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0" w:rsidRPr="005E317F" w:rsidRDefault="00D3403C" w:rsidP="005C3C4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5E317F">
        <w:rPr>
          <w:rFonts w:ascii="PT Astra Serif" w:hAnsi="PT Astra Serif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CF571A" wp14:editId="464D751C">
                <wp:simplePos x="0" y="0"/>
                <wp:positionH relativeFrom="page">
                  <wp:posOffset>3909695</wp:posOffset>
                </wp:positionH>
                <wp:positionV relativeFrom="page">
                  <wp:posOffset>398058</wp:posOffset>
                </wp:positionV>
                <wp:extent cx="534670" cy="685800"/>
                <wp:effectExtent l="0" t="0" r="17780" b="1905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7.85pt;margin-top:31.35pt;width:42.1pt;height:54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">
                <v:shape id="Freeform 3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3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4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41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4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4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4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49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5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5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728F0" w:rsidRPr="005E317F" w:rsidRDefault="007728F0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5E4014" w:rsidRPr="005E317F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5E317F"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5E4014" w:rsidRPr="005E317F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5E317F"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5E4014" w:rsidRPr="005E317F" w:rsidRDefault="005E4014" w:rsidP="005E4014">
      <w:pPr>
        <w:pStyle w:val="ConsNonformat"/>
        <w:widowControl/>
        <w:ind w:right="0"/>
        <w:jc w:val="both"/>
        <w:rPr>
          <w:rFonts w:ascii="PT Astra Serif" w:hAnsi="PT Astra Serif"/>
        </w:rPr>
      </w:pPr>
      <w:r w:rsidRPr="005E317F">
        <w:rPr>
          <w:rFonts w:ascii="PT Astra Serif" w:hAnsi="PT Astra Serif"/>
        </w:rPr>
        <w:t>____________________________________________________________________________________________</w:t>
      </w:r>
    </w:p>
    <w:p w:rsidR="005E4014" w:rsidRPr="005E317F" w:rsidRDefault="005E4014" w:rsidP="005E401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</w:rPr>
      </w:pPr>
    </w:p>
    <w:p w:rsidR="005E4014" w:rsidRPr="005E317F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5E317F">
        <w:rPr>
          <w:rFonts w:ascii="PT Astra Serif" w:hAnsi="PT Astra Serif" w:cs="Times New Roman"/>
          <w:b/>
          <w:sz w:val="32"/>
          <w:szCs w:val="32"/>
        </w:rPr>
        <w:t>РЕШЕНИЕ</w:t>
      </w:r>
    </w:p>
    <w:p w:rsidR="005E4014" w:rsidRPr="00C74064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4542D0" w:rsidRPr="00C74064" w:rsidRDefault="004542D0" w:rsidP="004542D0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C74064">
        <w:rPr>
          <w:rFonts w:ascii="PT Astra Serif" w:hAnsi="PT Astra Serif"/>
          <w:b/>
        </w:rPr>
        <w:t>Об утверждении Положения о порядке предоставления муниципального имущества</w:t>
      </w:r>
    </w:p>
    <w:p w:rsidR="004542D0" w:rsidRPr="00C74064" w:rsidRDefault="004542D0" w:rsidP="004542D0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C74064">
        <w:rPr>
          <w:rFonts w:ascii="PT Astra Serif" w:hAnsi="PT Astra Serif"/>
          <w:b/>
        </w:rPr>
        <w:t>муниципального округа Пуровский район Ямало-Ненецкого автономного округа</w:t>
      </w:r>
    </w:p>
    <w:p w:rsidR="007004C7" w:rsidRPr="00C74064" w:rsidRDefault="00880D2A" w:rsidP="004542D0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C74064">
        <w:rPr>
          <w:rFonts w:ascii="PT Astra Serif" w:hAnsi="PT Astra Serif"/>
          <w:b/>
        </w:rPr>
        <w:t xml:space="preserve">в </w:t>
      </w:r>
      <w:r w:rsidR="00270D58" w:rsidRPr="00C74064">
        <w:rPr>
          <w:rFonts w:ascii="PT Astra Serif" w:hAnsi="PT Astra Serif"/>
          <w:b/>
        </w:rPr>
        <w:t>безвозмездное пользование</w:t>
      </w:r>
    </w:p>
    <w:p w:rsidR="007728F0" w:rsidRPr="00C74064" w:rsidRDefault="007728F0" w:rsidP="007728F0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5B62B0" w:rsidRPr="00C74064" w:rsidRDefault="005B62B0" w:rsidP="007728F0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7728F0" w:rsidRPr="00C74064" w:rsidRDefault="00D61214" w:rsidP="000B2C4F">
      <w:pPr>
        <w:pStyle w:val="ConsNonformat"/>
        <w:widowControl/>
        <w:tabs>
          <w:tab w:val="right" w:pos="9639"/>
        </w:tabs>
        <w:ind w:right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25 февраля</w:t>
      </w:r>
      <w:r w:rsidR="008F41EB" w:rsidRPr="00C74064">
        <w:rPr>
          <w:rFonts w:ascii="PT Astra Serif" w:hAnsi="PT Astra Serif" w:cs="Times New Roman"/>
          <w:sz w:val="24"/>
          <w:szCs w:val="24"/>
        </w:rPr>
        <w:t xml:space="preserve"> 20</w:t>
      </w:r>
      <w:r w:rsidR="00867014" w:rsidRPr="00C74064">
        <w:rPr>
          <w:rFonts w:ascii="PT Astra Serif" w:hAnsi="PT Astra Serif" w:cs="Times New Roman"/>
          <w:sz w:val="24"/>
          <w:szCs w:val="24"/>
        </w:rPr>
        <w:t>21</w:t>
      </w:r>
      <w:r w:rsidR="007728F0" w:rsidRPr="00C74064">
        <w:rPr>
          <w:rFonts w:ascii="PT Astra Serif" w:hAnsi="PT Astra Serif" w:cs="Times New Roman"/>
          <w:sz w:val="24"/>
          <w:szCs w:val="24"/>
        </w:rPr>
        <w:t xml:space="preserve"> года</w:t>
      </w:r>
      <w:r w:rsidR="000B2C4F" w:rsidRPr="00C74064">
        <w:rPr>
          <w:rFonts w:ascii="PT Astra Serif" w:hAnsi="PT Astra Serif" w:cs="Times New Roman"/>
          <w:sz w:val="24"/>
          <w:szCs w:val="24"/>
        </w:rPr>
        <w:tab/>
      </w:r>
      <w:r w:rsidR="008C48B8" w:rsidRPr="00C74064">
        <w:rPr>
          <w:rFonts w:ascii="PT Astra Serif" w:hAnsi="PT Astra Serif" w:cs="Times New Roman"/>
          <w:sz w:val="24"/>
          <w:szCs w:val="24"/>
        </w:rPr>
        <w:t>г. Тарко-Сале</w:t>
      </w:r>
    </w:p>
    <w:p w:rsidR="007728F0" w:rsidRPr="00C74064" w:rsidRDefault="007728F0" w:rsidP="007728F0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5B62B0" w:rsidRPr="00C74064" w:rsidRDefault="005B62B0" w:rsidP="007728F0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7728F0" w:rsidRPr="00C74064" w:rsidRDefault="00AC6879" w:rsidP="007728F0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74064">
        <w:rPr>
          <w:rFonts w:ascii="PT Astra Serif" w:hAnsi="PT Astra Serif" w:cs="Times New Roman"/>
          <w:b/>
          <w:sz w:val="24"/>
          <w:szCs w:val="24"/>
          <w:u w:val="single"/>
        </w:rPr>
        <w:t xml:space="preserve">№ </w:t>
      </w:r>
      <w:r w:rsidR="00D61214">
        <w:rPr>
          <w:rFonts w:ascii="PT Astra Serif" w:hAnsi="PT Astra Serif" w:cs="Times New Roman"/>
          <w:b/>
          <w:sz w:val="24"/>
          <w:szCs w:val="24"/>
          <w:u w:val="single"/>
        </w:rPr>
        <w:t>187</w:t>
      </w:r>
      <w:r w:rsidR="008F41EB" w:rsidRPr="00C74064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5B62B0" w:rsidRPr="00C74064" w:rsidRDefault="005B62B0" w:rsidP="007728F0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ED5981" w:rsidRPr="00C74064" w:rsidRDefault="00ED5981" w:rsidP="00863640">
      <w:pPr>
        <w:jc w:val="both"/>
        <w:rPr>
          <w:rFonts w:ascii="PT Astra Serif" w:hAnsi="PT Astra Serif"/>
        </w:rPr>
      </w:pPr>
    </w:p>
    <w:p w:rsidR="001E0A2B" w:rsidRPr="00C74064" w:rsidRDefault="001E0A2B" w:rsidP="001E0A2B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В соответствии с </w:t>
      </w:r>
      <w:r w:rsidRPr="00C74064">
        <w:rPr>
          <w:rFonts w:ascii="PT Astra Serif" w:eastAsiaTheme="minorHAnsi" w:hAnsi="PT Astra Serif"/>
          <w:sz w:val="24"/>
          <w:szCs w:val="24"/>
          <w:lang w:eastAsia="en-US"/>
        </w:rPr>
        <w:t>Федеральным законом Российской Федерации от 06 октября 2003</w:t>
      </w:r>
      <w:r w:rsidRPr="00C74064">
        <w:rPr>
          <w:rFonts w:ascii="PT Astra Serif" w:eastAsiaTheme="minorHAnsi" w:hAnsi="PT Astra Serif"/>
          <w:sz w:val="24"/>
          <w:szCs w:val="24"/>
          <w:lang w:val="en-US" w:eastAsia="en-US"/>
        </w:rPr>
        <w:t> </w:t>
      </w:r>
      <w:r w:rsidRPr="00C74064">
        <w:rPr>
          <w:rFonts w:ascii="PT Astra Serif" w:eastAsiaTheme="minorHAnsi" w:hAnsi="PT Astra Serif"/>
          <w:sz w:val="24"/>
          <w:szCs w:val="24"/>
          <w:lang w:eastAsia="en-US"/>
        </w:rPr>
        <w:t xml:space="preserve">года № 131-ФЗ «Об общих принципах организации местного самоуправления в Российской Федерации», </w:t>
      </w:r>
      <w:r w:rsidRPr="00C74064">
        <w:rPr>
          <w:rFonts w:ascii="PT Astra Serif" w:hAnsi="PT Astra Serif"/>
          <w:sz w:val="24"/>
          <w:szCs w:val="24"/>
        </w:rPr>
        <w:t>Гражданским кодек</w:t>
      </w:r>
      <w:r w:rsidR="003B06BC" w:rsidRPr="00C74064">
        <w:rPr>
          <w:rFonts w:ascii="PT Astra Serif" w:hAnsi="PT Astra Serif"/>
          <w:sz w:val="24"/>
          <w:szCs w:val="24"/>
        </w:rPr>
        <w:t>с</w:t>
      </w:r>
      <w:r w:rsidRPr="00C74064">
        <w:rPr>
          <w:rFonts w:ascii="PT Astra Serif" w:hAnsi="PT Astra Serif"/>
          <w:sz w:val="24"/>
          <w:szCs w:val="24"/>
        </w:rPr>
        <w:t xml:space="preserve">ом Российской Федерации, </w:t>
      </w:r>
      <w:hyperlink r:id="rId9" w:history="1">
        <w:r w:rsidRPr="00C74064">
          <w:rPr>
            <w:rFonts w:ascii="PT Astra Serif" w:hAnsi="PT Astra Serif"/>
            <w:sz w:val="24"/>
            <w:szCs w:val="24"/>
          </w:rPr>
          <w:t>статьей 31</w:t>
        </w:r>
      </w:hyperlink>
      <w:r w:rsidRPr="00C74064">
        <w:rPr>
          <w:rFonts w:ascii="PT Astra Serif" w:hAnsi="PT Astra Serif"/>
          <w:sz w:val="24"/>
          <w:szCs w:val="24"/>
        </w:rPr>
        <w:t xml:space="preserve"> Устава муниципального округа Пуровский район Ямало-Ненецкого автономного округа, </w:t>
      </w:r>
      <w:r w:rsidRPr="00C74064">
        <w:rPr>
          <w:rFonts w:ascii="PT Astra Serif" w:eastAsiaTheme="minorHAnsi" w:hAnsi="PT Astra Serif"/>
          <w:sz w:val="24"/>
          <w:szCs w:val="24"/>
          <w:lang w:eastAsia="en-US"/>
        </w:rPr>
        <w:t>Дума Пуровского района</w:t>
      </w:r>
    </w:p>
    <w:p w:rsidR="00197FF2" w:rsidRPr="00C74064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C74064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C74064" w:rsidRDefault="00197FF2" w:rsidP="00197FF2">
      <w:pPr>
        <w:ind w:firstLine="709"/>
        <w:jc w:val="both"/>
        <w:rPr>
          <w:rFonts w:ascii="PT Astra Serif" w:hAnsi="PT Astra Serif"/>
          <w:b/>
        </w:rPr>
      </w:pPr>
      <w:proofErr w:type="gramStart"/>
      <w:r w:rsidRPr="00C74064">
        <w:rPr>
          <w:rFonts w:ascii="PT Astra Serif" w:hAnsi="PT Astra Serif"/>
          <w:b/>
        </w:rPr>
        <w:t>Р</w:t>
      </w:r>
      <w:proofErr w:type="gramEnd"/>
      <w:r w:rsidRPr="00C74064">
        <w:rPr>
          <w:rFonts w:ascii="PT Astra Serif" w:hAnsi="PT Astra Serif"/>
          <w:b/>
        </w:rPr>
        <w:t xml:space="preserve"> Е Ш И Л А:</w:t>
      </w:r>
    </w:p>
    <w:p w:rsidR="00197FF2" w:rsidRPr="00C74064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C74064" w:rsidRDefault="00197FF2" w:rsidP="00197FF2">
      <w:pPr>
        <w:ind w:firstLine="709"/>
        <w:jc w:val="both"/>
        <w:rPr>
          <w:rFonts w:ascii="PT Astra Serif" w:hAnsi="PT Astra Serif"/>
        </w:rPr>
      </w:pPr>
    </w:p>
    <w:p w:rsidR="00B8097C" w:rsidRPr="00C74064" w:rsidRDefault="00B8097C" w:rsidP="008E2E8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1. Утвердить прилагаемое </w:t>
      </w:r>
      <w:hyperlink w:anchor="P45" w:history="1">
        <w:r w:rsidR="004542D0" w:rsidRPr="00C74064">
          <w:rPr>
            <w:rFonts w:ascii="PT Astra Serif" w:hAnsi="PT Astra Serif"/>
            <w:sz w:val="24"/>
            <w:szCs w:val="24"/>
          </w:rPr>
          <w:t>Положение</w:t>
        </w:r>
      </w:hyperlink>
      <w:r w:rsidR="004542D0" w:rsidRPr="00C74064">
        <w:rPr>
          <w:rFonts w:ascii="PT Astra Serif" w:hAnsi="PT Astra Serif"/>
          <w:sz w:val="24"/>
          <w:szCs w:val="24"/>
        </w:rPr>
        <w:t xml:space="preserve"> о порядке предоставления муниципального имущества муниципального округа Пуровский район Ямало-Ненецкого автономного округа в безвозмездное пользование</w:t>
      </w:r>
      <w:r w:rsidRPr="00C74064">
        <w:rPr>
          <w:rFonts w:ascii="PT Astra Serif" w:hAnsi="PT Astra Serif"/>
          <w:sz w:val="24"/>
          <w:szCs w:val="24"/>
        </w:rPr>
        <w:t>.</w:t>
      </w:r>
    </w:p>
    <w:p w:rsidR="00B8097C" w:rsidRPr="00C74064" w:rsidRDefault="008E2E8C" w:rsidP="008E2E8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 Признать утратившими силу:</w:t>
      </w:r>
    </w:p>
    <w:p w:rsidR="008E2E8C" w:rsidRPr="00C74064" w:rsidRDefault="008E2E8C" w:rsidP="008E2E8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2.1. Решения Районной Думы муниципального образования Пуровский район:</w:t>
      </w:r>
    </w:p>
    <w:p w:rsidR="00880D2A" w:rsidRPr="00C74064" w:rsidRDefault="00B8097C" w:rsidP="008E2E8C">
      <w:pPr>
        <w:pStyle w:val="aa"/>
        <w:jc w:val="both"/>
        <w:rPr>
          <w:rFonts w:ascii="PT Astra Serif" w:hAnsi="PT Astra Serif"/>
          <w:szCs w:val="24"/>
        </w:rPr>
      </w:pPr>
      <w:r w:rsidRPr="00C74064">
        <w:rPr>
          <w:rFonts w:ascii="PT Astra Serif" w:hAnsi="PT Astra Serif"/>
          <w:szCs w:val="24"/>
        </w:rPr>
        <w:t xml:space="preserve">- от </w:t>
      </w:r>
      <w:r w:rsidR="00880D2A" w:rsidRPr="00C74064">
        <w:rPr>
          <w:rFonts w:ascii="PT Astra Serif" w:hAnsi="PT Astra Serif"/>
          <w:szCs w:val="24"/>
        </w:rPr>
        <w:t>26 сентября 2013 года №</w:t>
      </w:r>
      <w:r w:rsidR="00DF6CCC" w:rsidRPr="00C74064">
        <w:rPr>
          <w:rFonts w:ascii="PT Astra Serif" w:hAnsi="PT Astra Serif"/>
          <w:szCs w:val="24"/>
        </w:rPr>
        <w:t xml:space="preserve"> </w:t>
      </w:r>
      <w:r w:rsidR="00880D2A" w:rsidRPr="00C74064">
        <w:rPr>
          <w:rFonts w:ascii="PT Astra Serif" w:hAnsi="PT Astra Serif"/>
          <w:szCs w:val="24"/>
        </w:rPr>
        <w:t>19</w:t>
      </w:r>
      <w:r w:rsidR="008E2E8C" w:rsidRPr="00C74064">
        <w:rPr>
          <w:rFonts w:ascii="PT Astra Serif" w:hAnsi="PT Astra Serif"/>
          <w:szCs w:val="24"/>
        </w:rPr>
        <w:t>1</w:t>
      </w:r>
      <w:r w:rsidR="00AA5560" w:rsidRPr="00C74064">
        <w:rPr>
          <w:rFonts w:ascii="PT Astra Serif" w:hAnsi="PT Astra Serif"/>
          <w:szCs w:val="24"/>
        </w:rPr>
        <w:t xml:space="preserve"> </w:t>
      </w:r>
      <w:r w:rsidR="00C30A9F" w:rsidRPr="00C74064">
        <w:rPr>
          <w:rFonts w:ascii="PT Astra Serif" w:hAnsi="PT Astra Serif"/>
          <w:szCs w:val="24"/>
        </w:rPr>
        <w:t>«</w:t>
      </w:r>
      <w:r w:rsidR="008E2E8C" w:rsidRPr="00C74064">
        <w:rPr>
          <w:rFonts w:ascii="PT Astra Serif" w:hAnsi="PT Astra Serif"/>
          <w:szCs w:val="24"/>
        </w:rPr>
        <w:t xml:space="preserve">О </w:t>
      </w:r>
      <w:proofErr w:type="gramStart"/>
      <w:r w:rsidR="008E2E8C" w:rsidRPr="00C74064">
        <w:rPr>
          <w:rFonts w:ascii="PT Astra Serif" w:hAnsi="PT Astra Serif"/>
          <w:szCs w:val="24"/>
        </w:rPr>
        <w:t>Положении</w:t>
      </w:r>
      <w:proofErr w:type="gramEnd"/>
      <w:r w:rsidR="008E2E8C" w:rsidRPr="00C74064">
        <w:rPr>
          <w:rFonts w:ascii="PT Astra Serif" w:hAnsi="PT Astra Serif"/>
          <w:szCs w:val="24"/>
        </w:rPr>
        <w:t xml:space="preserve"> о порядке предоставления имущества, находящегося в собственности муниципального образования Пуровский район, в безвозмездное пользование и признании утратившим силу решения Районной Думы муниципального образования Пуровский район от 25 февраля 2010 года № 416</w:t>
      </w:r>
      <w:r w:rsidR="00C30A9F" w:rsidRPr="00C74064">
        <w:rPr>
          <w:rFonts w:ascii="PT Astra Serif" w:hAnsi="PT Astra Serif"/>
          <w:szCs w:val="24"/>
        </w:rPr>
        <w:t>»</w:t>
      </w:r>
      <w:r w:rsidR="00B70AA6" w:rsidRPr="00C74064">
        <w:rPr>
          <w:rFonts w:ascii="PT Astra Serif" w:hAnsi="PT Astra Serif"/>
          <w:szCs w:val="24"/>
        </w:rPr>
        <w:t>;</w:t>
      </w:r>
    </w:p>
    <w:p w:rsidR="008E2E8C" w:rsidRPr="00C74064" w:rsidRDefault="0062505F" w:rsidP="008E2E8C">
      <w:pPr>
        <w:pStyle w:val="aa"/>
        <w:jc w:val="both"/>
        <w:rPr>
          <w:rFonts w:ascii="PT Astra Serif" w:hAnsi="PT Astra Serif"/>
          <w:szCs w:val="24"/>
        </w:rPr>
      </w:pPr>
      <w:r w:rsidRPr="00C74064">
        <w:rPr>
          <w:rFonts w:ascii="PT Astra Serif" w:hAnsi="PT Astra Serif"/>
          <w:szCs w:val="24"/>
        </w:rPr>
        <w:t>- о</w:t>
      </w:r>
      <w:r w:rsidR="008E2E8C" w:rsidRPr="00C74064">
        <w:rPr>
          <w:rFonts w:ascii="PT Astra Serif" w:hAnsi="PT Astra Serif"/>
          <w:szCs w:val="24"/>
        </w:rPr>
        <w:t xml:space="preserve">т 28 февраля 2019 года № 193 </w:t>
      </w:r>
      <w:r w:rsidR="009F3049" w:rsidRPr="00C74064">
        <w:rPr>
          <w:rFonts w:ascii="PT Astra Serif" w:hAnsi="PT Astra Serif"/>
          <w:szCs w:val="24"/>
        </w:rPr>
        <w:t>«</w:t>
      </w:r>
      <w:r w:rsidR="008E2E8C" w:rsidRPr="00C74064">
        <w:rPr>
          <w:rFonts w:ascii="PT Astra Serif" w:hAnsi="PT Astra Serif"/>
          <w:szCs w:val="24"/>
        </w:rPr>
        <w:t xml:space="preserve">О внесении изменения в пункт 4 Положения о порядке предоставления имущества, находящегося в собственности муниципального образования Пуровский район, в безвозмездное пользование, утвержденное решением Районной Думы муниципального образования Пуровский район от 26 сентября 2013 года </w:t>
      </w:r>
      <w:r w:rsidR="00AA5560" w:rsidRPr="00C74064">
        <w:rPr>
          <w:rFonts w:ascii="PT Astra Serif" w:hAnsi="PT Astra Serif"/>
          <w:szCs w:val="24"/>
        </w:rPr>
        <w:t>№ </w:t>
      </w:r>
      <w:r w:rsidR="008E2E8C" w:rsidRPr="00C74064">
        <w:rPr>
          <w:rFonts w:ascii="PT Astra Serif" w:hAnsi="PT Astra Serif"/>
          <w:szCs w:val="24"/>
        </w:rPr>
        <w:t>191».</w:t>
      </w:r>
    </w:p>
    <w:p w:rsidR="008E2E8C" w:rsidRPr="00C74064" w:rsidRDefault="008E2E8C" w:rsidP="008E2E8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C74064">
        <w:rPr>
          <w:rFonts w:ascii="PT Astra Serif" w:eastAsiaTheme="minorHAnsi" w:hAnsi="PT Astra Serif"/>
          <w:lang w:eastAsia="en-US"/>
        </w:rPr>
        <w:t>2.2. Решения Собрания депутатов муниципального образования город Тарко-Сале:</w:t>
      </w:r>
    </w:p>
    <w:p w:rsidR="008E2E8C" w:rsidRPr="00C74064" w:rsidRDefault="008E2E8C" w:rsidP="008E2E8C">
      <w:pPr>
        <w:pStyle w:val="aa"/>
        <w:jc w:val="both"/>
        <w:rPr>
          <w:rFonts w:ascii="PT Astra Serif" w:hAnsi="PT Astra Serif"/>
          <w:szCs w:val="24"/>
        </w:rPr>
      </w:pPr>
      <w:r w:rsidRPr="00C74064">
        <w:rPr>
          <w:rFonts w:ascii="PT Astra Serif" w:hAnsi="PT Astra Serif"/>
          <w:szCs w:val="24"/>
        </w:rPr>
        <w:t>- от 08 декабря 2015 года № 47 «О Положении «О порядке предоставления имущества, находящегося в собственности муниципального образования город Тарко-Сале, в безвозмездное пользование»;</w:t>
      </w:r>
    </w:p>
    <w:p w:rsidR="008E2E8C" w:rsidRPr="00C74064" w:rsidRDefault="008E2E8C" w:rsidP="008E2E8C">
      <w:pPr>
        <w:pStyle w:val="aa"/>
        <w:jc w:val="both"/>
        <w:rPr>
          <w:rFonts w:ascii="PT Astra Serif" w:hAnsi="PT Astra Serif"/>
          <w:szCs w:val="24"/>
        </w:rPr>
      </w:pPr>
      <w:r w:rsidRPr="00C74064">
        <w:rPr>
          <w:rFonts w:ascii="PT Astra Serif" w:hAnsi="PT Astra Serif"/>
          <w:szCs w:val="24"/>
        </w:rPr>
        <w:t>- от 07 декабря 2018 года № 165 «О внесении изменений в Положение о порядке предоставления имущества, находящегося в собственности муниципального образования город Тарко-Сале, в безвозмездное пользование, утвержденное</w:t>
      </w:r>
      <w:r w:rsidR="003E6603" w:rsidRPr="00C74064">
        <w:rPr>
          <w:rFonts w:ascii="PT Astra Serif" w:hAnsi="PT Astra Serif"/>
          <w:szCs w:val="24"/>
        </w:rPr>
        <w:t xml:space="preserve"> </w:t>
      </w:r>
      <w:r w:rsidRPr="00C74064">
        <w:rPr>
          <w:rFonts w:ascii="PT Astra Serif" w:hAnsi="PT Astra Serif"/>
          <w:szCs w:val="24"/>
        </w:rPr>
        <w:t>решением Собрания депутатов муниципального образования город Тарко-Сале от 08 декабря 2015 года № 47».</w:t>
      </w:r>
    </w:p>
    <w:p w:rsidR="008E2E8C" w:rsidRPr="00C74064" w:rsidRDefault="008E2E8C" w:rsidP="008E2E8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3. Положения настоящего решения, касающиеся физических лиц, применяющих специальный налоговый режим «Налог на профессиональный доход», применяются в течение срока проведения эксперимента, установленного Федеральным </w:t>
      </w:r>
      <w:hyperlink r:id="rId10" w:history="1">
        <w:r w:rsidRPr="00C74064">
          <w:rPr>
            <w:rFonts w:ascii="PT Astra Serif" w:hAnsi="PT Astra Serif"/>
            <w:sz w:val="24"/>
            <w:szCs w:val="24"/>
          </w:rPr>
          <w:t>законом</w:t>
        </w:r>
      </w:hyperlink>
      <w:r w:rsidRPr="00C74064">
        <w:rPr>
          <w:rFonts w:ascii="PT Astra Serif" w:hAnsi="PT Astra Serif"/>
          <w:sz w:val="24"/>
          <w:szCs w:val="24"/>
        </w:rPr>
        <w:t xml:space="preserve"> от 27 ноября </w:t>
      </w:r>
      <w:r w:rsidRPr="00C74064">
        <w:rPr>
          <w:rFonts w:ascii="PT Astra Serif" w:hAnsi="PT Astra Serif"/>
          <w:sz w:val="24"/>
          <w:szCs w:val="24"/>
        </w:rPr>
        <w:lastRenderedPageBreak/>
        <w:t>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8E2E8C" w:rsidRPr="00C74064" w:rsidRDefault="008E2E8C" w:rsidP="008E2E8C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C74064">
        <w:rPr>
          <w:rFonts w:ascii="PT Astra Serif" w:hAnsi="PT Astra Serif"/>
        </w:rPr>
        <w:t xml:space="preserve">4.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1" w:history="1">
        <w:r w:rsidRPr="00C74064">
          <w:rPr>
            <w:rFonts w:ascii="PT Astra Serif" w:hAnsi="PT Astra Serif"/>
          </w:rPr>
          <w:t>www.puradm.ru</w:t>
        </w:r>
      </w:hyperlink>
      <w:r w:rsidRPr="00C74064">
        <w:rPr>
          <w:rFonts w:ascii="PT Astra Serif" w:hAnsi="PT Astra Serif"/>
        </w:rPr>
        <w:t>.</w:t>
      </w:r>
    </w:p>
    <w:p w:rsidR="008E2E8C" w:rsidRPr="00C74064" w:rsidRDefault="008E2E8C" w:rsidP="008E2E8C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C74064">
        <w:rPr>
          <w:rFonts w:ascii="PT Astra Serif" w:hAnsi="PT Astra Serif"/>
        </w:rPr>
        <w:t>5. Настоящее решение вступает в силу со дня официального опубликования.</w:t>
      </w:r>
    </w:p>
    <w:p w:rsidR="008E2E8C" w:rsidRPr="00C74064" w:rsidRDefault="008E2E8C" w:rsidP="008E2E8C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C74064">
        <w:rPr>
          <w:rFonts w:ascii="PT Astra Serif" w:hAnsi="PT Astra Serif"/>
        </w:rPr>
        <w:t xml:space="preserve">6. </w:t>
      </w:r>
      <w:proofErr w:type="gramStart"/>
      <w:r w:rsidRPr="00C74064">
        <w:rPr>
          <w:rFonts w:ascii="PT Astra Serif" w:hAnsi="PT Astra Serif"/>
        </w:rPr>
        <w:t>Контроль за</w:t>
      </w:r>
      <w:proofErr w:type="gramEnd"/>
      <w:r w:rsidRPr="00C74064">
        <w:rPr>
          <w:rFonts w:ascii="PT Astra Serif" w:hAnsi="PT Astra Serif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8E2E8C" w:rsidRPr="00C74064" w:rsidRDefault="008E2E8C" w:rsidP="00F779D0">
      <w:pPr>
        <w:jc w:val="both"/>
        <w:rPr>
          <w:rFonts w:ascii="PT Astra Serif" w:hAnsi="PT Astra Serif"/>
        </w:rPr>
      </w:pPr>
    </w:p>
    <w:p w:rsidR="008E2E8C" w:rsidRPr="00C74064" w:rsidRDefault="008E2E8C" w:rsidP="00F779D0">
      <w:pPr>
        <w:jc w:val="both"/>
        <w:rPr>
          <w:rFonts w:ascii="PT Astra Serif" w:hAnsi="PT Astra Serif"/>
        </w:rPr>
      </w:pPr>
    </w:p>
    <w:p w:rsidR="008E2E8C" w:rsidRPr="00C74064" w:rsidRDefault="008E2E8C" w:rsidP="00F779D0">
      <w:pPr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A53FC" w:rsidRPr="00C74064" w:rsidTr="003E6603">
        <w:tc>
          <w:tcPr>
            <w:tcW w:w="4927" w:type="dxa"/>
          </w:tcPr>
          <w:p w:rsidR="008E2E8C" w:rsidRPr="00C74064" w:rsidRDefault="008E2E8C" w:rsidP="003E6603">
            <w:pPr>
              <w:jc w:val="center"/>
              <w:rPr>
                <w:rFonts w:ascii="PT Astra Serif" w:hAnsi="PT Astra Serif"/>
              </w:rPr>
            </w:pPr>
            <w:r w:rsidRPr="00C74064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8E2E8C" w:rsidRPr="00C74064" w:rsidRDefault="008E2E8C" w:rsidP="003E6603">
            <w:pPr>
              <w:jc w:val="center"/>
              <w:rPr>
                <w:rFonts w:ascii="PT Astra Serif" w:hAnsi="PT Astra Serif"/>
              </w:rPr>
            </w:pPr>
          </w:p>
          <w:p w:rsidR="00867014" w:rsidRPr="00C74064" w:rsidRDefault="00867014" w:rsidP="003E6603">
            <w:pPr>
              <w:jc w:val="center"/>
              <w:rPr>
                <w:rFonts w:ascii="PT Astra Serif" w:hAnsi="PT Astra Serif"/>
              </w:rPr>
            </w:pPr>
          </w:p>
          <w:p w:rsidR="008E2E8C" w:rsidRPr="00C74064" w:rsidRDefault="008E2E8C" w:rsidP="003E6603">
            <w:pPr>
              <w:ind w:right="175"/>
              <w:jc w:val="both"/>
              <w:rPr>
                <w:rFonts w:ascii="PT Astra Serif" w:hAnsi="PT Astra Serif"/>
              </w:rPr>
            </w:pPr>
            <w:r w:rsidRPr="00C74064">
              <w:rPr>
                <w:rFonts w:ascii="PT Astra Serif" w:hAnsi="PT Astra Serif"/>
              </w:rPr>
              <w:t xml:space="preserve">______________________ </w:t>
            </w:r>
            <w:r w:rsidRPr="00C74064">
              <w:rPr>
                <w:rFonts w:ascii="PT Astra Serif" w:hAnsi="PT Astra Serif" w:cs="PT Astra Serif"/>
              </w:rPr>
              <w:t>П.И. Колесников</w:t>
            </w:r>
          </w:p>
        </w:tc>
        <w:tc>
          <w:tcPr>
            <w:tcW w:w="4927" w:type="dxa"/>
          </w:tcPr>
          <w:p w:rsidR="008E2E8C" w:rsidRPr="00C74064" w:rsidRDefault="008E2E8C" w:rsidP="003E6603">
            <w:pPr>
              <w:jc w:val="center"/>
              <w:rPr>
                <w:rFonts w:ascii="PT Astra Serif" w:hAnsi="PT Astra Serif"/>
              </w:rPr>
            </w:pPr>
            <w:r w:rsidRPr="00C74064">
              <w:rPr>
                <w:rFonts w:ascii="PT Astra Serif" w:hAnsi="PT Astra Serif"/>
              </w:rPr>
              <w:t>Глава Пуровского района</w:t>
            </w:r>
          </w:p>
          <w:p w:rsidR="008E2E8C" w:rsidRPr="00C74064" w:rsidRDefault="008E2E8C" w:rsidP="003E6603">
            <w:pPr>
              <w:jc w:val="center"/>
              <w:rPr>
                <w:rFonts w:ascii="PT Astra Serif" w:hAnsi="PT Astra Serif"/>
              </w:rPr>
            </w:pPr>
          </w:p>
          <w:p w:rsidR="00867014" w:rsidRPr="00C74064" w:rsidRDefault="00867014" w:rsidP="003E6603">
            <w:pPr>
              <w:jc w:val="center"/>
              <w:rPr>
                <w:rFonts w:ascii="PT Astra Serif" w:hAnsi="PT Astra Serif"/>
              </w:rPr>
            </w:pPr>
          </w:p>
          <w:p w:rsidR="008E2E8C" w:rsidRPr="00C74064" w:rsidRDefault="008E2E8C" w:rsidP="003E6603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C74064">
              <w:rPr>
                <w:rFonts w:ascii="PT Astra Serif" w:hAnsi="PT Astra Serif"/>
              </w:rPr>
              <w:t>_______________________ А.А. Колодин</w:t>
            </w:r>
          </w:p>
        </w:tc>
      </w:tr>
    </w:tbl>
    <w:p w:rsidR="003E6603" w:rsidRPr="00C74064" w:rsidRDefault="003E6603" w:rsidP="00824AF6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3E6603" w:rsidRPr="00C74064" w:rsidRDefault="003E6603">
      <w:pPr>
        <w:rPr>
          <w:rFonts w:ascii="PT Astra Serif" w:hAnsi="PT Astra Serif" w:cs="Calibri"/>
        </w:rPr>
      </w:pPr>
      <w:r w:rsidRPr="00C74064">
        <w:rPr>
          <w:rFonts w:ascii="PT Astra Serif" w:hAnsi="PT Astra Serif"/>
        </w:rPr>
        <w:br w:type="page"/>
      </w:r>
    </w:p>
    <w:p w:rsidR="003E6603" w:rsidRPr="00C74064" w:rsidRDefault="003E6603" w:rsidP="00824AF6">
      <w:pPr>
        <w:pStyle w:val="ConsPlusNormal"/>
        <w:jc w:val="center"/>
        <w:rPr>
          <w:rFonts w:ascii="PT Astra Serif" w:hAnsi="PT Astra Serif"/>
          <w:sz w:val="24"/>
          <w:szCs w:val="24"/>
        </w:rPr>
        <w:sectPr w:rsidR="003E6603" w:rsidRPr="00C74064" w:rsidSect="00867014">
          <w:headerReference w:type="default" r:id="rId12"/>
          <w:footerReference w:type="default" r:id="rId13"/>
          <w:footerReference w:type="first" r:id="rId14"/>
          <w:pgSz w:w="11906" w:h="16838"/>
          <w:pgMar w:top="1134" w:right="567" w:bottom="567" w:left="1701" w:header="709" w:footer="131" w:gutter="0"/>
          <w:pgNumType w:start="1"/>
          <w:cols w:space="708"/>
          <w:titlePg/>
          <w:docGrid w:linePitch="360"/>
        </w:sectPr>
      </w:pPr>
    </w:p>
    <w:p w:rsidR="00270D58" w:rsidRPr="00C74064" w:rsidRDefault="00270D58" w:rsidP="00867014">
      <w:pPr>
        <w:ind w:left="5670"/>
        <w:outlineLvl w:val="1"/>
        <w:rPr>
          <w:rFonts w:ascii="PT Astra Serif" w:hAnsi="PT Astra Serif"/>
          <w:bCs/>
        </w:rPr>
      </w:pPr>
      <w:bookmarkStart w:id="0" w:name="P45"/>
      <w:bookmarkEnd w:id="0"/>
      <w:r w:rsidRPr="00C74064">
        <w:rPr>
          <w:rFonts w:ascii="PT Astra Serif" w:hAnsi="PT Astra Serif"/>
          <w:bCs/>
        </w:rPr>
        <w:lastRenderedPageBreak/>
        <w:t xml:space="preserve">Приложение </w:t>
      </w:r>
    </w:p>
    <w:p w:rsidR="00270D58" w:rsidRPr="00C74064" w:rsidRDefault="00270D58" w:rsidP="00867014">
      <w:pPr>
        <w:ind w:left="5670"/>
        <w:outlineLvl w:val="1"/>
        <w:rPr>
          <w:rFonts w:ascii="PT Astra Serif" w:hAnsi="PT Astra Serif"/>
          <w:bCs/>
        </w:rPr>
      </w:pPr>
      <w:r w:rsidRPr="00C74064">
        <w:rPr>
          <w:rFonts w:ascii="PT Astra Serif" w:hAnsi="PT Astra Serif"/>
          <w:bCs/>
        </w:rPr>
        <w:t>к решению Думы Пуровского района</w:t>
      </w:r>
    </w:p>
    <w:p w:rsidR="00270D58" w:rsidRPr="00C74064" w:rsidRDefault="00867014" w:rsidP="00867014">
      <w:pPr>
        <w:ind w:left="5670"/>
        <w:outlineLvl w:val="1"/>
        <w:rPr>
          <w:rFonts w:ascii="PT Astra Serif" w:hAnsi="PT Astra Serif"/>
          <w:bCs/>
        </w:rPr>
      </w:pPr>
      <w:r w:rsidRPr="00C74064">
        <w:rPr>
          <w:rFonts w:ascii="PT Astra Serif" w:hAnsi="PT Astra Serif"/>
          <w:bCs/>
        </w:rPr>
        <w:t xml:space="preserve">от </w:t>
      </w:r>
      <w:r w:rsidR="00D61214">
        <w:rPr>
          <w:rFonts w:ascii="PT Astra Serif" w:hAnsi="PT Astra Serif"/>
          <w:bCs/>
        </w:rPr>
        <w:t xml:space="preserve">25 февраля </w:t>
      </w:r>
      <w:r w:rsidRPr="00C74064">
        <w:rPr>
          <w:rFonts w:ascii="PT Astra Serif" w:hAnsi="PT Astra Serif"/>
          <w:bCs/>
        </w:rPr>
        <w:t>2021</w:t>
      </w:r>
      <w:r w:rsidR="00270D58" w:rsidRPr="00C74064">
        <w:rPr>
          <w:rFonts w:ascii="PT Astra Serif" w:hAnsi="PT Astra Serif"/>
          <w:bCs/>
        </w:rPr>
        <w:t xml:space="preserve"> года № </w:t>
      </w:r>
      <w:r w:rsidR="00D61214">
        <w:rPr>
          <w:rFonts w:ascii="PT Astra Serif" w:hAnsi="PT Astra Serif"/>
          <w:bCs/>
        </w:rPr>
        <w:t>187</w:t>
      </w:r>
    </w:p>
    <w:p w:rsidR="00A45A5F" w:rsidRPr="00C74064" w:rsidRDefault="00A45A5F" w:rsidP="00824AF6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270D58" w:rsidRPr="00C74064" w:rsidRDefault="00270D58" w:rsidP="00824AF6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9F3049" w:rsidRPr="00C74064" w:rsidRDefault="00DF6CCC" w:rsidP="009F30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Положение</w:t>
      </w:r>
    </w:p>
    <w:p w:rsidR="00824AF6" w:rsidRPr="00C74064" w:rsidRDefault="00DF6CCC" w:rsidP="009F30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о порядке предоставления муниципального имущества муниципального округа Пуровский район Ямало-Ненецкого автономного округа в безвозмездное пользование</w:t>
      </w:r>
    </w:p>
    <w:p w:rsidR="00270D58" w:rsidRPr="00C74064" w:rsidRDefault="00270D58" w:rsidP="001131A6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90764F" w:rsidRPr="00C74064" w:rsidRDefault="0090764F" w:rsidP="0090764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  <w:lang w:val="en-US"/>
        </w:rPr>
        <w:t>I</w:t>
      </w:r>
      <w:r w:rsidRPr="00C74064">
        <w:rPr>
          <w:rFonts w:ascii="PT Astra Serif" w:hAnsi="PT Astra Serif"/>
          <w:sz w:val="24"/>
          <w:szCs w:val="24"/>
        </w:rPr>
        <w:t>. Общие положения</w:t>
      </w:r>
    </w:p>
    <w:p w:rsidR="001131A6" w:rsidRPr="00C74064" w:rsidRDefault="001131A6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F3049" w:rsidRPr="00C74064" w:rsidRDefault="009F3049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1.1. </w:t>
      </w:r>
      <w:proofErr w:type="gramStart"/>
      <w:r w:rsidRPr="00C74064">
        <w:rPr>
          <w:rFonts w:ascii="PT Astra Serif" w:hAnsi="PT Astra Serif"/>
          <w:sz w:val="24"/>
          <w:szCs w:val="24"/>
        </w:rPr>
        <w:t xml:space="preserve">Настоящее </w:t>
      </w:r>
      <w:hyperlink w:anchor="P45" w:history="1">
        <w:r w:rsidRPr="00C74064">
          <w:rPr>
            <w:rFonts w:ascii="PT Astra Serif" w:hAnsi="PT Astra Serif"/>
            <w:sz w:val="24"/>
            <w:szCs w:val="24"/>
          </w:rPr>
          <w:t>Положение</w:t>
        </w:r>
      </w:hyperlink>
      <w:r w:rsidRPr="00C74064">
        <w:rPr>
          <w:rFonts w:ascii="PT Astra Serif" w:hAnsi="PT Astra Serif"/>
          <w:sz w:val="24"/>
          <w:szCs w:val="24"/>
        </w:rPr>
        <w:t xml:space="preserve"> о порядке предоставления муниципального имущества муницип</w:t>
      </w:r>
      <w:r w:rsidR="003E6603" w:rsidRPr="00C74064">
        <w:rPr>
          <w:rFonts w:ascii="PT Astra Serif" w:hAnsi="PT Astra Serif"/>
          <w:sz w:val="24"/>
          <w:szCs w:val="24"/>
        </w:rPr>
        <w:t xml:space="preserve">ального округа Пуровский район </w:t>
      </w:r>
      <w:r w:rsidRPr="00C74064">
        <w:rPr>
          <w:rFonts w:ascii="PT Astra Serif" w:hAnsi="PT Astra Serif"/>
          <w:sz w:val="24"/>
          <w:szCs w:val="24"/>
        </w:rPr>
        <w:t xml:space="preserve">Ямало-Ненецкого автономного округа в безвозмездное пользование (далее </w:t>
      </w:r>
      <w:r w:rsidR="00867014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Положение) разработано в соответствии с Гражданским </w:t>
      </w:r>
      <w:hyperlink r:id="rId15" w:history="1">
        <w:r w:rsidRPr="00C74064">
          <w:rPr>
            <w:rFonts w:ascii="PT Astra Serif" w:hAnsi="PT Astra Serif"/>
            <w:sz w:val="24"/>
            <w:szCs w:val="24"/>
          </w:rPr>
          <w:t>кодексом</w:t>
        </w:r>
      </w:hyperlink>
      <w:r w:rsidRPr="00C74064">
        <w:rPr>
          <w:rFonts w:ascii="PT Astra Serif" w:hAnsi="PT Astra Serif"/>
          <w:sz w:val="24"/>
          <w:szCs w:val="24"/>
        </w:rPr>
        <w:t xml:space="preserve"> Российской Федерации, Федеральным </w:t>
      </w:r>
      <w:hyperlink r:id="rId16" w:history="1">
        <w:r w:rsidRPr="00C74064">
          <w:rPr>
            <w:rFonts w:ascii="PT Astra Serif" w:hAnsi="PT Astra Serif"/>
            <w:sz w:val="24"/>
            <w:szCs w:val="24"/>
          </w:rPr>
          <w:t>законом</w:t>
        </w:r>
      </w:hyperlink>
      <w:r w:rsidRPr="00C74064">
        <w:rPr>
          <w:rFonts w:ascii="PT Astra Serif" w:hAnsi="PT Astra Serif"/>
          <w:sz w:val="24"/>
          <w:szCs w:val="24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3E6603" w:rsidRPr="00C74064">
        <w:rPr>
          <w:rFonts w:ascii="PT Astra Serif" w:hAnsi="PT Astra Serif"/>
          <w:sz w:val="24"/>
          <w:szCs w:val="24"/>
        </w:rPr>
        <w:t xml:space="preserve">Федеральным </w:t>
      </w:r>
      <w:hyperlink r:id="rId17" w:history="1">
        <w:r w:rsidR="003E6603" w:rsidRPr="00C74064">
          <w:rPr>
            <w:rFonts w:ascii="PT Astra Serif" w:hAnsi="PT Astra Serif"/>
            <w:sz w:val="24"/>
            <w:szCs w:val="24"/>
          </w:rPr>
          <w:t>законом</w:t>
        </w:r>
      </w:hyperlink>
      <w:r w:rsidR="003E6603" w:rsidRPr="00C74064">
        <w:rPr>
          <w:rFonts w:ascii="PT Astra Serif" w:hAnsi="PT Astra Serif"/>
          <w:sz w:val="24"/>
          <w:szCs w:val="24"/>
        </w:rPr>
        <w:t xml:space="preserve"> Российской Федерации</w:t>
      </w:r>
      <w:r w:rsidRPr="00C74064">
        <w:rPr>
          <w:rFonts w:ascii="PT Astra Serif" w:hAnsi="PT Astra Serif"/>
          <w:sz w:val="24"/>
          <w:szCs w:val="24"/>
        </w:rPr>
        <w:t xml:space="preserve"> от 26 июля 2006 года № 135-ФЗ «О защите конкуренции» (далее</w:t>
      </w:r>
      <w:proofErr w:type="gramEnd"/>
      <w:r w:rsidRPr="00C74064">
        <w:rPr>
          <w:rFonts w:ascii="PT Astra Serif" w:hAnsi="PT Astra Serif"/>
          <w:sz w:val="24"/>
          <w:szCs w:val="24"/>
        </w:rPr>
        <w:t xml:space="preserve"> – </w:t>
      </w:r>
      <w:proofErr w:type="gramStart"/>
      <w:r w:rsidRPr="00C74064">
        <w:rPr>
          <w:rFonts w:ascii="PT Astra Serif" w:hAnsi="PT Astra Serif"/>
          <w:sz w:val="24"/>
          <w:szCs w:val="24"/>
        </w:rPr>
        <w:t xml:space="preserve">Закон о защите конкуренции), иными нормативными правовыми актами Российской Федерации и Ямало-Ненецкого автономного округа, а также </w:t>
      </w:r>
      <w:hyperlink r:id="rId18" w:history="1">
        <w:r w:rsidRPr="00C74064">
          <w:rPr>
            <w:rFonts w:ascii="PT Astra Serif" w:hAnsi="PT Astra Serif"/>
            <w:sz w:val="24"/>
            <w:szCs w:val="24"/>
          </w:rPr>
          <w:t>Уставом</w:t>
        </w:r>
      </w:hyperlink>
      <w:r w:rsidRPr="00C74064">
        <w:rPr>
          <w:rFonts w:ascii="PT Astra Serif" w:hAnsi="PT Astra Serif"/>
          <w:sz w:val="24"/>
          <w:szCs w:val="24"/>
        </w:rPr>
        <w:t xml:space="preserve"> муниципального округа Пуровский район Ямало-Ненецкого автономного округа и муниципальными правовыми актами и устанавливает порядок предоставления в </w:t>
      </w:r>
      <w:r w:rsidR="0090764F" w:rsidRPr="00C74064">
        <w:rPr>
          <w:rFonts w:ascii="PT Astra Serif" w:hAnsi="PT Astra Serif"/>
          <w:sz w:val="24"/>
          <w:szCs w:val="24"/>
        </w:rPr>
        <w:t>безвозмездное пользование</w:t>
      </w:r>
      <w:r w:rsidRPr="00C74064">
        <w:rPr>
          <w:rFonts w:ascii="PT Astra Serif" w:hAnsi="PT Astra Serif"/>
          <w:sz w:val="24"/>
          <w:szCs w:val="24"/>
        </w:rPr>
        <w:t xml:space="preserve"> имущества, находящегося в собственности муниципального округа Пуровский район Ямало-Ненецкого автономного округа (далее – Пуровский район).</w:t>
      </w:r>
      <w:proofErr w:type="gramEnd"/>
    </w:p>
    <w:p w:rsidR="001131A6" w:rsidRPr="00C74064" w:rsidRDefault="00D30FCE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1.2</w:t>
      </w:r>
      <w:r w:rsidR="001131A6" w:rsidRPr="00C74064">
        <w:rPr>
          <w:rFonts w:ascii="PT Astra Serif" w:hAnsi="PT Astra Serif"/>
          <w:sz w:val="24"/>
          <w:szCs w:val="24"/>
        </w:rPr>
        <w:t>. В настоящем Положении применяются следующие определения: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муниципальное имущество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имущество, находящееся в собственности Пуровск</w:t>
      </w:r>
      <w:r w:rsidR="00D30FCE" w:rsidRPr="00C74064">
        <w:rPr>
          <w:rFonts w:ascii="PT Astra Serif" w:hAnsi="PT Astra Serif"/>
          <w:sz w:val="24"/>
          <w:szCs w:val="24"/>
        </w:rPr>
        <w:t>ого</w:t>
      </w:r>
      <w:r w:rsidRPr="00C74064">
        <w:rPr>
          <w:rFonts w:ascii="PT Astra Serif" w:hAnsi="PT Astra Serif"/>
          <w:sz w:val="24"/>
          <w:szCs w:val="24"/>
        </w:rPr>
        <w:t xml:space="preserve"> район</w:t>
      </w:r>
      <w:r w:rsidR="00D30FCE" w:rsidRPr="00C74064">
        <w:rPr>
          <w:rFonts w:ascii="PT Astra Serif" w:hAnsi="PT Astra Serif"/>
          <w:sz w:val="24"/>
          <w:szCs w:val="24"/>
        </w:rPr>
        <w:t>а</w:t>
      </w:r>
      <w:r w:rsidRPr="00C74064">
        <w:rPr>
          <w:rFonts w:ascii="PT Astra Serif" w:hAnsi="PT Astra Serif"/>
          <w:sz w:val="24"/>
          <w:szCs w:val="24"/>
        </w:rPr>
        <w:t>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собственник муниципального имущества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Пуровский район;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Администрация </w:t>
      </w:r>
      <w:r w:rsidR="00D30FCE" w:rsidRPr="00C74064">
        <w:rPr>
          <w:rFonts w:ascii="PT Astra Serif" w:hAnsi="PT Astra Serif"/>
          <w:sz w:val="24"/>
          <w:szCs w:val="24"/>
        </w:rPr>
        <w:t>Пуровского района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исполнительно-распорядительный орган местного самоуправления Пуровск</w:t>
      </w:r>
      <w:r w:rsidR="00D30FCE" w:rsidRPr="00C74064">
        <w:rPr>
          <w:rFonts w:ascii="PT Astra Serif" w:hAnsi="PT Astra Serif"/>
          <w:sz w:val="24"/>
          <w:szCs w:val="24"/>
        </w:rPr>
        <w:t>ого</w:t>
      </w:r>
      <w:r w:rsidRPr="00C74064">
        <w:rPr>
          <w:rFonts w:ascii="PT Astra Serif" w:hAnsi="PT Astra Serif"/>
          <w:sz w:val="24"/>
          <w:szCs w:val="24"/>
        </w:rPr>
        <w:t xml:space="preserve"> район</w:t>
      </w:r>
      <w:r w:rsidR="00D30FCE" w:rsidRPr="00C74064">
        <w:rPr>
          <w:rFonts w:ascii="PT Astra Serif" w:hAnsi="PT Astra Serif"/>
          <w:sz w:val="24"/>
          <w:szCs w:val="24"/>
        </w:rPr>
        <w:t>а</w:t>
      </w:r>
      <w:r w:rsidRPr="00C74064">
        <w:rPr>
          <w:rFonts w:ascii="PT Astra Serif" w:hAnsi="PT Astra Serif"/>
          <w:sz w:val="24"/>
          <w:szCs w:val="24"/>
        </w:rPr>
        <w:t>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ссудодатель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собственник имущества или лицо, уполномоченное собственником на передачу имущества в безвозмездное пользование;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ссудополучатель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сторона, которая по договору безвозмездного пользования принимает у другой стороны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ссудодателя имущество в безвозмездное временное пользование.</w:t>
      </w:r>
    </w:p>
    <w:p w:rsidR="001131A6" w:rsidRPr="00C74064" w:rsidRDefault="00A61C7A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1.3</w:t>
      </w:r>
      <w:r w:rsidR="001131A6" w:rsidRPr="00C74064">
        <w:rPr>
          <w:rFonts w:ascii="PT Astra Serif" w:hAnsi="PT Astra Serif"/>
          <w:sz w:val="24"/>
          <w:szCs w:val="24"/>
        </w:rPr>
        <w:t>. Действие настоящего Положения не распространяется на правоотношения, связанные с земельными, водными и иными природными ресурсами, а также средствами бюджета Пуровск</w:t>
      </w:r>
      <w:r w:rsidR="008E4704" w:rsidRPr="00C74064">
        <w:rPr>
          <w:rFonts w:ascii="PT Astra Serif" w:hAnsi="PT Astra Serif"/>
          <w:sz w:val="24"/>
          <w:szCs w:val="24"/>
        </w:rPr>
        <w:t>ого</w:t>
      </w:r>
      <w:r w:rsidR="00FF08DA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район</w:t>
      </w:r>
      <w:r w:rsidR="008E4704" w:rsidRPr="00C74064">
        <w:rPr>
          <w:rFonts w:ascii="PT Astra Serif" w:hAnsi="PT Astra Serif"/>
          <w:sz w:val="24"/>
          <w:szCs w:val="24"/>
        </w:rPr>
        <w:t>а</w:t>
      </w:r>
      <w:r w:rsidR="001131A6" w:rsidRPr="00C74064">
        <w:rPr>
          <w:rFonts w:ascii="PT Astra Serif" w:hAnsi="PT Astra Serif"/>
          <w:sz w:val="24"/>
          <w:szCs w:val="24"/>
        </w:rPr>
        <w:t>.</w:t>
      </w:r>
    </w:p>
    <w:p w:rsidR="00F71456" w:rsidRPr="00C74064" w:rsidRDefault="00A61C7A" w:rsidP="00F7145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1.4</w:t>
      </w:r>
      <w:r w:rsidR="001131A6" w:rsidRPr="00C74064">
        <w:rPr>
          <w:rFonts w:ascii="PT Astra Serif" w:hAnsi="PT Astra Serif"/>
          <w:sz w:val="24"/>
          <w:szCs w:val="24"/>
        </w:rPr>
        <w:t xml:space="preserve">. В безвозмездное пользование в соответствии с настоящим Положением может быть передано любое муниципальное имущество, учтенное </w:t>
      </w:r>
      <w:r w:rsidR="00F71456" w:rsidRPr="00C74064">
        <w:rPr>
          <w:rFonts w:ascii="PT Astra Serif" w:hAnsi="PT Astra Serif"/>
          <w:sz w:val="24"/>
          <w:szCs w:val="24"/>
        </w:rPr>
        <w:t>в Реестре муниципального имущества муниципального округа Пуровский район Ямало-Ненецкого автономного округа (далее – Реестр муниципального имущества), не задействованное в исполнении муниципальных функций и предоставлении муниципальных услуг.</w:t>
      </w:r>
    </w:p>
    <w:p w:rsidR="001131A6" w:rsidRPr="00C74064" w:rsidRDefault="00A61C7A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1.5</w:t>
      </w:r>
      <w:r w:rsidR="001131A6" w:rsidRPr="00C74064">
        <w:rPr>
          <w:rFonts w:ascii="PT Astra Serif" w:hAnsi="PT Astra Serif"/>
          <w:sz w:val="24"/>
          <w:szCs w:val="24"/>
        </w:rPr>
        <w:t>. В безвозмездное пользование передается</w:t>
      </w:r>
      <w:r w:rsidR="008E4704" w:rsidRPr="00C74064">
        <w:rPr>
          <w:rFonts w:ascii="PT Astra Serif" w:hAnsi="PT Astra Serif"/>
          <w:sz w:val="24"/>
          <w:szCs w:val="24"/>
        </w:rPr>
        <w:t xml:space="preserve"> муниципальное</w:t>
      </w:r>
      <w:r w:rsidR="001131A6" w:rsidRPr="00C74064">
        <w:rPr>
          <w:rFonts w:ascii="PT Astra Serif" w:hAnsi="PT Astra Serif"/>
          <w:sz w:val="24"/>
          <w:szCs w:val="24"/>
        </w:rPr>
        <w:t xml:space="preserve"> имущество в соответствии с его функциональным назначением: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в случае экономической нецелесообразности передачи имущества в аренду в результате действия причин, приводящих к возникновению дополнительных расходов или неэффективности запланированных расходов бюджета Пуровского района;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реализации полномочий органами местного самоуправления и органами государственной власти;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для реализации программ развития муниципального </w:t>
      </w:r>
      <w:r w:rsidR="003E6603" w:rsidRPr="00C74064">
        <w:rPr>
          <w:rFonts w:ascii="PT Astra Serif" w:hAnsi="PT Astra Serif"/>
          <w:sz w:val="24"/>
          <w:szCs w:val="24"/>
        </w:rPr>
        <w:t>округа</w:t>
      </w:r>
      <w:r w:rsidRPr="00C74064">
        <w:rPr>
          <w:rFonts w:ascii="PT Astra Serif" w:hAnsi="PT Astra Serif"/>
          <w:sz w:val="24"/>
          <w:szCs w:val="24"/>
        </w:rPr>
        <w:t xml:space="preserve"> Пуровский район;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привлечения инвестиций на восстановление, капитальный ремонт, реконструкцию или иное значительное улучшение муниципального имущества;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lastRenderedPageBreak/>
        <w:t>- для поддержания и стимулирования деятельности, направленной на социальную и экологическую защиту населения;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поддержания и стимулирования деятельности сельскохозяйственных производителей;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поддержания и стимулирования деятельности предприятий, занимающихся переработкой и консервированием продукции сельского хозяйства, охоты и рыболовства;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</w:t>
      </w:r>
      <w:r w:rsidR="004C61D8" w:rsidRPr="00C74064">
        <w:rPr>
          <w:rFonts w:ascii="PT Astra Serif" w:hAnsi="PT Astra Serif"/>
          <w:sz w:val="24"/>
          <w:szCs w:val="24"/>
        </w:rPr>
        <w:t xml:space="preserve"> </w:t>
      </w:r>
      <w:r w:rsidRPr="00C74064">
        <w:rPr>
          <w:rFonts w:ascii="PT Astra Serif" w:hAnsi="PT Astra Serif"/>
          <w:sz w:val="24"/>
          <w:szCs w:val="24"/>
        </w:rPr>
        <w:t xml:space="preserve">для обеспечения жизнедеятельности населения в районах Крайнего </w:t>
      </w:r>
      <w:r w:rsidR="001F4D87" w:rsidRPr="00C74064">
        <w:rPr>
          <w:rFonts w:ascii="PT Astra Serif" w:hAnsi="PT Astra Serif"/>
          <w:sz w:val="24"/>
          <w:szCs w:val="24"/>
        </w:rPr>
        <w:t>С</w:t>
      </w:r>
      <w:r w:rsidRPr="00C74064">
        <w:rPr>
          <w:rFonts w:ascii="PT Astra Serif" w:hAnsi="PT Astra Serif"/>
          <w:sz w:val="24"/>
          <w:szCs w:val="24"/>
        </w:rPr>
        <w:t xml:space="preserve">евера и приравненных к ним </w:t>
      </w:r>
      <w:r w:rsidR="001F4D87" w:rsidRPr="00C74064">
        <w:rPr>
          <w:rFonts w:ascii="PT Astra Serif" w:hAnsi="PT Astra Serif"/>
          <w:sz w:val="24"/>
          <w:szCs w:val="24"/>
        </w:rPr>
        <w:t>мест</w:t>
      </w:r>
      <w:r w:rsidRPr="00C74064">
        <w:rPr>
          <w:rFonts w:ascii="PT Astra Serif" w:hAnsi="PT Astra Serif"/>
          <w:sz w:val="24"/>
          <w:szCs w:val="24"/>
        </w:rPr>
        <w:t>ностях;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обеспечения жизнедеятельности, улучшения бытовых условий коренных малочисленных народов Севера Пуровского района, ведущих кочевой образ жизни;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стимулирования развития отдельных сфер хозяйства района, имеющих особую значимость</w:t>
      </w:r>
      <w:r w:rsidR="00A61C7A" w:rsidRPr="00C74064">
        <w:rPr>
          <w:rFonts w:ascii="PT Astra Serif" w:hAnsi="PT Astra Serif"/>
          <w:sz w:val="24"/>
          <w:szCs w:val="24"/>
        </w:rPr>
        <w:t xml:space="preserve"> –</w:t>
      </w:r>
      <w:r w:rsidRPr="00C74064">
        <w:rPr>
          <w:rFonts w:ascii="PT Astra Serif" w:hAnsi="PT Astra Serif"/>
          <w:sz w:val="24"/>
          <w:szCs w:val="24"/>
        </w:rPr>
        <w:t xml:space="preserve"> жилищно-коммунальное хозяйство, ремонт и строительство дорог общего пользования;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поддержки общественных организаций и объединений;</w:t>
      </w:r>
    </w:p>
    <w:p w:rsidR="001131A6" w:rsidRPr="00C74064" w:rsidRDefault="001131A6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для поддержки социально ориентированных некоммерческих организаций</w:t>
      </w:r>
      <w:r w:rsidR="00A61C7A" w:rsidRPr="00C74064">
        <w:rPr>
          <w:rFonts w:ascii="PT Astra Serif" w:hAnsi="PT Astra Serif"/>
          <w:sz w:val="24"/>
          <w:szCs w:val="24"/>
        </w:rPr>
        <w:t>;</w:t>
      </w:r>
    </w:p>
    <w:p w:rsidR="00A61C7A" w:rsidRPr="00C74064" w:rsidRDefault="00A61C7A" w:rsidP="00A61C7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/>
        </w:rPr>
        <w:t xml:space="preserve">- для </w:t>
      </w:r>
      <w:hyperlink r:id="rId19" w:history="1">
        <w:r w:rsidR="001F4D87" w:rsidRPr="00C74064">
          <w:rPr>
            <w:rFonts w:ascii="PT Astra Serif" w:hAnsi="PT Astra Serif" w:cs="PT Astra Serif"/>
          </w:rPr>
          <w:t>поддержки</w:t>
        </w:r>
      </w:hyperlink>
      <w:r w:rsidR="001F4D87" w:rsidRPr="00C74064">
        <w:rPr>
          <w:rFonts w:ascii="PT Astra Serif" w:hAnsi="PT Astra Serif" w:cs="PT Astra Serif"/>
        </w:rPr>
        <w:t xml:space="preserve"> субъектов малого</w:t>
      </w:r>
      <w:r w:rsidRPr="00C74064">
        <w:rPr>
          <w:rFonts w:ascii="PT Astra Serif" w:hAnsi="PT Astra Serif" w:cs="PT Astra Serif"/>
        </w:rPr>
        <w:t xml:space="preserve"> и среднего предпринимательства.</w:t>
      </w:r>
    </w:p>
    <w:p w:rsidR="00875BD5" w:rsidRPr="00C74064" w:rsidRDefault="00A61C7A" w:rsidP="00A61C7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</w:rPr>
      </w:pPr>
      <w:r w:rsidRPr="00C74064">
        <w:rPr>
          <w:rFonts w:ascii="PT Astra Serif" w:hAnsi="PT Astra Serif" w:cs="Calibri"/>
        </w:rPr>
        <w:t>1.6</w:t>
      </w:r>
      <w:r w:rsidR="00DF6CCC" w:rsidRPr="00C74064">
        <w:rPr>
          <w:rFonts w:ascii="PT Astra Serif" w:hAnsi="PT Astra Serif" w:cs="Calibri"/>
        </w:rPr>
        <w:t>.</w:t>
      </w:r>
      <w:r w:rsidR="00875BD5" w:rsidRPr="00C74064">
        <w:rPr>
          <w:rFonts w:ascii="PT Astra Serif" w:hAnsi="PT Astra Serif" w:cs="Calibri"/>
        </w:rPr>
        <w:t xml:space="preserve"> </w:t>
      </w:r>
      <w:proofErr w:type="gramStart"/>
      <w:r w:rsidRPr="00C74064">
        <w:rPr>
          <w:rFonts w:ascii="PT Astra Serif" w:hAnsi="PT Astra Serif" w:cs="Calibri"/>
        </w:rPr>
        <w:t>Муниципальное имущество</w:t>
      </w:r>
      <w:r w:rsidR="00875BD5" w:rsidRPr="00C74064">
        <w:rPr>
          <w:rFonts w:ascii="PT Astra Serif" w:hAnsi="PT Astra Serif" w:cs="Calibri"/>
        </w:rPr>
        <w:t xml:space="preserve"> переда</w:t>
      </w:r>
      <w:r w:rsidRPr="00C74064">
        <w:rPr>
          <w:rFonts w:ascii="PT Astra Serif" w:hAnsi="PT Astra Serif" w:cs="Calibri"/>
        </w:rPr>
        <w:t>е</w:t>
      </w:r>
      <w:r w:rsidR="00875BD5" w:rsidRPr="00C74064">
        <w:rPr>
          <w:rFonts w:ascii="PT Astra Serif" w:hAnsi="PT Astra Serif" w:cs="Calibri"/>
        </w:rPr>
        <w:t>тся в безвозмездное пользование для достижения социальных, благотворительных, культурных, образовательных, научных и управленческих целей, для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</w:t>
      </w:r>
      <w:r w:rsidR="00A61C7A" w:rsidRPr="00C74064">
        <w:rPr>
          <w:rFonts w:ascii="PT Astra Serif" w:hAnsi="PT Astra Serif"/>
          <w:sz w:val="24"/>
          <w:szCs w:val="24"/>
        </w:rPr>
        <w:t>7</w:t>
      </w:r>
      <w:r w:rsidRPr="00C74064">
        <w:rPr>
          <w:rFonts w:ascii="PT Astra Serif" w:hAnsi="PT Astra Serif"/>
          <w:sz w:val="24"/>
          <w:szCs w:val="24"/>
        </w:rPr>
        <w:t>. Ссудодателем муниципального имущества выступает Администрация Пуровского района.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</w:t>
      </w:r>
      <w:r w:rsidR="00A61C7A" w:rsidRPr="00C74064">
        <w:rPr>
          <w:rFonts w:ascii="PT Astra Serif" w:hAnsi="PT Astra Serif"/>
          <w:sz w:val="24"/>
          <w:szCs w:val="24"/>
        </w:rPr>
        <w:t>7</w:t>
      </w:r>
      <w:r w:rsidRPr="00C74064">
        <w:rPr>
          <w:rFonts w:ascii="PT Astra Serif" w:hAnsi="PT Astra Serif"/>
          <w:sz w:val="24"/>
          <w:szCs w:val="24"/>
        </w:rPr>
        <w:t xml:space="preserve">.1. Права ссудодателя имущества муниципальной казны муниципального округа Пуровский район осуществляют Департамент имущественных и земельных отношений Администрации Пуровского района (далее – Департамент) и территориальные </w:t>
      </w:r>
      <w:r w:rsidRPr="00C74064">
        <w:rPr>
          <w:rFonts w:ascii="PT Astra Serif" w:hAnsi="PT Astra Serif" w:cs="Times New Roman"/>
          <w:sz w:val="24"/>
          <w:szCs w:val="24"/>
        </w:rPr>
        <w:t>структурные подразделения Администрации Пуровского района, наделенные правами держателей имущества муниципальной казны.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</w:t>
      </w:r>
      <w:r w:rsidR="00A61C7A" w:rsidRPr="00C74064">
        <w:rPr>
          <w:rFonts w:ascii="PT Astra Serif" w:hAnsi="PT Astra Serif"/>
          <w:sz w:val="24"/>
          <w:szCs w:val="24"/>
        </w:rPr>
        <w:t>7</w:t>
      </w:r>
      <w:r w:rsidR="007D0BBA" w:rsidRPr="00C74064">
        <w:rPr>
          <w:rFonts w:ascii="PT Astra Serif" w:hAnsi="PT Astra Serif"/>
          <w:sz w:val="24"/>
          <w:szCs w:val="24"/>
        </w:rPr>
        <w:t xml:space="preserve">.2. Права ссудодателя </w:t>
      </w:r>
      <w:r w:rsidRPr="00C74064">
        <w:rPr>
          <w:rFonts w:ascii="PT Astra Serif" w:hAnsi="PT Astra Serif"/>
          <w:sz w:val="24"/>
          <w:szCs w:val="24"/>
        </w:rPr>
        <w:t>муниципального имущества, закрепленного на праве хозяйственного ведения за муниципальными унитарными предприятиями, осуществляет соответствующее предприятие.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</w:t>
      </w:r>
      <w:r w:rsidR="00A61C7A" w:rsidRPr="00C74064">
        <w:rPr>
          <w:rFonts w:ascii="PT Astra Serif" w:hAnsi="PT Astra Serif"/>
          <w:sz w:val="24"/>
          <w:szCs w:val="24"/>
        </w:rPr>
        <w:t>7</w:t>
      </w:r>
      <w:r w:rsidRPr="00C74064">
        <w:rPr>
          <w:rFonts w:ascii="PT Astra Serif" w:hAnsi="PT Astra Serif"/>
          <w:sz w:val="24"/>
          <w:szCs w:val="24"/>
        </w:rPr>
        <w:t xml:space="preserve">.3. Права </w:t>
      </w:r>
      <w:r w:rsidR="001F4D87" w:rsidRPr="00C74064">
        <w:rPr>
          <w:rFonts w:ascii="PT Astra Serif" w:hAnsi="PT Astra Serif"/>
          <w:sz w:val="24"/>
          <w:szCs w:val="24"/>
        </w:rPr>
        <w:t>ссу</w:t>
      </w:r>
      <w:r w:rsidRPr="00C74064">
        <w:rPr>
          <w:rFonts w:ascii="PT Astra Serif" w:hAnsi="PT Astra Serif"/>
          <w:sz w:val="24"/>
          <w:szCs w:val="24"/>
        </w:rPr>
        <w:t>додателя муниципального имущества, закрепленного на праве оперативного управления за муниципальными учреждениями, осуществляет соответствующее учреждение.</w:t>
      </w:r>
    </w:p>
    <w:p w:rsidR="0057445D" w:rsidRPr="00C74064" w:rsidRDefault="00875BD5" w:rsidP="005744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74064">
        <w:rPr>
          <w:rFonts w:ascii="PT Astra Serif" w:hAnsi="PT Astra Serif"/>
        </w:rPr>
        <w:t>1.</w:t>
      </w:r>
      <w:r w:rsidR="00A61C7A" w:rsidRPr="00C74064">
        <w:rPr>
          <w:rFonts w:ascii="PT Astra Serif" w:hAnsi="PT Astra Serif"/>
        </w:rPr>
        <w:t>7</w:t>
      </w:r>
      <w:r w:rsidRPr="00C74064">
        <w:rPr>
          <w:rFonts w:ascii="PT Astra Serif" w:hAnsi="PT Astra Serif"/>
        </w:rPr>
        <w:t>.4. Права ссудодателя</w:t>
      </w:r>
      <w:r w:rsidR="001F4D87" w:rsidRPr="00C74064">
        <w:rPr>
          <w:rFonts w:ascii="PT Astra Serif" w:hAnsi="PT Astra Serif"/>
        </w:rPr>
        <w:t xml:space="preserve"> </w:t>
      </w:r>
      <w:r w:rsidRPr="00C74064">
        <w:rPr>
          <w:rFonts w:ascii="PT Astra Serif" w:hAnsi="PT Astra Serif"/>
        </w:rPr>
        <w:t>муниципального имущества, закрепленного на праве оперативного управления за отраслевыми (функциональными) и территориальными структурными подразделениями Администрации Пуровского района</w:t>
      </w:r>
      <w:r w:rsidR="0057445D" w:rsidRPr="00C74064">
        <w:rPr>
          <w:rFonts w:ascii="PT Astra Serif" w:hAnsi="PT Astra Serif"/>
        </w:rPr>
        <w:t xml:space="preserve"> (далее – структурное подразделение), </w:t>
      </w:r>
      <w:r w:rsidR="0057445D" w:rsidRPr="00C74064">
        <w:rPr>
          <w:rFonts w:ascii="PT Astra Serif" w:hAnsi="PT Astra Serif" w:cs="Calibri"/>
        </w:rPr>
        <w:t>Думой Пуровского района, Контрольно-счетной палатой Пуровского района (далее – орган местного самоуправления)</w:t>
      </w:r>
      <w:r w:rsidR="0057445D" w:rsidRPr="00C74064">
        <w:rPr>
          <w:rFonts w:ascii="PT Astra Serif" w:hAnsi="PT Astra Serif"/>
        </w:rPr>
        <w:t>, осуществляет соответствующее</w:t>
      </w:r>
      <w:r w:rsidR="00EF52CF" w:rsidRPr="00C74064">
        <w:rPr>
          <w:rFonts w:ascii="PT Astra Serif" w:hAnsi="PT Astra Serif"/>
        </w:rPr>
        <w:t> </w:t>
      </w:r>
      <w:r w:rsidR="0057445D" w:rsidRPr="00C74064">
        <w:rPr>
          <w:rFonts w:ascii="PT Astra Serif" w:hAnsi="PT Astra Serif"/>
        </w:rPr>
        <w:t>(</w:t>
      </w:r>
      <w:proofErr w:type="spellStart"/>
      <w:r w:rsidR="0057445D" w:rsidRPr="00C74064">
        <w:rPr>
          <w:rFonts w:ascii="PT Astra Serif" w:hAnsi="PT Astra Serif"/>
        </w:rPr>
        <w:t>ий</w:t>
      </w:r>
      <w:proofErr w:type="spellEnd"/>
      <w:r w:rsidR="0057445D" w:rsidRPr="00C74064">
        <w:rPr>
          <w:rFonts w:ascii="PT Astra Serif" w:hAnsi="PT Astra Serif"/>
        </w:rPr>
        <w:t>) структурное подразделение, орган местного самоуправления.</w:t>
      </w:r>
    </w:p>
    <w:p w:rsidR="00875BD5" w:rsidRPr="00C74064" w:rsidRDefault="00875BD5" w:rsidP="005744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74064">
        <w:rPr>
          <w:rFonts w:ascii="PT Astra Serif" w:hAnsi="PT Astra Serif"/>
        </w:rPr>
        <w:t>1.</w:t>
      </w:r>
      <w:r w:rsidR="00A61C7A" w:rsidRPr="00C74064">
        <w:rPr>
          <w:rFonts w:ascii="PT Astra Serif" w:hAnsi="PT Astra Serif"/>
        </w:rPr>
        <w:t>8</w:t>
      </w:r>
      <w:r w:rsidRPr="00C74064">
        <w:rPr>
          <w:rFonts w:ascii="PT Astra Serif" w:hAnsi="PT Astra Serif"/>
        </w:rPr>
        <w:t>. С предварительного пис</w:t>
      </w:r>
      <w:r w:rsidR="0022232D" w:rsidRPr="00C74064">
        <w:rPr>
          <w:rFonts w:ascii="PT Astra Serif" w:hAnsi="PT Astra Serif"/>
        </w:rPr>
        <w:t xml:space="preserve">ьменного согласия Департамента </w:t>
      </w:r>
      <w:r w:rsidRPr="00C74064">
        <w:rPr>
          <w:rFonts w:ascii="PT Astra Serif" w:hAnsi="PT Astra Serif"/>
        </w:rPr>
        <w:t xml:space="preserve">осуществляется заключение </w:t>
      </w:r>
      <w:r w:rsidR="00B0056C" w:rsidRPr="00C74064">
        <w:rPr>
          <w:rFonts w:ascii="PT Astra Serif" w:hAnsi="PT Astra Serif"/>
        </w:rPr>
        <w:t xml:space="preserve">правообладателем </w:t>
      </w:r>
      <w:r w:rsidRPr="00C74064">
        <w:rPr>
          <w:rFonts w:ascii="PT Astra Serif" w:hAnsi="PT Astra Serif"/>
        </w:rPr>
        <w:t>договоров безвозмездного пользования в отношении: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движимого и недвижимого имущества, закрепленного на праве оперативного управления за муниципальными казенными учреждениями, структурными подразделениями</w:t>
      </w:r>
      <w:r w:rsidR="0057445D" w:rsidRPr="00C74064">
        <w:rPr>
          <w:rFonts w:ascii="PT Astra Serif" w:hAnsi="PT Astra Serif"/>
          <w:sz w:val="24"/>
          <w:szCs w:val="24"/>
        </w:rPr>
        <w:t>, органами местного самоуправления</w:t>
      </w:r>
      <w:r w:rsidRPr="00C74064">
        <w:rPr>
          <w:rFonts w:ascii="PT Astra Serif" w:hAnsi="PT Astra Serif"/>
          <w:sz w:val="24"/>
          <w:szCs w:val="24"/>
        </w:rPr>
        <w:t>;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недвижимого имущества и особо ценного движимого имущества, закрепленного на праве оперативного управления за муниципальными автономными учреждениями</w:t>
      </w:r>
      <w:r w:rsidR="0016161B" w:rsidRPr="00C74064">
        <w:rPr>
          <w:rFonts w:ascii="PT Astra Serif" w:hAnsi="PT Astra Serif"/>
          <w:sz w:val="24"/>
          <w:szCs w:val="24"/>
        </w:rPr>
        <w:t xml:space="preserve"> </w:t>
      </w:r>
      <w:r w:rsidR="0016161B" w:rsidRPr="00C74064">
        <w:rPr>
          <w:rFonts w:ascii="PT Astra Serif" w:hAnsi="PT Astra Serif" w:cs="PT Astra Serif"/>
          <w:sz w:val="24"/>
          <w:szCs w:val="24"/>
        </w:rPr>
        <w:t xml:space="preserve">или приобретенными </w:t>
      </w:r>
      <w:r w:rsidR="00952CFB" w:rsidRPr="00C74064">
        <w:rPr>
          <w:rFonts w:ascii="PT Astra Serif" w:hAnsi="PT Astra Serif" w:cs="PT Astra Serif"/>
          <w:sz w:val="24"/>
          <w:szCs w:val="24"/>
        </w:rPr>
        <w:t>автономными</w:t>
      </w:r>
      <w:r w:rsidR="0016161B" w:rsidRPr="00C74064">
        <w:rPr>
          <w:rFonts w:ascii="PT Astra Serif" w:hAnsi="PT Astra Serif" w:cs="PT Astra Serif"/>
          <w:sz w:val="24"/>
          <w:szCs w:val="24"/>
        </w:rPr>
        <w:t xml:space="preserve"> учреждениями за счет средств, выделенных им собственником на приобретение такого имущества</w:t>
      </w:r>
      <w:r w:rsidRPr="00C74064">
        <w:rPr>
          <w:rFonts w:ascii="PT Astra Serif" w:hAnsi="PT Astra Serif"/>
          <w:sz w:val="24"/>
          <w:szCs w:val="24"/>
        </w:rPr>
        <w:t>;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</w:t>
      </w:r>
      <w:r w:rsidR="00DF6CCC" w:rsidRPr="00C74064">
        <w:rPr>
          <w:rFonts w:ascii="PT Astra Serif" w:hAnsi="PT Astra Serif"/>
          <w:sz w:val="24"/>
          <w:szCs w:val="24"/>
        </w:rPr>
        <w:t xml:space="preserve">недвижимого имущества и </w:t>
      </w:r>
      <w:r w:rsidRPr="00C74064">
        <w:rPr>
          <w:rFonts w:ascii="PT Astra Serif" w:hAnsi="PT Astra Serif"/>
          <w:sz w:val="24"/>
          <w:szCs w:val="24"/>
        </w:rPr>
        <w:t>особо ценного движимого имущества, закрепленного за муниципа</w:t>
      </w:r>
      <w:r w:rsidR="003E6603" w:rsidRPr="00C74064">
        <w:rPr>
          <w:rFonts w:ascii="PT Astra Serif" w:hAnsi="PT Astra Serif"/>
          <w:sz w:val="24"/>
          <w:szCs w:val="24"/>
        </w:rPr>
        <w:t xml:space="preserve">льными бюджетными учреждениями </w:t>
      </w:r>
      <w:r w:rsidRPr="00C74064">
        <w:rPr>
          <w:rFonts w:ascii="PT Astra Serif" w:hAnsi="PT Astra Serif"/>
          <w:sz w:val="24"/>
          <w:szCs w:val="24"/>
        </w:rPr>
        <w:t xml:space="preserve">или приобретенного бюджетными </w:t>
      </w:r>
      <w:r w:rsidRPr="00C74064">
        <w:rPr>
          <w:rFonts w:ascii="PT Astra Serif" w:hAnsi="PT Astra Serif"/>
          <w:sz w:val="24"/>
          <w:szCs w:val="24"/>
        </w:rPr>
        <w:lastRenderedPageBreak/>
        <w:t xml:space="preserve">учреждениями за счет средств, выделенных </w:t>
      </w:r>
      <w:r w:rsidR="00952CFB" w:rsidRPr="00C74064">
        <w:rPr>
          <w:rFonts w:ascii="PT Astra Serif" w:hAnsi="PT Astra Serif"/>
          <w:sz w:val="24"/>
          <w:szCs w:val="24"/>
        </w:rPr>
        <w:t>им</w:t>
      </w:r>
      <w:r w:rsidRPr="00C74064">
        <w:rPr>
          <w:rFonts w:ascii="PT Astra Serif" w:hAnsi="PT Astra Serif"/>
          <w:sz w:val="24"/>
          <w:szCs w:val="24"/>
        </w:rPr>
        <w:t xml:space="preserve"> собственником на приобретение такого имущества, а также при передаче в пользование муниципального имущества в случае, если такая передача является для бюджетного учреждения крупной сделкой;</w:t>
      </w:r>
    </w:p>
    <w:p w:rsidR="00875BD5" w:rsidRPr="00C74064" w:rsidRDefault="00875BD5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недвижимого имущества, закрепленного на праве хозяйственного ведения за муниципальными унитарными предприятиями.</w:t>
      </w:r>
    </w:p>
    <w:p w:rsidR="004E5A38" w:rsidRPr="00C74064" w:rsidRDefault="00675617" w:rsidP="0059211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Порядок согласования с Департаментом передачи муниципального имущества в безвозмездное пользование определен </w:t>
      </w:r>
      <w:r w:rsidR="00503D5F" w:rsidRPr="00C74064">
        <w:rPr>
          <w:rFonts w:ascii="PT Astra Serif" w:hAnsi="PT Astra Serif"/>
          <w:sz w:val="24"/>
          <w:szCs w:val="24"/>
        </w:rPr>
        <w:t>в разделе</w:t>
      </w:r>
      <w:r w:rsidR="00952CFB" w:rsidRPr="00C74064">
        <w:rPr>
          <w:rFonts w:ascii="PT Astra Serif" w:hAnsi="PT Astra Serif"/>
          <w:sz w:val="24"/>
          <w:szCs w:val="24"/>
        </w:rPr>
        <w:t xml:space="preserve"> </w:t>
      </w:r>
      <w:r w:rsidR="000B1D14" w:rsidRPr="00C74064">
        <w:rPr>
          <w:rFonts w:ascii="PT Astra Serif" w:hAnsi="PT Astra Serif"/>
          <w:sz w:val="24"/>
          <w:szCs w:val="24"/>
          <w:lang w:val="en-US"/>
        </w:rPr>
        <w:t>XI</w:t>
      </w:r>
      <w:r w:rsidR="00952CFB" w:rsidRPr="00C74064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A45A5F" w:rsidRPr="00C74064" w:rsidRDefault="00A61C7A" w:rsidP="00A45A5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</w:t>
      </w:r>
      <w:r w:rsidR="0057445D" w:rsidRPr="00C74064">
        <w:rPr>
          <w:rFonts w:ascii="PT Astra Serif" w:hAnsi="PT Astra Serif"/>
          <w:sz w:val="24"/>
          <w:szCs w:val="24"/>
        </w:rPr>
        <w:t>9</w:t>
      </w:r>
      <w:r w:rsidR="00AC404E" w:rsidRPr="00C74064">
        <w:rPr>
          <w:rFonts w:ascii="PT Astra Serif" w:hAnsi="PT Astra Serif"/>
          <w:sz w:val="24"/>
          <w:szCs w:val="24"/>
        </w:rPr>
        <w:t xml:space="preserve">. </w:t>
      </w:r>
      <w:r w:rsidR="00A45A5F" w:rsidRPr="00C74064">
        <w:rPr>
          <w:rFonts w:ascii="PT Astra Serif" w:hAnsi="PT Astra Serif"/>
          <w:sz w:val="24"/>
          <w:szCs w:val="24"/>
        </w:rPr>
        <w:t>Муниципальное имущество предоставляется в безвозмездное пользование юридическим лицам,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131A6" w:rsidRPr="00C74064" w:rsidRDefault="00A61C7A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0</w:t>
      </w:r>
      <w:r w:rsidR="001131A6" w:rsidRPr="00C74064">
        <w:rPr>
          <w:rFonts w:ascii="PT Astra Serif" w:hAnsi="PT Astra Serif"/>
          <w:sz w:val="24"/>
          <w:szCs w:val="24"/>
        </w:rPr>
        <w:t xml:space="preserve">. Ведение реестра договоров безвозмездного пользования </w:t>
      </w:r>
      <w:r w:rsidR="00EF52CF" w:rsidRPr="00C74064">
        <w:rPr>
          <w:rFonts w:ascii="PT Astra Serif" w:hAnsi="PT Astra Serif"/>
          <w:sz w:val="24"/>
          <w:szCs w:val="24"/>
        </w:rPr>
        <w:t xml:space="preserve">муниципальным </w:t>
      </w:r>
      <w:r w:rsidR="001131A6" w:rsidRPr="00C74064">
        <w:rPr>
          <w:rFonts w:ascii="PT Astra Serif" w:hAnsi="PT Astra Serif"/>
          <w:sz w:val="24"/>
          <w:szCs w:val="24"/>
        </w:rPr>
        <w:t>имуществом осуществляет соответствующи</w:t>
      </w:r>
      <w:r w:rsidR="00AC404E" w:rsidRPr="00C74064">
        <w:rPr>
          <w:rFonts w:ascii="PT Astra Serif" w:hAnsi="PT Astra Serif"/>
          <w:sz w:val="24"/>
          <w:szCs w:val="24"/>
        </w:rPr>
        <w:t>й</w:t>
      </w:r>
      <w:r w:rsidR="001131A6" w:rsidRPr="00C74064">
        <w:rPr>
          <w:rFonts w:ascii="PT Astra Serif" w:hAnsi="PT Astra Serif"/>
          <w:sz w:val="24"/>
          <w:szCs w:val="24"/>
        </w:rPr>
        <w:t xml:space="preserve"> ссудодател</w:t>
      </w:r>
      <w:r w:rsidR="00AC404E" w:rsidRPr="00C74064">
        <w:rPr>
          <w:rFonts w:ascii="PT Astra Serif" w:hAnsi="PT Astra Serif"/>
          <w:sz w:val="24"/>
          <w:szCs w:val="24"/>
        </w:rPr>
        <w:t>ь</w:t>
      </w:r>
      <w:r w:rsidR="001131A6" w:rsidRPr="00C74064">
        <w:rPr>
          <w:rFonts w:ascii="PT Astra Serif" w:hAnsi="PT Astra Serif"/>
          <w:sz w:val="24"/>
          <w:szCs w:val="24"/>
        </w:rPr>
        <w:t>.</w:t>
      </w:r>
    </w:p>
    <w:p w:rsidR="001131A6" w:rsidRPr="00C74064" w:rsidRDefault="00A61C7A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1</w:t>
      </w:r>
      <w:r w:rsidR="001131A6" w:rsidRPr="00C74064">
        <w:rPr>
          <w:rFonts w:ascii="PT Astra Serif" w:hAnsi="PT Astra Serif"/>
          <w:sz w:val="24"/>
          <w:szCs w:val="24"/>
        </w:rPr>
        <w:t xml:space="preserve">. Ведение сводного реестра договоров безвозмездного пользования муниципальным имуществом </w:t>
      </w:r>
      <w:r w:rsidR="00AC404E" w:rsidRPr="00C74064">
        <w:rPr>
          <w:rFonts w:ascii="PT Astra Serif" w:hAnsi="PT Astra Serif"/>
          <w:sz w:val="24"/>
          <w:szCs w:val="24"/>
        </w:rPr>
        <w:t>осуществляет</w:t>
      </w:r>
      <w:r w:rsidR="001131A6" w:rsidRPr="00C74064">
        <w:rPr>
          <w:rFonts w:ascii="PT Astra Serif" w:hAnsi="PT Astra Serif"/>
          <w:sz w:val="24"/>
          <w:szCs w:val="24"/>
        </w:rPr>
        <w:t xml:space="preserve"> Департамент.</w:t>
      </w:r>
    </w:p>
    <w:p w:rsidR="001131A6" w:rsidRPr="00C74064" w:rsidRDefault="00A61C7A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2</w:t>
      </w:r>
      <w:r w:rsidR="001131A6" w:rsidRPr="00C74064">
        <w:rPr>
          <w:rFonts w:ascii="PT Astra Serif" w:hAnsi="PT Astra Serif"/>
          <w:sz w:val="24"/>
          <w:szCs w:val="24"/>
        </w:rPr>
        <w:t xml:space="preserve">. Решение о передаче в безвозмездное пользование имущества муниципальной казны муниципального </w:t>
      </w:r>
      <w:r w:rsidR="008E60F3" w:rsidRPr="00C74064">
        <w:rPr>
          <w:rFonts w:ascii="PT Astra Serif" w:hAnsi="PT Astra Serif"/>
          <w:sz w:val="24"/>
          <w:szCs w:val="24"/>
        </w:rPr>
        <w:t>округа</w:t>
      </w:r>
      <w:r w:rsidR="001131A6" w:rsidRPr="00C74064">
        <w:rPr>
          <w:rFonts w:ascii="PT Astra Serif" w:hAnsi="PT Astra Serif"/>
          <w:sz w:val="24"/>
          <w:szCs w:val="24"/>
        </w:rPr>
        <w:t xml:space="preserve"> Пуровский район оформляется распоряжением Администрации</w:t>
      </w:r>
      <w:r w:rsidR="001F4D87" w:rsidRPr="00C74064">
        <w:rPr>
          <w:rFonts w:ascii="PT Astra Serif" w:hAnsi="PT Astra Serif"/>
          <w:sz w:val="24"/>
          <w:szCs w:val="24"/>
        </w:rPr>
        <w:t xml:space="preserve"> </w:t>
      </w:r>
      <w:r w:rsidR="00AC404E" w:rsidRPr="00C74064">
        <w:rPr>
          <w:rFonts w:ascii="PT Astra Serif" w:hAnsi="PT Astra Serif"/>
          <w:sz w:val="24"/>
          <w:szCs w:val="24"/>
        </w:rPr>
        <w:t>Пуровского</w:t>
      </w:r>
      <w:r w:rsidR="001131A6" w:rsidRPr="00C74064">
        <w:rPr>
          <w:rFonts w:ascii="PT Astra Serif" w:hAnsi="PT Astra Serif"/>
          <w:sz w:val="24"/>
          <w:szCs w:val="24"/>
        </w:rPr>
        <w:t xml:space="preserve"> района.</w:t>
      </w:r>
      <w:r w:rsidR="00AC404E" w:rsidRPr="00C74064">
        <w:rPr>
          <w:rFonts w:ascii="PT Astra Serif" w:hAnsi="PT Astra Serif"/>
          <w:sz w:val="24"/>
          <w:szCs w:val="24"/>
        </w:rPr>
        <w:t xml:space="preserve"> </w:t>
      </w:r>
    </w:p>
    <w:p w:rsidR="001131A6" w:rsidRPr="00C74064" w:rsidRDefault="00A61C7A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3</w:t>
      </w:r>
      <w:r w:rsidR="001131A6" w:rsidRPr="00C74064">
        <w:rPr>
          <w:rFonts w:ascii="PT Astra Serif" w:hAnsi="PT Astra Serif"/>
          <w:sz w:val="24"/>
          <w:szCs w:val="24"/>
        </w:rPr>
        <w:t xml:space="preserve">. Решение о передаче в безвозмездное пользование имущества, закрепленного на праве хозяйственного ведения за муниципальными унитарными предприятиями или </w:t>
      </w:r>
      <w:r w:rsidR="008E60F3" w:rsidRPr="00C74064">
        <w:rPr>
          <w:rFonts w:ascii="PT Astra Serif" w:hAnsi="PT Astra Serif"/>
          <w:sz w:val="24"/>
          <w:szCs w:val="24"/>
        </w:rPr>
        <w:t xml:space="preserve">на праве </w:t>
      </w:r>
      <w:r w:rsidR="001131A6" w:rsidRPr="00C74064">
        <w:rPr>
          <w:rFonts w:ascii="PT Astra Serif" w:hAnsi="PT Astra Serif"/>
          <w:sz w:val="24"/>
          <w:szCs w:val="24"/>
        </w:rPr>
        <w:t>оперативного управления за муниципальными учреждениями</w:t>
      </w:r>
      <w:r w:rsidR="0057445D" w:rsidRPr="00C74064">
        <w:rPr>
          <w:rFonts w:ascii="PT Astra Serif" w:hAnsi="PT Astra Serif"/>
          <w:sz w:val="24"/>
          <w:szCs w:val="24"/>
        </w:rPr>
        <w:t xml:space="preserve">, </w:t>
      </w:r>
      <w:r w:rsidR="001131A6" w:rsidRPr="00C74064">
        <w:rPr>
          <w:rFonts w:ascii="PT Astra Serif" w:hAnsi="PT Astra Serif"/>
          <w:sz w:val="24"/>
          <w:szCs w:val="24"/>
        </w:rPr>
        <w:t>структурными подразделениями,</w:t>
      </w:r>
      <w:r w:rsidR="0057445D" w:rsidRPr="00C74064">
        <w:rPr>
          <w:rFonts w:ascii="PT Astra Serif" w:hAnsi="PT Astra Serif"/>
          <w:sz w:val="24"/>
          <w:szCs w:val="24"/>
        </w:rPr>
        <w:t xml:space="preserve"> органами местного самоуправления</w:t>
      </w:r>
      <w:r w:rsidR="001131A6" w:rsidRPr="00C74064">
        <w:rPr>
          <w:rFonts w:ascii="PT Astra Serif" w:hAnsi="PT Astra Serif"/>
          <w:sz w:val="24"/>
          <w:szCs w:val="24"/>
        </w:rPr>
        <w:t xml:space="preserve"> оформляется распорядительным документом соответствующего ссудодателя.</w:t>
      </w:r>
    </w:p>
    <w:p w:rsidR="00AC404E" w:rsidRPr="00C74064" w:rsidRDefault="00AC404E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4</w:t>
      </w:r>
      <w:r w:rsidRPr="00C74064">
        <w:rPr>
          <w:rFonts w:ascii="PT Astra Serif" w:hAnsi="PT Astra Serif"/>
          <w:sz w:val="24"/>
          <w:szCs w:val="24"/>
        </w:rPr>
        <w:t xml:space="preserve">. Заключение договоров </w:t>
      </w:r>
      <w:r w:rsidR="001F4D87" w:rsidRPr="00C74064">
        <w:rPr>
          <w:rFonts w:ascii="PT Astra Serif" w:hAnsi="PT Astra Serif"/>
          <w:sz w:val="24"/>
          <w:szCs w:val="24"/>
        </w:rPr>
        <w:t>безвозмездного пользования</w:t>
      </w:r>
      <w:r w:rsidRPr="00C74064">
        <w:rPr>
          <w:rFonts w:ascii="PT Astra Serif" w:hAnsi="PT Astra Serif"/>
          <w:sz w:val="24"/>
          <w:szCs w:val="24"/>
        </w:rPr>
        <w:t xml:space="preserve"> муниципальн</w:t>
      </w:r>
      <w:r w:rsidR="001F4D87" w:rsidRPr="00C74064">
        <w:rPr>
          <w:rFonts w:ascii="PT Astra Serif" w:hAnsi="PT Astra Serif"/>
          <w:sz w:val="24"/>
          <w:szCs w:val="24"/>
        </w:rPr>
        <w:t>ым</w:t>
      </w:r>
      <w:r w:rsidRPr="00C74064">
        <w:rPr>
          <w:rFonts w:ascii="PT Astra Serif" w:hAnsi="PT Astra Serif"/>
          <w:sz w:val="24"/>
          <w:szCs w:val="24"/>
        </w:rPr>
        <w:t xml:space="preserve"> имуществ</w:t>
      </w:r>
      <w:r w:rsidR="001F4D87" w:rsidRPr="00C74064">
        <w:rPr>
          <w:rFonts w:ascii="PT Astra Serif" w:hAnsi="PT Astra Serif"/>
          <w:sz w:val="24"/>
          <w:szCs w:val="24"/>
        </w:rPr>
        <w:t>ом</w:t>
      </w:r>
      <w:r w:rsidRPr="00C74064">
        <w:rPr>
          <w:rFonts w:ascii="PT Astra Serif" w:hAnsi="PT Astra Serif"/>
          <w:sz w:val="24"/>
          <w:szCs w:val="24"/>
        </w:rPr>
        <w:t xml:space="preserve"> осуществляется:</w:t>
      </w:r>
    </w:p>
    <w:p w:rsidR="00AC404E" w:rsidRPr="00C74064" w:rsidRDefault="00AC404E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по результатам проведения конкурса или аукциона на право заключения договора безвозмездного пользования;</w:t>
      </w:r>
    </w:p>
    <w:p w:rsidR="00AC404E" w:rsidRPr="00C74064" w:rsidRDefault="00AC404E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без проведения конкурса или аукциона на право заключения договора безвозмездного пользования</w:t>
      </w:r>
      <w:r w:rsidR="003E6603" w:rsidRPr="00C74064">
        <w:rPr>
          <w:rFonts w:ascii="PT Astra Serif" w:hAnsi="PT Astra Serif"/>
          <w:sz w:val="24"/>
          <w:szCs w:val="24"/>
        </w:rPr>
        <w:t xml:space="preserve"> </w:t>
      </w:r>
      <w:r w:rsidRPr="00C74064">
        <w:rPr>
          <w:rFonts w:ascii="PT Astra Serif" w:hAnsi="PT Astra Serif"/>
          <w:sz w:val="24"/>
          <w:szCs w:val="24"/>
        </w:rPr>
        <w:t>в порядке, установленном законодательством Российской Федерации.</w:t>
      </w:r>
    </w:p>
    <w:p w:rsidR="00AC404E" w:rsidRPr="00C74064" w:rsidRDefault="001E0A2B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5</w:t>
      </w:r>
      <w:r w:rsidR="00AC404E" w:rsidRPr="00C74064">
        <w:rPr>
          <w:rFonts w:ascii="PT Astra Serif" w:hAnsi="PT Astra Serif"/>
          <w:sz w:val="24"/>
          <w:szCs w:val="24"/>
        </w:rPr>
        <w:t xml:space="preserve">. Порядок предоставления в безвозмездное пользование муниципального имущества, включенного в Перечень муниципального имущества, находящегося в собственности муниципального </w:t>
      </w:r>
      <w:r w:rsidR="008E60F3" w:rsidRPr="00C74064">
        <w:rPr>
          <w:rFonts w:ascii="PT Astra Serif" w:hAnsi="PT Astra Serif"/>
          <w:sz w:val="24"/>
          <w:szCs w:val="24"/>
        </w:rPr>
        <w:t>округа</w:t>
      </w:r>
      <w:r w:rsidR="00AC404E" w:rsidRPr="00C74064">
        <w:rPr>
          <w:rFonts w:ascii="PT Astra Serif" w:hAnsi="PT Astra Serif"/>
          <w:sz w:val="24"/>
          <w:szCs w:val="24"/>
        </w:rPr>
        <w:t xml:space="preserve"> Пуровский район,</w:t>
      </w:r>
      <w:r w:rsidR="00A03924" w:rsidRPr="00C74064">
        <w:rPr>
          <w:rFonts w:ascii="PT Astra Serif" w:hAnsi="PT Astra Serif"/>
          <w:sz w:val="24"/>
          <w:szCs w:val="24"/>
        </w:rPr>
        <w:t xml:space="preserve"> свободного от прав третьих лиц</w:t>
      </w:r>
      <w:r w:rsidR="00AC404E" w:rsidRPr="00C74064">
        <w:rPr>
          <w:rFonts w:ascii="PT Astra Serif" w:hAnsi="PT Astra Serif"/>
          <w:sz w:val="24"/>
          <w:szCs w:val="24"/>
        </w:rPr>
        <w:t xml:space="preserve"> </w:t>
      </w:r>
      <w:r w:rsidR="00A03924" w:rsidRPr="00C74064">
        <w:rPr>
          <w:rFonts w:ascii="PT Astra Serif" w:hAnsi="PT Astra Serif"/>
          <w:sz w:val="24"/>
          <w:szCs w:val="24"/>
        </w:rPr>
        <w:t>(</w:t>
      </w:r>
      <w:r w:rsidR="00AC404E" w:rsidRPr="00C74064">
        <w:rPr>
          <w:rFonts w:ascii="PT Astra Serif" w:hAnsi="PT Astra Serif"/>
          <w:sz w:val="24"/>
          <w:szCs w:val="24"/>
        </w:rPr>
        <w:t>за исключением имущественных прав некоммерческих организаций</w:t>
      </w:r>
      <w:r w:rsidR="00A03924" w:rsidRPr="00C74064">
        <w:rPr>
          <w:rFonts w:ascii="PT Astra Serif" w:hAnsi="PT Astra Serif"/>
          <w:sz w:val="24"/>
          <w:szCs w:val="24"/>
        </w:rPr>
        <w:t>)</w:t>
      </w:r>
      <w:r w:rsidR="00AC404E" w:rsidRPr="00C74064">
        <w:rPr>
          <w:rFonts w:ascii="PT Astra Serif" w:hAnsi="PT Astra Serif"/>
          <w:sz w:val="24"/>
          <w:szCs w:val="24"/>
        </w:rPr>
        <w:t>, предназначенного для предоставления во владение и (или) пользование социально ориентированным некоммерческим организациям, регулируется настоящим Положением.</w:t>
      </w:r>
    </w:p>
    <w:p w:rsidR="00AC404E" w:rsidRPr="00C74064" w:rsidRDefault="00AC404E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6</w:t>
      </w:r>
      <w:r w:rsidRPr="00C74064">
        <w:rPr>
          <w:rFonts w:ascii="PT Astra Serif" w:hAnsi="PT Astra Serif"/>
          <w:sz w:val="24"/>
          <w:szCs w:val="24"/>
        </w:rPr>
        <w:t>. Правовые, методические и иные материалы, касающиеся вопросов предоставления в безвозмездное пользование муниципального имущества, размещаются в государственной информационной системе «Региональный портал государственных и муниципальных услуг (функций) Ямало-Ненецкого автономного округа» (</w:t>
      </w:r>
      <w:hyperlink r:id="rId20" w:history="1">
        <w:r w:rsidRPr="00C74064">
          <w:rPr>
            <w:rStyle w:val="a9"/>
            <w:rFonts w:ascii="PT Astra Serif" w:hAnsi="PT Astra Serif"/>
            <w:color w:val="auto"/>
            <w:sz w:val="24"/>
            <w:szCs w:val="24"/>
            <w:u w:val="none"/>
          </w:rPr>
          <w:t>www.pgu-yamal.ru</w:t>
        </w:r>
      </w:hyperlink>
      <w:r w:rsidRPr="00C74064">
        <w:rPr>
          <w:rFonts w:ascii="PT Astra Serif" w:hAnsi="PT Astra Serif"/>
          <w:sz w:val="24"/>
          <w:szCs w:val="24"/>
        </w:rPr>
        <w:t>).</w:t>
      </w:r>
    </w:p>
    <w:p w:rsidR="00AC404E" w:rsidRPr="00C74064" w:rsidRDefault="00AC404E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1.1</w:t>
      </w:r>
      <w:r w:rsidR="0057445D" w:rsidRPr="00C74064">
        <w:rPr>
          <w:rFonts w:ascii="PT Astra Serif" w:hAnsi="PT Astra Serif"/>
          <w:sz w:val="24"/>
          <w:szCs w:val="24"/>
        </w:rPr>
        <w:t>7</w:t>
      </w:r>
      <w:r w:rsidRPr="00C74064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C74064">
        <w:rPr>
          <w:rFonts w:ascii="PT Astra Serif" w:hAnsi="PT Astra Serif"/>
          <w:sz w:val="24"/>
          <w:szCs w:val="24"/>
        </w:rPr>
        <w:t xml:space="preserve">Информация о проведении конкурсов и аукционов на право заключения договоров безвозмездного пользования подлежит обязательному размещению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</w:t>
      </w:r>
      <w:hyperlink r:id="rId21" w:history="1">
        <w:r w:rsidRPr="00C74064">
          <w:rPr>
            <w:rStyle w:val="a9"/>
            <w:rFonts w:ascii="PT Astra Serif" w:hAnsi="PT Astra Serif"/>
            <w:color w:val="auto"/>
            <w:sz w:val="24"/>
            <w:szCs w:val="24"/>
            <w:u w:val="none"/>
          </w:rPr>
          <w:t>частях 1</w:t>
        </w:r>
      </w:hyperlink>
      <w:r w:rsidRPr="00C74064">
        <w:rPr>
          <w:rFonts w:ascii="PT Astra Serif" w:hAnsi="PT Astra Serif"/>
          <w:sz w:val="24"/>
          <w:szCs w:val="24"/>
        </w:rPr>
        <w:t xml:space="preserve"> и </w:t>
      </w:r>
      <w:hyperlink r:id="rId22" w:history="1">
        <w:r w:rsidRPr="00C74064">
          <w:rPr>
            <w:rStyle w:val="a9"/>
            <w:rFonts w:ascii="PT Astra Serif" w:hAnsi="PT Astra Serif"/>
            <w:color w:val="auto"/>
            <w:sz w:val="24"/>
            <w:szCs w:val="24"/>
            <w:u w:val="none"/>
          </w:rPr>
          <w:t>3 статьи 17.1</w:t>
        </w:r>
      </w:hyperlink>
      <w:r w:rsidRPr="00C74064">
        <w:rPr>
          <w:rFonts w:ascii="PT Astra Serif" w:hAnsi="PT Astra Serif"/>
          <w:sz w:val="24"/>
          <w:szCs w:val="24"/>
        </w:rPr>
        <w:t xml:space="preserve"> Закона о защите конкуренции» (www.torgi.gov.ru) (далее </w:t>
      </w:r>
      <w:r w:rsidR="00EF52CF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официальный сайт торгов).</w:t>
      </w:r>
      <w:proofErr w:type="gramEnd"/>
    </w:p>
    <w:p w:rsidR="00F84074" w:rsidRPr="00C74064" w:rsidRDefault="00F84074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67014" w:rsidRPr="00C74064" w:rsidRDefault="00867014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67014" w:rsidRPr="00C74064" w:rsidRDefault="00867014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67014" w:rsidRPr="00C74064" w:rsidRDefault="00867014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67014" w:rsidRPr="00C74064" w:rsidRDefault="00867014" w:rsidP="00A61C7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131A6" w:rsidRPr="00C74064" w:rsidRDefault="008416BE" w:rsidP="00EF52CF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  <w:lang w:val="en-US"/>
        </w:rPr>
        <w:lastRenderedPageBreak/>
        <w:t>II</w:t>
      </w:r>
      <w:r w:rsidR="001131A6" w:rsidRPr="00C74064">
        <w:rPr>
          <w:rFonts w:ascii="PT Astra Serif" w:hAnsi="PT Astra Serif"/>
          <w:sz w:val="24"/>
          <w:szCs w:val="24"/>
        </w:rPr>
        <w:t>. Порядок предоставления муниципального имущества путем</w:t>
      </w:r>
      <w:r w:rsidR="00EF52CF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проведения конкурса или аукциона на право заключения</w:t>
      </w:r>
      <w:r w:rsidR="00EF52CF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договора безвозмездного пользования</w:t>
      </w:r>
    </w:p>
    <w:p w:rsidR="001131A6" w:rsidRPr="00C74064" w:rsidRDefault="001131A6" w:rsidP="001131A6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8E5F76" w:rsidRPr="00C74064" w:rsidRDefault="008416BE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</w:t>
      </w:r>
      <w:r w:rsidR="008E5F76" w:rsidRPr="00C74064">
        <w:rPr>
          <w:rFonts w:ascii="PT Astra Serif" w:hAnsi="PT Astra Serif"/>
          <w:sz w:val="24"/>
          <w:szCs w:val="24"/>
        </w:rPr>
        <w:t>1. Проведение конкурсов или аукционов на право заключения договоров безвозмездного пользования муниципальным имуществом осуществляется в порядке, установленном федеральным антимонопольным органом.</w:t>
      </w:r>
    </w:p>
    <w:p w:rsidR="008E5F76" w:rsidRPr="00C74064" w:rsidRDefault="008E5F76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Заключение договоров безвозмездного пользования путем проведения торгов в форме конкурса осуществляется в отношении муниципального имущества, включенного в перечень видов имущества, утвержденный федеральным антимонопольным органом.</w:t>
      </w:r>
    </w:p>
    <w:p w:rsidR="008E5F76" w:rsidRPr="00C74064" w:rsidRDefault="008E5F76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</w:t>
      </w:r>
      <w:r w:rsidR="008416BE" w:rsidRPr="00C74064">
        <w:rPr>
          <w:rFonts w:ascii="PT Astra Serif" w:hAnsi="PT Astra Serif"/>
          <w:sz w:val="24"/>
          <w:szCs w:val="24"/>
        </w:rPr>
        <w:t>2</w:t>
      </w:r>
      <w:r w:rsidRPr="00C74064">
        <w:rPr>
          <w:rFonts w:ascii="PT Astra Serif" w:hAnsi="PT Astra Serif"/>
          <w:sz w:val="24"/>
          <w:szCs w:val="24"/>
        </w:rPr>
        <w:t>. Организатором конкурсов или аукционов при проведении конкурсов или аукционов на право заключения договоров безвозмездного пользования:</w:t>
      </w:r>
    </w:p>
    <w:p w:rsidR="008E5F76" w:rsidRPr="00C74064" w:rsidRDefault="008E5F76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в отношении муниципального имущества, составляющего муниципальную казну муниципального округа Пуровский район, выступает Департамент или структурное подразделение – держатель казны.</w:t>
      </w:r>
    </w:p>
    <w:p w:rsidR="008E5F76" w:rsidRPr="00C74064" w:rsidRDefault="008E5F76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в отношении муниципального имущества, указанного в </w:t>
      </w:r>
      <w:hyperlink r:id="rId23" w:history="1">
        <w:r w:rsidRPr="00C74064">
          <w:rPr>
            <w:rStyle w:val="a9"/>
            <w:rFonts w:ascii="PT Astra Serif" w:hAnsi="PT Astra Serif"/>
            <w:color w:val="auto"/>
            <w:sz w:val="24"/>
            <w:szCs w:val="24"/>
            <w:u w:val="none"/>
          </w:rPr>
          <w:t>части 3 статьи 17.1</w:t>
        </w:r>
      </w:hyperlink>
      <w:r w:rsidRPr="00C74064">
        <w:rPr>
          <w:rFonts w:ascii="PT Astra Serif" w:hAnsi="PT Astra Serif"/>
          <w:sz w:val="24"/>
          <w:szCs w:val="24"/>
        </w:rPr>
        <w:t xml:space="preserve"> Закона о защите конкуренции, выступает уполномоченный собственником обладатель права хозяйственного ведения или оперативного управления (муниципальное унитарное предприятие, муниципальное учреждение, структурное подразделение</w:t>
      </w:r>
      <w:r w:rsidR="0057445D" w:rsidRPr="00C74064">
        <w:rPr>
          <w:rFonts w:ascii="PT Astra Serif" w:hAnsi="PT Astra Serif"/>
          <w:sz w:val="24"/>
          <w:szCs w:val="24"/>
        </w:rPr>
        <w:t>, орган местного самоуправления</w:t>
      </w:r>
      <w:r w:rsidRPr="00C74064">
        <w:rPr>
          <w:rFonts w:ascii="PT Astra Serif" w:hAnsi="PT Astra Serif"/>
          <w:sz w:val="24"/>
          <w:szCs w:val="24"/>
        </w:rPr>
        <w:t>) или иное лицо, обладающее правами владения и (или) пользования муниципальным имуществом.</w:t>
      </w:r>
    </w:p>
    <w:p w:rsidR="008416BE" w:rsidRPr="00C74064" w:rsidRDefault="008416BE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2.3. Форма торгов определяется соответствующим организатором торгов.</w:t>
      </w:r>
    </w:p>
    <w:p w:rsidR="008E5F76" w:rsidRPr="00C74064" w:rsidRDefault="008E5F76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</w:t>
      </w:r>
      <w:r w:rsidR="008416BE" w:rsidRPr="00C74064">
        <w:rPr>
          <w:rFonts w:ascii="PT Astra Serif" w:hAnsi="PT Astra Serif"/>
          <w:sz w:val="24"/>
          <w:szCs w:val="24"/>
        </w:rPr>
        <w:t>4</w:t>
      </w:r>
      <w:r w:rsidRPr="00C74064">
        <w:rPr>
          <w:rFonts w:ascii="PT Astra Serif" w:hAnsi="PT Astra Serif"/>
          <w:sz w:val="24"/>
          <w:szCs w:val="24"/>
        </w:rPr>
        <w:t>. Конкурсная документация или документация об аукционе разрабатывается и утверждается организатором торгов.</w:t>
      </w:r>
    </w:p>
    <w:p w:rsidR="008E5F76" w:rsidRPr="00C74064" w:rsidRDefault="008E5F76" w:rsidP="008E5F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 w:cs="PT Astra Serif"/>
        </w:rPr>
        <w:t>2.</w:t>
      </w:r>
      <w:r w:rsidR="008416BE" w:rsidRPr="00C74064">
        <w:rPr>
          <w:rFonts w:ascii="PT Astra Serif" w:hAnsi="PT Astra Serif" w:cs="PT Astra Serif"/>
        </w:rPr>
        <w:t>5</w:t>
      </w:r>
      <w:r w:rsidRPr="00C74064">
        <w:rPr>
          <w:rFonts w:ascii="PT Astra Serif" w:hAnsi="PT Astra Serif" w:cs="PT Astra Serif"/>
        </w:rPr>
        <w:t>. Организатором конкурса или аукциона устанавливается требование о внесении задатка. Размер задатка определяется организатором конкурса или аукциона.</w:t>
      </w:r>
    </w:p>
    <w:p w:rsidR="008E5F76" w:rsidRPr="00C74064" w:rsidRDefault="008E5F76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</w:t>
      </w:r>
      <w:r w:rsidR="008416BE" w:rsidRPr="00C74064">
        <w:rPr>
          <w:rFonts w:ascii="PT Astra Serif" w:hAnsi="PT Astra Serif"/>
          <w:sz w:val="24"/>
          <w:szCs w:val="24"/>
        </w:rPr>
        <w:t>6</w:t>
      </w:r>
      <w:r w:rsidRPr="00C74064">
        <w:rPr>
          <w:rFonts w:ascii="PT Astra Serif" w:hAnsi="PT Astra Serif"/>
          <w:sz w:val="24"/>
          <w:szCs w:val="24"/>
        </w:rPr>
        <w:t xml:space="preserve">. Для проведения конкурса или аукциона </w:t>
      </w:r>
      <w:r w:rsidR="001E0A2B" w:rsidRPr="00C74064">
        <w:rPr>
          <w:rFonts w:ascii="PT Astra Serif" w:hAnsi="PT Astra Serif"/>
          <w:sz w:val="24"/>
          <w:szCs w:val="24"/>
        </w:rPr>
        <w:t xml:space="preserve">на право заключения договоров безвозмездного пользования </w:t>
      </w:r>
      <w:r w:rsidRPr="00C74064">
        <w:rPr>
          <w:rFonts w:ascii="PT Astra Serif" w:hAnsi="PT Astra Serif"/>
          <w:sz w:val="24"/>
          <w:szCs w:val="24"/>
        </w:rPr>
        <w:t xml:space="preserve">ссудодателем создается конкурсная или аукционная комиссия (далее – комиссия). Персональный состав и порядок работы комиссии определяются распорядительным документом </w:t>
      </w:r>
      <w:r w:rsidR="00703B4E" w:rsidRPr="00C74064">
        <w:rPr>
          <w:rFonts w:ascii="PT Astra Serif" w:hAnsi="PT Astra Serif"/>
          <w:sz w:val="24"/>
          <w:szCs w:val="24"/>
        </w:rPr>
        <w:t>ссу</w:t>
      </w:r>
      <w:r w:rsidRPr="00C74064">
        <w:rPr>
          <w:rFonts w:ascii="PT Astra Serif" w:hAnsi="PT Astra Serif"/>
          <w:sz w:val="24"/>
          <w:szCs w:val="24"/>
        </w:rPr>
        <w:t>додателя.</w:t>
      </w:r>
    </w:p>
    <w:p w:rsidR="008E5F76" w:rsidRPr="00C74064" w:rsidRDefault="008E5F76" w:rsidP="008E5F7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</w:t>
      </w:r>
      <w:r w:rsidR="008416BE" w:rsidRPr="00C74064">
        <w:rPr>
          <w:rFonts w:ascii="PT Astra Serif" w:hAnsi="PT Astra Serif"/>
          <w:sz w:val="24"/>
          <w:szCs w:val="24"/>
        </w:rPr>
        <w:t>7</w:t>
      </w:r>
      <w:r w:rsidRPr="00C74064">
        <w:rPr>
          <w:rFonts w:ascii="PT Astra Serif" w:hAnsi="PT Astra Serif"/>
          <w:sz w:val="24"/>
          <w:szCs w:val="24"/>
        </w:rPr>
        <w:t>. Выигравшим торги на аукционе признается лицо, предложившее наиболее высокую цену</w:t>
      </w:r>
      <w:r w:rsidR="001E0A2B" w:rsidRPr="00C74064">
        <w:rPr>
          <w:rFonts w:ascii="PT Astra Serif" w:hAnsi="PT Astra Serif"/>
          <w:sz w:val="24"/>
          <w:szCs w:val="24"/>
        </w:rPr>
        <w:t xml:space="preserve"> за право заключения договора безвозмездного пользования</w:t>
      </w:r>
      <w:r w:rsidRPr="00C74064">
        <w:rPr>
          <w:rFonts w:ascii="PT Astra Serif" w:hAnsi="PT Astra Serif"/>
          <w:sz w:val="24"/>
          <w:szCs w:val="24"/>
        </w:rPr>
        <w:t>, а по конкурсу – лицо, которое по заключению комиссии предложило лучшие условия.</w:t>
      </w:r>
    </w:p>
    <w:p w:rsidR="008416BE" w:rsidRPr="00C74064" w:rsidRDefault="008416BE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2.8. Минимальная (начальная) цена договора (цена лота) устанавливается в размере разового платежа за право заключить договор безвозмездного пользования, который определяется в соответствии с законодательством Российской Федерации об оценочной деятельности.</w:t>
      </w:r>
    </w:p>
    <w:p w:rsidR="00006B57" w:rsidRPr="00C74064" w:rsidRDefault="008416BE" w:rsidP="00006B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/>
        </w:rPr>
        <w:t xml:space="preserve">2.9. </w:t>
      </w:r>
      <w:r w:rsidR="008E5F76" w:rsidRPr="00C74064">
        <w:rPr>
          <w:rFonts w:ascii="PT Astra Serif" w:hAnsi="PT Astra Serif"/>
        </w:rPr>
        <w:t>Цена</w:t>
      </w:r>
      <w:r w:rsidR="00002698" w:rsidRPr="00C74064">
        <w:rPr>
          <w:rFonts w:ascii="PT Astra Serif" w:hAnsi="PT Astra Serif"/>
        </w:rPr>
        <w:t xml:space="preserve"> за</w:t>
      </w:r>
      <w:r w:rsidR="008E5F76" w:rsidRPr="00C74064">
        <w:rPr>
          <w:rFonts w:ascii="PT Astra Serif" w:hAnsi="PT Astra Serif"/>
        </w:rPr>
        <w:t xml:space="preserve"> прав</w:t>
      </w:r>
      <w:r w:rsidR="00002698" w:rsidRPr="00C74064">
        <w:rPr>
          <w:rFonts w:ascii="PT Astra Serif" w:hAnsi="PT Astra Serif"/>
        </w:rPr>
        <w:t>о</w:t>
      </w:r>
      <w:r w:rsidR="008E5F76" w:rsidRPr="00C74064">
        <w:rPr>
          <w:rFonts w:ascii="PT Astra Serif" w:hAnsi="PT Astra Serif"/>
        </w:rPr>
        <w:t xml:space="preserve"> заключения договора безвозмездного пользования является единовременным платежом, перечисляемым в бюджет Пуровского района</w:t>
      </w:r>
      <w:r w:rsidR="00006B57" w:rsidRPr="00C74064">
        <w:rPr>
          <w:rFonts w:ascii="PT Astra Serif" w:hAnsi="PT Astra Serif"/>
        </w:rPr>
        <w:t xml:space="preserve">, за исключением </w:t>
      </w:r>
      <w:r w:rsidR="00006B57" w:rsidRPr="00C74064">
        <w:rPr>
          <w:rFonts w:ascii="PT Astra Serif" w:hAnsi="PT Astra Serif" w:cs="PT Astra Serif"/>
        </w:rPr>
        <w:t xml:space="preserve">цены </w:t>
      </w:r>
      <w:r w:rsidR="00002698" w:rsidRPr="00C74064">
        <w:rPr>
          <w:rFonts w:ascii="PT Astra Serif" w:hAnsi="PT Astra Serif" w:cs="PT Astra Serif"/>
        </w:rPr>
        <w:t xml:space="preserve">за </w:t>
      </w:r>
      <w:r w:rsidR="00006B57" w:rsidRPr="00C74064">
        <w:rPr>
          <w:rFonts w:ascii="PT Astra Serif" w:hAnsi="PT Astra Serif"/>
        </w:rPr>
        <w:t>прав</w:t>
      </w:r>
      <w:r w:rsidR="00002698" w:rsidRPr="00C74064">
        <w:rPr>
          <w:rFonts w:ascii="PT Astra Serif" w:hAnsi="PT Astra Serif"/>
        </w:rPr>
        <w:t>о</w:t>
      </w:r>
      <w:r w:rsidR="00006B57" w:rsidRPr="00C74064">
        <w:rPr>
          <w:rFonts w:ascii="PT Astra Serif" w:hAnsi="PT Astra Serif"/>
        </w:rPr>
        <w:t xml:space="preserve"> заключения договора безвозмездного пользования в отношении </w:t>
      </w:r>
      <w:r w:rsidR="00006B57" w:rsidRPr="00C74064">
        <w:rPr>
          <w:rFonts w:ascii="PT Astra Serif" w:hAnsi="PT Astra Serif" w:cs="PT Astra Serif"/>
        </w:rPr>
        <w:t>имущества муниципальных бюджетных и автономных учреждений, а также имущества муниципальных унитарных предприятий.</w:t>
      </w:r>
    </w:p>
    <w:p w:rsidR="001131A6" w:rsidRPr="00C74064" w:rsidRDefault="001131A6" w:rsidP="001131A6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1131A6" w:rsidRPr="00C74064" w:rsidRDefault="008416BE" w:rsidP="00EF52C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  <w:lang w:val="en-US"/>
        </w:rPr>
        <w:t>III</w:t>
      </w:r>
      <w:r w:rsidR="001131A6" w:rsidRPr="00C74064">
        <w:rPr>
          <w:rFonts w:ascii="PT Astra Serif" w:hAnsi="PT Astra Serif"/>
          <w:sz w:val="24"/>
          <w:szCs w:val="24"/>
        </w:rPr>
        <w:t>. Порядок предоставления муниципального имущества</w:t>
      </w:r>
      <w:r w:rsidR="00EF52CF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без проведения конкурса или аукциона на право заключения</w:t>
      </w:r>
      <w:r w:rsidR="00EF52CF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договора безвозмездного пользования муниципальным имуществом</w:t>
      </w:r>
    </w:p>
    <w:p w:rsidR="001131A6" w:rsidRPr="00C74064" w:rsidRDefault="001131A6" w:rsidP="001131A6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1131A6" w:rsidRPr="00C74064" w:rsidRDefault="003E6603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3.</w:t>
      </w:r>
      <w:r w:rsidR="001131A6" w:rsidRPr="00C74064">
        <w:rPr>
          <w:rFonts w:ascii="PT Astra Serif" w:hAnsi="PT Astra Serif"/>
          <w:sz w:val="24"/>
          <w:szCs w:val="24"/>
        </w:rPr>
        <w:t>1. Заключение договоров безвозмездного пользования муниципальным имуществом без проведения конкурсов и аукционов допускается в случаях и порядке, предусмотренных антимонопольным законодательством Российской Федерации и иными нормативными правовыми актами о защите конкуренции.</w:t>
      </w:r>
    </w:p>
    <w:p w:rsidR="001131A6" w:rsidRPr="00C74064" w:rsidRDefault="008416BE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3.2</w:t>
      </w:r>
      <w:r w:rsidR="001131A6" w:rsidRPr="00C74064">
        <w:rPr>
          <w:rFonts w:ascii="PT Astra Serif" w:hAnsi="PT Astra Serif"/>
          <w:sz w:val="24"/>
          <w:szCs w:val="24"/>
        </w:rPr>
        <w:t>. Заключение договоров безвозмездного пользования муниципальным имуществом без проведения конкурсов и аукционов производится на основании заяв</w:t>
      </w:r>
      <w:r w:rsidR="00703B4E" w:rsidRPr="00C74064">
        <w:rPr>
          <w:rFonts w:ascii="PT Astra Serif" w:hAnsi="PT Astra Serif"/>
          <w:sz w:val="24"/>
          <w:szCs w:val="24"/>
        </w:rPr>
        <w:t>ки</w:t>
      </w:r>
      <w:r w:rsidR="001131A6" w:rsidRPr="00C74064">
        <w:rPr>
          <w:rFonts w:ascii="PT Astra Serif" w:hAnsi="PT Astra Serif"/>
          <w:sz w:val="24"/>
          <w:szCs w:val="24"/>
        </w:rPr>
        <w:t xml:space="preserve"> заинтересованного лица (далее</w:t>
      </w:r>
      <w:r w:rsidR="00DF6CCC" w:rsidRPr="00C74064">
        <w:rPr>
          <w:rFonts w:ascii="PT Astra Serif" w:hAnsi="PT Astra Serif"/>
          <w:sz w:val="24"/>
          <w:szCs w:val="24"/>
        </w:rPr>
        <w:t xml:space="preserve"> – </w:t>
      </w:r>
      <w:r w:rsidR="001131A6" w:rsidRPr="00C74064">
        <w:rPr>
          <w:rFonts w:ascii="PT Astra Serif" w:hAnsi="PT Astra Serif"/>
          <w:sz w:val="24"/>
          <w:szCs w:val="24"/>
        </w:rPr>
        <w:t>заявитель).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lastRenderedPageBreak/>
        <w:t>3.3. Заявка на предоставление муниципального имущества в безвозмездное пользование в установленных законодательством случаях без проведения торгов (далее – заявка) должна содержать сведения и документы о заявителе, подавшем такую заявку: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74064">
        <w:rPr>
          <w:rFonts w:ascii="PT Astra Serif" w:hAnsi="PT Astra Serif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адрес, адрес электронной почты, номер контактного телефона, фамилия, имя, отчество (последнее – при наличии) представителя, наименование и реквизиты документа</w:t>
      </w:r>
      <w:r w:rsidR="00810D6A" w:rsidRPr="00C74064">
        <w:rPr>
          <w:rFonts w:ascii="PT Astra Serif" w:hAnsi="PT Astra Serif"/>
          <w:sz w:val="24"/>
          <w:szCs w:val="24"/>
        </w:rPr>
        <w:t> </w:t>
      </w:r>
      <w:r w:rsidRPr="00C74064">
        <w:rPr>
          <w:rFonts w:ascii="PT Astra Serif" w:hAnsi="PT Astra Serif"/>
          <w:sz w:val="24"/>
          <w:szCs w:val="24"/>
        </w:rPr>
        <w:t>(</w:t>
      </w:r>
      <w:proofErr w:type="spellStart"/>
      <w:r w:rsidRPr="00C74064">
        <w:rPr>
          <w:rFonts w:ascii="PT Astra Serif" w:hAnsi="PT Astra Serif"/>
          <w:sz w:val="24"/>
          <w:szCs w:val="24"/>
        </w:rPr>
        <w:t>ов</w:t>
      </w:r>
      <w:proofErr w:type="spellEnd"/>
      <w:r w:rsidRPr="00C74064">
        <w:rPr>
          <w:rFonts w:ascii="PT Astra Serif" w:hAnsi="PT Astra Serif"/>
          <w:sz w:val="24"/>
          <w:szCs w:val="24"/>
        </w:rPr>
        <w:t>), подтверждающего</w:t>
      </w:r>
      <w:r w:rsidR="00810D6A" w:rsidRPr="00C74064">
        <w:rPr>
          <w:rFonts w:ascii="PT Astra Serif" w:hAnsi="PT Astra Serif"/>
          <w:sz w:val="24"/>
          <w:szCs w:val="24"/>
        </w:rPr>
        <w:t> </w:t>
      </w:r>
      <w:r w:rsidRPr="00C74064">
        <w:rPr>
          <w:rFonts w:ascii="PT Astra Serif" w:hAnsi="PT Astra Serif"/>
          <w:sz w:val="24"/>
          <w:szCs w:val="24"/>
        </w:rPr>
        <w:t xml:space="preserve">(их) полномочия представителя (для юридического лица), фамилия, имя, отчество </w:t>
      </w:r>
      <w:r w:rsidR="00D873D8" w:rsidRPr="00C74064">
        <w:rPr>
          <w:rFonts w:ascii="PT Astra Serif" w:hAnsi="PT Astra Serif"/>
          <w:sz w:val="24"/>
          <w:szCs w:val="24"/>
        </w:rPr>
        <w:t xml:space="preserve">(последнее – </w:t>
      </w:r>
      <w:r w:rsidRPr="00C74064">
        <w:rPr>
          <w:rFonts w:ascii="PT Astra Serif" w:hAnsi="PT Astra Serif"/>
          <w:sz w:val="24"/>
          <w:szCs w:val="24"/>
        </w:rPr>
        <w:t>при наличии), паспортные данные, сведения о месте жительства (для физического лица), номер контактного телефона, адрес электронной почты;</w:t>
      </w:r>
      <w:proofErr w:type="gramEnd"/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74064">
        <w:rPr>
          <w:rFonts w:ascii="PT Astra Serif" w:hAnsi="PT Astra Serif"/>
          <w:sz w:val="24"/>
          <w:szCs w:val="24"/>
        </w:rPr>
        <w:t>б) полученную не ранее чем за 6 месяцев до даты направления заявки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направления заявки,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</w:t>
      </w:r>
      <w:proofErr w:type="gramEnd"/>
      <w:r w:rsidRPr="00C7406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C74064">
        <w:rPr>
          <w:rFonts w:ascii="PT Astra Serif" w:hAnsi="PT Astra Serif"/>
          <w:sz w:val="24"/>
          <w:szCs w:val="24"/>
        </w:rPr>
        <w:t>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направления заявки, сп</w:t>
      </w:r>
      <w:r w:rsidRPr="00C74064">
        <w:rPr>
          <w:rFonts w:ascii="PT Astra Serif" w:hAnsi="PT Astra Serif" w:cs="Arial"/>
          <w:sz w:val="24"/>
          <w:szCs w:val="24"/>
          <w:shd w:val="clear" w:color="auto" w:fill="FFFFFF"/>
        </w:rPr>
        <w:t>равку о постановке на учет (снятии с учета) физического лица в качестве налогоплательщика налога на профессиональный доход.</w:t>
      </w:r>
      <w:proofErr w:type="gramEnd"/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74064">
        <w:rPr>
          <w:rFonts w:ascii="PT Astra Serif" w:hAnsi="PT Astra Serif"/>
          <w:sz w:val="24"/>
          <w:szCs w:val="24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сп</w:t>
      </w:r>
      <w:r w:rsidRPr="00C7406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равку о постановке на учет (снятии с учета) физического лица в качестве налогоплательщика налога на профессиональный доход, </w:t>
      </w:r>
      <w:r w:rsidR="003E6603" w:rsidRPr="00C74064">
        <w:rPr>
          <w:rFonts w:ascii="PT Astra Serif" w:hAnsi="PT Astra Serif" w:cs="Arial"/>
          <w:sz w:val="24"/>
          <w:szCs w:val="24"/>
          <w:shd w:val="clear" w:color="auto" w:fill="FFFFFF"/>
        </w:rPr>
        <w:t>Д</w:t>
      </w:r>
      <w:r w:rsidRPr="00C74064">
        <w:rPr>
          <w:rFonts w:ascii="PT Astra Serif" w:hAnsi="PT Astra Serif"/>
          <w:sz w:val="24"/>
          <w:szCs w:val="24"/>
        </w:rPr>
        <w:t>епартамент запрашивает и получает в порядке межведомственного взаимодействия в государственных органах, в распоряжении которых находятся указанные сведения.</w:t>
      </w:r>
      <w:proofErr w:type="gramEnd"/>
      <w:r w:rsidRPr="00C74064">
        <w:rPr>
          <w:rFonts w:ascii="PT Astra Serif" w:hAnsi="PT Astra Serif"/>
          <w:sz w:val="24"/>
          <w:szCs w:val="24"/>
        </w:rPr>
        <w:t xml:space="preserve"> При этом заявитель вправе представить их по собственной инициативе.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Непредставление заявителем выписки из единого государственного реестра юридических лиц (для юридических лиц), выписки из единого государственного реестра индивидуальных предпринимателей (для индивидуальных предпринимателей) не является основанием для отказа в предоставлении объекта в </w:t>
      </w:r>
      <w:r w:rsidR="008416BE" w:rsidRPr="00C74064">
        <w:rPr>
          <w:rFonts w:ascii="PT Astra Serif" w:hAnsi="PT Astra Serif"/>
          <w:sz w:val="24"/>
          <w:szCs w:val="24"/>
        </w:rPr>
        <w:t>безвозмездное пользование</w:t>
      </w:r>
      <w:r w:rsidRPr="00C74064">
        <w:rPr>
          <w:rFonts w:ascii="PT Astra Serif" w:hAnsi="PT Astra Serif"/>
          <w:sz w:val="24"/>
          <w:szCs w:val="24"/>
        </w:rPr>
        <w:t>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в) документ, подтверждающий полномочия лица на осуществление действий от имени заявителя;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г) копии учредительных документов заявителя (для юридических лиц);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д) решение об одобрении или о совершении крупной сделки в случае</w:t>
      </w:r>
      <w:r w:rsidR="003E6603" w:rsidRPr="00C74064">
        <w:rPr>
          <w:rFonts w:ascii="PT Astra Serif" w:hAnsi="PT Astra Serif"/>
          <w:sz w:val="24"/>
          <w:szCs w:val="24"/>
        </w:rPr>
        <w:t>,</w:t>
      </w:r>
      <w:r w:rsidRPr="00C74064">
        <w:rPr>
          <w:rFonts w:ascii="PT Astra Serif" w:hAnsi="PT Astra Serif"/>
          <w:sz w:val="24"/>
          <w:szCs w:val="24"/>
        </w:rPr>
        <w:t xml:space="preserve">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 w:rsidRPr="00C74064">
          <w:rPr>
            <w:rFonts w:ascii="PT Astra Serif" w:hAnsi="PT Astra Serif"/>
            <w:sz w:val="24"/>
            <w:szCs w:val="24"/>
          </w:rPr>
          <w:t>Кодексом</w:t>
        </w:r>
      </w:hyperlink>
      <w:r w:rsidRPr="00C74064">
        <w:rPr>
          <w:rFonts w:ascii="PT Astra Serif" w:hAnsi="PT Astra Serif"/>
          <w:sz w:val="24"/>
          <w:szCs w:val="24"/>
        </w:rPr>
        <w:t xml:space="preserve"> Российской Федерации об административных правонарушениях.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Некоммерческие организации, осуществляющие деятельность, не приносящую им доход, также представляют:</w:t>
      </w:r>
    </w:p>
    <w:p w:rsidR="00E25386" w:rsidRPr="00C74064" w:rsidRDefault="00E25386" w:rsidP="008D3DD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74064">
        <w:rPr>
          <w:rFonts w:ascii="PT Astra Serif" w:hAnsi="PT Astra Serif"/>
          <w:sz w:val="24"/>
          <w:szCs w:val="24"/>
        </w:rPr>
        <w:t>- заверенную копию бухгалтерского баланса и отчета о прибылях и убытках на последнюю отчетную дату, предшествующую дате подачи заявки по состоянию на последнюю отчетную дату, предшествующую дате подачи заявки, либо, если заявитель не представляет в налоговые органы бухгалтерский баланс, нотариально заверенную копию иной предусмотренной законодательством Российской Федерации о налогах и сборах документации;</w:t>
      </w:r>
      <w:proofErr w:type="gramEnd"/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lastRenderedPageBreak/>
        <w:t>- отчет о целевом использовании денежных средств, документы, подтверждающие целевое финансирование заявителя (в случае отражения в бухгалтерской документации целевого финансирования заявителя).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Документы предоставляются заявителем в оригиналах либо в виде надлежащим образом заверенных копий.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Заявка также должна содержать индивидуализирующую характеристику имущества, сведения о целях, условиях предоставления и сроке использования имущества. Поступившая заявка регистрируется ссудодателем в установленном порядке.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3.4. Ссудодатель рассматривает представленную заявку, принимает и оформляет в установленном порядке решение в срок, не превышающий 1 месяца со дня регистрации надлежащим образом оформленной заявки с приложением необходимых документов в полном объеме.</w:t>
      </w:r>
      <w:bookmarkStart w:id="1" w:name="P130"/>
      <w:bookmarkEnd w:id="1"/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3.5. В случаях рассмотрения заявки на предоставление </w:t>
      </w:r>
      <w:r w:rsidR="00004495" w:rsidRPr="00C74064">
        <w:rPr>
          <w:rFonts w:ascii="PT Astra Serif" w:hAnsi="PT Astra Serif"/>
          <w:sz w:val="24"/>
          <w:szCs w:val="24"/>
        </w:rPr>
        <w:t xml:space="preserve">имущества </w:t>
      </w:r>
      <w:r w:rsidRPr="00C74064">
        <w:rPr>
          <w:rFonts w:ascii="PT Astra Serif" w:hAnsi="PT Astra Serif"/>
          <w:sz w:val="24"/>
          <w:szCs w:val="24"/>
        </w:rPr>
        <w:t xml:space="preserve">в </w:t>
      </w:r>
      <w:r w:rsidR="00004495" w:rsidRPr="00C74064">
        <w:rPr>
          <w:rFonts w:ascii="PT Astra Serif" w:hAnsi="PT Astra Serif"/>
          <w:sz w:val="24"/>
          <w:szCs w:val="24"/>
        </w:rPr>
        <w:t>безвозмездное пользование</w:t>
      </w:r>
      <w:r w:rsidRPr="00C74064">
        <w:rPr>
          <w:rFonts w:ascii="PT Astra Serif" w:hAnsi="PT Astra Serif"/>
          <w:sz w:val="24"/>
          <w:szCs w:val="24"/>
        </w:rPr>
        <w:t xml:space="preserve"> в порядке оказания муниципальной преференции срок рассмотрения заявки увеличивается на срок, необходимый для получения согласия антимонопольного органа.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3.6. В случаях, установленных действующим законодательством, когда требуется получение согласия антимонопольного органа, дополнительно представляются документы, подтверждающие сведения о заявителе, определенные антимонопольным законодательством Российской Федерации и иными нормативными правовыми актами о защите конкуренции.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3.7. По результатам рассмотрения представленной заявки при условии соответствия (либо несоответствия) ее требованиям законодательства и настоящего Положения </w:t>
      </w:r>
      <w:r w:rsidR="00004495" w:rsidRPr="00C74064">
        <w:rPr>
          <w:rFonts w:ascii="PT Astra Serif" w:hAnsi="PT Astra Serif"/>
          <w:sz w:val="24"/>
          <w:szCs w:val="24"/>
        </w:rPr>
        <w:t>ссудодателем</w:t>
      </w:r>
      <w:r w:rsidRPr="00C74064">
        <w:rPr>
          <w:rFonts w:ascii="PT Astra Serif" w:hAnsi="PT Astra Serif"/>
          <w:sz w:val="24"/>
          <w:szCs w:val="24"/>
        </w:rPr>
        <w:t xml:space="preserve"> принимается одно из следующих решений: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а) о предоставлении муниципального имущества в </w:t>
      </w:r>
      <w:r w:rsidR="00004495" w:rsidRPr="00C74064">
        <w:rPr>
          <w:rFonts w:ascii="PT Astra Serif" w:hAnsi="PT Astra Serif"/>
          <w:sz w:val="24"/>
          <w:szCs w:val="24"/>
        </w:rPr>
        <w:t>безвозмездное пользование</w:t>
      </w:r>
      <w:r w:rsidRPr="00C74064">
        <w:rPr>
          <w:rFonts w:ascii="PT Astra Serif" w:hAnsi="PT Astra Serif"/>
          <w:sz w:val="24"/>
          <w:szCs w:val="24"/>
        </w:rPr>
        <w:t xml:space="preserve">, в том числе в случаях, установленных действующим законодательством, при условии дачи антимонопольным органом согласия на предоставление муниципальной преференции. В этом случае </w:t>
      </w:r>
      <w:r w:rsidR="00004495" w:rsidRPr="00C74064">
        <w:rPr>
          <w:rFonts w:ascii="PT Astra Serif" w:hAnsi="PT Astra Serif"/>
          <w:sz w:val="24"/>
          <w:szCs w:val="24"/>
        </w:rPr>
        <w:t>ссу</w:t>
      </w:r>
      <w:r w:rsidRPr="00C74064">
        <w:rPr>
          <w:rFonts w:ascii="PT Astra Serif" w:hAnsi="PT Astra Serif"/>
          <w:sz w:val="24"/>
          <w:szCs w:val="24"/>
        </w:rPr>
        <w:t>додателем издается соответствующий распорядительный документ и в течение 3 рабочих дней со дня его издания в адрес заявителя направляется проект договора;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б) об отказе в предоставлении </w:t>
      </w:r>
      <w:r w:rsidR="00004495" w:rsidRPr="00C74064">
        <w:rPr>
          <w:rFonts w:ascii="PT Astra Serif" w:hAnsi="PT Astra Serif"/>
          <w:sz w:val="24"/>
          <w:szCs w:val="24"/>
        </w:rPr>
        <w:t xml:space="preserve">муниципального имущества в безвозмездное пользование </w:t>
      </w:r>
      <w:r w:rsidRPr="00C74064">
        <w:rPr>
          <w:rFonts w:ascii="PT Astra Serif" w:hAnsi="PT Astra Serif"/>
          <w:sz w:val="24"/>
          <w:szCs w:val="24"/>
        </w:rPr>
        <w:t>в случаях: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непредставления документов, определенных настоящим </w:t>
      </w:r>
      <w:r w:rsidR="00A45A5F" w:rsidRPr="00C74064">
        <w:rPr>
          <w:rFonts w:ascii="PT Astra Serif" w:hAnsi="PT Astra Serif"/>
          <w:sz w:val="24"/>
          <w:szCs w:val="24"/>
        </w:rPr>
        <w:t>Положением</w:t>
      </w:r>
      <w:r w:rsidRPr="00C74064">
        <w:rPr>
          <w:rFonts w:ascii="PT Astra Serif" w:hAnsi="PT Astra Serif"/>
          <w:sz w:val="24"/>
          <w:szCs w:val="24"/>
        </w:rPr>
        <w:t>, либо наличия в таких документах недостоверных сведений;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несоответствия заявителя требованиям, установленным законодательством Российской Федерации к таким заявителям;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наличия решения о ликвидации заявителя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3E6603" w:rsidRPr="00C74064">
        <w:rPr>
          <w:rFonts w:ascii="PT Astra Serif" w:hAnsi="PT Astra Serif"/>
          <w:sz w:val="24"/>
          <w:szCs w:val="24"/>
        </w:rPr>
        <w:t>–</w:t>
      </w:r>
      <w:r w:rsidRPr="00C74064">
        <w:rPr>
          <w:rFonts w:ascii="PT Astra Serif" w:hAnsi="PT Astra Serif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наличия решения о приостановлении деятельности заявителя в порядке, предусмотренном </w:t>
      </w:r>
      <w:hyperlink r:id="rId25" w:history="1">
        <w:r w:rsidRPr="00C74064">
          <w:rPr>
            <w:rFonts w:ascii="PT Astra Serif" w:hAnsi="PT Astra Serif"/>
            <w:sz w:val="24"/>
            <w:szCs w:val="24"/>
          </w:rPr>
          <w:t>Кодексом</w:t>
        </w:r>
      </w:hyperlink>
      <w:r w:rsidRPr="00C74064">
        <w:rPr>
          <w:rFonts w:ascii="PT Astra Serif" w:hAnsi="PT Astra Serif"/>
          <w:sz w:val="24"/>
          <w:szCs w:val="24"/>
        </w:rPr>
        <w:t xml:space="preserve"> Российской Федерации об административных правонарушениях, на день рассмотрения заявки;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отсутствия заявленного имущества в Реестре муниципального имущества;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при отказе антимонопольного органа от дачи согласия на предоставление муниципальной преференции.</w:t>
      </w:r>
    </w:p>
    <w:p w:rsidR="00E25386" w:rsidRPr="00C74064" w:rsidRDefault="00E25386" w:rsidP="008416B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Ссудодатель направляет в адрес заявителя отказ или проект договора в письменной форме заказным письмом с уведомлением о вручении либо посредством вручения под подпись.</w:t>
      </w:r>
    </w:p>
    <w:p w:rsidR="00810D6A" w:rsidRPr="00C74064" w:rsidRDefault="00810D6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52CF" w:rsidRPr="00C74064" w:rsidRDefault="00EF52CF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52CF" w:rsidRPr="00C74064" w:rsidRDefault="00EF52CF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52CF" w:rsidRPr="00C74064" w:rsidRDefault="00EF52CF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52CF" w:rsidRPr="00C74064" w:rsidRDefault="00EF52CF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52CF" w:rsidRPr="00C74064" w:rsidRDefault="00EF52CF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52CF" w:rsidRPr="00C74064" w:rsidRDefault="00EF52CF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52CF" w:rsidRPr="00C74064" w:rsidRDefault="00EF52CF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131A6" w:rsidRPr="00C74064" w:rsidRDefault="00E77E3A" w:rsidP="00EF52CF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  <w:lang w:val="en-US"/>
        </w:rPr>
        <w:lastRenderedPageBreak/>
        <w:t>IV</w:t>
      </w:r>
      <w:r w:rsidR="001131A6" w:rsidRPr="00C74064">
        <w:rPr>
          <w:rFonts w:ascii="PT Astra Serif" w:hAnsi="PT Astra Serif"/>
          <w:sz w:val="24"/>
          <w:szCs w:val="24"/>
        </w:rPr>
        <w:t>. Порядок и условия предоставления муниципального имущества</w:t>
      </w:r>
      <w:r w:rsidR="00EF52CF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включенного в Перечень муниципального имущества,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 xml:space="preserve">находящегося в собственности муниципального </w:t>
      </w:r>
      <w:r w:rsidR="00004495" w:rsidRPr="00C74064">
        <w:rPr>
          <w:rFonts w:ascii="PT Astra Serif" w:hAnsi="PT Astra Serif"/>
          <w:sz w:val="24"/>
          <w:szCs w:val="24"/>
        </w:rPr>
        <w:t>округа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Пуровский район, свободного от прав третьих лиц (за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исключением имущественных прав некоммерческих организаций),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предназначенного для предоставления во владение и (или)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пользование социально ориентированным некоммерческим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организациям</w:t>
      </w:r>
    </w:p>
    <w:p w:rsidR="001131A6" w:rsidRPr="00C74064" w:rsidRDefault="001131A6" w:rsidP="001131A6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4.</w:t>
      </w:r>
      <w:r w:rsidR="001131A6" w:rsidRPr="00C74064">
        <w:rPr>
          <w:rFonts w:ascii="PT Astra Serif" w:hAnsi="PT Astra Serif"/>
          <w:sz w:val="24"/>
          <w:szCs w:val="24"/>
        </w:rPr>
        <w:t xml:space="preserve">1. Формирование </w:t>
      </w:r>
      <w:r w:rsidRPr="00C74064">
        <w:rPr>
          <w:rFonts w:ascii="PT Astra Serif" w:hAnsi="PT Astra Serif"/>
          <w:sz w:val="24"/>
          <w:szCs w:val="24"/>
        </w:rPr>
        <w:t>П</w:t>
      </w:r>
      <w:r w:rsidR="001131A6" w:rsidRPr="00C74064">
        <w:rPr>
          <w:rFonts w:ascii="PT Astra Serif" w:hAnsi="PT Astra Serif"/>
          <w:sz w:val="24"/>
          <w:szCs w:val="24"/>
        </w:rPr>
        <w:t xml:space="preserve">еречня муниципального имущества, находящегося в собственности муниципального </w:t>
      </w:r>
      <w:r w:rsidR="00004495" w:rsidRPr="00C74064">
        <w:rPr>
          <w:rFonts w:ascii="PT Astra Serif" w:hAnsi="PT Astra Serif"/>
          <w:sz w:val="24"/>
          <w:szCs w:val="24"/>
        </w:rPr>
        <w:t>округа</w:t>
      </w:r>
      <w:r w:rsidR="001131A6" w:rsidRPr="00C74064">
        <w:rPr>
          <w:rFonts w:ascii="PT Astra Serif" w:hAnsi="PT Astra Serif"/>
          <w:sz w:val="24"/>
          <w:szCs w:val="24"/>
        </w:rPr>
        <w:t xml:space="preserve"> Пуровский район,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</w:t>
      </w:r>
      <w:r w:rsidRPr="00C74064">
        <w:rPr>
          <w:rFonts w:ascii="PT Astra Serif" w:hAnsi="PT Astra Serif"/>
          <w:sz w:val="24"/>
          <w:szCs w:val="24"/>
        </w:rPr>
        <w:t xml:space="preserve">оммерческим организациям (далее – </w:t>
      </w:r>
      <w:r w:rsidR="001131A6" w:rsidRPr="00C74064">
        <w:rPr>
          <w:rFonts w:ascii="PT Astra Serif" w:hAnsi="PT Astra Serif"/>
          <w:sz w:val="24"/>
          <w:szCs w:val="24"/>
        </w:rPr>
        <w:t>Перечень), осуществляется в порядке, установленном муниципальными правовыми актами.</w:t>
      </w: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4.</w:t>
      </w:r>
      <w:r w:rsidR="001131A6" w:rsidRPr="00C74064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="001131A6" w:rsidRPr="00C74064">
        <w:rPr>
          <w:rFonts w:ascii="PT Astra Serif" w:hAnsi="PT Astra Serif"/>
          <w:sz w:val="24"/>
          <w:szCs w:val="24"/>
        </w:rPr>
        <w:t xml:space="preserve">Муниципальное имущество, включенное в Перечень, предоставляется социально ориентированным некоммерческим организациям при осуществлении ими видов деятельности, предусмотренных </w:t>
      </w:r>
      <w:hyperlink r:id="rId26" w:history="1">
        <w:r w:rsidR="001131A6" w:rsidRPr="00C74064">
          <w:rPr>
            <w:rFonts w:ascii="PT Astra Serif" w:hAnsi="PT Astra Serif"/>
            <w:sz w:val="24"/>
            <w:szCs w:val="24"/>
          </w:rPr>
          <w:t>статьей 31.1</w:t>
        </w:r>
      </w:hyperlink>
      <w:r w:rsidR="001131A6" w:rsidRPr="00C74064">
        <w:rPr>
          <w:rFonts w:ascii="PT Astra Serif" w:hAnsi="PT Astra Serif"/>
          <w:sz w:val="24"/>
          <w:szCs w:val="24"/>
        </w:rPr>
        <w:t xml:space="preserve"> Федерального закона от 12 января 1996 года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AA5560" w:rsidRPr="00C74064">
        <w:rPr>
          <w:rFonts w:ascii="PT Astra Serif" w:hAnsi="PT Astra Serif"/>
          <w:sz w:val="24"/>
          <w:szCs w:val="24"/>
        </w:rPr>
        <w:t>№ </w:t>
      </w:r>
      <w:r w:rsidR="001131A6" w:rsidRPr="00C74064">
        <w:rPr>
          <w:rFonts w:ascii="PT Astra Serif" w:hAnsi="PT Astra Serif"/>
          <w:sz w:val="24"/>
          <w:szCs w:val="24"/>
        </w:rPr>
        <w:t xml:space="preserve">7-ФЗ </w:t>
      </w:r>
      <w:r w:rsidR="00004495" w:rsidRPr="00C74064">
        <w:rPr>
          <w:rFonts w:ascii="PT Astra Serif" w:hAnsi="PT Astra Serif"/>
          <w:sz w:val="24"/>
          <w:szCs w:val="24"/>
        </w:rPr>
        <w:t>«О некоммерческих организациях»</w:t>
      </w:r>
      <w:r w:rsidR="001131A6" w:rsidRPr="00C74064">
        <w:rPr>
          <w:rFonts w:ascii="PT Astra Serif" w:hAnsi="PT Astra Serif"/>
          <w:sz w:val="24"/>
          <w:szCs w:val="24"/>
        </w:rPr>
        <w:t>, без проведения аукционов и конкурсов на право заключения договоров безвозмездного пользования в порядке, предусмотренном антимонопольным законодательством Российской Федерации и иными нормативными правовыми актами о защите конкуренции.</w:t>
      </w:r>
      <w:proofErr w:type="gramEnd"/>
    </w:p>
    <w:p w:rsidR="00BE58A4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  <w:r w:rsidRPr="00C74064">
        <w:rPr>
          <w:rFonts w:ascii="PT Astra Serif" w:hAnsi="PT Astra Serif"/>
          <w:sz w:val="24"/>
          <w:szCs w:val="24"/>
        </w:rPr>
        <w:t>4.</w:t>
      </w:r>
      <w:r w:rsidR="001131A6" w:rsidRPr="00C74064">
        <w:rPr>
          <w:rFonts w:ascii="PT Astra Serif" w:hAnsi="PT Astra Serif"/>
          <w:sz w:val="24"/>
          <w:szCs w:val="24"/>
        </w:rPr>
        <w:t xml:space="preserve">3. </w:t>
      </w:r>
      <w:r w:rsidR="00BE58A4" w:rsidRPr="00C74064">
        <w:rPr>
          <w:rFonts w:ascii="PT Astra Serif" w:hAnsi="PT Astra Serif"/>
          <w:sz w:val="24"/>
          <w:szCs w:val="24"/>
        </w:rPr>
        <w:t>Некоммерческим организациям – исполнителям</w:t>
      </w:r>
      <w:r w:rsidR="00AA5560" w:rsidRPr="00C74064">
        <w:rPr>
          <w:rFonts w:ascii="PT Astra Serif" w:hAnsi="PT Astra Serif"/>
          <w:sz w:val="24"/>
          <w:szCs w:val="24"/>
        </w:rPr>
        <w:t xml:space="preserve"> </w:t>
      </w:r>
      <w:r w:rsidR="00BE58A4" w:rsidRPr="00C74064">
        <w:rPr>
          <w:rFonts w:ascii="PT Astra Serif" w:hAnsi="PT Astra Serif"/>
          <w:sz w:val="24"/>
          <w:szCs w:val="24"/>
        </w:rPr>
        <w:t xml:space="preserve">общественно полезных услуг муниципальное имущество предоставляется в безвозмездное пользование на срок не менее </w:t>
      </w:r>
      <w:r w:rsidR="00592110" w:rsidRPr="00C74064">
        <w:rPr>
          <w:rFonts w:ascii="PT Astra Serif" w:hAnsi="PT Astra Serif"/>
          <w:sz w:val="24"/>
          <w:szCs w:val="24"/>
        </w:rPr>
        <w:t xml:space="preserve">               </w:t>
      </w:r>
      <w:r w:rsidR="00BE58A4" w:rsidRPr="00C74064">
        <w:rPr>
          <w:rFonts w:ascii="PT Astra Serif" w:hAnsi="PT Astra Serif"/>
          <w:sz w:val="24"/>
          <w:szCs w:val="24"/>
        </w:rPr>
        <w:t>2 лет.</w:t>
      </w:r>
    </w:p>
    <w:p w:rsidR="001131A6" w:rsidRPr="00C74064" w:rsidRDefault="001131A6" w:rsidP="001131A6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1131A6" w:rsidRPr="00C74064" w:rsidRDefault="00E77E3A" w:rsidP="001131A6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  <w:lang w:val="en-US"/>
        </w:rPr>
        <w:t>V</w:t>
      </w:r>
      <w:r w:rsidR="001131A6" w:rsidRPr="00C74064">
        <w:rPr>
          <w:rFonts w:ascii="PT Astra Serif" w:hAnsi="PT Astra Serif"/>
          <w:sz w:val="24"/>
          <w:szCs w:val="24"/>
        </w:rPr>
        <w:t>. Заключение договора безвозмездного пользования имуществом</w:t>
      </w:r>
    </w:p>
    <w:p w:rsidR="001131A6" w:rsidRPr="00C74064" w:rsidRDefault="001131A6" w:rsidP="001131A6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5.</w:t>
      </w:r>
      <w:r w:rsidR="001131A6" w:rsidRPr="00C74064">
        <w:rPr>
          <w:rFonts w:ascii="PT Astra Serif" w:hAnsi="PT Astra Serif"/>
          <w:sz w:val="24"/>
          <w:szCs w:val="24"/>
        </w:rPr>
        <w:t xml:space="preserve">1. Заключение договора безвозмездного пользования муниципальным имуществом по результатам проведения конкурса или аукциона (без проведения конкурса или аукциона) осуществляется в порядке, предусмотренном Гражданским </w:t>
      </w:r>
      <w:hyperlink r:id="rId27" w:history="1">
        <w:r w:rsidR="001131A6" w:rsidRPr="00C74064">
          <w:rPr>
            <w:rFonts w:ascii="PT Astra Serif" w:hAnsi="PT Astra Serif"/>
            <w:sz w:val="24"/>
            <w:szCs w:val="24"/>
          </w:rPr>
          <w:t>кодексом</w:t>
        </w:r>
      </w:hyperlink>
      <w:r w:rsidR="001131A6" w:rsidRPr="00C74064">
        <w:rPr>
          <w:rFonts w:ascii="PT Astra Serif" w:hAnsi="PT Astra Serif"/>
          <w:sz w:val="24"/>
          <w:szCs w:val="24"/>
        </w:rPr>
        <w:t xml:space="preserve"> Российской Федерации и нормативными правовыми актами федерального антимонопольного органа.</w:t>
      </w: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5.</w:t>
      </w:r>
      <w:r w:rsidR="001131A6" w:rsidRPr="00C74064">
        <w:rPr>
          <w:rFonts w:ascii="PT Astra Serif" w:hAnsi="PT Astra Serif"/>
          <w:sz w:val="24"/>
          <w:szCs w:val="24"/>
        </w:rPr>
        <w:t>2. Регистрацию договоров безвозмездного пользования (дополнительных соглашений) осуществляет ссудодатель.</w:t>
      </w: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5.3</w:t>
      </w:r>
      <w:r w:rsidR="001131A6" w:rsidRPr="00C74064">
        <w:rPr>
          <w:rFonts w:ascii="PT Astra Serif" w:hAnsi="PT Astra Serif"/>
          <w:sz w:val="24"/>
          <w:szCs w:val="24"/>
        </w:rPr>
        <w:t xml:space="preserve">. При заключении договора безвозмездного пользования муниципальными унитарными предприятиями, муниципальными учреждениями, </w:t>
      </w:r>
      <w:r w:rsidR="001B4FE3" w:rsidRPr="00C74064">
        <w:rPr>
          <w:rFonts w:ascii="PT Astra Serif" w:hAnsi="PT Astra Serif"/>
          <w:sz w:val="24"/>
          <w:szCs w:val="24"/>
        </w:rPr>
        <w:t>структурными подразделениями</w:t>
      </w:r>
      <w:r w:rsidR="0057445D" w:rsidRPr="00C74064">
        <w:rPr>
          <w:rFonts w:ascii="PT Astra Serif" w:hAnsi="PT Astra Serif"/>
          <w:sz w:val="24"/>
          <w:szCs w:val="24"/>
        </w:rPr>
        <w:t>, органами местного самоуправления</w:t>
      </w:r>
      <w:r w:rsidR="001B4FE3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 xml:space="preserve">копия договора предоставляется в Департамент в течение </w:t>
      </w:r>
      <w:r w:rsidR="00D873D8" w:rsidRPr="00C74064">
        <w:rPr>
          <w:rFonts w:ascii="PT Astra Serif" w:hAnsi="PT Astra Serif"/>
          <w:sz w:val="24"/>
          <w:szCs w:val="24"/>
        </w:rPr>
        <w:t>10</w:t>
      </w:r>
      <w:r w:rsidR="001131A6" w:rsidRPr="00C74064">
        <w:rPr>
          <w:rFonts w:ascii="PT Astra Serif" w:hAnsi="PT Astra Serif"/>
          <w:sz w:val="24"/>
          <w:szCs w:val="24"/>
        </w:rPr>
        <w:t xml:space="preserve"> рабочих дней </w:t>
      </w:r>
      <w:proofErr w:type="gramStart"/>
      <w:r w:rsidR="001131A6" w:rsidRPr="00C74064">
        <w:rPr>
          <w:rFonts w:ascii="PT Astra Serif" w:hAnsi="PT Astra Serif"/>
          <w:sz w:val="24"/>
          <w:szCs w:val="24"/>
        </w:rPr>
        <w:t>с даты подписания</w:t>
      </w:r>
      <w:proofErr w:type="gramEnd"/>
      <w:r w:rsidR="001131A6" w:rsidRPr="00C74064">
        <w:rPr>
          <w:rFonts w:ascii="PT Astra Serif" w:hAnsi="PT Astra Serif"/>
          <w:sz w:val="24"/>
          <w:szCs w:val="24"/>
        </w:rPr>
        <w:t xml:space="preserve"> договора сторонами.</w:t>
      </w:r>
    </w:p>
    <w:p w:rsidR="001131A6" w:rsidRPr="00C74064" w:rsidRDefault="001131A6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По окончании срока действия договора муниципальное унитарное предприятие, муниципальное учреждение, структурное подразделение</w:t>
      </w:r>
      <w:r w:rsidR="0057445D" w:rsidRPr="00C74064">
        <w:rPr>
          <w:rFonts w:ascii="PT Astra Serif" w:hAnsi="PT Astra Serif"/>
          <w:sz w:val="24"/>
          <w:szCs w:val="24"/>
        </w:rPr>
        <w:t>, орган местного самоуправления</w:t>
      </w:r>
      <w:r w:rsidRPr="00C74064">
        <w:rPr>
          <w:rFonts w:ascii="PT Astra Serif" w:hAnsi="PT Astra Serif"/>
          <w:sz w:val="24"/>
          <w:szCs w:val="24"/>
        </w:rPr>
        <w:t xml:space="preserve"> предоставляют в Департамент копию акта приема-передачи имущества в течение </w:t>
      </w:r>
      <w:r w:rsidR="00D873D8" w:rsidRPr="00C74064">
        <w:rPr>
          <w:rFonts w:ascii="PT Astra Serif" w:hAnsi="PT Astra Serif"/>
          <w:sz w:val="24"/>
          <w:szCs w:val="24"/>
        </w:rPr>
        <w:t>10</w:t>
      </w:r>
      <w:r w:rsidRPr="00C74064">
        <w:rPr>
          <w:rFonts w:ascii="PT Astra Serif" w:hAnsi="PT Astra Serif"/>
          <w:sz w:val="24"/>
          <w:szCs w:val="24"/>
        </w:rPr>
        <w:t xml:space="preserve"> рабочих дней </w:t>
      </w:r>
      <w:proofErr w:type="gramStart"/>
      <w:r w:rsidRPr="00C74064">
        <w:rPr>
          <w:rFonts w:ascii="PT Astra Serif" w:hAnsi="PT Astra Serif"/>
          <w:sz w:val="24"/>
          <w:szCs w:val="24"/>
        </w:rPr>
        <w:t>с даты подписания</w:t>
      </w:r>
      <w:proofErr w:type="gramEnd"/>
      <w:r w:rsidRPr="00C74064">
        <w:rPr>
          <w:rFonts w:ascii="PT Astra Serif" w:hAnsi="PT Astra Serif"/>
          <w:sz w:val="24"/>
          <w:szCs w:val="24"/>
        </w:rPr>
        <w:t xml:space="preserve"> акта приема-передачи сторонами.</w:t>
      </w:r>
    </w:p>
    <w:p w:rsidR="001131A6" w:rsidRPr="00C74064" w:rsidRDefault="001131A6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При досрочном расторжении договора муниципальное унитарное предприятие, муниципальное учреждение, структурное подразделение</w:t>
      </w:r>
      <w:r w:rsidR="0057445D" w:rsidRPr="00C74064">
        <w:rPr>
          <w:rFonts w:ascii="PT Astra Serif" w:hAnsi="PT Astra Serif"/>
          <w:sz w:val="24"/>
          <w:szCs w:val="24"/>
        </w:rPr>
        <w:t>, орган местного самоуправления</w:t>
      </w:r>
      <w:r w:rsidRPr="00C74064">
        <w:rPr>
          <w:rFonts w:ascii="PT Astra Serif" w:hAnsi="PT Astra Serif"/>
          <w:sz w:val="24"/>
          <w:szCs w:val="24"/>
        </w:rPr>
        <w:t xml:space="preserve"> предоставляют в Департамент копию соглашения о расторжении договора безвозмездного пользования и копию акта приема-передачи имущества в течение </w:t>
      </w:r>
      <w:r w:rsidR="00D873D8" w:rsidRPr="00C74064">
        <w:rPr>
          <w:rFonts w:ascii="PT Astra Serif" w:hAnsi="PT Astra Serif"/>
          <w:sz w:val="24"/>
          <w:szCs w:val="24"/>
        </w:rPr>
        <w:t>10</w:t>
      </w:r>
      <w:r w:rsidRPr="00C74064">
        <w:rPr>
          <w:rFonts w:ascii="PT Astra Serif" w:hAnsi="PT Astra Serif"/>
          <w:sz w:val="24"/>
          <w:szCs w:val="24"/>
        </w:rPr>
        <w:t xml:space="preserve"> рабочих дней </w:t>
      </w:r>
      <w:proofErr w:type="gramStart"/>
      <w:r w:rsidRPr="00C74064">
        <w:rPr>
          <w:rFonts w:ascii="PT Astra Serif" w:hAnsi="PT Astra Serif"/>
          <w:sz w:val="24"/>
          <w:szCs w:val="24"/>
        </w:rPr>
        <w:t>с даты подписания</w:t>
      </w:r>
      <w:proofErr w:type="gramEnd"/>
      <w:r w:rsidRPr="00C74064">
        <w:rPr>
          <w:rFonts w:ascii="PT Astra Serif" w:hAnsi="PT Astra Serif"/>
          <w:sz w:val="24"/>
          <w:szCs w:val="24"/>
        </w:rPr>
        <w:t xml:space="preserve"> соглашения сторонами.</w:t>
      </w: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5.</w:t>
      </w:r>
      <w:r w:rsidR="001131A6" w:rsidRPr="00C74064">
        <w:rPr>
          <w:rFonts w:ascii="PT Astra Serif" w:hAnsi="PT Astra Serif"/>
          <w:sz w:val="24"/>
          <w:szCs w:val="24"/>
        </w:rPr>
        <w:t xml:space="preserve">4. По окончании срока действия договора, а также при досрочном его расторжении ссудополучатель должен передать ссудодателю в течение </w:t>
      </w:r>
      <w:r w:rsidR="00D873D8" w:rsidRPr="00C74064">
        <w:rPr>
          <w:rFonts w:ascii="PT Astra Serif" w:hAnsi="PT Astra Serif"/>
          <w:sz w:val="24"/>
          <w:szCs w:val="24"/>
        </w:rPr>
        <w:t>3</w:t>
      </w:r>
      <w:r w:rsidR="001131A6" w:rsidRPr="00C74064">
        <w:rPr>
          <w:rFonts w:ascii="PT Astra Serif" w:hAnsi="PT Astra Serif"/>
          <w:sz w:val="24"/>
          <w:szCs w:val="24"/>
        </w:rPr>
        <w:t xml:space="preserve"> дней по акту приема-передачи муниципальное имущество в исправном состоянии с учетом естественного износа и произведенными неотделимыми улучшениями имущества.</w:t>
      </w: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5.</w:t>
      </w:r>
      <w:r w:rsidR="001131A6" w:rsidRPr="00C74064">
        <w:rPr>
          <w:rFonts w:ascii="PT Astra Serif" w:hAnsi="PT Astra Serif"/>
          <w:sz w:val="24"/>
          <w:szCs w:val="24"/>
        </w:rPr>
        <w:t xml:space="preserve">5. Заключенный договор безвозмездного пользования муниципальным имуществом является основанием </w:t>
      </w:r>
      <w:proofErr w:type="gramStart"/>
      <w:r w:rsidR="001131A6" w:rsidRPr="00C74064">
        <w:rPr>
          <w:rFonts w:ascii="PT Astra Serif" w:hAnsi="PT Astra Serif"/>
          <w:sz w:val="24"/>
          <w:szCs w:val="24"/>
        </w:rPr>
        <w:t>для</w:t>
      </w:r>
      <w:proofErr w:type="gramEnd"/>
      <w:r w:rsidR="001131A6" w:rsidRPr="00C74064">
        <w:rPr>
          <w:rFonts w:ascii="PT Astra Serif" w:hAnsi="PT Astra Serif"/>
          <w:sz w:val="24"/>
          <w:szCs w:val="24"/>
        </w:rPr>
        <w:t>:</w:t>
      </w:r>
    </w:p>
    <w:p w:rsidR="001131A6" w:rsidRPr="00C74064" w:rsidRDefault="001131A6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заключения ссудополучателем договоров на оказание коммунальных и эксплуатационных услуг;</w:t>
      </w:r>
    </w:p>
    <w:p w:rsidR="001131A6" w:rsidRPr="00C74064" w:rsidRDefault="001131A6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lastRenderedPageBreak/>
        <w:t>- заключения ссудополучателем договора страхования имущества.</w:t>
      </w: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5.</w:t>
      </w:r>
      <w:r w:rsidR="001131A6" w:rsidRPr="00C74064">
        <w:rPr>
          <w:rFonts w:ascii="PT Astra Serif" w:hAnsi="PT Astra Serif"/>
          <w:sz w:val="24"/>
          <w:szCs w:val="24"/>
        </w:rPr>
        <w:t>6. Оплата коммунальных услуг, эксплуатационных расходов по содержанию и использованию имущества, переданного в безвозмездное пользование, осуществляются ссудополучателем по отдельному договору.</w:t>
      </w:r>
    </w:p>
    <w:p w:rsidR="001131A6" w:rsidRPr="00C74064" w:rsidRDefault="001131A6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Ссудополучатель обязан в течение </w:t>
      </w:r>
      <w:r w:rsidR="00D873D8" w:rsidRPr="00C74064">
        <w:rPr>
          <w:rFonts w:ascii="PT Astra Serif" w:hAnsi="PT Astra Serif"/>
          <w:sz w:val="24"/>
          <w:szCs w:val="24"/>
        </w:rPr>
        <w:t>10</w:t>
      </w:r>
      <w:r w:rsidRPr="00C74064">
        <w:rPr>
          <w:rFonts w:ascii="PT Astra Serif" w:hAnsi="PT Astra Serif"/>
          <w:sz w:val="24"/>
          <w:szCs w:val="24"/>
        </w:rPr>
        <w:t xml:space="preserve"> дней с момента подписания договора безвозмездного пользования заключить договоры на оказание коммунальных и эксплуатационных услуг.</w:t>
      </w:r>
    </w:p>
    <w:p w:rsidR="001131A6" w:rsidRPr="00C74064" w:rsidRDefault="00E77E3A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5.</w:t>
      </w:r>
      <w:r w:rsidR="001131A6" w:rsidRPr="00C74064">
        <w:rPr>
          <w:rFonts w:ascii="PT Astra Serif" w:hAnsi="PT Astra Serif"/>
          <w:sz w:val="24"/>
          <w:szCs w:val="24"/>
        </w:rPr>
        <w:t>7. Договор безвозмездного пользования с момента прекращения его действия хранится у ссудодателя.</w:t>
      </w:r>
    </w:p>
    <w:p w:rsidR="001131A6" w:rsidRPr="00C74064" w:rsidRDefault="001131A6" w:rsidP="001131A6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1131A6" w:rsidRPr="00C74064" w:rsidRDefault="00E77E3A" w:rsidP="00E77E3A">
      <w:pPr>
        <w:pStyle w:val="ConsPlusTitle"/>
        <w:ind w:firstLine="709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  <w:lang w:val="en-US"/>
        </w:rPr>
        <w:t>VI</w:t>
      </w:r>
      <w:r w:rsidR="001131A6" w:rsidRPr="00C74064">
        <w:rPr>
          <w:rFonts w:ascii="PT Astra Serif" w:hAnsi="PT Astra Serif"/>
          <w:sz w:val="24"/>
          <w:szCs w:val="24"/>
        </w:rPr>
        <w:t>. Условия договора безвозмездного пользования муниципальным</w:t>
      </w:r>
      <w:r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имуществом</w:t>
      </w:r>
    </w:p>
    <w:p w:rsidR="001131A6" w:rsidRPr="00C74064" w:rsidRDefault="001131A6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131A6" w:rsidRPr="00C74064" w:rsidRDefault="00E77E3A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</w:t>
      </w:r>
      <w:r w:rsidR="001131A6" w:rsidRPr="00C74064">
        <w:rPr>
          <w:rFonts w:ascii="PT Astra Serif" w:hAnsi="PT Astra Serif"/>
          <w:sz w:val="24"/>
          <w:szCs w:val="24"/>
        </w:rPr>
        <w:t>1. В договоре безвозмездного пользования муниципальным имуществом определяется состав передаваемого муниципального имущества, целевое назначение использования имущества, срок договора, обязанности и ответственность сторон в соответствии с действующим законодательством Российской Федерации и правовыми актами Пуровск</w:t>
      </w:r>
      <w:r w:rsidR="001942B1" w:rsidRPr="00C74064">
        <w:rPr>
          <w:rFonts w:ascii="PT Astra Serif" w:hAnsi="PT Astra Serif"/>
          <w:sz w:val="24"/>
          <w:szCs w:val="24"/>
        </w:rPr>
        <w:t>ого</w:t>
      </w:r>
      <w:r w:rsidR="001131A6" w:rsidRPr="00C74064">
        <w:rPr>
          <w:rFonts w:ascii="PT Astra Serif" w:hAnsi="PT Astra Serif"/>
          <w:sz w:val="24"/>
          <w:szCs w:val="24"/>
        </w:rPr>
        <w:t xml:space="preserve"> район</w:t>
      </w:r>
      <w:r w:rsidR="001942B1" w:rsidRPr="00C74064">
        <w:rPr>
          <w:rFonts w:ascii="PT Astra Serif" w:hAnsi="PT Astra Serif"/>
          <w:sz w:val="24"/>
          <w:szCs w:val="24"/>
        </w:rPr>
        <w:t>а</w:t>
      </w:r>
      <w:r w:rsidR="001131A6" w:rsidRPr="00C74064">
        <w:rPr>
          <w:rFonts w:ascii="PT Astra Serif" w:hAnsi="PT Astra Serif"/>
          <w:sz w:val="24"/>
          <w:szCs w:val="24"/>
        </w:rPr>
        <w:t>.</w:t>
      </w:r>
    </w:p>
    <w:p w:rsidR="001131A6" w:rsidRPr="00C74064" w:rsidRDefault="00B401D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6.2</w:t>
      </w:r>
      <w:r w:rsidR="001131A6" w:rsidRPr="00C74064">
        <w:rPr>
          <w:rFonts w:ascii="PT Astra Serif" w:hAnsi="PT Astra Serif"/>
          <w:sz w:val="24"/>
          <w:szCs w:val="24"/>
        </w:rPr>
        <w:t>. Договор безвозмездного пользования муниципальным имуществом должен дополнительно содержать условия, устанавливающие следующие обязанности ссудополучателя: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размещать на полученном в пользование объекте недвижимого имущества информацию о фирменном наименовании (наименовании) своей организации, месте ее нахождения (адрес) и режиме работы;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не производить реконструкцию, перепланировку, переоборудование муниципального имущества, в том числе нарушение целостности стен, перегородок и перекрытий, перепланировку или переоборудование расположенных и проходящих в помещении инженерных сетей и коммуникаций;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поддерживать имущество в исправном состоянии, нести расходы на содержание имущества;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своевременно производить за свой счет текущий ремонт муниципального имущества;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своевременно производить капитальный ремонт в соответствии с условиями договора;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предоставлять </w:t>
      </w:r>
      <w:r w:rsidR="00A45A5F" w:rsidRPr="00C74064">
        <w:rPr>
          <w:rFonts w:ascii="PT Astra Serif" w:hAnsi="PT Astra Serif"/>
          <w:sz w:val="24"/>
          <w:szCs w:val="24"/>
        </w:rPr>
        <w:t>ссу</w:t>
      </w:r>
      <w:r w:rsidRPr="00C74064">
        <w:rPr>
          <w:rFonts w:ascii="PT Astra Serif" w:hAnsi="PT Astra Serif"/>
          <w:sz w:val="24"/>
          <w:szCs w:val="24"/>
        </w:rPr>
        <w:t xml:space="preserve">додателю </w:t>
      </w:r>
      <w:r w:rsidR="001942B1" w:rsidRPr="00C74064">
        <w:rPr>
          <w:rFonts w:ascii="PT Astra Serif" w:hAnsi="PT Astra Serif"/>
          <w:sz w:val="24"/>
          <w:szCs w:val="24"/>
        </w:rPr>
        <w:t>копию</w:t>
      </w:r>
      <w:r w:rsidRPr="00C74064">
        <w:rPr>
          <w:rFonts w:ascii="PT Astra Serif" w:hAnsi="PT Astra Serif"/>
          <w:sz w:val="24"/>
          <w:szCs w:val="24"/>
        </w:rPr>
        <w:t xml:space="preserve"> договора на оказание коммунал</w:t>
      </w:r>
      <w:r w:rsidR="001942B1" w:rsidRPr="00C74064">
        <w:rPr>
          <w:rFonts w:ascii="PT Astra Serif" w:hAnsi="PT Astra Serif"/>
          <w:sz w:val="24"/>
          <w:szCs w:val="24"/>
        </w:rPr>
        <w:t xml:space="preserve">ьных и эксплуатационных услуг, </w:t>
      </w:r>
      <w:r w:rsidRPr="00C74064">
        <w:rPr>
          <w:rFonts w:ascii="PT Astra Serif" w:hAnsi="PT Astra Serif"/>
          <w:sz w:val="24"/>
          <w:szCs w:val="24"/>
        </w:rPr>
        <w:t>страхования муниципального имущества;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передать муниципальное имущество ссудодателю по акту приема-передачи по окончании срока договора.</w:t>
      </w:r>
    </w:p>
    <w:p w:rsidR="001131A6" w:rsidRPr="00C74064" w:rsidRDefault="00B401D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6.3</w:t>
      </w:r>
      <w:r w:rsidR="001131A6" w:rsidRPr="00C74064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1131A6" w:rsidRPr="00C74064">
        <w:rPr>
          <w:rFonts w:ascii="PT Astra Serif" w:hAnsi="PT Astra Serif"/>
          <w:sz w:val="24"/>
          <w:szCs w:val="24"/>
        </w:rPr>
        <w:t>Договор безвозмездного пользования муниципальным имуществом должен дополнительно содержать положения об ответственности ссудополучателя за невыполнение либо ненадлежащее выполнение условий договора, в том числе</w:t>
      </w:r>
      <w:r w:rsidRPr="00C74064">
        <w:rPr>
          <w:rFonts w:ascii="PT Astra Serif" w:hAnsi="PT Astra Serif"/>
          <w:sz w:val="24"/>
          <w:szCs w:val="24"/>
        </w:rPr>
        <w:t xml:space="preserve"> обязанность ссудополучателя </w:t>
      </w:r>
      <w:r w:rsidR="001131A6" w:rsidRPr="00C74064">
        <w:rPr>
          <w:rFonts w:ascii="PT Astra Serif" w:hAnsi="PT Astra Serif"/>
          <w:sz w:val="24"/>
          <w:szCs w:val="24"/>
        </w:rPr>
        <w:t xml:space="preserve"> привести муниципальное имущество за свой счет в прежнее состояние в случае проведения реконструкции, перепланировки, переоборудования муниципального имущества, в том числе нарушения целостности стен, перегородок и перекрытий, перепланировки или переоборудования расположенных и проходящих в помещении инженерных сетей</w:t>
      </w:r>
      <w:proofErr w:type="gramEnd"/>
      <w:r w:rsidR="001131A6" w:rsidRPr="00C74064">
        <w:rPr>
          <w:rFonts w:ascii="PT Astra Serif" w:hAnsi="PT Astra Serif"/>
          <w:sz w:val="24"/>
          <w:szCs w:val="24"/>
        </w:rPr>
        <w:t xml:space="preserve"> и коммуникаций, в срок, определяемый одн</w:t>
      </w:r>
      <w:r w:rsidR="001942B1" w:rsidRPr="00C74064">
        <w:rPr>
          <w:rFonts w:ascii="PT Astra Serif" w:hAnsi="PT Astra Serif"/>
          <w:sz w:val="24"/>
          <w:szCs w:val="24"/>
        </w:rPr>
        <w:t>осторонним решением ссудодателя</w:t>
      </w:r>
      <w:r w:rsidR="00D873D8" w:rsidRPr="00C74064">
        <w:rPr>
          <w:rFonts w:ascii="PT Astra Serif" w:hAnsi="PT Astra Serif"/>
          <w:sz w:val="24"/>
          <w:szCs w:val="24"/>
        </w:rPr>
        <w:t>.</w:t>
      </w:r>
    </w:p>
    <w:p w:rsidR="003165BE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6.4</w:t>
      </w:r>
      <w:r w:rsidR="003165BE" w:rsidRPr="00C74064">
        <w:rPr>
          <w:rFonts w:ascii="PT Astra Serif" w:hAnsi="PT Astra Serif"/>
          <w:sz w:val="24"/>
          <w:szCs w:val="24"/>
        </w:rPr>
        <w:t>. В договор безвозмездного пользования включается обязательное условие об ответственности ссудополучателя за неисполнение или ненадлежащее исполнение обязательств, предусмотренных договором, в случае:</w:t>
      </w:r>
    </w:p>
    <w:p w:rsidR="003165BE" w:rsidRPr="00C74064" w:rsidRDefault="00B401D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</w:t>
      </w:r>
      <w:r w:rsidR="003165BE" w:rsidRPr="00C74064">
        <w:rPr>
          <w:rFonts w:ascii="PT Astra Serif" w:hAnsi="PT Astra Serif"/>
          <w:sz w:val="24"/>
          <w:szCs w:val="24"/>
        </w:rPr>
        <w:t xml:space="preserve"> неисполнения ссудополучателем в </w:t>
      </w:r>
      <w:r w:rsidR="00D873D8" w:rsidRPr="00C74064">
        <w:rPr>
          <w:rFonts w:ascii="PT Astra Serif" w:hAnsi="PT Astra Serif"/>
          <w:sz w:val="24"/>
          <w:szCs w:val="24"/>
        </w:rPr>
        <w:t xml:space="preserve">2-х </w:t>
      </w:r>
      <w:r w:rsidR="003165BE" w:rsidRPr="00C74064">
        <w:rPr>
          <w:rFonts w:ascii="PT Astra Serif" w:hAnsi="PT Astra Serif"/>
          <w:sz w:val="24"/>
          <w:szCs w:val="24"/>
        </w:rPr>
        <w:t xml:space="preserve">месячный срок </w:t>
      </w:r>
      <w:proofErr w:type="gramStart"/>
      <w:r w:rsidR="003165BE" w:rsidRPr="00C74064">
        <w:rPr>
          <w:rFonts w:ascii="PT Astra Serif" w:hAnsi="PT Astra Serif"/>
          <w:sz w:val="24"/>
          <w:szCs w:val="24"/>
        </w:rPr>
        <w:t>с даты заключения</w:t>
      </w:r>
      <w:proofErr w:type="gramEnd"/>
      <w:r w:rsidR="003165BE" w:rsidRPr="00C74064">
        <w:rPr>
          <w:rFonts w:ascii="PT Astra Serif" w:hAnsi="PT Astra Serif"/>
          <w:sz w:val="24"/>
          <w:szCs w:val="24"/>
        </w:rPr>
        <w:t xml:space="preserve"> договора безвозмездного пользования (дополнительного соглашения) обязательства по страхованию объектов, предоставленных в безвозмездное пользование, в бюджет </w:t>
      </w:r>
      <w:r w:rsidR="00EF52CF" w:rsidRPr="00C74064">
        <w:rPr>
          <w:rFonts w:ascii="PT Astra Serif" w:hAnsi="PT Astra Serif"/>
          <w:sz w:val="24"/>
          <w:szCs w:val="24"/>
        </w:rPr>
        <w:t xml:space="preserve">Пуровского района </w:t>
      </w:r>
      <w:r w:rsidR="003165BE" w:rsidRPr="00C74064">
        <w:rPr>
          <w:rFonts w:ascii="PT Astra Serif" w:hAnsi="PT Astra Serif"/>
          <w:sz w:val="24"/>
          <w:szCs w:val="24"/>
        </w:rPr>
        <w:t xml:space="preserve">подлежит уплате штраф в размере </w:t>
      </w:r>
      <w:r w:rsidRPr="00C74064">
        <w:rPr>
          <w:rFonts w:ascii="PT Astra Serif" w:hAnsi="PT Astra Serif"/>
          <w:sz w:val="24"/>
          <w:szCs w:val="24"/>
        </w:rPr>
        <w:t>100 минимальных размеров оплаты труда, установленных на момент выплат</w:t>
      </w:r>
      <w:r w:rsidR="00A45A5F" w:rsidRPr="00C74064">
        <w:rPr>
          <w:rFonts w:ascii="PT Astra Serif" w:hAnsi="PT Astra Serif"/>
          <w:sz w:val="24"/>
          <w:szCs w:val="24"/>
        </w:rPr>
        <w:t>ы действующим законодательством</w:t>
      </w:r>
      <w:r w:rsidR="003165BE" w:rsidRPr="00C74064">
        <w:rPr>
          <w:rFonts w:ascii="PT Astra Serif" w:hAnsi="PT Astra Serif"/>
          <w:sz w:val="24"/>
          <w:szCs w:val="24"/>
        </w:rPr>
        <w:t>;</w:t>
      </w:r>
    </w:p>
    <w:p w:rsidR="003165BE" w:rsidRPr="00C74064" w:rsidRDefault="00B401D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74064">
        <w:rPr>
          <w:rFonts w:ascii="PT Astra Serif" w:hAnsi="PT Astra Serif"/>
          <w:sz w:val="24"/>
          <w:szCs w:val="24"/>
        </w:rPr>
        <w:lastRenderedPageBreak/>
        <w:t>-</w:t>
      </w:r>
      <w:r w:rsidR="003165BE" w:rsidRPr="00C74064">
        <w:rPr>
          <w:rFonts w:ascii="PT Astra Serif" w:hAnsi="PT Astra Serif"/>
          <w:sz w:val="24"/>
          <w:szCs w:val="24"/>
        </w:rPr>
        <w:t xml:space="preserve"> передачи ссудополучателем объектов в аренду, а также передачи любым другим способом объектов в пользование третьим лицам, использования права безвозмездного пользования объектами в качестве вклада в уставный капитал (фонд) других субъектов хозяйствования, передачи прав и обязанностей по договору безвозмездного пользования другому лицу, разукомплектования объекта</w:t>
      </w:r>
      <w:r w:rsidR="00EF52CF" w:rsidRPr="00C74064">
        <w:rPr>
          <w:rFonts w:ascii="PT Astra Serif" w:hAnsi="PT Astra Serif"/>
          <w:sz w:val="24"/>
          <w:szCs w:val="24"/>
        </w:rPr>
        <w:t> </w:t>
      </w:r>
      <w:r w:rsidR="003165BE" w:rsidRPr="00C74064">
        <w:rPr>
          <w:rFonts w:ascii="PT Astra Serif" w:hAnsi="PT Astra Serif"/>
          <w:sz w:val="24"/>
          <w:szCs w:val="24"/>
        </w:rPr>
        <w:t>(</w:t>
      </w:r>
      <w:proofErr w:type="spellStart"/>
      <w:r w:rsidR="003165BE" w:rsidRPr="00C74064">
        <w:rPr>
          <w:rFonts w:ascii="PT Astra Serif" w:hAnsi="PT Astra Serif"/>
          <w:sz w:val="24"/>
          <w:szCs w:val="24"/>
        </w:rPr>
        <w:t>ов</w:t>
      </w:r>
      <w:proofErr w:type="spellEnd"/>
      <w:r w:rsidR="003165BE" w:rsidRPr="00C74064">
        <w:rPr>
          <w:rFonts w:ascii="PT Astra Serif" w:hAnsi="PT Astra Serif"/>
          <w:sz w:val="24"/>
          <w:szCs w:val="24"/>
        </w:rPr>
        <w:t xml:space="preserve">), в </w:t>
      </w:r>
      <w:r w:rsidRPr="00C74064">
        <w:rPr>
          <w:rFonts w:ascii="PT Astra Serif" w:hAnsi="PT Astra Serif"/>
          <w:sz w:val="24"/>
          <w:szCs w:val="24"/>
        </w:rPr>
        <w:t>ме</w:t>
      </w:r>
      <w:r w:rsidR="004A2272" w:rsidRPr="00C74064">
        <w:rPr>
          <w:rFonts w:ascii="PT Astra Serif" w:hAnsi="PT Astra Serif"/>
          <w:sz w:val="24"/>
          <w:szCs w:val="24"/>
        </w:rPr>
        <w:t>с</w:t>
      </w:r>
      <w:r w:rsidRPr="00C74064">
        <w:rPr>
          <w:rFonts w:ascii="PT Astra Serif" w:hAnsi="PT Astra Serif"/>
          <w:sz w:val="24"/>
          <w:szCs w:val="24"/>
        </w:rPr>
        <w:t>тный</w:t>
      </w:r>
      <w:r w:rsidR="003165BE" w:rsidRPr="00C74064">
        <w:rPr>
          <w:rFonts w:ascii="PT Astra Serif" w:hAnsi="PT Astra Serif"/>
          <w:sz w:val="24"/>
          <w:szCs w:val="24"/>
        </w:rPr>
        <w:t xml:space="preserve"> бюджет подлежит уплате штраф в размере </w:t>
      </w:r>
      <w:r w:rsidRPr="00C74064">
        <w:rPr>
          <w:rFonts w:ascii="PT Astra Serif" w:hAnsi="PT Astra Serif"/>
          <w:sz w:val="24"/>
          <w:szCs w:val="24"/>
        </w:rPr>
        <w:t>100 минимальных размеров оплаты труда, установленных на момент</w:t>
      </w:r>
      <w:proofErr w:type="gramEnd"/>
      <w:r w:rsidRPr="00C74064">
        <w:rPr>
          <w:rFonts w:ascii="PT Astra Serif" w:hAnsi="PT Astra Serif"/>
          <w:sz w:val="24"/>
          <w:szCs w:val="24"/>
        </w:rPr>
        <w:t xml:space="preserve"> выплаты действующим законодательством.</w:t>
      </w:r>
    </w:p>
    <w:p w:rsidR="001131A6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6.5</w:t>
      </w:r>
      <w:r w:rsidR="001131A6" w:rsidRPr="00C74064">
        <w:rPr>
          <w:rFonts w:ascii="PT Astra Serif" w:hAnsi="PT Astra Serif"/>
          <w:sz w:val="24"/>
          <w:szCs w:val="24"/>
        </w:rPr>
        <w:t>. Договор безвозмездного пользования муниципальным имуществом должен содержать условие о праве ссудодателя на односторонний отказ от договора безвозмездного пользования муниципальным имуществом в случае нарушения целевого использования муниципального имущества, несоблюдения ссудополучателем условий договора, требований действующего законодательства Российской Федерации, муниципальных правовых актов Пуровск</w:t>
      </w:r>
      <w:r w:rsidR="001942B1" w:rsidRPr="00C74064">
        <w:rPr>
          <w:rFonts w:ascii="PT Astra Serif" w:hAnsi="PT Astra Serif"/>
          <w:sz w:val="24"/>
          <w:szCs w:val="24"/>
        </w:rPr>
        <w:t>ого</w:t>
      </w:r>
      <w:r w:rsidR="001131A6" w:rsidRPr="00C74064">
        <w:rPr>
          <w:rFonts w:ascii="PT Astra Serif" w:hAnsi="PT Astra Serif"/>
          <w:sz w:val="24"/>
          <w:szCs w:val="24"/>
        </w:rPr>
        <w:t xml:space="preserve"> район</w:t>
      </w:r>
      <w:r w:rsidR="001942B1" w:rsidRPr="00C74064">
        <w:rPr>
          <w:rFonts w:ascii="PT Astra Serif" w:hAnsi="PT Astra Serif"/>
          <w:sz w:val="24"/>
          <w:szCs w:val="24"/>
        </w:rPr>
        <w:t>а</w:t>
      </w:r>
      <w:r w:rsidR="001131A6" w:rsidRPr="00C74064">
        <w:rPr>
          <w:rFonts w:ascii="PT Astra Serif" w:hAnsi="PT Astra Serif"/>
          <w:sz w:val="24"/>
          <w:szCs w:val="24"/>
        </w:rPr>
        <w:t>, настоящего Положения.</w:t>
      </w:r>
    </w:p>
    <w:p w:rsidR="001131A6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6.6</w:t>
      </w:r>
      <w:r w:rsidR="001131A6" w:rsidRPr="00C74064">
        <w:rPr>
          <w:rFonts w:ascii="PT Astra Serif" w:hAnsi="PT Astra Serif"/>
          <w:sz w:val="24"/>
          <w:szCs w:val="24"/>
        </w:rPr>
        <w:t>. Срок безвозмездного пользования имуществом устанавливается в договоре по соглашению сторон, если иной срок не установлен законодательством.</w:t>
      </w:r>
    </w:p>
    <w:p w:rsidR="001131A6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6.7</w:t>
      </w:r>
      <w:r w:rsidR="001131A6" w:rsidRPr="00C74064">
        <w:rPr>
          <w:rFonts w:ascii="PT Astra Serif" w:hAnsi="PT Astra Serif"/>
          <w:sz w:val="24"/>
          <w:szCs w:val="24"/>
        </w:rPr>
        <w:t>. Договор, заключаемый в целях привлечения инвестиций в восстановление, капитальный ремонт, реконструкцию или иное значительное улучшение имущества, заключается на срок, необходимый для проведения работ по восстановлению, капитальному ремонту, реконструкции или значительному улучшению имущества и последующего использования имущества на безвозмездной основе.</w:t>
      </w:r>
    </w:p>
    <w:p w:rsidR="001131A6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6.8</w:t>
      </w:r>
      <w:r w:rsidR="001131A6" w:rsidRPr="00C74064">
        <w:rPr>
          <w:rFonts w:ascii="PT Astra Serif" w:hAnsi="PT Astra Serif"/>
          <w:sz w:val="24"/>
          <w:szCs w:val="24"/>
        </w:rPr>
        <w:t>. Неотъемлемой частью договора безвозмездного пользования муниципальным имуществом является акт приема-передачи, который должен содержать четкие характеристики и состояние передаваемого имущества, необходимость выполнения текущего, капитального ремонта.</w:t>
      </w:r>
    </w:p>
    <w:p w:rsidR="00836891" w:rsidRPr="00C74064" w:rsidRDefault="00836891" w:rsidP="001131A6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36891" w:rsidRPr="00C74064" w:rsidRDefault="00836891" w:rsidP="00AA556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VI</w:t>
      </w:r>
      <w:r w:rsidR="007F3600" w:rsidRPr="00C74064">
        <w:rPr>
          <w:rFonts w:ascii="PT Astra Serif" w:hAnsi="PT Astra Serif"/>
          <w:sz w:val="24"/>
          <w:szCs w:val="24"/>
        </w:rPr>
        <w:t>I</w:t>
      </w:r>
      <w:r w:rsidRPr="00C74064">
        <w:rPr>
          <w:rFonts w:ascii="PT Astra Serif" w:hAnsi="PT Astra Serif"/>
          <w:sz w:val="24"/>
          <w:szCs w:val="24"/>
        </w:rPr>
        <w:t>. Содержание муниципального имущества,</w:t>
      </w:r>
      <w:r w:rsidR="00AA5560" w:rsidRPr="00C74064">
        <w:rPr>
          <w:rFonts w:ascii="PT Astra Serif" w:hAnsi="PT Astra Serif"/>
          <w:sz w:val="24"/>
          <w:szCs w:val="24"/>
        </w:rPr>
        <w:t xml:space="preserve"> </w:t>
      </w:r>
      <w:r w:rsidRPr="00C74064">
        <w:rPr>
          <w:rFonts w:ascii="PT Astra Serif" w:hAnsi="PT Astra Serif"/>
          <w:sz w:val="24"/>
          <w:szCs w:val="24"/>
        </w:rPr>
        <w:t>переданного в безвозмездное пользование</w:t>
      </w:r>
    </w:p>
    <w:p w:rsidR="00836891" w:rsidRPr="00C74064" w:rsidRDefault="00836891" w:rsidP="007F3600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836891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7.1</w:t>
      </w:r>
      <w:r w:rsidR="00836891" w:rsidRPr="00C74064">
        <w:rPr>
          <w:rFonts w:ascii="PT Astra Serif" w:hAnsi="PT Astra Serif"/>
          <w:sz w:val="24"/>
          <w:szCs w:val="24"/>
        </w:rPr>
        <w:t>. Расходы, связанные с содержанием имущества, осуществлением платежей за коммунальные, иные эксплуатационные услуги, возлагаются на ссудополучателя.</w:t>
      </w:r>
    </w:p>
    <w:p w:rsidR="00836891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7.2</w:t>
      </w:r>
      <w:r w:rsidR="00836891" w:rsidRPr="00C74064">
        <w:rPr>
          <w:rFonts w:ascii="PT Astra Serif" w:hAnsi="PT Astra Serif"/>
          <w:sz w:val="24"/>
          <w:szCs w:val="24"/>
        </w:rPr>
        <w:t>. Проведение текущего и капитального ремонта имущества производится за счет сре</w:t>
      </w:r>
      <w:proofErr w:type="gramStart"/>
      <w:r w:rsidR="00836891" w:rsidRPr="00C74064">
        <w:rPr>
          <w:rFonts w:ascii="PT Astra Serif" w:hAnsi="PT Astra Serif"/>
          <w:sz w:val="24"/>
          <w:szCs w:val="24"/>
        </w:rPr>
        <w:t>дств сс</w:t>
      </w:r>
      <w:proofErr w:type="gramEnd"/>
      <w:r w:rsidR="00836891" w:rsidRPr="00C74064">
        <w:rPr>
          <w:rFonts w:ascii="PT Astra Serif" w:hAnsi="PT Astra Serif"/>
          <w:sz w:val="24"/>
          <w:szCs w:val="24"/>
        </w:rPr>
        <w:t>удополучателя, если иное не установлено договором.</w:t>
      </w:r>
    </w:p>
    <w:p w:rsidR="00836891" w:rsidRPr="00C74064" w:rsidRDefault="007F3600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7.3</w:t>
      </w:r>
      <w:r w:rsidR="00836891" w:rsidRPr="00C74064">
        <w:rPr>
          <w:rFonts w:ascii="PT Astra Serif" w:hAnsi="PT Astra Serif"/>
          <w:sz w:val="24"/>
          <w:szCs w:val="24"/>
        </w:rPr>
        <w:t>. Действие настоящего раздела не распространяется на ссудополучателей нежилых помещений объектов, находящихся в оперативном управлении образовательных организаций Пуровского района и передаваемых медицинским организациям для оказания первичной медико-санитарной помощи обучающимся.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55D1F" w:rsidRPr="00C74064" w:rsidRDefault="00B95155" w:rsidP="00AA556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VII</w:t>
      </w:r>
      <w:r w:rsidR="00F55D1F" w:rsidRPr="00C74064">
        <w:rPr>
          <w:rFonts w:ascii="PT Astra Serif" w:hAnsi="PT Astra Serif"/>
          <w:sz w:val="24"/>
          <w:szCs w:val="24"/>
        </w:rPr>
        <w:t>I. Страхование имущества,</w:t>
      </w:r>
      <w:r w:rsidR="00AA5560" w:rsidRPr="00C74064">
        <w:rPr>
          <w:rFonts w:ascii="PT Astra Serif" w:hAnsi="PT Astra Serif"/>
          <w:sz w:val="24"/>
          <w:szCs w:val="24"/>
        </w:rPr>
        <w:t xml:space="preserve"> </w:t>
      </w:r>
      <w:r w:rsidR="00F55D1F" w:rsidRPr="00C74064">
        <w:rPr>
          <w:rFonts w:ascii="PT Astra Serif" w:hAnsi="PT Astra Serif"/>
          <w:sz w:val="24"/>
          <w:szCs w:val="24"/>
        </w:rPr>
        <w:t>переданного в безвозмездное пользование</w:t>
      </w:r>
    </w:p>
    <w:p w:rsidR="00F55D1F" w:rsidRPr="00C74064" w:rsidRDefault="00F55D1F" w:rsidP="007F3600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3165BE" w:rsidRPr="00C74064" w:rsidRDefault="003165BE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8.</w:t>
      </w:r>
      <w:r w:rsidR="00B95155" w:rsidRPr="00C74064">
        <w:rPr>
          <w:rFonts w:ascii="PT Astra Serif" w:hAnsi="PT Astra Serif"/>
          <w:sz w:val="24"/>
          <w:szCs w:val="24"/>
        </w:rPr>
        <w:t>1</w:t>
      </w:r>
      <w:r w:rsidR="00FE6937" w:rsidRPr="00C74064">
        <w:rPr>
          <w:rFonts w:ascii="PT Astra Serif" w:hAnsi="PT Astra Serif"/>
          <w:sz w:val="24"/>
          <w:szCs w:val="24"/>
        </w:rPr>
        <w:t>.</w:t>
      </w:r>
      <w:r w:rsidRPr="00C74064">
        <w:rPr>
          <w:rFonts w:ascii="PT Astra Serif" w:hAnsi="PT Astra Serif"/>
          <w:sz w:val="24"/>
          <w:szCs w:val="24"/>
        </w:rPr>
        <w:t xml:space="preserve"> В целях сохранения муниципального имущества, переданного в безвозмездное пользование, и гарантии возмещения убытков от возможных аварий систем коммуникаций, пожаров, катастроф, а также причинения вреда третьими лицами (кража, хищения) имущество подлежит страхованию.</w:t>
      </w:r>
    </w:p>
    <w:p w:rsidR="003165BE" w:rsidRPr="00C74064" w:rsidRDefault="003165BE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Имущество должно быть застраховано на сумму не ниже страховой стоимости, определенной в соответствии с законодательством о страховании.</w:t>
      </w:r>
    </w:p>
    <w:p w:rsidR="00B95155" w:rsidRPr="00C74064" w:rsidRDefault="00B95155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8.2. </w:t>
      </w:r>
      <w:r w:rsidR="003165BE" w:rsidRPr="00C74064">
        <w:rPr>
          <w:rFonts w:ascii="PT Astra Serif" w:hAnsi="PT Astra Serif"/>
          <w:sz w:val="24"/>
          <w:szCs w:val="24"/>
        </w:rPr>
        <w:t xml:space="preserve">Страхователем имущества, переданного в безвозмездное пользование, выступает </w:t>
      </w:r>
      <w:r w:rsidR="00BA3CAA" w:rsidRPr="00C74064">
        <w:rPr>
          <w:rFonts w:ascii="PT Astra Serif" w:hAnsi="PT Astra Serif"/>
          <w:sz w:val="24"/>
          <w:szCs w:val="24"/>
        </w:rPr>
        <w:t>ссудополучатель</w:t>
      </w:r>
      <w:r w:rsidR="003165BE" w:rsidRPr="00C74064">
        <w:rPr>
          <w:rFonts w:ascii="PT Astra Serif" w:hAnsi="PT Astra Serif"/>
          <w:sz w:val="24"/>
          <w:szCs w:val="24"/>
        </w:rPr>
        <w:t xml:space="preserve">, </w:t>
      </w:r>
      <w:r w:rsidR="00BA3CAA" w:rsidRPr="00C74064">
        <w:rPr>
          <w:rFonts w:ascii="PT Astra Serif" w:hAnsi="PT Astra Serif"/>
          <w:sz w:val="24"/>
          <w:szCs w:val="24"/>
        </w:rPr>
        <w:t>за исключением ссудополучателей предусмотренных пунктом 8.4 настоящего Положения.</w:t>
      </w:r>
    </w:p>
    <w:p w:rsidR="00F55D1F" w:rsidRPr="00C74064" w:rsidRDefault="003165BE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С</w:t>
      </w:r>
      <w:r w:rsidR="00F55D1F" w:rsidRPr="00C74064">
        <w:rPr>
          <w:rFonts w:ascii="PT Astra Serif" w:hAnsi="PT Astra Serif"/>
          <w:sz w:val="24"/>
          <w:szCs w:val="24"/>
        </w:rPr>
        <w:t>судополучатель в 2-месячный срок с момента заключения договора безвозмездного пользования представляет ссудодателю документы, подтверждающие страхование объектов.</w:t>
      </w:r>
    </w:p>
    <w:p w:rsidR="00F55D1F" w:rsidRPr="00C74064" w:rsidRDefault="00B95155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8.3</w:t>
      </w:r>
      <w:r w:rsidR="00F55D1F" w:rsidRPr="00C74064">
        <w:rPr>
          <w:rFonts w:ascii="PT Astra Serif" w:hAnsi="PT Astra Serif"/>
          <w:sz w:val="24"/>
          <w:szCs w:val="24"/>
        </w:rPr>
        <w:t>. Срок действия договора (договоров) страхования не должен быть меньше срока договора (договоров) безвозмездного пользования.</w:t>
      </w:r>
    </w:p>
    <w:p w:rsidR="00F55D1F" w:rsidRPr="00C74064" w:rsidRDefault="00B95155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8</w:t>
      </w:r>
      <w:r w:rsidR="00F55D1F" w:rsidRPr="00C74064">
        <w:rPr>
          <w:rFonts w:ascii="PT Astra Serif" w:hAnsi="PT Astra Serif"/>
          <w:sz w:val="24"/>
          <w:szCs w:val="24"/>
        </w:rPr>
        <w:t xml:space="preserve">.4. Действие настоящего раздела не распространяется </w:t>
      </w:r>
      <w:proofErr w:type="gramStart"/>
      <w:r w:rsidR="00F55D1F" w:rsidRPr="00C74064">
        <w:rPr>
          <w:rFonts w:ascii="PT Astra Serif" w:hAnsi="PT Astra Serif"/>
          <w:sz w:val="24"/>
          <w:szCs w:val="24"/>
        </w:rPr>
        <w:t>на</w:t>
      </w:r>
      <w:proofErr w:type="gramEnd"/>
      <w:r w:rsidR="00F55D1F" w:rsidRPr="00C74064">
        <w:rPr>
          <w:rFonts w:ascii="PT Astra Serif" w:hAnsi="PT Astra Serif"/>
          <w:sz w:val="24"/>
          <w:szCs w:val="24"/>
        </w:rPr>
        <w:t>:</w:t>
      </w:r>
    </w:p>
    <w:p w:rsidR="00F55D1F" w:rsidRPr="00C74064" w:rsidRDefault="00FE6937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lastRenderedPageBreak/>
        <w:t>-</w:t>
      </w:r>
      <w:r w:rsidR="00F55D1F" w:rsidRPr="00C74064">
        <w:rPr>
          <w:rFonts w:ascii="PT Astra Serif" w:hAnsi="PT Astra Serif"/>
          <w:sz w:val="24"/>
          <w:szCs w:val="24"/>
        </w:rPr>
        <w:t xml:space="preserve"> ссудополучателей, являющихся общественными организациями (объединениями)</w:t>
      </w:r>
      <w:r w:rsidR="00BA3CAA" w:rsidRPr="00C74064">
        <w:rPr>
          <w:rFonts w:ascii="PT Astra Serif" w:hAnsi="PT Astra Serif"/>
          <w:sz w:val="24"/>
          <w:szCs w:val="24"/>
        </w:rPr>
        <w:t xml:space="preserve"> инвалидов</w:t>
      </w:r>
      <w:r w:rsidR="00F55D1F" w:rsidRPr="00C74064">
        <w:rPr>
          <w:rFonts w:ascii="PT Astra Serif" w:hAnsi="PT Astra Serif"/>
          <w:sz w:val="24"/>
          <w:szCs w:val="24"/>
        </w:rPr>
        <w:t>;</w:t>
      </w:r>
    </w:p>
    <w:p w:rsidR="00F55D1F" w:rsidRPr="00C74064" w:rsidRDefault="00FE6937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</w:t>
      </w:r>
      <w:r w:rsidR="00F55D1F" w:rsidRPr="00C74064">
        <w:rPr>
          <w:rFonts w:ascii="PT Astra Serif" w:hAnsi="PT Astra Serif"/>
          <w:sz w:val="24"/>
          <w:szCs w:val="24"/>
        </w:rPr>
        <w:t xml:space="preserve"> ссудополучателей, являющихся социально ориентированными некоммерческими организациями, осуществляющими деятельность в социальной сфере</w:t>
      </w:r>
      <w:r w:rsidRPr="00C74064">
        <w:rPr>
          <w:rFonts w:ascii="PT Astra Serif" w:hAnsi="PT Astra Serif"/>
          <w:sz w:val="24"/>
          <w:szCs w:val="24"/>
        </w:rPr>
        <w:t>.</w:t>
      </w:r>
    </w:p>
    <w:p w:rsidR="00B95155" w:rsidRPr="00C74064" w:rsidRDefault="00B95155" w:rsidP="00FE6937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131A6" w:rsidRPr="00C74064" w:rsidRDefault="00B95155" w:rsidP="00F84074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  <w:r w:rsidRPr="00C74064">
        <w:rPr>
          <w:rFonts w:ascii="PT Astra Serif" w:hAnsi="PT Astra Serif"/>
          <w:b/>
          <w:sz w:val="24"/>
          <w:szCs w:val="24"/>
          <w:lang w:val="en-US"/>
        </w:rPr>
        <w:t>IX</w:t>
      </w:r>
      <w:r w:rsidR="001131A6" w:rsidRPr="00C74064">
        <w:rPr>
          <w:rFonts w:ascii="PT Astra Serif" w:hAnsi="PT Astra Serif"/>
          <w:b/>
          <w:sz w:val="24"/>
          <w:szCs w:val="24"/>
        </w:rPr>
        <w:t>. Ответственность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131A6" w:rsidRPr="00C74064" w:rsidRDefault="00B95155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9.</w:t>
      </w:r>
      <w:r w:rsidR="001131A6" w:rsidRPr="00C74064">
        <w:rPr>
          <w:rFonts w:ascii="PT Astra Serif" w:hAnsi="PT Astra Serif"/>
          <w:sz w:val="24"/>
          <w:szCs w:val="24"/>
        </w:rPr>
        <w:t>1. В случае несоблюдения ссудополучателем условий договора безвозмездного пользования, требований настоящего Положения и действующего законодательства Российской Федерации ссудодатель принимает предусмотренные действующим законодательством меры для досрочного расторжения договора.</w:t>
      </w:r>
    </w:p>
    <w:p w:rsidR="001131A6" w:rsidRPr="00C74064" w:rsidRDefault="00B95155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9.</w:t>
      </w:r>
      <w:r w:rsidR="001131A6" w:rsidRPr="00C74064">
        <w:rPr>
          <w:rFonts w:ascii="PT Astra Serif" w:hAnsi="PT Astra Serif"/>
          <w:sz w:val="24"/>
          <w:szCs w:val="24"/>
        </w:rPr>
        <w:t>2. Должностные лица ссудодателя в случае ненадлежащего исполнения своих обязанностей, а также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1131A6" w:rsidRPr="00C74064" w:rsidRDefault="00B95155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9.</w:t>
      </w:r>
      <w:r w:rsidR="001131A6" w:rsidRPr="00C74064">
        <w:rPr>
          <w:rFonts w:ascii="PT Astra Serif" w:hAnsi="PT Astra Serif"/>
          <w:sz w:val="24"/>
          <w:szCs w:val="24"/>
        </w:rPr>
        <w:t>3. Действия или бездействие должностных лиц ссудодателя могут быть обжалованы в соответствии с законодательством Российской Федерации.</w:t>
      </w:r>
    </w:p>
    <w:p w:rsidR="001131A6" w:rsidRPr="00C74064" w:rsidRDefault="001131A6" w:rsidP="007F360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1131A6" w:rsidRPr="00C74064" w:rsidRDefault="00B95155" w:rsidP="00AA5560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  <w:lang w:val="en-US"/>
        </w:rPr>
        <w:t>X</w:t>
      </w:r>
      <w:r w:rsidR="001131A6" w:rsidRPr="00C74064">
        <w:rPr>
          <w:rFonts w:ascii="PT Astra Serif" w:hAnsi="PT Astra Serif"/>
          <w:sz w:val="24"/>
          <w:szCs w:val="24"/>
        </w:rPr>
        <w:t xml:space="preserve">. Контроль за исполнением условий договоров </w:t>
      </w:r>
      <w:r w:rsidR="00006B57" w:rsidRPr="00C74064">
        <w:rPr>
          <w:rFonts w:ascii="PT Astra Serif" w:hAnsi="PT Astra Serif"/>
          <w:sz w:val="24"/>
          <w:szCs w:val="24"/>
        </w:rPr>
        <w:t>б</w:t>
      </w:r>
      <w:r w:rsidR="001131A6" w:rsidRPr="00C74064">
        <w:rPr>
          <w:rFonts w:ascii="PT Astra Serif" w:hAnsi="PT Astra Serif"/>
          <w:sz w:val="24"/>
          <w:szCs w:val="24"/>
        </w:rPr>
        <w:t>езвозмездного</w:t>
      </w:r>
      <w:r w:rsidR="007F3600" w:rsidRPr="00C74064">
        <w:rPr>
          <w:rFonts w:ascii="PT Astra Serif" w:hAnsi="PT Astra Serif"/>
          <w:sz w:val="24"/>
          <w:szCs w:val="24"/>
        </w:rPr>
        <w:t xml:space="preserve"> </w:t>
      </w:r>
      <w:r w:rsidR="001131A6" w:rsidRPr="00C74064">
        <w:rPr>
          <w:rFonts w:ascii="PT Astra Serif" w:hAnsi="PT Astra Serif"/>
          <w:sz w:val="24"/>
          <w:szCs w:val="24"/>
        </w:rPr>
        <w:t>пользования</w:t>
      </w:r>
    </w:p>
    <w:p w:rsidR="001131A6" w:rsidRPr="00C74064" w:rsidRDefault="001131A6" w:rsidP="005A061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131A6" w:rsidRPr="00C74064" w:rsidRDefault="00B95155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10.</w:t>
      </w:r>
      <w:r w:rsidR="001131A6" w:rsidRPr="00C74064">
        <w:rPr>
          <w:rFonts w:ascii="PT Astra Serif" w:hAnsi="PT Astra Serif"/>
          <w:sz w:val="24"/>
          <w:szCs w:val="24"/>
        </w:rPr>
        <w:t>1. Ссудодатель осуществляет контроль:</w:t>
      </w:r>
    </w:p>
    <w:p w:rsidR="001131A6" w:rsidRPr="00C74064" w:rsidRDefault="001131A6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- использования переданного в безвозмездное пользование имущества по назначению;</w:t>
      </w:r>
    </w:p>
    <w:p w:rsidR="003165BE" w:rsidRPr="00C74064" w:rsidRDefault="003165BE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</w:t>
      </w:r>
      <w:r w:rsidR="003E6603" w:rsidRPr="00C74064">
        <w:rPr>
          <w:rFonts w:ascii="PT Astra Serif" w:hAnsi="PT Astra Serif"/>
          <w:sz w:val="24"/>
          <w:szCs w:val="24"/>
        </w:rPr>
        <w:t xml:space="preserve">за </w:t>
      </w:r>
      <w:r w:rsidRPr="00C74064">
        <w:rPr>
          <w:rFonts w:ascii="PT Astra Serif" w:hAnsi="PT Astra Serif"/>
          <w:sz w:val="24"/>
          <w:szCs w:val="24"/>
        </w:rPr>
        <w:t xml:space="preserve">своевременностью проведения </w:t>
      </w:r>
      <w:r w:rsidR="00B95155" w:rsidRPr="00C74064">
        <w:rPr>
          <w:rFonts w:ascii="PT Astra Serif" w:hAnsi="PT Astra Serif"/>
          <w:sz w:val="24"/>
          <w:szCs w:val="24"/>
        </w:rPr>
        <w:t>ссудополучателем</w:t>
      </w:r>
      <w:r w:rsidR="005A0614" w:rsidRPr="00C74064">
        <w:rPr>
          <w:rFonts w:ascii="PT Astra Serif" w:hAnsi="PT Astra Serif"/>
          <w:sz w:val="24"/>
          <w:szCs w:val="24"/>
        </w:rPr>
        <w:t xml:space="preserve"> </w:t>
      </w:r>
      <w:r w:rsidRPr="00C74064">
        <w:rPr>
          <w:rFonts w:ascii="PT Astra Serif" w:hAnsi="PT Astra Serif"/>
          <w:sz w:val="24"/>
          <w:szCs w:val="24"/>
        </w:rPr>
        <w:t>текущего, капитального ремонта;</w:t>
      </w:r>
    </w:p>
    <w:p w:rsidR="003165BE" w:rsidRPr="00C74064" w:rsidRDefault="003165BE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</w:t>
      </w:r>
      <w:r w:rsidR="003E6603" w:rsidRPr="00C74064">
        <w:rPr>
          <w:rFonts w:ascii="PT Astra Serif" w:hAnsi="PT Astra Serif"/>
          <w:sz w:val="24"/>
          <w:szCs w:val="24"/>
        </w:rPr>
        <w:t xml:space="preserve">за </w:t>
      </w:r>
      <w:r w:rsidRPr="00C74064">
        <w:rPr>
          <w:rFonts w:ascii="PT Astra Serif" w:hAnsi="PT Astra Serif"/>
          <w:sz w:val="24"/>
          <w:szCs w:val="24"/>
        </w:rPr>
        <w:t>своевременностью передачи ссудополучателем объектов по акту приема-передачи по окончании срока договора;</w:t>
      </w:r>
    </w:p>
    <w:p w:rsidR="003165BE" w:rsidRPr="00C74064" w:rsidRDefault="003165BE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</w:t>
      </w:r>
      <w:r w:rsidR="003E6603" w:rsidRPr="00C74064">
        <w:rPr>
          <w:rFonts w:ascii="PT Astra Serif" w:hAnsi="PT Astra Serif"/>
          <w:sz w:val="24"/>
          <w:szCs w:val="24"/>
        </w:rPr>
        <w:t xml:space="preserve">за </w:t>
      </w:r>
      <w:r w:rsidRPr="00C74064">
        <w:rPr>
          <w:rFonts w:ascii="PT Astra Serif" w:hAnsi="PT Astra Serif"/>
          <w:sz w:val="24"/>
          <w:szCs w:val="24"/>
        </w:rPr>
        <w:t>своевременностью заключения ссудополучателем договоров на оказание коммунальных и эксплуатационных услуг</w:t>
      </w:r>
      <w:r w:rsidR="005A0614" w:rsidRPr="00C74064">
        <w:rPr>
          <w:rFonts w:ascii="PT Astra Serif" w:hAnsi="PT Astra Serif"/>
          <w:sz w:val="24"/>
          <w:szCs w:val="24"/>
        </w:rPr>
        <w:t>;</w:t>
      </w:r>
    </w:p>
    <w:p w:rsidR="001131A6" w:rsidRPr="00C74064" w:rsidRDefault="001131A6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 xml:space="preserve">- выполнения </w:t>
      </w:r>
      <w:r w:rsidR="005A0614" w:rsidRPr="00C74064">
        <w:rPr>
          <w:rFonts w:ascii="PT Astra Serif" w:hAnsi="PT Astra Serif"/>
          <w:sz w:val="24"/>
          <w:szCs w:val="24"/>
        </w:rPr>
        <w:t>других</w:t>
      </w:r>
      <w:r w:rsidRPr="00C74064">
        <w:rPr>
          <w:rFonts w:ascii="PT Astra Serif" w:hAnsi="PT Astra Serif"/>
          <w:sz w:val="24"/>
          <w:szCs w:val="24"/>
        </w:rPr>
        <w:t xml:space="preserve"> условий договора безвозмездного пользования имуществом.</w:t>
      </w:r>
    </w:p>
    <w:p w:rsidR="001131A6" w:rsidRPr="00C74064" w:rsidRDefault="00B95155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74064">
        <w:rPr>
          <w:rFonts w:ascii="PT Astra Serif" w:hAnsi="PT Astra Serif"/>
          <w:sz w:val="24"/>
          <w:szCs w:val="24"/>
        </w:rPr>
        <w:t>10.</w:t>
      </w:r>
      <w:r w:rsidR="005A0614" w:rsidRPr="00C74064">
        <w:rPr>
          <w:rFonts w:ascii="PT Astra Serif" w:hAnsi="PT Astra Serif"/>
          <w:sz w:val="24"/>
          <w:szCs w:val="24"/>
        </w:rPr>
        <w:t>2</w:t>
      </w:r>
      <w:r w:rsidR="001131A6" w:rsidRPr="00C74064">
        <w:rPr>
          <w:rFonts w:ascii="PT Astra Serif" w:hAnsi="PT Astra Serif"/>
          <w:sz w:val="24"/>
          <w:szCs w:val="24"/>
        </w:rPr>
        <w:t>. Проверки исполнения условий договоров безвозмездного пользования оформляются актами проверок.</w:t>
      </w:r>
    </w:p>
    <w:p w:rsidR="001131A6" w:rsidRPr="00C74064" w:rsidRDefault="001131A6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2CFB" w:rsidRPr="00C74064" w:rsidRDefault="00952CFB" w:rsidP="00AA5560">
      <w:pPr>
        <w:pStyle w:val="ConsPlusNormal"/>
        <w:jc w:val="center"/>
        <w:rPr>
          <w:rFonts w:ascii="PT Astra Serif" w:hAnsi="PT Astra Serif"/>
          <w:b/>
          <w:sz w:val="24"/>
          <w:szCs w:val="24"/>
        </w:rPr>
      </w:pPr>
      <w:r w:rsidRPr="00C74064">
        <w:rPr>
          <w:rFonts w:ascii="PT Astra Serif" w:hAnsi="PT Astra Serif"/>
          <w:b/>
          <w:sz w:val="24"/>
          <w:szCs w:val="24"/>
          <w:lang w:val="en-US"/>
        </w:rPr>
        <w:t>X</w:t>
      </w:r>
      <w:r w:rsidRPr="00C74064">
        <w:rPr>
          <w:rFonts w:ascii="PT Astra Serif" w:hAnsi="PT Astra Serif"/>
          <w:b/>
          <w:sz w:val="24"/>
          <w:szCs w:val="24"/>
        </w:rPr>
        <w:t xml:space="preserve">I. </w:t>
      </w:r>
      <w:r w:rsidR="005A4799" w:rsidRPr="00C74064">
        <w:rPr>
          <w:rFonts w:ascii="PT Astra Serif" w:hAnsi="PT Astra Serif"/>
          <w:b/>
          <w:sz w:val="24"/>
          <w:szCs w:val="24"/>
        </w:rPr>
        <w:t>Порядок согласования передачи муниципального имущества</w:t>
      </w:r>
      <w:r w:rsidR="00AA5560" w:rsidRPr="00C74064">
        <w:rPr>
          <w:rFonts w:ascii="PT Astra Serif" w:hAnsi="PT Astra Serif"/>
          <w:b/>
          <w:sz w:val="24"/>
          <w:szCs w:val="24"/>
        </w:rPr>
        <w:t xml:space="preserve"> </w:t>
      </w:r>
      <w:r w:rsidR="005A4799" w:rsidRPr="00C74064">
        <w:rPr>
          <w:rFonts w:ascii="PT Astra Serif" w:hAnsi="PT Astra Serif"/>
          <w:b/>
          <w:sz w:val="24"/>
          <w:szCs w:val="24"/>
        </w:rPr>
        <w:t>в безвозмездное пользование</w:t>
      </w:r>
    </w:p>
    <w:p w:rsidR="005A4799" w:rsidRPr="00C74064" w:rsidRDefault="005A4799" w:rsidP="005A4799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952CFB" w:rsidRPr="00C74064" w:rsidRDefault="00143335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bookmarkStart w:id="2" w:name="Par0"/>
      <w:bookmarkStart w:id="3" w:name="Par2"/>
      <w:bookmarkEnd w:id="2"/>
      <w:bookmarkEnd w:id="3"/>
      <w:r w:rsidRPr="00C74064">
        <w:rPr>
          <w:rFonts w:ascii="PT Astra Serif" w:hAnsi="PT Astra Serif" w:cs="Tahoma"/>
        </w:rPr>
        <w:t>11.1</w:t>
      </w:r>
      <w:r w:rsidR="00952CFB" w:rsidRPr="00C74064">
        <w:rPr>
          <w:rFonts w:ascii="PT Astra Serif" w:hAnsi="PT Astra Serif" w:cs="Tahoma"/>
        </w:rPr>
        <w:t xml:space="preserve">. Для принятия </w:t>
      </w:r>
      <w:r w:rsidR="009B0FC2" w:rsidRPr="00C74064">
        <w:rPr>
          <w:rFonts w:ascii="PT Astra Serif" w:hAnsi="PT Astra Serif" w:cs="Tahoma"/>
        </w:rPr>
        <w:t>Д</w:t>
      </w:r>
      <w:r w:rsidR="00952CFB" w:rsidRPr="00C74064">
        <w:rPr>
          <w:rFonts w:ascii="PT Astra Serif" w:hAnsi="PT Astra Serif" w:cs="Tahoma"/>
        </w:rPr>
        <w:t xml:space="preserve">епартаментом решения </w:t>
      </w:r>
      <w:r w:rsidR="009B0FC2" w:rsidRPr="00C74064">
        <w:rPr>
          <w:rFonts w:ascii="PT Astra Serif" w:hAnsi="PT Astra Serif" w:cs="Tahoma"/>
        </w:rPr>
        <w:t xml:space="preserve">о даче согласия на передачу муниципального имущества в безвозмездное пользование </w:t>
      </w:r>
      <w:r w:rsidR="009B0FC2" w:rsidRPr="00C74064">
        <w:rPr>
          <w:rFonts w:ascii="PT Astra Serif" w:hAnsi="PT Astra Serif"/>
        </w:rPr>
        <w:t>муниципальное учреждение, структурное подразделение, орган местного самоуправления</w:t>
      </w:r>
      <w:r w:rsidR="00A55277" w:rsidRPr="00C74064">
        <w:rPr>
          <w:rFonts w:ascii="PT Astra Serif" w:hAnsi="PT Astra Serif"/>
        </w:rPr>
        <w:t xml:space="preserve">, </w:t>
      </w:r>
      <w:r w:rsidR="00A55277" w:rsidRPr="00C74064">
        <w:rPr>
          <w:rFonts w:ascii="PT Astra Serif" w:hAnsi="PT Astra Serif" w:cs="Tahoma"/>
        </w:rPr>
        <w:t>муниципальное унитарное предприятие</w:t>
      </w:r>
      <w:r w:rsidR="003834CC" w:rsidRPr="00C74064">
        <w:rPr>
          <w:rFonts w:ascii="PT Astra Serif" w:hAnsi="PT Astra Serif" w:cs="Tahoma"/>
        </w:rPr>
        <w:t xml:space="preserve"> представляют</w:t>
      </w:r>
      <w:r w:rsidR="009B0FC2" w:rsidRPr="00C74064">
        <w:rPr>
          <w:rFonts w:ascii="PT Astra Serif" w:hAnsi="PT Astra Serif" w:cs="Tahoma"/>
        </w:rPr>
        <w:t xml:space="preserve"> в адрес Д</w:t>
      </w:r>
      <w:r w:rsidR="00952CFB" w:rsidRPr="00C74064">
        <w:rPr>
          <w:rFonts w:ascii="PT Astra Serif" w:hAnsi="PT Astra Serif" w:cs="Tahoma"/>
        </w:rPr>
        <w:t xml:space="preserve">епартамента </w:t>
      </w:r>
      <w:r w:rsidR="00E85456" w:rsidRPr="00C74064">
        <w:rPr>
          <w:rFonts w:ascii="PT Astra Serif" w:hAnsi="PT Astra Serif" w:cs="Tahoma"/>
        </w:rPr>
        <w:t>заявление</w:t>
      </w:r>
      <w:r w:rsidR="00952CFB" w:rsidRPr="00C74064">
        <w:rPr>
          <w:rFonts w:ascii="PT Astra Serif" w:hAnsi="PT Astra Serif" w:cs="Tahoma"/>
        </w:rPr>
        <w:t xml:space="preserve"> </w:t>
      </w:r>
      <w:r w:rsidR="00DB18AC" w:rsidRPr="00C74064">
        <w:rPr>
          <w:rFonts w:ascii="PT Astra Serif" w:hAnsi="PT Astra Serif" w:cs="Tahoma"/>
        </w:rPr>
        <w:t>о передаче (</w:t>
      </w:r>
      <w:r w:rsidR="008F0738" w:rsidRPr="00C74064">
        <w:rPr>
          <w:rFonts w:ascii="PT Astra Serif" w:hAnsi="PT Astra Serif" w:cs="Tahoma"/>
        </w:rPr>
        <w:t xml:space="preserve">о даче согласия </w:t>
      </w:r>
      <w:r w:rsidRPr="00C74064">
        <w:rPr>
          <w:rFonts w:ascii="PT Astra Serif" w:hAnsi="PT Astra Serif" w:cs="Tahoma"/>
        </w:rPr>
        <w:t>на передачу</w:t>
      </w:r>
      <w:r w:rsidR="00DB18AC" w:rsidRPr="00C74064">
        <w:rPr>
          <w:rFonts w:ascii="PT Astra Serif" w:hAnsi="PT Astra Serif" w:cs="Tahoma"/>
        </w:rPr>
        <w:t>)</w:t>
      </w:r>
      <w:r w:rsidRPr="00C74064">
        <w:rPr>
          <w:rFonts w:ascii="PT Astra Serif" w:hAnsi="PT Astra Serif" w:cs="Tahoma"/>
        </w:rPr>
        <w:t xml:space="preserve"> муниципального имущества в безвозмездно</w:t>
      </w:r>
      <w:r w:rsidR="008F0738" w:rsidRPr="00C74064">
        <w:rPr>
          <w:rFonts w:ascii="PT Astra Serif" w:hAnsi="PT Astra Serif" w:cs="Tahoma"/>
        </w:rPr>
        <w:t xml:space="preserve">е пользование (далее – </w:t>
      </w:r>
      <w:r w:rsidR="00E85456" w:rsidRPr="00C74064">
        <w:rPr>
          <w:rFonts w:ascii="PT Astra Serif" w:hAnsi="PT Astra Serif" w:cs="Tahoma"/>
        </w:rPr>
        <w:t>заявление</w:t>
      </w:r>
      <w:r w:rsidRPr="00C74064">
        <w:rPr>
          <w:rFonts w:ascii="PT Astra Serif" w:hAnsi="PT Astra Serif" w:cs="Tahoma"/>
        </w:rPr>
        <w:t>)</w:t>
      </w:r>
      <w:r w:rsidR="00952CFB" w:rsidRPr="00C74064">
        <w:rPr>
          <w:rFonts w:ascii="PT Astra Serif" w:hAnsi="PT Astra Serif" w:cs="Tahoma"/>
        </w:rPr>
        <w:t>.</w:t>
      </w:r>
      <w:r w:rsidR="009B0FC2" w:rsidRPr="00C74064">
        <w:rPr>
          <w:rFonts w:ascii="PT Astra Serif" w:hAnsi="PT Astra Serif" w:cs="Tahoma"/>
        </w:rPr>
        <w:t xml:space="preserve"> </w:t>
      </w:r>
    </w:p>
    <w:p w:rsidR="00675617" w:rsidRPr="00C74064" w:rsidRDefault="00143335" w:rsidP="00001C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 w:cs="Tahoma"/>
        </w:rPr>
        <w:t>11.</w:t>
      </w:r>
      <w:r w:rsidR="00952CFB" w:rsidRPr="00C74064">
        <w:rPr>
          <w:rFonts w:ascii="PT Astra Serif" w:hAnsi="PT Astra Serif" w:cs="Tahoma"/>
        </w:rPr>
        <w:t xml:space="preserve">2. </w:t>
      </w:r>
      <w:r w:rsidR="00E85456" w:rsidRPr="00C74064">
        <w:rPr>
          <w:rFonts w:ascii="PT Astra Serif" w:hAnsi="PT Astra Serif" w:cs="Tahoma"/>
        </w:rPr>
        <w:t>Заявление</w:t>
      </w:r>
      <w:r w:rsidR="00AE5723" w:rsidRPr="00C74064">
        <w:rPr>
          <w:rFonts w:ascii="PT Astra Serif" w:hAnsi="PT Astra Serif" w:cs="Tahoma"/>
        </w:rPr>
        <w:t xml:space="preserve"> </w:t>
      </w:r>
      <w:r w:rsidR="008F0738" w:rsidRPr="00C74064">
        <w:rPr>
          <w:rFonts w:ascii="PT Astra Serif" w:hAnsi="PT Astra Serif" w:cs="Tahoma"/>
        </w:rPr>
        <w:t xml:space="preserve">должно содержать информацию </w:t>
      </w:r>
      <w:r w:rsidR="00AE5723" w:rsidRPr="00C74064">
        <w:rPr>
          <w:rFonts w:ascii="PT Astra Serif" w:hAnsi="PT Astra Serif" w:cs="Tahoma"/>
        </w:rPr>
        <w:t>об имуществе, позволяющем его идентифицировать (в том числе</w:t>
      </w:r>
      <w:r w:rsidR="008F0738" w:rsidRPr="00C74064">
        <w:rPr>
          <w:rFonts w:ascii="PT Astra Serif" w:hAnsi="PT Astra Serif" w:cs="Tahoma"/>
        </w:rPr>
        <w:t xml:space="preserve"> </w:t>
      </w:r>
      <w:r w:rsidR="00AE5723" w:rsidRPr="00C74064">
        <w:rPr>
          <w:rFonts w:ascii="PT Astra Serif" w:hAnsi="PT Astra Serif" w:cs="Tahoma"/>
        </w:rPr>
        <w:t>наименование, площадь, адрес, год ввода в э</w:t>
      </w:r>
      <w:r w:rsidR="008F0738" w:rsidRPr="00C74064">
        <w:rPr>
          <w:rFonts w:ascii="PT Astra Serif" w:hAnsi="PT Astra Serif" w:cs="Tahoma"/>
        </w:rPr>
        <w:t>ксплуатацию, балансовая и остаточная</w:t>
      </w:r>
      <w:r w:rsidR="00AE5723" w:rsidRPr="00C74064">
        <w:rPr>
          <w:rFonts w:ascii="PT Astra Serif" w:hAnsi="PT Astra Serif" w:cs="Tahoma"/>
        </w:rPr>
        <w:t xml:space="preserve"> стоимость, инвент</w:t>
      </w:r>
      <w:r w:rsidR="008F0738" w:rsidRPr="00C74064">
        <w:rPr>
          <w:rFonts w:ascii="PT Astra Serif" w:hAnsi="PT Astra Serif" w:cs="Tahoma"/>
        </w:rPr>
        <w:t>арный номер, кадастровый номер)</w:t>
      </w:r>
      <w:r w:rsidR="00F53A49" w:rsidRPr="00C74064">
        <w:rPr>
          <w:rFonts w:ascii="PT Astra Serif" w:hAnsi="PT Astra Serif" w:cs="Tahoma"/>
        </w:rPr>
        <w:t xml:space="preserve">, </w:t>
      </w:r>
      <w:r w:rsidR="00001CCC" w:rsidRPr="00C74064">
        <w:rPr>
          <w:rFonts w:ascii="PT Astra Serif" w:hAnsi="PT Astra Serif" w:cs="PT Astra Serif"/>
        </w:rPr>
        <w:t xml:space="preserve">целях </w:t>
      </w:r>
      <w:r w:rsidR="00675617" w:rsidRPr="00C74064">
        <w:rPr>
          <w:rFonts w:ascii="PT Astra Serif" w:hAnsi="PT Astra Serif" w:cs="PT Astra Serif"/>
        </w:rPr>
        <w:t xml:space="preserve">и сроке </w:t>
      </w:r>
      <w:r w:rsidR="00001CCC" w:rsidRPr="00C74064">
        <w:rPr>
          <w:rFonts w:ascii="PT Astra Serif" w:hAnsi="PT Astra Serif" w:cs="PT Astra Serif"/>
        </w:rPr>
        <w:t>передачи имущества в бе</w:t>
      </w:r>
      <w:r w:rsidR="00675617" w:rsidRPr="00C74064">
        <w:rPr>
          <w:rFonts w:ascii="PT Astra Serif" w:hAnsi="PT Astra Serif" w:cs="PT Astra Serif"/>
        </w:rPr>
        <w:t>звозмездное пользование.</w:t>
      </w:r>
      <w:r w:rsidR="00001CCC" w:rsidRPr="00C74064">
        <w:rPr>
          <w:rFonts w:ascii="PT Astra Serif" w:hAnsi="PT Astra Serif" w:cs="PT Astra Serif"/>
        </w:rPr>
        <w:t xml:space="preserve"> </w:t>
      </w:r>
    </w:p>
    <w:p w:rsidR="00AB16C2" w:rsidRPr="00C74064" w:rsidRDefault="00AB16C2" w:rsidP="00001C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 xml:space="preserve">К </w:t>
      </w:r>
      <w:r w:rsidR="00E85456" w:rsidRPr="00C74064">
        <w:rPr>
          <w:rFonts w:ascii="PT Astra Serif" w:hAnsi="PT Astra Serif" w:cs="Tahoma"/>
        </w:rPr>
        <w:t>заявлению</w:t>
      </w:r>
      <w:r w:rsidRPr="00C74064">
        <w:rPr>
          <w:rFonts w:ascii="PT Astra Serif" w:hAnsi="PT Astra Serif" w:cs="Tahoma"/>
        </w:rPr>
        <w:t xml:space="preserve"> прилагаются следующие документы:</w:t>
      </w:r>
    </w:p>
    <w:p w:rsidR="00952CFB" w:rsidRPr="00C74064" w:rsidRDefault="00952CFB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 xml:space="preserve">- </w:t>
      </w:r>
      <w:r w:rsidR="00AE5723" w:rsidRPr="00C74064">
        <w:rPr>
          <w:rFonts w:ascii="PT Astra Serif" w:hAnsi="PT Astra Serif" w:cs="Tahoma"/>
        </w:rPr>
        <w:t xml:space="preserve">копия </w:t>
      </w:r>
      <w:r w:rsidRPr="00C74064">
        <w:rPr>
          <w:rFonts w:ascii="PT Astra Serif" w:hAnsi="PT Astra Serif" w:cs="Tahoma"/>
        </w:rPr>
        <w:t>заявк</w:t>
      </w:r>
      <w:r w:rsidR="00AE5723" w:rsidRPr="00C74064">
        <w:rPr>
          <w:rFonts w:ascii="PT Astra Serif" w:hAnsi="PT Astra Serif" w:cs="Tahoma"/>
        </w:rPr>
        <w:t xml:space="preserve">и лица, предложившего заключить договор безвозмездного пользования </w:t>
      </w:r>
      <w:r w:rsidR="007D1894" w:rsidRPr="00C74064">
        <w:rPr>
          <w:rFonts w:ascii="PT Astra Serif" w:hAnsi="PT Astra Serif" w:cs="Tahoma"/>
        </w:rPr>
        <w:t>(</w:t>
      </w:r>
      <w:r w:rsidRPr="00C74064">
        <w:rPr>
          <w:rFonts w:ascii="PT Astra Serif" w:hAnsi="PT Astra Serif" w:cs="Tahoma"/>
        </w:rPr>
        <w:t xml:space="preserve">при передаче </w:t>
      </w:r>
      <w:r w:rsidR="00CF55A4" w:rsidRPr="00C74064">
        <w:rPr>
          <w:rFonts w:ascii="PT Astra Serif" w:hAnsi="PT Astra Serif" w:cs="Tahoma"/>
        </w:rPr>
        <w:t>имущества</w:t>
      </w:r>
      <w:r w:rsidRPr="00C74064">
        <w:rPr>
          <w:rFonts w:ascii="PT Astra Serif" w:hAnsi="PT Astra Serif" w:cs="Tahoma"/>
        </w:rPr>
        <w:t xml:space="preserve"> в безвозмездное пользование без проведения торгов в установленных законодательством случаях</w:t>
      </w:r>
      <w:r w:rsidR="007D1894" w:rsidRPr="00C74064">
        <w:rPr>
          <w:rFonts w:ascii="PT Astra Serif" w:hAnsi="PT Astra Serif" w:cs="Tahoma"/>
        </w:rPr>
        <w:t>)</w:t>
      </w:r>
      <w:r w:rsidRPr="00C74064">
        <w:rPr>
          <w:rFonts w:ascii="PT Astra Serif" w:hAnsi="PT Astra Serif" w:cs="Tahoma"/>
        </w:rPr>
        <w:t xml:space="preserve"> (далее</w:t>
      </w:r>
      <w:r w:rsidR="00CF55A4" w:rsidRPr="00C74064">
        <w:rPr>
          <w:rFonts w:ascii="PT Astra Serif" w:hAnsi="PT Astra Serif" w:cs="Tahoma"/>
        </w:rPr>
        <w:t xml:space="preserve"> –</w:t>
      </w:r>
      <w:r w:rsidR="003A1E97" w:rsidRPr="00C74064">
        <w:rPr>
          <w:rFonts w:ascii="PT Astra Serif" w:hAnsi="PT Astra Serif" w:cs="Tahoma"/>
        </w:rPr>
        <w:t xml:space="preserve"> заявка,</w:t>
      </w:r>
      <w:r w:rsidRPr="00C74064">
        <w:rPr>
          <w:rFonts w:ascii="PT Astra Serif" w:hAnsi="PT Astra Serif" w:cs="Tahoma"/>
        </w:rPr>
        <w:t xml:space="preserve"> </w:t>
      </w:r>
      <w:r w:rsidR="008A5B8E" w:rsidRPr="00C74064">
        <w:rPr>
          <w:rFonts w:ascii="PT Astra Serif" w:hAnsi="PT Astra Serif" w:cs="Tahoma"/>
        </w:rPr>
        <w:t>ссудополучатель</w:t>
      </w:r>
      <w:r w:rsidRPr="00C74064">
        <w:rPr>
          <w:rFonts w:ascii="PT Astra Serif" w:hAnsi="PT Astra Serif" w:cs="Tahoma"/>
        </w:rPr>
        <w:t>);</w:t>
      </w:r>
    </w:p>
    <w:p w:rsidR="00D24A6D" w:rsidRPr="00C74064" w:rsidRDefault="00D24A6D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 копии документов, подтверждающих право на муниципальное имущество, передаваемое в безвозмездное пользование;</w:t>
      </w:r>
    </w:p>
    <w:p w:rsidR="00D24A6D" w:rsidRPr="00C74064" w:rsidRDefault="00D24A6D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 xml:space="preserve">- копия </w:t>
      </w:r>
      <w:r w:rsidR="007D1894" w:rsidRPr="00C74064">
        <w:rPr>
          <w:rFonts w:ascii="PT Astra Serif" w:hAnsi="PT Astra Serif" w:cs="Tahoma"/>
        </w:rPr>
        <w:t xml:space="preserve">технического </w:t>
      </w:r>
      <w:r w:rsidR="009C4132" w:rsidRPr="00C74064">
        <w:rPr>
          <w:rFonts w:ascii="PT Astra Serif" w:hAnsi="PT Astra Serif" w:cs="Tahoma"/>
        </w:rPr>
        <w:t xml:space="preserve">плана объекта, </w:t>
      </w:r>
      <w:r w:rsidRPr="00C74064">
        <w:rPr>
          <w:rFonts w:ascii="PT Astra Serif" w:hAnsi="PT Astra Serif" w:cs="Tahoma"/>
        </w:rPr>
        <w:t>поэтажного плана с отмеченным объектом недвижимого имущества и экспликации объекта недвижимого имущества, предоставляемого в безвозмездное пользование;</w:t>
      </w:r>
    </w:p>
    <w:p w:rsidR="004D0430" w:rsidRPr="00C74064" w:rsidRDefault="00F667B9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lastRenderedPageBreak/>
        <w:t>-</w:t>
      </w:r>
      <w:r w:rsidR="004D0430" w:rsidRPr="00C74064">
        <w:rPr>
          <w:rFonts w:ascii="PT Astra Serif" w:hAnsi="PT Astra Serif" w:cs="Tahoma"/>
        </w:rPr>
        <w:t xml:space="preserve"> документы, содержащие сведения об объекте движимого имущества, предоставляемого в безвозм</w:t>
      </w:r>
      <w:r w:rsidR="00523537" w:rsidRPr="00C74064">
        <w:rPr>
          <w:rFonts w:ascii="PT Astra Serif" w:hAnsi="PT Astra Serif" w:cs="Tahoma"/>
        </w:rPr>
        <w:t>ездное пользование, в том числе</w:t>
      </w:r>
      <w:r w:rsidR="004D0430" w:rsidRPr="00C74064">
        <w:rPr>
          <w:rFonts w:ascii="PT Astra Serif" w:hAnsi="PT Astra Serif" w:cs="Tahoma"/>
        </w:rPr>
        <w:t xml:space="preserve"> сведения о балансовой стоимости объекта, инвентарном номере (при наличии), для автотранспортного средства </w:t>
      </w:r>
      <w:r w:rsidR="00AA5560" w:rsidRPr="00C74064">
        <w:rPr>
          <w:rFonts w:ascii="PT Astra Serif" w:hAnsi="PT Astra Serif" w:cs="Tahoma"/>
        </w:rPr>
        <w:t>–</w:t>
      </w:r>
      <w:r w:rsidR="004D0430" w:rsidRPr="00C74064">
        <w:rPr>
          <w:rFonts w:ascii="PT Astra Serif" w:hAnsi="PT Astra Serif" w:cs="Tahoma"/>
        </w:rPr>
        <w:t xml:space="preserve"> копи</w:t>
      </w:r>
      <w:r w:rsidR="009C4132" w:rsidRPr="00C74064">
        <w:rPr>
          <w:rFonts w:ascii="PT Astra Serif" w:hAnsi="PT Astra Serif" w:cs="Tahoma"/>
        </w:rPr>
        <w:t>я</w:t>
      </w:r>
      <w:r w:rsidR="00AA5560" w:rsidRPr="00C74064">
        <w:rPr>
          <w:rFonts w:ascii="PT Astra Serif" w:hAnsi="PT Astra Serif" w:cs="Tahoma"/>
        </w:rPr>
        <w:t xml:space="preserve"> </w:t>
      </w:r>
      <w:r w:rsidR="004D0430" w:rsidRPr="00C74064">
        <w:rPr>
          <w:rFonts w:ascii="PT Astra Serif" w:hAnsi="PT Astra Serif" w:cs="Tahoma"/>
        </w:rPr>
        <w:t>паспорта транспортного средства;</w:t>
      </w:r>
    </w:p>
    <w:p w:rsidR="00D24A6D" w:rsidRPr="00C74064" w:rsidRDefault="00D24A6D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 проект договора безвозмездного пользования;</w:t>
      </w:r>
    </w:p>
    <w:p w:rsidR="00D24A6D" w:rsidRPr="00C74064" w:rsidRDefault="00D24A6D" w:rsidP="003A1E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 xml:space="preserve">- </w:t>
      </w:r>
      <w:r w:rsidRPr="00C74064">
        <w:rPr>
          <w:rFonts w:ascii="PT Astra Serif" w:hAnsi="PT Astra Serif"/>
        </w:rPr>
        <w:t>письменное подтверждение отраслевым (функциональным) органом обоснованности передачи имущества в безвозмездное пользование – для муниципальных унитарных предприятий;</w:t>
      </w:r>
      <w:r w:rsidRPr="00C74064">
        <w:rPr>
          <w:rFonts w:ascii="PT Astra Serif" w:hAnsi="PT Astra Serif" w:cs="Tahoma"/>
        </w:rPr>
        <w:t xml:space="preserve"> </w:t>
      </w:r>
    </w:p>
    <w:p w:rsidR="00D24A6D" w:rsidRPr="00C74064" w:rsidRDefault="00D24A6D" w:rsidP="003A1E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74064">
        <w:rPr>
          <w:rFonts w:ascii="PT Astra Serif" w:hAnsi="PT Astra Serif" w:cs="Tahoma"/>
        </w:rPr>
        <w:t>- письменное согласие уч</w:t>
      </w:r>
      <w:r w:rsidR="00681EE4" w:rsidRPr="00C74064">
        <w:rPr>
          <w:rFonts w:ascii="PT Astra Serif" w:hAnsi="PT Astra Serif" w:cs="Tahoma"/>
        </w:rPr>
        <w:t xml:space="preserve">редителя на передачу имущества </w:t>
      </w:r>
      <w:r w:rsidRPr="00C74064">
        <w:rPr>
          <w:rFonts w:ascii="PT Astra Serif" w:hAnsi="PT Astra Serif"/>
        </w:rPr>
        <w:t>в безвозмездное пользование – для муниципальных учреждений;</w:t>
      </w:r>
    </w:p>
    <w:p w:rsidR="00D24A6D" w:rsidRPr="00C74064" w:rsidRDefault="00D24A6D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proofErr w:type="gramStart"/>
      <w:r w:rsidRPr="00C74064">
        <w:rPr>
          <w:rFonts w:ascii="PT Astra Serif" w:hAnsi="PT Astra Serif" w:cs="Tahoma"/>
        </w:rPr>
        <w:t>- заключение комиссии по оценке последствий заключения догов</w:t>
      </w:r>
      <w:r w:rsidR="00A55277" w:rsidRPr="00C74064">
        <w:rPr>
          <w:rFonts w:ascii="PT Astra Serif" w:hAnsi="PT Astra Serif" w:cs="Tahoma"/>
        </w:rPr>
        <w:t xml:space="preserve">ора безвозмездного пользования </w:t>
      </w:r>
      <w:r w:rsidRPr="00C74064">
        <w:rPr>
          <w:rFonts w:ascii="PT Astra Serif" w:hAnsi="PT Astra Serif" w:cs="Tahoma"/>
        </w:rPr>
        <w:t xml:space="preserve">муниципального образовательного учреждения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(в случаях, предусмотренных </w:t>
      </w:r>
      <w:hyperlink r:id="rId28" w:history="1">
        <w:r w:rsidRPr="00C74064">
          <w:rPr>
            <w:rFonts w:ascii="PT Astra Serif" w:hAnsi="PT Astra Serif" w:cs="Tahoma"/>
          </w:rPr>
          <w:t>статьей 13</w:t>
        </w:r>
      </w:hyperlink>
      <w:r w:rsidRPr="00C74064">
        <w:rPr>
          <w:rFonts w:ascii="PT Astra Serif" w:hAnsi="PT Astra Serif" w:cs="Tahoma"/>
        </w:rPr>
        <w:t xml:space="preserve"> Федерального закона от 24 июля 1998 года № 124-ФЗ «Об основных гарантиях прав ребенка в Российской Федерации»);</w:t>
      </w:r>
      <w:proofErr w:type="gramEnd"/>
    </w:p>
    <w:p w:rsidR="004D0430" w:rsidRPr="00C74064" w:rsidRDefault="00F667B9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</w:t>
      </w:r>
      <w:r w:rsidR="004D0430" w:rsidRPr="00C74064">
        <w:rPr>
          <w:rFonts w:ascii="PT Astra Serif" w:hAnsi="PT Astra Serif" w:cs="Tahoma"/>
        </w:rPr>
        <w:t xml:space="preserve"> протокол Наблюдательного совета с рекомендацией о возможности передачи муниципального имущества в безвозмездное пользова</w:t>
      </w:r>
      <w:r w:rsidR="00423F77" w:rsidRPr="00C74064">
        <w:rPr>
          <w:rFonts w:ascii="PT Astra Serif" w:hAnsi="PT Astra Serif" w:cs="Tahoma"/>
        </w:rPr>
        <w:t>ние – для автономных учреждений.</w:t>
      </w:r>
    </w:p>
    <w:p w:rsidR="00C341D6" w:rsidRPr="00C74064" w:rsidRDefault="003A1E97" w:rsidP="008E11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 w:cs="Tahoma"/>
        </w:rPr>
        <w:t xml:space="preserve">11.3. </w:t>
      </w:r>
      <w:r w:rsidR="00C341D6" w:rsidRPr="00C74064">
        <w:rPr>
          <w:rFonts w:ascii="PT Astra Serif" w:hAnsi="PT Astra Serif" w:cs="PT Astra Serif"/>
        </w:rPr>
        <w:t xml:space="preserve">Департамент рассматривает представленное </w:t>
      </w:r>
      <w:r w:rsidR="00E85456" w:rsidRPr="00C74064">
        <w:rPr>
          <w:rFonts w:ascii="PT Astra Serif" w:hAnsi="PT Astra Serif" w:cs="PT Astra Serif"/>
        </w:rPr>
        <w:t>заявление</w:t>
      </w:r>
      <w:r w:rsidR="00EA2AA3" w:rsidRPr="00C74064">
        <w:rPr>
          <w:rFonts w:ascii="PT Astra Serif" w:hAnsi="PT Astra Serif" w:cs="PT Astra Serif"/>
        </w:rPr>
        <w:t>, принимает и оформляет в установленном порядке решение</w:t>
      </w:r>
      <w:r w:rsidR="00675617" w:rsidRPr="00C74064">
        <w:rPr>
          <w:rFonts w:ascii="PT Astra Serif" w:hAnsi="PT Astra Serif" w:cs="PT Astra Serif"/>
        </w:rPr>
        <w:t xml:space="preserve"> в срок, не превышающий 1 месяца со дня регистрации указанного заявления</w:t>
      </w:r>
      <w:r w:rsidR="00EA2AA3" w:rsidRPr="00C74064">
        <w:rPr>
          <w:rFonts w:ascii="PT Astra Serif" w:hAnsi="PT Astra Serif" w:cs="PT Astra Serif"/>
        </w:rPr>
        <w:t>.</w:t>
      </w:r>
    </w:p>
    <w:p w:rsidR="00C341D6" w:rsidRPr="00C74064" w:rsidRDefault="00C341D6" w:rsidP="00AF7B0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 w:cs="PT Astra Serif"/>
        </w:rPr>
        <w:t xml:space="preserve">По результатам рассмотрения </w:t>
      </w:r>
      <w:r w:rsidR="00E85456" w:rsidRPr="00C74064">
        <w:rPr>
          <w:rFonts w:ascii="PT Astra Serif" w:hAnsi="PT Astra Serif" w:cs="PT Astra Serif"/>
        </w:rPr>
        <w:t>заявления</w:t>
      </w:r>
      <w:r w:rsidRPr="00C74064">
        <w:rPr>
          <w:rFonts w:ascii="PT Astra Serif" w:hAnsi="PT Astra Serif" w:cs="PT Astra Serif"/>
        </w:rPr>
        <w:t xml:space="preserve"> Департаментом принимается одно из следующих решений:</w:t>
      </w:r>
    </w:p>
    <w:p w:rsidR="00952CFB" w:rsidRPr="00C74064" w:rsidRDefault="00C341D6" w:rsidP="00C341D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 xml:space="preserve"> </w:t>
      </w:r>
      <w:r w:rsidR="004C51B9" w:rsidRPr="00C74064">
        <w:rPr>
          <w:rFonts w:ascii="PT Astra Serif" w:hAnsi="PT Astra Serif" w:cs="Tahoma"/>
        </w:rPr>
        <w:t>-</w:t>
      </w:r>
      <w:r w:rsidR="00952CFB" w:rsidRPr="00C74064">
        <w:rPr>
          <w:rFonts w:ascii="PT Astra Serif" w:hAnsi="PT Astra Serif" w:cs="Tahoma"/>
        </w:rPr>
        <w:t xml:space="preserve"> о даче согласия на передачу </w:t>
      </w:r>
      <w:r w:rsidR="00F667B9" w:rsidRPr="00C74064">
        <w:rPr>
          <w:rFonts w:ascii="PT Astra Serif" w:hAnsi="PT Astra Serif" w:cs="Tahoma"/>
        </w:rPr>
        <w:t xml:space="preserve">муниципального имущества </w:t>
      </w:r>
      <w:r w:rsidR="00952CFB" w:rsidRPr="00C74064">
        <w:rPr>
          <w:rFonts w:ascii="PT Astra Serif" w:hAnsi="PT Astra Serif" w:cs="Tahoma"/>
        </w:rPr>
        <w:t>в безвозмездное пользование;</w:t>
      </w:r>
    </w:p>
    <w:p w:rsidR="00952CFB" w:rsidRPr="00C74064" w:rsidRDefault="004C51B9" w:rsidP="008E11F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</w:t>
      </w:r>
      <w:r w:rsidR="00952CFB" w:rsidRPr="00C74064">
        <w:rPr>
          <w:rFonts w:ascii="PT Astra Serif" w:hAnsi="PT Astra Serif" w:cs="Tahoma"/>
        </w:rPr>
        <w:t xml:space="preserve"> </w:t>
      </w:r>
      <w:r w:rsidR="008E11F0" w:rsidRPr="00C74064">
        <w:rPr>
          <w:rFonts w:ascii="PT Astra Serif" w:hAnsi="PT Astra Serif" w:cs="PT Astra Serif"/>
        </w:rPr>
        <w:t xml:space="preserve">об отказе в </w:t>
      </w:r>
      <w:r w:rsidR="00B42F44" w:rsidRPr="00C74064">
        <w:rPr>
          <w:rFonts w:ascii="PT Astra Serif" w:hAnsi="PT Astra Serif" w:cs="PT Astra Serif"/>
        </w:rPr>
        <w:t xml:space="preserve">согласовании </w:t>
      </w:r>
      <w:r w:rsidR="008E11F0" w:rsidRPr="00C74064">
        <w:rPr>
          <w:rFonts w:ascii="PT Astra Serif" w:hAnsi="PT Astra Serif" w:cs="Tahoma"/>
        </w:rPr>
        <w:t>передач</w:t>
      </w:r>
      <w:r w:rsidR="00B42F44" w:rsidRPr="00C74064">
        <w:rPr>
          <w:rFonts w:ascii="PT Astra Serif" w:hAnsi="PT Astra Serif" w:cs="Tahoma"/>
        </w:rPr>
        <w:t>и</w:t>
      </w:r>
      <w:r w:rsidR="008E11F0" w:rsidRPr="00C74064">
        <w:rPr>
          <w:rFonts w:ascii="PT Astra Serif" w:hAnsi="PT Astra Serif" w:cs="Tahoma"/>
        </w:rPr>
        <w:t xml:space="preserve"> муниципального имущества в безвозмездное пользование. </w:t>
      </w:r>
    </w:p>
    <w:p w:rsidR="00675617" w:rsidRPr="00C74064" w:rsidRDefault="00675617" w:rsidP="0067561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 w:cs="Tahoma"/>
        </w:rPr>
        <w:t xml:space="preserve">11.4. Решение о даче согласия на передачу муниципального имущества в безвозмездное пользование </w:t>
      </w:r>
      <w:r w:rsidRPr="00C74064">
        <w:rPr>
          <w:rFonts w:ascii="PT Astra Serif" w:hAnsi="PT Astra Serif" w:cs="PT Astra Serif"/>
        </w:rPr>
        <w:t>принимается Департаментом посредствам оформления приказа, который в течение 3 рабочих дней со дня издания направляется в адрес лица, представившего заявление.</w:t>
      </w:r>
    </w:p>
    <w:p w:rsidR="008A5B8E" w:rsidRPr="00C74064" w:rsidRDefault="00675617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11.5</w:t>
      </w:r>
      <w:r w:rsidR="008A5B8E" w:rsidRPr="00C74064">
        <w:rPr>
          <w:rFonts w:ascii="PT Astra Serif" w:hAnsi="PT Astra Serif" w:cs="Tahoma"/>
        </w:rPr>
        <w:t xml:space="preserve">. Основаниями для отказа </w:t>
      </w:r>
      <w:r w:rsidR="00BA25BE" w:rsidRPr="00C74064">
        <w:rPr>
          <w:rFonts w:ascii="PT Astra Serif" w:hAnsi="PT Astra Serif" w:cs="PT Astra Serif"/>
        </w:rPr>
        <w:t xml:space="preserve">в </w:t>
      </w:r>
      <w:r w:rsidR="00B42F44" w:rsidRPr="00C74064">
        <w:rPr>
          <w:rFonts w:ascii="PT Astra Serif" w:hAnsi="PT Astra Serif" w:cs="PT Astra Serif"/>
        </w:rPr>
        <w:t xml:space="preserve">согласовании </w:t>
      </w:r>
      <w:r w:rsidR="00BA25BE" w:rsidRPr="00C74064">
        <w:rPr>
          <w:rFonts w:ascii="PT Astra Serif" w:hAnsi="PT Astra Serif" w:cs="Tahoma"/>
        </w:rPr>
        <w:t>передач</w:t>
      </w:r>
      <w:r w:rsidR="00B42F44" w:rsidRPr="00C74064">
        <w:rPr>
          <w:rFonts w:ascii="PT Astra Serif" w:hAnsi="PT Astra Serif" w:cs="Tahoma"/>
        </w:rPr>
        <w:t>и</w:t>
      </w:r>
      <w:r w:rsidR="00BA25BE" w:rsidRPr="00C74064">
        <w:rPr>
          <w:rFonts w:ascii="PT Astra Serif" w:hAnsi="PT Astra Serif" w:cs="Tahoma"/>
        </w:rPr>
        <w:t xml:space="preserve"> муниципального имущества в безвозмездное пользование</w:t>
      </w:r>
      <w:r w:rsidR="003A1E97" w:rsidRPr="00C74064">
        <w:rPr>
          <w:rFonts w:ascii="PT Astra Serif" w:hAnsi="PT Astra Serif" w:cs="Tahoma"/>
        </w:rPr>
        <w:t xml:space="preserve"> </w:t>
      </w:r>
      <w:r w:rsidR="008A5B8E" w:rsidRPr="00C74064">
        <w:rPr>
          <w:rFonts w:ascii="PT Astra Serif" w:hAnsi="PT Astra Serif" w:cs="Tahoma"/>
        </w:rPr>
        <w:t>являются:</w:t>
      </w:r>
    </w:p>
    <w:p w:rsidR="008A5B8E" w:rsidRPr="00C74064" w:rsidRDefault="003A1E97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</w:t>
      </w:r>
      <w:r w:rsidR="008A5B8E" w:rsidRPr="00C74064">
        <w:rPr>
          <w:rFonts w:ascii="PT Astra Serif" w:hAnsi="PT Astra Serif" w:cs="Tahoma"/>
        </w:rPr>
        <w:t xml:space="preserve"> непредставление документов, указанных в </w:t>
      </w:r>
      <w:hyperlink r:id="rId29" w:history="1">
        <w:r w:rsidR="008A5B8E" w:rsidRPr="00C74064">
          <w:rPr>
            <w:rFonts w:ascii="PT Astra Serif" w:hAnsi="PT Astra Serif" w:cs="Tahoma"/>
          </w:rPr>
          <w:t>пункте 11.2</w:t>
        </w:r>
      </w:hyperlink>
      <w:r w:rsidR="008A5B8E" w:rsidRPr="00C74064">
        <w:rPr>
          <w:rFonts w:ascii="PT Astra Serif" w:hAnsi="PT Astra Serif" w:cs="Tahoma"/>
        </w:rPr>
        <w:t xml:space="preserve"> настоящего Положения, либо наличия в таких документах недостоверных сведений;</w:t>
      </w:r>
    </w:p>
    <w:p w:rsidR="008A5B8E" w:rsidRPr="00C74064" w:rsidRDefault="003A1E97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</w:t>
      </w:r>
      <w:r w:rsidR="008A5B8E" w:rsidRPr="00C74064">
        <w:rPr>
          <w:rFonts w:ascii="PT Astra Serif" w:hAnsi="PT Astra Serif" w:cs="Tahoma"/>
        </w:rPr>
        <w:t xml:space="preserve"> предоставление муниципального имущества в безвозмездное пользование существенно затруднит выполнение учреждением, предприятием, </w:t>
      </w:r>
      <w:r w:rsidR="008A5B8E" w:rsidRPr="00C74064">
        <w:rPr>
          <w:rFonts w:ascii="PT Astra Serif" w:hAnsi="PT Astra Serif"/>
        </w:rPr>
        <w:t>структурным подразделением, органом местного самоуправления</w:t>
      </w:r>
      <w:r w:rsidR="008A5B8E" w:rsidRPr="00C74064">
        <w:rPr>
          <w:rFonts w:ascii="PT Astra Serif" w:hAnsi="PT Astra Serif" w:cs="Tahoma"/>
        </w:rPr>
        <w:t xml:space="preserve"> основной деятельности;</w:t>
      </w:r>
    </w:p>
    <w:p w:rsidR="008A5B8E" w:rsidRPr="00C74064" w:rsidRDefault="003A1E97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</w:t>
      </w:r>
      <w:r w:rsidR="008A5B8E" w:rsidRPr="00C74064">
        <w:rPr>
          <w:rFonts w:ascii="PT Astra Serif" w:hAnsi="PT Astra Serif" w:cs="Tahoma"/>
        </w:rPr>
        <w:t xml:space="preserve"> отсутствие у предполагаемого ссудополучателя права на заключение договора безвозмездного пользования без проведения торгов (в случае подачи заявления на заключение договора безвозмездного пользования без проведе</w:t>
      </w:r>
      <w:r w:rsidR="00562CF5" w:rsidRPr="00C74064">
        <w:rPr>
          <w:rFonts w:ascii="PT Astra Serif" w:hAnsi="PT Astra Serif" w:cs="Tahoma"/>
        </w:rPr>
        <w:t>ния торгов);</w:t>
      </w:r>
    </w:p>
    <w:p w:rsidR="00952CFB" w:rsidRPr="00C74064" w:rsidRDefault="00952CFB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 наличи</w:t>
      </w:r>
      <w:r w:rsidR="00F43855">
        <w:rPr>
          <w:rFonts w:ascii="PT Astra Serif" w:hAnsi="PT Astra Serif" w:cs="Tahoma"/>
        </w:rPr>
        <w:t>е</w:t>
      </w:r>
      <w:r w:rsidRPr="00C74064">
        <w:rPr>
          <w:rFonts w:ascii="PT Astra Serif" w:hAnsi="PT Astra Serif" w:cs="Tahoma"/>
        </w:rPr>
        <w:t xml:space="preserve"> решения о ликвидации заявителя </w:t>
      </w:r>
      <w:r w:rsidR="00AA5560" w:rsidRPr="00C74064">
        <w:rPr>
          <w:rFonts w:ascii="PT Astra Serif" w:hAnsi="PT Astra Serif" w:cs="Tahoma"/>
        </w:rPr>
        <w:t>–</w:t>
      </w:r>
      <w:r w:rsidRPr="00C74064">
        <w:rPr>
          <w:rFonts w:ascii="PT Astra Serif" w:hAnsi="PT Astra Serif" w:cs="Tahoma"/>
        </w:rPr>
        <w:t xml:space="preserve"> юридического</w:t>
      </w:r>
      <w:r w:rsidR="00AA5560" w:rsidRPr="00C74064">
        <w:rPr>
          <w:rFonts w:ascii="PT Astra Serif" w:hAnsi="PT Astra Serif" w:cs="Tahoma"/>
        </w:rPr>
        <w:t xml:space="preserve"> </w:t>
      </w:r>
      <w:r w:rsidRPr="00C74064">
        <w:rPr>
          <w:rFonts w:ascii="PT Astra Serif" w:hAnsi="PT Astra Serif" w:cs="Tahoma"/>
        </w:rPr>
        <w:t xml:space="preserve">лица или наличия решения арбитражного суда о признании заявителя </w:t>
      </w:r>
      <w:r w:rsidR="00EF52CF" w:rsidRPr="00C74064">
        <w:rPr>
          <w:rFonts w:ascii="PT Astra Serif" w:hAnsi="PT Astra Serif" w:cs="Tahoma"/>
        </w:rPr>
        <w:t>–</w:t>
      </w:r>
      <w:r w:rsidRPr="00C74064">
        <w:rPr>
          <w:rFonts w:ascii="PT Astra Serif" w:hAnsi="PT Astra Serif" w:cs="Tahoma"/>
        </w:rPr>
        <w:t xml:space="preserve"> юридического</w:t>
      </w:r>
      <w:r w:rsidR="00EF52CF" w:rsidRPr="00C74064">
        <w:rPr>
          <w:rFonts w:ascii="PT Astra Serif" w:hAnsi="PT Astra Serif" w:cs="Tahoma"/>
        </w:rPr>
        <w:t xml:space="preserve"> </w:t>
      </w:r>
      <w:r w:rsidRPr="00C74064">
        <w:rPr>
          <w:rFonts w:ascii="PT Astra Serif" w:hAnsi="PT Astra Serif" w:cs="Tahoma"/>
        </w:rPr>
        <w:t>лица, индивидуального предпринимателя банкротом и об открытии конкурсного производства;</w:t>
      </w:r>
    </w:p>
    <w:p w:rsidR="003A1E97" w:rsidRPr="00C74064" w:rsidRDefault="00952CFB" w:rsidP="003A1E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ahoma"/>
        </w:rPr>
      </w:pPr>
      <w:r w:rsidRPr="00C74064">
        <w:rPr>
          <w:rFonts w:ascii="PT Astra Serif" w:hAnsi="PT Astra Serif" w:cs="Tahoma"/>
        </w:rPr>
        <w:t>- наличи</w:t>
      </w:r>
      <w:r w:rsidR="00F43855">
        <w:rPr>
          <w:rFonts w:ascii="PT Astra Serif" w:hAnsi="PT Astra Serif" w:cs="Tahoma"/>
        </w:rPr>
        <w:t>е</w:t>
      </w:r>
      <w:bookmarkStart w:id="4" w:name="_GoBack"/>
      <w:bookmarkEnd w:id="4"/>
      <w:r w:rsidRPr="00C74064">
        <w:rPr>
          <w:rFonts w:ascii="PT Astra Serif" w:hAnsi="PT Astra Serif" w:cs="Tahoma"/>
        </w:rPr>
        <w:t xml:space="preserve"> решения о приостановлении деятельности заявителя в порядке, предусмотренном </w:t>
      </w:r>
      <w:hyperlink r:id="rId30" w:history="1">
        <w:r w:rsidRPr="00C74064">
          <w:rPr>
            <w:rFonts w:ascii="PT Astra Serif" w:hAnsi="PT Astra Serif" w:cs="Tahoma"/>
          </w:rPr>
          <w:t>Кодексом</w:t>
        </w:r>
      </w:hyperlink>
      <w:r w:rsidRPr="00C74064">
        <w:rPr>
          <w:rFonts w:ascii="PT Astra Serif" w:hAnsi="PT Astra Serif" w:cs="Tahoma"/>
        </w:rPr>
        <w:t xml:space="preserve"> Российской Федерации об административных правонарушениях</w:t>
      </w:r>
      <w:r w:rsidR="00894EC9" w:rsidRPr="00C74064">
        <w:rPr>
          <w:rFonts w:ascii="PT Astra Serif" w:hAnsi="PT Astra Serif" w:cs="Tahoma"/>
        </w:rPr>
        <w:t>.</w:t>
      </w:r>
    </w:p>
    <w:p w:rsidR="00675617" w:rsidRPr="00C74064" w:rsidRDefault="0022232D" w:rsidP="000B2A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74064">
        <w:rPr>
          <w:rFonts w:ascii="PT Astra Serif" w:hAnsi="PT Astra Serif" w:cs="Tahoma"/>
        </w:rPr>
        <w:t>11.6</w:t>
      </w:r>
      <w:r w:rsidR="004C51B9" w:rsidRPr="00C74064">
        <w:rPr>
          <w:rFonts w:ascii="PT Astra Serif" w:hAnsi="PT Astra Serif" w:cs="Tahoma"/>
        </w:rPr>
        <w:t xml:space="preserve">. </w:t>
      </w:r>
      <w:r w:rsidR="00675617" w:rsidRPr="00C74064">
        <w:rPr>
          <w:rFonts w:ascii="PT Astra Serif" w:hAnsi="PT Astra Serif" w:cs="Tahoma"/>
        </w:rPr>
        <w:t xml:space="preserve">Департамент направляет в адрес лица, </w:t>
      </w:r>
      <w:r w:rsidR="00675617" w:rsidRPr="00C74064">
        <w:rPr>
          <w:rFonts w:ascii="PT Astra Serif" w:hAnsi="PT Astra Serif" w:cs="PT Astra Serif"/>
        </w:rPr>
        <w:t>представившего заявление, отказ, оформленный в виде письма.</w:t>
      </w:r>
    </w:p>
    <w:p w:rsidR="00952CFB" w:rsidRPr="00C74064" w:rsidRDefault="00952CFB" w:rsidP="00B9515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952CFB" w:rsidRPr="00C74064" w:rsidSect="00B92B37">
      <w:headerReference w:type="default" r:id="rId31"/>
      <w:footerReference w:type="default" r:id="rId32"/>
      <w:pgSz w:w="11906" w:h="16838"/>
      <w:pgMar w:top="1134" w:right="567" w:bottom="1077" w:left="1701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1E" w:rsidRDefault="0006351E" w:rsidP="003E6603">
      <w:r>
        <w:separator/>
      </w:r>
    </w:p>
  </w:endnote>
  <w:endnote w:type="continuationSeparator" w:id="0">
    <w:p w:rsidR="0006351E" w:rsidRDefault="0006351E" w:rsidP="003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6068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E00EED" w:rsidRPr="00B54F6A" w:rsidRDefault="00EC3B56">
        <w:pPr>
          <w:pStyle w:val="ab"/>
          <w:jc w:val="right"/>
          <w:rPr>
            <w:rFonts w:ascii="PT Astra Serif" w:hAnsi="PT Astra Serif"/>
          </w:rPr>
        </w:pPr>
        <w:r w:rsidRPr="00B54F6A">
          <w:rPr>
            <w:rFonts w:ascii="PT Astra Serif" w:hAnsi="PT Astra Serif"/>
          </w:rPr>
          <w:fldChar w:fldCharType="begin"/>
        </w:r>
        <w:r w:rsidR="00E00EED" w:rsidRPr="00B54F6A">
          <w:rPr>
            <w:rFonts w:ascii="PT Astra Serif" w:hAnsi="PT Astra Serif"/>
          </w:rPr>
          <w:instrText xml:space="preserve"> PAGE   \* MERGEFORMAT </w:instrText>
        </w:r>
        <w:r w:rsidRPr="00B54F6A">
          <w:rPr>
            <w:rFonts w:ascii="PT Astra Serif" w:hAnsi="PT Astra Serif"/>
          </w:rPr>
          <w:fldChar w:fldCharType="separate"/>
        </w:r>
        <w:r w:rsidR="00F43855">
          <w:rPr>
            <w:rFonts w:ascii="PT Astra Serif" w:hAnsi="PT Astra Serif"/>
            <w:noProof/>
          </w:rPr>
          <w:t>2</w:t>
        </w:r>
        <w:r w:rsidRPr="00B54F6A">
          <w:rPr>
            <w:rFonts w:ascii="PT Astra Serif" w:hAnsi="PT Astra Serif"/>
          </w:rPr>
          <w:fldChar w:fldCharType="end"/>
        </w:r>
      </w:p>
    </w:sdtContent>
  </w:sdt>
  <w:p w:rsidR="00E00EED" w:rsidRDefault="00E00EED" w:rsidP="00FD7856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D" w:rsidRDefault="00E00EED" w:rsidP="00867014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D" w:rsidRDefault="00A3031A" w:rsidP="00FD785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855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1E" w:rsidRDefault="0006351E" w:rsidP="003E6603">
      <w:r>
        <w:separator/>
      </w:r>
    </w:p>
  </w:footnote>
  <w:footnote w:type="continuationSeparator" w:id="0">
    <w:p w:rsidR="0006351E" w:rsidRDefault="0006351E" w:rsidP="003E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D" w:rsidRPr="003E6603" w:rsidRDefault="00E00EED" w:rsidP="003E660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D" w:rsidRPr="00F84074" w:rsidRDefault="00E00EED" w:rsidP="00F84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596"/>
    <w:multiLevelType w:val="singleLevel"/>
    <w:tmpl w:val="2EA4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62F2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8F4400"/>
    <w:multiLevelType w:val="hybridMultilevel"/>
    <w:tmpl w:val="CB88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96835"/>
    <w:multiLevelType w:val="hybridMultilevel"/>
    <w:tmpl w:val="2B3269FA"/>
    <w:lvl w:ilvl="0" w:tplc="F96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CE"/>
    <w:rsid w:val="00001CCC"/>
    <w:rsid w:val="00002698"/>
    <w:rsid w:val="00004495"/>
    <w:rsid w:val="00006B57"/>
    <w:rsid w:val="000078E5"/>
    <w:rsid w:val="00012010"/>
    <w:rsid w:val="00034D87"/>
    <w:rsid w:val="00047E42"/>
    <w:rsid w:val="0006351E"/>
    <w:rsid w:val="000814C3"/>
    <w:rsid w:val="00097375"/>
    <w:rsid w:val="000B0476"/>
    <w:rsid w:val="000B1D14"/>
    <w:rsid w:val="000B1FEB"/>
    <w:rsid w:val="000B2A16"/>
    <w:rsid w:val="000B2C4F"/>
    <w:rsid w:val="000B6AAF"/>
    <w:rsid w:val="000C3BE4"/>
    <w:rsid w:val="000D0AA0"/>
    <w:rsid w:val="000D674C"/>
    <w:rsid w:val="000E6E47"/>
    <w:rsid w:val="0011189A"/>
    <w:rsid w:val="001131A6"/>
    <w:rsid w:val="00130EE2"/>
    <w:rsid w:val="00143335"/>
    <w:rsid w:val="00146EC4"/>
    <w:rsid w:val="00146FFE"/>
    <w:rsid w:val="00147449"/>
    <w:rsid w:val="0016161B"/>
    <w:rsid w:val="0016590A"/>
    <w:rsid w:val="00166863"/>
    <w:rsid w:val="00167C94"/>
    <w:rsid w:val="001936BB"/>
    <w:rsid w:val="001942B1"/>
    <w:rsid w:val="00197FF2"/>
    <w:rsid w:val="001B4FE3"/>
    <w:rsid w:val="001D010C"/>
    <w:rsid w:val="001D417A"/>
    <w:rsid w:val="001E0A2B"/>
    <w:rsid w:val="001E6CF9"/>
    <w:rsid w:val="001F2DDD"/>
    <w:rsid w:val="001F4764"/>
    <w:rsid w:val="001F4D87"/>
    <w:rsid w:val="002075D9"/>
    <w:rsid w:val="0022232D"/>
    <w:rsid w:val="002432E7"/>
    <w:rsid w:val="0024684E"/>
    <w:rsid w:val="00270D58"/>
    <w:rsid w:val="00285C25"/>
    <w:rsid w:val="0029150D"/>
    <w:rsid w:val="002A30D6"/>
    <w:rsid w:val="002A7381"/>
    <w:rsid w:val="002B3E1F"/>
    <w:rsid w:val="002B426D"/>
    <w:rsid w:val="002B45B5"/>
    <w:rsid w:val="002C4118"/>
    <w:rsid w:val="002F7D2B"/>
    <w:rsid w:val="0030112E"/>
    <w:rsid w:val="003165BE"/>
    <w:rsid w:val="00375D50"/>
    <w:rsid w:val="003834CC"/>
    <w:rsid w:val="003A1E97"/>
    <w:rsid w:val="003B06BC"/>
    <w:rsid w:val="003B3832"/>
    <w:rsid w:val="003E6603"/>
    <w:rsid w:val="004004BE"/>
    <w:rsid w:val="004211A9"/>
    <w:rsid w:val="00423F3B"/>
    <w:rsid w:val="00423F77"/>
    <w:rsid w:val="00424BCE"/>
    <w:rsid w:val="00440039"/>
    <w:rsid w:val="004400E6"/>
    <w:rsid w:val="0044634C"/>
    <w:rsid w:val="004503AB"/>
    <w:rsid w:val="004542D0"/>
    <w:rsid w:val="004A2272"/>
    <w:rsid w:val="004C0047"/>
    <w:rsid w:val="004C51B9"/>
    <w:rsid w:val="004C53F0"/>
    <w:rsid w:val="004C61D8"/>
    <w:rsid w:val="004C66DA"/>
    <w:rsid w:val="004C6827"/>
    <w:rsid w:val="004D0430"/>
    <w:rsid w:val="004E5A38"/>
    <w:rsid w:val="004E7954"/>
    <w:rsid w:val="004F0870"/>
    <w:rsid w:val="00502977"/>
    <w:rsid w:val="00503D5F"/>
    <w:rsid w:val="00506E06"/>
    <w:rsid w:val="00513083"/>
    <w:rsid w:val="00523537"/>
    <w:rsid w:val="005249A6"/>
    <w:rsid w:val="00551801"/>
    <w:rsid w:val="0055408C"/>
    <w:rsid w:val="00556B96"/>
    <w:rsid w:val="00562CF5"/>
    <w:rsid w:val="0056679C"/>
    <w:rsid w:val="0057445D"/>
    <w:rsid w:val="00592110"/>
    <w:rsid w:val="005923DC"/>
    <w:rsid w:val="005A0614"/>
    <w:rsid w:val="005A4799"/>
    <w:rsid w:val="005A7E9E"/>
    <w:rsid w:val="005B62B0"/>
    <w:rsid w:val="005C2387"/>
    <w:rsid w:val="005C3C41"/>
    <w:rsid w:val="005D0007"/>
    <w:rsid w:val="005D1EA5"/>
    <w:rsid w:val="005D3FE5"/>
    <w:rsid w:val="005E317F"/>
    <w:rsid w:val="005E4014"/>
    <w:rsid w:val="0060316B"/>
    <w:rsid w:val="006044AE"/>
    <w:rsid w:val="0062505F"/>
    <w:rsid w:val="006438EB"/>
    <w:rsid w:val="00675617"/>
    <w:rsid w:val="006758A3"/>
    <w:rsid w:val="00681EE4"/>
    <w:rsid w:val="00683C91"/>
    <w:rsid w:val="00685C34"/>
    <w:rsid w:val="006B3909"/>
    <w:rsid w:val="006C5622"/>
    <w:rsid w:val="006E1099"/>
    <w:rsid w:val="006E3696"/>
    <w:rsid w:val="006E49D4"/>
    <w:rsid w:val="006E7C06"/>
    <w:rsid w:val="006F2472"/>
    <w:rsid w:val="007004C7"/>
    <w:rsid w:val="00703B4E"/>
    <w:rsid w:val="0070639E"/>
    <w:rsid w:val="00713C5F"/>
    <w:rsid w:val="00747724"/>
    <w:rsid w:val="00767523"/>
    <w:rsid w:val="007728F0"/>
    <w:rsid w:val="00772AD0"/>
    <w:rsid w:val="00790711"/>
    <w:rsid w:val="007A49F5"/>
    <w:rsid w:val="007A6BDD"/>
    <w:rsid w:val="007D0BBA"/>
    <w:rsid w:val="007D1894"/>
    <w:rsid w:val="007E5BCC"/>
    <w:rsid w:val="007F3600"/>
    <w:rsid w:val="00801370"/>
    <w:rsid w:val="00810D6A"/>
    <w:rsid w:val="00813E2F"/>
    <w:rsid w:val="00817838"/>
    <w:rsid w:val="00824AF6"/>
    <w:rsid w:val="008357AC"/>
    <w:rsid w:val="00836891"/>
    <w:rsid w:val="008416BE"/>
    <w:rsid w:val="00843407"/>
    <w:rsid w:val="008566EA"/>
    <w:rsid w:val="00863640"/>
    <w:rsid w:val="00867014"/>
    <w:rsid w:val="008679AD"/>
    <w:rsid w:val="00875BD5"/>
    <w:rsid w:val="00880D2A"/>
    <w:rsid w:val="00894EC9"/>
    <w:rsid w:val="008A1F9A"/>
    <w:rsid w:val="008A5B8E"/>
    <w:rsid w:val="008B29AC"/>
    <w:rsid w:val="008C3E55"/>
    <w:rsid w:val="008C48B8"/>
    <w:rsid w:val="008D3DD1"/>
    <w:rsid w:val="008E11F0"/>
    <w:rsid w:val="008E2E8C"/>
    <w:rsid w:val="008E4704"/>
    <w:rsid w:val="008E5F76"/>
    <w:rsid w:val="008E60F3"/>
    <w:rsid w:val="008F0738"/>
    <w:rsid w:val="008F41EB"/>
    <w:rsid w:val="008F42CC"/>
    <w:rsid w:val="0090764F"/>
    <w:rsid w:val="00914194"/>
    <w:rsid w:val="009155B8"/>
    <w:rsid w:val="009209D4"/>
    <w:rsid w:val="00922C0F"/>
    <w:rsid w:val="00931AAF"/>
    <w:rsid w:val="0093321C"/>
    <w:rsid w:val="009455AD"/>
    <w:rsid w:val="00952CFB"/>
    <w:rsid w:val="00967A9D"/>
    <w:rsid w:val="00972353"/>
    <w:rsid w:val="00980CD2"/>
    <w:rsid w:val="00984360"/>
    <w:rsid w:val="009B0FC2"/>
    <w:rsid w:val="009C4132"/>
    <w:rsid w:val="009D7B41"/>
    <w:rsid w:val="009E0D38"/>
    <w:rsid w:val="009E4549"/>
    <w:rsid w:val="009F0C9A"/>
    <w:rsid w:val="009F3049"/>
    <w:rsid w:val="009F4800"/>
    <w:rsid w:val="00A00446"/>
    <w:rsid w:val="00A0182A"/>
    <w:rsid w:val="00A02E95"/>
    <w:rsid w:val="00A03924"/>
    <w:rsid w:val="00A05011"/>
    <w:rsid w:val="00A17689"/>
    <w:rsid w:val="00A227AE"/>
    <w:rsid w:val="00A3031A"/>
    <w:rsid w:val="00A343B9"/>
    <w:rsid w:val="00A34CA4"/>
    <w:rsid w:val="00A45A5F"/>
    <w:rsid w:val="00A5345B"/>
    <w:rsid w:val="00A55277"/>
    <w:rsid w:val="00A609AD"/>
    <w:rsid w:val="00A61C7A"/>
    <w:rsid w:val="00A62139"/>
    <w:rsid w:val="00A64D96"/>
    <w:rsid w:val="00A65DC8"/>
    <w:rsid w:val="00A90729"/>
    <w:rsid w:val="00A9212A"/>
    <w:rsid w:val="00AA5560"/>
    <w:rsid w:val="00AB16C2"/>
    <w:rsid w:val="00AB57DD"/>
    <w:rsid w:val="00AC404E"/>
    <w:rsid w:val="00AC6879"/>
    <w:rsid w:val="00AD381D"/>
    <w:rsid w:val="00AD717F"/>
    <w:rsid w:val="00AE1AFB"/>
    <w:rsid w:val="00AE5723"/>
    <w:rsid w:val="00AF42A3"/>
    <w:rsid w:val="00AF7B07"/>
    <w:rsid w:val="00B0056C"/>
    <w:rsid w:val="00B073DD"/>
    <w:rsid w:val="00B17774"/>
    <w:rsid w:val="00B179AE"/>
    <w:rsid w:val="00B401D0"/>
    <w:rsid w:val="00B42F44"/>
    <w:rsid w:val="00B43853"/>
    <w:rsid w:val="00B512E5"/>
    <w:rsid w:val="00B54F6A"/>
    <w:rsid w:val="00B70AA6"/>
    <w:rsid w:val="00B8097C"/>
    <w:rsid w:val="00B92B37"/>
    <w:rsid w:val="00B95155"/>
    <w:rsid w:val="00BA25BE"/>
    <w:rsid w:val="00BA3CAA"/>
    <w:rsid w:val="00BA53FC"/>
    <w:rsid w:val="00BC1AAF"/>
    <w:rsid w:val="00BD1BBF"/>
    <w:rsid w:val="00BD53E8"/>
    <w:rsid w:val="00BE58A4"/>
    <w:rsid w:val="00BF1D81"/>
    <w:rsid w:val="00BF40D4"/>
    <w:rsid w:val="00BF50FD"/>
    <w:rsid w:val="00BF567B"/>
    <w:rsid w:val="00BF72AB"/>
    <w:rsid w:val="00C239E2"/>
    <w:rsid w:val="00C30A9F"/>
    <w:rsid w:val="00C341D6"/>
    <w:rsid w:val="00C34F11"/>
    <w:rsid w:val="00C41D5D"/>
    <w:rsid w:val="00C5554E"/>
    <w:rsid w:val="00C74064"/>
    <w:rsid w:val="00C97BC2"/>
    <w:rsid w:val="00CA70A0"/>
    <w:rsid w:val="00CA7914"/>
    <w:rsid w:val="00CB15DA"/>
    <w:rsid w:val="00CD0827"/>
    <w:rsid w:val="00CD4857"/>
    <w:rsid w:val="00CF3FFC"/>
    <w:rsid w:val="00CF4D8F"/>
    <w:rsid w:val="00CF5547"/>
    <w:rsid w:val="00CF55A4"/>
    <w:rsid w:val="00D06771"/>
    <w:rsid w:val="00D23215"/>
    <w:rsid w:val="00D24A6D"/>
    <w:rsid w:val="00D30FCE"/>
    <w:rsid w:val="00D3403C"/>
    <w:rsid w:val="00D55EA3"/>
    <w:rsid w:val="00D561A9"/>
    <w:rsid w:val="00D61214"/>
    <w:rsid w:val="00D729D7"/>
    <w:rsid w:val="00D873D8"/>
    <w:rsid w:val="00DB18AC"/>
    <w:rsid w:val="00DB1EB6"/>
    <w:rsid w:val="00DB783D"/>
    <w:rsid w:val="00DC6B6D"/>
    <w:rsid w:val="00DE6466"/>
    <w:rsid w:val="00DF381C"/>
    <w:rsid w:val="00DF5199"/>
    <w:rsid w:val="00DF6CCC"/>
    <w:rsid w:val="00E00EED"/>
    <w:rsid w:val="00E25386"/>
    <w:rsid w:val="00E35AE8"/>
    <w:rsid w:val="00E448E3"/>
    <w:rsid w:val="00E4679B"/>
    <w:rsid w:val="00E56597"/>
    <w:rsid w:val="00E60788"/>
    <w:rsid w:val="00E73BA4"/>
    <w:rsid w:val="00E7747C"/>
    <w:rsid w:val="00E77E3A"/>
    <w:rsid w:val="00E85456"/>
    <w:rsid w:val="00E870DA"/>
    <w:rsid w:val="00E952AB"/>
    <w:rsid w:val="00EA2AA3"/>
    <w:rsid w:val="00EA38F5"/>
    <w:rsid w:val="00EC3B56"/>
    <w:rsid w:val="00EC49DF"/>
    <w:rsid w:val="00ED2C01"/>
    <w:rsid w:val="00ED3DDB"/>
    <w:rsid w:val="00ED5981"/>
    <w:rsid w:val="00ED6546"/>
    <w:rsid w:val="00EF52CF"/>
    <w:rsid w:val="00F00CAE"/>
    <w:rsid w:val="00F12CC1"/>
    <w:rsid w:val="00F15A4A"/>
    <w:rsid w:val="00F26936"/>
    <w:rsid w:val="00F3001A"/>
    <w:rsid w:val="00F43855"/>
    <w:rsid w:val="00F45605"/>
    <w:rsid w:val="00F46197"/>
    <w:rsid w:val="00F502FD"/>
    <w:rsid w:val="00F53A49"/>
    <w:rsid w:val="00F55D1F"/>
    <w:rsid w:val="00F667B9"/>
    <w:rsid w:val="00F71456"/>
    <w:rsid w:val="00F779D0"/>
    <w:rsid w:val="00F84074"/>
    <w:rsid w:val="00F85915"/>
    <w:rsid w:val="00FA265E"/>
    <w:rsid w:val="00FA4C6D"/>
    <w:rsid w:val="00FB05D1"/>
    <w:rsid w:val="00FC050B"/>
    <w:rsid w:val="00FC19DD"/>
    <w:rsid w:val="00FC25DD"/>
    <w:rsid w:val="00FD009D"/>
    <w:rsid w:val="00FD7856"/>
    <w:rsid w:val="00FE3E3C"/>
    <w:rsid w:val="00FE5BF7"/>
    <w:rsid w:val="00FE6937"/>
    <w:rsid w:val="00FF08DA"/>
    <w:rsid w:val="00FF1A11"/>
    <w:rsid w:val="00FF37EE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83C9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83C91"/>
    <w:pPr>
      <w:jc w:val="center"/>
    </w:pPr>
    <w:rPr>
      <w:b/>
      <w:bCs/>
    </w:rPr>
  </w:style>
  <w:style w:type="paragraph" w:styleId="a6">
    <w:name w:val="Body Text Indent"/>
    <w:basedOn w:val="a"/>
    <w:rsid w:val="00285C25"/>
    <w:pPr>
      <w:spacing w:after="120"/>
      <w:ind w:left="283"/>
    </w:pPr>
  </w:style>
  <w:style w:type="paragraph" w:styleId="a7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3E66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60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6603"/>
    <w:rPr>
      <w:sz w:val="24"/>
      <w:szCs w:val="24"/>
    </w:rPr>
  </w:style>
  <w:style w:type="paragraph" w:customStyle="1" w:styleId="CharChar">
    <w:name w:val="Char Char Знак Знак Знак"/>
    <w:basedOn w:val="a"/>
    <w:rsid w:val="00A0392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16161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83C9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83C91"/>
    <w:pPr>
      <w:jc w:val="center"/>
    </w:pPr>
    <w:rPr>
      <w:b/>
      <w:bCs/>
    </w:rPr>
  </w:style>
  <w:style w:type="paragraph" w:styleId="a6">
    <w:name w:val="Body Text Indent"/>
    <w:basedOn w:val="a"/>
    <w:rsid w:val="00285C25"/>
    <w:pPr>
      <w:spacing w:after="120"/>
      <w:ind w:left="283"/>
    </w:pPr>
  </w:style>
  <w:style w:type="paragraph" w:styleId="a7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3E66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60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6603"/>
    <w:rPr>
      <w:sz w:val="24"/>
      <w:szCs w:val="24"/>
    </w:rPr>
  </w:style>
  <w:style w:type="paragraph" w:customStyle="1" w:styleId="CharChar">
    <w:name w:val="Char Char Знак Знак Знак"/>
    <w:basedOn w:val="a"/>
    <w:rsid w:val="00A0392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16161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B8D03B91375B4028693AED02210BE23AAA86CA535784B042AE19FF158593A04AF8C069F78EA4B18F2690CB6080F112A855BE69E75DEFF4478064A877CBf7L" TargetMode="External"/><Relationship Id="rId26" Type="http://schemas.openxmlformats.org/officeDocument/2006/relationships/hyperlink" Target="consultantplus://offline/ref=C9150ADC07225AA4E6CD7230B92FC74A6A1EABF62B37C6142C2EFBD58C55472DC059FC7883FF16F5FC75A96DE996C3CB3886B0A090E3r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3F9300DEA047BF6897B4E819C19A7D423EAAE6303CE884F2329E841D88C052B0137D6389CE99E4ECCB97F0FAC5AC603437DE35739E18B7QAq2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8D03B91375B4028693AF30F3767B537AF88975C5386BB12FB4CF942DAC3A61FB8806FA2CDE0BD8A259B9D30CCAF4BFB14F564E346F3F443C9fEL" TargetMode="External"/><Relationship Id="rId25" Type="http://schemas.openxmlformats.org/officeDocument/2006/relationships/hyperlink" Target="consultantplus://offline/ref=033F9300DEA047BF6897B4E819C19A7D423CA6E03537E884F2329E841D88C052B0137D6788CC94B0BD8496ACBF90BF603537DD346FQ9qC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D03B91375B4028693AF30F3767B537AF88975C5386BB12FB4CF942DAC3A61FB8806FA2CDE0BD8A259B9D30CCAF4BFB14F564E346F3F443C9fEL" TargetMode="External"/><Relationship Id="rId20" Type="http://schemas.openxmlformats.org/officeDocument/2006/relationships/hyperlink" Target="http://www.pgu-yamal.ru" TargetMode="External"/><Relationship Id="rId29" Type="http://schemas.openxmlformats.org/officeDocument/2006/relationships/hyperlink" Target="consultantplus://offline/ref=AD8DE552ACD3C25F4F8A47927D0E5EB342F1DBA98CE1F1821976C900B8E9B03A4C558B4EBD5496D8D8A5226F359288FA03784BDBEE412360E406D3C5v7AB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adm.ru" TargetMode="External"/><Relationship Id="rId24" Type="http://schemas.openxmlformats.org/officeDocument/2006/relationships/hyperlink" Target="consultantplus://offline/ref=033F9300DEA047BF6897B4E819C19A7D423CA6E03537E884F2329E841D88C052B0137D6788CC94B0BD8496ACBF90BF603537DD346FQ9qCL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D03B91375B4028693AF30F3767B537AF8F945A5382BB12FB4CF942DAC3A61FB8806FA2CDE0BA8B259B9D30CCAF4BFB14F564E346F3F443C9fEL" TargetMode="External"/><Relationship Id="rId23" Type="http://schemas.openxmlformats.org/officeDocument/2006/relationships/hyperlink" Target="consultantplus://offline/ref=B8D03B91375B4028693AF30F3767B537AF88955C5186BB12FB4CF942DAC3A61FB8806FA2CDE0BA8F239B9D30CCAF4BFB14F564E346F3F443C9fEL" TargetMode="External"/><Relationship Id="rId28" Type="http://schemas.openxmlformats.org/officeDocument/2006/relationships/hyperlink" Target="consultantplus://offline/ref=5DA1332B97277727F17D74A15B8276C27C4E5A8A27EDC0E78CF435DB7AAA0C545130D6B91E0FED423C35264337D51D944B73D09EC1E469ABlEUFP" TargetMode="External"/><Relationship Id="rId10" Type="http://schemas.openxmlformats.org/officeDocument/2006/relationships/hyperlink" Target="consultantplus://offline/ref=73FA140022831934E0F41C38A533CA1CA8CF5589F21182BA717DEF381E7F1C2EF327D7D7B1D633FBB2E5C3CDE7QFZEH" TargetMode="External"/><Relationship Id="rId19" Type="http://schemas.openxmlformats.org/officeDocument/2006/relationships/hyperlink" Target="consultantplus://offline/ref=848F29A7B7456E327AB12211808A74E929771E716DD0FB5D7B1F38B2C4C8BB930C70F20157B8D32F3098866919AE90CFFD5F5640F04D8EB5G3s8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D03B91375B4028693AED02210BE23AAA86CA535784B042AE19FF158593A04AF8C069F78EA4B18F2690CB6080F112A855BE69E75DEFF4478064A877CBf7L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033F9300DEA047BF6897B4E819C19A7D423EAAE6303CE884F2329E841D88C052B0137D6389CE99E5E9CB97F0FAC5AC603437DE35739E18B7QAq2L" TargetMode="External"/><Relationship Id="rId27" Type="http://schemas.openxmlformats.org/officeDocument/2006/relationships/hyperlink" Target="consultantplus://offline/ref=C9150ADC07225AA4E6CD7230B92FC74A6A1FABFE2933C6142C2EFBD58C55472DD259A47481FC03A0AC2FFE60EAE9r1F" TargetMode="External"/><Relationship Id="rId30" Type="http://schemas.openxmlformats.org/officeDocument/2006/relationships/hyperlink" Target="consultantplus://offline/ref=6F82065A3929976125C712113214C58C37F31D4562B65B1E8ABE94DAEED7D2BCB11F0057948DEFB9A65E5AB8B3U6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736E-5EA2-4197-A66F-BC6920E6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42154</CharactersWithSpaces>
  <SharedDoc>false</SharedDoc>
  <HLinks>
    <vt:vector size="6" baseType="variant"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13</cp:revision>
  <cp:lastPrinted>2021-02-11T04:28:00Z</cp:lastPrinted>
  <dcterms:created xsi:type="dcterms:W3CDTF">2021-02-11T03:38:00Z</dcterms:created>
  <dcterms:modified xsi:type="dcterms:W3CDTF">2021-02-24T10:20:00Z</dcterms:modified>
</cp:coreProperties>
</file>