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FA38" w14:textId="77777777" w:rsidR="000935CC" w:rsidRPr="00D86556" w:rsidRDefault="000935CC" w:rsidP="000935CC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</w:p>
    <w:p w14:paraId="062E4157" w14:textId="391E2248" w:rsidR="000935CC" w:rsidRPr="00D86556" w:rsidRDefault="000935CC" w:rsidP="000935CC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D86556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94C308" wp14:editId="0475DFFA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78D57FC" w14:textId="77777777" w:rsidR="000935CC" w:rsidRPr="00D86556" w:rsidRDefault="000935CC" w:rsidP="00093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8655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14:paraId="44752CEC" w14:textId="77777777" w:rsidR="000935CC" w:rsidRPr="00D86556" w:rsidRDefault="000935CC" w:rsidP="00093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D86556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14:paraId="64A32251" w14:textId="5416014B" w:rsidR="00167F5E" w:rsidRPr="00D86556" w:rsidRDefault="000935CC" w:rsidP="00093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D86556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14:paraId="049D386F" w14:textId="77777777" w:rsidR="007546CA" w:rsidRPr="00D86556" w:rsidRDefault="007546CA" w:rsidP="00167F5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616856D0" w14:textId="77777777" w:rsidR="00167F5E" w:rsidRPr="00D86556" w:rsidRDefault="00167F5E" w:rsidP="00167F5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14:paraId="184571BC" w14:textId="77777777" w:rsidR="00AA16E1" w:rsidRPr="00D86556" w:rsidRDefault="00AA16E1" w:rsidP="000935C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AA62EC9" w14:textId="2BDF5BCD" w:rsidR="00AF54FE" w:rsidRPr="00D86556" w:rsidRDefault="00167F5E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ликвидации</w:t>
      </w:r>
      <w:r w:rsidR="00AA16E1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</w:p>
    <w:p w14:paraId="645DBCDE" w14:textId="3AF26BD7" w:rsidR="00167F5E" w:rsidRPr="00D86556" w:rsidRDefault="009F4A1B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д</w:t>
      </w:r>
      <w:r w:rsidR="004232F7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еревня Харампур</w:t>
      </w:r>
      <w:r w:rsidR="00E07529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167F5E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14:paraId="7B238768" w14:textId="77777777" w:rsidR="00167F5E" w:rsidRPr="00D86556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D0E9D2A" w14:textId="77777777" w:rsidR="00167F5E" w:rsidRPr="00D86556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4B01BD0" w14:textId="5476F36E" w:rsidR="00167F5E" w:rsidRPr="00D86556" w:rsidRDefault="00C27EC0" w:rsidP="00AA16E1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="00167F5E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</w:t>
      </w:r>
      <w:r w:rsidR="00167F5E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14:paraId="0327E650" w14:textId="77777777" w:rsidR="00167F5E" w:rsidRPr="00D86556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CBB462F" w14:textId="77777777" w:rsidR="00167F5E" w:rsidRPr="00D86556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780389E" w14:textId="4BD6A5A3" w:rsidR="00167F5E" w:rsidRPr="00D86556" w:rsidRDefault="00167F5E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№ </w:t>
      </w:r>
      <w:r w:rsidR="007546CA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15</w:t>
      </w: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14:paraId="7D08D113" w14:textId="77777777" w:rsidR="00167F5E" w:rsidRPr="00D86556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E153806" w14:textId="77777777" w:rsidR="00AA16E1" w:rsidRPr="00D86556" w:rsidRDefault="00AA16E1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422AF82" w14:textId="32DB9BDC" w:rsidR="00167F5E" w:rsidRPr="00D86556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D86556">
        <w:rPr>
          <w:rFonts w:ascii="PT Astra Serif" w:hAnsi="PT Astra Serif"/>
          <w:sz w:val="24"/>
          <w:szCs w:val="24"/>
        </w:rPr>
        <w:t xml:space="preserve">со статьей 41 Федерального </w:t>
      </w:r>
      <w:r w:rsidR="00AA16E1" w:rsidRPr="00D86556">
        <w:rPr>
          <w:rFonts w:ascii="PT Astra Serif" w:hAnsi="PT Astra Serif"/>
          <w:sz w:val="24"/>
          <w:szCs w:val="24"/>
        </w:rPr>
        <w:t xml:space="preserve">закона от 06 октября 2003 года </w:t>
      </w:r>
      <w:r w:rsidR="00E07529" w:rsidRPr="00D86556">
        <w:rPr>
          <w:rFonts w:ascii="PT Astra Serif" w:hAnsi="PT Astra Serif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AA7EF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-ЗАО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Дума Пуровского района </w:t>
      </w:r>
    </w:p>
    <w:p w14:paraId="21B3E957" w14:textId="77777777" w:rsidR="00167F5E" w:rsidRPr="00D86556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57FE446" w14:textId="77777777" w:rsidR="00AA16E1" w:rsidRPr="00D86556" w:rsidRDefault="00AA16E1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E0B83A7" w14:textId="77777777" w:rsidR="00167F5E" w:rsidRPr="00D86556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 Е Ш И Л А:</w:t>
      </w:r>
    </w:p>
    <w:p w14:paraId="6AC6575C" w14:textId="77777777" w:rsidR="00167F5E" w:rsidRPr="00D86556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6653D8D" w14:textId="77777777" w:rsidR="00AA16E1" w:rsidRPr="00D86556" w:rsidRDefault="00AA16E1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6125F61" w14:textId="377B4801" w:rsidR="00167F5E" w:rsidRPr="00D86556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муниципального образования </w:t>
      </w:r>
      <w:r w:rsidR="00277C7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деревня Харампур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CD3122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CD3122" w:rsidRPr="00D86556">
        <w:rPr>
          <w:rFonts w:ascii="PT Astra Serif" w:hAnsi="PT Astra Serif" w:cs="Arial"/>
          <w:color w:val="262626"/>
          <w:sz w:val="24"/>
          <w:szCs w:val="24"/>
          <w:shd w:val="clear" w:color="auto" w:fill="FFFFFF"/>
        </w:rPr>
        <w:t>ИНН 8911021338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</w:t>
      </w:r>
      <w:r w:rsidR="00C93C77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77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r w:rsidR="00277C7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деревня Харампур, улица Айваседо Энтак</w:t>
      </w:r>
      <w:r w:rsidR="005A5FDB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д. </w:t>
      </w:r>
      <w:r w:rsidR="00277C7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11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19E1E8ED" w14:textId="29967080" w:rsidR="00E07529" w:rsidRPr="00D86556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14:paraId="0AB19A07" w14:textId="62EF2FA5" w:rsidR="009E7625" w:rsidRPr="00D86556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277C7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деревня Харампур;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14:paraId="5A6EAE6C" w14:textId="746318DD" w:rsidR="00167F5E" w:rsidRPr="00D86556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277C7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деревня Харампур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632641B2" w14:textId="6428CCF1" w:rsidR="00167F5E" w:rsidRPr="00D86556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277C7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деревня Харампур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4DB3290C" w14:textId="1F928A45" w:rsidR="00167F5E" w:rsidRPr="00D86556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AB48D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деревня Харампур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14:paraId="6D3A93F6" w14:textId="6F664464" w:rsidR="009E7625" w:rsidRPr="00D86556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AA16E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A51AC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AA16E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www.puradm.ru.</w:t>
      </w:r>
    </w:p>
    <w:p w14:paraId="7B4B4611" w14:textId="7265942E" w:rsidR="009E7625" w:rsidRPr="00D86556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Настоящее решение вступает в силу со дня 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14:paraId="3DF2A504" w14:textId="77777777" w:rsidR="00C27EC0" w:rsidRPr="00D86556" w:rsidRDefault="00C27EC0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1CBE434" w14:textId="13857785" w:rsidR="00167F5E" w:rsidRPr="00D86556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Контроль 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 исполнением настоящего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D86556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C27EC0" w:rsidRPr="00D865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D86556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55FE5344" w14:textId="77777777" w:rsidR="009E7625" w:rsidRPr="00D86556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B66A263" w14:textId="77777777" w:rsidR="007546CA" w:rsidRPr="00D86556" w:rsidRDefault="007546CA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B70792B" w14:textId="77777777" w:rsidR="007546CA" w:rsidRPr="00D86556" w:rsidRDefault="007546CA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D86556" w14:paraId="07525C2C" w14:textId="77777777" w:rsidTr="000E103C">
        <w:tc>
          <w:tcPr>
            <w:tcW w:w="4927" w:type="dxa"/>
          </w:tcPr>
          <w:p w14:paraId="18CD3045" w14:textId="77777777" w:rsidR="009E7625" w:rsidRPr="00D86556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14:paraId="12C1955F" w14:textId="77777777" w:rsidR="009E7625" w:rsidRPr="00D86556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278C09DF" w14:textId="77777777" w:rsidR="009E7625" w:rsidRPr="00D86556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426377DE" w14:textId="47796271" w:rsidR="009E7625" w:rsidRPr="00D86556" w:rsidRDefault="00C27EC0" w:rsidP="00C27EC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</w:t>
            </w:r>
            <w:r w:rsidR="009E7625"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</w:t>
            </w:r>
            <w:r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П.И. Колесников</w:t>
            </w:r>
          </w:p>
        </w:tc>
        <w:tc>
          <w:tcPr>
            <w:tcW w:w="4927" w:type="dxa"/>
          </w:tcPr>
          <w:p w14:paraId="7CFA60E7" w14:textId="0AD0693C" w:rsidR="009E7625" w:rsidRPr="00D86556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И.п. Главы Пуровского района</w:t>
            </w:r>
          </w:p>
          <w:p w14:paraId="2C647548" w14:textId="77777777" w:rsidR="009E7625" w:rsidRPr="00D86556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24F40C45" w14:textId="77777777" w:rsidR="009E7625" w:rsidRPr="00D86556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14:paraId="418786FC" w14:textId="4AA8E7B1" w:rsidR="009E7625" w:rsidRPr="00D86556" w:rsidRDefault="009E7625" w:rsidP="00C27EC0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C27EC0" w:rsidRPr="00D865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 Колодин</w:t>
            </w:r>
          </w:p>
        </w:tc>
      </w:tr>
    </w:tbl>
    <w:p w14:paraId="7DA6C9AA" w14:textId="77777777" w:rsidR="006354FE" w:rsidRPr="00D86556" w:rsidRDefault="006354FE">
      <w:pPr>
        <w:rPr>
          <w:rFonts w:ascii="PT Astra Serif" w:hAnsi="PT Astra Serif"/>
          <w:sz w:val="24"/>
          <w:szCs w:val="24"/>
        </w:rPr>
      </w:pPr>
    </w:p>
    <w:p w14:paraId="0359721E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197B9901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35A9865E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4394972B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3678305A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3BE3BD78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2AE87717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332D86AC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74943BBD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75C4B7E5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16CFBE4F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3AC4A8C1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258AB59A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5565A558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3784F6FD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03040F79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4DD233FA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1420DF4F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4C2389E1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0A6D4EB7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1E716B05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00235C90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67A2A733" w14:textId="77777777" w:rsidR="00AA16E1" w:rsidRPr="00D86556" w:rsidRDefault="00AA16E1">
      <w:pPr>
        <w:rPr>
          <w:rFonts w:ascii="PT Astra Serif" w:hAnsi="PT Astra Serif"/>
          <w:sz w:val="24"/>
          <w:szCs w:val="24"/>
        </w:rPr>
      </w:pPr>
    </w:p>
    <w:p w14:paraId="02937C1E" w14:textId="7861D3A6" w:rsidR="00835D4E" w:rsidRPr="00D86556" w:rsidRDefault="00835D4E" w:rsidP="00AA16E1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AA16E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14:paraId="6F0D3A07" w14:textId="77777777" w:rsidR="00835D4E" w:rsidRPr="00D86556" w:rsidRDefault="00835D4E" w:rsidP="00AA16E1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14:paraId="6978020C" w14:textId="77F8FBFF" w:rsidR="00835D4E" w:rsidRPr="00D86556" w:rsidRDefault="00835D4E" w:rsidP="00AA16E1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15</w:t>
      </w:r>
    </w:p>
    <w:p w14:paraId="3BF37FAB" w14:textId="77777777" w:rsidR="00835D4E" w:rsidRPr="00D86556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7759FE3" w14:textId="77777777" w:rsidR="00835D4E" w:rsidRPr="00D86556" w:rsidRDefault="00835D4E" w:rsidP="00835D4E">
      <w:pPr>
        <w:shd w:val="clear" w:color="auto" w:fill="FFFFFF"/>
        <w:spacing w:after="0" w:line="240" w:lineRule="auto"/>
        <w:ind w:firstLine="5245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68375FF" w14:textId="77777777" w:rsidR="00835D4E" w:rsidRPr="00D86556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14:paraId="3C5289C2" w14:textId="77777777" w:rsidR="001C6438" w:rsidRPr="00D86556" w:rsidRDefault="00835D4E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 муниципального образования</w:t>
      </w:r>
    </w:p>
    <w:p w14:paraId="457BB450" w14:textId="5C0171A0" w:rsidR="00835D4E" w:rsidRPr="00D86556" w:rsidRDefault="00AB48D1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деревня Харампур</w:t>
      </w:r>
    </w:p>
    <w:p w14:paraId="35C13CED" w14:textId="77777777" w:rsidR="001C6438" w:rsidRPr="00D86556" w:rsidRDefault="001C6438" w:rsidP="00835D4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14B1E19" w14:textId="77777777" w:rsidR="001C6438" w:rsidRPr="00D86556" w:rsidRDefault="001C6438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14:paraId="3E70FDBD" w14:textId="77777777" w:rsidR="00AA16E1" w:rsidRPr="00D86556" w:rsidRDefault="00AA16E1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49CE824B" w14:textId="415AB4E0" w:rsidR="001C6438" w:rsidRPr="00D86556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</w:t>
      </w:r>
      <w:r w:rsidR="00AB48D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деревня Харампур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(далее – Собрани</w:t>
      </w:r>
      <w:r w:rsidR="0003757B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14:paraId="12694F97" w14:textId="77777777" w:rsidR="002076DF" w:rsidRPr="00D86556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14:paraId="6D1F0D40" w14:textId="765DE60E" w:rsidR="002076DF" w:rsidRPr="00D86556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</w:t>
      </w:r>
      <w:r w:rsidR="00AB48D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Собранием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обеспечивающие реализацию полномочий по управлению делами ликвидируемого юридического лица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14:paraId="5B4C2F55" w14:textId="3B83DB9F" w:rsidR="002076DF" w:rsidRPr="00D86556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Ликвидация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</w:t>
      </w:r>
      <w:r w:rsidR="00AA16E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года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129-ФЗ «О государственной регистрации юридических лиц и индивидуальных предпринимателей».</w:t>
      </w:r>
    </w:p>
    <w:p w14:paraId="14C0BD0D" w14:textId="77777777" w:rsidR="002076DF" w:rsidRPr="00D86556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41216826" w14:textId="77777777" w:rsidR="002076DF" w:rsidRPr="00D86556" w:rsidRDefault="002076DF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14:paraId="33104073" w14:textId="77777777" w:rsidR="00AA16E1" w:rsidRPr="00D86556" w:rsidRDefault="00AA16E1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39A55E22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14:paraId="18192083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1700F31F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14:paraId="1A7BA236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140AC311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14:paraId="7BEA27A8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14:paraId="610058FB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14:paraId="65628640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14:paraId="0FC522C4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8D360B1" w14:textId="77777777" w:rsidR="002076DF" w:rsidRPr="00D86556" w:rsidRDefault="002076DF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14:paraId="11855B50" w14:textId="77777777" w:rsidR="00AA16E1" w:rsidRPr="00D86556" w:rsidRDefault="00AA16E1" w:rsidP="00AA1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00313594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14:paraId="7AE128FB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14:paraId="2AEE2A8F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14:paraId="0DE37E1A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14:paraId="6B69703A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14:paraId="47035788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14:paraId="6641DCFD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14:paraId="07C7B4EC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14:paraId="13748180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14:paraId="7798D514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14:paraId="3D334857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14:paraId="736B16FB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14:paraId="6E5D922B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14:paraId="16BD668C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14:paraId="7B13C420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14:paraId="4057F377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14:paraId="0923EF2E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14:paraId="429B6E1C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5FDBFD10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14:paraId="1588474D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28240B73" w14:textId="5B4C9FED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5A5FDB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14:paraId="09D7F048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14:paraId="3C29A1CB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14:paraId="2430C5F5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14:paraId="7E272057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3.7.8. решает иные вопросы, связанные с ликвидацией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14:paraId="3E10AFBA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 Член</w:t>
      </w:r>
      <w:r w:rsidR="00DD6DEA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14:paraId="213251CE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14:paraId="22792082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14:paraId="1BE0D872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14:paraId="1BDC5041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14:paraId="6DFF81FC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14:paraId="7E2A9F79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14:paraId="4434D9C5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14:paraId="3A933B4D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14:paraId="3D56BF8E" w14:textId="77777777" w:rsidR="002076DF" w:rsidRPr="00D86556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3FF8879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D235449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F65558E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D8FE4AE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444B49C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AD1B6DC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A610F3C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8922745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9F95DEE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E954176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EFD2915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11DBC9A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CD96612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B2D7969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A9785CF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1F56025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D762E5A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9DD1468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16487DD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8BCF7F6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4816792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136EFF4B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4449D04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74861D7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EDE6892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55E7F6F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54B895C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DE16591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61CCDEB6" w14:textId="4C8D2719" w:rsidR="0047187C" w:rsidRPr="00D86556" w:rsidRDefault="0047187C" w:rsidP="0047187C">
      <w:pPr>
        <w:shd w:val="clear" w:color="auto" w:fill="FFFFFF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AA16E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14:paraId="0B88D6F8" w14:textId="77777777" w:rsidR="0047187C" w:rsidRPr="00D86556" w:rsidRDefault="0047187C" w:rsidP="0047187C">
      <w:pPr>
        <w:shd w:val="clear" w:color="auto" w:fill="FFFFFF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14:paraId="1BAB9C52" w14:textId="2BD65357" w:rsidR="0047187C" w:rsidRPr="00D86556" w:rsidRDefault="0047187C" w:rsidP="0047187C">
      <w:pPr>
        <w:shd w:val="clear" w:color="auto" w:fill="FFFFFF"/>
        <w:spacing w:after="0" w:line="240" w:lineRule="auto"/>
        <w:ind w:firstLine="5103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15</w:t>
      </w:r>
    </w:p>
    <w:p w14:paraId="7C1A9F69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2462777B" w14:textId="77777777" w:rsidR="0047187C" w:rsidRPr="00D86556" w:rsidRDefault="0047187C" w:rsidP="0047187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08E78BB" w14:textId="77777777" w:rsidR="0047187C" w:rsidRPr="00D86556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14:paraId="24BA8FFA" w14:textId="4889C3AB" w:rsidR="0047187C" w:rsidRPr="00D86556" w:rsidRDefault="009430F0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0E4E13" w:rsidRPr="00D8655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деревня Харампур</w:t>
      </w:r>
    </w:p>
    <w:p w14:paraId="682441F9" w14:textId="77777777" w:rsidR="000E4E13" w:rsidRPr="00D86556" w:rsidRDefault="000E4E13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4"/>
      </w:tblGrid>
      <w:tr w:rsidR="005A5FDB" w:rsidRPr="00D86556" w14:paraId="5DB6DF97" w14:textId="77777777" w:rsidTr="005A5FD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14:paraId="6375783E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C92C61B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BCA6" w14:textId="77777777" w:rsidR="005A5FDB" w:rsidRPr="00D86556" w:rsidRDefault="005A5FDB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0AF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4BC7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5A5FDB" w:rsidRPr="00D86556" w14:paraId="465958ED" w14:textId="77777777" w:rsidTr="005A5FD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9CF0" w14:textId="77777777" w:rsidR="005A5FDB" w:rsidRPr="00D86556" w:rsidRDefault="005A5FD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168" w14:textId="77777777" w:rsidR="005A5FDB" w:rsidRPr="00D86556" w:rsidRDefault="005A5FD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2409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64A1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Календар-</w:t>
            </w:r>
          </w:p>
          <w:p w14:paraId="59F85BF7" w14:textId="77777777" w:rsidR="005A5FDB" w:rsidRPr="00D86556" w:rsidRDefault="005A5FDB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 дата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E6A7" w14:textId="77777777" w:rsidR="005A5FDB" w:rsidRPr="00D86556" w:rsidRDefault="005A5FD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5FDB" w:rsidRPr="00D86556" w14:paraId="2A9CB151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CB56824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2A70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B9D2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6A6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E031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14:paraId="41D696A9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14:paraId="605EA99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5A5FDB" w:rsidRPr="00D86556" w14:paraId="036D3AB4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84B3163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8F4F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BC90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CB9D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FDB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14:paraId="3F32E10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14:paraId="1DEF611C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ЕГРЮЛ запись о том, что юридическое лицо находится в процессе ликвидации.</w:t>
            </w:r>
          </w:p>
        </w:tc>
      </w:tr>
      <w:tr w:rsidR="005A5FDB" w:rsidRPr="00D86556" w14:paraId="392BA5EE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071C277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161C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29EF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6FB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586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5FDB" w:rsidRPr="00D86556" w14:paraId="616C2876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A89638A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9B4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773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6E0D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AB1C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5A5FDB" w:rsidRPr="00D86556" w14:paraId="76232649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D59282A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78F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C3C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0699" w14:textId="6034DABB" w:rsidR="005A5FDB" w:rsidRPr="00D86556" w:rsidRDefault="006B723C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</w:t>
            </w:r>
            <w:r w:rsidR="005A5FDB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F6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5FDB" w:rsidRPr="00D86556" w14:paraId="4C91976D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D80AA44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D457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B4B7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9A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677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5A5FDB" w:rsidRPr="00D86556" w14:paraId="4922F669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86AFDDA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217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12F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4DB9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E2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FDB" w:rsidRPr="00D86556" w14:paraId="56D1B220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D53F33C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1D82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06D4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BD9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599C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5A5FDB" w:rsidRPr="00D86556" w14:paraId="524932C8" w14:textId="77777777" w:rsidTr="005A5FDB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5AB6A97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EB16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8B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A5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B6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14:paraId="45CC864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5A5FDB" w:rsidRPr="00D86556" w14:paraId="20290985" w14:textId="77777777" w:rsidTr="005A5FDB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D2DF154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1914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EDE2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 журнале 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B3D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168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5A5FDB" w:rsidRPr="00D86556" w14:paraId="1E6E3A6F" w14:textId="77777777" w:rsidTr="005A5FDB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15F09A2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6F49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86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3D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9A0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A5FDB" w:rsidRPr="00D86556" w14:paraId="38818439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5C489E5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A4D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9A1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F6DC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50F4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5A5FDB" w:rsidRPr="00D86556" w14:paraId="0A6F6236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BBA418B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4C3D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25C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2816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A6C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5A5FDB" w:rsidRPr="00D86556" w14:paraId="5B4389AB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E176864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ACB2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F444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B91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29E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5A5FDB" w:rsidRPr="00D86556" w14:paraId="49F0223E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90548C7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C418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9B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B0F7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E4E0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14:paraId="1EFC23A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A5FDB" w:rsidRPr="00D86556" w14:paraId="2E612C1C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14:paraId="1C5E924C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Предоставление документов для закрытия лицевых счетов в</w:t>
            </w:r>
            <w:r w:rsidRPr="00D86556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250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счетов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3D0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B16E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BA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5FDB" w:rsidRPr="00D86556" w14:paraId="29FD603A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0E5E89D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2F2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E0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76D9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FF4E48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5C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 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5A5FDB" w:rsidRPr="00D86556" w14:paraId="126C9F7F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8616A9B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BED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DB67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D915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 графику, согласно приказа Департамента финансов и казначейства Администрации Пуровского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CC3B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5A5FDB" w:rsidRPr="00D86556" w14:paraId="7EF26027" w14:textId="77777777" w:rsidTr="005A5F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C2F771E" w14:textId="77777777" w:rsidR="005A5FDB" w:rsidRPr="00D86556" w:rsidRDefault="005A5FDB" w:rsidP="005A5FD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ABA3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823A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C834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AA1" w14:textId="77777777" w:rsidR="005A5FDB" w:rsidRPr="00D86556" w:rsidRDefault="005A5FDB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14:paraId="5203D8E7" w14:textId="77777777" w:rsidR="000E4E13" w:rsidRPr="00D86556" w:rsidRDefault="000E4E13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78A501E3" w14:textId="77777777" w:rsidR="000E4E13" w:rsidRPr="00D86556" w:rsidRDefault="000E4E13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24322EFB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14:paraId="76CB1E51" w14:textId="77777777" w:rsidR="0047187C" w:rsidRPr="00D86556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D86556" w:rsidSect="00AA16E1">
          <w:pgSz w:w="11907" w:h="16840" w:code="9"/>
          <w:pgMar w:top="1134" w:right="567" w:bottom="851" w:left="1701" w:header="567" w:footer="567" w:gutter="0"/>
          <w:cols w:space="720"/>
          <w:noEndnote/>
          <w:titlePg/>
          <w:docGrid w:linePitch="299"/>
        </w:sectPr>
      </w:pPr>
    </w:p>
    <w:p w14:paraId="6956FE29" w14:textId="572DB4DA" w:rsidR="00DD6DEA" w:rsidRPr="00D86556" w:rsidRDefault="00DD6DEA" w:rsidP="00AA16E1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AA16E1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14:paraId="49616B19" w14:textId="77777777" w:rsidR="00DD6DEA" w:rsidRPr="00D86556" w:rsidRDefault="00DD6DEA" w:rsidP="00AA16E1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14:paraId="39566FC1" w14:textId="6F7096EC" w:rsidR="00DD6DEA" w:rsidRPr="00D86556" w:rsidRDefault="00DD6DEA" w:rsidP="00AA16E1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C27EC0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15</w:t>
      </w:r>
    </w:p>
    <w:p w14:paraId="525ADB16" w14:textId="77777777" w:rsidR="002076DF" w:rsidRPr="00D86556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293CD1D" w14:textId="77777777" w:rsidR="002076DF" w:rsidRPr="00D86556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7B307725" w14:textId="77777777" w:rsidR="00DD6DEA" w:rsidRPr="00D86556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14:paraId="0D57CDB1" w14:textId="76EABDF5" w:rsidR="00DD6DEA" w:rsidRPr="00D86556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0E4E13" w:rsidRPr="00D8655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образования деревня Харампур</w:t>
      </w:r>
    </w:p>
    <w:p w14:paraId="7C7AC475" w14:textId="77777777" w:rsidR="00DD6DEA" w:rsidRPr="00D86556" w:rsidRDefault="00DD6DEA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357"/>
      </w:tblGrid>
      <w:tr w:rsidR="00AB48D1" w:rsidRPr="00D86556" w14:paraId="7542A002" w14:textId="77777777" w:rsidTr="005A5FDB">
        <w:tc>
          <w:tcPr>
            <w:tcW w:w="704" w:type="dxa"/>
          </w:tcPr>
          <w:p w14:paraId="36E541DE" w14:textId="7FDA302F" w:rsidR="00AB48D1" w:rsidRPr="00D86556" w:rsidRDefault="00AB48D1" w:rsidP="000E4E1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544F6D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686" w:type="dxa"/>
          </w:tcPr>
          <w:p w14:paraId="141CAD1B" w14:textId="0BD0F3C3" w:rsidR="00AB48D1" w:rsidRPr="00D86556" w:rsidRDefault="00AB48D1" w:rsidP="000E4E1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57" w:type="dxa"/>
          </w:tcPr>
          <w:p w14:paraId="2B2994EA" w14:textId="327D42CB" w:rsidR="00AB48D1" w:rsidRPr="00D86556" w:rsidRDefault="00AB48D1" w:rsidP="000E4E1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CD3122" w:rsidRPr="00D86556" w14:paraId="503B1110" w14:textId="77777777" w:rsidTr="005A5FDB">
        <w:tc>
          <w:tcPr>
            <w:tcW w:w="9747" w:type="dxa"/>
            <w:gridSpan w:val="3"/>
          </w:tcPr>
          <w:p w14:paraId="32FA87DE" w14:textId="20244672" w:rsidR="00CD3122" w:rsidRPr="00D86556" w:rsidRDefault="002D3107" w:rsidP="00CD3122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D3122" w:rsidRPr="00D8655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редседатель ликвидационной комиссии</w:t>
            </w:r>
            <w:r w:rsidRPr="00D8655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3122" w:rsidRPr="00D86556" w14:paraId="2F57C9CC" w14:textId="77777777" w:rsidTr="005A5FDB">
        <w:tc>
          <w:tcPr>
            <w:tcW w:w="704" w:type="dxa"/>
          </w:tcPr>
          <w:p w14:paraId="1801661D" w14:textId="1FECE4F4" w:rsidR="00CD3122" w:rsidRPr="00D86556" w:rsidRDefault="00CD31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14:paraId="08B723E8" w14:textId="16233CE2" w:rsidR="00CD3122" w:rsidRPr="00D86556" w:rsidRDefault="00CD31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Климова Мария Леонидовна</w:t>
            </w:r>
            <w:r w:rsidR="000E4E13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5357" w:type="dxa"/>
          </w:tcPr>
          <w:p w14:paraId="74E925B0" w14:textId="72237623" w:rsidR="00CD3122" w:rsidRPr="00D86556" w:rsidRDefault="001850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Председатель Собрания депутатов</w:t>
            </w:r>
            <w:r w:rsidR="00CD3122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 w:rsidR="000E4E13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го образования деревня Харампур;</w:t>
            </w:r>
          </w:p>
        </w:tc>
      </w:tr>
      <w:tr w:rsidR="00CD3122" w:rsidRPr="00D86556" w14:paraId="349D3F24" w14:textId="77777777" w:rsidTr="005A5FDB">
        <w:tc>
          <w:tcPr>
            <w:tcW w:w="9747" w:type="dxa"/>
            <w:gridSpan w:val="3"/>
          </w:tcPr>
          <w:p w14:paraId="21362103" w14:textId="3FAB0D26" w:rsidR="00CD3122" w:rsidRPr="00D86556" w:rsidRDefault="002D3107" w:rsidP="00CD3122">
            <w:pPr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CD3122" w:rsidRPr="00D8655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лены ликвидационной комиссии</w:t>
            </w:r>
            <w:r w:rsidR="00C27EC0" w:rsidRPr="00D86556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D3122" w:rsidRPr="00D86556" w14:paraId="2C656722" w14:textId="77777777" w:rsidTr="005A5FDB">
        <w:tc>
          <w:tcPr>
            <w:tcW w:w="704" w:type="dxa"/>
          </w:tcPr>
          <w:p w14:paraId="55E5707F" w14:textId="08FE5418" w:rsidR="00CD3122" w:rsidRPr="00D86556" w:rsidRDefault="00CD31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14:paraId="5E19ACB9" w14:textId="4A2DEB7C" w:rsidR="00CD3122" w:rsidRPr="00D86556" w:rsidRDefault="00CD31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Дмитриева Татьяна Енксевна</w:t>
            </w:r>
            <w:r w:rsidR="000E4E13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5357" w:type="dxa"/>
          </w:tcPr>
          <w:p w14:paraId="1A042753" w14:textId="674D82DD" w:rsidR="00CD3122" w:rsidRPr="00D86556" w:rsidRDefault="00782B30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D3122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аместитель Главы Администрации муниципального образования деревня Харампур;</w:t>
            </w:r>
          </w:p>
        </w:tc>
      </w:tr>
      <w:tr w:rsidR="00CD3122" w:rsidRPr="00D86556" w14:paraId="55BF60CD" w14:textId="77777777" w:rsidTr="005A5FDB">
        <w:tc>
          <w:tcPr>
            <w:tcW w:w="704" w:type="dxa"/>
          </w:tcPr>
          <w:p w14:paraId="49323DDF" w14:textId="66208795" w:rsidR="00CD3122" w:rsidRPr="00D86556" w:rsidRDefault="00CD31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14:paraId="277C6888" w14:textId="285F2CD4" w:rsidR="00CD3122" w:rsidRPr="00D86556" w:rsidRDefault="00544F6D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Пяк Наталья Ховкувна</w:t>
            </w:r>
            <w:r w:rsidR="000E4E13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5357" w:type="dxa"/>
          </w:tcPr>
          <w:p w14:paraId="6AC2FF0C" w14:textId="21249EE5" w:rsidR="00CD3122" w:rsidRPr="00D86556" w:rsidRDefault="00782B30" w:rsidP="00CD3122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D3122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лавный специалист Администрации муниципального образования деревня Харампур, секретарь Собрания депутатов муниципального образования деревня Харампур;</w:t>
            </w:r>
          </w:p>
        </w:tc>
      </w:tr>
      <w:tr w:rsidR="00CD3122" w:rsidRPr="00D86556" w14:paraId="47BB9791" w14:textId="77777777" w:rsidTr="005A5FDB">
        <w:tc>
          <w:tcPr>
            <w:tcW w:w="704" w:type="dxa"/>
          </w:tcPr>
          <w:p w14:paraId="29F17277" w14:textId="56FA9485" w:rsidR="00CD3122" w:rsidRPr="00D86556" w:rsidRDefault="00CD3122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14:paraId="2EC0F87A" w14:textId="41A9C699" w:rsidR="00CD3122" w:rsidRPr="00D86556" w:rsidRDefault="00380FE7" w:rsidP="00CD3122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Алагулова Елена Георгиевна</w:t>
            </w:r>
            <w:r w:rsidR="000E4E13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5357" w:type="dxa"/>
          </w:tcPr>
          <w:p w14:paraId="3C093178" w14:textId="56D1EBB6" w:rsidR="00CD3122" w:rsidRPr="00D86556" w:rsidRDefault="00380FE7" w:rsidP="000E4E13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r w:rsidR="000E4E13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D3122" w:rsidRPr="00D8655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дминистрации муниципального образования деревня Харампур.</w:t>
            </w:r>
          </w:p>
        </w:tc>
      </w:tr>
      <w:bookmarkEnd w:id="0"/>
    </w:tbl>
    <w:p w14:paraId="58A2E114" w14:textId="77777777" w:rsidR="001C6438" w:rsidRPr="00D86556" w:rsidRDefault="001C6438" w:rsidP="000E4E1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D86556" w:rsidSect="00AA16E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3757B"/>
    <w:rsid w:val="000935CC"/>
    <w:rsid w:val="000E4E13"/>
    <w:rsid w:val="00167F5E"/>
    <w:rsid w:val="00185022"/>
    <w:rsid w:val="001C6438"/>
    <w:rsid w:val="002076DF"/>
    <w:rsid w:val="00262088"/>
    <w:rsid w:val="00277C71"/>
    <w:rsid w:val="002D3107"/>
    <w:rsid w:val="00380FE7"/>
    <w:rsid w:val="004232F7"/>
    <w:rsid w:val="0047187C"/>
    <w:rsid w:val="00544F6D"/>
    <w:rsid w:val="005A5FDB"/>
    <w:rsid w:val="005B3BA3"/>
    <w:rsid w:val="006354FE"/>
    <w:rsid w:val="006B723C"/>
    <w:rsid w:val="007546CA"/>
    <w:rsid w:val="00782B30"/>
    <w:rsid w:val="00835D4E"/>
    <w:rsid w:val="009430F0"/>
    <w:rsid w:val="009E7625"/>
    <w:rsid w:val="009F4A1B"/>
    <w:rsid w:val="00A51ACC"/>
    <w:rsid w:val="00AA16E1"/>
    <w:rsid w:val="00AA7EF5"/>
    <w:rsid w:val="00AB48D1"/>
    <w:rsid w:val="00AF54FE"/>
    <w:rsid w:val="00BB2AB3"/>
    <w:rsid w:val="00C27EC0"/>
    <w:rsid w:val="00C93C77"/>
    <w:rsid w:val="00CD3122"/>
    <w:rsid w:val="00D86556"/>
    <w:rsid w:val="00DD6DEA"/>
    <w:rsid w:val="00DF2C06"/>
    <w:rsid w:val="00E07529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E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AB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table" w:styleId="a4">
    <w:name w:val="Table Grid"/>
    <w:basedOn w:val="a1"/>
    <w:uiPriority w:val="59"/>
    <w:rsid w:val="00AB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28</cp:revision>
  <cp:lastPrinted>2020-09-19T04:46:00Z</cp:lastPrinted>
  <dcterms:created xsi:type="dcterms:W3CDTF">2020-08-27T10:25:00Z</dcterms:created>
  <dcterms:modified xsi:type="dcterms:W3CDTF">2020-09-19T04:46:00Z</dcterms:modified>
</cp:coreProperties>
</file>