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F6" w:rsidRPr="008A2CF6" w:rsidRDefault="008A2CF6" w:rsidP="008A2CF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5700E9" wp14:editId="25CAD8DE">
                <wp:simplePos x="0" y="0"/>
                <wp:positionH relativeFrom="page">
                  <wp:posOffset>3778326</wp:posOffset>
                </wp:positionH>
                <wp:positionV relativeFrom="page">
                  <wp:posOffset>785496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7.5pt;margin-top:61.8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oa+G/+IAAAAL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A2CF6" w:rsidRPr="008A2CF6" w:rsidRDefault="008A2CF6" w:rsidP="008A2CF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A2CF6" w:rsidRPr="008A2CF6" w:rsidRDefault="008A2CF6" w:rsidP="008A2CF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A2CF6" w:rsidRPr="008A2CF6" w:rsidRDefault="008A2CF6" w:rsidP="008A2CF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A2CF6" w:rsidRPr="008A2CF6" w:rsidRDefault="008A2CF6" w:rsidP="008A2CF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8A2CF6" w:rsidRPr="008A2CF6" w:rsidRDefault="008A2CF6" w:rsidP="008A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8A2CF6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8A2CF6" w:rsidRPr="008A2CF6" w:rsidRDefault="008A2CF6" w:rsidP="008A2CF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8A2CF6" w:rsidRPr="008A2CF6" w:rsidRDefault="008A2CF6" w:rsidP="008A2C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39"/>
        <w:gridCol w:w="256"/>
        <w:gridCol w:w="1004"/>
      </w:tblGrid>
      <w:tr w:rsidR="008A2CF6" w:rsidRPr="008A2CF6" w:rsidTr="002349A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F6" w:rsidRPr="008A2CF6" w:rsidRDefault="003A74FE" w:rsidP="008A2CF6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" w:type="dxa"/>
          </w:tcPr>
          <w:p w:rsidR="008A2CF6" w:rsidRPr="008A2CF6" w:rsidRDefault="008A2CF6" w:rsidP="008A2C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F6" w:rsidRPr="008A2CF6" w:rsidRDefault="003A74FE" w:rsidP="008A2CF6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10" w:type="dxa"/>
          </w:tcPr>
          <w:p w:rsidR="008A2CF6" w:rsidRPr="008A2CF6" w:rsidRDefault="008A2CF6" w:rsidP="008A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F6" w:rsidRPr="008A2CF6" w:rsidRDefault="008A2CF6" w:rsidP="008A2C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9" w:type="dxa"/>
          </w:tcPr>
          <w:p w:rsidR="008A2CF6" w:rsidRPr="008A2CF6" w:rsidRDefault="008A2CF6" w:rsidP="008A2C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2C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" w:type="dxa"/>
          </w:tcPr>
          <w:p w:rsidR="008A2CF6" w:rsidRPr="008A2CF6" w:rsidRDefault="008A2CF6" w:rsidP="008A2CF6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8A2CF6" w:rsidRPr="008A2CF6" w:rsidRDefault="003A74FE" w:rsidP="008A2CF6">
            <w:pPr>
              <w:tabs>
                <w:tab w:val="left" w:pos="77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308-ПА</w:t>
            </w:r>
          </w:p>
        </w:tc>
      </w:tr>
      <w:tr w:rsidR="008A2CF6" w:rsidRPr="008A2CF6" w:rsidTr="002349A5">
        <w:trPr>
          <w:cantSplit/>
          <w:trHeight w:val="187"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8A2CF6" w:rsidRPr="008A2CF6" w:rsidRDefault="008A2CF6" w:rsidP="008A2CF6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C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8A2CF6" w:rsidRPr="008A2CF6" w:rsidRDefault="008A2CF6" w:rsidP="008A2C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A2CF6" w:rsidRPr="008A2CF6" w:rsidTr="002349A5">
        <w:trPr>
          <w:trHeight w:val="876"/>
        </w:trPr>
        <w:tc>
          <w:tcPr>
            <w:tcW w:w="9360" w:type="dxa"/>
            <w:shd w:val="clear" w:color="auto" w:fill="auto"/>
          </w:tcPr>
          <w:p w:rsidR="008A2CF6" w:rsidRPr="008A2CF6" w:rsidRDefault="008A2CF6" w:rsidP="008A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2CF6" w:rsidRPr="008A2CF6" w:rsidRDefault="008A2CF6" w:rsidP="007C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изменения в </w:t>
            </w:r>
            <w:r w:rsidR="007C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 7 </w:t>
            </w:r>
            <w:r w:rsidRPr="008A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</w:t>
            </w:r>
            <w:r w:rsidR="007C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A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денежном поощрении лучших педагогических работников муниципальных образовательных учреждений, подведомственных Департаменту образования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утвержденно</w:t>
            </w:r>
            <w:r w:rsidR="007C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постановлением Администрации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 22.10.2018 № 366-ПА</w:t>
            </w:r>
            <w:r w:rsidRPr="008A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2CF6" w:rsidRPr="008A2CF6" w:rsidRDefault="008A2CF6" w:rsidP="008A2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CF6" w:rsidRPr="008A2CF6" w:rsidRDefault="008A2CF6" w:rsidP="008A2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CF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779D" wp14:editId="646FC05D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8A2CF6" w:rsidRPr="008A2CF6" w:rsidRDefault="008A2CF6" w:rsidP="008A2C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стимулирования преподавательской и воспитательной деятельности педагогических работников, поддержки результативности труда, в соответствии с постановлением Администрации района от </w:t>
      </w:r>
      <w:r w:rsidRPr="008A2CF6">
        <w:rPr>
          <w:rFonts w:ascii="Times New Roman" w:hAnsi="Times New Roman" w:cs="Times New Roman"/>
          <w:sz w:val="24"/>
          <w:szCs w:val="24"/>
        </w:rPr>
        <w:t>26.12.2013 № 243-ПА</w:t>
      </w:r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A2CF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системы образования» </w:t>
      </w:r>
      <w:r w:rsidRPr="008A2CF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A2CF6" w:rsidRPr="008A2CF6" w:rsidRDefault="008A2CF6" w:rsidP="008A2C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CF6" w:rsidRDefault="008A2CF6" w:rsidP="008A2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</w:t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денежном поощрении лучших педагогических работников муниципальных образовательных учреждений, подведомственных Департаменту образования Администрации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района от 22.10.2018 № 366-ПА</w:t>
      </w:r>
      <w:r w:rsidR="00433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2CF6" w:rsidRPr="008A2CF6" w:rsidRDefault="008A2CF6" w:rsidP="008A2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2CF6">
        <w:rPr>
          <w:rFonts w:ascii="Times New Roman" w:hAnsi="Times New Roman" w:cs="Times New Roman"/>
          <w:sz w:val="24"/>
          <w:szCs w:val="24"/>
        </w:rPr>
        <w:t xml:space="preserve">7. Список </w:t>
      </w:r>
      <w:r w:rsidRPr="008A2CF6">
        <w:rPr>
          <w:rFonts w:ascii="Times New Roman" w:eastAsia="Calibri" w:hAnsi="Times New Roman" w:cs="Times New Roman"/>
          <w:sz w:val="24"/>
          <w:szCs w:val="24"/>
        </w:rPr>
        <w:t xml:space="preserve">победителей конкурса среди лучших педагогических работников на получение денежного поощрения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>распоряжением Главы района</w:t>
      </w:r>
      <w:proofErr w:type="gramStart"/>
      <w:r w:rsidRPr="008A2CF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8A2CF6" w:rsidRPr="008A2CF6" w:rsidRDefault="008A2CF6" w:rsidP="008A2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</w:t>
      </w:r>
      <w:proofErr w:type="spellEnd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8A2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8A2CF6" w:rsidRPr="008A2CF6" w:rsidRDefault="008A2CF6" w:rsidP="008A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</w:p>
    <w:p w:rsidR="008A2CF6" w:rsidRPr="008A2CF6" w:rsidRDefault="008A2CF6" w:rsidP="008A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ind w:right="-8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proofErr w:type="spellStart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</w:t>
      </w:r>
      <w:proofErr w:type="spellEnd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F6" w:rsidRPr="008A2CF6" w:rsidRDefault="008A2CF6" w:rsidP="008A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A2CF6" w:rsidRPr="008A2CF6" w:rsidSect="00C72F40">
      <w:headerReference w:type="even" r:id="rId7"/>
      <w:pgSz w:w="11906" w:h="16838" w:code="9"/>
      <w:pgMar w:top="1276" w:right="566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94" w:rsidRDefault="00AB5394">
      <w:pPr>
        <w:spacing w:after="0" w:line="240" w:lineRule="auto"/>
      </w:pPr>
      <w:r>
        <w:separator/>
      </w:r>
    </w:p>
  </w:endnote>
  <w:endnote w:type="continuationSeparator" w:id="0">
    <w:p w:rsidR="00AB5394" w:rsidRDefault="00AB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94" w:rsidRDefault="00AB5394">
      <w:pPr>
        <w:spacing w:after="0" w:line="240" w:lineRule="auto"/>
      </w:pPr>
      <w:r>
        <w:separator/>
      </w:r>
    </w:p>
  </w:footnote>
  <w:footnote w:type="continuationSeparator" w:id="0">
    <w:p w:rsidR="00AB5394" w:rsidRDefault="00AB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1F" w:rsidRDefault="008A2CF6" w:rsidP="000C6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E1F" w:rsidRDefault="00AB5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6"/>
    <w:rsid w:val="002D129F"/>
    <w:rsid w:val="003A74FE"/>
    <w:rsid w:val="00433AE7"/>
    <w:rsid w:val="007C1ED0"/>
    <w:rsid w:val="008A2CF6"/>
    <w:rsid w:val="00953DD8"/>
    <w:rsid w:val="00A45BA5"/>
    <w:rsid w:val="00A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CF6"/>
  </w:style>
  <w:style w:type="character" w:styleId="a5">
    <w:name w:val="page number"/>
    <w:basedOn w:val="a0"/>
    <w:rsid w:val="008A2CF6"/>
  </w:style>
  <w:style w:type="table" w:styleId="a6">
    <w:name w:val="Table Grid"/>
    <w:basedOn w:val="a1"/>
    <w:uiPriority w:val="59"/>
    <w:rsid w:val="008A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CF6"/>
  </w:style>
  <w:style w:type="character" w:styleId="a5">
    <w:name w:val="page number"/>
    <w:basedOn w:val="a0"/>
    <w:rsid w:val="008A2CF6"/>
  </w:style>
  <w:style w:type="table" w:styleId="a6">
    <w:name w:val="Table Grid"/>
    <w:basedOn w:val="a1"/>
    <w:uiPriority w:val="59"/>
    <w:rsid w:val="008A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5</cp:revision>
  <cp:lastPrinted>2019-10-11T03:42:00Z</cp:lastPrinted>
  <dcterms:created xsi:type="dcterms:W3CDTF">2019-10-07T09:30:00Z</dcterms:created>
  <dcterms:modified xsi:type="dcterms:W3CDTF">2019-10-21T09:41:00Z</dcterms:modified>
</cp:coreProperties>
</file>