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05" w:rsidRPr="00FC1505" w:rsidRDefault="00FC1505" w:rsidP="00FC15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C150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О предоставлении дополнительных мер социальной поддержки по обеспечению приборами учета коммунальных ресурсов отдельных категорий граждан в муниципальном образовании </w:t>
      </w:r>
      <w:proofErr w:type="spellStart"/>
      <w:r w:rsidRPr="00FC150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>Пуровский</w:t>
      </w:r>
      <w:proofErr w:type="spellEnd"/>
      <w:r w:rsidRPr="00FC1505">
        <w:rPr>
          <w:rFonts w:ascii="Arial" w:eastAsia="Times New Roman" w:hAnsi="Arial" w:cs="Arial"/>
          <w:b/>
          <w:bCs/>
          <w:color w:val="535353"/>
          <w:sz w:val="18"/>
          <w:lang w:eastAsia="ru-RU"/>
        </w:rPr>
        <w:t xml:space="preserve"> район в 2011 году</w:t>
      </w:r>
    </w:p>
    <w:p w:rsidR="00FC1505" w:rsidRPr="00FC1505" w:rsidRDefault="00FC1505" w:rsidP="00FC150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FC1505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 xml:space="preserve">Постановление от 13.09.2011 № </w:t>
      </w:r>
      <w:r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3</w:t>
      </w:r>
      <w:r w:rsidRPr="00FC1505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82-ПГ</w:t>
      </w:r>
    </w:p>
    <w:p w:rsidR="00FC1505" w:rsidRPr="00FC1505" w:rsidRDefault="00FC1505" w:rsidP="00FC150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    </w:t>
      </w:r>
      <w:proofErr w:type="gramStart"/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В целях реализации постановления Правительства Ямало-Ненецкого автономного округа от 12 мая 2011 года № 287-П "О предоставлении дополнительных мер социальной поддержки по обеспечению приборами учета коммунальных ресурсов отдельных категорий граждан в Ямало-Ненецком автономном округе",  исполнения Соглашения о предоставлении в 2011 году субсидии бюджету муниципального образования </w:t>
      </w:r>
      <w:proofErr w:type="spellStart"/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в Ямало-Ненецком автономном округе на реализацию дополнительных мер социальной поддержки по обеспечению приборами учета</w:t>
      </w:r>
      <w:proofErr w:type="gramEnd"/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коммунальных ресурсов отдельных категорий граждан</w:t>
      </w:r>
    </w:p>
    <w:p w:rsidR="00FC1505" w:rsidRPr="00FC1505" w:rsidRDefault="00FC1505" w:rsidP="00FC1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FC1505" w:rsidRPr="00FC1505" w:rsidRDefault="00FC1505" w:rsidP="00FC1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 Определить Управление социальной политики Администрации </w:t>
      </w:r>
      <w:proofErr w:type="spellStart"/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(С.В. Котлярова) уполномоченным органом и распорядителем выплат (далее – распорядитель выплат) в организации деятельности предоставления дополнительных мер социальной поддержки по обеспечению приборами учета коммунальных ресурсов отдельных категорий граждан в муниципальном образовании </w:t>
      </w:r>
      <w:proofErr w:type="spellStart"/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в 2011 году.</w:t>
      </w:r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2.  Утвердить прилагаемый Порядок предоставления дополнительных мер социальной поддержки по обеспечению приборами учета коммунальных ресурсов отдельных категорий граждан в муниципальном образовании </w:t>
      </w:r>
      <w:proofErr w:type="spellStart"/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 в 2011 году.</w:t>
      </w:r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 Опубликовать настоящее постановление в </w:t>
      </w:r>
      <w:proofErr w:type="spellStart"/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4. </w:t>
      </w:r>
      <w:proofErr w:type="gramStart"/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за</w:t>
      </w:r>
      <w:proofErr w:type="gramEnd"/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Заложук</w:t>
      </w:r>
      <w:proofErr w:type="spellEnd"/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</w:p>
    <w:p w:rsidR="00FC1505" w:rsidRPr="00FC1505" w:rsidRDefault="00FC1505" w:rsidP="00FC1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FC1505" w:rsidRPr="00FC1505" w:rsidRDefault="00FC1505" w:rsidP="00FC150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FC1505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    Глава  района                                                                                            Е.В. Скрябин</w:t>
      </w:r>
    </w:p>
    <w:p w:rsidR="00D42990" w:rsidRDefault="00FC1505"/>
    <w:sectPr w:rsidR="00D42990" w:rsidSect="006E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C1505"/>
    <w:rsid w:val="006E2049"/>
    <w:rsid w:val="00922531"/>
    <w:rsid w:val="00C23D98"/>
    <w:rsid w:val="00FC1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49"/>
  </w:style>
  <w:style w:type="paragraph" w:styleId="1">
    <w:name w:val="heading 1"/>
    <w:basedOn w:val="a"/>
    <w:link w:val="10"/>
    <w:uiPriority w:val="9"/>
    <w:qFormat/>
    <w:rsid w:val="00FC1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15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2019-02-21T12:02:00Z</dcterms:created>
  <dcterms:modified xsi:type="dcterms:W3CDTF">2019-02-21T12:03:00Z</dcterms:modified>
</cp:coreProperties>
</file>