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05571" w:rsidRPr="003F0C4C" w:rsidTr="00111A0F">
        <w:tc>
          <w:tcPr>
            <w:tcW w:w="7668" w:type="dxa"/>
          </w:tcPr>
          <w:p w:rsidR="00905571" w:rsidRDefault="00905571" w:rsidP="00111A0F">
            <w:pPr>
              <w:ind w:right="-82"/>
            </w:pPr>
            <w:bookmarkStart w:id="0" w:name="_GoBack"/>
            <w:bookmarkEnd w:id="0"/>
          </w:p>
        </w:tc>
        <w:tc>
          <w:tcPr>
            <w:tcW w:w="1903" w:type="dxa"/>
          </w:tcPr>
          <w:p w:rsidR="00905571" w:rsidRDefault="00905571" w:rsidP="00111A0F">
            <w:pPr>
              <w:ind w:right="-82"/>
              <w:jc w:val="center"/>
            </w:pPr>
          </w:p>
        </w:tc>
      </w:tr>
    </w:tbl>
    <w:p w:rsidR="00C70E6E" w:rsidRDefault="00E17B10" w:rsidP="00BC6192">
      <w:pPr>
        <w:pStyle w:val="aa"/>
        <w:shd w:val="clear" w:color="auto" w:fill="auto"/>
        <w:spacing w:before="0" w:after="0" w:line="240" w:lineRule="auto"/>
        <w:ind w:left="5103" w:firstLine="0"/>
        <w:rPr>
          <w:rStyle w:val="BodyTextChar"/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280670" cy="342265"/>
                <wp:effectExtent l="3810" t="3810" r="127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522" w:rsidRPr="004561D7" w:rsidRDefault="00635522" w:rsidP="00BC6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in;margin-top:-36pt;width:22.1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" filled="f" stroked="f">
                <v:textbox>
                  <w:txbxContent>
                    <w:p w:rsidR="00635522" w:rsidRPr="004561D7" w:rsidRDefault="00635522" w:rsidP="00BC6192"/>
                  </w:txbxContent>
                </v:textbox>
              </v:rect>
            </w:pict>
          </mc:Fallback>
        </mc:AlternateContent>
      </w:r>
      <w:r w:rsidR="00905571" w:rsidRPr="00BC6192">
        <w:rPr>
          <w:rStyle w:val="BodyTextChar"/>
          <w:rFonts w:ascii="Times New Roman" w:hAnsi="Times New Roman"/>
          <w:color w:val="000000"/>
        </w:rPr>
        <w:t>УТВЕРЖДЕН</w:t>
      </w:r>
      <w:bookmarkStart w:id="1" w:name="bookmark1"/>
      <w:r w:rsidR="00905571">
        <w:rPr>
          <w:rStyle w:val="BodyTextChar"/>
          <w:rFonts w:ascii="Times New Roman" w:hAnsi="Times New Roman"/>
          <w:color w:val="000000"/>
        </w:rPr>
        <w:t xml:space="preserve">Ы </w:t>
      </w:r>
    </w:p>
    <w:p w:rsidR="00905571" w:rsidRPr="00BC6192" w:rsidRDefault="00905571" w:rsidP="00BC6192">
      <w:pPr>
        <w:pStyle w:val="aa"/>
        <w:shd w:val="clear" w:color="auto" w:fill="auto"/>
        <w:spacing w:before="0" w:after="0" w:line="240" w:lineRule="auto"/>
        <w:ind w:left="5103" w:firstLine="0"/>
        <w:rPr>
          <w:rFonts w:ascii="Times New Roman" w:hAnsi="Times New Roman"/>
        </w:rPr>
      </w:pPr>
      <w:r w:rsidRPr="00BC6192">
        <w:rPr>
          <w:rFonts w:ascii="Times New Roman" w:hAnsi="Times New Roman"/>
          <w:sz w:val="24"/>
          <w:szCs w:val="24"/>
        </w:rPr>
        <w:t>постановлением Администрации района</w:t>
      </w:r>
    </w:p>
    <w:p w:rsidR="00905571" w:rsidRPr="00BC6192" w:rsidRDefault="00905571" w:rsidP="00BC6192">
      <w:pPr>
        <w:tabs>
          <w:tab w:val="left" w:pos="0"/>
        </w:tabs>
        <w:autoSpaceDE w:val="0"/>
        <w:autoSpaceDN w:val="0"/>
        <w:adjustRightInd w:val="0"/>
        <w:ind w:left="5103"/>
        <w:jc w:val="both"/>
      </w:pPr>
      <w:r w:rsidRPr="00BC6192">
        <w:t>от</w:t>
      </w:r>
      <w:r>
        <w:t xml:space="preserve"> _</w:t>
      </w:r>
      <w:r w:rsidR="0072289B">
        <w:rPr>
          <w:u w:val="single"/>
        </w:rPr>
        <w:t>03</w:t>
      </w:r>
      <w:r>
        <w:t>_ _</w:t>
      </w:r>
      <w:r w:rsidR="0072289B">
        <w:rPr>
          <w:u w:val="single"/>
        </w:rPr>
        <w:t>апреля</w:t>
      </w:r>
      <w:r>
        <w:t>_</w:t>
      </w:r>
      <w:r w:rsidRPr="00BC6192">
        <w:t>201</w:t>
      </w:r>
      <w:r>
        <w:t>7</w:t>
      </w:r>
      <w:r w:rsidRPr="00BC6192">
        <w:t xml:space="preserve"> года № </w:t>
      </w:r>
      <w:r>
        <w:t>_</w:t>
      </w:r>
      <w:r w:rsidR="0072289B">
        <w:rPr>
          <w:u w:val="single"/>
        </w:rPr>
        <w:t>79-ПА</w:t>
      </w:r>
      <w:r>
        <w:t>_</w:t>
      </w:r>
    </w:p>
    <w:p w:rsidR="00905571" w:rsidRDefault="00905571" w:rsidP="00BC619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905571" w:rsidRPr="00524C4F" w:rsidRDefault="00905571" w:rsidP="00BC619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905571" w:rsidRPr="00BC6192" w:rsidRDefault="00905571" w:rsidP="00BC6192">
      <w:pPr>
        <w:pStyle w:val="20"/>
        <w:keepNext/>
        <w:keepLines/>
        <w:shd w:val="clear" w:color="auto" w:fill="auto"/>
        <w:spacing w:before="0" w:line="240" w:lineRule="auto"/>
        <w:jc w:val="center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2"/>
          <w:rFonts w:ascii="Times New Roman" w:hAnsi="Times New Roman"/>
          <w:b/>
          <w:color w:val="000000"/>
          <w:sz w:val="24"/>
          <w:szCs w:val="24"/>
        </w:rPr>
        <w:t>ИЗМЕНЕНИЯ</w:t>
      </w:r>
      <w:r w:rsidRPr="00BC6192">
        <w:rPr>
          <w:rStyle w:val="2"/>
          <w:rFonts w:ascii="Times New Roman" w:hAnsi="Times New Roman"/>
          <w:b/>
          <w:color w:val="000000"/>
          <w:sz w:val="24"/>
          <w:szCs w:val="24"/>
        </w:rPr>
        <w:t xml:space="preserve">, </w:t>
      </w:r>
      <w:bookmarkEnd w:id="1"/>
    </w:p>
    <w:p w:rsidR="00905571" w:rsidRPr="00BC6192" w:rsidRDefault="00905571" w:rsidP="00BC6192">
      <w:pPr>
        <w:pStyle w:val="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BC6192">
        <w:rPr>
          <w:rFonts w:ascii="Times New Roman" w:hAnsi="Times New Roman"/>
          <w:b w:val="0"/>
          <w:sz w:val="24"/>
          <w:szCs w:val="24"/>
        </w:rPr>
        <w:t>вносим</w:t>
      </w:r>
      <w:r>
        <w:rPr>
          <w:rFonts w:ascii="Times New Roman" w:hAnsi="Times New Roman"/>
          <w:b w:val="0"/>
          <w:sz w:val="24"/>
          <w:szCs w:val="24"/>
        </w:rPr>
        <w:t>ые</w:t>
      </w:r>
      <w:r w:rsidRPr="00BC6192">
        <w:rPr>
          <w:rFonts w:ascii="Times New Roman" w:hAnsi="Times New Roman"/>
          <w:b w:val="0"/>
          <w:sz w:val="24"/>
          <w:szCs w:val="24"/>
        </w:rPr>
        <w:t xml:space="preserve"> в муниципальную программу "Развитие системы образования", утвержденную постановлением Администрации района от 26 декабря 2013 года № 243-ПА "Об утверждении муниципальной программы "Развитие системы образования"</w:t>
      </w:r>
    </w:p>
    <w:p w:rsidR="00905571" w:rsidRDefault="00905571" w:rsidP="00117942">
      <w:pPr>
        <w:pStyle w:val="23"/>
        <w:shd w:val="clear" w:color="auto" w:fill="auto"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905571" w:rsidRDefault="00905571" w:rsidP="00BC6192">
      <w:pPr>
        <w:pStyle w:val="23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1. Паспорт муниципальной программы "Развитие системы образования", утвержденной постановлением Администрации района от 26 декабря 2013 года № 243-ПА "Об утверждении муниципальной программы "Развитие системы образования" (далее – муниципальная программа) изложить в следующей редакции:</w:t>
      </w:r>
    </w:p>
    <w:p w:rsidR="00905571" w:rsidRPr="00BC6192" w:rsidRDefault="00905571" w:rsidP="00BC6192">
      <w:pPr>
        <w:pStyle w:val="23"/>
        <w:shd w:val="clear" w:color="auto" w:fill="auto"/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:rsidR="00905571" w:rsidRPr="00BC6192" w:rsidRDefault="00905571" w:rsidP="00117942">
      <w:pPr>
        <w:pStyle w:val="23"/>
        <w:shd w:val="clear" w:color="auto" w:fill="auto"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"</w:t>
      </w:r>
      <w:r w:rsidRPr="00BC6192">
        <w:rPr>
          <w:rFonts w:ascii="Times New Roman" w:hAnsi="Times New Roman"/>
          <w:b w:val="0"/>
          <w:sz w:val="24"/>
          <w:szCs w:val="24"/>
        </w:rPr>
        <w:t>ПАСПОРТ</w:t>
      </w:r>
    </w:p>
    <w:p w:rsidR="00905571" w:rsidRPr="00BC6192" w:rsidRDefault="00905571" w:rsidP="00117942">
      <w:pPr>
        <w:pStyle w:val="23"/>
        <w:shd w:val="clear" w:color="auto" w:fill="auto"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BC6192">
        <w:rPr>
          <w:rFonts w:ascii="Times New Roman" w:hAnsi="Times New Roman"/>
          <w:b w:val="0"/>
          <w:sz w:val="24"/>
          <w:szCs w:val="24"/>
        </w:rPr>
        <w:t>МУНИЦИПАЛЬНОЙ ПРОГРАММЫ</w:t>
      </w:r>
    </w:p>
    <w:p w:rsidR="00905571" w:rsidRPr="00BC6192" w:rsidRDefault="00905571" w:rsidP="00117942">
      <w:pPr>
        <w:pStyle w:val="23"/>
        <w:shd w:val="clear" w:color="auto" w:fill="auto"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BC6192">
        <w:rPr>
          <w:rFonts w:ascii="Times New Roman" w:hAnsi="Times New Roman"/>
          <w:b w:val="0"/>
          <w:sz w:val="24"/>
          <w:szCs w:val="24"/>
        </w:rPr>
        <w:t>"РАЗВИТИЕ СИСТЕМЫ ОБРАЗОВАНИЯ"</w:t>
      </w:r>
    </w:p>
    <w:p w:rsidR="00905571" w:rsidRPr="00772194" w:rsidRDefault="00905571" w:rsidP="001179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2193"/>
        <w:gridCol w:w="6667"/>
      </w:tblGrid>
      <w:tr w:rsidR="00905571" w:rsidRPr="00772194" w:rsidTr="00111A0F">
        <w:tc>
          <w:tcPr>
            <w:tcW w:w="746" w:type="dxa"/>
          </w:tcPr>
          <w:p w:rsidR="00905571" w:rsidRPr="00CE7CFE" w:rsidRDefault="00905571" w:rsidP="00111A0F">
            <w:pPr>
              <w:pStyle w:val="30"/>
              <w:shd w:val="clear" w:color="auto" w:fill="auto"/>
              <w:spacing w:line="240" w:lineRule="auto"/>
              <w:ind w:left="100"/>
              <w:rPr>
                <w:rStyle w:val="21"/>
                <w:sz w:val="24"/>
                <w:szCs w:val="24"/>
                <w:lang w:eastAsia="en-US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3" w:type="dxa"/>
          </w:tcPr>
          <w:p w:rsidR="00905571" w:rsidRPr="00C97243" w:rsidRDefault="00905571" w:rsidP="00111A0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Ответственный</w:t>
            </w:r>
          </w:p>
          <w:p w:rsidR="00905571" w:rsidRPr="00C97243" w:rsidRDefault="00905571" w:rsidP="00111A0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исполнитель</w:t>
            </w:r>
          </w:p>
          <w:p w:rsidR="00905571" w:rsidRPr="00C97243" w:rsidRDefault="00905571" w:rsidP="00111A0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7" w:type="dxa"/>
          </w:tcPr>
          <w:p w:rsidR="00905571" w:rsidRPr="00C97243" w:rsidRDefault="00905571" w:rsidP="00111A0F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 xml:space="preserve">Департамент образования Администрации Пуровского района (далее – Департамент образования) </w:t>
            </w:r>
          </w:p>
        </w:tc>
      </w:tr>
      <w:tr w:rsidR="00905571" w:rsidRPr="00772194" w:rsidTr="00111A0F">
        <w:tc>
          <w:tcPr>
            <w:tcW w:w="746" w:type="dxa"/>
          </w:tcPr>
          <w:p w:rsidR="00905571" w:rsidRPr="00CE7CFE" w:rsidRDefault="00905571" w:rsidP="00111A0F">
            <w:pPr>
              <w:pStyle w:val="30"/>
              <w:shd w:val="clear" w:color="auto" w:fill="auto"/>
              <w:spacing w:line="240" w:lineRule="auto"/>
              <w:ind w:left="100"/>
              <w:rPr>
                <w:rStyle w:val="21"/>
                <w:sz w:val="24"/>
                <w:szCs w:val="24"/>
                <w:lang w:eastAsia="en-US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93" w:type="dxa"/>
          </w:tcPr>
          <w:p w:rsidR="00905571" w:rsidRPr="00C97243" w:rsidRDefault="00905571" w:rsidP="00111A0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Соисполнители</w:t>
            </w:r>
          </w:p>
          <w:p w:rsidR="00905571" w:rsidRPr="00C97243" w:rsidRDefault="00905571" w:rsidP="00111A0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7" w:type="dxa"/>
          </w:tcPr>
          <w:p w:rsidR="00905571" w:rsidRPr="00C97243" w:rsidRDefault="00905571" w:rsidP="00111A0F">
            <w:pPr>
              <w:pStyle w:val="30"/>
              <w:shd w:val="clear" w:color="auto" w:fill="auto"/>
              <w:tabs>
                <w:tab w:val="left" w:pos="556"/>
              </w:tabs>
              <w:spacing w:line="240" w:lineRule="auto"/>
              <w:ind w:left="-33"/>
              <w:rPr>
                <w:sz w:val="24"/>
                <w:szCs w:val="24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Департамент строительства, архитектуры и жилищной политики Администрации Пуровского района,</w:t>
            </w:r>
          </w:p>
          <w:p w:rsidR="00905571" w:rsidRPr="00C97243" w:rsidRDefault="00905571" w:rsidP="00111A0F">
            <w:pPr>
              <w:pStyle w:val="30"/>
              <w:shd w:val="clear" w:color="auto" w:fill="auto"/>
              <w:tabs>
                <w:tab w:val="left" w:pos="556"/>
              </w:tabs>
              <w:spacing w:line="240" w:lineRule="auto"/>
              <w:ind w:left="-33"/>
              <w:rPr>
                <w:sz w:val="24"/>
                <w:szCs w:val="24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Управление молодежной политики и туризма Администрации Пуровского района</w:t>
            </w:r>
          </w:p>
        </w:tc>
      </w:tr>
      <w:tr w:rsidR="00905571" w:rsidRPr="00772194" w:rsidTr="00111A0F">
        <w:tc>
          <w:tcPr>
            <w:tcW w:w="746" w:type="dxa"/>
          </w:tcPr>
          <w:p w:rsidR="00905571" w:rsidRPr="00CE7CFE" w:rsidRDefault="00905571" w:rsidP="00111A0F">
            <w:pPr>
              <w:pStyle w:val="30"/>
              <w:shd w:val="clear" w:color="auto" w:fill="auto"/>
              <w:spacing w:line="240" w:lineRule="auto"/>
              <w:ind w:left="100"/>
              <w:rPr>
                <w:rStyle w:val="21"/>
                <w:sz w:val="24"/>
                <w:szCs w:val="24"/>
                <w:lang w:eastAsia="en-US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93" w:type="dxa"/>
          </w:tcPr>
          <w:p w:rsidR="00905571" w:rsidRPr="00C97243" w:rsidRDefault="00905571" w:rsidP="00111A0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Цель</w:t>
            </w:r>
          </w:p>
          <w:p w:rsidR="00905571" w:rsidRPr="00C97243" w:rsidRDefault="00905571" w:rsidP="00111A0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7" w:type="dxa"/>
          </w:tcPr>
          <w:p w:rsidR="00905571" w:rsidRPr="00C97243" w:rsidRDefault="00905571" w:rsidP="00111A0F">
            <w:pPr>
              <w:pStyle w:val="30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Обеспечение и защита конституционного права граждан, проживающих на территории муниципального образования Пуровский район на образование</w:t>
            </w:r>
          </w:p>
        </w:tc>
      </w:tr>
      <w:tr w:rsidR="00905571" w:rsidRPr="00772194" w:rsidTr="00111A0F">
        <w:tc>
          <w:tcPr>
            <w:tcW w:w="746" w:type="dxa"/>
          </w:tcPr>
          <w:p w:rsidR="00905571" w:rsidRPr="00CE7CFE" w:rsidRDefault="00905571" w:rsidP="00111A0F">
            <w:pPr>
              <w:pStyle w:val="30"/>
              <w:shd w:val="clear" w:color="auto" w:fill="auto"/>
              <w:spacing w:line="240" w:lineRule="auto"/>
              <w:ind w:left="100"/>
              <w:rPr>
                <w:rStyle w:val="21"/>
                <w:sz w:val="24"/>
                <w:szCs w:val="24"/>
                <w:lang w:eastAsia="en-US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93" w:type="dxa"/>
          </w:tcPr>
          <w:p w:rsidR="00905571" w:rsidRPr="00C97243" w:rsidRDefault="00905571" w:rsidP="00111A0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Задачи</w:t>
            </w:r>
          </w:p>
          <w:p w:rsidR="00905571" w:rsidRPr="00CE7CFE" w:rsidRDefault="00905571" w:rsidP="00111A0F">
            <w:pPr>
              <w:pStyle w:val="30"/>
              <w:shd w:val="clear" w:color="auto" w:fill="auto"/>
              <w:spacing w:line="240" w:lineRule="auto"/>
              <w:rPr>
                <w:rStyle w:val="21"/>
                <w:sz w:val="24"/>
                <w:szCs w:val="24"/>
                <w:lang w:eastAsia="en-US"/>
              </w:rPr>
            </w:pPr>
          </w:p>
        </w:tc>
        <w:tc>
          <w:tcPr>
            <w:tcW w:w="6667" w:type="dxa"/>
          </w:tcPr>
          <w:p w:rsidR="00905571" w:rsidRPr="00CE7CFE" w:rsidRDefault="00905571" w:rsidP="00111A0F">
            <w:pPr>
              <w:pStyle w:val="30"/>
              <w:shd w:val="clear" w:color="auto" w:fill="auto"/>
              <w:spacing w:line="240" w:lineRule="auto"/>
              <w:jc w:val="both"/>
              <w:rPr>
                <w:rStyle w:val="21"/>
                <w:sz w:val="24"/>
                <w:szCs w:val="24"/>
                <w:lang w:eastAsia="en-US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1. Организация предоставления общедоступного и бесплатного дошкольного, начального общего, основного общего, среднего общего, дополнительного образования детей по основным общеобразовательным программам.</w:t>
            </w:r>
          </w:p>
          <w:p w:rsidR="00905571" w:rsidRPr="00CE7CFE" w:rsidRDefault="00905571" w:rsidP="00795266">
            <w:pPr>
              <w:pStyle w:val="30"/>
              <w:shd w:val="clear" w:color="auto" w:fill="auto"/>
              <w:tabs>
                <w:tab w:val="left" w:pos="346"/>
              </w:tabs>
              <w:spacing w:line="240" w:lineRule="auto"/>
              <w:jc w:val="both"/>
              <w:rPr>
                <w:rStyle w:val="21"/>
                <w:sz w:val="24"/>
                <w:szCs w:val="24"/>
                <w:shd w:val="clear" w:color="auto" w:fill="auto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2. Профилактика социального сиротства, развитие семейных форм жизнеустройства детей, нуждающихся в государственной защите</w:t>
            </w:r>
          </w:p>
        </w:tc>
      </w:tr>
      <w:tr w:rsidR="00905571" w:rsidRPr="00772194" w:rsidTr="00111A0F">
        <w:tc>
          <w:tcPr>
            <w:tcW w:w="746" w:type="dxa"/>
          </w:tcPr>
          <w:p w:rsidR="00905571" w:rsidRPr="00CE7CFE" w:rsidRDefault="00905571" w:rsidP="00111A0F">
            <w:pPr>
              <w:pStyle w:val="30"/>
              <w:shd w:val="clear" w:color="auto" w:fill="auto"/>
              <w:spacing w:line="240" w:lineRule="auto"/>
              <w:ind w:left="100"/>
              <w:rPr>
                <w:rStyle w:val="21"/>
                <w:sz w:val="24"/>
                <w:szCs w:val="24"/>
                <w:lang w:eastAsia="en-US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93" w:type="dxa"/>
          </w:tcPr>
          <w:p w:rsidR="00905571" w:rsidRPr="00C97243" w:rsidRDefault="00905571" w:rsidP="00111A0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Сроки реализации</w:t>
            </w:r>
          </w:p>
          <w:p w:rsidR="00905571" w:rsidRPr="00CE7CFE" w:rsidRDefault="00905571" w:rsidP="00111A0F">
            <w:pPr>
              <w:pStyle w:val="30"/>
              <w:shd w:val="clear" w:color="auto" w:fill="auto"/>
              <w:spacing w:line="240" w:lineRule="auto"/>
              <w:rPr>
                <w:rStyle w:val="21"/>
                <w:sz w:val="24"/>
                <w:szCs w:val="24"/>
                <w:lang w:eastAsia="en-US"/>
              </w:rPr>
            </w:pPr>
          </w:p>
        </w:tc>
        <w:tc>
          <w:tcPr>
            <w:tcW w:w="6667" w:type="dxa"/>
          </w:tcPr>
          <w:p w:rsidR="00905571" w:rsidRPr="00CE7CFE" w:rsidRDefault="00905571" w:rsidP="00111A0F">
            <w:pPr>
              <w:pStyle w:val="30"/>
              <w:shd w:val="clear" w:color="auto" w:fill="auto"/>
              <w:spacing w:line="240" w:lineRule="auto"/>
              <w:jc w:val="both"/>
              <w:rPr>
                <w:rStyle w:val="21"/>
                <w:sz w:val="24"/>
                <w:szCs w:val="24"/>
                <w:lang w:eastAsia="en-US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2014 – 2020 годы</w:t>
            </w:r>
          </w:p>
        </w:tc>
      </w:tr>
      <w:tr w:rsidR="00905571" w:rsidRPr="00772194" w:rsidTr="00111A0F">
        <w:tc>
          <w:tcPr>
            <w:tcW w:w="746" w:type="dxa"/>
          </w:tcPr>
          <w:p w:rsidR="00905571" w:rsidRPr="00CE7CFE" w:rsidRDefault="00905571" w:rsidP="00111A0F">
            <w:pPr>
              <w:pStyle w:val="30"/>
              <w:shd w:val="clear" w:color="auto" w:fill="auto"/>
              <w:spacing w:line="240" w:lineRule="auto"/>
              <w:ind w:left="100"/>
              <w:rPr>
                <w:rStyle w:val="21"/>
                <w:sz w:val="24"/>
                <w:szCs w:val="24"/>
                <w:lang w:eastAsia="en-US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93" w:type="dxa"/>
          </w:tcPr>
          <w:p w:rsidR="00905571" w:rsidRPr="00C97243" w:rsidRDefault="00905571" w:rsidP="00111A0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  <w:lang w:eastAsia="en-US"/>
              </w:rPr>
              <w:t>П</w:t>
            </w:r>
            <w:r w:rsidRPr="00CE7CFE">
              <w:rPr>
                <w:rStyle w:val="21"/>
                <w:sz w:val="24"/>
                <w:szCs w:val="24"/>
                <w:lang w:eastAsia="en-US"/>
              </w:rPr>
              <w:t>оказатели</w:t>
            </w:r>
          </w:p>
          <w:p w:rsidR="00905571" w:rsidRPr="00C97243" w:rsidRDefault="00905571" w:rsidP="00111A0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эффективности</w:t>
            </w:r>
          </w:p>
          <w:p w:rsidR="00905571" w:rsidRPr="00CE7CFE" w:rsidRDefault="00905571" w:rsidP="002E38F7">
            <w:pPr>
              <w:pStyle w:val="30"/>
              <w:shd w:val="clear" w:color="auto" w:fill="auto"/>
              <w:spacing w:line="240" w:lineRule="auto"/>
              <w:rPr>
                <w:rStyle w:val="21"/>
                <w:sz w:val="24"/>
                <w:szCs w:val="24"/>
                <w:lang w:eastAsia="en-US"/>
              </w:rPr>
            </w:pPr>
          </w:p>
        </w:tc>
        <w:tc>
          <w:tcPr>
            <w:tcW w:w="6667" w:type="dxa"/>
          </w:tcPr>
          <w:p w:rsidR="00905571" w:rsidRPr="00CE7CFE" w:rsidRDefault="00905571" w:rsidP="00111A0F">
            <w:pPr>
              <w:pStyle w:val="30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rStyle w:val="21"/>
                <w:sz w:val="24"/>
                <w:szCs w:val="24"/>
                <w:lang w:eastAsia="en-US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1. Доля детей, охваченных дошкольным образованием, в общей численности детей в возрасте от 3 до 7 лет.</w:t>
            </w:r>
          </w:p>
          <w:p w:rsidR="00905571" w:rsidRPr="00CE7CFE" w:rsidRDefault="00905571" w:rsidP="00111A0F">
            <w:pPr>
              <w:pStyle w:val="30"/>
              <w:shd w:val="clear" w:color="auto" w:fill="auto"/>
              <w:tabs>
                <w:tab w:val="left" w:pos="335"/>
              </w:tabs>
              <w:spacing w:line="240" w:lineRule="auto"/>
              <w:jc w:val="both"/>
              <w:rPr>
                <w:rStyle w:val="21"/>
                <w:sz w:val="24"/>
                <w:szCs w:val="24"/>
                <w:lang w:eastAsia="en-US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2. Доля выпускников 11 (12) классов, не получивших аттестат о среднем (полном) общем образовании, от общего числа выпускников 11 (12) классов.</w:t>
            </w:r>
          </w:p>
          <w:p w:rsidR="00905571" w:rsidRPr="00C97243" w:rsidRDefault="00905571" w:rsidP="00111A0F">
            <w:pPr>
              <w:pStyle w:val="30"/>
              <w:shd w:val="clear" w:color="auto" w:fill="auto"/>
              <w:tabs>
                <w:tab w:val="left" w:pos="335"/>
              </w:tabs>
              <w:spacing w:line="240" w:lineRule="auto"/>
              <w:jc w:val="both"/>
              <w:rPr>
                <w:sz w:val="24"/>
                <w:szCs w:val="24"/>
                <w:shd w:val="clear" w:color="auto" w:fill="auto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3. 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  <w:p w:rsidR="00905571" w:rsidRPr="00CE7CFE" w:rsidRDefault="00905571" w:rsidP="00111A0F">
            <w:pPr>
              <w:pStyle w:val="30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rStyle w:val="21"/>
                <w:sz w:val="24"/>
                <w:szCs w:val="24"/>
                <w:lang w:eastAsia="en-US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 xml:space="preserve">4. </w:t>
            </w:r>
            <w:r w:rsidRPr="00CE7CFE">
              <w:rPr>
                <w:rStyle w:val="21"/>
                <w:sz w:val="24"/>
                <w:szCs w:val="24"/>
              </w:rPr>
              <w:t>Доля детей, оставшихся без попечения родителей, устроенных в семьи граждан</w:t>
            </w:r>
          </w:p>
        </w:tc>
      </w:tr>
    </w:tbl>
    <w:p w:rsidR="000D189F" w:rsidRDefault="000D189F" w:rsidP="00111A0F">
      <w:pPr>
        <w:pStyle w:val="30"/>
        <w:shd w:val="clear" w:color="auto" w:fill="auto"/>
        <w:spacing w:line="240" w:lineRule="auto"/>
        <w:ind w:left="100"/>
        <w:rPr>
          <w:rStyle w:val="21"/>
          <w:sz w:val="24"/>
          <w:szCs w:val="24"/>
          <w:lang w:eastAsia="en-US"/>
        </w:rPr>
        <w:sectPr w:rsidR="000D189F" w:rsidSect="00072A97">
          <w:headerReference w:type="default" r:id="rId8"/>
          <w:pgSz w:w="11906" w:h="16838"/>
          <w:pgMar w:top="1134" w:right="566" w:bottom="1134" w:left="1701" w:header="708" w:footer="708" w:gutter="0"/>
          <w:pgNumType w:start="2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2193"/>
        <w:gridCol w:w="6667"/>
      </w:tblGrid>
      <w:tr w:rsidR="00905571" w:rsidRPr="00772194" w:rsidTr="00111A0F">
        <w:tc>
          <w:tcPr>
            <w:tcW w:w="746" w:type="dxa"/>
          </w:tcPr>
          <w:p w:rsidR="00905571" w:rsidRPr="00CE7CFE" w:rsidRDefault="00905571" w:rsidP="00111A0F">
            <w:pPr>
              <w:pStyle w:val="30"/>
              <w:shd w:val="clear" w:color="auto" w:fill="auto"/>
              <w:spacing w:line="240" w:lineRule="auto"/>
              <w:ind w:left="100"/>
              <w:rPr>
                <w:rStyle w:val="21"/>
                <w:sz w:val="24"/>
                <w:szCs w:val="24"/>
                <w:lang w:eastAsia="en-US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193" w:type="dxa"/>
          </w:tcPr>
          <w:p w:rsidR="00905571" w:rsidRPr="00CE7CFE" w:rsidRDefault="00905571" w:rsidP="00111A0F">
            <w:pPr>
              <w:pStyle w:val="30"/>
              <w:shd w:val="clear" w:color="auto" w:fill="auto"/>
              <w:spacing w:line="240" w:lineRule="auto"/>
              <w:rPr>
                <w:rStyle w:val="21"/>
                <w:sz w:val="24"/>
                <w:szCs w:val="24"/>
                <w:lang w:eastAsia="en-US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667" w:type="dxa"/>
          </w:tcPr>
          <w:p w:rsidR="00905571" w:rsidRPr="0003350E" w:rsidRDefault="00905571" w:rsidP="00111A0F">
            <w:pPr>
              <w:pStyle w:val="30"/>
              <w:shd w:val="clear" w:color="auto" w:fill="auto"/>
              <w:spacing w:line="240" w:lineRule="auto"/>
              <w:jc w:val="both"/>
              <w:rPr>
                <w:rStyle w:val="21"/>
                <w:sz w:val="24"/>
                <w:szCs w:val="24"/>
                <w:lang w:eastAsia="en-US"/>
              </w:rPr>
            </w:pPr>
            <w:r w:rsidRPr="0003350E">
              <w:rPr>
                <w:rStyle w:val="21"/>
                <w:sz w:val="24"/>
                <w:szCs w:val="24"/>
                <w:lang w:eastAsia="en-US"/>
              </w:rPr>
              <w:t>1. Подпрограмма "Повышение доступности и качества дошкольного, общего и дополнительного образования" (далее – Подпрограмма 1) (приложение № 3 к Программе).</w:t>
            </w:r>
          </w:p>
          <w:p w:rsidR="00905571" w:rsidRPr="0003350E" w:rsidRDefault="00905571" w:rsidP="00111A0F">
            <w:pPr>
              <w:pStyle w:val="30"/>
              <w:shd w:val="clear" w:color="auto" w:fill="auto"/>
              <w:spacing w:line="240" w:lineRule="auto"/>
              <w:jc w:val="both"/>
              <w:rPr>
                <w:rStyle w:val="21"/>
                <w:sz w:val="24"/>
                <w:szCs w:val="24"/>
                <w:lang w:eastAsia="en-US"/>
              </w:rPr>
            </w:pPr>
            <w:r w:rsidRPr="0003350E">
              <w:rPr>
                <w:rStyle w:val="21"/>
                <w:sz w:val="24"/>
                <w:szCs w:val="24"/>
                <w:lang w:eastAsia="en-US"/>
              </w:rPr>
              <w:t>2. Подпрограмма "Охрана семьи и детства" (далее – Подпрограмма 2) (приложение № 4 к Программе).</w:t>
            </w:r>
          </w:p>
          <w:p w:rsidR="00905571" w:rsidRPr="0003350E" w:rsidRDefault="00905571" w:rsidP="00111A0F">
            <w:pPr>
              <w:pStyle w:val="30"/>
              <w:shd w:val="clear" w:color="auto" w:fill="auto"/>
              <w:spacing w:line="240" w:lineRule="auto"/>
              <w:jc w:val="both"/>
              <w:rPr>
                <w:rStyle w:val="21"/>
                <w:sz w:val="24"/>
                <w:szCs w:val="24"/>
                <w:lang w:eastAsia="en-US"/>
              </w:rPr>
            </w:pPr>
            <w:r w:rsidRPr="00C97243">
              <w:rPr>
                <w:bCs/>
                <w:color w:val="000000"/>
                <w:sz w:val="24"/>
                <w:szCs w:val="24"/>
              </w:rPr>
              <w:t>3. Подпрограмма   "Обеспечение реализации муниципальной программы" (далее – Подпрограмма 3)</w:t>
            </w:r>
            <w:r w:rsidRPr="0003350E">
              <w:rPr>
                <w:rStyle w:val="21"/>
                <w:sz w:val="24"/>
                <w:szCs w:val="24"/>
                <w:lang w:eastAsia="en-US"/>
              </w:rPr>
              <w:t>(приложение № 5 к Программе).</w:t>
            </w:r>
          </w:p>
          <w:p w:rsidR="002E38F7" w:rsidRDefault="00905571" w:rsidP="007421E5">
            <w:pPr>
              <w:pStyle w:val="30"/>
              <w:shd w:val="clear" w:color="auto" w:fill="auto"/>
              <w:spacing w:line="240" w:lineRule="auto"/>
              <w:jc w:val="both"/>
              <w:rPr>
                <w:rStyle w:val="21"/>
                <w:sz w:val="24"/>
                <w:szCs w:val="24"/>
                <w:lang w:eastAsia="en-US"/>
              </w:rPr>
            </w:pPr>
            <w:r w:rsidRPr="0003350E">
              <w:rPr>
                <w:rStyle w:val="21"/>
                <w:sz w:val="24"/>
                <w:szCs w:val="24"/>
                <w:lang w:eastAsia="en-US"/>
              </w:rPr>
              <w:t>4. Подпрограмма "Совершенствование системы обеспечения деятельности образовательных учреждений" (далее – Подпрограмма 4)</w:t>
            </w:r>
            <w:r w:rsidRPr="0003350E">
              <w:rPr>
                <w:rStyle w:val="21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3350E">
              <w:rPr>
                <w:rStyle w:val="21"/>
                <w:sz w:val="24"/>
                <w:szCs w:val="24"/>
                <w:lang w:eastAsia="en-US"/>
              </w:rPr>
              <w:t>(приложение № 6 к Программе) действовала до 3</w:t>
            </w:r>
            <w:r w:rsidR="002E38F7">
              <w:rPr>
                <w:rStyle w:val="21"/>
                <w:sz w:val="24"/>
                <w:szCs w:val="24"/>
                <w:lang w:eastAsia="en-US"/>
              </w:rPr>
              <w:t>1.12.2015.</w:t>
            </w:r>
          </w:p>
          <w:p w:rsidR="002E38F7" w:rsidRDefault="00905571" w:rsidP="002E38F7">
            <w:pPr>
              <w:pStyle w:val="30"/>
              <w:shd w:val="clear" w:color="auto" w:fill="auto"/>
              <w:spacing w:line="240" w:lineRule="auto"/>
              <w:jc w:val="both"/>
              <w:rPr>
                <w:rStyle w:val="21"/>
                <w:sz w:val="24"/>
                <w:szCs w:val="24"/>
                <w:lang w:eastAsia="en-US"/>
              </w:rPr>
            </w:pPr>
            <w:r w:rsidRPr="00C97243">
              <w:rPr>
                <w:bCs/>
                <w:sz w:val="24"/>
                <w:szCs w:val="24"/>
              </w:rPr>
              <w:t>5. Подпрограмма "Совершенствование</w:t>
            </w:r>
            <w:r w:rsidRPr="00C97243">
              <w:rPr>
                <w:bCs/>
                <w:color w:val="000000"/>
                <w:sz w:val="24"/>
                <w:szCs w:val="24"/>
              </w:rPr>
              <w:t xml:space="preserve"> системы детского питания" (далее – Подпрограмма 5)</w:t>
            </w:r>
            <w:r w:rsidRPr="0003350E">
              <w:rPr>
                <w:rStyle w:val="21"/>
                <w:sz w:val="24"/>
                <w:szCs w:val="24"/>
                <w:lang w:eastAsia="en-US"/>
              </w:rPr>
              <w:t xml:space="preserve"> приложение № 7 к Програ</w:t>
            </w:r>
            <w:r w:rsidR="002E38F7">
              <w:rPr>
                <w:rStyle w:val="21"/>
                <w:sz w:val="24"/>
                <w:szCs w:val="24"/>
                <w:lang w:eastAsia="en-US"/>
              </w:rPr>
              <w:t>мме) действовала до 31.12.2015.</w:t>
            </w:r>
          </w:p>
          <w:p w:rsidR="00905571" w:rsidRPr="00CE7CFE" w:rsidRDefault="00905571" w:rsidP="002E38F7">
            <w:pPr>
              <w:pStyle w:val="30"/>
              <w:shd w:val="clear" w:color="auto" w:fill="auto"/>
              <w:spacing w:line="240" w:lineRule="auto"/>
              <w:jc w:val="both"/>
              <w:rPr>
                <w:rStyle w:val="21"/>
                <w:sz w:val="24"/>
                <w:szCs w:val="24"/>
              </w:rPr>
            </w:pPr>
            <w:r w:rsidRPr="00C97243">
              <w:rPr>
                <w:bCs/>
                <w:color w:val="000000"/>
                <w:sz w:val="24"/>
                <w:szCs w:val="24"/>
              </w:rPr>
              <w:t xml:space="preserve">6. Подпрограмма "Опека и попечительство в отношении несовершеннолетних" (далее – Подпрограмма 6) </w:t>
            </w:r>
            <w:r w:rsidRPr="0003350E">
              <w:rPr>
                <w:rStyle w:val="21"/>
                <w:sz w:val="24"/>
                <w:szCs w:val="24"/>
                <w:lang w:eastAsia="en-US"/>
              </w:rPr>
              <w:t>(приложение № 8 к Програ</w:t>
            </w:r>
            <w:r w:rsidR="00573E47">
              <w:rPr>
                <w:rStyle w:val="21"/>
                <w:sz w:val="24"/>
                <w:szCs w:val="24"/>
                <w:lang w:eastAsia="en-US"/>
              </w:rPr>
              <w:t>мме) действовала до 31.12.2015</w:t>
            </w:r>
          </w:p>
        </w:tc>
      </w:tr>
      <w:tr w:rsidR="00905571" w:rsidRPr="00772194" w:rsidTr="00111A0F">
        <w:trPr>
          <w:trHeight w:val="4482"/>
        </w:trPr>
        <w:tc>
          <w:tcPr>
            <w:tcW w:w="746" w:type="dxa"/>
          </w:tcPr>
          <w:p w:rsidR="00905571" w:rsidRPr="00CE7CFE" w:rsidRDefault="00905571" w:rsidP="00111A0F">
            <w:pPr>
              <w:pStyle w:val="30"/>
              <w:shd w:val="clear" w:color="auto" w:fill="auto"/>
              <w:spacing w:line="240" w:lineRule="auto"/>
              <w:ind w:left="100"/>
              <w:rPr>
                <w:rStyle w:val="21"/>
                <w:sz w:val="24"/>
                <w:szCs w:val="24"/>
                <w:lang w:eastAsia="en-US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93" w:type="dxa"/>
          </w:tcPr>
          <w:p w:rsidR="00905571" w:rsidRPr="00C97243" w:rsidRDefault="00905571" w:rsidP="00111A0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Ресурсное</w:t>
            </w:r>
          </w:p>
          <w:p w:rsidR="00905571" w:rsidRPr="00C97243" w:rsidRDefault="00905571" w:rsidP="00111A0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обеспечение</w:t>
            </w:r>
          </w:p>
          <w:p w:rsidR="00905571" w:rsidRPr="00CE7CFE" w:rsidRDefault="00905571" w:rsidP="00111A0F">
            <w:pPr>
              <w:pStyle w:val="30"/>
              <w:shd w:val="clear" w:color="auto" w:fill="auto"/>
              <w:spacing w:line="240" w:lineRule="auto"/>
              <w:rPr>
                <w:rStyle w:val="21"/>
                <w:sz w:val="24"/>
                <w:szCs w:val="24"/>
                <w:lang w:eastAsia="en-US"/>
              </w:rPr>
            </w:pPr>
          </w:p>
        </w:tc>
        <w:tc>
          <w:tcPr>
            <w:tcW w:w="6667" w:type="dxa"/>
          </w:tcPr>
          <w:p w:rsidR="00905571" w:rsidRPr="00C97243" w:rsidRDefault="00905571" w:rsidP="00111A0F">
            <w:pPr>
              <w:pStyle w:val="30"/>
              <w:rPr>
                <w:color w:val="000000"/>
                <w:sz w:val="24"/>
                <w:szCs w:val="24"/>
              </w:rPr>
            </w:pPr>
            <w:r w:rsidRPr="00C97243">
              <w:rPr>
                <w:color w:val="000000"/>
                <w:sz w:val="24"/>
                <w:szCs w:val="24"/>
              </w:rPr>
              <w:t>Общий объем расходов на реализацию муниципальной программы составляет 22 263 127 (двадцать два миллиарда двести шестьдесят три миллиона сто двадцать семь) тысяч рублей, в том числе по годам реализации:</w:t>
            </w:r>
          </w:p>
          <w:p w:rsidR="00905571" w:rsidRPr="00C97243" w:rsidRDefault="00905571" w:rsidP="00800D50">
            <w:pPr>
              <w:pStyle w:val="30"/>
              <w:rPr>
                <w:color w:val="000000"/>
                <w:sz w:val="24"/>
                <w:szCs w:val="24"/>
              </w:rPr>
            </w:pPr>
            <w:r w:rsidRPr="00C97243">
              <w:rPr>
                <w:color w:val="000000"/>
                <w:sz w:val="24"/>
                <w:szCs w:val="24"/>
              </w:rPr>
              <w:t>2014 год – 3 178 842 (три миллиарда сто семьдесят  восемь миллионов восемьсот сорок две) тысячи рублей;</w:t>
            </w:r>
          </w:p>
          <w:p w:rsidR="00905571" w:rsidRPr="00C97243" w:rsidRDefault="00905571" w:rsidP="00800D50">
            <w:pPr>
              <w:pStyle w:val="30"/>
              <w:rPr>
                <w:color w:val="000000"/>
                <w:sz w:val="24"/>
                <w:szCs w:val="24"/>
              </w:rPr>
            </w:pPr>
            <w:r w:rsidRPr="00C97243">
              <w:rPr>
                <w:color w:val="000000"/>
                <w:sz w:val="24"/>
                <w:szCs w:val="24"/>
              </w:rPr>
              <w:t>2015 год – 3 151 215 (три миллиарда сто пятьдесят один миллион двести пятнадцать) тысяч рублей;</w:t>
            </w:r>
          </w:p>
          <w:p w:rsidR="00905571" w:rsidRPr="00C97243" w:rsidRDefault="00905571" w:rsidP="00800D50">
            <w:pPr>
              <w:pStyle w:val="30"/>
              <w:rPr>
                <w:color w:val="000000"/>
                <w:sz w:val="24"/>
                <w:szCs w:val="24"/>
              </w:rPr>
            </w:pPr>
            <w:r w:rsidRPr="00C97243">
              <w:rPr>
                <w:color w:val="000000"/>
                <w:sz w:val="24"/>
                <w:szCs w:val="24"/>
              </w:rPr>
              <w:t>2016 год – 3 130 992 (три миллиарда сто тридцать миллионов девятьсот девяносто две) тысячи рублей;</w:t>
            </w:r>
          </w:p>
          <w:p w:rsidR="00905571" w:rsidRPr="00C97243" w:rsidRDefault="00905571" w:rsidP="00800D50">
            <w:pPr>
              <w:pStyle w:val="30"/>
              <w:rPr>
                <w:color w:val="000000"/>
                <w:sz w:val="24"/>
                <w:szCs w:val="24"/>
              </w:rPr>
            </w:pPr>
            <w:r w:rsidRPr="00C97243">
              <w:rPr>
                <w:color w:val="000000"/>
                <w:sz w:val="24"/>
                <w:szCs w:val="24"/>
              </w:rPr>
              <w:t>2017 год – 3 325 343 (три миллиарда триста двадцать пять миллионов триста сорок три) тысячи рублей;</w:t>
            </w:r>
          </w:p>
          <w:p w:rsidR="00905571" w:rsidRPr="00C97243" w:rsidRDefault="00905571" w:rsidP="00800D50">
            <w:pPr>
              <w:pStyle w:val="30"/>
              <w:rPr>
                <w:color w:val="000000"/>
                <w:sz w:val="24"/>
                <w:szCs w:val="24"/>
              </w:rPr>
            </w:pPr>
            <w:r w:rsidRPr="00C97243">
              <w:rPr>
                <w:color w:val="000000"/>
                <w:sz w:val="24"/>
                <w:szCs w:val="24"/>
              </w:rPr>
              <w:t>2018 год – 3 283 606 (три миллиарда двести восемьдесят три миллиона шестьсот шесть) тысяч рублей;</w:t>
            </w:r>
          </w:p>
          <w:p w:rsidR="00905571" w:rsidRPr="00C97243" w:rsidRDefault="00905571" w:rsidP="00800D50">
            <w:pPr>
              <w:pStyle w:val="30"/>
              <w:rPr>
                <w:color w:val="000000"/>
                <w:sz w:val="24"/>
                <w:szCs w:val="24"/>
              </w:rPr>
            </w:pPr>
            <w:r w:rsidRPr="00C97243">
              <w:rPr>
                <w:color w:val="000000"/>
                <w:sz w:val="24"/>
                <w:szCs w:val="24"/>
              </w:rPr>
              <w:t>2019 год – 3 206 162 (три миллиарда двести шесть миллионов сто шестьдесят две) тысячи рублей;</w:t>
            </w:r>
          </w:p>
          <w:p w:rsidR="00905571" w:rsidRPr="00826B5E" w:rsidRDefault="00905571" w:rsidP="00800D50">
            <w:pPr>
              <w:pStyle w:val="30"/>
              <w:rPr>
                <w:rStyle w:val="21"/>
                <w:sz w:val="24"/>
                <w:szCs w:val="24"/>
              </w:rPr>
            </w:pPr>
            <w:r w:rsidRPr="00C97243">
              <w:rPr>
                <w:color w:val="000000"/>
                <w:sz w:val="24"/>
                <w:szCs w:val="24"/>
              </w:rPr>
              <w:t>2020 год – 2 986 967 (два миллиарда девятьсот восемьдесят шесть миллионов девятьсот шестьдесят семь) тысяч рублей</w:t>
            </w:r>
          </w:p>
        </w:tc>
      </w:tr>
      <w:tr w:rsidR="00905571" w:rsidRPr="00772194" w:rsidTr="00111A0F">
        <w:tc>
          <w:tcPr>
            <w:tcW w:w="746" w:type="dxa"/>
          </w:tcPr>
          <w:p w:rsidR="00905571" w:rsidRPr="00CE7CFE" w:rsidRDefault="00905571" w:rsidP="00111A0F">
            <w:pPr>
              <w:pStyle w:val="30"/>
              <w:shd w:val="clear" w:color="auto" w:fill="auto"/>
              <w:spacing w:line="240" w:lineRule="auto"/>
              <w:ind w:left="100"/>
              <w:rPr>
                <w:rStyle w:val="21"/>
                <w:sz w:val="24"/>
                <w:szCs w:val="24"/>
                <w:lang w:eastAsia="en-US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93" w:type="dxa"/>
          </w:tcPr>
          <w:p w:rsidR="00905571" w:rsidRPr="00C97243" w:rsidRDefault="00905571" w:rsidP="00111A0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Ожидаемые</w:t>
            </w:r>
          </w:p>
          <w:p w:rsidR="00905571" w:rsidRPr="00C97243" w:rsidRDefault="00905571" w:rsidP="00111A0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результаты</w:t>
            </w:r>
          </w:p>
          <w:p w:rsidR="00905571" w:rsidRPr="00CE7CFE" w:rsidRDefault="00905571" w:rsidP="002E38F7">
            <w:pPr>
              <w:pStyle w:val="30"/>
              <w:shd w:val="clear" w:color="auto" w:fill="auto"/>
              <w:spacing w:line="240" w:lineRule="auto"/>
              <w:rPr>
                <w:rStyle w:val="21"/>
                <w:sz w:val="24"/>
                <w:szCs w:val="24"/>
                <w:lang w:eastAsia="en-US"/>
              </w:rPr>
            </w:pPr>
          </w:p>
        </w:tc>
        <w:tc>
          <w:tcPr>
            <w:tcW w:w="6667" w:type="dxa"/>
          </w:tcPr>
          <w:p w:rsidR="00905571" w:rsidRPr="00CE7CFE" w:rsidRDefault="00905571" w:rsidP="00111A0F">
            <w:pPr>
              <w:pStyle w:val="30"/>
              <w:shd w:val="clear" w:color="auto" w:fill="auto"/>
              <w:tabs>
                <w:tab w:val="left" w:pos="238"/>
              </w:tabs>
              <w:spacing w:line="240" w:lineRule="auto"/>
              <w:jc w:val="both"/>
              <w:rPr>
                <w:rStyle w:val="21"/>
                <w:sz w:val="24"/>
                <w:szCs w:val="24"/>
                <w:lang w:eastAsia="en-US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Доля детей, охваченных дошкольным образованием, в общей численности детей в возрасте от 3 до 7 лет составит 100%.</w:t>
            </w:r>
          </w:p>
          <w:p w:rsidR="00905571" w:rsidRPr="00C97243" w:rsidRDefault="00905571" w:rsidP="00111A0F">
            <w:pPr>
              <w:pStyle w:val="30"/>
              <w:shd w:val="clear" w:color="auto" w:fill="auto"/>
              <w:tabs>
                <w:tab w:val="left" w:pos="147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 xml:space="preserve">Доля выпускников 11 (12) классов, не получивших аттестат о среднем (полном) общем образовании, от общего числа выпускников 11 (12) классов </w:t>
            </w:r>
            <w:r w:rsidRPr="00C97243">
              <w:rPr>
                <w:sz w:val="24"/>
                <w:szCs w:val="24"/>
                <w:lang w:eastAsia="en-US"/>
              </w:rPr>
              <w:t>составит  0,29%.</w:t>
            </w:r>
          </w:p>
          <w:p w:rsidR="00905571" w:rsidRPr="00C97243" w:rsidRDefault="00905571" w:rsidP="0003350E">
            <w:pPr>
              <w:pStyle w:val="30"/>
              <w:shd w:val="clear" w:color="auto" w:fill="auto"/>
              <w:tabs>
                <w:tab w:val="left" w:pos="335"/>
              </w:tabs>
              <w:spacing w:line="240" w:lineRule="auto"/>
              <w:jc w:val="both"/>
              <w:rPr>
                <w:sz w:val="24"/>
                <w:szCs w:val="24"/>
                <w:shd w:val="clear" w:color="auto" w:fill="auto"/>
              </w:rPr>
            </w:pPr>
            <w:r w:rsidRPr="00CE7CFE">
              <w:rPr>
                <w:rStyle w:val="21"/>
                <w:sz w:val="24"/>
                <w:szCs w:val="24"/>
                <w:lang w:eastAsia="en-US"/>
              </w:rPr>
      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составит 82,0 %.</w:t>
            </w:r>
            <w:r w:rsidRPr="00C97243">
              <w:rPr>
                <w:sz w:val="24"/>
                <w:szCs w:val="24"/>
                <w:shd w:val="clear" w:color="auto" w:fill="auto"/>
              </w:rPr>
              <w:t xml:space="preserve"> </w:t>
            </w:r>
          </w:p>
          <w:p w:rsidR="00905571" w:rsidRPr="00C97243" w:rsidRDefault="00905571" w:rsidP="0003350E">
            <w:pPr>
              <w:pStyle w:val="30"/>
              <w:shd w:val="clear" w:color="auto" w:fill="auto"/>
              <w:tabs>
                <w:tab w:val="left" w:pos="335"/>
              </w:tabs>
              <w:spacing w:line="240" w:lineRule="auto"/>
              <w:jc w:val="both"/>
              <w:rPr>
                <w:sz w:val="24"/>
                <w:szCs w:val="24"/>
                <w:shd w:val="clear" w:color="auto" w:fill="auto"/>
              </w:rPr>
            </w:pPr>
            <w:r w:rsidRPr="00CE7CFE">
              <w:rPr>
                <w:rStyle w:val="21"/>
                <w:sz w:val="24"/>
                <w:szCs w:val="24"/>
              </w:rPr>
              <w:t xml:space="preserve">Доля детей, оставшихся без попечения родителей, устроенных в семьи граждан, </w:t>
            </w:r>
            <w:r w:rsidRPr="00C97243">
              <w:rPr>
                <w:sz w:val="24"/>
                <w:szCs w:val="24"/>
                <w:lang w:eastAsia="en-US"/>
              </w:rPr>
              <w:t>составит 96%</w:t>
            </w:r>
          </w:p>
        </w:tc>
      </w:tr>
    </w:tbl>
    <w:p w:rsidR="00905571" w:rsidRDefault="00905571" w:rsidP="00523B38">
      <w:pPr>
        <w:rPr>
          <w:color w:val="000000"/>
        </w:rPr>
        <w:sectPr w:rsidR="00905571" w:rsidSect="007F2871">
          <w:headerReference w:type="default" r:id="rId9"/>
          <w:pgSz w:w="11906" w:h="16838"/>
          <w:pgMar w:top="1134" w:right="566" w:bottom="1134" w:left="1701" w:header="708" w:footer="708" w:gutter="0"/>
          <w:pgNumType w:start="2"/>
          <w:cols w:space="708"/>
          <w:docGrid w:linePitch="360"/>
        </w:sectPr>
      </w:pPr>
    </w:p>
    <w:p w:rsidR="00905571" w:rsidRDefault="00905571" w:rsidP="005D0B3C">
      <w:r>
        <w:lastRenderedPageBreak/>
        <w:t>2. Приложение № 1 к муниципальной программе изложить в следующей редакции:</w:t>
      </w:r>
    </w:p>
    <w:p w:rsidR="00905571" w:rsidRDefault="00905571" w:rsidP="00573E47">
      <w:pPr>
        <w:ind w:left="9498" w:firstLine="708"/>
        <w:jc w:val="both"/>
      </w:pPr>
      <w:r>
        <w:t>"Приложение № 1</w:t>
      </w:r>
    </w:p>
    <w:p w:rsidR="00573E47" w:rsidRDefault="00905571" w:rsidP="00573E47">
      <w:pPr>
        <w:ind w:left="10206"/>
        <w:jc w:val="both"/>
      </w:pPr>
      <w:r>
        <w:t xml:space="preserve">к муниципальной программе "Развитие системы образования" </w:t>
      </w:r>
      <w:r w:rsidR="00573E47">
        <w:t xml:space="preserve">(в редакции постановления Администрации района             от </w:t>
      </w:r>
      <w:r w:rsidR="00EE2D97">
        <w:t>_</w:t>
      </w:r>
      <w:r w:rsidR="0072289B">
        <w:rPr>
          <w:u w:val="single"/>
        </w:rPr>
        <w:t>03 апреля 2017</w:t>
      </w:r>
      <w:r w:rsidR="00EE2D97">
        <w:t>_ года № _</w:t>
      </w:r>
      <w:r w:rsidR="0072289B">
        <w:rPr>
          <w:u w:val="single"/>
        </w:rPr>
        <w:t>79-ПА</w:t>
      </w:r>
      <w:r w:rsidR="00EE2D97">
        <w:t>_</w:t>
      </w:r>
      <w:r w:rsidR="00573E47">
        <w:t>)</w:t>
      </w:r>
    </w:p>
    <w:p w:rsidR="00905571" w:rsidRDefault="00905571" w:rsidP="005D0B3C"/>
    <w:p w:rsidR="00905571" w:rsidRPr="00AC3C4C" w:rsidRDefault="00905571" w:rsidP="005D0B3C">
      <w:pPr>
        <w:jc w:val="center"/>
        <w:rPr>
          <w:b/>
        </w:rPr>
      </w:pPr>
      <w:r w:rsidRPr="00AC3C4C">
        <w:rPr>
          <w:b/>
        </w:rPr>
        <w:t>Перечень мероприятий муниципальной Программы</w:t>
      </w:r>
    </w:p>
    <w:p w:rsidR="00905571" w:rsidRPr="00AC3C4C" w:rsidRDefault="00905571" w:rsidP="005D0B3C">
      <w:pPr>
        <w:jc w:val="center"/>
        <w:rPr>
          <w:b/>
        </w:rPr>
      </w:pPr>
    </w:p>
    <w:tbl>
      <w:tblPr>
        <w:tblW w:w="14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2475"/>
        <w:gridCol w:w="2334"/>
        <w:gridCol w:w="1134"/>
        <w:gridCol w:w="992"/>
        <w:gridCol w:w="1276"/>
        <w:gridCol w:w="1134"/>
        <w:gridCol w:w="24"/>
        <w:gridCol w:w="1110"/>
        <w:gridCol w:w="1134"/>
        <w:gridCol w:w="1134"/>
        <w:gridCol w:w="1417"/>
      </w:tblGrid>
      <w:tr w:rsidR="00905571" w:rsidRPr="00AC3C4C" w:rsidTr="00FD6A4E">
        <w:trPr>
          <w:trHeight w:val="538"/>
          <w:tblHeader/>
        </w:trPr>
        <w:tc>
          <w:tcPr>
            <w:tcW w:w="786" w:type="dxa"/>
            <w:vMerge w:val="restart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75" w:type="dxa"/>
            <w:vMerge w:val="restart"/>
            <w:vAlign w:val="center"/>
          </w:tcPr>
          <w:p w:rsidR="00905571" w:rsidRPr="00AC3C4C" w:rsidRDefault="00905571" w:rsidP="00800D50">
            <w:pPr>
              <w:jc w:val="center"/>
              <w:rPr>
                <w:sz w:val="18"/>
                <w:szCs w:val="18"/>
              </w:rPr>
            </w:pPr>
            <w:r w:rsidRPr="00AC3C4C">
              <w:rPr>
                <w:color w:val="000000"/>
                <w:sz w:val="18"/>
                <w:szCs w:val="18"/>
              </w:rPr>
              <w:t xml:space="preserve">Наименование мероприятий муниципальной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AC3C4C">
              <w:rPr>
                <w:color w:val="000000"/>
                <w:sz w:val="18"/>
                <w:szCs w:val="18"/>
              </w:rPr>
              <w:t>рограммы</w:t>
            </w:r>
          </w:p>
        </w:tc>
        <w:tc>
          <w:tcPr>
            <w:tcW w:w="2334" w:type="dxa"/>
            <w:vMerge w:val="restart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color w:val="000000"/>
                <w:sz w:val="18"/>
                <w:szCs w:val="18"/>
              </w:rPr>
              <w:t>Наименование ответственного исполнителя (соисполнителя)</w:t>
            </w:r>
          </w:p>
        </w:tc>
        <w:tc>
          <w:tcPr>
            <w:tcW w:w="9355" w:type="dxa"/>
            <w:gridSpan w:val="9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color w:val="000000"/>
                <w:sz w:val="18"/>
                <w:szCs w:val="18"/>
              </w:rPr>
              <w:t>Объемы финансирования (тыс. руб.)</w:t>
            </w:r>
          </w:p>
        </w:tc>
      </w:tr>
      <w:tr w:rsidR="00905571" w:rsidRPr="00AC3C4C" w:rsidTr="00FD6A4E">
        <w:trPr>
          <w:trHeight w:val="522"/>
          <w:tblHeader/>
        </w:trPr>
        <w:tc>
          <w:tcPr>
            <w:tcW w:w="786" w:type="dxa"/>
            <w:vMerge/>
          </w:tcPr>
          <w:p w:rsidR="00905571" w:rsidRPr="00AC3C4C" w:rsidRDefault="00905571" w:rsidP="00C139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vMerge/>
          </w:tcPr>
          <w:p w:rsidR="00905571" w:rsidRPr="00AC3C4C" w:rsidRDefault="00905571" w:rsidP="00C139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</w:tcPr>
          <w:p w:rsidR="00905571" w:rsidRPr="00AC3C4C" w:rsidRDefault="00905571" w:rsidP="00C139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color w:val="000000"/>
                <w:sz w:val="18"/>
                <w:szCs w:val="18"/>
              </w:rPr>
            </w:pPr>
            <w:r w:rsidRPr="00AC3C4C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2020 год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4" w:type="dxa"/>
            <w:gridSpan w:val="11"/>
          </w:tcPr>
          <w:p w:rsidR="00905571" w:rsidRPr="00AC3C4C" w:rsidRDefault="00905571" w:rsidP="00C139E7">
            <w:pPr>
              <w:jc w:val="center"/>
              <w:rPr>
                <w:b/>
                <w:sz w:val="18"/>
                <w:szCs w:val="18"/>
              </w:rPr>
            </w:pPr>
            <w:r w:rsidRPr="00AC3C4C">
              <w:rPr>
                <w:b/>
                <w:sz w:val="18"/>
                <w:szCs w:val="18"/>
              </w:rPr>
              <w:t>Раздел 1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1</w:t>
            </w:r>
            <w:r w:rsidRPr="00AC3C4C">
              <w:rPr>
                <w:sz w:val="18"/>
                <w:szCs w:val="18"/>
              </w:rPr>
              <w:t xml:space="preserve"> "Повышение доступности и качества дошкольного, общего и дополнительного образования " 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образования,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района,</w:t>
            </w:r>
          </w:p>
          <w:p w:rsidR="00905571" w:rsidRPr="00AC3C4C" w:rsidRDefault="00905571" w:rsidP="00C139E7">
            <w:pPr>
              <w:jc w:val="center"/>
              <w:rPr>
                <w:rStyle w:val="21"/>
                <w:sz w:val="18"/>
                <w:szCs w:val="18"/>
              </w:rPr>
            </w:pPr>
            <w:r w:rsidRPr="00AC3C4C">
              <w:rPr>
                <w:rStyle w:val="21"/>
                <w:sz w:val="18"/>
                <w:szCs w:val="18"/>
              </w:rPr>
              <w:t>Управление молодежной политики и туризма</w:t>
            </w:r>
          </w:p>
          <w:p w:rsidR="00905571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rStyle w:val="21"/>
                <w:sz w:val="18"/>
                <w:szCs w:val="18"/>
              </w:rPr>
              <w:t>Администрации Пуровского района</w:t>
            </w:r>
            <w:r w:rsidRPr="00AC3C4C">
              <w:rPr>
                <w:sz w:val="18"/>
                <w:szCs w:val="18"/>
              </w:rPr>
              <w:br w:type="page"/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5 500 905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2 774 344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2 726 561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1.1.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образования,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855 393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411 121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444 272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1.2.</w:t>
            </w:r>
          </w:p>
        </w:tc>
        <w:tc>
          <w:tcPr>
            <w:tcW w:w="2475" w:type="dxa"/>
          </w:tcPr>
          <w:p w:rsidR="00905571" w:rsidRPr="00AC3C4C" w:rsidRDefault="00905571" w:rsidP="00573E4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905571" w:rsidRPr="00AC3C4C" w:rsidRDefault="00905571" w:rsidP="00C139E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830 005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409 551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420 454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общеобразовательных организаций (школы – детские сады, школы начальные, неполные средние и средние)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образования,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593 021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282 910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310 111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1.4.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общеобразовательных организаций (школы-интернаты)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образования,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276 969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104 972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171 997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rPr>
          <w:trHeight w:val="1360"/>
        </w:trPr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1.5.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организаций дополнительного образования</w:t>
            </w:r>
          </w:p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образования,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307 722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149 928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157 794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1.6.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 xml:space="preserve">Осуществление государственных полномочий Ямало-Ненецкого автономного округа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AC3C4C">
              <w:rPr>
                <w:sz w:val="18"/>
                <w:szCs w:val="18"/>
              </w:rPr>
              <w:lastRenderedPageBreak/>
              <w:t>общеобразовательных организациях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Департамент образования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2 185 583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1 123 187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1 062 396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1.7.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Компенсационная выплата на оздоровление работникам муниципальных организаций, входящих в систему образования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29 040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13 860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15 180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1.8.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Единовременное пособие молодым специалистам муниципальных организаций, входящих в систему образования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ind w:right="-250"/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2 600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ind w:right="-250"/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1 500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1 100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1.9.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Ежемесячное пособие молодым специалистам муниципальных  организаций, входящих в систему образования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11 051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5 397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5 654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1.10.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Единовременное пособие при назначении трудовой пенсии по старости работникам муниципальных организаций, входящих в систему образования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8 848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5 698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3 150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1.11.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Социальная поддержка работников муниципальных организаций, входящих в систему образования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15 498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10 123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5 375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1.12.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Мероприятия по развитию системы образования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rStyle w:val="21"/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образования,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rStyle w:val="21"/>
                <w:sz w:val="18"/>
                <w:szCs w:val="18"/>
              </w:rPr>
              <w:t>Управление молодежной политики и туризма Администрации Пуровского района, Управление культуры Администрации Пуровского района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5 296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3 068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2 228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1.13.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 xml:space="preserve">Осуществление государственных полномочий Ямало-Ненецкого автономного округа по выплате компенсации части </w:t>
            </w:r>
            <w:r w:rsidRPr="00AC3C4C">
              <w:rPr>
                <w:sz w:val="18"/>
                <w:szCs w:val="18"/>
              </w:rPr>
              <w:lastRenderedPageBreak/>
              <w:t>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Департамент образования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30 117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15 866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14 251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 xml:space="preserve"> 1.14.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Осуществление государственных полномочий Ямало-Ненецкого автономного округа по предоставлению ежемесячной компенсационной выплаты одному из родителей (законному представителю) на ребенка, не посещающего дошкольную образовательную организацию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53 283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26 986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26 297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1.15.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Реализация мероприятий, направленных на  развитие системы образования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4 269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3 740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529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1.16.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Осуществление государственных полномочий Ямало-Ненецкого автономного округа по предоставлению целевой образовательной субсидии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934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317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617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rPr>
          <w:trHeight w:val="453"/>
        </w:trPr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1.17.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  <w:lang w:val="en-US"/>
              </w:rPr>
            </w:pPr>
            <w:r w:rsidRPr="00AC3C4C">
              <w:rPr>
                <w:sz w:val="18"/>
                <w:szCs w:val="18"/>
              </w:rPr>
              <w:t>Прочие мероприятия в системе образования</w:t>
            </w:r>
          </w:p>
          <w:p w:rsidR="00905571" w:rsidRPr="00AC3C4C" w:rsidRDefault="00905571" w:rsidP="00C139E7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276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168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1.18.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282 494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204 405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78 089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1.19.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Реализация комплекса мер по повышению безопасности дорожного движения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1 796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1 322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474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1.20.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Субсидии на мероприятия государственной программы Российской Федерации "Доступная среда" на 2011-2015 годы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548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225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323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1.21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Субсидии на модернизацию региональных систем дошкольного образования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  <w:r>
              <w:rPr>
                <w:sz w:val="18"/>
                <w:szCs w:val="18"/>
              </w:rPr>
              <w:t>, 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6 162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6 162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2</w:t>
            </w:r>
            <w:r w:rsidRPr="00AC3C4C">
              <w:rPr>
                <w:sz w:val="18"/>
                <w:szCs w:val="18"/>
              </w:rPr>
              <w:t xml:space="preserve"> "Совершенствование системы обеспечения деятельности образовательных учреждений"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315 183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156 708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158 475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2.1.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Ресурсное, информационно-методическое обеспечение системы образования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89 955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44 534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45 421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2.2.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централизованных бухгалтерий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224 479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111 725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112 754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2.3.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Социальная поддержка работников муниципальных организаций, входящих в систему образования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750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450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Подпрограмма  "Совершенствование системы детского питания"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235 685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114 536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121 149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3.1.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51 412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23 538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27 874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3.2.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общеобразовательных организаций (школы – детские сады, школы начальные, неполные средние и средние)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65 074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32 616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32 458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3.3.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общеобразовательных организаций (школы-интернаты)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55 524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27 692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27 832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3.4.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Реализация мероприятий, направленных на совершенствование организации питания в общеобразовательных организациях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63 675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30 690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32 985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4.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6</w:t>
            </w:r>
            <w:r w:rsidRPr="00AC3C4C">
              <w:rPr>
                <w:sz w:val="18"/>
                <w:szCs w:val="18"/>
              </w:rPr>
              <w:t xml:space="preserve">  "Опека и попечительство в отношении несовершеннолетних"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104 586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48 823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55 763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4.1.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Осуществление государственных полномочий Ямало-Ненецкого автономного округа по социальной поддержке и социальному обслуживанию детей-сирот и детей, оставшихся без попечения родителей, в приемных семьях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60 795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26 727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34 068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4.2.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Осуществление государственных полномочий Ямало-Ненецкого автономного округа по социальной поддержке и социальному обслуживанию детей-сирот и детей, оставшихся без попечения родителей, в семьях опекунов (попечителей)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37 512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18 899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18 613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4.3.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 xml:space="preserve">Осуществление государственных полномочий Ямало-Ненецкого автономного на обеспечение дополнительных гарантий </w:t>
            </w:r>
            <w:r w:rsidRPr="00AC3C4C">
              <w:rPr>
                <w:sz w:val="18"/>
                <w:szCs w:val="18"/>
              </w:rPr>
              <w:lastRenderedPageBreak/>
              <w:t>социальной поддержки детей-сирот и детей, оставшихся без попечения родителей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6 279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3 197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3 082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3</w:t>
            </w:r>
            <w:r w:rsidRPr="00AC3C4C">
              <w:rPr>
                <w:sz w:val="18"/>
                <w:szCs w:val="18"/>
              </w:rPr>
              <w:t xml:space="preserve">  "Обеспечение реализации муниципальной программы"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173 698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84 431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89 267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5.1.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137 995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67 451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70 544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5.2.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Осуществление государственных полномочий Ямало-Ненецкого автономного округа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35 703</w:t>
            </w:r>
          </w:p>
        </w:tc>
        <w:tc>
          <w:tcPr>
            <w:tcW w:w="992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16 980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18 723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b/>
                <w:bCs/>
                <w:sz w:val="18"/>
                <w:szCs w:val="18"/>
              </w:rPr>
            </w:pPr>
            <w:r w:rsidRPr="00AC3C4C">
              <w:rPr>
                <w:b/>
                <w:bCs/>
                <w:sz w:val="18"/>
                <w:szCs w:val="18"/>
              </w:rPr>
              <w:t>ИТОГО  по разделу 1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905571" w:rsidRPr="00AC3C4C" w:rsidRDefault="00905571" w:rsidP="00C139E7">
            <w:pPr>
              <w:rPr>
                <w:b/>
                <w:bCs/>
                <w:sz w:val="18"/>
                <w:szCs w:val="18"/>
              </w:rPr>
            </w:pPr>
            <w:r w:rsidRPr="00AC3C4C">
              <w:rPr>
                <w:b/>
                <w:bCs/>
                <w:sz w:val="18"/>
                <w:szCs w:val="18"/>
              </w:rPr>
              <w:t>6 330 057</w:t>
            </w:r>
          </w:p>
        </w:tc>
        <w:tc>
          <w:tcPr>
            <w:tcW w:w="992" w:type="dxa"/>
          </w:tcPr>
          <w:p w:rsidR="00905571" w:rsidRPr="00AC3C4C" w:rsidRDefault="00905571" w:rsidP="00C139E7">
            <w:pPr>
              <w:rPr>
                <w:b/>
                <w:bCs/>
                <w:sz w:val="18"/>
                <w:szCs w:val="18"/>
              </w:rPr>
            </w:pPr>
            <w:r w:rsidRPr="00AC3C4C">
              <w:rPr>
                <w:b/>
                <w:bCs/>
                <w:sz w:val="18"/>
                <w:szCs w:val="18"/>
              </w:rPr>
              <w:t>3 178 842</w:t>
            </w:r>
          </w:p>
        </w:tc>
        <w:tc>
          <w:tcPr>
            <w:tcW w:w="1276" w:type="dxa"/>
            <w:vAlign w:val="center"/>
          </w:tcPr>
          <w:p w:rsidR="00905571" w:rsidRPr="00AC3C4C" w:rsidRDefault="00905571" w:rsidP="00C1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4C">
              <w:rPr>
                <w:b/>
                <w:bCs/>
                <w:sz w:val="18"/>
                <w:szCs w:val="18"/>
              </w:rPr>
              <w:t>3 151 215</w:t>
            </w: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5571" w:rsidRPr="00AC3C4C" w:rsidRDefault="00905571" w:rsidP="00C13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AC3C4C" w:rsidRDefault="00905571" w:rsidP="00C13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AC3C4C" w:rsidRDefault="00905571" w:rsidP="00C13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4" w:type="dxa"/>
            <w:gridSpan w:val="11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b/>
                <w:sz w:val="18"/>
                <w:szCs w:val="18"/>
              </w:rPr>
              <w:t>Раздел 2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1</w:t>
            </w:r>
            <w:r w:rsidRPr="00AC3C4C">
              <w:rPr>
                <w:sz w:val="18"/>
                <w:szCs w:val="18"/>
              </w:rPr>
              <w:t xml:space="preserve"> "Повышение доступности и качества дошкольного, общег</w:t>
            </w:r>
            <w:r>
              <w:rPr>
                <w:sz w:val="18"/>
                <w:szCs w:val="18"/>
              </w:rPr>
              <w:t>о и дополнительного образования</w:t>
            </w:r>
            <w:r w:rsidRPr="00AC3C4C">
              <w:rPr>
                <w:sz w:val="18"/>
                <w:szCs w:val="18"/>
              </w:rPr>
              <w:t xml:space="preserve">" 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образования,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 xml:space="preserve">Департамент строительства, архитектуры и жилищной политики </w:t>
            </w:r>
            <w:r>
              <w:rPr>
                <w:sz w:val="18"/>
                <w:szCs w:val="18"/>
              </w:rPr>
              <w:t>Администрации Пуровского района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br w:type="page"/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14 885 810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2 939 612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3 099 275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3 057 538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2 980 094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2 809 291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1.1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Основное мероприятие "Развитие дошкольного образования"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образования,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 xml:space="preserve">Департамент строительства, архитектуры и жилищной политики Администрации Пуровского района 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4 540 151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957 531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971 402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929 930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903 425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777 863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1.1.1.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  <w:r>
              <w:rPr>
                <w:sz w:val="18"/>
                <w:szCs w:val="18"/>
              </w:rPr>
              <w:t xml:space="preserve">, </w:t>
            </w:r>
            <w:r w:rsidRPr="00AC3C4C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lastRenderedPageBreak/>
              <w:t>1 987 838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439 018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392 129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392 129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392 129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372 433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2 139 377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415 813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439 378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439 378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439 378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405 430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1.1.3.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общеобразовательных организаций (школы – детские сады, школы начальные, неполные средние и средние)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57 229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15 202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14 009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14 009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14 009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0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1.1.4.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общеобразовательных организаций (школы-интернаты)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85 425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18 624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22 267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22 267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22 267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0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1.1.5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161 265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66 783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67 977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26 505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Default="00905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</w:t>
            </w:r>
          </w:p>
        </w:tc>
        <w:tc>
          <w:tcPr>
            <w:tcW w:w="2475" w:type="dxa"/>
          </w:tcPr>
          <w:p w:rsidR="00905571" w:rsidRDefault="009055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 образования в частных </w:t>
            </w:r>
            <w:r>
              <w:rPr>
                <w:sz w:val="18"/>
                <w:szCs w:val="18"/>
              </w:rPr>
              <w:lastRenderedPageBreak/>
              <w:t>общеобразовательных организациях</w:t>
            </w:r>
          </w:p>
        </w:tc>
        <w:tc>
          <w:tcPr>
            <w:tcW w:w="2334" w:type="dxa"/>
          </w:tcPr>
          <w:p w:rsidR="00905571" w:rsidRDefault="00905571">
            <w:r w:rsidRPr="00114CCA">
              <w:rPr>
                <w:sz w:val="18"/>
                <w:szCs w:val="18"/>
              </w:rPr>
              <w:lastRenderedPageBreak/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108 837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1 911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35 642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35 642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35 642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0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Default="00905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1.1.7.</w:t>
            </w:r>
          </w:p>
        </w:tc>
        <w:tc>
          <w:tcPr>
            <w:tcW w:w="2475" w:type="dxa"/>
          </w:tcPr>
          <w:p w:rsidR="00905571" w:rsidRDefault="009055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развитию системы образования</w:t>
            </w:r>
          </w:p>
        </w:tc>
        <w:tc>
          <w:tcPr>
            <w:tcW w:w="2334" w:type="dxa"/>
          </w:tcPr>
          <w:p w:rsidR="00905571" w:rsidRDefault="00905571">
            <w:r w:rsidRPr="00114CCA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1.2.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Основное мероприятие "Развитие общего образования"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образования,</w:t>
            </w:r>
          </w:p>
          <w:p w:rsidR="00905571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8 040 436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1 497 908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1 648 669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1 648 669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1 634 389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1 610 800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1.2.1.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6 078 629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1 042 799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1 261 207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1 261 207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1 261 207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1 252 209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1.2.2.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общеобразовательных организаций (школы-детские сады, школы начальные, неполные средние и средние)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образования,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1 403 340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324 105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279 078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279 078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264 798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256 281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1.2.3.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общеобразовательных организаций (школы-интернаты)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533 014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119 042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104 666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104 666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104 666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99 974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1.2.4.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 xml:space="preserve">Мероприятия по развитию </w:t>
            </w:r>
            <w:r w:rsidRPr="00AC3C4C">
              <w:rPr>
                <w:sz w:val="18"/>
                <w:szCs w:val="18"/>
              </w:rPr>
              <w:lastRenderedPageBreak/>
              <w:t>системы образования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Департамент образования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lastRenderedPageBreak/>
              <w:t>9 918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1 845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1 912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1 912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1 912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2 336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1.2.5.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Реализация мероприятий, направленных на развитие системы образования (окружные средства)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10 793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5 543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1 750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1 750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1 750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0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1.2.6.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Реализация мероприятий, направленных на развитие сист</w:t>
            </w:r>
            <w:r>
              <w:rPr>
                <w:sz w:val="18"/>
                <w:szCs w:val="18"/>
              </w:rPr>
              <w:t>емы образования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56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0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Default="00905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1.2.7.</w:t>
            </w:r>
          </w:p>
        </w:tc>
        <w:tc>
          <w:tcPr>
            <w:tcW w:w="2475" w:type="dxa"/>
          </w:tcPr>
          <w:p w:rsidR="00905571" w:rsidRDefault="009055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2334" w:type="dxa"/>
          </w:tcPr>
          <w:p w:rsidR="00905571" w:rsidRPr="00AC3C4C" w:rsidRDefault="00905571" w:rsidP="00C14C22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4 454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4 454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1.3.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Основное мероприятие "Развитие дополнительного образования"</w:t>
            </w:r>
          </w:p>
        </w:tc>
        <w:tc>
          <w:tcPr>
            <w:tcW w:w="2334" w:type="dxa"/>
          </w:tcPr>
          <w:p w:rsidR="00905571" w:rsidRPr="00AC3C4C" w:rsidRDefault="00905571" w:rsidP="00C14C22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  <w:r>
              <w:rPr>
                <w:sz w:val="18"/>
                <w:szCs w:val="18"/>
              </w:rPr>
              <w:t xml:space="preserve">, </w:t>
            </w:r>
            <w:r w:rsidRPr="00AC3C4C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846 372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185 000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182 100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181 835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145 176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152 262</w:t>
            </w:r>
          </w:p>
        </w:tc>
      </w:tr>
      <w:tr w:rsidR="00905571" w:rsidRPr="00AC3C4C" w:rsidTr="00C14C22">
        <w:trPr>
          <w:trHeight w:val="1305"/>
        </w:trPr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1.3.1.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организаций дополнительного образования</w:t>
            </w:r>
          </w:p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4" w:type="dxa"/>
          </w:tcPr>
          <w:p w:rsidR="00905571" w:rsidRPr="00AC3C4C" w:rsidRDefault="00905571" w:rsidP="00C14C22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  <w:r>
              <w:rPr>
                <w:sz w:val="18"/>
                <w:szCs w:val="18"/>
              </w:rPr>
              <w:t xml:space="preserve">, </w:t>
            </w:r>
            <w:r w:rsidRPr="00AC3C4C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711 838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153 403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135 436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135 436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135 436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152 127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</w:t>
            </w:r>
          </w:p>
        </w:tc>
        <w:tc>
          <w:tcPr>
            <w:tcW w:w="2475" w:type="dxa"/>
          </w:tcPr>
          <w:p w:rsidR="00905571" w:rsidRDefault="00905571" w:rsidP="00C139E7">
            <w:pPr>
              <w:jc w:val="both"/>
              <w:rPr>
                <w:sz w:val="18"/>
                <w:szCs w:val="18"/>
              </w:rPr>
            </w:pPr>
            <w:r w:rsidRPr="0097284A">
              <w:rPr>
                <w:sz w:val="18"/>
                <w:szCs w:val="18"/>
              </w:rPr>
              <w:t>Обеспечение деятельности общеобразовательных организаций (школы - детские сады, школы начальные, неполные средние и средние)</w:t>
            </w:r>
          </w:p>
          <w:p w:rsidR="00905571" w:rsidRPr="0097284A" w:rsidRDefault="00905571" w:rsidP="00C139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  <w:r>
              <w:rPr>
                <w:sz w:val="18"/>
                <w:szCs w:val="18"/>
              </w:rPr>
              <w:t xml:space="preserve">, </w:t>
            </w:r>
            <w:r w:rsidRPr="00AC3C4C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29 112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9 704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9 704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9 704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</w:t>
            </w:r>
            <w:r w:rsidRPr="00AC3C4C">
              <w:rPr>
                <w:sz w:val="18"/>
                <w:szCs w:val="18"/>
              </w:rPr>
              <w:t>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Мероприятия по развитию системы образования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481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239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135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1.3.4.</w:t>
            </w:r>
          </w:p>
        </w:tc>
        <w:tc>
          <w:tcPr>
            <w:tcW w:w="2475" w:type="dxa"/>
          </w:tcPr>
          <w:p w:rsidR="00905571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Реализация мероприятий, направленных на развитие системы образования (окружные средства)</w:t>
            </w:r>
          </w:p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1 733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1 733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1.3.5</w:t>
            </w:r>
            <w:r w:rsidRPr="00AC3C4C">
              <w:rPr>
                <w:sz w:val="18"/>
                <w:szCs w:val="18"/>
              </w:rPr>
              <w:t>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103 208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29 625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36 924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36 659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1.4.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Основное мероприятие "Социальная поддержка работников муниципальных организаций в сфере образования"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68 922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8 951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9 506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9 506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9 506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31 453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1.4.1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Компенсационная выплата на оздоровление работникам муниципальных организаций, входящих в систему образования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16 005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16 005,00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1.4.2.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Единовременное пособие молодым специалистам муниципальных организаций, входящих в систему образования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4 200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900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700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1 200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1.4.3.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Ежемесячное пособие молодым специалистам муниципальных  организаций, входящих в систему образования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16 483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2 851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2 688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2 688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2 688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5 568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1.4.4.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 xml:space="preserve">Единовременное пособие при назначении </w:t>
            </w:r>
            <w:r>
              <w:rPr>
                <w:sz w:val="18"/>
                <w:szCs w:val="18"/>
              </w:rPr>
              <w:t>страховой</w:t>
            </w:r>
            <w:r w:rsidRPr="00AC3C4C">
              <w:rPr>
                <w:sz w:val="18"/>
                <w:szCs w:val="18"/>
              </w:rPr>
              <w:t xml:space="preserve"> пенсии по старости работникам муниципальных организаций, входящих в систему образования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19 250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3 150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4 350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4 350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4 350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3 050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1.4.5.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Социальная поддержка работников муниципальных организаций, входящих в систему образования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12 984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2 050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1 768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1 768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1 768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5 630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1.5.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Основное мероприятие "Совершенствование системы детского питания"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586 297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126 692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126 692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126 692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126 692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79 529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1.5.1.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 xml:space="preserve">Обеспечение деятельности общеобразовательных </w:t>
            </w:r>
            <w:r w:rsidRPr="00AC3C4C">
              <w:rPr>
                <w:sz w:val="18"/>
                <w:szCs w:val="18"/>
              </w:rPr>
              <w:lastRenderedPageBreak/>
              <w:t>организаций (школы – детские сады, школы начальные, неполные средние и средние)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Департамент образования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296 259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62 258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62 292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62 292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62 292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47 125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1.5.2.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134 993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27 081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27 753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27 753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27 753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24 653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1.5.3.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общеобразовательных организаций (школы-интернаты)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155 045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37 353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36 647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36 647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36 647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7 751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1.6.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Основное мероприятие "Совершенствование системы обеспечения деятельности образовательных учреждений"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799 086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162 898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159 929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159 929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159 929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156 401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1.6.1.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 xml:space="preserve">Ресурсное, информационно-методическое обеспечение системы образования 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224 094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46 230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44 789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44 789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44 789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43 497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1.6.2.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Мероприятия по развитию системы образования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975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318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169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169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169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150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1.6.3.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Реализация мероприятий, направленных на развитие системы образования</w:t>
            </w:r>
            <w:r>
              <w:rPr>
                <w:sz w:val="18"/>
                <w:szCs w:val="18"/>
              </w:rPr>
              <w:t xml:space="preserve"> (окружные средства)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1.6.4.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централизованных бухгалтерий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574 017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116 350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114 971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114 971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114 971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112 754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1.7.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Основное мероприятие "Развитие кадрового потенциала Пуровского района"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4 546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632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977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977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977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983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1.7.1.</w:t>
            </w:r>
          </w:p>
        </w:tc>
        <w:tc>
          <w:tcPr>
            <w:tcW w:w="2475" w:type="dxa"/>
          </w:tcPr>
          <w:p w:rsidR="00905571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Осуществление государственных полномочий  по предоставлению целевой образовательной субсидии</w:t>
            </w:r>
          </w:p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4 015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535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870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870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1.7.2.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  <w:lang w:val="en-US"/>
              </w:rPr>
            </w:pPr>
            <w:r w:rsidRPr="00AC3C4C">
              <w:rPr>
                <w:sz w:val="18"/>
                <w:szCs w:val="18"/>
              </w:rPr>
              <w:t>Прочие мероприятия в системе образования</w:t>
            </w:r>
          </w:p>
          <w:p w:rsidR="00905571" w:rsidRPr="00AC3C4C" w:rsidRDefault="00905571" w:rsidP="00C139E7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531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97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107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113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 xml:space="preserve"> 2</w:t>
            </w:r>
            <w:r w:rsidRPr="00AC3C4C">
              <w:rPr>
                <w:sz w:val="18"/>
                <w:szCs w:val="18"/>
              </w:rPr>
              <w:t>"Охрана семьи и детства"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623 241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104 985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135 323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135 323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135 323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112 287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2.1.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 xml:space="preserve">Основное мероприятие "Меры социальной поддержки семьям, имеющим детей дошкольного возраста" 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264 245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40 621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56 643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56 643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56 643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53 695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2.1.1.</w:t>
            </w:r>
          </w:p>
        </w:tc>
        <w:tc>
          <w:tcPr>
            <w:tcW w:w="2475" w:type="dxa"/>
          </w:tcPr>
          <w:p w:rsidR="00905571" w:rsidRDefault="00905571" w:rsidP="00C139E7">
            <w:pPr>
              <w:jc w:val="both"/>
              <w:rPr>
                <w:sz w:val="18"/>
                <w:szCs w:val="18"/>
              </w:rPr>
            </w:pPr>
            <w:r w:rsidRPr="006B0900">
              <w:rPr>
                <w:sz w:val="18"/>
                <w:szCs w:val="18"/>
              </w:rPr>
              <w:t>Осуществление государственных полномочий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  <w:p w:rsidR="00905571" w:rsidRPr="006B0900" w:rsidRDefault="00905571" w:rsidP="00C139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113 767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15 021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24 246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24 246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24 246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26 008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2.1.2.</w:t>
            </w:r>
          </w:p>
        </w:tc>
        <w:tc>
          <w:tcPr>
            <w:tcW w:w="2475" w:type="dxa"/>
          </w:tcPr>
          <w:p w:rsidR="00905571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Осуществление государственных полномочий  по предоставлению ежемесячной компенсационной выплаты одному из родителей (законному представителю) на ребенка, не посещающего дошкольную образовательную организацию</w:t>
            </w:r>
          </w:p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150 478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25 600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32 397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32 397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32 397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27 687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2.2.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Основное мероприятие "Меры социальной поддержки детям-сиротам и детям, оставшимся без попечения родителей"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358 996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64 364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78 680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78 680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78 680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58 592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2.2.1.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Осуществление государственных полномочий  по социальной поддержке и социальному обслуживанию детей-сирот и детей, оставшихся без попечения родителей, в приемных семьях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230 276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40 527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51 305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51 305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51 305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35 834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2.2.2.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Осуществление государственных полномочий  по социальной поддержке и социальному обслуживанию детей-сирот и детей, оставшихся без попечения родителей, в семьях опекунов (попечителей)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106 077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20 456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22 301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22 301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22 301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18 718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2.2.3.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Осуществление государственных полномочий на обеспечение дополнительных гарантий социальной поддержки детей-сирот и детей, оставшихся без попечения родителей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22 643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3 381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5 074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5 074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5 074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sz w:val="18"/>
                <w:szCs w:val="18"/>
              </w:rPr>
            </w:pPr>
            <w:r w:rsidRPr="00F12646">
              <w:rPr>
                <w:sz w:val="18"/>
                <w:szCs w:val="18"/>
              </w:rPr>
              <w:t>4 040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3</w:t>
            </w:r>
            <w:r w:rsidRPr="00AC3C4C">
              <w:rPr>
                <w:sz w:val="18"/>
                <w:szCs w:val="18"/>
              </w:rPr>
              <w:t xml:space="preserve"> "Обеспечение реализации муниципальной программы"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424 019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86 395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90 745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90 745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90 745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65 389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3.1.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424 019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86 395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90 745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90 745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90 745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65 389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2"/>
                <w:szCs w:val="12"/>
              </w:rPr>
            </w:pPr>
            <w:r w:rsidRPr="00AC3C4C">
              <w:rPr>
                <w:sz w:val="18"/>
                <w:szCs w:val="18"/>
              </w:rPr>
              <w:t>3.1.1</w:t>
            </w:r>
            <w:r w:rsidRPr="00AC3C4C">
              <w:rPr>
                <w:sz w:val="12"/>
                <w:szCs w:val="12"/>
              </w:rPr>
              <w:t>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302 716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60 635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65 013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65 013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65 013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47 042</w:t>
            </w:r>
          </w:p>
        </w:tc>
      </w:tr>
      <w:tr w:rsidR="00905571" w:rsidRPr="00AC3C4C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3.1.2.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Осуществление государственных</w:t>
            </w:r>
            <w:r>
              <w:rPr>
                <w:sz w:val="18"/>
                <w:szCs w:val="18"/>
              </w:rPr>
              <w:t xml:space="preserve"> полномочий </w:t>
            </w:r>
            <w:r w:rsidRPr="00AC3C4C">
              <w:rPr>
                <w:sz w:val="18"/>
                <w:szCs w:val="18"/>
              </w:rPr>
              <w:t xml:space="preserve"> по организации и осуществлению деятельности по опеке и </w:t>
            </w:r>
            <w:r w:rsidRPr="00AC3C4C">
              <w:rPr>
                <w:sz w:val="18"/>
                <w:szCs w:val="18"/>
              </w:rPr>
              <w:lastRenderedPageBreak/>
              <w:t>попечительству над несо</w:t>
            </w:r>
            <w:r>
              <w:rPr>
                <w:sz w:val="18"/>
                <w:szCs w:val="18"/>
              </w:rPr>
              <w:t xml:space="preserve">вершеннолетними 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lastRenderedPageBreak/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28 396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7 750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6 882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6 882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6 882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0</w:t>
            </w:r>
          </w:p>
        </w:tc>
      </w:tr>
      <w:tr w:rsidR="00905571" w:rsidRPr="00E4234E" w:rsidTr="00FD6A4E">
        <w:tc>
          <w:tcPr>
            <w:tcW w:w="786" w:type="dxa"/>
          </w:tcPr>
          <w:p w:rsidR="00905571" w:rsidRPr="00AC3C4C" w:rsidRDefault="00905571" w:rsidP="00C139E7">
            <w:pPr>
              <w:rPr>
                <w:sz w:val="12"/>
                <w:szCs w:val="12"/>
              </w:rPr>
            </w:pPr>
            <w:r w:rsidRPr="00AC3C4C">
              <w:rPr>
                <w:sz w:val="18"/>
                <w:szCs w:val="18"/>
              </w:rPr>
              <w:lastRenderedPageBreak/>
              <w:t>3.1.3</w:t>
            </w:r>
            <w:r w:rsidRPr="00AC3C4C">
              <w:rPr>
                <w:sz w:val="12"/>
                <w:szCs w:val="12"/>
              </w:rPr>
              <w:t>.</w:t>
            </w:r>
          </w:p>
        </w:tc>
        <w:tc>
          <w:tcPr>
            <w:tcW w:w="2475" w:type="dxa"/>
          </w:tcPr>
          <w:p w:rsidR="00905571" w:rsidRPr="00AC3C4C" w:rsidRDefault="00905571" w:rsidP="00C139E7">
            <w:pPr>
              <w:jc w:val="both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Осуществление го</w:t>
            </w:r>
            <w:r>
              <w:rPr>
                <w:sz w:val="18"/>
                <w:szCs w:val="18"/>
              </w:rPr>
              <w:t>сударственных полномочий</w:t>
            </w:r>
            <w:r w:rsidRPr="00AC3C4C">
              <w:rPr>
                <w:sz w:val="18"/>
                <w:szCs w:val="18"/>
              </w:rPr>
              <w:t xml:space="preserve"> по организации и осуществлению деятельности по опеке и попечительству над несовершеннолетними</w:t>
            </w:r>
            <w:r>
              <w:rPr>
                <w:sz w:val="18"/>
                <w:szCs w:val="18"/>
              </w:rPr>
              <w:t xml:space="preserve"> (окружные средства)</w:t>
            </w:r>
          </w:p>
        </w:tc>
        <w:tc>
          <w:tcPr>
            <w:tcW w:w="2334" w:type="dxa"/>
          </w:tcPr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</w:p>
          <w:p w:rsidR="00905571" w:rsidRPr="00AC3C4C" w:rsidRDefault="00905571" w:rsidP="00C139E7">
            <w:pPr>
              <w:jc w:val="center"/>
              <w:rPr>
                <w:sz w:val="18"/>
                <w:szCs w:val="18"/>
              </w:rPr>
            </w:pPr>
            <w:r w:rsidRPr="00AC3C4C">
              <w:rPr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2646">
              <w:rPr>
                <w:bCs/>
                <w:color w:val="000000"/>
                <w:sz w:val="18"/>
                <w:szCs w:val="18"/>
              </w:rPr>
              <w:t>92 907</w:t>
            </w:r>
          </w:p>
        </w:tc>
        <w:tc>
          <w:tcPr>
            <w:tcW w:w="992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5571" w:rsidRPr="00F12646" w:rsidRDefault="00905571" w:rsidP="00F1264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18 010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18 850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18 850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18 850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F12646">
            <w:pPr>
              <w:jc w:val="center"/>
              <w:rPr>
                <w:color w:val="000000"/>
                <w:sz w:val="18"/>
                <w:szCs w:val="18"/>
              </w:rPr>
            </w:pPr>
            <w:r w:rsidRPr="00F12646">
              <w:rPr>
                <w:color w:val="000000"/>
                <w:sz w:val="18"/>
                <w:szCs w:val="18"/>
              </w:rPr>
              <w:t>18 347</w:t>
            </w:r>
          </w:p>
        </w:tc>
      </w:tr>
      <w:tr w:rsidR="00905571" w:rsidRPr="00E4234E" w:rsidTr="00FD6A4E">
        <w:tc>
          <w:tcPr>
            <w:tcW w:w="786" w:type="dxa"/>
          </w:tcPr>
          <w:p w:rsidR="00905571" w:rsidRPr="00E4234E" w:rsidRDefault="00905571" w:rsidP="00C139E7">
            <w:pPr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905571" w:rsidRPr="00E4234E" w:rsidRDefault="00905571" w:rsidP="00C139E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разделу 2</w:t>
            </w:r>
          </w:p>
        </w:tc>
        <w:tc>
          <w:tcPr>
            <w:tcW w:w="2334" w:type="dxa"/>
          </w:tcPr>
          <w:p w:rsidR="00905571" w:rsidRPr="00E4234E" w:rsidRDefault="00905571" w:rsidP="00C13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5571" w:rsidRPr="00F12646" w:rsidRDefault="00905571" w:rsidP="00F1264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15 933 070</w:t>
            </w:r>
          </w:p>
        </w:tc>
        <w:tc>
          <w:tcPr>
            <w:tcW w:w="992" w:type="dxa"/>
            <w:vAlign w:val="bottom"/>
          </w:tcPr>
          <w:p w:rsidR="00905571" w:rsidRPr="00F12646" w:rsidRDefault="009055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26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905571" w:rsidRPr="00F12646" w:rsidRDefault="009055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26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3 130 992</w:t>
            </w:r>
          </w:p>
        </w:tc>
        <w:tc>
          <w:tcPr>
            <w:tcW w:w="1110" w:type="dxa"/>
            <w:vAlign w:val="center"/>
          </w:tcPr>
          <w:p w:rsidR="00905571" w:rsidRPr="00F12646" w:rsidRDefault="009055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2646">
              <w:rPr>
                <w:b/>
                <w:bCs/>
                <w:color w:val="000000"/>
                <w:sz w:val="18"/>
                <w:szCs w:val="18"/>
              </w:rPr>
              <w:t>3 325 343</w:t>
            </w:r>
          </w:p>
        </w:tc>
        <w:tc>
          <w:tcPr>
            <w:tcW w:w="1134" w:type="dxa"/>
            <w:vAlign w:val="center"/>
          </w:tcPr>
          <w:p w:rsidR="00905571" w:rsidRPr="00F12646" w:rsidRDefault="009055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2646">
              <w:rPr>
                <w:b/>
                <w:bCs/>
                <w:color w:val="000000"/>
                <w:sz w:val="18"/>
                <w:szCs w:val="18"/>
              </w:rPr>
              <w:t>3 283 606</w:t>
            </w:r>
          </w:p>
        </w:tc>
        <w:tc>
          <w:tcPr>
            <w:tcW w:w="1134" w:type="dxa"/>
            <w:vAlign w:val="center"/>
          </w:tcPr>
          <w:p w:rsidR="00905571" w:rsidRPr="00F12646" w:rsidRDefault="009055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2646">
              <w:rPr>
                <w:b/>
                <w:bCs/>
                <w:color w:val="000000"/>
                <w:sz w:val="18"/>
                <w:szCs w:val="18"/>
              </w:rPr>
              <w:t>3 206 162</w:t>
            </w:r>
          </w:p>
        </w:tc>
        <w:tc>
          <w:tcPr>
            <w:tcW w:w="1417" w:type="dxa"/>
            <w:vAlign w:val="center"/>
          </w:tcPr>
          <w:p w:rsidR="00905571" w:rsidRPr="00F12646" w:rsidRDefault="009055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2646">
              <w:rPr>
                <w:b/>
                <w:bCs/>
                <w:color w:val="000000"/>
                <w:sz w:val="18"/>
                <w:szCs w:val="18"/>
              </w:rPr>
              <w:t>2 986 967</w:t>
            </w:r>
          </w:p>
        </w:tc>
      </w:tr>
      <w:tr w:rsidR="00905571" w:rsidRPr="00E4234E" w:rsidTr="00FD6A4E">
        <w:tc>
          <w:tcPr>
            <w:tcW w:w="786" w:type="dxa"/>
          </w:tcPr>
          <w:p w:rsidR="00905571" w:rsidRPr="00E4234E" w:rsidRDefault="00905571" w:rsidP="00C139E7">
            <w:pPr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905571" w:rsidRPr="00E4234E" w:rsidRDefault="00905571" w:rsidP="00C139E7">
            <w:pPr>
              <w:jc w:val="both"/>
              <w:rPr>
                <w:b/>
                <w:bCs/>
                <w:sz w:val="18"/>
                <w:szCs w:val="18"/>
              </w:rPr>
            </w:pPr>
            <w:r w:rsidRPr="00E4234E">
              <w:rPr>
                <w:b/>
                <w:bCs/>
                <w:sz w:val="18"/>
                <w:szCs w:val="18"/>
              </w:rPr>
              <w:t>ВСЕГО</w:t>
            </w:r>
            <w:r>
              <w:rPr>
                <w:b/>
                <w:bCs/>
                <w:sz w:val="18"/>
                <w:szCs w:val="18"/>
              </w:rPr>
              <w:t xml:space="preserve"> по программе</w:t>
            </w:r>
          </w:p>
        </w:tc>
        <w:tc>
          <w:tcPr>
            <w:tcW w:w="2334" w:type="dxa"/>
          </w:tcPr>
          <w:p w:rsidR="00905571" w:rsidRPr="00E4234E" w:rsidRDefault="00905571" w:rsidP="00C13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905571" w:rsidRPr="00E4234E" w:rsidRDefault="00905571" w:rsidP="00C139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22 263 127</w:t>
            </w:r>
          </w:p>
        </w:tc>
        <w:tc>
          <w:tcPr>
            <w:tcW w:w="992" w:type="dxa"/>
          </w:tcPr>
          <w:p w:rsidR="00905571" w:rsidRPr="00E4234E" w:rsidRDefault="00905571" w:rsidP="00C139E7">
            <w:pPr>
              <w:rPr>
                <w:b/>
                <w:bCs/>
                <w:sz w:val="18"/>
                <w:szCs w:val="18"/>
              </w:rPr>
            </w:pPr>
            <w:r w:rsidRPr="00E4234E">
              <w:rPr>
                <w:b/>
                <w:bCs/>
                <w:sz w:val="18"/>
                <w:szCs w:val="18"/>
              </w:rPr>
              <w:t>3 178 842</w:t>
            </w:r>
          </w:p>
        </w:tc>
        <w:tc>
          <w:tcPr>
            <w:tcW w:w="1276" w:type="dxa"/>
            <w:vAlign w:val="center"/>
          </w:tcPr>
          <w:p w:rsidR="00905571" w:rsidRPr="00E4234E" w:rsidRDefault="00905571" w:rsidP="00C1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4234E">
              <w:rPr>
                <w:b/>
                <w:bCs/>
                <w:sz w:val="18"/>
                <w:szCs w:val="18"/>
              </w:rPr>
              <w:t>3 151 215</w:t>
            </w:r>
          </w:p>
        </w:tc>
        <w:tc>
          <w:tcPr>
            <w:tcW w:w="1158" w:type="dxa"/>
            <w:gridSpan w:val="2"/>
            <w:vAlign w:val="center"/>
          </w:tcPr>
          <w:p w:rsidR="00905571" w:rsidRPr="00F12646" w:rsidRDefault="00905571" w:rsidP="00C139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3 130 992</w:t>
            </w:r>
          </w:p>
        </w:tc>
        <w:tc>
          <w:tcPr>
            <w:tcW w:w="1110" w:type="dxa"/>
            <w:vAlign w:val="center"/>
          </w:tcPr>
          <w:p w:rsidR="00905571" w:rsidRPr="00F12646" w:rsidRDefault="00905571" w:rsidP="00C139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2646">
              <w:rPr>
                <w:b/>
                <w:bCs/>
                <w:color w:val="000000"/>
                <w:sz w:val="18"/>
                <w:szCs w:val="18"/>
              </w:rPr>
              <w:t>3 325 343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C139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2646">
              <w:rPr>
                <w:b/>
                <w:bCs/>
                <w:color w:val="000000"/>
                <w:sz w:val="18"/>
                <w:szCs w:val="18"/>
              </w:rPr>
              <w:t>3 283 606</w:t>
            </w:r>
          </w:p>
        </w:tc>
        <w:tc>
          <w:tcPr>
            <w:tcW w:w="1134" w:type="dxa"/>
            <w:vAlign w:val="center"/>
          </w:tcPr>
          <w:p w:rsidR="00905571" w:rsidRPr="00F12646" w:rsidRDefault="00905571" w:rsidP="00C139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2646">
              <w:rPr>
                <w:b/>
                <w:bCs/>
                <w:color w:val="000000"/>
                <w:sz w:val="18"/>
                <w:szCs w:val="18"/>
              </w:rPr>
              <w:t>3 206 162</w:t>
            </w:r>
          </w:p>
        </w:tc>
        <w:tc>
          <w:tcPr>
            <w:tcW w:w="1417" w:type="dxa"/>
            <w:vAlign w:val="center"/>
          </w:tcPr>
          <w:p w:rsidR="00905571" w:rsidRPr="00F12646" w:rsidRDefault="00905571" w:rsidP="00C139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2646">
              <w:rPr>
                <w:b/>
                <w:bCs/>
                <w:color w:val="000000"/>
                <w:sz w:val="18"/>
                <w:szCs w:val="18"/>
              </w:rPr>
              <w:t>2 986 967</w:t>
            </w:r>
          </w:p>
        </w:tc>
      </w:tr>
    </w:tbl>
    <w:p w:rsidR="00905571" w:rsidRDefault="00905571" w:rsidP="005D0B3C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".</w:t>
      </w:r>
    </w:p>
    <w:p w:rsidR="00905571" w:rsidRDefault="00905571" w:rsidP="005D0B3C">
      <w:pPr>
        <w:widowControl w:val="0"/>
        <w:autoSpaceDE w:val="0"/>
        <w:autoSpaceDN w:val="0"/>
        <w:adjustRightInd w:val="0"/>
      </w:pPr>
    </w:p>
    <w:p w:rsidR="00905571" w:rsidRDefault="00905571" w:rsidP="00FD6A4E">
      <w:pPr>
        <w:widowControl w:val="0"/>
        <w:autoSpaceDE w:val="0"/>
        <w:autoSpaceDN w:val="0"/>
        <w:adjustRightInd w:val="0"/>
      </w:pPr>
      <w:r>
        <w:t>3. Приложение № 2 к муниципальной программе изложить в следующей редакции:</w:t>
      </w:r>
    </w:p>
    <w:p w:rsidR="00905571" w:rsidRDefault="00905571" w:rsidP="005D0B3C">
      <w:pPr>
        <w:widowControl w:val="0"/>
        <w:autoSpaceDE w:val="0"/>
        <w:autoSpaceDN w:val="0"/>
        <w:adjustRightInd w:val="0"/>
        <w:ind w:left="9900"/>
      </w:pPr>
    </w:p>
    <w:p w:rsidR="00905571" w:rsidRDefault="00905571" w:rsidP="005D0B3C">
      <w:pPr>
        <w:widowControl w:val="0"/>
        <w:autoSpaceDE w:val="0"/>
        <w:autoSpaceDN w:val="0"/>
        <w:adjustRightInd w:val="0"/>
        <w:ind w:left="9900"/>
      </w:pPr>
    </w:p>
    <w:p w:rsidR="00905571" w:rsidRDefault="00905571" w:rsidP="005D0B3C">
      <w:pPr>
        <w:widowControl w:val="0"/>
        <w:autoSpaceDE w:val="0"/>
        <w:autoSpaceDN w:val="0"/>
        <w:adjustRightInd w:val="0"/>
        <w:ind w:left="9900"/>
      </w:pPr>
    </w:p>
    <w:p w:rsidR="00905571" w:rsidRDefault="00905571" w:rsidP="005D0B3C">
      <w:pPr>
        <w:widowControl w:val="0"/>
        <w:autoSpaceDE w:val="0"/>
        <w:autoSpaceDN w:val="0"/>
        <w:adjustRightInd w:val="0"/>
        <w:ind w:left="9900"/>
      </w:pPr>
    </w:p>
    <w:p w:rsidR="00905571" w:rsidRDefault="00905571" w:rsidP="005D0B3C">
      <w:pPr>
        <w:widowControl w:val="0"/>
        <w:autoSpaceDE w:val="0"/>
        <w:autoSpaceDN w:val="0"/>
        <w:adjustRightInd w:val="0"/>
        <w:ind w:left="9900"/>
      </w:pPr>
    </w:p>
    <w:p w:rsidR="00905571" w:rsidRDefault="00905571" w:rsidP="005D0B3C">
      <w:pPr>
        <w:widowControl w:val="0"/>
        <w:autoSpaceDE w:val="0"/>
        <w:autoSpaceDN w:val="0"/>
        <w:adjustRightInd w:val="0"/>
        <w:ind w:left="9900"/>
      </w:pPr>
    </w:p>
    <w:p w:rsidR="00905571" w:rsidRDefault="00905571" w:rsidP="005D0B3C">
      <w:pPr>
        <w:widowControl w:val="0"/>
        <w:autoSpaceDE w:val="0"/>
        <w:autoSpaceDN w:val="0"/>
        <w:adjustRightInd w:val="0"/>
        <w:ind w:left="9900"/>
      </w:pPr>
    </w:p>
    <w:p w:rsidR="00905571" w:rsidRDefault="00905571" w:rsidP="005D0B3C">
      <w:pPr>
        <w:widowControl w:val="0"/>
        <w:autoSpaceDE w:val="0"/>
        <w:autoSpaceDN w:val="0"/>
        <w:adjustRightInd w:val="0"/>
        <w:ind w:left="9900"/>
      </w:pPr>
    </w:p>
    <w:p w:rsidR="00905571" w:rsidRDefault="00905571" w:rsidP="005D0B3C">
      <w:pPr>
        <w:widowControl w:val="0"/>
        <w:autoSpaceDE w:val="0"/>
        <w:autoSpaceDN w:val="0"/>
        <w:adjustRightInd w:val="0"/>
        <w:ind w:left="9900"/>
      </w:pPr>
    </w:p>
    <w:p w:rsidR="00905571" w:rsidRDefault="00905571" w:rsidP="005D0B3C">
      <w:pPr>
        <w:widowControl w:val="0"/>
        <w:autoSpaceDE w:val="0"/>
        <w:autoSpaceDN w:val="0"/>
        <w:adjustRightInd w:val="0"/>
        <w:ind w:left="9900"/>
      </w:pPr>
    </w:p>
    <w:p w:rsidR="00905571" w:rsidRDefault="00905571" w:rsidP="005D0B3C">
      <w:pPr>
        <w:widowControl w:val="0"/>
        <w:autoSpaceDE w:val="0"/>
        <w:autoSpaceDN w:val="0"/>
        <w:adjustRightInd w:val="0"/>
        <w:ind w:left="9900"/>
      </w:pPr>
    </w:p>
    <w:p w:rsidR="00905571" w:rsidRDefault="00905571" w:rsidP="005D0B3C">
      <w:pPr>
        <w:widowControl w:val="0"/>
        <w:autoSpaceDE w:val="0"/>
        <w:autoSpaceDN w:val="0"/>
        <w:adjustRightInd w:val="0"/>
        <w:ind w:left="9900"/>
      </w:pPr>
    </w:p>
    <w:p w:rsidR="00905571" w:rsidRDefault="00905571" w:rsidP="005D0B3C">
      <w:pPr>
        <w:widowControl w:val="0"/>
        <w:autoSpaceDE w:val="0"/>
        <w:autoSpaceDN w:val="0"/>
        <w:adjustRightInd w:val="0"/>
        <w:ind w:left="9900"/>
      </w:pPr>
    </w:p>
    <w:p w:rsidR="00905571" w:rsidRDefault="00905571" w:rsidP="005D0B3C">
      <w:pPr>
        <w:widowControl w:val="0"/>
        <w:autoSpaceDE w:val="0"/>
        <w:autoSpaceDN w:val="0"/>
        <w:adjustRightInd w:val="0"/>
        <w:ind w:left="9900"/>
      </w:pPr>
    </w:p>
    <w:p w:rsidR="00905571" w:rsidRDefault="00905571" w:rsidP="005D0B3C">
      <w:pPr>
        <w:widowControl w:val="0"/>
        <w:autoSpaceDE w:val="0"/>
        <w:autoSpaceDN w:val="0"/>
        <w:adjustRightInd w:val="0"/>
        <w:ind w:left="9900"/>
      </w:pPr>
    </w:p>
    <w:p w:rsidR="00905571" w:rsidRDefault="00905571" w:rsidP="005D0B3C">
      <w:pPr>
        <w:widowControl w:val="0"/>
        <w:autoSpaceDE w:val="0"/>
        <w:autoSpaceDN w:val="0"/>
        <w:adjustRightInd w:val="0"/>
        <w:ind w:left="9900"/>
      </w:pPr>
    </w:p>
    <w:p w:rsidR="00905571" w:rsidRDefault="00905571" w:rsidP="005D0B3C">
      <w:pPr>
        <w:widowControl w:val="0"/>
        <w:autoSpaceDE w:val="0"/>
        <w:autoSpaceDN w:val="0"/>
        <w:adjustRightInd w:val="0"/>
        <w:ind w:left="9900"/>
      </w:pPr>
    </w:p>
    <w:p w:rsidR="00905571" w:rsidRDefault="00905571" w:rsidP="005D0B3C">
      <w:pPr>
        <w:widowControl w:val="0"/>
        <w:autoSpaceDE w:val="0"/>
        <w:autoSpaceDN w:val="0"/>
        <w:adjustRightInd w:val="0"/>
        <w:ind w:left="9900"/>
      </w:pPr>
    </w:p>
    <w:p w:rsidR="00905571" w:rsidRPr="00472431" w:rsidRDefault="00905571" w:rsidP="005D0B3C">
      <w:pPr>
        <w:widowControl w:val="0"/>
        <w:autoSpaceDE w:val="0"/>
        <w:autoSpaceDN w:val="0"/>
        <w:adjustRightInd w:val="0"/>
        <w:ind w:left="9900"/>
      </w:pPr>
      <w:r>
        <w:lastRenderedPageBreak/>
        <w:t>"</w:t>
      </w:r>
      <w:r w:rsidRPr="00472431">
        <w:t xml:space="preserve">Приложение № 2 </w:t>
      </w:r>
    </w:p>
    <w:p w:rsidR="00573E47" w:rsidRDefault="00905571" w:rsidP="00573E47">
      <w:pPr>
        <w:ind w:left="9900" w:firstLine="12"/>
        <w:jc w:val="both"/>
      </w:pPr>
      <w:r w:rsidRPr="00472431">
        <w:t>к муниципальной программе "Развитие системы образования"</w:t>
      </w:r>
      <w:r w:rsidR="00573E47">
        <w:t xml:space="preserve">(в редакции постановления Администрации района               от </w:t>
      </w:r>
      <w:r w:rsidR="00EE2D97">
        <w:t>_</w:t>
      </w:r>
      <w:r w:rsidR="0072289B">
        <w:rPr>
          <w:u w:val="single"/>
        </w:rPr>
        <w:t>03 апреля 2017</w:t>
      </w:r>
      <w:r w:rsidR="00EE2D97">
        <w:t>_  года № _</w:t>
      </w:r>
      <w:r w:rsidR="0072289B">
        <w:rPr>
          <w:u w:val="single"/>
        </w:rPr>
        <w:t>79-ПА</w:t>
      </w:r>
      <w:r w:rsidR="00EE2D97">
        <w:t>_</w:t>
      </w:r>
      <w:r w:rsidR="00573E47">
        <w:t>)</w:t>
      </w:r>
    </w:p>
    <w:p w:rsidR="00905571" w:rsidRPr="00472431" w:rsidRDefault="00905571" w:rsidP="005D0B3C">
      <w:pPr>
        <w:widowControl w:val="0"/>
        <w:autoSpaceDE w:val="0"/>
        <w:autoSpaceDN w:val="0"/>
        <w:adjustRightInd w:val="0"/>
        <w:ind w:left="9900"/>
      </w:pPr>
    </w:p>
    <w:p w:rsidR="00905571" w:rsidRPr="00472431" w:rsidRDefault="00905571" w:rsidP="005D0B3C">
      <w:pPr>
        <w:widowControl w:val="0"/>
        <w:autoSpaceDE w:val="0"/>
        <w:autoSpaceDN w:val="0"/>
        <w:adjustRightInd w:val="0"/>
      </w:pPr>
      <w:r w:rsidRPr="00472431">
        <w:tab/>
      </w:r>
    </w:p>
    <w:p w:rsidR="00905571" w:rsidRPr="00472431" w:rsidRDefault="00905571" w:rsidP="005D0B3C">
      <w:pPr>
        <w:widowControl w:val="0"/>
        <w:autoSpaceDE w:val="0"/>
        <w:autoSpaceDN w:val="0"/>
        <w:adjustRightInd w:val="0"/>
        <w:jc w:val="center"/>
      </w:pPr>
    </w:p>
    <w:p w:rsidR="00905571" w:rsidRPr="00472431" w:rsidRDefault="00905571" w:rsidP="005D0B3C">
      <w:pPr>
        <w:widowControl w:val="0"/>
        <w:autoSpaceDE w:val="0"/>
        <w:autoSpaceDN w:val="0"/>
        <w:adjustRightInd w:val="0"/>
        <w:jc w:val="center"/>
      </w:pPr>
      <w:r w:rsidRPr="00472431">
        <w:t xml:space="preserve"> СВЕДЕНИЯ</w:t>
      </w:r>
    </w:p>
    <w:p w:rsidR="00905571" w:rsidRPr="00472431" w:rsidRDefault="00905571" w:rsidP="005D0B3C">
      <w:pPr>
        <w:widowControl w:val="0"/>
        <w:autoSpaceDE w:val="0"/>
        <w:autoSpaceDN w:val="0"/>
        <w:adjustRightInd w:val="0"/>
        <w:jc w:val="center"/>
      </w:pPr>
      <w:r w:rsidRPr="00472431">
        <w:t xml:space="preserve"> о показателях эффективности реализации  муниципальной программы</w:t>
      </w:r>
    </w:p>
    <w:p w:rsidR="00905571" w:rsidRDefault="00905571" w:rsidP="005D0B3C">
      <w:pPr>
        <w:pStyle w:val="ConsPlusCell"/>
        <w:jc w:val="center"/>
        <w:rPr>
          <w:u w:val="single"/>
        </w:rPr>
      </w:pPr>
      <w:r w:rsidRPr="00472431">
        <w:t>"Развитие системы образования"</w:t>
      </w:r>
    </w:p>
    <w:p w:rsidR="00905571" w:rsidRDefault="00905571" w:rsidP="005D0B3C">
      <w:pPr>
        <w:pStyle w:val="ConsPlusCell"/>
        <w:jc w:val="center"/>
        <w:rPr>
          <w:u w:val="single"/>
        </w:rPr>
      </w:pPr>
    </w:p>
    <w:tbl>
      <w:tblPr>
        <w:tblW w:w="1502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10"/>
        <w:gridCol w:w="1559"/>
        <w:gridCol w:w="765"/>
        <w:gridCol w:w="730"/>
        <w:gridCol w:w="773"/>
        <w:gridCol w:w="142"/>
        <w:gridCol w:w="828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43"/>
        <w:gridCol w:w="42"/>
        <w:gridCol w:w="100"/>
      </w:tblGrid>
      <w:tr w:rsidR="00905571" w:rsidRPr="000B7024" w:rsidTr="0050777C">
        <w:trPr>
          <w:gridAfter w:val="1"/>
          <w:wAfter w:w="100" w:type="dxa"/>
          <w:trHeight w:hRule="exact" w:val="48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Наименование программы (подпрограмм)</w:t>
            </w:r>
            <w:r>
              <w:rPr>
                <w:color w:val="000000"/>
                <w:sz w:val="18"/>
                <w:szCs w:val="18"/>
              </w:rPr>
              <w:br/>
            </w:r>
            <w:r w:rsidRPr="000B7024">
              <w:rPr>
                <w:color w:val="000000"/>
                <w:sz w:val="18"/>
                <w:szCs w:val="18"/>
              </w:rPr>
              <w:t>/наименование показателя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прошлый отчетный год (базовый)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05571" w:rsidRPr="000B7024" w:rsidTr="0050777C">
        <w:trPr>
          <w:gridAfter w:val="1"/>
          <w:wAfter w:w="100" w:type="dxa"/>
          <w:trHeight w:val="720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1" w:rsidRPr="000B7024" w:rsidRDefault="00905571" w:rsidP="000B70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1" w:rsidRPr="000B7024" w:rsidRDefault="00905571" w:rsidP="000B70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571" w:rsidRPr="000B7024" w:rsidRDefault="00905571" w:rsidP="000B70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571" w:rsidRPr="000B7024" w:rsidRDefault="00905571" w:rsidP="000B70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Вес показателя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Значение показателя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Вес показателя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Значение показателя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Вес показателя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Значение показателя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Вес показателя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Значение показателя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Вес показателя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Значение показателя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Вес показателя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Значение показателя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Вес показателя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Значение показателя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  <w:lang w:val="en-US"/>
              </w:rPr>
              <w:t>I.</w:t>
            </w:r>
          </w:p>
        </w:tc>
        <w:tc>
          <w:tcPr>
            <w:tcW w:w="14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Муниципальная программа " Развитие системы образования"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800D50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00D50">
              <w:rPr>
                <w:iCs/>
                <w:color w:val="000000"/>
                <w:sz w:val="18"/>
                <w:szCs w:val="18"/>
              </w:rPr>
              <w:t>Цель: Обеспечение и защита конституционного права граждан, проживающих на территории муниципального образования Пуровский район, на образование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800D50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00D50">
              <w:rPr>
                <w:iCs/>
                <w:color w:val="000000"/>
                <w:sz w:val="18"/>
                <w:szCs w:val="18"/>
              </w:rPr>
              <w:t>Задача 1: Организация предоставления общедоступного и бесплатного дошкольного, начального общего, основного общего, среднего общего, дополнительного образования детей по основным общеобразовательным программам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18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533111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Доля детей, охваченных дошкольным образованием, в общей численности детей в возрасте от 3 до 7 лет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89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89,5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1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533111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Доля выпускников 11 (12) классов, не получивших аттестат о среднем (полном) общем образовании, от общего числа выпускников 11 (12)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0,94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0,29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3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533111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78,1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80,27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81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81,5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82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800D50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00D50">
              <w:rPr>
                <w:iCs/>
                <w:color w:val="000000"/>
                <w:sz w:val="18"/>
                <w:szCs w:val="18"/>
              </w:rPr>
              <w:t>Задача 2: Профилактика социального сиротства, развитие семейных форм жизнеустройства детей, нуждающихся в государственной защите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14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EC3D99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Доля детей, оставшихся без попечения родителей, устроенных в семьи граждан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86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93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94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96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Подпрограмма "Повышение доступности и качества дошкольного, общего и дополнительного образования "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800D50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00D50">
              <w:rPr>
                <w:iCs/>
                <w:color w:val="000000"/>
                <w:sz w:val="18"/>
                <w:szCs w:val="18"/>
              </w:rPr>
              <w:t>Цель 1: Предоставление населению доступного качественного образования всех уровней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800D50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00D50">
              <w:rPr>
                <w:iCs/>
                <w:color w:val="000000"/>
                <w:sz w:val="18"/>
                <w:szCs w:val="18"/>
              </w:rPr>
              <w:t>Задача 1: Обеспечение доступности и качества дошкольного, общего и дополнительного образования, соответствующего требованиям развития района и потребностям граждан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3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EC3D99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Отношение средней заработной платы педагогических работников общеобразовательных учреждений к средней заработной плате в автономном округе (Указ Президента Российской Федерации от 07 мая 2012 г. № 597)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4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EC3D99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автономном округе (Указ Президента Российской Федерации от 07 мая 2012 г.</w:t>
            </w:r>
            <w:r>
              <w:rPr>
                <w:color w:val="000000"/>
                <w:sz w:val="18"/>
                <w:szCs w:val="18"/>
              </w:rPr>
              <w:t xml:space="preserve"> № 597)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3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EC3D99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Отношение средней заработной платы педагогических работников дополнительного образования к средней заработной плате в автономном округе (Указ Президента Российской Федерации от 07 мая 2012 г.№ 597)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75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1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626C3D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4</w:t>
            </w:r>
            <w:r w:rsidRPr="000B702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EC3D99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Доля обучающихся, охваченных двухразовым горячим питанием, от общей численности учащихся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0B70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12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626C3D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0B702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EC3D99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Доля модернизированных школьных и дошкольных пищеблоков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1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626C3D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lastRenderedPageBreak/>
              <w:t>1.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0B702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EC3D99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Доля детей первой и второй группы здоровья в общей численности обучающихся в муниципальных общеобразова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024">
              <w:rPr>
                <w:color w:val="000000"/>
                <w:sz w:val="18"/>
                <w:szCs w:val="18"/>
              </w:rPr>
              <w:t>тельных учреждениях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83,04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83,11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83,18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83,25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83,32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18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626C3D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7</w:t>
            </w:r>
            <w:r w:rsidRPr="000B702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EC3D99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Доля детей, охваченных дошкольным образованием, в общей численности детей в возрасте от 1 до 6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6C3D">
              <w:rPr>
                <w:bCs/>
                <w:color w:val="000000"/>
                <w:sz w:val="18"/>
                <w:szCs w:val="18"/>
              </w:rPr>
              <w:t>68,53 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68,47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69,15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69,61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69,8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0B70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70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70,5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71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2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626C3D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8</w:t>
            </w:r>
            <w:r w:rsidRPr="000B702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EC3D99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Доля детей и подростков, занимающихся в объединениях технической и спортивно-технической направленности, от общего числа обучающихся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32,00</w:t>
            </w:r>
            <w:r w:rsidRPr="00626C3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33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35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35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35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35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35,5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18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626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1.9.</w:t>
            </w: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EC3D99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Доля детей, охваченных дошкольным образованием, в общей численности детей в возрасте от 3 до 7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88,00</w:t>
            </w:r>
            <w:r w:rsidRPr="00626C3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0B702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88,5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3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626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1.10.</w:t>
            </w: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EC3D99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Доля дошкольных образовательных учреждений, использующих вариативные формы дошкольного образования (кочевые, семейные, частные группы и др.), в общем количестве дошкольных образовательных учреждений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6C3D">
              <w:rPr>
                <w:bCs/>
                <w:color w:val="000000"/>
                <w:sz w:val="18"/>
                <w:szCs w:val="18"/>
              </w:rPr>
              <w:t>15,4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626C3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2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626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1.11.</w:t>
            </w: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EC3D99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Доля выпускников 11 (12) классов, получивших аттестат о среднем (полном) общем образовании, от общего числа выпускников 11 (12) классов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B7024">
              <w:rPr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26C3D">
              <w:rPr>
                <w:iCs/>
                <w:color w:val="000000"/>
                <w:sz w:val="18"/>
                <w:szCs w:val="18"/>
              </w:rPr>
              <w:t>98</w:t>
            </w:r>
            <w:r>
              <w:rPr>
                <w:iCs/>
                <w:color w:val="000000"/>
                <w:sz w:val="18"/>
                <w:szCs w:val="18"/>
              </w:rPr>
              <w:t>,00</w:t>
            </w:r>
            <w:r w:rsidRPr="00626C3D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98,2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1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626C3D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EC3D99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Доля обучающихся, изучающих родной язык, от общего количества обучающихся из числа КМНС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024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77,00</w:t>
            </w:r>
            <w:r w:rsidRPr="00626C3D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10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626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1.13.</w:t>
            </w: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EC3D99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Количество обучающихся, получающих кочевое 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626C3D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3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626C3D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1.14.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EC3D99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626C3D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88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3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626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1.15.</w:t>
            </w: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EC3D99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Численность учащихся, получивших адресные целевые денежные выплаты, направленные на поддержку талантливой молодежи (гранты, именные стипендии, премии и т.д.)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  <w:r w:rsidRPr="00626C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1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626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1.16.</w:t>
            </w: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EC3D99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Численность учащихся - победителей международных, всероссийских, региональных конкурсов, фестивалей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  <w:r w:rsidRPr="00626C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2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626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1.17.</w:t>
            </w: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EC3D99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Доля работников, охваченных мерами социальной поддержки от общего количества работников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51,00</w:t>
            </w:r>
            <w:r w:rsidRPr="00626C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51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1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1.18</w:t>
            </w: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EC3D99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Количество дорожно-транспортных происшествий с участием несовершенно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024">
              <w:rPr>
                <w:color w:val="000000"/>
                <w:sz w:val="18"/>
                <w:szCs w:val="18"/>
              </w:rPr>
              <w:t>летних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626C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800D50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00D50">
              <w:rPr>
                <w:iCs/>
                <w:color w:val="000000"/>
                <w:sz w:val="18"/>
                <w:szCs w:val="18"/>
              </w:rPr>
              <w:t>Задача 2: Строительство, капитальный и текущий ремонт объектов в целях создания современных комфортных условий для обучения и проживания обучающихся</w:t>
            </w:r>
          </w:p>
        </w:tc>
      </w:tr>
      <w:tr w:rsidR="00905571" w:rsidRPr="000B7024" w:rsidTr="00635522">
        <w:trPr>
          <w:gridAfter w:val="1"/>
          <w:wAfter w:w="100" w:type="dxa"/>
          <w:trHeight w:hRule="exact" w:val="1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626C3D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0B702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EC3D99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Обеспеченность детского населения местами в дошкольных образовательных учреждениях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мест/1000 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</w:t>
            </w: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752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751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740</w:t>
            </w:r>
          </w:p>
        </w:tc>
      </w:tr>
      <w:tr w:rsidR="00905571" w:rsidRPr="000B7024" w:rsidTr="00635522">
        <w:trPr>
          <w:gridAfter w:val="1"/>
          <w:wAfter w:w="100" w:type="dxa"/>
          <w:trHeight w:hRule="exact" w:val="33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564F28" w:rsidRDefault="00905571" w:rsidP="00626C3D">
            <w:pPr>
              <w:jc w:val="center"/>
              <w:rPr>
                <w:sz w:val="18"/>
                <w:szCs w:val="18"/>
              </w:rPr>
            </w:pPr>
            <w:r w:rsidRPr="00564F28">
              <w:rPr>
                <w:sz w:val="18"/>
                <w:szCs w:val="18"/>
              </w:rPr>
              <w:lastRenderedPageBreak/>
              <w:t>1.20.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564F28" w:rsidRDefault="00905571" w:rsidP="00EC3D99">
            <w:pPr>
              <w:jc w:val="both"/>
              <w:rPr>
                <w:sz w:val="18"/>
                <w:szCs w:val="18"/>
              </w:rPr>
            </w:pPr>
            <w:r w:rsidRPr="00564F28">
              <w:rPr>
                <w:sz w:val="18"/>
                <w:szCs w:val="18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общеобразова-тельных учреждениях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564F28" w:rsidRDefault="00905571" w:rsidP="000B7024">
            <w:pPr>
              <w:jc w:val="center"/>
              <w:rPr>
                <w:sz w:val="18"/>
                <w:szCs w:val="18"/>
              </w:rPr>
            </w:pPr>
            <w:r w:rsidRPr="00564F28">
              <w:rPr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564F28" w:rsidRDefault="00905571" w:rsidP="000B7024">
            <w:pPr>
              <w:jc w:val="center"/>
              <w:rPr>
                <w:sz w:val="18"/>
                <w:szCs w:val="18"/>
              </w:rPr>
            </w:pPr>
            <w:r w:rsidRPr="00564F28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564F28" w:rsidRDefault="00905571" w:rsidP="000B7024">
            <w:pPr>
              <w:jc w:val="center"/>
              <w:rPr>
                <w:sz w:val="18"/>
                <w:szCs w:val="18"/>
              </w:rPr>
            </w:pPr>
            <w:r w:rsidRPr="00564F28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564F28" w:rsidRDefault="00905571" w:rsidP="000B7024">
            <w:pPr>
              <w:jc w:val="center"/>
              <w:rPr>
                <w:sz w:val="18"/>
                <w:szCs w:val="18"/>
              </w:rPr>
            </w:pPr>
            <w:r w:rsidRPr="00564F28">
              <w:rPr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564F28" w:rsidRDefault="00905571" w:rsidP="000B7024">
            <w:pPr>
              <w:jc w:val="center"/>
              <w:rPr>
                <w:sz w:val="18"/>
                <w:szCs w:val="18"/>
              </w:rPr>
            </w:pPr>
            <w:r w:rsidRPr="00564F28">
              <w:rPr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564F28" w:rsidRDefault="00905571" w:rsidP="000B7024">
            <w:pPr>
              <w:jc w:val="center"/>
              <w:rPr>
                <w:sz w:val="18"/>
                <w:szCs w:val="18"/>
              </w:rPr>
            </w:pPr>
            <w:r w:rsidRPr="00564F28">
              <w:rPr>
                <w:sz w:val="18"/>
                <w:szCs w:val="18"/>
              </w:rPr>
              <w:t>12,91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564F28" w:rsidRDefault="00905571" w:rsidP="000B7024">
            <w:pPr>
              <w:jc w:val="center"/>
              <w:rPr>
                <w:sz w:val="18"/>
                <w:szCs w:val="18"/>
              </w:rPr>
            </w:pPr>
            <w:r w:rsidRPr="00564F28">
              <w:rPr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564F28" w:rsidRDefault="00905571" w:rsidP="000B7024">
            <w:pPr>
              <w:jc w:val="center"/>
              <w:rPr>
                <w:sz w:val="18"/>
                <w:szCs w:val="18"/>
              </w:rPr>
            </w:pPr>
            <w:r w:rsidRPr="00564F28">
              <w:rPr>
                <w:sz w:val="18"/>
                <w:szCs w:val="18"/>
              </w:rPr>
              <w:t>9,00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564F28" w:rsidRDefault="00905571" w:rsidP="000B7024">
            <w:pPr>
              <w:jc w:val="center"/>
              <w:rPr>
                <w:sz w:val="18"/>
                <w:szCs w:val="18"/>
              </w:rPr>
            </w:pPr>
            <w:r w:rsidRPr="00564F28">
              <w:rPr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564F28" w:rsidRDefault="00905571" w:rsidP="000B7024">
            <w:pPr>
              <w:jc w:val="center"/>
              <w:rPr>
                <w:sz w:val="18"/>
                <w:szCs w:val="18"/>
              </w:rPr>
            </w:pPr>
            <w:r w:rsidRPr="00564F28">
              <w:rPr>
                <w:sz w:val="18"/>
                <w:szCs w:val="18"/>
              </w:rPr>
              <w:t>6,00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564F28" w:rsidRDefault="00905571" w:rsidP="000B7024">
            <w:pPr>
              <w:jc w:val="center"/>
              <w:rPr>
                <w:sz w:val="18"/>
                <w:szCs w:val="18"/>
              </w:rPr>
            </w:pPr>
            <w:r w:rsidRPr="00564F28">
              <w:rPr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564F28" w:rsidRDefault="00905571" w:rsidP="000B7024">
            <w:pPr>
              <w:jc w:val="center"/>
              <w:rPr>
                <w:sz w:val="18"/>
                <w:szCs w:val="18"/>
              </w:rPr>
            </w:pPr>
            <w:r w:rsidRPr="00564F28">
              <w:rPr>
                <w:sz w:val="18"/>
                <w:szCs w:val="18"/>
              </w:rPr>
              <w:t>4,00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564F28" w:rsidRDefault="00905571" w:rsidP="000B7024">
            <w:pPr>
              <w:jc w:val="center"/>
              <w:rPr>
                <w:sz w:val="18"/>
                <w:szCs w:val="18"/>
              </w:rPr>
            </w:pPr>
            <w:r w:rsidRPr="00564F28">
              <w:rPr>
                <w:sz w:val="18"/>
                <w:szCs w:val="18"/>
              </w:rPr>
              <w:t>0.10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564F28" w:rsidRDefault="00905571" w:rsidP="000B7024">
            <w:pPr>
              <w:jc w:val="center"/>
              <w:rPr>
                <w:sz w:val="18"/>
                <w:szCs w:val="18"/>
              </w:rPr>
            </w:pPr>
            <w:r w:rsidRPr="00564F28">
              <w:rPr>
                <w:sz w:val="18"/>
                <w:szCs w:val="18"/>
              </w:rPr>
              <w:t>6,00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564F28" w:rsidRDefault="00905571" w:rsidP="000B7024">
            <w:pPr>
              <w:jc w:val="center"/>
              <w:rPr>
                <w:sz w:val="18"/>
                <w:szCs w:val="18"/>
              </w:rPr>
            </w:pPr>
            <w:r w:rsidRPr="00564F28">
              <w:rPr>
                <w:sz w:val="18"/>
                <w:szCs w:val="18"/>
              </w:rPr>
              <w:t>0,1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564F28" w:rsidRDefault="00905571" w:rsidP="000B7024">
            <w:pPr>
              <w:jc w:val="center"/>
              <w:rPr>
                <w:sz w:val="18"/>
                <w:szCs w:val="18"/>
              </w:rPr>
            </w:pPr>
            <w:r w:rsidRPr="00564F28">
              <w:rPr>
                <w:sz w:val="18"/>
                <w:szCs w:val="18"/>
              </w:rPr>
              <w:t>6,00</w:t>
            </w:r>
          </w:p>
        </w:tc>
      </w:tr>
      <w:tr w:rsidR="00905571" w:rsidRPr="000B7024" w:rsidTr="00635522">
        <w:trPr>
          <w:gridAfter w:val="1"/>
          <w:wAfter w:w="100" w:type="dxa"/>
          <w:trHeight w:hRule="exact" w:val="1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626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</w:t>
            </w:r>
            <w:r w:rsidRPr="000B702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EC3D99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Обеспеченность комфортными условиями проживания детей из числа коренных малочисленных народов Севера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DF7723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DF7723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26C3D">
              <w:rPr>
                <w:iCs/>
                <w:color w:val="000000"/>
                <w:sz w:val="18"/>
                <w:szCs w:val="18"/>
              </w:rPr>
              <w:t> 90,7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90,7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90,7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05571" w:rsidRPr="000B7024" w:rsidTr="00635522">
        <w:trPr>
          <w:gridAfter w:val="1"/>
          <w:wAfter w:w="100" w:type="dxa"/>
          <w:trHeight w:hRule="exact" w:val="17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626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1.22</w:t>
            </w:r>
            <w:r w:rsidRPr="000B702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EC3D99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Обеспеченность комфортными условиями обучения детей из числа коренных малочисленных народов Севера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626C3D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90,70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90,7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90,7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05571" w:rsidRPr="000B7024" w:rsidTr="00635522">
        <w:trPr>
          <w:gridAfter w:val="1"/>
          <w:wAfter w:w="100" w:type="dxa"/>
          <w:trHeight w:hRule="exact" w:val="18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626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1.23</w:t>
            </w:r>
            <w:r w:rsidRPr="000B702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EC3D99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Обеспеченность детского населения современными условиями для занятий дополнительным образованием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626C3D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800D50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00D50">
              <w:rPr>
                <w:iCs/>
                <w:color w:val="000000"/>
                <w:sz w:val="18"/>
                <w:szCs w:val="18"/>
              </w:rPr>
              <w:t>Цель 2: Создание эффективной системы обеспечения деятельности образовательных учреждений путем обслуживания финансовых, кадровых и материальных ресурсов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5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800D50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00D50">
              <w:rPr>
                <w:iCs/>
                <w:color w:val="000000"/>
                <w:sz w:val="18"/>
                <w:szCs w:val="18"/>
              </w:rPr>
              <w:t>Задача 1: Установление единых требований к бухгалтерскому учету, в том числе бухгалтерской (финансовой) отчетности, а также создание правового механизма регулирования бухгалтерского учета</w:t>
            </w:r>
          </w:p>
        </w:tc>
      </w:tr>
      <w:tr w:rsidR="00905571" w:rsidRPr="000B7024" w:rsidTr="00635522">
        <w:trPr>
          <w:gridAfter w:val="1"/>
          <w:wAfter w:w="100" w:type="dxa"/>
          <w:trHeight w:hRule="exact" w:val="16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626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1.24</w:t>
            </w:r>
            <w:r w:rsidRPr="000B702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B160AF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Исполнение бюджета системы образования сохранится на уровне не ниже 97%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05571" w:rsidRPr="000B7024" w:rsidTr="00635522">
        <w:trPr>
          <w:gridAfter w:val="1"/>
          <w:wAfter w:w="100" w:type="dxa"/>
          <w:trHeight w:hRule="exact" w:val="1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626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1.25</w:t>
            </w:r>
            <w:r w:rsidRPr="000B702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B160AF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Отсутствие просроченной кредиторской задолженности в учреждениях системы образования на 100%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800D50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00D50">
              <w:rPr>
                <w:iCs/>
                <w:color w:val="000000"/>
                <w:sz w:val="18"/>
                <w:szCs w:val="18"/>
              </w:rPr>
              <w:t>Задача 2: Повышение уровня обслуживания учреждений образования</w:t>
            </w:r>
          </w:p>
        </w:tc>
      </w:tr>
      <w:tr w:rsidR="00905571" w:rsidRPr="000B7024" w:rsidTr="00635522">
        <w:trPr>
          <w:gridAfter w:val="1"/>
          <w:wAfter w:w="100" w:type="dxa"/>
          <w:trHeight w:hRule="exact" w:val="1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626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1.26</w:t>
            </w:r>
            <w:r w:rsidRPr="000B702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D57181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 xml:space="preserve">Число рабочих мест, прошедших специальную оценку условий труда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A47079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47079">
              <w:rPr>
                <w:iCs/>
                <w:color w:val="000000"/>
                <w:sz w:val="18"/>
                <w:szCs w:val="18"/>
              </w:rPr>
              <w:t>Задача 3: Обеспечение достижения современного качества образования через повышение профессиональной компетентности руководящих и педагогических кадров</w:t>
            </w:r>
          </w:p>
        </w:tc>
      </w:tr>
      <w:tr w:rsidR="00905571" w:rsidRPr="000B7024" w:rsidTr="00635522">
        <w:trPr>
          <w:gridAfter w:val="1"/>
          <w:wAfter w:w="100" w:type="dxa"/>
          <w:trHeight w:hRule="exact" w:val="26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626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1.27</w:t>
            </w:r>
            <w:r w:rsidRPr="000B702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D57181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Доля педагогов и руководителей учреждений, прошедших курсы повышения квалификации, от общей численности педагогических и руководящих работников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89,3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92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4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</w:t>
            </w:r>
            <w:r w:rsidRPr="000B7024">
              <w:rPr>
                <w:color w:val="000000"/>
                <w:sz w:val="18"/>
                <w:szCs w:val="18"/>
              </w:rPr>
              <w:t>программа " Охрана семьи и детства"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5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A47079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47079">
              <w:rPr>
                <w:iCs/>
                <w:color w:val="000000"/>
                <w:sz w:val="18"/>
                <w:szCs w:val="18"/>
              </w:rPr>
              <w:t>Цель 1: Обеспечение конституционных прав несовершеннолетних, в том числе и детей-сирот и детей, оставшихся без попечения родителей, проживающих на территории муниципального образования Пуровский район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2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A47079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47079">
              <w:rPr>
                <w:iCs/>
                <w:color w:val="000000"/>
                <w:sz w:val="18"/>
                <w:szCs w:val="18"/>
              </w:rPr>
              <w:t>Задача 1: Реализация мер государственной поддержки детей-сирот и детей, оставшихся без попечения родителей</w:t>
            </w:r>
          </w:p>
        </w:tc>
      </w:tr>
      <w:tr w:rsidR="00905571" w:rsidRPr="000B7024" w:rsidTr="00635522">
        <w:trPr>
          <w:gridAfter w:val="1"/>
          <w:wAfter w:w="100" w:type="dxa"/>
          <w:trHeight w:hRule="exact" w:val="2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D57181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Доля социальных сирот от общего количества детей-сирот и детей, оставшихся без попечения родителей, состоящих на учете в органе опеки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65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65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65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65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65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05571" w:rsidRPr="000B7024" w:rsidTr="00635522">
        <w:trPr>
          <w:gridAfter w:val="1"/>
          <w:wAfter w:w="100" w:type="dxa"/>
          <w:trHeight w:hRule="exact" w:val="18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D57181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Количество кандидатов и замещающих родителей, прошедших профессиональ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024">
              <w:rPr>
                <w:color w:val="000000"/>
                <w:sz w:val="18"/>
                <w:szCs w:val="18"/>
              </w:rPr>
              <w:t>ную подготовку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40</w:t>
            </w:r>
          </w:p>
        </w:tc>
      </w:tr>
      <w:tr w:rsidR="00905571" w:rsidRPr="000B7024" w:rsidTr="00635522">
        <w:trPr>
          <w:gridAfter w:val="1"/>
          <w:wAfter w:w="100" w:type="dxa"/>
          <w:trHeight w:hRule="exact" w:val="3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D57181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Доля детей, чьи родители получают ежемесячные выплаты на ребёнка, не посещающего дошкольную образовательную организацию, от общей численности детей, чьи родители обратились за выплатой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05571" w:rsidRPr="000B7024" w:rsidTr="00635522">
        <w:trPr>
          <w:gridAfter w:val="1"/>
          <w:wAfter w:w="100" w:type="dxa"/>
          <w:trHeight w:hRule="exact" w:val="35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D57181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Доля воспитанников, чьи родители получают ежемесячную компенсацию родительской платы за содержание ребёнка в муниципальных образовательных организациях, от общей численности воспитанников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4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A47079" w:rsidRDefault="00905571" w:rsidP="00A4707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47079">
              <w:rPr>
                <w:iCs/>
                <w:color w:val="000000"/>
                <w:sz w:val="18"/>
                <w:szCs w:val="18"/>
              </w:rPr>
              <w:t>Цель 1: Обеспечение и защита конституционного права гра</w:t>
            </w:r>
            <w:r>
              <w:rPr>
                <w:iCs/>
                <w:color w:val="000000"/>
                <w:sz w:val="18"/>
                <w:szCs w:val="18"/>
              </w:rPr>
              <w:t>ж</w:t>
            </w:r>
            <w:r w:rsidRPr="00A47079">
              <w:rPr>
                <w:iCs/>
                <w:color w:val="000000"/>
                <w:sz w:val="18"/>
                <w:szCs w:val="18"/>
              </w:rPr>
              <w:t>дан, проживающих на территории муниципальн</w:t>
            </w:r>
            <w:r>
              <w:rPr>
                <w:iCs/>
                <w:color w:val="000000"/>
                <w:sz w:val="18"/>
                <w:szCs w:val="18"/>
              </w:rPr>
              <w:t>ого образования Пуровский район</w:t>
            </w:r>
            <w:r w:rsidRPr="00A47079">
              <w:rPr>
                <w:iCs/>
                <w:color w:val="000000"/>
                <w:sz w:val="18"/>
                <w:szCs w:val="18"/>
              </w:rPr>
              <w:t xml:space="preserve"> на образование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58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47079">
              <w:rPr>
                <w:iCs/>
                <w:color w:val="000000"/>
                <w:sz w:val="18"/>
                <w:szCs w:val="18"/>
              </w:rPr>
              <w:t xml:space="preserve">Задача 1: Создание в муниципальном образовании Пуровский район необходимых условий для реализации прав граждан на получение образования, а также осуществление </w:t>
            </w:r>
          </w:p>
          <w:p w:rsidR="00905571" w:rsidRPr="00A47079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47079">
              <w:rPr>
                <w:iCs/>
                <w:color w:val="000000"/>
                <w:sz w:val="18"/>
                <w:szCs w:val="18"/>
              </w:rPr>
              <w:t>координации, регулирования и контроля деятельности подведомственных</w:t>
            </w:r>
          </w:p>
        </w:tc>
      </w:tr>
      <w:tr w:rsidR="00905571" w:rsidRPr="000B7024" w:rsidTr="0050777C">
        <w:trPr>
          <w:gridAfter w:val="1"/>
          <w:wAfter w:w="100" w:type="dxa"/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1" w:rsidRPr="000B7024" w:rsidRDefault="00905571" w:rsidP="000B70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47079">
              <w:rPr>
                <w:iCs/>
                <w:color w:val="000000"/>
                <w:sz w:val="18"/>
                <w:szCs w:val="18"/>
              </w:rPr>
              <w:t>муниципальных учреждений</w:t>
            </w:r>
          </w:p>
          <w:p w:rsidR="00905571" w:rsidRPr="00A47079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905571" w:rsidRPr="000B7024" w:rsidTr="00635522">
        <w:trPr>
          <w:gridAfter w:val="1"/>
          <w:wAfter w:w="100" w:type="dxa"/>
          <w:trHeight w:hRule="exact" w:val="29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Default="00905571" w:rsidP="00D57181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 xml:space="preserve">Удовлетворенность населения качеством дошкольного образования от общего числа опрошенных родителей, дети которых посещают </w:t>
            </w:r>
          </w:p>
          <w:p w:rsidR="00905571" w:rsidRPr="000B7024" w:rsidRDefault="00905571" w:rsidP="00D57181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0B702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83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84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84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05571" w:rsidRPr="000B7024" w:rsidTr="00635522">
        <w:trPr>
          <w:gridAfter w:val="1"/>
          <w:wAfter w:w="100" w:type="dxa"/>
          <w:trHeight w:hRule="exact" w:val="31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Default="00905571" w:rsidP="00D57181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Удовлетворенность населения качеством общего образования от общего числа опрошенных родителей, дети которых посещают общеобразова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024">
              <w:rPr>
                <w:color w:val="000000"/>
                <w:sz w:val="18"/>
                <w:szCs w:val="18"/>
              </w:rPr>
              <w:t>тельные учреждения в соответствую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024">
              <w:rPr>
                <w:color w:val="000000"/>
                <w:sz w:val="18"/>
                <w:szCs w:val="18"/>
              </w:rPr>
              <w:t>щем году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905571" w:rsidRDefault="00905571" w:rsidP="00D5718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905571" w:rsidRDefault="00905571" w:rsidP="00D5718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905571" w:rsidRPr="000B7024" w:rsidRDefault="00905571" w:rsidP="00D5718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B7024">
              <w:rPr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26C3D">
              <w:rPr>
                <w:iCs/>
                <w:color w:val="000000"/>
                <w:sz w:val="18"/>
                <w:szCs w:val="18"/>
              </w:rPr>
              <w:t>76</w:t>
            </w:r>
            <w:r>
              <w:rPr>
                <w:iCs/>
                <w:color w:val="000000"/>
                <w:sz w:val="18"/>
                <w:szCs w:val="18"/>
              </w:rPr>
              <w:t>,00</w:t>
            </w:r>
            <w:r w:rsidRPr="00626C3D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77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78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78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82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86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88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05571" w:rsidRPr="000B7024" w:rsidTr="00635522">
        <w:trPr>
          <w:gridAfter w:val="1"/>
          <w:wAfter w:w="100" w:type="dxa"/>
          <w:trHeight w:hRule="exact" w:val="29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Default="00905571" w:rsidP="00D57181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Удовлетворенность населения дополнительным образованием детей от общего числа опрошенных родителей, дети которых посещают учреждения дополнительного образования</w:t>
            </w:r>
          </w:p>
          <w:p w:rsidR="00905571" w:rsidRPr="000B7024" w:rsidRDefault="00905571" w:rsidP="00D5718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B7024">
              <w:rPr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79,00</w:t>
            </w:r>
            <w:r w:rsidRPr="00626C3D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81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81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82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84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86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88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626C3D">
              <w:rPr>
                <w:color w:val="000000"/>
                <w:sz w:val="18"/>
                <w:szCs w:val="18"/>
              </w:rPr>
              <w:t>Подпрограмма "Совершенствование системы обеспечения деятельности образовательных учреждений"*</w:t>
            </w:r>
          </w:p>
        </w:tc>
      </w:tr>
      <w:tr w:rsidR="0050777C" w:rsidRPr="00472431" w:rsidTr="0050777C">
        <w:tblPrEx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2"/>
          <w:wAfter w:w="142" w:type="dxa"/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7C" w:rsidRPr="00472431" w:rsidRDefault="0050777C" w:rsidP="0063552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7C" w:rsidRPr="00472431" w:rsidRDefault="0050777C" w:rsidP="0050777C">
            <w:pPr>
              <w:jc w:val="center"/>
              <w:rPr>
                <w:sz w:val="18"/>
                <w:szCs w:val="18"/>
              </w:rPr>
            </w:pPr>
            <w:r w:rsidRPr="00472431">
              <w:rPr>
                <w:sz w:val="18"/>
                <w:szCs w:val="18"/>
              </w:rPr>
              <w:t>Цель: Создание эффективной системы обеспечения деятельности образовательных учреждений путем обслуживания финансовых, кадровых и материальных ресурсов</w:t>
            </w:r>
          </w:p>
        </w:tc>
      </w:tr>
      <w:tr w:rsidR="0050777C" w:rsidRPr="00472431" w:rsidTr="0050777C">
        <w:tblPrEx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2"/>
          <w:wAfter w:w="142" w:type="dxa"/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7C" w:rsidRPr="00472431" w:rsidRDefault="0050777C" w:rsidP="0063552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7C" w:rsidRPr="00472431" w:rsidRDefault="0050777C" w:rsidP="0050777C">
            <w:pPr>
              <w:pStyle w:val="ConsPlusCell"/>
              <w:jc w:val="center"/>
              <w:rPr>
                <w:sz w:val="18"/>
                <w:szCs w:val="18"/>
              </w:rPr>
            </w:pPr>
            <w:r w:rsidRPr="00472431">
              <w:rPr>
                <w:sz w:val="18"/>
                <w:szCs w:val="18"/>
              </w:rPr>
              <w:t>Задача: Установление единых требований к бухгалтерскому учету, в том числе бухгалтерской (финансовой) отчетности, а также создание правового механизма рег</w:t>
            </w:r>
            <w:r>
              <w:rPr>
                <w:sz w:val="18"/>
                <w:szCs w:val="18"/>
              </w:rPr>
              <w:t>улирования бухгалтерского учета</w:t>
            </w:r>
          </w:p>
          <w:p w:rsidR="0050777C" w:rsidRPr="00472431" w:rsidRDefault="0050777C" w:rsidP="0050777C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0B7024" w:rsidTr="0050777C">
        <w:trPr>
          <w:gridAfter w:val="1"/>
          <w:wAfter w:w="100" w:type="dxa"/>
          <w:trHeight w:hRule="exact" w:val="1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3.4.</w:t>
            </w: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D57181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Исполнение бюджета системы образования сохранится на уровне не ниже 97%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B7024">
              <w:rPr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26C3D">
              <w:rPr>
                <w:iCs/>
                <w:color w:val="000000"/>
                <w:sz w:val="18"/>
                <w:szCs w:val="18"/>
              </w:rPr>
              <w:t> </w:t>
            </w:r>
            <w:r>
              <w:rPr>
                <w:iCs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0B702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17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3.5.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D57181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Отсутствие просроченной кредиторской задолженности в учреждениях системы образования на 100%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B76CF4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76CF4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905571" w:rsidRPr="00626C3D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26C3D">
              <w:rPr>
                <w:iCs/>
                <w:color w:val="000000"/>
                <w:sz w:val="18"/>
                <w:szCs w:val="18"/>
              </w:rPr>
              <w:t>100</w:t>
            </w:r>
            <w:r>
              <w:rPr>
                <w:iCs/>
                <w:color w:val="000000"/>
                <w:sz w:val="18"/>
                <w:szCs w:val="18"/>
              </w:rPr>
              <w:t>,00</w:t>
            </w:r>
            <w:r w:rsidRPr="00626C3D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5571" w:rsidRPr="00472431" w:rsidTr="0050777C">
        <w:tblPrEx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50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71" w:rsidRPr="00472431" w:rsidRDefault="00905571" w:rsidP="000A4645">
            <w:pPr>
              <w:pStyle w:val="ConsPlusCell"/>
              <w:jc w:val="both"/>
              <w:rPr>
                <w:sz w:val="18"/>
                <w:szCs w:val="18"/>
              </w:rPr>
            </w:pPr>
            <w:r w:rsidRPr="00472431">
              <w:rPr>
                <w:sz w:val="18"/>
                <w:szCs w:val="18"/>
              </w:rPr>
              <w:t>Задача: Повышение уровня обслу</w:t>
            </w:r>
            <w:r>
              <w:rPr>
                <w:sz w:val="18"/>
                <w:szCs w:val="18"/>
              </w:rPr>
              <w:t xml:space="preserve">живания  учреждений образования </w:t>
            </w:r>
          </w:p>
          <w:p w:rsidR="00905571" w:rsidRPr="00472431" w:rsidRDefault="00905571" w:rsidP="000A4645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0B7024" w:rsidTr="0050777C">
        <w:trPr>
          <w:gridAfter w:val="1"/>
          <w:wAfter w:w="100" w:type="dxa"/>
          <w:trHeight w:hRule="exact" w:val="14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3.6.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D57181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Число рабочих мест, прошедших специальную оценку условий труда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B76CF4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76CF4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26C3D">
              <w:rPr>
                <w:iCs/>
                <w:color w:val="000000"/>
                <w:sz w:val="18"/>
                <w:szCs w:val="18"/>
              </w:rPr>
              <w:t>667 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5571" w:rsidRPr="00472431" w:rsidTr="0050777C">
        <w:tblPrEx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2"/>
          <w:wAfter w:w="142" w:type="dxa"/>
          <w:trHeight w:val="300"/>
        </w:trPr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71" w:rsidRPr="00472431" w:rsidRDefault="00905571" w:rsidP="000A4645">
            <w:pPr>
              <w:widowControl w:val="0"/>
              <w:rPr>
                <w:sz w:val="18"/>
                <w:szCs w:val="18"/>
              </w:rPr>
            </w:pPr>
            <w:r w:rsidRPr="00472431">
              <w:rPr>
                <w:sz w:val="18"/>
                <w:szCs w:val="18"/>
              </w:rPr>
              <w:t>Задача:  Обеспечение достижения  современного качества образования через повышение профессиональной компетентности руководящих и педагогических кадров</w:t>
            </w:r>
          </w:p>
          <w:p w:rsidR="00905571" w:rsidRPr="00472431" w:rsidRDefault="00905571" w:rsidP="000A4645">
            <w:pPr>
              <w:jc w:val="center"/>
              <w:rPr>
                <w:sz w:val="18"/>
                <w:szCs w:val="18"/>
              </w:rPr>
            </w:pPr>
          </w:p>
        </w:tc>
      </w:tr>
      <w:tr w:rsidR="00905571" w:rsidRPr="000B7024" w:rsidTr="0050777C">
        <w:trPr>
          <w:gridAfter w:val="1"/>
          <w:wAfter w:w="100" w:type="dxa"/>
          <w:trHeight w:hRule="exact" w:val="25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3.7.</w:t>
            </w: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D57181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Доля педагогов и руководителей учреждений, прошедших курсы повышения квалификации, от общей численност</w:t>
            </w:r>
            <w:r>
              <w:rPr>
                <w:color w:val="000000"/>
                <w:sz w:val="18"/>
                <w:szCs w:val="18"/>
              </w:rPr>
              <w:t>и педагогических и руководящих р</w:t>
            </w:r>
            <w:r w:rsidRPr="000B7024">
              <w:rPr>
                <w:color w:val="000000"/>
                <w:sz w:val="18"/>
                <w:szCs w:val="18"/>
              </w:rPr>
              <w:t>аботников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B76CF4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76CF4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26C3D">
              <w:rPr>
                <w:iCs/>
                <w:color w:val="000000"/>
                <w:sz w:val="18"/>
                <w:szCs w:val="18"/>
              </w:rPr>
              <w:t>89,3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  <w:r w:rsidRPr="00626C3D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89,3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89,3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626C3D">
              <w:rPr>
                <w:color w:val="000000"/>
                <w:sz w:val="18"/>
                <w:szCs w:val="18"/>
              </w:rPr>
              <w:t>Подпрограмма "Совершенствование системы детского питания"*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5571" w:rsidRPr="00472431" w:rsidTr="0050777C">
        <w:tblPrEx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2"/>
          <w:wAfter w:w="142" w:type="dxa"/>
          <w:trHeight w:val="666"/>
        </w:trPr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71" w:rsidRPr="00472431" w:rsidRDefault="00905571" w:rsidP="000A4645">
            <w:pPr>
              <w:rPr>
                <w:sz w:val="18"/>
                <w:szCs w:val="18"/>
              </w:rPr>
            </w:pPr>
            <w:r w:rsidRPr="00472431">
              <w:rPr>
                <w:sz w:val="18"/>
                <w:szCs w:val="18"/>
              </w:rPr>
              <w:t>Цель:</w:t>
            </w:r>
            <w:r w:rsidRPr="00472431">
              <w:t xml:space="preserve"> </w:t>
            </w:r>
            <w:r w:rsidRPr="00472431">
              <w:rPr>
                <w:sz w:val="18"/>
                <w:szCs w:val="18"/>
              </w:rPr>
              <w:t>Организация системы детского питания, отвечающей современным требованиям СанПиНа: увеличение охвата школьников горячим питанием; уменьшение количества заболеваний детей, повышение их умственной и физической работоспособности</w:t>
            </w:r>
          </w:p>
        </w:tc>
      </w:tr>
      <w:tr w:rsidR="00905571" w:rsidRPr="00472431" w:rsidTr="0050777C">
        <w:tblPrEx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2"/>
          <w:wAfter w:w="142" w:type="dxa"/>
          <w:trHeight w:val="666"/>
        </w:trPr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71" w:rsidRPr="00472431" w:rsidRDefault="00905571" w:rsidP="000A4645">
            <w:pPr>
              <w:rPr>
                <w:sz w:val="18"/>
                <w:szCs w:val="18"/>
              </w:rPr>
            </w:pPr>
            <w:r w:rsidRPr="00472431">
              <w:rPr>
                <w:sz w:val="18"/>
                <w:szCs w:val="18"/>
              </w:rPr>
              <w:t>Задача:</w:t>
            </w:r>
            <w:r w:rsidRPr="00472431">
              <w:rPr>
                <w:rStyle w:val="21"/>
                <w:lang w:eastAsia="en-US"/>
              </w:rPr>
              <w:t xml:space="preserve"> </w:t>
            </w:r>
            <w:r w:rsidRPr="00472431">
              <w:rPr>
                <w:rStyle w:val="21"/>
                <w:sz w:val="18"/>
                <w:szCs w:val="18"/>
                <w:lang w:eastAsia="en-US"/>
              </w:rPr>
              <w:t>Обеспечение обучающихся образовательных учреждений рациональным и сб</w:t>
            </w:r>
            <w:r>
              <w:rPr>
                <w:rStyle w:val="21"/>
                <w:sz w:val="18"/>
                <w:szCs w:val="18"/>
                <w:lang w:eastAsia="en-US"/>
              </w:rPr>
              <w:t>а</w:t>
            </w:r>
            <w:r w:rsidRPr="00472431">
              <w:rPr>
                <w:rStyle w:val="21"/>
                <w:sz w:val="18"/>
                <w:szCs w:val="18"/>
                <w:lang w:eastAsia="en-US"/>
              </w:rPr>
              <w:t>лансированным питанием высокого качества и безопасности, в том числе и через техническую модернизацию пищеблоков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20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3.8.</w:t>
            </w: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D57181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Доля обучающихся, охваченных двухразовым горячим питанием, от общей численности учащихся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E967B4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E967B4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626C3D">
              <w:rPr>
                <w:iCs/>
                <w:color w:val="000000"/>
                <w:sz w:val="18"/>
                <w:szCs w:val="18"/>
              </w:rPr>
              <w:t>83</w:t>
            </w:r>
            <w:r>
              <w:rPr>
                <w:iCs/>
                <w:color w:val="000000"/>
                <w:sz w:val="18"/>
                <w:szCs w:val="18"/>
              </w:rPr>
              <w:t>,00</w:t>
            </w:r>
            <w:r w:rsidRPr="00626C3D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87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0B702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89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1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3.9.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D57181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Доля модернизированных школьных и дошкольных пищеблоков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E967B4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E967B4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85,00</w:t>
            </w:r>
            <w:r w:rsidRPr="00626C3D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95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2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3.10.</w:t>
            </w: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D57181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Доля детей первой и второй группы здоровья в общей численности обучающихся в муниципальных общеобразова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024">
              <w:rPr>
                <w:color w:val="000000"/>
                <w:sz w:val="18"/>
                <w:szCs w:val="18"/>
              </w:rPr>
              <w:t>тельных учреждениях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E967B4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E967B4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626C3D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86,89</w:t>
            </w:r>
            <w:r w:rsidRPr="00626C3D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87,16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82,99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713658">
              <w:rPr>
                <w:color w:val="000000"/>
                <w:sz w:val="18"/>
                <w:szCs w:val="18"/>
              </w:rPr>
              <w:t>Подпрограмма "Опека и попечительство в отношении несовершеннолетних"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713658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5571" w:rsidRPr="00472431" w:rsidTr="0050777C">
        <w:tblPrEx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2"/>
          <w:wAfter w:w="142" w:type="dxa"/>
          <w:trHeight w:val="640"/>
        </w:trPr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71" w:rsidRPr="00472431" w:rsidRDefault="00905571" w:rsidP="000A4645">
            <w:pPr>
              <w:rPr>
                <w:sz w:val="18"/>
                <w:szCs w:val="18"/>
              </w:rPr>
            </w:pPr>
            <w:r w:rsidRPr="00472431">
              <w:rPr>
                <w:sz w:val="18"/>
                <w:szCs w:val="18"/>
              </w:rPr>
              <w:lastRenderedPageBreak/>
              <w:t>Цель:</w:t>
            </w:r>
            <w:r w:rsidRPr="00472431">
              <w:t xml:space="preserve"> </w:t>
            </w:r>
            <w:r w:rsidRPr="00472431">
              <w:rPr>
                <w:sz w:val="18"/>
                <w:szCs w:val="18"/>
              </w:rPr>
              <w:t>Обеспечение конституционных прав несовершеннолетних, в том числе и детей-сирот и детей, оставшихся без попечения родителей, проживающих на территории муниципального образования Пуровский район</w:t>
            </w:r>
          </w:p>
        </w:tc>
      </w:tr>
      <w:tr w:rsidR="00905571" w:rsidRPr="00472431" w:rsidTr="0050777C">
        <w:tblPrEx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2"/>
          <w:wAfter w:w="142" w:type="dxa"/>
          <w:trHeight w:val="345"/>
        </w:trPr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71" w:rsidRPr="00472431" w:rsidRDefault="00905571" w:rsidP="000A4645">
            <w:pPr>
              <w:rPr>
                <w:sz w:val="18"/>
                <w:szCs w:val="18"/>
              </w:rPr>
            </w:pPr>
            <w:r w:rsidRPr="00472431">
              <w:rPr>
                <w:sz w:val="18"/>
                <w:szCs w:val="18"/>
              </w:rPr>
              <w:t>Задача: Реализация мер государственной поддержки детей-сирот и детей, оставшихся без попечения родителей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27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3.11.</w:t>
            </w: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570A75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Доля социальных сирот от общего количества детей-сирот и детей, оставшихся без попечения родителей, состоящих на учете в органе опеки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B7024">
              <w:rPr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E83769" w:rsidRDefault="00905571" w:rsidP="000B702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E83769">
              <w:rPr>
                <w:iCs/>
                <w:color w:val="000000"/>
                <w:sz w:val="18"/>
                <w:szCs w:val="18"/>
              </w:rPr>
              <w:t>69,0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  <w:r w:rsidRPr="00E83769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68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67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16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3.12.</w:t>
            </w: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570A75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Количество кандидатов и замещающих родителей, прошедших профессиональ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B7024">
              <w:rPr>
                <w:color w:val="000000"/>
                <w:sz w:val="18"/>
                <w:szCs w:val="18"/>
              </w:rPr>
              <w:t>ную подготовку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0B702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626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5571" w:rsidRPr="000B7024" w:rsidTr="0050777C">
        <w:trPr>
          <w:gridAfter w:val="1"/>
          <w:wAfter w:w="100" w:type="dxa"/>
          <w:trHeight w:hRule="exact" w:val="17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3.13.</w:t>
            </w: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570A75">
            <w:pPr>
              <w:jc w:val="both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Доля детей, оставшихся без попечения родителей, устроенных в семьи граждан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86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71" w:rsidRPr="000B7024" w:rsidRDefault="00905571" w:rsidP="000B7024">
            <w:pPr>
              <w:jc w:val="center"/>
              <w:rPr>
                <w:color w:val="000000"/>
                <w:sz w:val="18"/>
                <w:szCs w:val="18"/>
              </w:rPr>
            </w:pPr>
            <w:r w:rsidRPr="000B7024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05571" w:rsidRDefault="00905571" w:rsidP="005D0B3C">
      <w:pPr>
        <w:pStyle w:val="ConsPlusCell"/>
        <w:jc w:val="center"/>
      </w:pPr>
    </w:p>
    <w:p w:rsidR="00905571" w:rsidRPr="00D63A35" w:rsidRDefault="00905571" w:rsidP="008934E6">
      <w:pPr>
        <w:ind w:firstLine="708"/>
        <w:jc w:val="both"/>
      </w:pPr>
    </w:p>
    <w:p w:rsidR="00905571" w:rsidRPr="00D63A35" w:rsidRDefault="00905571" w:rsidP="008934E6">
      <w:pPr>
        <w:ind w:firstLine="708"/>
        <w:jc w:val="both"/>
      </w:pPr>
      <w:r w:rsidRPr="00D63A35">
        <w:lastRenderedPageBreak/>
        <w:t>4.</w:t>
      </w:r>
      <w:r w:rsidRPr="00D63A35">
        <w:rPr>
          <w:bCs/>
        </w:rPr>
        <w:t xml:space="preserve"> В Паспорте Подпрограммы 1 </w:t>
      </w:r>
      <w:r w:rsidRPr="00D63A35">
        <w:t xml:space="preserve">муниципальной программы </w:t>
      </w:r>
      <w:r w:rsidRPr="00D63A35">
        <w:rPr>
          <w:bCs/>
        </w:rPr>
        <w:t xml:space="preserve">строку "Ресурсное обеспечение Подпрограммы" </w:t>
      </w:r>
      <w:r w:rsidRPr="00D63A35">
        <w:t>изложить в следующей редакции:</w:t>
      </w:r>
    </w:p>
    <w:p w:rsidR="00905571" w:rsidRPr="00D63A35" w:rsidRDefault="00905571" w:rsidP="008934E6">
      <w:r w:rsidRPr="00D63A35">
        <w:t>"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11764"/>
      </w:tblGrid>
      <w:tr w:rsidR="00905571" w:rsidRPr="00772194" w:rsidTr="008934E6">
        <w:trPr>
          <w:trHeight w:val="231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1" w:rsidRPr="00D63A35" w:rsidRDefault="00905571" w:rsidP="008934E6">
            <w:pPr>
              <w:autoSpaceDE w:val="0"/>
              <w:autoSpaceDN w:val="0"/>
              <w:adjustRightInd w:val="0"/>
              <w:outlineLvl w:val="1"/>
            </w:pPr>
            <w:r w:rsidRPr="00D63A35">
              <w:t xml:space="preserve">Ресурсное обеспечение Подпрограммы </w:t>
            </w:r>
          </w:p>
          <w:p w:rsidR="00905571" w:rsidRPr="00D63A35" w:rsidRDefault="00905571" w:rsidP="008934E6">
            <w:pPr>
              <w:autoSpaceDE w:val="0"/>
              <w:autoSpaceDN w:val="0"/>
              <w:adjustRightInd w:val="0"/>
            </w:pPr>
          </w:p>
        </w:tc>
        <w:tc>
          <w:tcPr>
            <w:tcW w:w="1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71" w:rsidRPr="00D63A35" w:rsidRDefault="00905571" w:rsidP="00573E47">
            <w:pPr>
              <w:autoSpaceDE w:val="0"/>
              <w:autoSpaceDN w:val="0"/>
              <w:adjustRightInd w:val="0"/>
              <w:jc w:val="both"/>
            </w:pPr>
            <w:r w:rsidRPr="00D63A35">
              <w:t>Объем финансового обеспечения  Подпрограммы  составляет 20 386 715,0 тыс. руб., в том числе по годам реализации:</w:t>
            </w:r>
          </w:p>
          <w:p w:rsidR="00905571" w:rsidRPr="00D63A35" w:rsidRDefault="00905571" w:rsidP="008934E6">
            <w:pPr>
              <w:autoSpaceDE w:val="0"/>
              <w:autoSpaceDN w:val="0"/>
              <w:adjustRightInd w:val="0"/>
            </w:pPr>
            <w:r w:rsidRPr="00D63A35">
              <w:t>2014 год – 2 774 344,0 тыс. рублей;</w:t>
            </w:r>
          </w:p>
          <w:p w:rsidR="00905571" w:rsidRPr="00D63A35" w:rsidRDefault="00905571" w:rsidP="008934E6">
            <w:pPr>
              <w:autoSpaceDE w:val="0"/>
              <w:autoSpaceDN w:val="0"/>
              <w:adjustRightInd w:val="0"/>
            </w:pPr>
            <w:r w:rsidRPr="00D63A35">
              <w:t>2015 год – 2 726 561,0 тыс. рублей;</w:t>
            </w:r>
          </w:p>
          <w:p w:rsidR="00905571" w:rsidRPr="00D63A35" w:rsidRDefault="00905571" w:rsidP="008934E6">
            <w:pPr>
              <w:autoSpaceDE w:val="0"/>
              <w:autoSpaceDN w:val="0"/>
              <w:adjustRightInd w:val="0"/>
            </w:pPr>
            <w:r w:rsidRPr="00D63A35">
              <w:t>2016 год – 2 939 612,0 тыс. рублей;</w:t>
            </w:r>
          </w:p>
          <w:p w:rsidR="00905571" w:rsidRPr="00D63A35" w:rsidRDefault="00905571" w:rsidP="008934E6">
            <w:pPr>
              <w:autoSpaceDE w:val="0"/>
              <w:autoSpaceDN w:val="0"/>
              <w:adjustRightInd w:val="0"/>
            </w:pPr>
            <w:r w:rsidRPr="00D63A35">
              <w:t>2017 год – 3 099 275,0 тыс. рублей;</w:t>
            </w:r>
          </w:p>
          <w:p w:rsidR="00905571" w:rsidRPr="00D63A35" w:rsidRDefault="00905571" w:rsidP="008934E6">
            <w:pPr>
              <w:autoSpaceDE w:val="0"/>
              <w:autoSpaceDN w:val="0"/>
              <w:adjustRightInd w:val="0"/>
            </w:pPr>
            <w:r w:rsidRPr="00D63A35">
              <w:t>2018 год – 3 057 538,0 тыс. рублей;</w:t>
            </w:r>
          </w:p>
          <w:p w:rsidR="00905571" w:rsidRPr="00D63A35" w:rsidRDefault="00905571" w:rsidP="008934E6">
            <w:pPr>
              <w:autoSpaceDE w:val="0"/>
              <w:autoSpaceDN w:val="0"/>
              <w:adjustRightInd w:val="0"/>
            </w:pPr>
            <w:r w:rsidRPr="00D63A35">
              <w:t>2019 год – 2 980 094,0 тыс. рублей;</w:t>
            </w:r>
          </w:p>
          <w:p w:rsidR="00905571" w:rsidRPr="00772194" w:rsidRDefault="00905571" w:rsidP="008934E6">
            <w:pPr>
              <w:autoSpaceDE w:val="0"/>
              <w:autoSpaceDN w:val="0"/>
              <w:adjustRightInd w:val="0"/>
            </w:pPr>
            <w:r w:rsidRPr="00D63A35">
              <w:t>2020 год – 2 809 291,0 тыс. рублей</w:t>
            </w:r>
          </w:p>
        </w:tc>
      </w:tr>
    </w:tbl>
    <w:p w:rsidR="00635522" w:rsidRDefault="00635522" w:rsidP="00635522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635522" w:rsidRPr="002E38F7" w:rsidRDefault="00635522" w:rsidP="00573E47">
      <w:pPr>
        <w:autoSpaceDE w:val="0"/>
        <w:autoSpaceDN w:val="0"/>
        <w:adjustRightInd w:val="0"/>
        <w:ind w:firstLine="708"/>
        <w:jc w:val="both"/>
      </w:pPr>
      <w:r>
        <w:t xml:space="preserve">5. Пункт 1.1 раздела </w:t>
      </w:r>
      <w:r w:rsidRPr="00F1734F">
        <w:rPr>
          <w:lang w:val="en-US"/>
        </w:rPr>
        <w:t>II</w:t>
      </w:r>
      <w:r w:rsidRPr="00F1734F">
        <w:t xml:space="preserve"> </w:t>
      </w:r>
      <w:r>
        <w:t>"</w:t>
      </w:r>
      <w:r w:rsidRPr="00F1734F">
        <w:t>Перечень мероприятий Подпрограммы</w:t>
      </w:r>
      <w:r>
        <w:t>"</w:t>
      </w:r>
      <w:r w:rsidRPr="00F1734F">
        <w:t xml:space="preserve"> </w:t>
      </w:r>
      <w:r>
        <w:t>п</w:t>
      </w:r>
      <w:r w:rsidRPr="002E38F7">
        <w:t>риложени</w:t>
      </w:r>
      <w:r>
        <w:t>я</w:t>
      </w:r>
      <w:r w:rsidRPr="002E38F7">
        <w:t xml:space="preserve"> № 3</w:t>
      </w:r>
      <w:r>
        <w:t xml:space="preserve"> </w:t>
      </w:r>
      <w:r w:rsidRPr="002E38F7">
        <w:t>к муниципальной программе</w:t>
      </w:r>
      <w:r>
        <w:t xml:space="preserve"> дополнить подпунктами 1.1.6, 1.1.7 следующего содержания:</w:t>
      </w:r>
      <w:r w:rsidRPr="002E38F7">
        <w:t xml:space="preserve"> </w:t>
      </w:r>
    </w:p>
    <w:p w:rsidR="00635522" w:rsidRPr="008C0229" w:rsidRDefault="00635522" w:rsidP="00573E47">
      <w:pPr>
        <w:pStyle w:val="ConsPlusCell"/>
        <w:ind w:firstLine="708"/>
        <w:jc w:val="both"/>
      </w:pPr>
      <w:r>
        <w:t>"1.1.6.</w:t>
      </w:r>
      <w:r w:rsidRPr="008C0229">
        <w:rPr>
          <w:sz w:val="18"/>
          <w:szCs w:val="18"/>
        </w:rPr>
        <w:t xml:space="preserve"> </w:t>
      </w:r>
      <w:r w:rsidRPr="008C0229">
        <w:t>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 образования в частных общеобразовательных организациях</w:t>
      </w:r>
      <w:r>
        <w:t>.</w:t>
      </w:r>
    </w:p>
    <w:p w:rsidR="00635522" w:rsidRDefault="00635522" w:rsidP="00573E47">
      <w:pPr>
        <w:pStyle w:val="a7"/>
        <w:ind w:firstLine="708"/>
        <w:jc w:val="both"/>
        <w:rPr>
          <w:szCs w:val="24"/>
        </w:rPr>
      </w:pPr>
      <w:r w:rsidRPr="00575FB6">
        <w:rPr>
          <w:szCs w:val="24"/>
        </w:rPr>
        <w:t>1.1.7.</w:t>
      </w:r>
      <w:r w:rsidRPr="00575FB6">
        <w:rPr>
          <w:sz w:val="18"/>
          <w:szCs w:val="18"/>
        </w:rPr>
        <w:t xml:space="preserve"> </w:t>
      </w:r>
      <w:r w:rsidRPr="00575FB6">
        <w:rPr>
          <w:szCs w:val="24"/>
        </w:rPr>
        <w:t>Мероприятия по развитию системы образования</w:t>
      </w:r>
      <w:r>
        <w:rPr>
          <w:szCs w:val="24"/>
        </w:rPr>
        <w:t>.".</w:t>
      </w:r>
    </w:p>
    <w:p w:rsidR="00635522" w:rsidRPr="002E38F7" w:rsidRDefault="00635522" w:rsidP="00573E47">
      <w:pPr>
        <w:autoSpaceDE w:val="0"/>
        <w:autoSpaceDN w:val="0"/>
        <w:adjustRightInd w:val="0"/>
        <w:ind w:firstLine="708"/>
        <w:jc w:val="both"/>
      </w:pPr>
      <w:r>
        <w:t xml:space="preserve">6. Пункт 1.2 раздела </w:t>
      </w:r>
      <w:r w:rsidRPr="00F1734F">
        <w:rPr>
          <w:lang w:val="en-US"/>
        </w:rPr>
        <w:t>II</w:t>
      </w:r>
      <w:r w:rsidRPr="00F1734F">
        <w:t xml:space="preserve"> </w:t>
      </w:r>
      <w:r>
        <w:t>"</w:t>
      </w:r>
      <w:r w:rsidRPr="00F1734F">
        <w:t>Перечень мероприятий Подпрограммы</w:t>
      </w:r>
      <w:r>
        <w:t>"</w:t>
      </w:r>
      <w:r w:rsidRPr="00F1734F">
        <w:t xml:space="preserve"> </w:t>
      </w:r>
      <w:r>
        <w:t>п</w:t>
      </w:r>
      <w:r w:rsidRPr="002E38F7">
        <w:t>риложени</w:t>
      </w:r>
      <w:r>
        <w:t>я</w:t>
      </w:r>
      <w:r w:rsidRPr="002E38F7">
        <w:t xml:space="preserve"> № 3</w:t>
      </w:r>
      <w:r>
        <w:t xml:space="preserve"> </w:t>
      </w:r>
      <w:r w:rsidRPr="002E38F7">
        <w:t>к муниципальной программе</w:t>
      </w:r>
      <w:r>
        <w:t xml:space="preserve"> дополнить подпунктом 1.2.7 следующего содержания:</w:t>
      </w:r>
      <w:r w:rsidRPr="002E38F7">
        <w:t xml:space="preserve"> </w:t>
      </w:r>
    </w:p>
    <w:p w:rsidR="00635522" w:rsidRDefault="00635522" w:rsidP="00573E47">
      <w:pPr>
        <w:pStyle w:val="a7"/>
        <w:ind w:firstLine="708"/>
        <w:jc w:val="both"/>
        <w:rPr>
          <w:szCs w:val="24"/>
        </w:rPr>
      </w:pPr>
      <w:r>
        <w:rPr>
          <w:szCs w:val="24"/>
        </w:rPr>
        <w:t>"</w:t>
      </w:r>
      <w:r w:rsidRPr="00DD755B">
        <w:rPr>
          <w:szCs w:val="24"/>
        </w:rPr>
        <w:t>1.2.7. Бюджетные инвестиции в объекты капитального строительства муниципальной собственности</w:t>
      </w:r>
      <w:r>
        <w:rPr>
          <w:szCs w:val="24"/>
        </w:rPr>
        <w:t>.".</w:t>
      </w:r>
    </w:p>
    <w:p w:rsidR="00635522" w:rsidRPr="002E38F7" w:rsidRDefault="00635522" w:rsidP="00573E47">
      <w:pPr>
        <w:autoSpaceDE w:val="0"/>
        <w:autoSpaceDN w:val="0"/>
        <w:adjustRightInd w:val="0"/>
        <w:ind w:firstLine="708"/>
        <w:jc w:val="both"/>
      </w:pPr>
      <w:r>
        <w:t xml:space="preserve">7. Пункт 1.3 раздела </w:t>
      </w:r>
      <w:r w:rsidRPr="00F1734F">
        <w:rPr>
          <w:lang w:val="en-US"/>
        </w:rPr>
        <w:t>II</w:t>
      </w:r>
      <w:r w:rsidRPr="00F1734F">
        <w:t xml:space="preserve"> </w:t>
      </w:r>
      <w:r>
        <w:t>"</w:t>
      </w:r>
      <w:r w:rsidRPr="00F1734F">
        <w:t>Перечень мероприятий Подпрограммы</w:t>
      </w:r>
      <w:r>
        <w:t>"</w:t>
      </w:r>
      <w:r w:rsidRPr="00F1734F">
        <w:t xml:space="preserve"> </w:t>
      </w:r>
      <w:r>
        <w:t>п</w:t>
      </w:r>
      <w:r w:rsidRPr="002E38F7">
        <w:t>риложени</w:t>
      </w:r>
      <w:r>
        <w:t>я</w:t>
      </w:r>
      <w:r w:rsidRPr="002E38F7">
        <w:t xml:space="preserve"> № 3</w:t>
      </w:r>
      <w:r>
        <w:t xml:space="preserve"> </w:t>
      </w:r>
      <w:r w:rsidRPr="002E38F7">
        <w:t>к муниципальной программе</w:t>
      </w:r>
      <w:r>
        <w:t xml:space="preserve"> дополнить подпунктом 1.3.</w:t>
      </w:r>
      <w:r w:rsidR="0042597D">
        <w:t>5</w:t>
      </w:r>
      <w:r>
        <w:t xml:space="preserve"> следующего содержания:</w:t>
      </w:r>
      <w:r w:rsidRPr="002E38F7">
        <w:t xml:space="preserve"> </w:t>
      </w:r>
    </w:p>
    <w:p w:rsidR="00905571" w:rsidRDefault="00635522" w:rsidP="00573E47">
      <w:pPr>
        <w:ind w:firstLine="708"/>
        <w:jc w:val="both"/>
      </w:pPr>
      <w:r>
        <w:t>"</w:t>
      </w:r>
      <w:r w:rsidRPr="00587E6D">
        <w:t>1.3.</w:t>
      </w:r>
      <w:r w:rsidR="0042597D">
        <w:t>5</w:t>
      </w:r>
      <w:r w:rsidRPr="00587E6D">
        <w:t>.</w:t>
      </w:r>
      <w:r w:rsidRPr="00E95004">
        <w:t xml:space="preserve"> Обеспечение деятельности общеобразовательных организаций (школы - детские сады, школы начальные, неполные средние и средние)</w:t>
      </w:r>
      <w:r w:rsidR="0042597D">
        <w:t>.".</w:t>
      </w:r>
      <w:r w:rsidR="00905571"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05571" w:rsidRDefault="0042597D" w:rsidP="00573E47">
      <w:pPr>
        <w:pStyle w:val="ConsPlusCell"/>
        <w:ind w:firstLine="708"/>
        <w:jc w:val="both"/>
      </w:pPr>
      <w:r>
        <w:t>8</w:t>
      </w:r>
      <w:r w:rsidR="00905571">
        <w:t xml:space="preserve">. </w:t>
      </w:r>
      <w:r>
        <w:t xml:space="preserve">Приложение № 1 к Подпрограмме 1 </w:t>
      </w:r>
      <w:r w:rsidR="00905571">
        <w:t xml:space="preserve">муниципальной программы изложить в следующей редакции:  </w:t>
      </w:r>
    </w:p>
    <w:p w:rsidR="00905571" w:rsidRDefault="00905571" w:rsidP="00D63A35">
      <w:pPr>
        <w:pStyle w:val="ConsPlusCell"/>
        <w:jc w:val="both"/>
      </w:pPr>
    </w:p>
    <w:p w:rsidR="00905571" w:rsidRDefault="00905571" w:rsidP="001628AA">
      <w:pPr>
        <w:pStyle w:val="ConsPlusCell"/>
        <w:ind w:firstLine="708"/>
        <w:jc w:val="both"/>
      </w:pPr>
    </w:p>
    <w:p w:rsidR="0042597D" w:rsidRDefault="0042597D" w:rsidP="001628AA">
      <w:pPr>
        <w:pStyle w:val="ConsPlusCell"/>
        <w:ind w:firstLine="708"/>
        <w:jc w:val="both"/>
      </w:pPr>
    </w:p>
    <w:p w:rsidR="0042597D" w:rsidRDefault="0042597D" w:rsidP="001628AA">
      <w:pPr>
        <w:pStyle w:val="ConsPlusCell"/>
        <w:ind w:firstLine="708"/>
        <w:jc w:val="both"/>
      </w:pPr>
    </w:p>
    <w:p w:rsidR="0042597D" w:rsidRDefault="0042597D" w:rsidP="001628AA">
      <w:pPr>
        <w:pStyle w:val="ConsPlusCell"/>
        <w:ind w:firstLine="708"/>
        <w:jc w:val="both"/>
      </w:pPr>
    </w:p>
    <w:p w:rsidR="0042597D" w:rsidRDefault="0042597D" w:rsidP="001628AA">
      <w:pPr>
        <w:pStyle w:val="ConsPlusCell"/>
        <w:ind w:firstLine="708"/>
        <w:jc w:val="both"/>
      </w:pPr>
    </w:p>
    <w:p w:rsidR="0042597D" w:rsidRPr="00EE0395" w:rsidRDefault="0042597D" w:rsidP="001628AA">
      <w:pPr>
        <w:pStyle w:val="ConsPlusCell"/>
        <w:ind w:firstLine="708"/>
        <w:jc w:val="both"/>
      </w:pPr>
    </w:p>
    <w:p w:rsidR="00905571" w:rsidRPr="00450DDF" w:rsidRDefault="00905571" w:rsidP="001349AA">
      <w:pPr>
        <w:autoSpaceDE w:val="0"/>
        <w:autoSpaceDN w:val="0"/>
        <w:adjustRightInd w:val="0"/>
        <w:ind w:firstLine="7938"/>
        <w:jc w:val="both"/>
        <w:rPr>
          <w:color w:val="000000"/>
        </w:rPr>
      </w:pPr>
      <w:r>
        <w:rPr>
          <w:color w:val="000000"/>
        </w:rPr>
        <w:lastRenderedPageBreak/>
        <w:t xml:space="preserve">       "</w:t>
      </w:r>
      <w:r w:rsidRPr="00450DDF">
        <w:rPr>
          <w:color w:val="000000"/>
        </w:rPr>
        <w:t>Приложение №1</w:t>
      </w:r>
    </w:p>
    <w:p w:rsidR="00905571" w:rsidRPr="00450DDF" w:rsidRDefault="00905571" w:rsidP="001349AA">
      <w:pPr>
        <w:autoSpaceDE w:val="0"/>
        <w:autoSpaceDN w:val="0"/>
        <w:adjustRightInd w:val="0"/>
        <w:ind w:left="7938"/>
        <w:jc w:val="both"/>
        <w:rPr>
          <w:color w:val="000000"/>
        </w:rPr>
      </w:pPr>
      <w:r>
        <w:rPr>
          <w:color w:val="000000"/>
        </w:rPr>
        <w:t xml:space="preserve">       к Подпрограмме 1</w:t>
      </w:r>
    </w:p>
    <w:p w:rsidR="00905571" w:rsidRPr="00450DDF" w:rsidRDefault="00905571" w:rsidP="001349AA">
      <w:pPr>
        <w:autoSpaceDE w:val="0"/>
        <w:autoSpaceDN w:val="0"/>
        <w:adjustRightInd w:val="0"/>
        <w:ind w:left="7938"/>
        <w:jc w:val="both"/>
        <w:rPr>
          <w:color w:val="000000"/>
        </w:rPr>
      </w:pPr>
      <w:r>
        <w:rPr>
          <w:color w:val="000000"/>
        </w:rPr>
        <w:t xml:space="preserve">       "</w:t>
      </w:r>
      <w:r w:rsidRPr="00450DDF">
        <w:rPr>
          <w:color w:val="000000"/>
        </w:rPr>
        <w:t xml:space="preserve">Повышение доступности и качества дошкольного, </w:t>
      </w:r>
    </w:p>
    <w:p w:rsidR="00905571" w:rsidRDefault="00905571" w:rsidP="001349AA">
      <w:pPr>
        <w:autoSpaceDE w:val="0"/>
        <w:autoSpaceDN w:val="0"/>
        <w:adjustRightInd w:val="0"/>
        <w:ind w:left="7938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450DDF">
        <w:rPr>
          <w:color w:val="000000"/>
        </w:rPr>
        <w:t>общего и дополни</w:t>
      </w:r>
      <w:r>
        <w:rPr>
          <w:color w:val="000000"/>
        </w:rPr>
        <w:t xml:space="preserve">тельного образования Пуровского       </w:t>
      </w:r>
    </w:p>
    <w:p w:rsidR="00905571" w:rsidRDefault="00905571" w:rsidP="00D63A35">
      <w:pPr>
        <w:autoSpaceDE w:val="0"/>
        <w:autoSpaceDN w:val="0"/>
        <w:adjustRightInd w:val="0"/>
        <w:ind w:left="7938"/>
        <w:jc w:val="both"/>
        <w:rPr>
          <w:color w:val="000000"/>
        </w:rPr>
      </w:pPr>
      <w:r>
        <w:rPr>
          <w:color w:val="000000"/>
        </w:rPr>
        <w:t xml:space="preserve">       р</w:t>
      </w:r>
      <w:r w:rsidRPr="00450DDF">
        <w:rPr>
          <w:color w:val="000000"/>
        </w:rPr>
        <w:t>айона"</w:t>
      </w:r>
    </w:p>
    <w:p w:rsidR="00C40232" w:rsidRDefault="00C40232" w:rsidP="00D63A35">
      <w:pPr>
        <w:autoSpaceDE w:val="0"/>
        <w:autoSpaceDN w:val="0"/>
        <w:adjustRightInd w:val="0"/>
        <w:ind w:left="7938"/>
        <w:jc w:val="both"/>
        <w:rPr>
          <w:color w:val="FF0000"/>
        </w:rPr>
      </w:pPr>
    </w:p>
    <w:p w:rsidR="00905571" w:rsidRPr="00180263" w:rsidRDefault="00C40232" w:rsidP="00C40232">
      <w:pPr>
        <w:autoSpaceDE w:val="0"/>
        <w:autoSpaceDN w:val="0"/>
        <w:adjustRightInd w:val="0"/>
        <w:ind w:left="6372" w:firstLine="708"/>
        <w:jc w:val="both"/>
        <w:rPr>
          <w:color w:val="FF0000"/>
        </w:rPr>
      </w:pPr>
      <w:r w:rsidRPr="00180263">
        <w:rPr>
          <w:color w:val="000000"/>
        </w:rPr>
        <w:t>ПЕРЕЧЕНЬ</w:t>
      </w:r>
    </w:p>
    <w:p w:rsidR="00C40232" w:rsidRPr="00180263" w:rsidRDefault="00C40232" w:rsidP="00C40232">
      <w:pPr>
        <w:jc w:val="center"/>
        <w:rPr>
          <w:color w:val="000000"/>
        </w:rPr>
      </w:pPr>
      <w:r w:rsidRPr="00180263">
        <w:rPr>
          <w:color w:val="000000"/>
        </w:rPr>
        <w:t>объектов образования, подлежащих капитальному ремонту за счет средств муниципального образования Пуровский район</w:t>
      </w:r>
    </w:p>
    <w:p w:rsidR="00905571" w:rsidRDefault="00905571" w:rsidP="00D63A35">
      <w:pPr>
        <w:autoSpaceDE w:val="0"/>
        <w:autoSpaceDN w:val="0"/>
        <w:adjustRightInd w:val="0"/>
        <w:ind w:left="7938"/>
        <w:jc w:val="both"/>
        <w:rPr>
          <w:color w:val="FF0000"/>
        </w:rPr>
      </w:pPr>
    </w:p>
    <w:tbl>
      <w:tblPr>
        <w:tblW w:w="4928" w:type="pct"/>
        <w:tblLook w:val="00A0" w:firstRow="1" w:lastRow="0" w:firstColumn="1" w:lastColumn="0" w:noHBand="0" w:noVBand="0"/>
      </w:tblPr>
      <w:tblGrid>
        <w:gridCol w:w="3935"/>
        <w:gridCol w:w="1551"/>
        <w:gridCol w:w="1466"/>
        <w:gridCol w:w="1903"/>
        <w:gridCol w:w="1906"/>
        <w:gridCol w:w="1906"/>
        <w:gridCol w:w="1906"/>
      </w:tblGrid>
      <w:tr w:rsidR="00905571" w:rsidRPr="00DC1363" w:rsidTr="00180263">
        <w:trPr>
          <w:trHeight w:val="525"/>
          <w:tblHeader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Лимит на 2014 год (руб.)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Лимит на 2015 год (руб.)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Лимит на 2016 год (руб.)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Лимит на 2017 год (руб.)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Лимит на 2018 год (руб.)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Лимит на 2019 год (руб.)</w:t>
            </w:r>
          </w:p>
        </w:tc>
      </w:tr>
      <w:tr w:rsidR="00905571" w:rsidRPr="00DC1363" w:rsidTr="00180263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7</w:t>
            </w:r>
          </w:p>
        </w:tc>
      </w:tr>
      <w:tr w:rsidR="00905571" w:rsidRPr="00DC1363" w:rsidTr="00180263">
        <w:trPr>
          <w:trHeight w:val="3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Объекты дошкольного образования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МАДОУ "Центр развития ребёнка - детский сад "Радуга"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4 589 540,00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 xml:space="preserve">МБДОУ "Детский сад комбинированного вида "Золотой ключик" </w:t>
            </w:r>
            <w:r>
              <w:rPr>
                <w:color w:val="000000"/>
                <w:sz w:val="20"/>
                <w:szCs w:val="20"/>
              </w:rPr>
              <w:br/>
            </w:r>
            <w:r w:rsidRPr="00DC1363">
              <w:rPr>
                <w:color w:val="000000"/>
                <w:sz w:val="20"/>
                <w:szCs w:val="20"/>
              </w:rPr>
              <w:t>г. Тарко-Сале Пуровского района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5 636 127,00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1 097 500,00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3 512 087,00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МБДОУ "Детский сад общеразвивающего вида "Белочка" г. Тарко-Сале Пуровского района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9 905 311,00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885 200,00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9 896 260,00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 xml:space="preserve">МБДОУ "Детский сад "Буратино"  </w:t>
            </w:r>
            <w:r>
              <w:rPr>
                <w:color w:val="000000"/>
                <w:sz w:val="20"/>
                <w:szCs w:val="20"/>
              </w:rPr>
              <w:br/>
            </w:r>
            <w:r w:rsidRPr="00DC1363">
              <w:rPr>
                <w:color w:val="000000"/>
                <w:sz w:val="20"/>
                <w:szCs w:val="20"/>
              </w:rPr>
              <w:t>г. Тарко-Сале Пуровского района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6 265 160,00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 xml:space="preserve">МБДОУ "Детский сад "Брусничка"  </w:t>
            </w:r>
            <w:r>
              <w:rPr>
                <w:color w:val="000000"/>
                <w:sz w:val="20"/>
                <w:szCs w:val="20"/>
              </w:rPr>
              <w:br/>
            </w:r>
            <w:r w:rsidRPr="00DC1363">
              <w:rPr>
                <w:color w:val="000000"/>
                <w:sz w:val="20"/>
                <w:szCs w:val="20"/>
              </w:rPr>
              <w:t>г. Тарко-Сале Пуровского района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248 168,00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 xml:space="preserve">МБДОУ "Детский сад </w:t>
            </w:r>
            <w:r>
              <w:rPr>
                <w:color w:val="000000"/>
                <w:sz w:val="20"/>
                <w:szCs w:val="20"/>
              </w:rPr>
              <w:t xml:space="preserve">общеразвивающего вида </w:t>
            </w:r>
            <w:r w:rsidRPr="00DC1363">
              <w:rPr>
                <w:color w:val="000000"/>
                <w:sz w:val="20"/>
                <w:szCs w:val="20"/>
              </w:rPr>
              <w:t>"Ёлочка"  г. Тарко-Сале Пуровского района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79 003,00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501 500,00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541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290A97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 xml:space="preserve">МБДОУ "Детский сад "Василёк" </w:t>
            </w:r>
            <w:r>
              <w:rPr>
                <w:color w:val="000000"/>
                <w:sz w:val="20"/>
                <w:szCs w:val="20"/>
              </w:rPr>
              <w:br/>
            </w:r>
            <w:r w:rsidRPr="00DC1363">
              <w:rPr>
                <w:color w:val="000000"/>
                <w:sz w:val="20"/>
                <w:szCs w:val="20"/>
              </w:rPr>
              <w:t xml:space="preserve">г. Тарко-Сале Пуровского района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732 564,00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МБДОУ "Центр развития ребёнка – детский сад "Белоснежка" п. Пурпе-1 Пуровского района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1 368,00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273 020,00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МБДОУ "Детский сад общеразвивающего вида "Звёздочка" п. Пурпе Пуровского района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6 084 186,00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МБ</w:t>
            </w:r>
            <w:r w:rsidRPr="00DC1363">
              <w:rPr>
                <w:color w:val="000000"/>
                <w:sz w:val="20"/>
                <w:szCs w:val="20"/>
              </w:rPr>
              <w:t xml:space="preserve">ДОУ "Детский сад "Колокольчик " </w:t>
            </w:r>
            <w:r>
              <w:rPr>
                <w:color w:val="000000"/>
                <w:sz w:val="20"/>
                <w:szCs w:val="20"/>
              </w:rPr>
              <w:br/>
            </w:r>
            <w:r w:rsidRPr="00DC1363">
              <w:rPr>
                <w:color w:val="000000"/>
                <w:sz w:val="20"/>
                <w:szCs w:val="20"/>
              </w:rPr>
              <w:t>п. Пурпе Пуровского района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511 797,00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МКДОУ детский сад "Теремок" с. Самбург Пуровского района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328 840,00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1 063 800,00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МБДОУ "Детский сад "Гнёздышко"</w:t>
            </w:r>
            <w:r>
              <w:rPr>
                <w:color w:val="000000"/>
                <w:sz w:val="20"/>
                <w:szCs w:val="20"/>
              </w:rPr>
              <w:br/>
            </w:r>
            <w:r w:rsidRPr="00DC1363">
              <w:rPr>
                <w:color w:val="000000"/>
                <w:sz w:val="20"/>
                <w:szCs w:val="20"/>
              </w:rPr>
              <w:t>п. Пуровск Пуровского района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214 361,00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4 022 966</w:t>
            </w:r>
            <w:r w:rsidRPr="00DC136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МБДОУ "Детский сад комбинированного вида "Солнышко" п.г.т. Уренгой Пуровского района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263 288,00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398 400,00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449 420,00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 xml:space="preserve">МБДОУ "Детский сад  "Снежинка" </w:t>
            </w:r>
            <w:r>
              <w:rPr>
                <w:color w:val="000000"/>
                <w:sz w:val="20"/>
                <w:szCs w:val="20"/>
              </w:rPr>
              <w:br/>
            </w:r>
            <w:r w:rsidRPr="00DC1363">
              <w:rPr>
                <w:color w:val="000000"/>
                <w:sz w:val="20"/>
                <w:szCs w:val="20"/>
              </w:rPr>
              <w:t>п.г.т. Уренгой Пуровского района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2 500 100,00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8 496 090</w:t>
            </w:r>
            <w:r w:rsidRPr="00DC136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8 377 000,00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8 377 000,00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8 377 000,00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МБДОУ "Детский сад "Солнышко"</w:t>
            </w:r>
            <w:r>
              <w:rPr>
                <w:color w:val="000000"/>
                <w:sz w:val="20"/>
                <w:szCs w:val="20"/>
              </w:rPr>
              <w:br/>
            </w:r>
            <w:r w:rsidRPr="00DC1363">
              <w:rPr>
                <w:color w:val="000000"/>
                <w:sz w:val="20"/>
                <w:szCs w:val="20"/>
              </w:rPr>
              <w:t>п. Ханымей Пуровского района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23 013 000,00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5 340</w:t>
            </w:r>
            <w:r w:rsidRPr="00DC1363">
              <w:rPr>
                <w:color w:val="000000"/>
                <w:sz w:val="20"/>
                <w:szCs w:val="20"/>
              </w:rPr>
              <w:t xml:space="preserve"> 170,00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МБДОУ "Детский сад "Березка" п. Пурпе Пуровского района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4 394 830,00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 xml:space="preserve">МБДОУ "Детский сад комбинированного вида "Сказка" п.г.т.Уренгой </w:t>
            </w:r>
          </w:p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Пуровского района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18 259 300,00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300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Итого по разделу 0701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34 859 713,00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47 757 300,00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36 986 343</w:t>
            </w:r>
            <w:r w:rsidRPr="00DC136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17 877 000,00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17 877 000,00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17 877 000,00</w:t>
            </w:r>
          </w:p>
        </w:tc>
      </w:tr>
      <w:tr w:rsidR="00905571" w:rsidRPr="00DC1363" w:rsidTr="00C40232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Объекты общего  образования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МБОУ "Средняя общеобразовательная школа №  2"  п. Пурпе  Пуровского района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22 447 079,00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МБОУ "Средняя общеобразовательная школа №  1"  п. Пуровск  Пуровского района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422 040,00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9 789 534</w:t>
            </w:r>
            <w:r w:rsidRPr="00DC136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МБОУ "Средняя общеобразовательная школа №  1" п.Ханымей Пуровского района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10 044 758,00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869 000,00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МБОУ "Основная общеобразовательная школа №  2"  п. Ханымей  Пуровского района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537 310,00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1 800 489,00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8 078 405</w:t>
            </w:r>
            <w:r w:rsidRPr="00DC136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МБОУ "Средняя общеобразовательная школа №  2"  п. Сывдарма  Пуровского района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74 268,00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99 800,00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lastRenderedPageBreak/>
              <w:t>МБОУ "Средняя общеобразовательная школа № 3"  п. Пурпе  Пуровского района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1 838 436,00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971 994</w:t>
            </w:r>
            <w:r w:rsidRPr="00DC136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МБОУ "Средняя общеобразовательная школа №  1"  г. Тарко-Сале Пуровского района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18 479 344,00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780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>
              <w:br w:type="page"/>
            </w:r>
            <w:r w:rsidRPr="00DC1363">
              <w:rPr>
                <w:color w:val="000000"/>
                <w:sz w:val="20"/>
                <w:szCs w:val="20"/>
              </w:rPr>
              <w:t>МБОУ "Средняя общеобразовательная школа № 1 имени Ярослава Василенко"  п. Пурпе  Пуровского района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3 198 818,00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2 292 460,00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3 220 000,00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МБОУ "Средняя общеобразовательная школа № 1"  п.г.т. Уренгой Пуровского района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МБОУ "Средняя общеобразовательная школа №  2"   г. Тарко-Сале Пуровского района (начальная)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744 100,00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23 848 211</w:t>
            </w:r>
            <w:r w:rsidRPr="00DC136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МБОУ "Средняя общеобразовательная школа № 2" г. Тарко-Сале Пуровского района (основная)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МБОУ "Средняя общеобразовательная школа № 3" г. Тарко-Сале Пуровского района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967 065</w:t>
            </w:r>
            <w:r w:rsidRPr="00DC136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300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35 363 891,00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24 682 751,00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46 916 469</w:t>
            </w:r>
            <w:r w:rsidRPr="00DC136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25 500 000,00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25 500 000,00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11 220 000,00</w:t>
            </w:r>
          </w:p>
        </w:tc>
      </w:tr>
      <w:tr w:rsidR="00905571" w:rsidRPr="00DC1363" w:rsidTr="00C40232">
        <w:trPr>
          <w:trHeight w:val="5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Обеспечение деятельности общеобразовательных организаций (школы-интернаты)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МКОУ "Школа-интернат среднего общего образования"  с. Самбург Пуровского района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6 190 000,00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21 006 487,00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78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МКООУ "Санаторная школа-интернат для детей, нуждающихся в длительном лечении"  г. Тарко-Сале Пуровского района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2 097 843,00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МКОУ "Школа-интернат основного общего образования" с. Халясавэй  Пуровского района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62 266,00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33 069 100,00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6 252 266,00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54 075 587,00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2 097 843,00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05571" w:rsidRPr="00DC1363" w:rsidTr="00C40232">
        <w:trPr>
          <w:trHeight w:val="5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lastRenderedPageBreak/>
              <w:t>Обеспечение деятельности организаций дополнительного образования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bCs/>
                <w:color w:val="000000"/>
                <w:sz w:val="20"/>
                <w:szCs w:val="20"/>
              </w:rPr>
              <w:t>МБОУ ДО "Центр эстетического воспитания детей "Сударушка" г. Тарко-Сале Пуровского района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1 227 600,00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542 830,00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bCs/>
                <w:color w:val="000000"/>
                <w:sz w:val="20"/>
                <w:szCs w:val="20"/>
              </w:rPr>
              <w:t xml:space="preserve">МБОУ ДО "Дом детского творчества" 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Pr="00DC1363">
              <w:rPr>
                <w:bCs/>
                <w:color w:val="000000"/>
                <w:sz w:val="20"/>
                <w:szCs w:val="20"/>
              </w:rPr>
              <w:t>п. Пурпе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C1363">
              <w:rPr>
                <w:color w:val="000000"/>
                <w:sz w:val="20"/>
                <w:szCs w:val="20"/>
              </w:rPr>
              <w:t>Пуровского района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2 134 630,00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25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1 227 600,00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2 677 460,00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05571" w:rsidRPr="00DC1363" w:rsidTr="00C40232">
        <w:trPr>
          <w:trHeight w:val="300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Итого по разделу 0702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41 616 157,00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79 985 938,00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51 691 772</w:t>
            </w:r>
            <w:r w:rsidRPr="00DC136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25 500 000,00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25 500 000,00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11 220 000,00</w:t>
            </w:r>
          </w:p>
        </w:tc>
      </w:tr>
      <w:tr w:rsidR="00905571" w:rsidRPr="00DC1363" w:rsidTr="00C40232">
        <w:trPr>
          <w:trHeight w:val="5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Ресурсное, информационно-методическое обеспечение системы образования</w:t>
            </w:r>
          </w:p>
        </w:tc>
      </w:tr>
      <w:tr w:rsidR="00905571" w:rsidRPr="00DC1363" w:rsidTr="00C40232">
        <w:trPr>
          <w:trHeight w:val="52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290A97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МКУ "Информационно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C1363">
              <w:rPr>
                <w:color w:val="000000"/>
                <w:sz w:val="20"/>
                <w:szCs w:val="20"/>
              </w:rPr>
              <w:t>методический центр развития образования" Пуровского района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3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3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97 956</w:t>
            </w:r>
            <w:r w:rsidRPr="00DC136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3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3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3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40232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Итого по разделу 0709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97 956</w:t>
            </w:r>
            <w:r w:rsidRPr="00DC136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05571" w:rsidRPr="00DC1363" w:rsidTr="00C40232">
        <w:trPr>
          <w:trHeight w:val="40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76 475 870,00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127 743 238,00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88 776 071</w:t>
            </w:r>
            <w:r w:rsidRPr="00DC136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43 377 000,00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43 377 000,00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29 097 000,00</w:t>
            </w:r>
          </w:p>
        </w:tc>
      </w:tr>
    </w:tbl>
    <w:p w:rsidR="00905571" w:rsidRPr="0042597D" w:rsidRDefault="0042597D" w:rsidP="00573E47">
      <w:pPr>
        <w:autoSpaceDE w:val="0"/>
        <w:autoSpaceDN w:val="0"/>
        <w:adjustRightInd w:val="0"/>
        <w:jc w:val="right"/>
      </w:pPr>
      <w:r>
        <w:t>".</w:t>
      </w:r>
    </w:p>
    <w:p w:rsidR="00905571" w:rsidRPr="008A35DE" w:rsidRDefault="0042597D" w:rsidP="008A35DE">
      <w:pPr>
        <w:pStyle w:val="ConsPlusCell"/>
        <w:ind w:firstLine="708"/>
        <w:jc w:val="both"/>
      </w:pPr>
      <w:r>
        <w:t>9</w:t>
      </w:r>
      <w:r w:rsidR="00905571" w:rsidRPr="008A35DE">
        <w:t xml:space="preserve">. </w:t>
      </w:r>
      <w:r w:rsidR="00905571">
        <w:t xml:space="preserve">Приложение № 2 к Подпрограмме </w:t>
      </w:r>
      <w:r>
        <w:t xml:space="preserve">1 </w:t>
      </w:r>
      <w:r w:rsidR="00905571">
        <w:t xml:space="preserve">муниципальной программы изложить в следующей редакции: </w:t>
      </w:r>
    </w:p>
    <w:p w:rsidR="00905571" w:rsidRDefault="00905571" w:rsidP="0042597D">
      <w:pPr>
        <w:autoSpaceDE w:val="0"/>
        <w:autoSpaceDN w:val="0"/>
        <w:adjustRightInd w:val="0"/>
        <w:jc w:val="both"/>
        <w:rPr>
          <w:color w:val="000000"/>
        </w:rPr>
      </w:pPr>
    </w:p>
    <w:p w:rsidR="00180263" w:rsidRDefault="00180263" w:rsidP="0042597D">
      <w:pPr>
        <w:autoSpaceDE w:val="0"/>
        <w:autoSpaceDN w:val="0"/>
        <w:adjustRightInd w:val="0"/>
        <w:jc w:val="both"/>
        <w:rPr>
          <w:color w:val="000000"/>
        </w:rPr>
      </w:pPr>
    </w:p>
    <w:p w:rsidR="00180263" w:rsidRDefault="00180263" w:rsidP="0042597D">
      <w:pPr>
        <w:autoSpaceDE w:val="0"/>
        <w:autoSpaceDN w:val="0"/>
        <w:adjustRightInd w:val="0"/>
        <w:jc w:val="both"/>
        <w:rPr>
          <w:color w:val="000000"/>
        </w:rPr>
      </w:pPr>
    </w:p>
    <w:p w:rsidR="00180263" w:rsidRDefault="00180263" w:rsidP="0042597D">
      <w:pPr>
        <w:autoSpaceDE w:val="0"/>
        <w:autoSpaceDN w:val="0"/>
        <w:adjustRightInd w:val="0"/>
        <w:jc w:val="both"/>
        <w:rPr>
          <w:color w:val="000000"/>
        </w:rPr>
      </w:pPr>
    </w:p>
    <w:p w:rsidR="00180263" w:rsidRDefault="00180263" w:rsidP="0042597D">
      <w:pPr>
        <w:autoSpaceDE w:val="0"/>
        <w:autoSpaceDN w:val="0"/>
        <w:adjustRightInd w:val="0"/>
        <w:jc w:val="both"/>
        <w:rPr>
          <w:color w:val="000000"/>
        </w:rPr>
      </w:pPr>
    </w:p>
    <w:p w:rsidR="00180263" w:rsidRDefault="00180263" w:rsidP="0042597D">
      <w:pPr>
        <w:autoSpaceDE w:val="0"/>
        <w:autoSpaceDN w:val="0"/>
        <w:adjustRightInd w:val="0"/>
        <w:jc w:val="both"/>
        <w:rPr>
          <w:color w:val="000000"/>
        </w:rPr>
      </w:pPr>
    </w:p>
    <w:p w:rsidR="00180263" w:rsidRDefault="00180263" w:rsidP="0042597D">
      <w:pPr>
        <w:autoSpaceDE w:val="0"/>
        <w:autoSpaceDN w:val="0"/>
        <w:adjustRightInd w:val="0"/>
        <w:jc w:val="both"/>
        <w:rPr>
          <w:color w:val="000000"/>
        </w:rPr>
      </w:pPr>
    </w:p>
    <w:p w:rsidR="00180263" w:rsidRDefault="00180263" w:rsidP="0042597D">
      <w:pPr>
        <w:autoSpaceDE w:val="0"/>
        <w:autoSpaceDN w:val="0"/>
        <w:adjustRightInd w:val="0"/>
        <w:jc w:val="both"/>
        <w:rPr>
          <w:color w:val="000000"/>
        </w:rPr>
      </w:pPr>
    </w:p>
    <w:p w:rsidR="00180263" w:rsidRDefault="00180263" w:rsidP="0042597D">
      <w:pPr>
        <w:autoSpaceDE w:val="0"/>
        <w:autoSpaceDN w:val="0"/>
        <w:adjustRightInd w:val="0"/>
        <w:jc w:val="both"/>
        <w:rPr>
          <w:color w:val="000000"/>
        </w:rPr>
      </w:pPr>
    </w:p>
    <w:p w:rsidR="00180263" w:rsidRDefault="00180263" w:rsidP="0042597D">
      <w:pPr>
        <w:autoSpaceDE w:val="0"/>
        <w:autoSpaceDN w:val="0"/>
        <w:adjustRightInd w:val="0"/>
        <w:jc w:val="both"/>
        <w:rPr>
          <w:color w:val="000000"/>
        </w:rPr>
      </w:pPr>
    </w:p>
    <w:p w:rsidR="00180263" w:rsidRDefault="00180263" w:rsidP="0042597D">
      <w:pPr>
        <w:autoSpaceDE w:val="0"/>
        <w:autoSpaceDN w:val="0"/>
        <w:adjustRightInd w:val="0"/>
        <w:jc w:val="both"/>
        <w:rPr>
          <w:color w:val="000000"/>
        </w:rPr>
      </w:pPr>
    </w:p>
    <w:p w:rsidR="00180263" w:rsidRDefault="00180263" w:rsidP="0042597D">
      <w:pPr>
        <w:autoSpaceDE w:val="0"/>
        <w:autoSpaceDN w:val="0"/>
        <w:adjustRightInd w:val="0"/>
        <w:jc w:val="both"/>
        <w:rPr>
          <w:color w:val="000000"/>
        </w:rPr>
      </w:pPr>
    </w:p>
    <w:p w:rsidR="00180263" w:rsidRDefault="00180263" w:rsidP="0042597D">
      <w:pPr>
        <w:autoSpaceDE w:val="0"/>
        <w:autoSpaceDN w:val="0"/>
        <w:adjustRightInd w:val="0"/>
        <w:jc w:val="both"/>
        <w:rPr>
          <w:color w:val="000000"/>
        </w:rPr>
      </w:pPr>
    </w:p>
    <w:p w:rsidR="00180263" w:rsidRDefault="00180263" w:rsidP="0042597D">
      <w:pPr>
        <w:autoSpaceDE w:val="0"/>
        <w:autoSpaceDN w:val="0"/>
        <w:adjustRightInd w:val="0"/>
        <w:jc w:val="both"/>
        <w:rPr>
          <w:color w:val="000000"/>
        </w:rPr>
      </w:pPr>
    </w:p>
    <w:p w:rsidR="00905571" w:rsidRPr="00450DDF" w:rsidRDefault="00905571" w:rsidP="00DC1363">
      <w:pPr>
        <w:autoSpaceDE w:val="0"/>
        <w:autoSpaceDN w:val="0"/>
        <w:adjustRightInd w:val="0"/>
        <w:ind w:left="7938"/>
        <w:jc w:val="both"/>
        <w:rPr>
          <w:color w:val="000000"/>
        </w:rPr>
      </w:pPr>
      <w:r>
        <w:rPr>
          <w:color w:val="000000"/>
        </w:rPr>
        <w:lastRenderedPageBreak/>
        <w:t>"</w:t>
      </w:r>
      <w:r w:rsidRPr="00450DDF">
        <w:rPr>
          <w:color w:val="000000"/>
        </w:rPr>
        <w:t>Приложение № 2</w:t>
      </w:r>
    </w:p>
    <w:p w:rsidR="00905571" w:rsidRPr="00450DDF" w:rsidRDefault="00905571" w:rsidP="00DC1363">
      <w:pPr>
        <w:autoSpaceDE w:val="0"/>
        <w:autoSpaceDN w:val="0"/>
        <w:adjustRightInd w:val="0"/>
        <w:ind w:left="7938"/>
        <w:jc w:val="both"/>
        <w:rPr>
          <w:color w:val="000000"/>
        </w:rPr>
      </w:pPr>
      <w:r>
        <w:rPr>
          <w:color w:val="000000"/>
        </w:rPr>
        <w:t xml:space="preserve">к Подпрограмме </w:t>
      </w:r>
    </w:p>
    <w:p w:rsidR="00905571" w:rsidRPr="00450DDF" w:rsidRDefault="00905571" w:rsidP="00DC1363">
      <w:pPr>
        <w:autoSpaceDE w:val="0"/>
        <w:autoSpaceDN w:val="0"/>
        <w:adjustRightInd w:val="0"/>
        <w:ind w:left="7938"/>
        <w:jc w:val="both"/>
        <w:rPr>
          <w:color w:val="000000"/>
        </w:rPr>
      </w:pPr>
      <w:r w:rsidRPr="00450DDF">
        <w:rPr>
          <w:color w:val="000000"/>
        </w:rPr>
        <w:t xml:space="preserve">"Повышение доступности и качества дошкольного, </w:t>
      </w:r>
    </w:p>
    <w:p w:rsidR="00905571" w:rsidRDefault="00905571" w:rsidP="00DC1363">
      <w:pPr>
        <w:autoSpaceDE w:val="0"/>
        <w:autoSpaceDN w:val="0"/>
        <w:adjustRightInd w:val="0"/>
        <w:ind w:left="7938"/>
        <w:jc w:val="both"/>
        <w:rPr>
          <w:color w:val="000000"/>
        </w:rPr>
      </w:pPr>
      <w:r w:rsidRPr="00450DDF">
        <w:rPr>
          <w:color w:val="000000"/>
        </w:rPr>
        <w:t>общего и дополнительного образования Пуровского района"</w:t>
      </w:r>
    </w:p>
    <w:p w:rsidR="00C40232" w:rsidRPr="00450DDF" w:rsidRDefault="00C40232" w:rsidP="00DC1363">
      <w:pPr>
        <w:autoSpaceDE w:val="0"/>
        <w:autoSpaceDN w:val="0"/>
        <w:adjustRightInd w:val="0"/>
        <w:ind w:left="7938"/>
        <w:jc w:val="both"/>
        <w:rPr>
          <w:color w:val="000000"/>
        </w:rPr>
      </w:pPr>
    </w:p>
    <w:p w:rsidR="00905571" w:rsidRDefault="00905571" w:rsidP="005D0B3C">
      <w:pPr>
        <w:pStyle w:val="ConsPlusCell"/>
        <w:jc w:val="center"/>
        <w:rPr>
          <w:u w:val="single"/>
        </w:rPr>
      </w:pPr>
    </w:p>
    <w:p w:rsidR="00C40232" w:rsidRPr="00180263" w:rsidRDefault="00C40232" w:rsidP="005D0B3C">
      <w:pPr>
        <w:pStyle w:val="ConsPlusCell"/>
        <w:jc w:val="center"/>
        <w:rPr>
          <w:color w:val="000000"/>
        </w:rPr>
      </w:pPr>
      <w:r w:rsidRPr="00180263">
        <w:rPr>
          <w:color w:val="000000"/>
        </w:rPr>
        <w:t>ПЕРЕЧЕНЬ</w:t>
      </w:r>
    </w:p>
    <w:p w:rsidR="00C40232" w:rsidRDefault="00C40232" w:rsidP="005D0B3C">
      <w:pPr>
        <w:pStyle w:val="ConsPlusCell"/>
        <w:jc w:val="center"/>
        <w:rPr>
          <w:color w:val="000000"/>
        </w:rPr>
      </w:pPr>
      <w:r w:rsidRPr="00180263">
        <w:rPr>
          <w:color w:val="000000"/>
        </w:rPr>
        <w:t>объектов образования, подлежащих текущему ремонту за счет средств бюджета муниципального образования Пуровский район</w:t>
      </w:r>
    </w:p>
    <w:p w:rsidR="00180263" w:rsidRDefault="00180263" w:rsidP="005D0B3C">
      <w:pPr>
        <w:pStyle w:val="ConsPlusCell"/>
        <w:jc w:val="center"/>
        <w:rPr>
          <w:u w:val="single"/>
        </w:rPr>
      </w:pPr>
    </w:p>
    <w:tbl>
      <w:tblPr>
        <w:tblW w:w="4974" w:type="pct"/>
        <w:tblLook w:val="00A0" w:firstRow="1" w:lastRow="0" w:firstColumn="1" w:lastColumn="0" w:noHBand="0" w:noVBand="0"/>
      </w:tblPr>
      <w:tblGrid>
        <w:gridCol w:w="3933"/>
        <w:gridCol w:w="1571"/>
        <w:gridCol w:w="1341"/>
        <w:gridCol w:w="1924"/>
        <w:gridCol w:w="1924"/>
        <w:gridCol w:w="1924"/>
        <w:gridCol w:w="2092"/>
      </w:tblGrid>
      <w:tr w:rsidR="00905571" w:rsidRPr="00DC1363" w:rsidTr="00C40232">
        <w:trPr>
          <w:trHeight w:val="525"/>
          <w:tblHeader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Лимит на 2014 год (руб.)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Лимит на 2015 год (руб.)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Лимит на 2016 год (руб.)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Лимит на 2017 год (руб.)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Лимит на 2018 год (руб.)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Лимит на 2019 год (руб.)</w:t>
            </w:r>
          </w:p>
        </w:tc>
      </w:tr>
      <w:tr w:rsidR="00905571" w:rsidRPr="00DC1363" w:rsidTr="008934E6">
        <w:trPr>
          <w:trHeight w:val="300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7</w:t>
            </w:r>
          </w:p>
        </w:tc>
      </w:tr>
      <w:tr w:rsidR="00905571" w:rsidRPr="00DC1363" w:rsidTr="007F1655">
        <w:trPr>
          <w:trHeight w:val="3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Объекты дошкольного образования</w:t>
            </w:r>
          </w:p>
        </w:tc>
      </w:tr>
      <w:tr w:rsidR="00905571" w:rsidRPr="00DC1363" w:rsidTr="008934E6">
        <w:trPr>
          <w:trHeight w:val="52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 xml:space="preserve">МБДОУ "Детский сад общеразвивающего вида "Ёлочка"  г. Тарко-Сале </w:t>
            </w:r>
          </w:p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Пуровского района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D63A35">
        <w:trPr>
          <w:trHeight w:val="525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МБДОУ "Детский сад "Берёзка" п. Пурпе Пуровского района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398 000,00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1 439 500,00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571" w:rsidRPr="00DC1363" w:rsidTr="00D63A35">
        <w:trPr>
          <w:trHeight w:val="52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290A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  <w:r w:rsidRPr="00DC1363">
              <w:rPr>
                <w:color w:val="000000"/>
                <w:sz w:val="20"/>
                <w:szCs w:val="20"/>
              </w:rPr>
              <w:t xml:space="preserve">ДОУ </w:t>
            </w:r>
            <w:r>
              <w:rPr>
                <w:color w:val="000000"/>
                <w:sz w:val="20"/>
                <w:szCs w:val="20"/>
              </w:rPr>
              <w:t>"Д</w:t>
            </w:r>
            <w:r w:rsidRPr="00DC1363">
              <w:rPr>
                <w:color w:val="000000"/>
                <w:sz w:val="20"/>
                <w:szCs w:val="20"/>
              </w:rPr>
              <w:t xml:space="preserve">етский сад "Колокольчик" </w:t>
            </w:r>
            <w:r>
              <w:rPr>
                <w:color w:val="000000"/>
                <w:sz w:val="20"/>
                <w:szCs w:val="20"/>
              </w:rPr>
              <w:br/>
            </w:r>
            <w:r w:rsidRPr="00DC1363">
              <w:rPr>
                <w:color w:val="000000"/>
                <w:sz w:val="20"/>
                <w:szCs w:val="20"/>
              </w:rPr>
              <w:t>п. Пурпе Пуровского района.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198 000,00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D63A35">
        <w:trPr>
          <w:trHeight w:val="52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 xml:space="preserve">МБДОУ ЦРР детский сад "Белоснежка"  </w:t>
            </w:r>
            <w:r>
              <w:rPr>
                <w:color w:val="000000"/>
                <w:sz w:val="20"/>
                <w:szCs w:val="20"/>
              </w:rPr>
              <w:br/>
            </w:r>
            <w:r w:rsidRPr="00DC1363">
              <w:rPr>
                <w:color w:val="000000"/>
                <w:sz w:val="20"/>
                <w:szCs w:val="20"/>
              </w:rPr>
              <w:t>п. Пурпе-1 Пуровского района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D63A35">
        <w:trPr>
          <w:trHeight w:val="52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  <w:r w:rsidRPr="00DC1363">
              <w:rPr>
                <w:color w:val="000000"/>
                <w:sz w:val="20"/>
                <w:szCs w:val="20"/>
              </w:rPr>
              <w:t xml:space="preserve">ДОУ "Детский сад "Полянка"  </w:t>
            </w:r>
            <w:r>
              <w:rPr>
                <w:color w:val="000000"/>
                <w:sz w:val="20"/>
                <w:szCs w:val="20"/>
              </w:rPr>
              <w:br/>
            </w:r>
            <w:r w:rsidRPr="00DC1363">
              <w:rPr>
                <w:color w:val="000000"/>
                <w:sz w:val="20"/>
                <w:szCs w:val="20"/>
              </w:rPr>
              <w:t>п. Сывдарма Пуровского района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308 356,00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812C1D">
        <w:trPr>
          <w:trHeight w:val="525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Default="00905571" w:rsidP="00DC1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  <w:r w:rsidRPr="00DC1363">
              <w:rPr>
                <w:color w:val="000000"/>
                <w:sz w:val="20"/>
                <w:szCs w:val="20"/>
              </w:rPr>
              <w:t xml:space="preserve">ДОУ "Детский сад "Березка"  </w:t>
            </w:r>
          </w:p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п. Ханымей Пуровского района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242 989,00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812C1D">
        <w:trPr>
          <w:trHeight w:val="525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 xml:space="preserve">МБДОУ "Детский сад общеразвивающего вида "Улыбка" п. Ханымей </w:t>
            </w:r>
          </w:p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Пуровского района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1 447 29</w:t>
            </w:r>
            <w:r w:rsidRPr="00DC136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05571" w:rsidRPr="00DC1363" w:rsidTr="00812C1D">
        <w:trPr>
          <w:trHeight w:val="525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 xml:space="preserve">МБДОУ "Детский сад  "Снежинка" </w:t>
            </w:r>
            <w:r>
              <w:rPr>
                <w:color w:val="000000"/>
                <w:sz w:val="20"/>
                <w:szCs w:val="20"/>
              </w:rPr>
              <w:br/>
            </w:r>
            <w:r w:rsidRPr="00DC1363">
              <w:rPr>
                <w:color w:val="000000"/>
                <w:sz w:val="20"/>
                <w:szCs w:val="20"/>
              </w:rPr>
              <w:t>п.г.т. Уренгой Пуровского района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812C1D">
        <w:trPr>
          <w:trHeight w:val="52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МБДОУ "Детский сад комбинированного вида "Сказка" п.г.т. Уренгой Пуровского района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239 796,00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812C1D">
        <w:trPr>
          <w:trHeight w:val="52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lastRenderedPageBreak/>
              <w:t>МБДОУ "Детский сад комбинированного вида "Солнышко" п.г.т. Уренгой Пуровского района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  <w:r w:rsidRPr="00DC136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812C1D">
        <w:trPr>
          <w:trHeight w:val="525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Default="00905571" w:rsidP="00DC1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  <w:r w:rsidRPr="00DC1363">
              <w:rPr>
                <w:color w:val="000000"/>
                <w:sz w:val="20"/>
                <w:szCs w:val="20"/>
              </w:rPr>
              <w:t xml:space="preserve">ДОУ "Детский сад "Сказка"  </w:t>
            </w:r>
          </w:p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с. Самбург Пуровского района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597 928</w:t>
            </w:r>
            <w:r w:rsidRPr="00DC136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812C1D">
        <w:trPr>
          <w:trHeight w:val="525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 xml:space="preserve">МКДОУ "Детский сад "Теремок"  </w:t>
            </w:r>
          </w:p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с. Самбург Пуровского района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812C1D">
        <w:trPr>
          <w:trHeight w:val="525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 xml:space="preserve">МБДОУ "Детский сад "Буратино"  </w:t>
            </w:r>
            <w:r>
              <w:rPr>
                <w:color w:val="000000"/>
                <w:sz w:val="20"/>
                <w:szCs w:val="20"/>
              </w:rPr>
              <w:br/>
            </w:r>
            <w:r w:rsidRPr="00DC1363">
              <w:rPr>
                <w:color w:val="000000"/>
                <w:sz w:val="20"/>
                <w:szCs w:val="20"/>
              </w:rPr>
              <w:t>г. Тарко-Сале Пуровского района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</w:t>
            </w:r>
            <w:r w:rsidRPr="00DC136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610 000,00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610 000,00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610 000,00</w:t>
            </w:r>
          </w:p>
        </w:tc>
      </w:tr>
      <w:tr w:rsidR="00905571" w:rsidRPr="00DC1363" w:rsidTr="00812C1D">
        <w:trPr>
          <w:trHeight w:val="525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МАДОУ "Центр развития ребёнка – детский сад "Радуга" г. Тарко-Сале Пуровского района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221 210</w:t>
            </w:r>
            <w:r w:rsidRPr="00DC136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8934E6">
        <w:trPr>
          <w:trHeight w:val="525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 xml:space="preserve">МБДОУ "Детский сад "Белочка"  </w:t>
            </w:r>
          </w:p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п. Пуровск Пуровского района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8934E6">
        <w:trPr>
          <w:trHeight w:val="52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 xml:space="preserve">МБДОУ "Детский сад комбинированного вида "Сказка" п. Уренгой </w:t>
            </w:r>
          </w:p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Пуровского района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329 000,00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8934E6">
        <w:trPr>
          <w:trHeight w:val="52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МКДОУ "Детский сад "Росинка"</w:t>
            </w:r>
          </w:p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 xml:space="preserve"> д. Харампур Пуровского района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8934E6">
        <w:trPr>
          <w:trHeight w:val="300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Итого по разделу 0701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2 391 141,00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3 756 200,00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3 557 436</w:t>
            </w:r>
            <w:r w:rsidRPr="00DC136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1 210 000,00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1 210 000,00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1 210 000,00</w:t>
            </w:r>
          </w:p>
        </w:tc>
      </w:tr>
      <w:tr w:rsidR="00905571" w:rsidRPr="00DC1363" w:rsidTr="00D63A35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Объекты общего образования</w:t>
            </w:r>
          </w:p>
        </w:tc>
      </w:tr>
      <w:tr w:rsidR="00905571" w:rsidRPr="00DC1363" w:rsidTr="00D63A35">
        <w:trPr>
          <w:trHeight w:val="52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 xml:space="preserve">МБОУ "Основная общеобразовательная школа № 2" п. Ханымей </w:t>
            </w:r>
          </w:p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Пуровского района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247 515,00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5571" w:rsidRPr="00DC1363" w:rsidTr="00D63A35">
        <w:trPr>
          <w:trHeight w:val="52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"Средняя общеобразовательная школа № 1</w:t>
            </w:r>
            <w:r w:rsidRPr="00DC1363">
              <w:rPr>
                <w:color w:val="000000"/>
                <w:sz w:val="20"/>
                <w:szCs w:val="20"/>
              </w:rPr>
              <w:t>" п. Ханымей Пуровского района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F43101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990 000,00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F43101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990 000,00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F43101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990 000,00</w:t>
            </w:r>
          </w:p>
        </w:tc>
      </w:tr>
      <w:tr w:rsidR="00905571" w:rsidRPr="00DC1363" w:rsidTr="00D63A35">
        <w:trPr>
          <w:trHeight w:val="52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МБОУ "Средняя общеобразовательная школа  № 1   г. Тарко-Сале Пуровского района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199 5</w:t>
            </w:r>
            <w:r w:rsidRPr="00DC1363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905571" w:rsidRPr="00DC1363" w:rsidTr="00812C1D">
        <w:trPr>
          <w:trHeight w:val="525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МБОУ "Средняя общеобразовательная школа  № 3   г. Тарко-Сале Пуровского района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905571" w:rsidRPr="00DC1363" w:rsidTr="00812C1D">
        <w:trPr>
          <w:trHeight w:val="525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  <w:r w:rsidRPr="00DC1363">
              <w:rPr>
                <w:color w:val="000000"/>
                <w:sz w:val="20"/>
                <w:szCs w:val="20"/>
              </w:rPr>
              <w:t xml:space="preserve">ОУ "Средняя общеобразовательная школа  №  1" п.г.т. Уренгой Пуровского </w:t>
            </w:r>
            <w:r w:rsidRPr="00DC1363"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lastRenderedPageBreak/>
              <w:t>170 000,00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812C1D">
        <w:trPr>
          <w:trHeight w:val="52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Default="00905571" w:rsidP="00DC13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МБ</w:t>
            </w:r>
            <w:r w:rsidRPr="00DC1363">
              <w:rPr>
                <w:color w:val="000000"/>
                <w:sz w:val="20"/>
                <w:szCs w:val="20"/>
              </w:rPr>
              <w:t>ОУ "Средняя</w:t>
            </w:r>
            <w:r>
              <w:rPr>
                <w:color w:val="000000"/>
                <w:sz w:val="20"/>
                <w:szCs w:val="20"/>
              </w:rPr>
              <w:t xml:space="preserve"> общеобразовательная школа  №  2</w:t>
            </w:r>
            <w:r w:rsidRPr="00DC1363">
              <w:rPr>
                <w:color w:val="000000"/>
                <w:sz w:val="20"/>
                <w:szCs w:val="20"/>
              </w:rPr>
              <w:t xml:space="preserve">" п.г.т. Уренгой </w:t>
            </w:r>
          </w:p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Пуровского района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5571" w:rsidRPr="00DC1363" w:rsidTr="00812C1D">
        <w:trPr>
          <w:trHeight w:val="52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 xml:space="preserve">МБОУ "Средняя общеобразовательная школа №  2"  п. Сывдарма  </w:t>
            </w:r>
          </w:p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 xml:space="preserve">Пуровского </w:t>
            </w:r>
            <w:r w:rsidRPr="008F365B">
              <w:rPr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256 160</w:t>
            </w:r>
            <w:r w:rsidRPr="00DC136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905571" w:rsidRPr="00DC1363" w:rsidTr="00812C1D">
        <w:trPr>
          <w:trHeight w:val="525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МБОУ "Средняя общеобразовательная школа №  2" п. Пурпе Пуровского района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812C1D">
        <w:trPr>
          <w:trHeight w:val="300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967 515,00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619 660</w:t>
            </w:r>
            <w:r w:rsidRPr="00DC136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2 590 000,00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2 590 000,00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2 590 000,00</w:t>
            </w:r>
          </w:p>
        </w:tc>
      </w:tr>
      <w:tr w:rsidR="00905571" w:rsidRPr="00DC1363" w:rsidTr="007F1655">
        <w:trPr>
          <w:trHeight w:val="2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Обеспечение деятельности общеобразовательных организаций (школы-интернаты)</w:t>
            </w:r>
          </w:p>
        </w:tc>
      </w:tr>
      <w:tr w:rsidR="00905571" w:rsidRPr="00DC1363" w:rsidTr="008934E6">
        <w:trPr>
          <w:trHeight w:val="525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МКОУ "Школа-интернат среднего общего образования с. Самбург Пуровского района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696 500,00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905571" w:rsidRPr="00DC1363" w:rsidTr="008934E6">
        <w:trPr>
          <w:trHeight w:val="52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МКОУ "Школа-интернат основного общего образования с. Халясавэй Пуровского района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336 100,00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8934E6">
        <w:trPr>
          <w:trHeight w:val="52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МКОУ "Школа-интернат основного общего образования д. Харампур Пуровского района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401 000,00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8934E6">
        <w:trPr>
          <w:trHeight w:val="300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696 500,00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737 100,00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1 200 000,00</w:t>
            </w:r>
          </w:p>
        </w:tc>
      </w:tr>
      <w:tr w:rsidR="00905571" w:rsidRPr="00DC1363" w:rsidTr="00CE130D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Обеспечение деятельности организаций дополнительного образования</w:t>
            </w:r>
          </w:p>
        </w:tc>
      </w:tr>
      <w:tr w:rsidR="00905571" w:rsidRPr="00DC1363" w:rsidTr="00CE130D">
        <w:trPr>
          <w:trHeight w:val="52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 xml:space="preserve">МБОУ ДО "Дом детского творчества" </w:t>
            </w:r>
            <w:r>
              <w:rPr>
                <w:color w:val="000000"/>
                <w:sz w:val="20"/>
                <w:szCs w:val="20"/>
              </w:rPr>
              <w:br/>
            </w:r>
            <w:r w:rsidRPr="00DC1363">
              <w:rPr>
                <w:color w:val="000000"/>
                <w:sz w:val="20"/>
                <w:szCs w:val="20"/>
              </w:rPr>
              <w:t>п. Ханымей  Пуровского района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41 526,00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389 310</w:t>
            </w:r>
            <w:r w:rsidRPr="00DC136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CE130D">
        <w:trPr>
          <w:trHeight w:val="52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 xml:space="preserve">МБОУ ДО "Дом детского творчества" </w:t>
            </w:r>
            <w:r>
              <w:rPr>
                <w:color w:val="000000"/>
                <w:sz w:val="20"/>
                <w:szCs w:val="20"/>
              </w:rPr>
              <w:br/>
            </w:r>
            <w:r w:rsidRPr="00DC1363">
              <w:rPr>
                <w:color w:val="000000"/>
                <w:sz w:val="20"/>
                <w:szCs w:val="20"/>
              </w:rPr>
              <w:t>п. Пурпе  Пуровского района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812C1D">
        <w:trPr>
          <w:trHeight w:val="255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41 526,00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389 310</w:t>
            </w:r>
            <w:r w:rsidRPr="00DC136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05571" w:rsidRPr="00DC1363" w:rsidTr="00812C1D">
        <w:trPr>
          <w:trHeight w:val="300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Итого по разделу 0702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1 705 541,00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1 337 100,00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1 008 970</w:t>
            </w:r>
            <w:r w:rsidRPr="00DC136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3 790 000,00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3 790 000,00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3 790 000,00</w:t>
            </w:r>
          </w:p>
        </w:tc>
      </w:tr>
      <w:tr w:rsidR="00905571" w:rsidRPr="00DC1363" w:rsidTr="007F1655">
        <w:trPr>
          <w:trHeight w:val="3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Ресурсное, информационно-методическое обеспечение системы образования</w:t>
            </w:r>
          </w:p>
        </w:tc>
      </w:tr>
      <w:tr w:rsidR="00905571" w:rsidRPr="00DC1363" w:rsidTr="00812C1D">
        <w:trPr>
          <w:trHeight w:val="525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both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Помещение отдела опеки и попечительства в городе Тарко-Сале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CE130D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488 065,00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3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color w:val="000000"/>
                <w:sz w:val="20"/>
                <w:szCs w:val="20"/>
              </w:rPr>
            </w:pPr>
            <w:r w:rsidRPr="00DC1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3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3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36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5571" w:rsidRPr="00DC1363" w:rsidTr="00812C1D">
        <w:trPr>
          <w:trHeight w:val="300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Итого по разделу 0709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488 065,00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05571" w:rsidRPr="00DC1363" w:rsidTr="00812C1D">
        <w:trPr>
          <w:trHeight w:val="405"/>
        </w:trPr>
        <w:tc>
          <w:tcPr>
            <w:tcW w:w="1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CE13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4 584 747,00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5 093 300,00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4 566 406</w:t>
            </w:r>
            <w:r w:rsidRPr="00DC136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363">
              <w:rPr>
                <w:b/>
                <w:bCs/>
                <w:color w:val="000000"/>
                <w:sz w:val="20"/>
                <w:szCs w:val="20"/>
              </w:rPr>
              <w:t>5 000 000,00</w:t>
            </w:r>
          </w:p>
        </w:tc>
      </w:tr>
      <w:tr w:rsidR="00905571" w:rsidRPr="00DC1363" w:rsidTr="00CE130D">
        <w:trPr>
          <w:trHeight w:val="80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5571" w:rsidRPr="00DC1363" w:rsidRDefault="00905571" w:rsidP="007F16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CE130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571" w:rsidRPr="00DC1363" w:rsidRDefault="00905571" w:rsidP="00DC13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05571" w:rsidRPr="00CE130D" w:rsidRDefault="00905571" w:rsidP="008A35DE">
      <w:pPr>
        <w:pStyle w:val="ConsPlusCell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130D">
        <w:t>"</w:t>
      </w:r>
      <w:r w:rsidR="0042597D">
        <w:t>.</w:t>
      </w:r>
    </w:p>
    <w:p w:rsidR="00905571" w:rsidRDefault="0042597D" w:rsidP="00E17B10">
      <w:pPr>
        <w:ind w:firstLine="708"/>
        <w:jc w:val="both"/>
        <w:rPr>
          <w:bCs/>
        </w:rPr>
      </w:pPr>
      <w:r>
        <w:t>10</w:t>
      </w:r>
      <w:r w:rsidR="00905571" w:rsidRPr="00CE130D">
        <w:t xml:space="preserve">.  </w:t>
      </w:r>
      <w:r w:rsidR="00905571" w:rsidRPr="00CE130D">
        <w:rPr>
          <w:bCs/>
        </w:rPr>
        <w:t>В Паспорте Подпрограммы 2 муниципальной программы пункт 7 изложить в следующей редакции:</w:t>
      </w:r>
    </w:p>
    <w:p w:rsidR="00E17B10" w:rsidRPr="001E43C7" w:rsidRDefault="0042597D" w:rsidP="00E17B10">
      <w:pPr>
        <w:ind w:firstLine="708"/>
        <w:jc w:val="both"/>
        <w:rPr>
          <w:bCs/>
        </w:rPr>
      </w:pPr>
      <w:r>
        <w:rPr>
          <w:bCs/>
        </w:rPr>
        <w:t>"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108"/>
        <w:gridCol w:w="10773"/>
      </w:tblGrid>
      <w:tr w:rsidR="00905571" w:rsidRPr="00CE130D" w:rsidTr="008934E6">
        <w:trPr>
          <w:trHeight w:val="777"/>
        </w:trPr>
        <w:tc>
          <w:tcPr>
            <w:tcW w:w="720" w:type="dxa"/>
          </w:tcPr>
          <w:p w:rsidR="00905571" w:rsidRPr="00CE130D" w:rsidRDefault="00905571" w:rsidP="008934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3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8" w:type="dxa"/>
          </w:tcPr>
          <w:p w:rsidR="00905571" w:rsidRPr="00CE130D" w:rsidRDefault="00905571" w:rsidP="004C4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30D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10773" w:type="dxa"/>
          </w:tcPr>
          <w:p w:rsidR="00905571" w:rsidRPr="00CE130D" w:rsidRDefault="00905571" w:rsidP="00893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0D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подпрограммы составляет 623 241,0 тыс. руб., в том числе по годам реализации:</w:t>
            </w:r>
          </w:p>
          <w:p w:rsidR="00905571" w:rsidRPr="00CE130D" w:rsidRDefault="00905571" w:rsidP="00893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0D">
              <w:rPr>
                <w:rFonts w:ascii="Times New Roman" w:hAnsi="Times New Roman" w:cs="Times New Roman"/>
                <w:sz w:val="24"/>
                <w:szCs w:val="24"/>
              </w:rPr>
              <w:t>2016 год – 104 985,0 тыс. рублей;</w:t>
            </w:r>
          </w:p>
          <w:p w:rsidR="00905571" w:rsidRPr="00CE130D" w:rsidRDefault="00905571" w:rsidP="00893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0D">
              <w:rPr>
                <w:rFonts w:ascii="Times New Roman" w:hAnsi="Times New Roman" w:cs="Times New Roman"/>
                <w:sz w:val="24"/>
                <w:szCs w:val="24"/>
              </w:rPr>
              <w:t>2017 год – 135 323,0 тыс. рублей;</w:t>
            </w:r>
          </w:p>
          <w:p w:rsidR="00905571" w:rsidRPr="00CE130D" w:rsidRDefault="00905571" w:rsidP="00893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0D">
              <w:rPr>
                <w:rFonts w:ascii="Times New Roman" w:hAnsi="Times New Roman" w:cs="Times New Roman"/>
                <w:sz w:val="24"/>
                <w:szCs w:val="24"/>
              </w:rPr>
              <w:t>2018 год – 135 323,0 тыс. рублей;</w:t>
            </w:r>
          </w:p>
          <w:p w:rsidR="00905571" w:rsidRPr="00CE130D" w:rsidRDefault="00905571" w:rsidP="00893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0D">
              <w:rPr>
                <w:rFonts w:ascii="Times New Roman" w:hAnsi="Times New Roman" w:cs="Times New Roman"/>
                <w:sz w:val="24"/>
                <w:szCs w:val="24"/>
              </w:rPr>
              <w:t>2019 год – 135 323,0 тыс. рублей;</w:t>
            </w:r>
          </w:p>
          <w:p w:rsidR="00905571" w:rsidRPr="00CE130D" w:rsidRDefault="00905571" w:rsidP="00893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30D">
              <w:rPr>
                <w:rFonts w:ascii="Times New Roman" w:hAnsi="Times New Roman" w:cs="Times New Roman"/>
                <w:sz w:val="24"/>
                <w:szCs w:val="24"/>
              </w:rPr>
              <w:t>2020 год – 112 287,0 тыс. рублей</w:t>
            </w:r>
          </w:p>
        </w:tc>
      </w:tr>
    </w:tbl>
    <w:p w:rsidR="00905571" w:rsidRPr="00CE130D" w:rsidRDefault="00905571" w:rsidP="00CE130D">
      <w:pPr>
        <w:pStyle w:val="ConsPlusCell"/>
      </w:pPr>
      <w:r w:rsidRPr="00CE130D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"</w:t>
      </w:r>
      <w:r w:rsidR="0042597D">
        <w:t>.</w:t>
      </w:r>
    </w:p>
    <w:p w:rsidR="00905571" w:rsidRDefault="0042597D" w:rsidP="00E17B10">
      <w:pPr>
        <w:ind w:firstLine="708"/>
        <w:jc w:val="both"/>
        <w:rPr>
          <w:bCs/>
        </w:rPr>
      </w:pPr>
      <w:r>
        <w:t>11</w:t>
      </w:r>
      <w:r w:rsidR="00905571" w:rsidRPr="00CE130D">
        <w:t xml:space="preserve">. </w:t>
      </w:r>
      <w:r w:rsidR="00905571" w:rsidRPr="00CE130D">
        <w:rPr>
          <w:bCs/>
        </w:rPr>
        <w:t>В Паспорте Подпрограммы 3 муниципальной программы пункт 7 изложить в следующей редакции:</w:t>
      </w:r>
    </w:p>
    <w:p w:rsidR="0042597D" w:rsidRPr="001E43C7" w:rsidRDefault="0042597D" w:rsidP="00E17B10">
      <w:pPr>
        <w:ind w:firstLine="708"/>
        <w:jc w:val="both"/>
        <w:rPr>
          <w:bCs/>
        </w:rPr>
      </w:pPr>
      <w:r>
        <w:rPr>
          <w:bCs/>
        </w:rPr>
        <w:t>"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2337"/>
        <w:gridCol w:w="11618"/>
      </w:tblGrid>
      <w:tr w:rsidR="00905571" w:rsidRPr="00772194" w:rsidTr="008934E6">
        <w:tc>
          <w:tcPr>
            <w:tcW w:w="646" w:type="dxa"/>
          </w:tcPr>
          <w:p w:rsidR="00905571" w:rsidRPr="00CE130D" w:rsidRDefault="00905571" w:rsidP="008934E6">
            <w:pPr>
              <w:pStyle w:val="30"/>
              <w:shd w:val="clear" w:color="auto" w:fill="auto"/>
              <w:spacing w:line="240" w:lineRule="auto"/>
              <w:ind w:right="250"/>
              <w:rPr>
                <w:rStyle w:val="21"/>
                <w:lang w:eastAsia="en-US"/>
              </w:rPr>
            </w:pPr>
            <w:r w:rsidRPr="00CE130D">
              <w:rPr>
                <w:rStyle w:val="21"/>
                <w:lang w:eastAsia="en-US"/>
              </w:rPr>
              <w:t>7.</w:t>
            </w:r>
          </w:p>
        </w:tc>
        <w:tc>
          <w:tcPr>
            <w:tcW w:w="2337" w:type="dxa"/>
          </w:tcPr>
          <w:p w:rsidR="00905571" w:rsidRPr="00C97243" w:rsidRDefault="00905571" w:rsidP="008934E6">
            <w:pPr>
              <w:pStyle w:val="30"/>
              <w:shd w:val="clear" w:color="auto" w:fill="auto"/>
              <w:spacing w:line="240" w:lineRule="auto"/>
              <w:ind w:right="250"/>
              <w:rPr>
                <w:color w:val="000000"/>
                <w:sz w:val="24"/>
                <w:szCs w:val="24"/>
                <w:lang w:eastAsia="en-US"/>
              </w:rPr>
            </w:pPr>
            <w:r w:rsidRPr="00CE130D">
              <w:rPr>
                <w:rStyle w:val="21"/>
                <w:lang w:eastAsia="en-US"/>
              </w:rPr>
              <w:t>Ресурсное</w:t>
            </w:r>
          </w:p>
          <w:p w:rsidR="00905571" w:rsidRPr="00C97243" w:rsidRDefault="00905571" w:rsidP="008934E6">
            <w:pPr>
              <w:pStyle w:val="30"/>
              <w:shd w:val="clear" w:color="auto" w:fill="auto"/>
              <w:spacing w:line="240" w:lineRule="auto"/>
              <w:ind w:right="250"/>
              <w:rPr>
                <w:color w:val="000000"/>
                <w:sz w:val="24"/>
                <w:szCs w:val="24"/>
                <w:lang w:eastAsia="en-US"/>
              </w:rPr>
            </w:pPr>
            <w:r w:rsidRPr="00CE130D">
              <w:rPr>
                <w:rStyle w:val="21"/>
                <w:lang w:eastAsia="en-US"/>
              </w:rPr>
              <w:t>обеспечение</w:t>
            </w:r>
          </w:p>
          <w:p w:rsidR="00905571" w:rsidRPr="00C97243" w:rsidRDefault="00905571" w:rsidP="008934E6">
            <w:pPr>
              <w:pStyle w:val="30"/>
              <w:shd w:val="clear" w:color="auto" w:fill="auto"/>
              <w:spacing w:line="240" w:lineRule="auto"/>
              <w:ind w:right="25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18" w:type="dxa"/>
          </w:tcPr>
          <w:p w:rsidR="00905571" w:rsidRPr="00C97243" w:rsidRDefault="00905571" w:rsidP="008934E6">
            <w:pPr>
              <w:pStyle w:val="30"/>
              <w:shd w:val="clear" w:color="auto" w:fill="auto"/>
              <w:tabs>
                <w:tab w:val="left" w:pos="540"/>
              </w:tabs>
              <w:spacing w:line="240" w:lineRule="auto"/>
              <w:ind w:right="3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E130D">
              <w:rPr>
                <w:rStyle w:val="21"/>
                <w:lang w:eastAsia="en-US"/>
              </w:rPr>
              <w:t>Общий объем финансового обеспечения Подпрограммы  составляет 597 717,0 тыс. рублей, в том числе по годам реализации:</w:t>
            </w:r>
          </w:p>
          <w:p w:rsidR="00905571" w:rsidRPr="00C97243" w:rsidRDefault="00905571" w:rsidP="008934E6">
            <w:pPr>
              <w:pStyle w:val="30"/>
              <w:shd w:val="clear" w:color="auto" w:fill="auto"/>
              <w:tabs>
                <w:tab w:val="left" w:pos="540"/>
              </w:tabs>
              <w:spacing w:line="240" w:lineRule="auto"/>
              <w:ind w:right="3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97243">
              <w:rPr>
                <w:color w:val="000000"/>
                <w:sz w:val="24"/>
                <w:szCs w:val="24"/>
                <w:lang w:eastAsia="en-US"/>
              </w:rPr>
              <w:t xml:space="preserve">2014 </w:t>
            </w:r>
            <w:r w:rsidRPr="00CE130D">
              <w:rPr>
                <w:rStyle w:val="21"/>
                <w:lang w:eastAsia="en-US"/>
              </w:rPr>
              <w:t>год – 84 431,0 тыс. рублей;</w:t>
            </w:r>
          </w:p>
          <w:p w:rsidR="00905571" w:rsidRPr="00C97243" w:rsidRDefault="00905571" w:rsidP="008934E6">
            <w:pPr>
              <w:pStyle w:val="30"/>
              <w:shd w:val="clear" w:color="auto" w:fill="auto"/>
              <w:tabs>
                <w:tab w:val="left" w:pos="533"/>
              </w:tabs>
              <w:spacing w:line="240" w:lineRule="auto"/>
              <w:ind w:right="3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E130D">
              <w:rPr>
                <w:rStyle w:val="21"/>
                <w:lang w:eastAsia="en-US"/>
              </w:rPr>
              <w:t>2015 год – 89 267,0 тыс. рублей;</w:t>
            </w:r>
          </w:p>
          <w:p w:rsidR="00905571" w:rsidRPr="00CE130D" w:rsidRDefault="00905571" w:rsidP="008934E6">
            <w:pPr>
              <w:pStyle w:val="30"/>
              <w:shd w:val="clear" w:color="auto" w:fill="auto"/>
              <w:tabs>
                <w:tab w:val="left" w:pos="540"/>
              </w:tabs>
              <w:spacing w:line="240" w:lineRule="auto"/>
              <w:ind w:right="34"/>
              <w:jc w:val="both"/>
              <w:rPr>
                <w:rStyle w:val="21"/>
                <w:lang w:eastAsia="en-US"/>
              </w:rPr>
            </w:pPr>
            <w:r w:rsidRPr="00CE130D">
              <w:rPr>
                <w:rStyle w:val="21"/>
                <w:lang w:eastAsia="en-US"/>
              </w:rPr>
              <w:t>2016 год – 86 395,0 тыс. рублей;</w:t>
            </w:r>
          </w:p>
          <w:p w:rsidR="00905571" w:rsidRPr="00CE130D" w:rsidRDefault="00905571" w:rsidP="008934E6">
            <w:pPr>
              <w:pStyle w:val="30"/>
              <w:shd w:val="clear" w:color="auto" w:fill="auto"/>
              <w:tabs>
                <w:tab w:val="left" w:pos="540"/>
              </w:tabs>
              <w:spacing w:line="240" w:lineRule="auto"/>
              <w:ind w:right="34"/>
              <w:jc w:val="both"/>
              <w:rPr>
                <w:rStyle w:val="21"/>
                <w:lang w:eastAsia="en-US"/>
              </w:rPr>
            </w:pPr>
            <w:r w:rsidRPr="00CE130D">
              <w:rPr>
                <w:rStyle w:val="21"/>
                <w:lang w:eastAsia="en-US"/>
              </w:rPr>
              <w:t>2017 год – 90 745,0 тыс. рублей;</w:t>
            </w:r>
          </w:p>
          <w:p w:rsidR="00905571" w:rsidRPr="00C97243" w:rsidRDefault="00905571" w:rsidP="008934E6">
            <w:pPr>
              <w:pStyle w:val="30"/>
              <w:shd w:val="clear" w:color="auto" w:fill="auto"/>
              <w:tabs>
                <w:tab w:val="left" w:pos="540"/>
              </w:tabs>
              <w:spacing w:line="240" w:lineRule="auto"/>
              <w:ind w:right="3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97243">
              <w:rPr>
                <w:color w:val="000000"/>
                <w:sz w:val="24"/>
                <w:szCs w:val="24"/>
                <w:lang w:eastAsia="en-US"/>
              </w:rPr>
              <w:t xml:space="preserve">2018 год – </w:t>
            </w:r>
            <w:r w:rsidRPr="00CE130D">
              <w:rPr>
                <w:rStyle w:val="21"/>
                <w:lang w:eastAsia="en-US"/>
              </w:rPr>
              <w:t xml:space="preserve">90 745,0 </w:t>
            </w:r>
            <w:r w:rsidRPr="00C97243">
              <w:rPr>
                <w:color w:val="000000"/>
                <w:sz w:val="24"/>
                <w:szCs w:val="24"/>
                <w:lang w:eastAsia="en-US"/>
              </w:rPr>
              <w:t>тыс. рублей;</w:t>
            </w:r>
          </w:p>
          <w:p w:rsidR="00905571" w:rsidRPr="00C97243" w:rsidRDefault="00905571" w:rsidP="008934E6">
            <w:pPr>
              <w:pStyle w:val="30"/>
              <w:shd w:val="clear" w:color="auto" w:fill="auto"/>
              <w:tabs>
                <w:tab w:val="left" w:pos="540"/>
              </w:tabs>
              <w:spacing w:line="240" w:lineRule="auto"/>
              <w:ind w:right="3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97243">
              <w:rPr>
                <w:color w:val="000000"/>
                <w:sz w:val="24"/>
                <w:szCs w:val="24"/>
                <w:lang w:eastAsia="en-US"/>
              </w:rPr>
              <w:t xml:space="preserve">2019 год – </w:t>
            </w:r>
            <w:r w:rsidRPr="00CE130D">
              <w:rPr>
                <w:rStyle w:val="21"/>
                <w:lang w:eastAsia="en-US"/>
              </w:rPr>
              <w:t xml:space="preserve">90 745,0 </w:t>
            </w:r>
            <w:r w:rsidRPr="00C97243">
              <w:rPr>
                <w:color w:val="000000"/>
                <w:sz w:val="24"/>
                <w:szCs w:val="24"/>
                <w:lang w:eastAsia="en-US"/>
              </w:rPr>
              <w:t>тыс. рублей;</w:t>
            </w:r>
          </w:p>
          <w:p w:rsidR="00905571" w:rsidRPr="00C97243" w:rsidRDefault="00905571" w:rsidP="008934E6">
            <w:pPr>
              <w:pStyle w:val="30"/>
              <w:shd w:val="clear" w:color="auto" w:fill="auto"/>
              <w:tabs>
                <w:tab w:val="left" w:pos="540"/>
              </w:tabs>
              <w:spacing w:line="240" w:lineRule="auto"/>
              <w:ind w:right="3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97243">
              <w:rPr>
                <w:color w:val="000000"/>
                <w:sz w:val="24"/>
                <w:szCs w:val="24"/>
                <w:lang w:eastAsia="en-US"/>
              </w:rPr>
              <w:t xml:space="preserve">2020 год – </w:t>
            </w:r>
            <w:r w:rsidRPr="00CE130D">
              <w:rPr>
                <w:rStyle w:val="21"/>
                <w:lang w:eastAsia="en-US"/>
              </w:rPr>
              <w:t xml:space="preserve">65 389,0 </w:t>
            </w:r>
            <w:r w:rsidRPr="00C97243">
              <w:rPr>
                <w:color w:val="000000"/>
                <w:sz w:val="24"/>
                <w:szCs w:val="24"/>
                <w:lang w:eastAsia="en-US"/>
              </w:rPr>
              <w:t>тыс. рублей</w:t>
            </w:r>
          </w:p>
        </w:tc>
      </w:tr>
    </w:tbl>
    <w:p w:rsidR="00E17B10" w:rsidRDefault="002E38F7" w:rsidP="002E38F7">
      <w:pPr>
        <w:autoSpaceDE w:val="0"/>
        <w:autoSpaceDN w:val="0"/>
        <w:adjustRightInd w:val="0"/>
        <w:jc w:val="both"/>
        <w:sectPr w:rsidR="00E17B10" w:rsidSect="001628AA">
          <w:pgSz w:w="16838" w:h="11906" w:orient="landscape"/>
          <w:pgMar w:top="1702" w:right="1134" w:bottom="709" w:left="1134" w:header="709" w:footer="709" w:gutter="0"/>
          <w:cols w:space="708"/>
          <w:docGrid w:linePitch="360"/>
        </w:sectPr>
      </w:pPr>
      <w:r>
        <w:tab/>
      </w:r>
      <w:r w:rsidR="0042597D">
        <w:t xml:space="preserve">                                                                                                                                                                                                                                    ".</w:t>
      </w:r>
    </w:p>
    <w:p w:rsidR="00905571" w:rsidRDefault="00587E6D" w:rsidP="00587E6D">
      <w:pPr>
        <w:ind w:firstLine="708"/>
        <w:jc w:val="both"/>
      </w:pPr>
      <w:r>
        <w:lastRenderedPageBreak/>
        <w:t>12</w:t>
      </w:r>
      <w:r w:rsidR="00905571">
        <w:t xml:space="preserve">. Раздел 1 подпрограммы </w:t>
      </w:r>
      <w:r w:rsidR="0042597D">
        <w:t xml:space="preserve">4 </w:t>
      </w:r>
      <w:r w:rsidR="00905571">
        <w:t>муниципальной программы дополнить абзацем следующего содержания:</w:t>
      </w:r>
    </w:p>
    <w:p w:rsidR="00905571" w:rsidRDefault="00905571" w:rsidP="002808F3">
      <w:pPr>
        <w:pStyle w:val="a7"/>
        <w:ind w:firstLine="0"/>
        <w:jc w:val="both"/>
        <w:rPr>
          <w:rStyle w:val="21"/>
          <w:sz w:val="24"/>
          <w:lang w:eastAsia="en-US"/>
        </w:rPr>
      </w:pPr>
      <w:r>
        <w:tab/>
        <w:t>"В соответствии с решением Районной Думы муниципального образования Пуровский район от 08.12.2015 № 23 "</w:t>
      </w:r>
      <w:r w:rsidRPr="002808F3">
        <w:t>О бюджете Пуровского района на 2016 год"</w:t>
      </w:r>
      <w:r>
        <w:rPr>
          <w:b/>
        </w:rPr>
        <w:t xml:space="preserve"> </w:t>
      </w:r>
      <w:r w:rsidR="00726B1E" w:rsidRPr="00726B1E">
        <w:t xml:space="preserve">мероприятия </w:t>
      </w:r>
      <w:r>
        <w:t>подпрограмм</w:t>
      </w:r>
      <w:r w:rsidR="00726B1E">
        <w:t>ы</w:t>
      </w:r>
      <w:r>
        <w:t xml:space="preserve"> № 4  включен</w:t>
      </w:r>
      <w:r w:rsidR="00726B1E">
        <w:t>ы</w:t>
      </w:r>
      <w:r>
        <w:t xml:space="preserve"> в подпрограмму № 1</w:t>
      </w:r>
      <w:r>
        <w:rPr>
          <w:rStyle w:val="21"/>
          <w:sz w:val="24"/>
          <w:szCs w:val="24"/>
          <w:lang w:eastAsia="en-US"/>
        </w:rPr>
        <w:t>.</w:t>
      </w:r>
      <w:r w:rsidRPr="0003350E">
        <w:rPr>
          <w:rStyle w:val="21"/>
          <w:sz w:val="24"/>
          <w:szCs w:val="24"/>
          <w:lang w:eastAsia="en-US"/>
        </w:rPr>
        <w:t>"</w:t>
      </w:r>
      <w:r>
        <w:rPr>
          <w:rStyle w:val="21"/>
          <w:sz w:val="24"/>
          <w:lang w:eastAsia="en-US"/>
        </w:rPr>
        <w:t>.</w:t>
      </w:r>
    </w:p>
    <w:p w:rsidR="00905571" w:rsidRDefault="00905571" w:rsidP="002808F3">
      <w:pPr>
        <w:pStyle w:val="a7"/>
        <w:ind w:firstLine="0"/>
        <w:jc w:val="both"/>
        <w:rPr>
          <w:rStyle w:val="21"/>
          <w:sz w:val="24"/>
          <w:lang w:eastAsia="en-US"/>
        </w:rPr>
      </w:pPr>
      <w:r>
        <w:rPr>
          <w:rStyle w:val="21"/>
          <w:sz w:val="24"/>
          <w:lang w:eastAsia="en-US"/>
        </w:rPr>
        <w:tab/>
        <w:t>1</w:t>
      </w:r>
      <w:r w:rsidR="00587E6D">
        <w:rPr>
          <w:rStyle w:val="21"/>
          <w:sz w:val="24"/>
          <w:lang w:eastAsia="en-US"/>
        </w:rPr>
        <w:t>3</w:t>
      </w:r>
      <w:r>
        <w:rPr>
          <w:rStyle w:val="21"/>
          <w:sz w:val="24"/>
          <w:lang w:eastAsia="en-US"/>
        </w:rPr>
        <w:t xml:space="preserve">. Раздел 1 подпрограммы </w:t>
      </w:r>
      <w:r w:rsidR="0042597D">
        <w:rPr>
          <w:rStyle w:val="21"/>
          <w:sz w:val="24"/>
          <w:lang w:eastAsia="en-US"/>
        </w:rPr>
        <w:t xml:space="preserve">5 </w:t>
      </w:r>
      <w:r>
        <w:rPr>
          <w:rStyle w:val="21"/>
          <w:sz w:val="24"/>
          <w:lang w:eastAsia="en-US"/>
        </w:rPr>
        <w:t>муниципальной</w:t>
      </w:r>
      <w:r>
        <w:rPr>
          <w:rStyle w:val="21"/>
          <w:sz w:val="24"/>
          <w:lang w:eastAsia="en-US"/>
        </w:rPr>
        <w:tab/>
        <w:t xml:space="preserve"> программы дополнить абзацем следующего содержания:</w:t>
      </w:r>
    </w:p>
    <w:p w:rsidR="00905571" w:rsidRDefault="00905571" w:rsidP="002808F3">
      <w:pPr>
        <w:pStyle w:val="a7"/>
        <w:ind w:firstLine="0"/>
        <w:jc w:val="both"/>
        <w:rPr>
          <w:rStyle w:val="21"/>
          <w:sz w:val="24"/>
          <w:lang w:eastAsia="en-US"/>
        </w:rPr>
      </w:pPr>
      <w:r>
        <w:rPr>
          <w:rStyle w:val="21"/>
          <w:sz w:val="24"/>
          <w:lang w:eastAsia="en-US"/>
        </w:rPr>
        <w:tab/>
      </w:r>
      <w:r>
        <w:t>"В соответствии с решением Районной Думы муниципального образования Пуровский район от 08.12.2015 № 23 "</w:t>
      </w:r>
      <w:r w:rsidRPr="002808F3">
        <w:t>О бюджете Пуровского района на 2016 год"</w:t>
      </w:r>
      <w:r>
        <w:rPr>
          <w:b/>
        </w:rPr>
        <w:t xml:space="preserve"> </w:t>
      </w:r>
      <w:r w:rsidR="00726B1E">
        <w:t>меро</w:t>
      </w:r>
      <w:r w:rsidR="00726B1E" w:rsidRPr="00726B1E">
        <w:t>приятия</w:t>
      </w:r>
      <w:r w:rsidR="00726B1E">
        <w:rPr>
          <w:b/>
        </w:rPr>
        <w:t xml:space="preserve"> </w:t>
      </w:r>
      <w:r>
        <w:t>подпрограмм</w:t>
      </w:r>
      <w:r w:rsidR="00726B1E">
        <w:t xml:space="preserve">ы </w:t>
      </w:r>
      <w:r>
        <w:t xml:space="preserve">№ 5 </w:t>
      </w:r>
      <w:r w:rsidR="0042597D">
        <w:t>включен</w:t>
      </w:r>
      <w:r w:rsidR="00726B1E">
        <w:t>ы</w:t>
      </w:r>
      <w:r w:rsidR="0042597D">
        <w:t xml:space="preserve"> в подпрограмму № 1</w:t>
      </w:r>
      <w:r>
        <w:rPr>
          <w:rStyle w:val="21"/>
          <w:sz w:val="24"/>
          <w:szCs w:val="24"/>
          <w:lang w:eastAsia="en-US"/>
        </w:rPr>
        <w:t>.</w:t>
      </w:r>
      <w:r w:rsidRPr="0003350E">
        <w:rPr>
          <w:rStyle w:val="21"/>
          <w:sz w:val="24"/>
          <w:szCs w:val="24"/>
          <w:lang w:eastAsia="en-US"/>
        </w:rPr>
        <w:t>"</w:t>
      </w:r>
      <w:r>
        <w:rPr>
          <w:rStyle w:val="21"/>
          <w:sz w:val="24"/>
          <w:lang w:eastAsia="en-US"/>
        </w:rPr>
        <w:t>.</w:t>
      </w:r>
    </w:p>
    <w:p w:rsidR="00905571" w:rsidRDefault="00905571" w:rsidP="002808F3">
      <w:pPr>
        <w:pStyle w:val="a7"/>
        <w:ind w:firstLine="0"/>
        <w:jc w:val="both"/>
        <w:rPr>
          <w:rStyle w:val="21"/>
          <w:sz w:val="24"/>
          <w:lang w:eastAsia="en-US"/>
        </w:rPr>
      </w:pPr>
      <w:r>
        <w:rPr>
          <w:rStyle w:val="21"/>
          <w:sz w:val="24"/>
          <w:lang w:eastAsia="en-US"/>
        </w:rPr>
        <w:tab/>
        <w:t>1</w:t>
      </w:r>
      <w:r w:rsidR="00587E6D">
        <w:rPr>
          <w:rStyle w:val="21"/>
          <w:sz w:val="24"/>
          <w:lang w:eastAsia="en-US"/>
        </w:rPr>
        <w:t>4</w:t>
      </w:r>
      <w:r>
        <w:rPr>
          <w:rStyle w:val="21"/>
          <w:sz w:val="24"/>
          <w:lang w:eastAsia="en-US"/>
        </w:rPr>
        <w:t xml:space="preserve">. Раздел 1 подпрограммы </w:t>
      </w:r>
      <w:r w:rsidR="0042597D">
        <w:rPr>
          <w:rStyle w:val="21"/>
          <w:sz w:val="24"/>
          <w:lang w:eastAsia="en-US"/>
        </w:rPr>
        <w:t xml:space="preserve">6 </w:t>
      </w:r>
      <w:r>
        <w:rPr>
          <w:rStyle w:val="21"/>
          <w:sz w:val="24"/>
          <w:lang w:eastAsia="en-US"/>
        </w:rPr>
        <w:t>муниципальной</w:t>
      </w:r>
      <w:r>
        <w:rPr>
          <w:rStyle w:val="21"/>
          <w:sz w:val="24"/>
          <w:lang w:eastAsia="en-US"/>
        </w:rPr>
        <w:tab/>
        <w:t xml:space="preserve"> программы дополнить абзацем следующего содержания:</w:t>
      </w:r>
    </w:p>
    <w:p w:rsidR="00905571" w:rsidRDefault="00905571" w:rsidP="002808F3">
      <w:pPr>
        <w:pStyle w:val="a7"/>
        <w:ind w:firstLine="0"/>
        <w:jc w:val="both"/>
        <w:rPr>
          <w:rStyle w:val="21"/>
          <w:sz w:val="24"/>
          <w:lang w:eastAsia="en-US"/>
        </w:rPr>
      </w:pPr>
      <w:r>
        <w:rPr>
          <w:rStyle w:val="21"/>
          <w:sz w:val="24"/>
          <w:lang w:eastAsia="en-US"/>
        </w:rPr>
        <w:tab/>
      </w:r>
      <w:r>
        <w:t>"В соответствии с решением Районной Думы муниципального образования Пуровский район от 08.12.2015 № 23 "</w:t>
      </w:r>
      <w:r w:rsidRPr="002808F3">
        <w:t>О бюджете Пуровского района на 2016 год"</w:t>
      </w:r>
      <w:r>
        <w:rPr>
          <w:b/>
        </w:rPr>
        <w:t xml:space="preserve"> </w:t>
      </w:r>
      <w:r w:rsidR="00726B1E" w:rsidRPr="00726B1E">
        <w:t>мероприятия</w:t>
      </w:r>
      <w:r w:rsidR="00726B1E">
        <w:rPr>
          <w:b/>
        </w:rPr>
        <w:t xml:space="preserve"> </w:t>
      </w:r>
      <w:r>
        <w:t>подпрограмм</w:t>
      </w:r>
      <w:r w:rsidR="00726B1E">
        <w:t>ы</w:t>
      </w:r>
      <w:r>
        <w:t xml:space="preserve"> № 6 </w:t>
      </w:r>
      <w:r w:rsidR="0042597D">
        <w:t>включен</w:t>
      </w:r>
      <w:r w:rsidR="00726B1E">
        <w:t>ы</w:t>
      </w:r>
      <w:r w:rsidR="0042597D">
        <w:t xml:space="preserve"> в подпрограмму № 2</w:t>
      </w:r>
      <w:r>
        <w:rPr>
          <w:rStyle w:val="21"/>
          <w:sz w:val="24"/>
          <w:szCs w:val="24"/>
          <w:lang w:eastAsia="en-US"/>
        </w:rPr>
        <w:t>.</w:t>
      </w:r>
      <w:r w:rsidRPr="0003350E">
        <w:rPr>
          <w:rStyle w:val="21"/>
          <w:sz w:val="24"/>
          <w:szCs w:val="24"/>
          <w:lang w:eastAsia="en-US"/>
        </w:rPr>
        <w:t>"</w:t>
      </w:r>
      <w:r>
        <w:rPr>
          <w:rStyle w:val="21"/>
          <w:sz w:val="24"/>
          <w:lang w:eastAsia="en-US"/>
        </w:rPr>
        <w:t>.</w:t>
      </w:r>
    </w:p>
    <w:p w:rsidR="00905571" w:rsidRDefault="00905571" w:rsidP="002808F3">
      <w:pPr>
        <w:pStyle w:val="a7"/>
        <w:ind w:firstLine="0"/>
        <w:jc w:val="both"/>
        <w:rPr>
          <w:rStyle w:val="21"/>
          <w:sz w:val="24"/>
          <w:lang w:eastAsia="en-US"/>
        </w:rPr>
      </w:pPr>
    </w:p>
    <w:p w:rsidR="00905571" w:rsidRDefault="00905571" w:rsidP="002808F3">
      <w:pPr>
        <w:pStyle w:val="a7"/>
        <w:ind w:firstLine="0"/>
        <w:jc w:val="both"/>
        <w:rPr>
          <w:rStyle w:val="21"/>
          <w:sz w:val="24"/>
          <w:lang w:eastAsia="en-US"/>
        </w:rPr>
      </w:pPr>
    </w:p>
    <w:p w:rsidR="00905571" w:rsidRPr="00E95004" w:rsidRDefault="00905571" w:rsidP="00E95004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905571" w:rsidRPr="00F1734F" w:rsidRDefault="00905571" w:rsidP="00E95004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905571" w:rsidRPr="00DD755B" w:rsidRDefault="00905571" w:rsidP="00575FB6">
      <w:pPr>
        <w:pStyle w:val="a7"/>
        <w:ind w:firstLine="708"/>
        <w:jc w:val="both"/>
        <w:rPr>
          <w:szCs w:val="24"/>
        </w:rPr>
      </w:pPr>
    </w:p>
    <w:sectPr w:rsidR="00905571" w:rsidRPr="00DD755B" w:rsidSect="00E17B10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72" w:rsidRDefault="00245472" w:rsidP="00CE130D">
      <w:r>
        <w:separator/>
      </w:r>
    </w:p>
  </w:endnote>
  <w:endnote w:type="continuationSeparator" w:id="0">
    <w:p w:rsidR="00245472" w:rsidRDefault="00245472" w:rsidP="00CE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72" w:rsidRDefault="00245472" w:rsidP="00CE130D">
      <w:r>
        <w:separator/>
      </w:r>
    </w:p>
  </w:footnote>
  <w:footnote w:type="continuationSeparator" w:id="0">
    <w:p w:rsidR="00245472" w:rsidRDefault="00245472" w:rsidP="00CE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22" w:rsidRDefault="00635522">
    <w:pPr>
      <w:pStyle w:val="af1"/>
      <w:jc w:val="center"/>
    </w:pPr>
  </w:p>
  <w:p w:rsidR="00635522" w:rsidRDefault="00635522" w:rsidP="000D189F">
    <w:pPr>
      <w:pStyle w:val="af1"/>
      <w:tabs>
        <w:tab w:val="clear" w:pos="4677"/>
        <w:tab w:val="clear" w:pos="9355"/>
        <w:tab w:val="left" w:pos="391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779243"/>
      <w:docPartObj>
        <w:docPartGallery w:val="Page Numbers (Top of Page)"/>
        <w:docPartUnique/>
      </w:docPartObj>
    </w:sdtPr>
    <w:sdtEndPr/>
    <w:sdtContent>
      <w:p w:rsidR="00635522" w:rsidRDefault="0063552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3C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7C0"/>
    <w:multiLevelType w:val="hybridMultilevel"/>
    <w:tmpl w:val="265A8F9E"/>
    <w:lvl w:ilvl="0" w:tplc="A8FA2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801FEF"/>
    <w:multiLevelType w:val="hybridMultilevel"/>
    <w:tmpl w:val="25DAA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4E2D9F"/>
    <w:multiLevelType w:val="hybridMultilevel"/>
    <w:tmpl w:val="30CC906C"/>
    <w:lvl w:ilvl="0" w:tplc="E8BAE42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E648BB"/>
    <w:multiLevelType w:val="hybridMultilevel"/>
    <w:tmpl w:val="9F10D324"/>
    <w:lvl w:ilvl="0" w:tplc="B82CE5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619C2"/>
    <w:multiLevelType w:val="multilevel"/>
    <w:tmpl w:val="16B469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3C07AD"/>
    <w:multiLevelType w:val="multilevel"/>
    <w:tmpl w:val="3B547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324641"/>
    <w:multiLevelType w:val="hybridMultilevel"/>
    <w:tmpl w:val="1150A81A"/>
    <w:lvl w:ilvl="0" w:tplc="1988F1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5138F8"/>
    <w:multiLevelType w:val="hybridMultilevel"/>
    <w:tmpl w:val="EC9C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4C658A"/>
    <w:multiLevelType w:val="multilevel"/>
    <w:tmpl w:val="3FA870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D4A1A59"/>
    <w:multiLevelType w:val="multilevel"/>
    <w:tmpl w:val="E08E21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22568DA"/>
    <w:multiLevelType w:val="multilevel"/>
    <w:tmpl w:val="58A0472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43769CE"/>
    <w:multiLevelType w:val="hybridMultilevel"/>
    <w:tmpl w:val="03042A94"/>
    <w:lvl w:ilvl="0" w:tplc="FC10BA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7E187B"/>
    <w:multiLevelType w:val="hybridMultilevel"/>
    <w:tmpl w:val="650298A2"/>
    <w:lvl w:ilvl="0" w:tplc="0F1274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DA29C5"/>
    <w:multiLevelType w:val="hybridMultilevel"/>
    <w:tmpl w:val="5D4CAC3A"/>
    <w:lvl w:ilvl="0" w:tplc="7918FF6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65333C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7CF0935"/>
    <w:multiLevelType w:val="hybridMultilevel"/>
    <w:tmpl w:val="A6162B64"/>
    <w:lvl w:ilvl="0" w:tplc="44FE5BC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951632"/>
    <w:multiLevelType w:val="multilevel"/>
    <w:tmpl w:val="A19A2DE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87F1E6D"/>
    <w:multiLevelType w:val="hybridMultilevel"/>
    <w:tmpl w:val="F7367B64"/>
    <w:lvl w:ilvl="0" w:tplc="4AB20E74">
      <w:start w:val="11"/>
      <w:numFmt w:val="decimal"/>
      <w:lvlText w:val="%1."/>
      <w:lvlJc w:val="left"/>
      <w:pPr>
        <w:tabs>
          <w:tab w:val="num" w:pos="311"/>
        </w:tabs>
        <w:ind w:left="3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  <w:rPr>
        <w:rFonts w:cs="Times New Roman"/>
      </w:rPr>
    </w:lvl>
  </w:abstractNum>
  <w:abstractNum w:abstractNumId="18" w15:restartNumberingAfterBreak="0">
    <w:nsid w:val="6BD346DB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FF00CC7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0400A8"/>
    <w:multiLevelType w:val="hybridMultilevel"/>
    <w:tmpl w:val="EB38780C"/>
    <w:lvl w:ilvl="0" w:tplc="645A53B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309BC"/>
    <w:multiLevelType w:val="multilevel"/>
    <w:tmpl w:val="E08E21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6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21"/>
  </w:num>
  <w:num w:numId="11">
    <w:abstractNumId w:val="18"/>
  </w:num>
  <w:num w:numId="12">
    <w:abstractNumId w:val="14"/>
  </w:num>
  <w:num w:numId="13">
    <w:abstractNumId w:val="11"/>
  </w:num>
  <w:num w:numId="14">
    <w:abstractNumId w:val="8"/>
  </w:num>
  <w:num w:numId="1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2"/>
  </w:num>
  <w:num w:numId="18">
    <w:abstractNumId w:val="15"/>
  </w:num>
  <w:num w:numId="19">
    <w:abstractNumId w:val="2"/>
  </w:num>
  <w:num w:numId="20">
    <w:abstractNumId w:val="7"/>
  </w:num>
  <w:num w:numId="21">
    <w:abstractNumId w:val="3"/>
  </w:num>
  <w:num w:numId="22">
    <w:abstractNumId w:val="20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3C"/>
    <w:rsid w:val="0003350E"/>
    <w:rsid w:val="00034C0C"/>
    <w:rsid w:val="0004694B"/>
    <w:rsid w:val="00072A97"/>
    <w:rsid w:val="000831C7"/>
    <w:rsid w:val="00087E09"/>
    <w:rsid w:val="00095FE9"/>
    <w:rsid w:val="000A11D3"/>
    <w:rsid w:val="000A4645"/>
    <w:rsid w:val="000B7024"/>
    <w:rsid w:val="000D189F"/>
    <w:rsid w:val="000D649D"/>
    <w:rsid w:val="000E559D"/>
    <w:rsid w:val="0010251D"/>
    <w:rsid w:val="00111A0F"/>
    <w:rsid w:val="00114CCA"/>
    <w:rsid w:val="00117942"/>
    <w:rsid w:val="001349AA"/>
    <w:rsid w:val="00136647"/>
    <w:rsid w:val="00143971"/>
    <w:rsid w:val="001534D0"/>
    <w:rsid w:val="001628AA"/>
    <w:rsid w:val="001629CA"/>
    <w:rsid w:val="00167670"/>
    <w:rsid w:val="00174105"/>
    <w:rsid w:val="00176111"/>
    <w:rsid w:val="00180263"/>
    <w:rsid w:val="001A085E"/>
    <w:rsid w:val="001C36F8"/>
    <w:rsid w:val="001C7A7E"/>
    <w:rsid w:val="001E43C7"/>
    <w:rsid w:val="001F4FDD"/>
    <w:rsid w:val="00205306"/>
    <w:rsid w:val="002075D4"/>
    <w:rsid w:val="00245472"/>
    <w:rsid w:val="002633AE"/>
    <w:rsid w:val="002808F3"/>
    <w:rsid w:val="00290A97"/>
    <w:rsid w:val="002A7F5C"/>
    <w:rsid w:val="002B1E0D"/>
    <w:rsid w:val="002E38F7"/>
    <w:rsid w:val="002F7A0A"/>
    <w:rsid w:val="003066CB"/>
    <w:rsid w:val="00306A14"/>
    <w:rsid w:val="0033593A"/>
    <w:rsid w:val="00343053"/>
    <w:rsid w:val="00363A27"/>
    <w:rsid w:val="003B33BE"/>
    <w:rsid w:val="003D5042"/>
    <w:rsid w:val="003E4EDF"/>
    <w:rsid w:val="003F0C4C"/>
    <w:rsid w:val="00406DDA"/>
    <w:rsid w:val="0042597D"/>
    <w:rsid w:val="004311F9"/>
    <w:rsid w:val="0043385B"/>
    <w:rsid w:val="00443A18"/>
    <w:rsid w:val="00450056"/>
    <w:rsid w:val="00450DDF"/>
    <w:rsid w:val="004561D7"/>
    <w:rsid w:val="00456257"/>
    <w:rsid w:val="00472431"/>
    <w:rsid w:val="004753E9"/>
    <w:rsid w:val="0048313A"/>
    <w:rsid w:val="004C433F"/>
    <w:rsid w:val="004E5CD9"/>
    <w:rsid w:val="00504B93"/>
    <w:rsid w:val="0050777C"/>
    <w:rsid w:val="00523B38"/>
    <w:rsid w:val="00524C4F"/>
    <w:rsid w:val="005325ED"/>
    <w:rsid w:val="00533111"/>
    <w:rsid w:val="005467F0"/>
    <w:rsid w:val="00564F28"/>
    <w:rsid w:val="00570A75"/>
    <w:rsid w:val="00573E47"/>
    <w:rsid w:val="00575FB6"/>
    <w:rsid w:val="005813CE"/>
    <w:rsid w:val="00587E6D"/>
    <w:rsid w:val="005D0B3C"/>
    <w:rsid w:val="0060218D"/>
    <w:rsid w:val="00603DB1"/>
    <w:rsid w:val="00626C3D"/>
    <w:rsid w:val="00635522"/>
    <w:rsid w:val="006406B6"/>
    <w:rsid w:val="00647B7E"/>
    <w:rsid w:val="00655D02"/>
    <w:rsid w:val="00665428"/>
    <w:rsid w:val="0069131F"/>
    <w:rsid w:val="006A0BBF"/>
    <w:rsid w:val="006B0900"/>
    <w:rsid w:val="006D3784"/>
    <w:rsid w:val="006D5080"/>
    <w:rsid w:val="006F1E78"/>
    <w:rsid w:val="006F3832"/>
    <w:rsid w:val="00713658"/>
    <w:rsid w:val="0072289B"/>
    <w:rsid w:val="00726B1E"/>
    <w:rsid w:val="007421E5"/>
    <w:rsid w:val="007475FD"/>
    <w:rsid w:val="00772194"/>
    <w:rsid w:val="00795266"/>
    <w:rsid w:val="007A48B4"/>
    <w:rsid w:val="007F1655"/>
    <w:rsid w:val="007F2871"/>
    <w:rsid w:val="00800D50"/>
    <w:rsid w:val="00806FB5"/>
    <w:rsid w:val="00812C1D"/>
    <w:rsid w:val="008132FE"/>
    <w:rsid w:val="00826B5E"/>
    <w:rsid w:val="00837C3B"/>
    <w:rsid w:val="00864CA7"/>
    <w:rsid w:val="008934E6"/>
    <w:rsid w:val="008A35DE"/>
    <w:rsid w:val="008C0229"/>
    <w:rsid w:val="008D279B"/>
    <w:rsid w:val="008D728D"/>
    <w:rsid w:val="008E2C2B"/>
    <w:rsid w:val="008F32FF"/>
    <w:rsid w:val="008F365B"/>
    <w:rsid w:val="00905571"/>
    <w:rsid w:val="009225B4"/>
    <w:rsid w:val="009238F2"/>
    <w:rsid w:val="0095385D"/>
    <w:rsid w:val="0097284A"/>
    <w:rsid w:val="009B3B66"/>
    <w:rsid w:val="009D4F61"/>
    <w:rsid w:val="009F09DD"/>
    <w:rsid w:val="009F3EDA"/>
    <w:rsid w:val="00A3688C"/>
    <w:rsid w:val="00A40054"/>
    <w:rsid w:val="00A47079"/>
    <w:rsid w:val="00A86CA8"/>
    <w:rsid w:val="00A93ECD"/>
    <w:rsid w:val="00AA0CB1"/>
    <w:rsid w:val="00AC3C4C"/>
    <w:rsid w:val="00AC5BD3"/>
    <w:rsid w:val="00AC6925"/>
    <w:rsid w:val="00AF31A1"/>
    <w:rsid w:val="00B15F5A"/>
    <w:rsid w:val="00B160AF"/>
    <w:rsid w:val="00B2538F"/>
    <w:rsid w:val="00B76CF4"/>
    <w:rsid w:val="00B8209C"/>
    <w:rsid w:val="00B90640"/>
    <w:rsid w:val="00BC6192"/>
    <w:rsid w:val="00C018ED"/>
    <w:rsid w:val="00C139E7"/>
    <w:rsid w:val="00C14C22"/>
    <w:rsid w:val="00C23AF9"/>
    <w:rsid w:val="00C3023B"/>
    <w:rsid w:val="00C40232"/>
    <w:rsid w:val="00C4055D"/>
    <w:rsid w:val="00C475D4"/>
    <w:rsid w:val="00C55449"/>
    <w:rsid w:val="00C70E6E"/>
    <w:rsid w:val="00C97243"/>
    <w:rsid w:val="00CA7206"/>
    <w:rsid w:val="00CD115C"/>
    <w:rsid w:val="00CD2AAF"/>
    <w:rsid w:val="00CE130D"/>
    <w:rsid w:val="00CE495D"/>
    <w:rsid w:val="00CE7CFE"/>
    <w:rsid w:val="00D009E5"/>
    <w:rsid w:val="00D00F84"/>
    <w:rsid w:val="00D111A1"/>
    <w:rsid w:val="00D20215"/>
    <w:rsid w:val="00D513A5"/>
    <w:rsid w:val="00D57181"/>
    <w:rsid w:val="00D63A35"/>
    <w:rsid w:val="00DC1363"/>
    <w:rsid w:val="00DD6DAC"/>
    <w:rsid w:val="00DD755B"/>
    <w:rsid w:val="00DE2112"/>
    <w:rsid w:val="00DF0231"/>
    <w:rsid w:val="00DF7723"/>
    <w:rsid w:val="00E1366D"/>
    <w:rsid w:val="00E17B10"/>
    <w:rsid w:val="00E21E4A"/>
    <w:rsid w:val="00E4234E"/>
    <w:rsid w:val="00E54D89"/>
    <w:rsid w:val="00E61E76"/>
    <w:rsid w:val="00E7143F"/>
    <w:rsid w:val="00E83769"/>
    <w:rsid w:val="00E83D88"/>
    <w:rsid w:val="00E95004"/>
    <w:rsid w:val="00E95D35"/>
    <w:rsid w:val="00E967B4"/>
    <w:rsid w:val="00EB6264"/>
    <w:rsid w:val="00EC3D99"/>
    <w:rsid w:val="00EE0395"/>
    <w:rsid w:val="00EE2D97"/>
    <w:rsid w:val="00EF239A"/>
    <w:rsid w:val="00EF70B6"/>
    <w:rsid w:val="00F12646"/>
    <w:rsid w:val="00F1734F"/>
    <w:rsid w:val="00F20D7F"/>
    <w:rsid w:val="00F43101"/>
    <w:rsid w:val="00F50E48"/>
    <w:rsid w:val="00F759C9"/>
    <w:rsid w:val="00FD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F9D85E-59EF-4752-ABDB-9FBA792B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0B3C"/>
    <w:pPr>
      <w:keepNext/>
      <w:spacing w:before="120"/>
      <w:jc w:val="center"/>
      <w:outlineLvl w:val="0"/>
    </w:pPr>
    <w:rPr>
      <w:b/>
      <w:caps/>
      <w:spacing w:val="120"/>
      <w:sz w:val="32"/>
    </w:rPr>
  </w:style>
  <w:style w:type="paragraph" w:styleId="5">
    <w:name w:val="heading 5"/>
    <w:basedOn w:val="a"/>
    <w:next w:val="a"/>
    <w:link w:val="50"/>
    <w:uiPriority w:val="99"/>
    <w:qFormat/>
    <w:rsid w:val="005D0B3C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0B3C"/>
    <w:rPr>
      <w:rFonts w:ascii="Times New Roman" w:hAnsi="Times New Roman" w:cs="Times New Roman"/>
      <w:b/>
      <w:caps/>
      <w:spacing w:val="120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5D0B3C"/>
    <w:rPr>
      <w:rFonts w:ascii="Cambria" w:hAnsi="Cambria" w:cs="Times New Roman"/>
      <w:color w:val="243F60"/>
      <w:sz w:val="20"/>
      <w:szCs w:val="20"/>
    </w:rPr>
  </w:style>
  <w:style w:type="paragraph" w:customStyle="1" w:styleId="3">
    <w:name w:val="Знак3 Знак Знак Знак Знак Знак Знак Знак Знак Знак"/>
    <w:basedOn w:val="a"/>
    <w:uiPriority w:val="99"/>
    <w:rsid w:val="005D0B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Message Header"/>
    <w:basedOn w:val="a"/>
    <w:link w:val="a4"/>
    <w:uiPriority w:val="99"/>
    <w:rsid w:val="005D0B3C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character" w:customStyle="1" w:styleId="a4">
    <w:name w:val="Шапка Знак"/>
    <w:link w:val="a3"/>
    <w:uiPriority w:val="99"/>
    <w:locked/>
    <w:rsid w:val="005D0B3C"/>
    <w:rPr>
      <w:rFonts w:ascii="Times New Roman" w:hAnsi="Times New Roman" w:cs="Times New Roman"/>
      <w:caps/>
      <w:noProof/>
      <w:spacing w:val="40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5D0B3C"/>
    <w:pPr>
      <w:jc w:val="both"/>
    </w:pPr>
    <w:rPr>
      <w:b/>
      <w:bCs/>
    </w:rPr>
  </w:style>
  <w:style w:type="character" w:customStyle="1" w:styleId="a6">
    <w:name w:val="Подзаголовок Знак"/>
    <w:link w:val="a5"/>
    <w:uiPriority w:val="99"/>
    <w:locked/>
    <w:rsid w:val="005D0B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постановления"/>
    <w:basedOn w:val="a"/>
    <w:uiPriority w:val="99"/>
    <w:rsid w:val="005D0B3C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a8">
    <w:name w:val="Заголовок постановления"/>
    <w:basedOn w:val="a"/>
    <w:next w:val="a7"/>
    <w:uiPriority w:val="99"/>
    <w:rsid w:val="005D0B3C"/>
    <w:pPr>
      <w:overflowPunct w:val="0"/>
      <w:autoSpaceDE w:val="0"/>
      <w:autoSpaceDN w:val="0"/>
      <w:adjustRightInd w:val="0"/>
      <w:spacing w:before="240" w:after="960"/>
      <w:ind w:right="5102" w:firstLine="709"/>
      <w:textAlignment w:val="baseline"/>
    </w:pPr>
    <w:rPr>
      <w:i/>
      <w:szCs w:val="20"/>
    </w:rPr>
  </w:style>
  <w:style w:type="table" w:styleId="a9">
    <w:name w:val="Table Grid"/>
    <w:basedOn w:val="a1"/>
    <w:uiPriority w:val="99"/>
    <w:rsid w:val="005D0B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locked/>
    <w:rsid w:val="005D0B3C"/>
    <w:rPr>
      <w:sz w:val="25"/>
      <w:shd w:val="clear" w:color="auto" w:fill="FFFFFF"/>
    </w:rPr>
  </w:style>
  <w:style w:type="paragraph" w:styleId="aa">
    <w:name w:val="Body Text"/>
    <w:basedOn w:val="a"/>
    <w:link w:val="ab"/>
    <w:uiPriority w:val="99"/>
    <w:rsid w:val="005D0B3C"/>
    <w:pPr>
      <w:widowControl w:val="0"/>
      <w:shd w:val="clear" w:color="auto" w:fill="FFFFFF"/>
      <w:spacing w:before="600" w:after="420" w:line="240" w:lineRule="atLeast"/>
      <w:ind w:hanging="1380"/>
    </w:pPr>
    <w:rPr>
      <w:rFonts w:ascii="Calibri" w:eastAsia="Calibri" w:hAnsi="Calibri"/>
      <w:sz w:val="25"/>
      <w:szCs w:val="20"/>
    </w:rPr>
  </w:style>
  <w:style w:type="character" w:customStyle="1" w:styleId="ab">
    <w:name w:val="Основной текст Знак"/>
    <w:link w:val="aa"/>
    <w:uiPriority w:val="99"/>
    <w:semiHidden/>
    <w:locked/>
    <w:rsid w:val="00E61E76"/>
    <w:rPr>
      <w:rFonts w:ascii="Times New Roman" w:hAnsi="Times New Roman" w:cs="Times New Roman"/>
      <w:sz w:val="24"/>
      <w:szCs w:val="24"/>
    </w:rPr>
  </w:style>
  <w:style w:type="character" w:customStyle="1" w:styleId="2">
    <w:name w:val="Заголовок №2_"/>
    <w:link w:val="20"/>
    <w:uiPriority w:val="99"/>
    <w:locked/>
    <w:rsid w:val="005D0B3C"/>
    <w:rPr>
      <w:b/>
      <w:sz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D0B3C"/>
    <w:pPr>
      <w:widowControl w:val="0"/>
      <w:shd w:val="clear" w:color="auto" w:fill="FFFFFF"/>
      <w:spacing w:before="600" w:line="322" w:lineRule="exact"/>
      <w:outlineLvl w:val="1"/>
    </w:pPr>
    <w:rPr>
      <w:rFonts w:ascii="Calibri" w:eastAsia="Calibri" w:hAnsi="Calibri"/>
      <w:b/>
      <w:sz w:val="25"/>
      <w:szCs w:val="20"/>
    </w:rPr>
  </w:style>
  <w:style w:type="character" w:customStyle="1" w:styleId="11">
    <w:name w:val="Основной текст Знак1"/>
    <w:uiPriority w:val="99"/>
    <w:rsid w:val="005D0B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3"/>
    <w:basedOn w:val="a"/>
    <w:link w:val="ac"/>
    <w:uiPriority w:val="99"/>
    <w:rsid w:val="005D0B3C"/>
    <w:pPr>
      <w:widowControl w:val="0"/>
      <w:shd w:val="clear" w:color="auto" w:fill="FFFFFF"/>
      <w:spacing w:line="274" w:lineRule="exact"/>
    </w:pPr>
    <w:rPr>
      <w:rFonts w:eastAsia="Calibri"/>
      <w:sz w:val="23"/>
      <w:szCs w:val="20"/>
      <w:shd w:val="clear" w:color="auto" w:fill="FFFFFF"/>
    </w:rPr>
  </w:style>
  <w:style w:type="character" w:customStyle="1" w:styleId="ac">
    <w:name w:val="Основной текст_"/>
    <w:link w:val="30"/>
    <w:uiPriority w:val="99"/>
    <w:locked/>
    <w:rsid w:val="005D0B3C"/>
    <w:rPr>
      <w:rFonts w:ascii="Times New Roman" w:hAnsi="Times New Roman"/>
      <w:sz w:val="23"/>
      <w:shd w:val="clear" w:color="auto" w:fill="FFFFFF"/>
    </w:rPr>
  </w:style>
  <w:style w:type="character" w:customStyle="1" w:styleId="21">
    <w:name w:val="Основной текст2"/>
    <w:uiPriority w:val="99"/>
    <w:rsid w:val="005D0B3C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Cell">
    <w:name w:val="ConsPlusCell"/>
    <w:rsid w:val="005D0B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 Знак Знак Знак"/>
    <w:basedOn w:val="a"/>
    <w:uiPriority w:val="99"/>
    <w:rsid w:val="005D0B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5D0B3C"/>
    <w:rPr>
      <w:rFonts w:cs="Times New Roman"/>
      <w:color w:val="0000FF"/>
      <w:u w:val="single"/>
    </w:rPr>
  </w:style>
  <w:style w:type="paragraph" w:styleId="af">
    <w:name w:val="No Spacing"/>
    <w:link w:val="af0"/>
    <w:uiPriority w:val="99"/>
    <w:qFormat/>
    <w:rsid w:val="005D0B3C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5D0B3C"/>
    <w:rPr>
      <w:rFonts w:ascii="Times New Roman" w:hAnsi="Times New Roman"/>
      <w:sz w:val="22"/>
      <w:lang w:eastAsia="ru-RU"/>
    </w:rPr>
  </w:style>
  <w:style w:type="paragraph" w:styleId="af1">
    <w:name w:val="header"/>
    <w:basedOn w:val="a"/>
    <w:link w:val="af2"/>
    <w:uiPriority w:val="99"/>
    <w:rsid w:val="005D0B3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5D0B3C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5D0B3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5D0B3C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5D0B3C"/>
    <w:rPr>
      <w:b/>
      <w:sz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D0B3C"/>
    <w:pPr>
      <w:widowControl w:val="0"/>
      <w:shd w:val="clear" w:color="auto" w:fill="FFFFFF"/>
      <w:spacing w:line="274" w:lineRule="exact"/>
    </w:pPr>
    <w:rPr>
      <w:rFonts w:ascii="Calibri" w:eastAsia="Calibri" w:hAnsi="Calibri"/>
      <w:b/>
      <w:sz w:val="23"/>
      <w:szCs w:val="20"/>
      <w:shd w:val="clear" w:color="auto" w:fill="FFFFFF"/>
    </w:rPr>
  </w:style>
  <w:style w:type="paragraph" w:customStyle="1" w:styleId="12">
    <w:name w:val="1"/>
    <w:basedOn w:val="a"/>
    <w:uiPriority w:val="99"/>
    <w:rsid w:val="005D0B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rsid w:val="005D0B3C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f6">
    <w:name w:val="Текст выноски Знак"/>
    <w:link w:val="af5"/>
    <w:uiPriority w:val="99"/>
    <w:locked/>
    <w:rsid w:val="005D0B3C"/>
    <w:rPr>
      <w:rFonts w:ascii="Tahoma" w:hAnsi="Tahoma" w:cs="Times New Roman"/>
      <w:sz w:val="16"/>
      <w:szCs w:val="16"/>
    </w:rPr>
  </w:style>
  <w:style w:type="character" w:customStyle="1" w:styleId="af7">
    <w:name w:val="Основной текст + Полужирный"/>
    <w:uiPriority w:val="99"/>
    <w:rsid w:val="005D0B3C"/>
    <w:rPr>
      <w:b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31">
    <w:name w:val="Основной текст (3)_"/>
    <w:link w:val="32"/>
    <w:uiPriority w:val="99"/>
    <w:locked/>
    <w:rsid w:val="005D0B3C"/>
    <w:rPr>
      <w:sz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D0B3C"/>
    <w:pPr>
      <w:widowControl w:val="0"/>
      <w:shd w:val="clear" w:color="auto" w:fill="FFFFFF"/>
      <w:spacing w:line="274" w:lineRule="exact"/>
      <w:ind w:firstLine="880"/>
      <w:jc w:val="both"/>
    </w:pPr>
    <w:rPr>
      <w:rFonts w:ascii="Calibri" w:eastAsia="Calibri" w:hAnsi="Calibri"/>
      <w:sz w:val="21"/>
      <w:szCs w:val="20"/>
      <w:shd w:val="clear" w:color="auto" w:fill="FFFFFF"/>
    </w:rPr>
  </w:style>
  <w:style w:type="character" w:customStyle="1" w:styleId="33">
    <w:name w:val="Заголовок №3_"/>
    <w:link w:val="34"/>
    <w:uiPriority w:val="99"/>
    <w:locked/>
    <w:rsid w:val="005D0B3C"/>
    <w:rPr>
      <w:b/>
      <w:sz w:val="23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5D0B3C"/>
    <w:pPr>
      <w:widowControl w:val="0"/>
      <w:shd w:val="clear" w:color="auto" w:fill="FFFFFF"/>
      <w:spacing w:before="240" w:after="300" w:line="240" w:lineRule="atLeast"/>
      <w:jc w:val="both"/>
      <w:outlineLvl w:val="2"/>
    </w:pPr>
    <w:rPr>
      <w:rFonts w:ascii="Calibri" w:eastAsia="Calibri" w:hAnsi="Calibri"/>
      <w:b/>
      <w:sz w:val="23"/>
      <w:szCs w:val="20"/>
      <w:shd w:val="clear" w:color="auto" w:fill="FFFFFF"/>
    </w:rPr>
  </w:style>
  <w:style w:type="character" w:customStyle="1" w:styleId="af8">
    <w:name w:val="Основной текст + Курсив"/>
    <w:uiPriority w:val="99"/>
    <w:rsid w:val="005D0B3C"/>
    <w:rPr>
      <w:i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5D0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D0B3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Знак Знак Знак Знак"/>
    <w:basedOn w:val="a"/>
    <w:uiPriority w:val="99"/>
    <w:rsid w:val="005D0B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page number"/>
    <w:uiPriority w:val="99"/>
    <w:rsid w:val="005D0B3C"/>
    <w:rPr>
      <w:rFonts w:cs="Times New Roman"/>
    </w:rPr>
  </w:style>
  <w:style w:type="character" w:customStyle="1" w:styleId="FontStyle13">
    <w:name w:val="Font Style13"/>
    <w:uiPriority w:val="99"/>
    <w:rsid w:val="005D0B3C"/>
    <w:rPr>
      <w:rFonts w:ascii="Times New Roman" w:hAnsi="Times New Roman"/>
      <w:sz w:val="22"/>
    </w:rPr>
  </w:style>
  <w:style w:type="paragraph" w:customStyle="1" w:styleId="13">
    <w:name w:val="Знак Знак Знак Знак1"/>
    <w:basedOn w:val="a"/>
    <w:uiPriority w:val="99"/>
    <w:rsid w:val="005D0B3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List Paragraph"/>
    <w:basedOn w:val="a"/>
    <w:uiPriority w:val="99"/>
    <w:qFormat/>
    <w:rsid w:val="005D0B3C"/>
    <w:pPr>
      <w:ind w:left="720"/>
      <w:contextualSpacing/>
      <w:jc w:val="both"/>
    </w:pPr>
  </w:style>
  <w:style w:type="character" w:customStyle="1" w:styleId="afc">
    <w:name w:val="Цветовое выделение"/>
    <w:uiPriority w:val="99"/>
    <w:rsid w:val="005D0B3C"/>
    <w:rPr>
      <w:b/>
      <w:color w:val="000080"/>
      <w:sz w:val="16"/>
    </w:rPr>
  </w:style>
  <w:style w:type="paragraph" w:styleId="afd">
    <w:name w:val="Body Text Indent"/>
    <w:basedOn w:val="a"/>
    <w:link w:val="afe"/>
    <w:uiPriority w:val="99"/>
    <w:rsid w:val="005D0B3C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e">
    <w:name w:val="Основной текст с отступом Знак"/>
    <w:link w:val="afd"/>
    <w:uiPriority w:val="99"/>
    <w:locked/>
    <w:rsid w:val="005D0B3C"/>
    <w:rPr>
      <w:rFonts w:ascii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5D0B3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uiPriority w:val="99"/>
    <w:locked/>
    <w:rsid w:val="005D0B3C"/>
    <w:rPr>
      <w:rFonts w:ascii="Calibri" w:hAnsi="Calibri" w:cs="Times New Roman"/>
    </w:rPr>
  </w:style>
  <w:style w:type="paragraph" w:styleId="aff">
    <w:name w:val="Normal (Web)"/>
    <w:aliases w:val="Обычный (Web),Обычный (Web)1,Обычный (веб) Знак,Обычный (Web)1 Знак"/>
    <w:basedOn w:val="a"/>
    <w:link w:val="14"/>
    <w:uiPriority w:val="99"/>
    <w:rsid w:val="005D0B3C"/>
    <w:pPr>
      <w:spacing w:before="100" w:beforeAutospacing="1" w:after="100" w:afterAutospacing="1"/>
      <w:jc w:val="both"/>
    </w:pPr>
    <w:rPr>
      <w:rFonts w:eastAsia="SimSun"/>
      <w:szCs w:val="20"/>
      <w:lang w:eastAsia="zh-CN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"/>
    <w:link w:val="aff"/>
    <w:uiPriority w:val="99"/>
    <w:locked/>
    <w:rsid w:val="005D0B3C"/>
    <w:rPr>
      <w:rFonts w:ascii="Times New Roman" w:eastAsia="SimSun" w:hAnsi="Times New Roman"/>
      <w:sz w:val="24"/>
      <w:lang w:eastAsia="zh-CN"/>
    </w:rPr>
  </w:style>
  <w:style w:type="paragraph" w:customStyle="1" w:styleId="ConsPlusTitle">
    <w:name w:val="ConsPlusTitle"/>
    <w:uiPriority w:val="99"/>
    <w:rsid w:val="005D0B3C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basedOn w:val="a"/>
    <w:uiPriority w:val="99"/>
    <w:rsid w:val="005D0B3C"/>
    <w:pPr>
      <w:spacing w:before="100" w:after="100"/>
    </w:pPr>
    <w:rPr>
      <w:szCs w:val="20"/>
    </w:rPr>
  </w:style>
  <w:style w:type="character" w:customStyle="1" w:styleId="FontStyle17">
    <w:name w:val="Font Style17"/>
    <w:uiPriority w:val="99"/>
    <w:rsid w:val="005D0B3C"/>
    <w:rPr>
      <w:rFonts w:ascii="Times New Roman" w:hAnsi="Times New Roman"/>
      <w:b/>
      <w:sz w:val="20"/>
    </w:rPr>
  </w:style>
  <w:style w:type="paragraph" w:customStyle="1" w:styleId="Default">
    <w:name w:val="Default"/>
    <w:uiPriority w:val="99"/>
    <w:rsid w:val="005D0B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0">
    <w:name w:val="ConsNormal"/>
    <w:uiPriority w:val="99"/>
    <w:rsid w:val="005D0B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10">
    <w:name w:val="Style10"/>
    <w:basedOn w:val="a"/>
    <w:uiPriority w:val="99"/>
    <w:rsid w:val="005D0B3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 w:cs="Calibri"/>
    </w:rPr>
  </w:style>
  <w:style w:type="paragraph" w:customStyle="1" w:styleId="15">
    <w:name w:val="Абзац списка1"/>
    <w:basedOn w:val="a"/>
    <w:uiPriority w:val="99"/>
    <w:rsid w:val="005D0B3C"/>
    <w:pPr>
      <w:spacing w:after="200" w:line="276" w:lineRule="auto"/>
      <w:ind w:left="720"/>
    </w:pPr>
    <w:rPr>
      <w:rFonts w:ascii="Corbel" w:hAnsi="Corbel"/>
      <w:sz w:val="22"/>
      <w:szCs w:val="22"/>
      <w:lang w:eastAsia="en-US"/>
    </w:rPr>
  </w:style>
  <w:style w:type="character" w:customStyle="1" w:styleId="FontStyle24">
    <w:name w:val="Font Style24"/>
    <w:uiPriority w:val="99"/>
    <w:rsid w:val="005D0B3C"/>
    <w:rPr>
      <w:rFonts w:ascii="Times New Roman" w:hAnsi="Times New Roman"/>
      <w:sz w:val="26"/>
    </w:rPr>
  </w:style>
  <w:style w:type="paragraph" w:customStyle="1" w:styleId="16">
    <w:name w:val="Без интервала1"/>
    <w:uiPriority w:val="99"/>
    <w:rsid w:val="005D0B3C"/>
    <w:rPr>
      <w:rFonts w:ascii="Times New Roman" w:hAnsi="Times New Roman"/>
      <w:sz w:val="24"/>
      <w:szCs w:val="24"/>
    </w:rPr>
  </w:style>
  <w:style w:type="paragraph" w:styleId="aff0">
    <w:name w:val="caption"/>
    <w:basedOn w:val="a"/>
    <w:next w:val="a"/>
    <w:uiPriority w:val="99"/>
    <w:qFormat/>
    <w:rsid w:val="005D0B3C"/>
    <w:pPr>
      <w:spacing w:after="200" w:line="276" w:lineRule="auto"/>
    </w:pPr>
    <w:rPr>
      <w:rFonts w:ascii="Calibri" w:hAnsi="Calibri" w:cs="Calibri"/>
      <w:b/>
      <w:bCs/>
      <w:sz w:val="20"/>
      <w:szCs w:val="20"/>
      <w:lang w:eastAsia="en-US"/>
    </w:rPr>
  </w:style>
  <w:style w:type="paragraph" w:customStyle="1" w:styleId="CharChar">
    <w:name w:val="Char Char"/>
    <w:basedOn w:val="a"/>
    <w:uiPriority w:val="99"/>
    <w:rsid w:val="005D0B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Знак3 Знак Знак Знак Знак Знак Знак Знак Знак Знак1"/>
    <w:basedOn w:val="a"/>
    <w:uiPriority w:val="99"/>
    <w:rsid w:val="005D0B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5">
    <w:name w:val="Font Style35"/>
    <w:uiPriority w:val="99"/>
    <w:rsid w:val="005D0B3C"/>
    <w:rPr>
      <w:rFonts w:ascii="Times New Roman" w:hAnsi="Times New Roman"/>
      <w:sz w:val="22"/>
    </w:rPr>
  </w:style>
  <w:style w:type="paragraph" w:styleId="aff1">
    <w:name w:val="Document Map"/>
    <w:basedOn w:val="a"/>
    <w:link w:val="aff2"/>
    <w:uiPriority w:val="99"/>
    <w:semiHidden/>
    <w:rsid w:val="005D0B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link w:val="aff1"/>
    <w:uiPriority w:val="99"/>
    <w:semiHidden/>
    <w:locked/>
    <w:rsid w:val="005D0B3C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msonormal1">
    <w:name w:val="msonormal1"/>
    <w:basedOn w:val="a"/>
    <w:uiPriority w:val="99"/>
    <w:rsid w:val="005D0B3C"/>
  </w:style>
  <w:style w:type="character" w:customStyle="1" w:styleId="fontstyle12">
    <w:name w:val="fontstyle12"/>
    <w:uiPriority w:val="99"/>
    <w:rsid w:val="005D0B3C"/>
    <w:rPr>
      <w:rFonts w:cs="Times New Roman"/>
    </w:rPr>
  </w:style>
  <w:style w:type="character" w:customStyle="1" w:styleId="apple-converted-space">
    <w:name w:val="apple-converted-space"/>
    <w:uiPriority w:val="99"/>
    <w:rsid w:val="005D0B3C"/>
    <w:rPr>
      <w:rFonts w:cs="Times New Roman"/>
    </w:rPr>
  </w:style>
  <w:style w:type="paragraph" w:customStyle="1" w:styleId="aff3">
    <w:name w:val="Знак"/>
    <w:basedOn w:val="a"/>
    <w:uiPriority w:val="99"/>
    <w:rsid w:val="001179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2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B7AF-278C-4E96-AB50-72D0A6C5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7892</Words>
  <Characters>44989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JKoturbash</dc:creator>
  <cp:lastModifiedBy>HappyFru</cp:lastModifiedBy>
  <cp:revision>2</cp:revision>
  <cp:lastPrinted>2017-03-31T10:32:00Z</cp:lastPrinted>
  <dcterms:created xsi:type="dcterms:W3CDTF">2019-03-01T07:59:00Z</dcterms:created>
  <dcterms:modified xsi:type="dcterms:W3CDTF">2019-03-01T07:59:00Z</dcterms:modified>
</cp:coreProperties>
</file>