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C4" w:rsidRDefault="00051CC4" w:rsidP="00051CC4">
      <w:pPr>
        <w:pStyle w:val="a3"/>
        <w:spacing w:before="720"/>
        <w:rPr>
          <w:szCs w:val="24"/>
        </w:rPr>
      </w:pPr>
      <w:r>
        <w:rPr>
          <w:szCs w:val="24"/>
        </w:rPr>
        <w:drawing>
          <wp:anchor distT="0" distB="0" distL="114300" distR="114300" simplePos="0" relativeHeight="251658240" behindDoc="0" locked="0" layoutInCell="1" allowOverlap="1">
            <wp:simplePos x="0" y="0"/>
            <wp:positionH relativeFrom="column">
              <wp:posOffset>2644140</wp:posOffset>
            </wp:positionH>
            <wp:positionV relativeFrom="paragraph">
              <wp:posOffset>167640</wp:posOffset>
            </wp:positionV>
            <wp:extent cx="676275" cy="1076325"/>
            <wp:effectExtent l="19050" t="0" r="9525" b="0"/>
            <wp:wrapSquare wrapText="bothSides"/>
            <wp:docPr id="1" name="Рисунок 2" descr="Постановление с новым гер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ановление с новым гербом"/>
                    <pic:cNvPicPr>
                      <a:picLocks noChangeAspect="1" noChangeArrowheads="1"/>
                    </pic:cNvPicPr>
                  </pic:nvPicPr>
                  <pic:blipFill>
                    <a:blip r:embed="rId8" cstate="print"/>
                    <a:srcRect/>
                    <a:stretch>
                      <a:fillRect/>
                    </a:stretch>
                  </pic:blipFill>
                  <pic:spPr bwMode="auto">
                    <a:xfrm>
                      <a:off x="0" y="0"/>
                      <a:ext cx="676275" cy="1076325"/>
                    </a:xfrm>
                    <a:prstGeom prst="rect">
                      <a:avLst/>
                    </a:prstGeom>
                    <a:noFill/>
                    <a:ln w="9525">
                      <a:noFill/>
                      <a:miter lim="800000"/>
                      <a:headEnd/>
                      <a:tailEnd/>
                    </a:ln>
                  </pic:spPr>
                </pic:pic>
              </a:graphicData>
            </a:graphic>
          </wp:anchor>
        </w:drawing>
      </w:r>
    </w:p>
    <w:p w:rsidR="00051CC4" w:rsidRDefault="00051CC4" w:rsidP="00051CC4">
      <w:pPr>
        <w:pStyle w:val="a3"/>
        <w:spacing w:before="0"/>
        <w:rPr>
          <w:szCs w:val="24"/>
        </w:rPr>
      </w:pPr>
    </w:p>
    <w:p w:rsidR="00051CC4" w:rsidRDefault="00051CC4" w:rsidP="00051CC4">
      <w:pPr>
        <w:pStyle w:val="a3"/>
        <w:spacing w:before="0"/>
        <w:rPr>
          <w:szCs w:val="24"/>
        </w:rPr>
      </w:pPr>
    </w:p>
    <w:p w:rsidR="00D851DF" w:rsidRDefault="00D851DF" w:rsidP="00051CC4">
      <w:pPr>
        <w:pStyle w:val="a3"/>
        <w:spacing w:before="0"/>
        <w:rPr>
          <w:szCs w:val="24"/>
        </w:rPr>
      </w:pPr>
    </w:p>
    <w:p w:rsidR="00051CC4" w:rsidRDefault="00051CC4" w:rsidP="00051CC4">
      <w:pPr>
        <w:pStyle w:val="a3"/>
        <w:spacing w:before="0"/>
        <w:rPr>
          <w:szCs w:val="24"/>
        </w:rPr>
      </w:pPr>
    </w:p>
    <w:p w:rsidR="00051CC4" w:rsidRDefault="00051CC4" w:rsidP="00051CC4">
      <w:pPr>
        <w:pStyle w:val="a3"/>
        <w:spacing w:before="0"/>
        <w:rPr>
          <w:szCs w:val="24"/>
        </w:rPr>
      </w:pPr>
    </w:p>
    <w:p w:rsidR="00051CC4" w:rsidRPr="00485BB6" w:rsidRDefault="00051CC4" w:rsidP="00051CC4">
      <w:pPr>
        <w:pStyle w:val="5"/>
        <w:spacing w:before="0"/>
        <w:rPr>
          <w:b w:val="0"/>
          <w:spacing w:val="0"/>
          <w:sz w:val="30"/>
          <w:szCs w:val="30"/>
        </w:rPr>
      </w:pPr>
      <w:r w:rsidRPr="00485BB6">
        <w:rPr>
          <w:b w:val="0"/>
          <w:spacing w:val="0"/>
          <w:sz w:val="30"/>
          <w:szCs w:val="30"/>
        </w:rPr>
        <w:t xml:space="preserve">СОБРАНИЕ ДЕПУТАТОВ </w:t>
      </w:r>
    </w:p>
    <w:p w:rsidR="00051CC4" w:rsidRPr="00485BB6" w:rsidRDefault="00051CC4" w:rsidP="00051CC4">
      <w:pPr>
        <w:pStyle w:val="5"/>
        <w:spacing w:before="0"/>
        <w:rPr>
          <w:spacing w:val="0"/>
          <w:sz w:val="30"/>
          <w:szCs w:val="30"/>
        </w:rPr>
      </w:pPr>
      <w:r w:rsidRPr="00485BB6">
        <w:rPr>
          <w:b w:val="0"/>
          <w:spacing w:val="0"/>
          <w:sz w:val="30"/>
          <w:szCs w:val="30"/>
        </w:rPr>
        <w:t>муниципального образования город тарко-сале</w:t>
      </w:r>
      <w:r w:rsidRPr="00485BB6">
        <w:rPr>
          <w:spacing w:val="0"/>
          <w:sz w:val="30"/>
          <w:szCs w:val="30"/>
        </w:rPr>
        <w:t xml:space="preserve"> </w:t>
      </w:r>
    </w:p>
    <w:p w:rsidR="00051CC4" w:rsidRPr="00485BB6" w:rsidRDefault="00051CC4" w:rsidP="00051CC4">
      <w:pPr>
        <w:jc w:val="center"/>
        <w:rPr>
          <w:sz w:val="30"/>
          <w:szCs w:val="30"/>
        </w:rPr>
      </w:pPr>
      <w:r>
        <w:rPr>
          <w:sz w:val="30"/>
          <w:szCs w:val="30"/>
        </w:rPr>
        <w:t>4</w:t>
      </w:r>
      <w:r w:rsidRPr="00485BB6">
        <w:rPr>
          <w:sz w:val="30"/>
          <w:szCs w:val="30"/>
        </w:rPr>
        <w:t xml:space="preserve"> СОЗЫВА</w:t>
      </w:r>
    </w:p>
    <w:p w:rsidR="00051CC4" w:rsidRPr="00D66711" w:rsidRDefault="00051CC4" w:rsidP="00051CC4">
      <w:pPr>
        <w:pStyle w:val="ConsNonformat"/>
        <w:widowControl/>
        <w:jc w:val="both"/>
      </w:pPr>
      <w:r>
        <w:t>_____________________________________________________________________________</w:t>
      </w:r>
    </w:p>
    <w:p w:rsidR="00051CC4" w:rsidRPr="00747724" w:rsidRDefault="00051CC4" w:rsidP="00051CC4">
      <w:pPr>
        <w:pStyle w:val="ConsNonformat"/>
        <w:widowControl/>
        <w:jc w:val="both"/>
        <w:rPr>
          <w:rFonts w:ascii="Times New Roman" w:hAnsi="Times New Roman" w:cs="Times New Roman"/>
          <w:b/>
        </w:rPr>
      </w:pPr>
    </w:p>
    <w:p w:rsidR="00051CC4" w:rsidRPr="00D82F0E" w:rsidRDefault="00051CC4" w:rsidP="00051CC4">
      <w:pPr>
        <w:pStyle w:val="ConsNonformat"/>
        <w:widowControl/>
        <w:jc w:val="center"/>
        <w:rPr>
          <w:rFonts w:ascii="Times New Roman" w:hAnsi="Times New Roman" w:cs="Times New Roman"/>
          <w:b/>
          <w:sz w:val="28"/>
          <w:szCs w:val="28"/>
        </w:rPr>
      </w:pPr>
      <w:r w:rsidRPr="00D82F0E">
        <w:rPr>
          <w:rFonts w:ascii="Times New Roman" w:hAnsi="Times New Roman" w:cs="Times New Roman"/>
          <w:b/>
          <w:sz w:val="28"/>
          <w:szCs w:val="28"/>
        </w:rPr>
        <w:t>РЕШЕНИЕ</w:t>
      </w:r>
    </w:p>
    <w:p w:rsidR="00051CC4" w:rsidRPr="00D82F0E" w:rsidRDefault="00051CC4" w:rsidP="00051CC4">
      <w:pPr>
        <w:jc w:val="center"/>
        <w:rPr>
          <w:b/>
        </w:rPr>
      </w:pPr>
    </w:p>
    <w:p w:rsidR="00051CC4" w:rsidRDefault="00051CC4" w:rsidP="00051CC4">
      <w:pPr>
        <w:shd w:val="clear" w:color="auto" w:fill="FFFFFF"/>
        <w:jc w:val="center"/>
        <w:rPr>
          <w:b/>
          <w:color w:val="000000"/>
        </w:rPr>
      </w:pPr>
      <w:r w:rsidRPr="005F149D">
        <w:rPr>
          <w:b/>
        </w:rPr>
        <w:t>Об</w:t>
      </w:r>
      <w:r w:rsidRPr="005F149D">
        <w:rPr>
          <w:b/>
          <w:bCs/>
        </w:rPr>
        <w:t xml:space="preserve"> </w:t>
      </w:r>
      <w:r w:rsidRPr="005F149D">
        <w:rPr>
          <w:b/>
        </w:rPr>
        <w:t>утверждении Порядка установления, перерасчета и выплаты пенсии за выслугу лет лицам, замещающим (замещавшим) должности муниципальной службы в муниципальном образовании город Тарко-Сале, в новой редакции</w:t>
      </w:r>
      <w:r>
        <w:rPr>
          <w:b/>
        </w:rPr>
        <w:t xml:space="preserve"> </w:t>
      </w:r>
    </w:p>
    <w:p w:rsidR="00051CC4" w:rsidRPr="00D82F0E" w:rsidRDefault="00051CC4" w:rsidP="00051CC4">
      <w:pPr>
        <w:jc w:val="center"/>
        <w:rPr>
          <w:b/>
        </w:rPr>
      </w:pPr>
    </w:p>
    <w:p w:rsidR="00051CC4" w:rsidRPr="00D82F0E" w:rsidRDefault="00051CC4" w:rsidP="00051CC4">
      <w:pPr>
        <w:jc w:val="center"/>
        <w:rPr>
          <w:b/>
        </w:rPr>
      </w:pPr>
    </w:p>
    <w:p w:rsidR="00051CC4" w:rsidRPr="00D82F0E" w:rsidRDefault="001F0D7B" w:rsidP="00051CC4">
      <w:pPr>
        <w:pStyle w:val="ConsNonformat"/>
        <w:widowControl/>
        <w:tabs>
          <w:tab w:val="right" w:pos="9639"/>
        </w:tabs>
        <w:rPr>
          <w:rFonts w:ascii="Times New Roman" w:hAnsi="Times New Roman" w:cs="Times New Roman"/>
          <w:sz w:val="24"/>
          <w:szCs w:val="24"/>
        </w:rPr>
      </w:pPr>
      <w:r>
        <w:rPr>
          <w:rFonts w:ascii="Times New Roman" w:hAnsi="Times New Roman" w:cs="Times New Roman"/>
          <w:sz w:val="24"/>
          <w:szCs w:val="24"/>
        </w:rPr>
        <w:t>2</w:t>
      </w:r>
      <w:r w:rsidR="007D6D3C">
        <w:rPr>
          <w:rFonts w:ascii="Times New Roman" w:hAnsi="Times New Roman" w:cs="Times New Roman"/>
          <w:sz w:val="24"/>
          <w:szCs w:val="24"/>
        </w:rPr>
        <w:t>4</w:t>
      </w:r>
      <w:bookmarkStart w:id="0" w:name="_GoBack"/>
      <w:bookmarkEnd w:id="0"/>
      <w:r>
        <w:rPr>
          <w:rFonts w:ascii="Times New Roman" w:hAnsi="Times New Roman" w:cs="Times New Roman"/>
          <w:sz w:val="24"/>
          <w:szCs w:val="24"/>
        </w:rPr>
        <w:t xml:space="preserve"> марта </w:t>
      </w:r>
      <w:r w:rsidR="00051CC4" w:rsidRPr="00D82F0E">
        <w:rPr>
          <w:rFonts w:ascii="Times New Roman" w:hAnsi="Times New Roman" w:cs="Times New Roman"/>
          <w:sz w:val="24"/>
          <w:szCs w:val="24"/>
        </w:rPr>
        <w:t>2016 г</w:t>
      </w:r>
      <w:r w:rsidR="00051CC4">
        <w:rPr>
          <w:rFonts w:ascii="Times New Roman" w:hAnsi="Times New Roman" w:cs="Times New Roman"/>
          <w:sz w:val="24"/>
          <w:szCs w:val="24"/>
        </w:rPr>
        <w:t>ода</w:t>
      </w:r>
      <w:r w:rsidR="00051CC4">
        <w:rPr>
          <w:rFonts w:ascii="Times New Roman" w:hAnsi="Times New Roman" w:cs="Times New Roman"/>
          <w:sz w:val="24"/>
          <w:szCs w:val="24"/>
        </w:rPr>
        <w:tab/>
      </w:r>
      <w:r w:rsidR="00051CC4" w:rsidRPr="00D82F0E">
        <w:rPr>
          <w:rFonts w:ascii="Times New Roman" w:hAnsi="Times New Roman" w:cs="Times New Roman"/>
          <w:sz w:val="24"/>
          <w:szCs w:val="24"/>
        </w:rPr>
        <w:t>г. Тарко-Сале</w:t>
      </w:r>
    </w:p>
    <w:p w:rsidR="00051CC4" w:rsidRPr="00D82F0E" w:rsidRDefault="00051CC4" w:rsidP="00051CC4">
      <w:pPr>
        <w:pStyle w:val="ConsNonformat"/>
        <w:widowControl/>
        <w:jc w:val="both"/>
        <w:rPr>
          <w:rFonts w:ascii="Times New Roman" w:hAnsi="Times New Roman" w:cs="Times New Roman"/>
          <w:sz w:val="24"/>
          <w:szCs w:val="24"/>
        </w:rPr>
      </w:pPr>
    </w:p>
    <w:p w:rsidR="00051CC4" w:rsidRPr="00D82F0E" w:rsidRDefault="00051CC4" w:rsidP="00051CC4">
      <w:pPr>
        <w:pStyle w:val="ConsNonformat"/>
        <w:widowControl/>
        <w:jc w:val="both"/>
        <w:rPr>
          <w:rFonts w:ascii="Times New Roman" w:hAnsi="Times New Roman" w:cs="Times New Roman"/>
          <w:sz w:val="24"/>
          <w:szCs w:val="24"/>
        </w:rPr>
      </w:pPr>
    </w:p>
    <w:p w:rsidR="00051CC4" w:rsidRPr="00B43737" w:rsidRDefault="00051CC4" w:rsidP="00051CC4">
      <w:pPr>
        <w:pStyle w:val="ConsNonformat"/>
        <w:widowControl/>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1F0D7B">
        <w:rPr>
          <w:rFonts w:ascii="Times New Roman" w:hAnsi="Times New Roman" w:cs="Times New Roman"/>
          <w:b/>
          <w:sz w:val="24"/>
          <w:szCs w:val="24"/>
          <w:u w:val="single"/>
        </w:rPr>
        <w:t>68</w:t>
      </w:r>
      <w:r>
        <w:rPr>
          <w:rFonts w:ascii="Times New Roman" w:hAnsi="Times New Roman" w:cs="Times New Roman"/>
          <w:b/>
          <w:sz w:val="24"/>
          <w:szCs w:val="24"/>
          <w:u w:val="single"/>
        </w:rPr>
        <w:t>_</w:t>
      </w:r>
    </w:p>
    <w:p w:rsidR="00051CC4" w:rsidRPr="00D82F0E" w:rsidRDefault="00051CC4" w:rsidP="00051CC4">
      <w:pPr>
        <w:pStyle w:val="ConsNonformat"/>
        <w:widowControl/>
        <w:rPr>
          <w:rFonts w:ascii="Times New Roman" w:hAnsi="Times New Roman" w:cs="Times New Roman"/>
          <w:b/>
          <w:sz w:val="24"/>
          <w:szCs w:val="24"/>
          <w:u w:val="single"/>
        </w:rPr>
      </w:pPr>
    </w:p>
    <w:p w:rsidR="00051CC4" w:rsidRPr="00D82F0E" w:rsidRDefault="00051CC4" w:rsidP="00051CC4">
      <w:pPr>
        <w:pStyle w:val="ConsNonformat"/>
        <w:widowControl/>
        <w:rPr>
          <w:rFonts w:ascii="Times New Roman" w:hAnsi="Times New Roman" w:cs="Times New Roman"/>
          <w:b/>
          <w:sz w:val="24"/>
          <w:szCs w:val="24"/>
          <w:u w:val="single"/>
        </w:rPr>
      </w:pPr>
    </w:p>
    <w:p w:rsidR="00627028" w:rsidRPr="005F149D" w:rsidRDefault="00627028" w:rsidP="00627028">
      <w:pPr>
        <w:ind w:firstLine="709"/>
        <w:jc w:val="both"/>
      </w:pPr>
      <w:r w:rsidRPr="005F149D">
        <w:t xml:space="preserve">На основании Закона Ямало-Ненецкого автономного округа от 22.06.2007 № 67-ЗАО "О муниципальной службе в Ямало-Ненецком автономном округе", на основании Устава муниципального образования город Тарко-Сале, Собранием депутатов </w:t>
      </w:r>
      <w:r w:rsidRPr="005F149D">
        <w:rPr>
          <w:b/>
          <w:spacing w:val="80"/>
        </w:rPr>
        <w:t>решено:</w:t>
      </w:r>
    </w:p>
    <w:p w:rsidR="00627028" w:rsidRPr="005F149D" w:rsidRDefault="00627028" w:rsidP="00627028"/>
    <w:p w:rsidR="00627028" w:rsidRPr="005F149D" w:rsidRDefault="00A95E83" w:rsidP="00627028">
      <w:r>
        <w:t xml:space="preserve"> </w:t>
      </w:r>
    </w:p>
    <w:p w:rsidR="00627028" w:rsidRPr="005F149D" w:rsidRDefault="00627028" w:rsidP="00627028">
      <w:pPr>
        <w:shd w:val="clear" w:color="auto" w:fill="FFFFFF"/>
        <w:tabs>
          <w:tab w:val="left" w:pos="9639"/>
        </w:tabs>
        <w:ind w:firstLine="709"/>
        <w:jc w:val="both"/>
      </w:pPr>
      <w:r w:rsidRPr="005F149D">
        <w:t>1. Утвердить прилагаемый Порядок установления, перерасчета и выплаты пенсии за выслугу лет лицам, замещающим (замещавшим) должности муниципальной службы в муниципальном образовании город Тарко-Сале, в новой редакции.</w:t>
      </w:r>
    </w:p>
    <w:p w:rsidR="00627028" w:rsidRPr="005F149D" w:rsidRDefault="00627028" w:rsidP="00051CC4">
      <w:pPr>
        <w:shd w:val="clear" w:color="auto" w:fill="FFFFFF"/>
        <w:tabs>
          <w:tab w:val="left" w:pos="9639"/>
        </w:tabs>
        <w:ind w:firstLine="709"/>
        <w:jc w:val="both"/>
      </w:pPr>
      <w:r w:rsidRPr="005F149D">
        <w:t xml:space="preserve">2. Признать утратившими силу </w:t>
      </w:r>
      <w:r w:rsidR="00744290">
        <w:t>решени</w:t>
      </w:r>
      <w:r w:rsidR="001379B6">
        <w:t>е</w:t>
      </w:r>
      <w:r w:rsidR="00744290">
        <w:t xml:space="preserve"> Собрания депутатов</w:t>
      </w:r>
      <w:r w:rsidRPr="005F149D">
        <w:t xml:space="preserve"> муниципально</w:t>
      </w:r>
      <w:r w:rsidR="00051CC4">
        <w:t xml:space="preserve">го образования город Тарко-Сале </w:t>
      </w:r>
      <w:r w:rsidRPr="005F149D">
        <w:t>от 08 декабря 2015 года № 52</w:t>
      </w:r>
      <w:r w:rsidRPr="005F149D">
        <w:rPr>
          <w:bCs/>
        </w:rPr>
        <w:t xml:space="preserve"> "</w:t>
      </w:r>
      <w:r w:rsidRPr="005F149D">
        <w:t>Об</w:t>
      </w:r>
      <w:r w:rsidRPr="005F149D">
        <w:rPr>
          <w:bCs/>
        </w:rPr>
        <w:t xml:space="preserve"> </w:t>
      </w:r>
      <w:r w:rsidRPr="005F149D">
        <w:t>утверждении Порядка установления, перерасчета и выплаты пенсии за выслугу лет лицам, замещающим (замещавшим) должности муниципальной службы в муниципальном образовании город Тарко-Сале</w:t>
      </w:r>
      <w:r w:rsidRPr="005F149D">
        <w:rPr>
          <w:bCs/>
        </w:rPr>
        <w:t>".</w:t>
      </w:r>
    </w:p>
    <w:p w:rsidR="00627028" w:rsidRPr="005F149D" w:rsidRDefault="00627028" w:rsidP="00627028">
      <w:pPr>
        <w:shd w:val="clear" w:color="auto" w:fill="FFFFFF"/>
        <w:tabs>
          <w:tab w:val="left" w:pos="9639"/>
        </w:tabs>
        <w:ind w:firstLine="709"/>
        <w:jc w:val="both"/>
      </w:pPr>
      <w:r w:rsidRPr="005F149D">
        <w:t>3. Опубликовать настоящее решение в районной газете "Северный луч".</w:t>
      </w:r>
    </w:p>
    <w:p w:rsidR="00627028" w:rsidRDefault="00627028" w:rsidP="00627028">
      <w:pPr>
        <w:ind w:firstLine="708"/>
        <w:jc w:val="both"/>
      </w:pPr>
      <w:r w:rsidRPr="005F149D">
        <w:t>4. Настоящее решение вступает в силу со дня его принятия и распространяется на правоотношения, возникшие с 1 января 2016 года</w:t>
      </w:r>
      <w:r w:rsidR="005F149D">
        <w:t>.</w:t>
      </w:r>
    </w:p>
    <w:p w:rsidR="00051CC4" w:rsidRPr="008810DE" w:rsidRDefault="00051CC4" w:rsidP="00051CC4">
      <w:pPr>
        <w:ind w:firstLine="709"/>
        <w:jc w:val="both"/>
      </w:pPr>
      <w:r>
        <w:t xml:space="preserve">5. </w:t>
      </w:r>
      <w:proofErr w:type="gramStart"/>
      <w:r w:rsidRPr="008810DE">
        <w:t>Контроль за</w:t>
      </w:r>
      <w:proofErr w:type="gramEnd"/>
      <w:r w:rsidRPr="008810DE">
        <w:t xml:space="preserve"> исполнением настоящего решения возложить на </w:t>
      </w:r>
      <w:r>
        <w:t>п</w:t>
      </w:r>
      <w:r w:rsidRPr="008810DE">
        <w:t xml:space="preserve">редседателя Собрания депутатов муниципального образования город Тарко-Сале </w:t>
      </w:r>
      <w:r>
        <w:t>П.И. Колесникова</w:t>
      </w:r>
      <w:r w:rsidRPr="008810DE">
        <w:t>.</w:t>
      </w:r>
    </w:p>
    <w:p w:rsidR="00627028" w:rsidRPr="005F149D" w:rsidRDefault="00627028" w:rsidP="00627028"/>
    <w:p w:rsidR="00627028" w:rsidRPr="005F149D" w:rsidRDefault="00627028" w:rsidP="00627028"/>
    <w:p w:rsidR="00627028" w:rsidRPr="005F149D" w:rsidRDefault="00627028" w:rsidP="00627028"/>
    <w:p w:rsidR="00051CC4" w:rsidRPr="004A4242" w:rsidRDefault="00051CC4" w:rsidP="00051CC4">
      <w:pPr>
        <w:tabs>
          <w:tab w:val="left" w:pos="9639"/>
        </w:tabs>
        <w:jc w:val="both"/>
      </w:pPr>
      <w:r w:rsidRPr="004A4242">
        <w:t>Председатель Собрания Депутатов</w:t>
      </w:r>
    </w:p>
    <w:p w:rsidR="00051CC4" w:rsidRPr="004A4242" w:rsidRDefault="00051CC4" w:rsidP="00051CC4">
      <w:pPr>
        <w:tabs>
          <w:tab w:val="left" w:pos="9639"/>
        </w:tabs>
        <w:jc w:val="both"/>
      </w:pPr>
      <w:r w:rsidRPr="004A4242">
        <w:t xml:space="preserve">муниципального образования </w:t>
      </w:r>
    </w:p>
    <w:p w:rsidR="00051CC4" w:rsidRPr="004A4242" w:rsidRDefault="00051CC4" w:rsidP="00051CC4">
      <w:pPr>
        <w:tabs>
          <w:tab w:val="right" w:pos="9639"/>
        </w:tabs>
        <w:jc w:val="both"/>
      </w:pPr>
      <w:r w:rsidRPr="004A4242">
        <w:t>город Тарко-Сале</w:t>
      </w:r>
      <w:r w:rsidRPr="004A4242">
        <w:tab/>
        <w:t>П.И. Колесников</w:t>
      </w:r>
    </w:p>
    <w:p w:rsidR="00171B3C" w:rsidRDefault="00171B3C" w:rsidP="00627028"/>
    <w:p w:rsidR="00A95494" w:rsidRDefault="00A95494" w:rsidP="00627028">
      <w:pPr>
        <w:sectPr w:rsidR="00A95494" w:rsidSect="00171B3C">
          <w:headerReference w:type="default" r:id="rId9"/>
          <w:footerReference w:type="default" r:id="rId10"/>
          <w:pgSz w:w="11906" w:h="16838"/>
          <w:pgMar w:top="567" w:right="567" w:bottom="567" w:left="1701" w:header="709" w:footer="709" w:gutter="0"/>
          <w:cols w:space="708"/>
          <w:titlePg/>
          <w:docGrid w:linePitch="360"/>
        </w:sectPr>
      </w:pPr>
    </w:p>
    <w:p w:rsidR="00082D01" w:rsidRPr="005F149D" w:rsidRDefault="00082D01" w:rsidP="00082D01">
      <w:pPr>
        <w:ind w:left="5670"/>
      </w:pPr>
      <w:r w:rsidRPr="005F149D">
        <w:lastRenderedPageBreak/>
        <w:t>Приложение</w:t>
      </w:r>
    </w:p>
    <w:p w:rsidR="00082D01" w:rsidRPr="005F149D" w:rsidRDefault="00082D01" w:rsidP="00082D01">
      <w:pPr>
        <w:autoSpaceDE w:val="0"/>
        <w:autoSpaceDN w:val="0"/>
        <w:ind w:left="5670"/>
      </w:pPr>
      <w:r w:rsidRPr="005F149D">
        <w:t xml:space="preserve">к решению Собрания депутатов муниципального образования </w:t>
      </w:r>
    </w:p>
    <w:p w:rsidR="00082D01" w:rsidRPr="005F149D" w:rsidRDefault="00082D01" w:rsidP="00082D01">
      <w:pPr>
        <w:ind w:left="5670"/>
      </w:pPr>
      <w:r w:rsidRPr="005F149D">
        <w:t>город Тарко-Сале</w:t>
      </w:r>
    </w:p>
    <w:p w:rsidR="00082D01" w:rsidRDefault="00082D01" w:rsidP="00A95E83">
      <w:pPr>
        <w:ind w:left="5670"/>
      </w:pPr>
      <w:r w:rsidRPr="005F149D">
        <w:t xml:space="preserve">от </w:t>
      </w:r>
      <w:r w:rsidR="00A95E83">
        <w:t>24 марта</w:t>
      </w:r>
      <w:r w:rsidRPr="005F149D">
        <w:t xml:space="preserve"> 201</w:t>
      </w:r>
      <w:r w:rsidR="00AF68E1">
        <w:t xml:space="preserve">6 года № </w:t>
      </w:r>
      <w:r w:rsidR="00A95E83">
        <w:t>68</w:t>
      </w:r>
    </w:p>
    <w:p w:rsidR="00A95E83" w:rsidRDefault="00A95E83" w:rsidP="00A95E83">
      <w:pPr>
        <w:ind w:left="5670"/>
      </w:pPr>
    </w:p>
    <w:p w:rsidR="00A95E83" w:rsidRPr="005F149D" w:rsidRDefault="00A95E83" w:rsidP="00A95E83">
      <w:pPr>
        <w:ind w:left="5670"/>
      </w:pPr>
    </w:p>
    <w:p w:rsidR="00082D01" w:rsidRPr="005F149D" w:rsidRDefault="00082D01" w:rsidP="00082D01"/>
    <w:p w:rsidR="00082D01" w:rsidRPr="005F149D" w:rsidRDefault="00082D01" w:rsidP="00082D01">
      <w:pPr>
        <w:widowControl w:val="0"/>
        <w:autoSpaceDE w:val="0"/>
        <w:autoSpaceDN w:val="0"/>
        <w:adjustRightInd w:val="0"/>
        <w:jc w:val="center"/>
        <w:rPr>
          <w:b/>
          <w:bCs/>
        </w:rPr>
      </w:pPr>
      <w:r w:rsidRPr="005F149D">
        <w:rPr>
          <w:b/>
          <w:bCs/>
        </w:rPr>
        <w:t>Порядок</w:t>
      </w:r>
    </w:p>
    <w:p w:rsidR="00082D01" w:rsidRPr="005F149D" w:rsidRDefault="00082D01" w:rsidP="00082D01">
      <w:pPr>
        <w:widowControl w:val="0"/>
        <w:autoSpaceDE w:val="0"/>
        <w:autoSpaceDN w:val="0"/>
        <w:adjustRightInd w:val="0"/>
        <w:jc w:val="center"/>
        <w:rPr>
          <w:b/>
          <w:bCs/>
        </w:rPr>
      </w:pPr>
      <w:r w:rsidRPr="005F149D">
        <w:rPr>
          <w:b/>
          <w:bCs/>
        </w:rPr>
        <w:t xml:space="preserve">установления, перерасчета и выплаты пенсии за выслугу лет лицам, замещающим (замещавшим) должности муниципальной службы </w:t>
      </w:r>
      <w:r w:rsidR="007B4DDF" w:rsidRPr="005F149D">
        <w:rPr>
          <w:b/>
          <w:bCs/>
        </w:rPr>
        <w:t>в</w:t>
      </w:r>
      <w:r w:rsidR="00A75988" w:rsidRPr="005F149D">
        <w:rPr>
          <w:b/>
          <w:bCs/>
        </w:rPr>
        <w:t xml:space="preserve"> </w:t>
      </w:r>
      <w:r w:rsidRPr="005F149D">
        <w:rPr>
          <w:b/>
          <w:bCs/>
        </w:rPr>
        <w:t>муниципально</w:t>
      </w:r>
      <w:r w:rsidR="007B4DDF" w:rsidRPr="005F149D">
        <w:rPr>
          <w:b/>
          <w:bCs/>
        </w:rPr>
        <w:t>м</w:t>
      </w:r>
      <w:r w:rsidRPr="005F149D">
        <w:rPr>
          <w:b/>
          <w:bCs/>
        </w:rPr>
        <w:t xml:space="preserve"> образовани</w:t>
      </w:r>
      <w:r w:rsidR="007B4DDF" w:rsidRPr="005F149D">
        <w:rPr>
          <w:b/>
          <w:bCs/>
        </w:rPr>
        <w:t>и город Тарко-Сале</w:t>
      </w:r>
    </w:p>
    <w:p w:rsidR="00082D01" w:rsidRPr="005F149D" w:rsidRDefault="00082D01" w:rsidP="00082D01">
      <w:pPr>
        <w:widowControl w:val="0"/>
        <w:autoSpaceDE w:val="0"/>
        <w:autoSpaceDN w:val="0"/>
        <w:adjustRightInd w:val="0"/>
      </w:pPr>
    </w:p>
    <w:p w:rsidR="007B4DDF" w:rsidRPr="005F149D" w:rsidRDefault="00994A12" w:rsidP="007B4DDF">
      <w:pPr>
        <w:pStyle w:val="a8"/>
        <w:ind w:left="0" w:firstLine="0"/>
        <w:jc w:val="center"/>
        <w:rPr>
          <w:rFonts w:ascii="Times New Roman" w:hAnsi="Times New Roman" w:cs="Times New Roman"/>
          <w:b/>
        </w:rPr>
      </w:pPr>
      <w:r w:rsidRPr="005F149D">
        <w:rPr>
          <w:rFonts w:ascii="Times New Roman" w:hAnsi="Times New Roman" w:cs="Times New Roman"/>
          <w:b/>
        </w:rPr>
        <w:t>1</w:t>
      </w:r>
      <w:r w:rsidR="007B4DDF" w:rsidRPr="005F149D">
        <w:rPr>
          <w:rFonts w:ascii="Times New Roman" w:hAnsi="Times New Roman" w:cs="Times New Roman"/>
          <w:b/>
        </w:rPr>
        <w:t>.</w:t>
      </w:r>
      <w:r w:rsidR="007B4DDF" w:rsidRPr="005F149D">
        <w:rPr>
          <w:rFonts w:ascii="Times New Roman" w:hAnsi="Times New Roman" w:cs="Times New Roman"/>
        </w:rPr>
        <w:t xml:space="preserve"> </w:t>
      </w:r>
      <w:r w:rsidR="007B4DDF" w:rsidRPr="005F149D">
        <w:rPr>
          <w:rFonts w:ascii="Times New Roman" w:hAnsi="Times New Roman" w:cs="Times New Roman"/>
          <w:b/>
        </w:rPr>
        <w:t>Общие положения</w:t>
      </w:r>
    </w:p>
    <w:p w:rsidR="007B4DDF" w:rsidRPr="005F149D" w:rsidRDefault="007B4DDF" w:rsidP="007B4DDF"/>
    <w:p w:rsidR="007B4DDF" w:rsidRPr="005F149D" w:rsidRDefault="007B4DDF" w:rsidP="00EA50F2">
      <w:pPr>
        <w:widowControl w:val="0"/>
        <w:autoSpaceDE w:val="0"/>
        <w:autoSpaceDN w:val="0"/>
        <w:adjustRightInd w:val="0"/>
        <w:ind w:firstLine="708"/>
        <w:jc w:val="both"/>
      </w:pPr>
      <w:proofErr w:type="gramStart"/>
      <w:r w:rsidRPr="005F149D">
        <w:t xml:space="preserve">Настоящий Порядок </w:t>
      </w:r>
      <w:r w:rsidRPr="005F149D">
        <w:rPr>
          <w:bCs/>
        </w:rPr>
        <w:t xml:space="preserve">установления, перерасчета и выплаты пенсии за выслугу лет лицам, замещающим (замещавшим) должности муниципальной службы в муниципальном образовании город Тарко-Сале (далее – </w:t>
      </w:r>
      <w:r w:rsidR="003B503E" w:rsidRPr="005F149D">
        <w:rPr>
          <w:bCs/>
        </w:rPr>
        <w:t>П</w:t>
      </w:r>
      <w:r w:rsidRPr="005F149D">
        <w:rPr>
          <w:bCs/>
        </w:rPr>
        <w:t xml:space="preserve">орядок) </w:t>
      </w:r>
      <w:r w:rsidRPr="005F149D">
        <w:t xml:space="preserve">разработан на основании </w:t>
      </w:r>
      <w:hyperlink r:id="rId11" w:history="1">
        <w:r w:rsidRPr="005F149D">
          <w:rPr>
            <w:rStyle w:val="a7"/>
            <w:b w:val="0"/>
            <w:color w:val="auto"/>
          </w:rPr>
          <w:t>Закона</w:t>
        </w:r>
      </w:hyperlink>
      <w:r w:rsidRPr="005F149D">
        <w:t xml:space="preserve"> Ямало-Ненецкого автономного округа от 22 июня 2007 года № 67-ЗАО "О муниципальной службе в Ямало-Ненецком автономном округе", Закона Ямало-Ненецкого автономного округа от 29 марта 2005 года № 26-ЗАО "О государственной гражданской службе Ямало-Ненецкого автономного округа</w:t>
      </w:r>
      <w:proofErr w:type="gramEnd"/>
      <w:r w:rsidRPr="005F149D">
        <w:t xml:space="preserve">", </w:t>
      </w:r>
      <w:hyperlink r:id="rId12" w:history="1">
        <w:proofErr w:type="gramStart"/>
        <w:r w:rsidRPr="005F149D">
          <w:t>постановлени</w:t>
        </w:r>
      </w:hyperlink>
      <w:r w:rsidRPr="005F149D">
        <w:t>я</w:t>
      </w:r>
      <w:proofErr w:type="gramEnd"/>
      <w:r w:rsidRPr="005F149D">
        <w:t xml:space="preserve"> Администрации Ямало-Ненецкого автономного округа от 09 октября 2009 года № 538-А "О порядке установления, перерасчета и выплаты пенсии за выслугу лет лицам, замещающим должности государственной гражданской службы Ямало-Ненецкого автономного округа" и определяет процедуру установления, перерасчёта и выплаты пенсии за выслугу лет лицам, замещающим (замещавшим) должности муниципальной службы в муниципальном образовании город Тарко-Сале.</w:t>
      </w:r>
    </w:p>
    <w:p w:rsidR="007B4DDF" w:rsidRPr="005F149D" w:rsidRDefault="007B4DDF" w:rsidP="00AF68E1">
      <w:pPr>
        <w:widowControl w:val="0"/>
        <w:autoSpaceDE w:val="0"/>
        <w:autoSpaceDN w:val="0"/>
        <w:adjustRightInd w:val="0"/>
        <w:ind w:firstLine="709"/>
      </w:pPr>
    </w:p>
    <w:p w:rsidR="00082D01" w:rsidRPr="005F149D" w:rsidRDefault="00994A12" w:rsidP="00A95E83">
      <w:pPr>
        <w:pStyle w:val="ConsPlusNormal"/>
        <w:ind w:firstLine="0"/>
        <w:jc w:val="center"/>
        <w:rPr>
          <w:rFonts w:ascii="Times New Roman" w:hAnsi="Times New Roman" w:cs="Times New Roman"/>
          <w:b/>
          <w:sz w:val="24"/>
          <w:szCs w:val="24"/>
        </w:rPr>
      </w:pPr>
      <w:r w:rsidRPr="005F149D">
        <w:rPr>
          <w:rFonts w:ascii="Times New Roman" w:hAnsi="Times New Roman" w:cs="Times New Roman"/>
          <w:b/>
          <w:sz w:val="24"/>
          <w:szCs w:val="24"/>
        </w:rPr>
        <w:t>2</w:t>
      </w:r>
      <w:r w:rsidR="00082D01" w:rsidRPr="005F149D">
        <w:rPr>
          <w:rFonts w:ascii="Times New Roman" w:hAnsi="Times New Roman" w:cs="Times New Roman"/>
          <w:b/>
          <w:sz w:val="24"/>
          <w:szCs w:val="24"/>
        </w:rPr>
        <w:t>. Основания установления пенсии за выслугу лет</w:t>
      </w:r>
    </w:p>
    <w:p w:rsidR="00082D01" w:rsidRPr="005F149D" w:rsidRDefault="00082D01" w:rsidP="00AF68E1">
      <w:pPr>
        <w:pStyle w:val="ConsPlusNormal"/>
        <w:ind w:firstLine="709"/>
        <w:jc w:val="both"/>
        <w:rPr>
          <w:rFonts w:ascii="Times New Roman" w:hAnsi="Times New Roman" w:cs="Times New Roman"/>
          <w:sz w:val="24"/>
          <w:szCs w:val="24"/>
        </w:rPr>
      </w:pPr>
    </w:p>
    <w:p w:rsidR="00082D01" w:rsidRPr="005F149D" w:rsidRDefault="00082D01" w:rsidP="00AF68E1">
      <w:pPr>
        <w:pStyle w:val="ConsPlusNormal"/>
        <w:ind w:firstLine="709"/>
        <w:jc w:val="both"/>
        <w:rPr>
          <w:rFonts w:ascii="Times New Roman" w:hAnsi="Times New Roman" w:cs="Times New Roman"/>
          <w:sz w:val="24"/>
          <w:szCs w:val="24"/>
        </w:rPr>
      </w:pPr>
      <w:r w:rsidRPr="005F149D">
        <w:rPr>
          <w:rFonts w:ascii="Times New Roman" w:hAnsi="Times New Roman" w:cs="Times New Roman"/>
          <w:sz w:val="24"/>
          <w:szCs w:val="24"/>
        </w:rPr>
        <w:t xml:space="preserve">1. Лица, замещающие (замещавшие) </w:t>
      </w:r>
      <w:r w:rsidRPr="005F149D">
        <w:rPr>
          <w:rFonts w:ascii="Times New Roman" w:hAnsi="Times New Roman"/>
          <w:sz w:val="24"/>
          <w:szCs w:val="24"/>
        </w:rPr>
        <w:t xml:space="preserve">должности муниципальной службы в муниципальном образовании </w:t>
      </w:r>
      <w:r w:rsidR="007B4DDF" w:rsidRPr="005F149D">
        <w:rPr>
          <w:rFonts w:ascii="Times New Roman" w:hAnsi="Times New Roman"/>
          <w:sz w:val="24"/>
          <w:szCs w:val="24"/>
        </w:rPr>
        <w:t>город Тарко-Сале</w:t>
      </w:r>
      <w:r w:rsidRPr="005F149D">
        <w:rPr>
          <w:rFonts w:ascii="Times New Roman" w:hAnsi="Times New Roman"/>
          <w:sz w:val="24"/>
          <w:szCs w:val="24"/>
        </w:rPr>
        <w:t xml:space="preserve"> (далее </w:t>
      </w:r>
      <w:r w:rsidR="005950BC" w:rsidRPr="005F149D">
        <w:rPr>
          <w:bCs/>
        </w:rPr>
        <w:t>–</w:t>
      </w:r>
      <w:r w:rsidRPr="005F149D">
        <w:rPr>
          <w:rFonts w:ascii="Times New Roman" w:hAnsi="Times New Roman"/>
          <w:sz w:val="24"/>
          <w:szCs w:val="24"/>
        </w:rPr>
        <w:t xml:space="preserve"> должности муниципальной службы</w:t>
      </w:r>
      <w:r w:rsidR="00994A12" w:rsidRPr="005F149D">
        <w:rPr>
          <w:rFonts w:ascii="Times New Roman" w:hAnsi="Times New Roman"/>
          <w:sz w:val="24"/>
          <w:szCs w:val="24"/>
        </w:rPr>
        <w:t>, муниципальные служащие</w:t>
      </w:r>
      <w:r w:rsidRPr="005F149D">
        <w:rPr>
          <w:rFonts w:ascii="Times New Roman" w:hAnsi="Times New Roman"/>
          <w:sz w:val="24"/>
          <w:szCs w:val="24"/>
        </w:rPr>
        <w:t>)</w:t>
      </w:r>
      <w:r w:rsidRPr="005F149D">
        <w:rPr>
          <w:rFonts w:ascii="Times New Roman" w:hAnsi="Times New Roman" w:cs="Times New Roman"/>
          <w:sz w:val="24"/>
          <w:szCs w:val="24"/>
        </w:rPr>
        <w:t>, имеют право на установление пенсии за выслугу лет при одновременном соблюдении следующих условий:</w:t>
      </w:r>
    </w:p>
    <w:p w:rsidR="00082D01" w:rsidRPr="005F149D" w:rsidRDefault="00994A12" w:rsidP="00AF68E1">
      <w:pPr>
        <w:pStyle w:val="ConsPlusNormal"/>
        <w:ind w:firstLine="709"/>
        <w:jc w:val="both"/>
        <w:rPr>
          <w:rFonts w:ascii="Times New Roman" w:hAnsi="Times New Roman" w:cs="Times New Roman"/>
          <w:sz w:val="24"/>
          <w:szCs w:val="24"/>
        </w:rPr>
      </w:pPr>
      <w:bookmarkStart w:id="1" w:name="Par35"/>
      <w:bookmarkEnd w:id="1"/>
      <w:r w:rsidRPr="005F149D">
        <w:rPr>
          <w:rFonts w:ascii="Times New Roman" w:hAnsi="Times New Roman" w:cs="Times New Roman"/>
          <w:sz w:val="24"/>
          <w:szCs w:val="24"/>
        </w:rPr>
        <w:t>1.1.</w:t>
      </w:r>
      <w:r w:rsidR="00082D01" w:rsidRPr="005F149D">
        <w:rPr>
          <w:rFonts w:ascii="Times New Roman" w:hAnsi="Times New Roman" w:cs="Times New Roman"/>
          <w:sz w:val="24"/>
          <w:szCs w:val="24"/>
        </w:rPr>
        <w:t xml:space="preserve"> </w:t>
      </w:r>
      <w:r w:rsidR="005950BC">
        <w:rPr>
          <w:rFonts w:ascii="Times New Roman" w:hAnsi="Times New Roman" w:cs="Times New Roman"/>
          <w:sz w:val="24"/>
          <w:szCs w:val="24"/>
        </w:rPr>
        <w:t>Н</w:t>
      </w:r>
      <w:r w:rsidR="00082D01" w:rsidRPr="005F149D">
        <w:rPr>
          <w:rFonts w:ascii="Times New Roman" w:hAnsi="Times New Roman" w:cs="Times New Roman"/>
          <w:sz w:val="24"/>
          <w:szCs w:val="24"/>
        </w:rPr>
        <w:t>аличие стажа муниципальной службы 15 лет;</w:t>
      </w:r>
    </w:p>
    <w:p w:rsidR="00082D01" w:rsidRPr="005F149D" w:rsidRDefault="00994A12" w:rsidP="00AF68E1">
      <w:pPr>
        <w:pStyle w:val="ConsPlusNormal"/>
        <w:ind w:firstLine="709"/>
        <w:jc w:val="both"/>
        <w:rPr>
          <w:rFonts w:ascii="Times New Roman" w:hAnsi="Times New Roman" w:cs="Times New Roman"/>
          <w:sz w:val="24"/>
          <w:szCs w:val="24"/>
        </w:rPr>
      </w:pPr>
      <w:r w:rsidRPr="005F149D">
        <w:rPr>
          <w:rFonts w:ascii="Times New Roman" w:hAnsi="Times New Roman" w:cs="Times New Roman"/>
          <w:sz w:val="24"/>
          <w:szCs w:val="24"/>
        </w:rPr>
        <w:t>1.2.</w:t>
      </w:r>
      <w:r w:rsidR="00082D01" w:rsidRPr="005F149D">
        <w:rPr>
          <w:rFonts w:ascii="Times New Roman" w:hAnsi="Times New Roman" w:cs="Times New Roman"/>
          <w:sz w:val="24"/>
          <w:szCs w:val="24"/>
        </w:rPr>
        <w:t xml:space="preserve"> </w:t>
      </w:r>
      <w:proofErr w:type="gramStart"/>
      <w:r w:rsidR="005950BC">
        <w:rPr>
          <w:rFonts w:ascii="Times New Roman" w:hAnsi="Times New Roman" w:cs="Times New Roman"/>
          <w:sz w:val="24"/>
          <w:szCs w:val="24"/>
        </w:rPr>
        <w:t>З</w:t>
      </w:r>
      <w:r w:rsidR="00082D01" w:rsidRPr="005F149D">
        <w:rPr>
          <w:rFonts w:ascii="Times New Roman" w:hAnsi="Times New Roman" w:cs="Times New Roman"/>
          <w:sz w:val="24"/>
          <w:szCs w:val="24"/>
        </w:rPr>
        <w:t xml:space="preserve">амещение должности муниципальной службы не менее 12 полных месяцев перед обращением за установлением пенсии за выслугу лет либо увольнением с муниципальной службы в связи с выходом на пенсию по достижению возраста, дающего право на установление страховой пенсии по старости, установленного Федеральным </w:t>
      </w:r>
      <w:hyperlink r:id="rId13" w:history="1">
        <w:r w:rsidR="00082D01" w:rsidRPr="005F149D">
          <w:rPr>
            <w:rFonts w:ascii="Times New Roman" w:hAnsi="Times New Roman" w:cs="Times New Roman"/>
            <w:sz w:val="24"/>
            <w:szCs w:val="24"/>
          </w:rPr>
          <w:t>законом</w:t>
        </w:r>
      </w:hyperlink>
      <w:r w:rsidR="00082D01" w:rsidRPr="005F149D">
        <w:rPr>
          <w:rFonts w:ascii="Times New Roman" w:hAnsi="Times New Roman" w:cs="Times New Roman"/>
          <w:sz w:val="24"/>
          <w:szCs w:val="24"/>
        </w:rPr>
        <w:t xml:space="preserve"> от </w:t>
      </w:r>
      <w:r w:rsidRPr="005F149D">
        <w:rPr>
          <w:rFonts w:ascii="Times New Roman" w:hAnsi="Times New Roman" w:cs="Times New Roman"/>
          <w:sz w:val="24"/>
          <w:szCs w:val="24"/>
        </w:rPr>
        <w:t xml:space="preserve">       </w:t>
      </w:r>
      <w:r w:rsidR="00082D01" w:rsidRPr="005F149D">
        <w:rPr>
          <w:rFonts w:ascii="Times New Roman" w:hAnsi="Times New Roman" w:cs="Times New Roman"/>
          <w:sz w:val="24"/>
          <w:szCs w:val="24"/>
        </w:rPr>
        <w:t xml:space="preserve">28 декабря 2013 года № 400-ФЗ "О страховых пенсиях" (далее </w:t>
      </w:r>
      <w:r w:rsidR="005950BC" w:rsidRPr="005F149D">
        <w:rPr>
          <w:bCs/>
        </w:rPr>
        <w:t>–</w:t>
      </w:r>
      <w:r w:rsidR="00082D01" w:rsidRPr="005F149D">
        <w:rPr>
          <w:rFonts w:ascii="Times New Roman" w:hAnsi="Times New Roman" w:cs="Times New Roman"/>
          <w:sz w:val="24"/>
          <w:szCs w:val="24"/>
        </w:rPr>
        <w:t xml:space="preserve"> Федеральный закон </w:t>
      </w:r>
      <w:r w:rsidR="005950BC">
        <w:rPr>
          <w:rFonts w:ascii="Times New Roman" w:hAnsi="Times New Roman" w:cs="Times New Roman"/>
          <w:sz w:val="24"/>
          <w:szCs w:val="24"/>
        </w:rPr>
        <w:t xml:space="preserve">            </w:t>
      </w:r>
      <w:r w:rsidR="00082D01" w:rsidRPr="005F149D">
        <w:rPr>
          <w:rFonts w:ascii="Times New Roman" w:hAnsi="Times New Roman" w:cs="Times New Roman"/>
          <w:sz w:val="24"/>
          <w:szCs w:val="24"/>
        </w:rPr>
        <w:t>"О страховых пенсиях");</w:t>
      </w:r>
      <w:proofErr w:type="gramEnd"/>
    </w:p>
    <w:p w:rsidR="00082D01" w:rsidRPr="005F149D" w:rsidRDefault="00994A12" w:rsidP="00AF68E1">
      <w:pPr>
        <w:autoSpaceDE w:val="0"/>
        <w:autoSpaceDN w:val="0"/>
        <w:adjustRightInd w:val="0"/>
        <w:ind w:firstLine="709"/>
        <w:jc w:val="both"/>
      </w:pPr>
      <w:r w:rsidRPr="005F149D">
        <w:t>1.3.</w:t>
      </w:r>
      <w:r w:rsidR="00082D01" w:rsidRPr="005F149D">
        <w:t xml:space="preserve"> </w:t>
      </w:r>
      <w:r w:rsidR="005950BC">
        <w:t>Н</w:t>
      </w:r>
      <w:r w:rsidR="00082D01" w:rsidRPr="005F149D">
        <w:t xml:space="preserve">азначение страховой пенсии по старости (инвалидности) в соответствии с Федеральным </w:t>
      </w:r>
      <w:hyperlink r:id="rId14" w:history="1">
        <w:r w:rsidR="00082D01" w:rsidRPr="005F149D">
          <w:t>законом</w:t>
        </w:r>
      </w:hyperlink>
      <w:r w:rsidR="00082D01" w:rsidRPr="005F149D">
        <w:t xml:space="preserve"> "О страховых пенсиях".</w:t>
      </w:r>
    </w:p>
    <w:p w:rsidR="00082D01" w:rsidRPr="005F149D" w:rsidRDefault="00082D01" w:rsidP="00AF68E1">
      <w:pPr>
        <w:pStyle w:val="ConsPlusNormal"/>
        <w:ind w:firstLine="709"/>
        <w:jc w:val="both"/>
        <w:rPr>
          <w:rFonts w:ascii="Times New Roman" w:hAnsi="Times New Roman" w:cs="Times New Roman"/>
          <w:sz w:val="24"/>
          <w:szCs w:val="24"/>
        </w:rPr>
      </w:pPr>
      <w:bookmarkStart w:id="2" w:name="Par38"/>
      <w:bookmarkEnd w:id="2"/>
      <w:r w:rsidRPr="005F149D">
        <w:rPr>
          <w:rFonts w:ascii="Times New Roman" w:hAnsi="Times New Roman" w:cs="Times New Roman"/>
          <w:sz w:val="24"/>
          <w:szCs w:val="24"/>
        </w:rPr>
        <w:t>2. Пенсия за выслугу лет лицам, уволенным с муниципальной службы вследствие инвалидности, полученной в результате исполнения должностных обязанностей, устанавливается без истребования стажа муниципальной службы.</w:t>
      </w:r>
    </w:p>
    <w:p w:rsidR="00AF68E1" w:rsidRDefault="00994A12" w:rsidP="00AF68E1">
      <w:pPr>
        <w:ind w:firstLine="709"/>
        <w:jc w:val="both"/>
      </w:pPr>
      <w:bookmarkStart w:id="3" w:name="Par39"/>
      <w:bookmarkEnd w:id="3"/>
      <w:r w:rsidRPr="005F149D">
        <w:t>3. Муниципальные служащие, уволенные в связи с ликвидацией органа местного самоуправления муниципального образования либо сокращением должностей муниципальной службы, имеют право на установление пенсии за выслугу лет при наличии условий, указанны</w:t>
      </w:r>
      <w:r w:rsidR="005950BC">
        <w:t>х</w:t>
      </w:r>
      <w:r w:rsidRPr="005F149D">
        <w:t xml:space="preserve"> в подпунктах 1.1 и 1.3 </w:t>
      </w:r>
      <w:r w:rsidR="001379B6">
        <w:t xml:space="preserve">пункта 1 раздела 2 </w:t>
      </w:r>
      <w:r w:rsidR="00AF68E1">
        <w:t>настоящего Порядка.</w:t>
      </w:r>
    </w:p>
    <w:p w:rsidR="00082D01" w:rsidRPr="005F149D" w:rsidRDefault="003B503E" w:rsidP="00AF68E1">
      <w:pPr>
        <w:ind w:firstLine="709"/>
        <w:jc w:val="both"/>
      </w:pPr>
      <w:r w:rsidRPr="005F149D">
        <w:t>4</w:t>
      </w:r>
      <w:r w:rsidR="00082D01" w:rsidRPr="005F149D">
        <w:t xml:space="preserve">. </w:t>
      </w:r>
      <w:proofErr w:type="gramStart"/>
      <w:r w:rsidR="00082D01" w:rsidRPr="005F149D">
        <w:t>Лица, замещавшие должности муниципальной службы, не достигшие возраста, дающего право на установление страховой пенсии по старости, и имеющие стаж муниципальной службы, предусмотренный под</w:t>
      </w:r>
      <w:hyperlink r:id="rId15" w:history="1">
        <w:r w:rsidR="00082D01" w:rsidRPr="005F149D">
          <w:t xml:space="preserve">пунктом </w:t>
        </w:r>
        <w:r w:rsidRPr="005F149D">
          <w:t>1.1</w:t>
        </w:r>
      </w:hyperlink>
      <w:r w:rsidR="00082D01" w:rsidRPr="005F149D">
        <w:t xml:space="preserve"> </w:t>
      </w:r>
      <w:r w:rsidR="001379B6">
        <w:t>пункта 1 раздела 2</w:t>
      </w:r>
      <w:r w:rsidR="00A95E83">
        <w:t xml:space="preserve"> </w:t>
      </w:r>
      <w:r w:rsidRPr="005F149D">
        <w:t>настоящего</w:t>
      </w:r>
      <w:r w:rsidR="00082D01" w:rsidRPr="005F149D">
        <w:t xml:space="preserve"> Порядка,</w:t>
      </w:r>
      <w:r w:rsidR="005950BC">
        <w:t xml:space="preserve"> </w:t>
      </w:r>
      <w:r w:rsidR="00082D01" w:rsidRPr="005F149D">
        <w:t xml:space="preserve">требуемый для установления пенсии за выслугу лет, в случае их увольнения с муниципальной службы в связи с ликвидацией органа местного самоуправления, </w:t>
      </w:r>
      <w:r w:rsidR="00082D01" w:rsidRPr="005F149D">
        <w:lastRenderedPageBreak/>
        <w:t>муниципального органа либо сокращением должностей муниципальной службы имеют</w:t>
      </w:r>
      <w:proofErr w:type="gramEnd"/>
      <w:r w:rsidR="00082D01" w:rsidRPr="005F149D">
        <w:t xml:space="preserve"> право </w:t>
      </w:r>
      <w:proofErr w:type="gramStart"/>
      <w:r w:rsidR="00082D01" w:rsidRPr="005F149D">
        <w:t>на пенсию за выслугу лет при назначении страховой пенсии по старости в соответствии</w:t>
      </w:r>
      <w:proofErr w:type="gramEnd"/>
      <w:r w:rsidR="00082D01" w:rsidRPr="005F149D">
        <w:t xml:space="preserve"> с Федеральным </w:t>
      </w:r>
      <w:hyperlink r:id="rId16" w:history="1">
        <w:r w:rsidR="00082D01" w:rsidRPr="005F149D">
          <w:t>законом</w:t>
        </w:r>
      </w:hyperlink>
      <w:r w:rsidR="00082D01" w:rsidRPr="005F149D">
        <w:t xml:space="preserve"> "О страховых пенсиях" либо пенсии в соответствии с Федеральным </w:t>
      </w:r>
      <w:hyperlink r:id="rId17" w:history="1">
        <w:r w:rsidR="00082D01" w:rsidRPr="005F149D">
          <w:t>законом</w:t>
        </w:r>
      </w:hyperlink>
      <w:r w:rsidR="00082D01" w:rsidRPr="005F149D">
        <w:t xml:space="preserve"> от 19 апреля 1991 года № 1032-01 "О занятости населения в Российской Федерации".</w:t>
      </w:r>
    </w:p>
    <w:p w:rsidR="00082D01" w:rsidRPr="005F149D" w:rsidRDefault="003B503E" w:rsidP="00AF68E1">
      <w:pPr>
        <w:pStyle w:val="ConsPlusNormal"/>
        <w:ind w:firstLine="709"/>
        <w:jc w:val="both"/>
        <w:rPr>
          <w:rFonts w:ascii="Times New Roman" w:hAnsi="Times New Roman" w:cs="Times New Roman"/>
          <w:sz w:val="24"/>
          <w:szCs w:val="24"/>
        </w:rPr>
      </w:pPr>
      <w:r w:rsidRPr="005F149D">
        <w:rPr>
          <w:rFonts w:ascii="Times New Roman" w:hAnsi="Times New Roman" w:cs="Times New Roman"/>
          <w:sz w:val="24"/>
          <w:szCs w:val="24"/>
        </w:rPr>
        <w:t>5</w:t>
      </w:r>
      <w:r w:rsidR="00082D01" w:rsidRPr="005F149D">
        <w:rPr>
          <w:rFonts w:ascii="Times New Roman" w:hAnsi="Times New Roman" w:cs="Times New Roman"/>
          <w:sz w:val="24"/>
          <w:szCs w:val="24"/>
        </w:rPr>
        <w:t xml:space="preserve">. Исчисление стажа муниципальной службы, дающего право на получение пенсии за выслугу лет, производится в соответствии с законодательством Российской Федерации и Ямало-Ненецкого автономного округа (далее </w:t>
      </w:r>
      <w:r w:rsidR="005950BC" w:rsidRPr="005F149D">
        <w:rPr>
          <w:bCs/>
        </w:rPr>
        <w:t>–</w:t>
      </w:r>
      <w:r w:rsidR="00082D01" w:rsidRPr="005F149D">
        <w:rPr>
          <w:rFonts w:ascii="Times New Roman" w:hAnsi="Times New Roman" w:cs="Times New Roman"/>
          <w:sz w:val="24"/>
          <w:szCs w:val="24"/>
        </w:rPr>
        <w:t xml:space="preserve"> автономный округ). Периоды службы (работы), учитываемые при исчислении стажа муниципальной службы и дающие право на пенсию за выслугу лет, суммируются.</w:t>
      </w:r>
    </w:p>
    <w:p w:rsidR="00082D01" w:rsidRPr="005F149D" w:rsidRDefault="003B503E" w:rsidP="00AF68E1">
      <w:pPr>
        <w:pStyle w:val="ConsPlusNormal"/>
        <w:ind w:firstLine="709"/>
        <w:jc w:val="both"/>
        <w:rPr>
          <w:rFonts w:ascii="Times New Roman" w:hAnsi="Times New Roman" w:cs="Times New Roman"/>
          <w:sz w:val="24"/>
          <w:szCs w:val="24"/>
        </w:rPr>
      </w:pPr>
      <w:r w:rsidRPr="005F149D">
        <w:rPr>
          <w:rFonts w:ascii="Times New Roman" w:hAnsi="Times New Roman" w:cs="Times New Roman"/>
          <w:sz w:val="24"/>
          <w:szCs w:val="24"/>
        </w:rPr>
        <w:t>6</w:t>
      </w:r>
      <w:r w:rsidR="00082D01" w:rsidRPr="005F149D">
        <w:rPr>
          <w:rFonts w:ascii="Times New Roman" w:hAnsi="Times New Roman" w:cs="Times New Roman"/>
          <w:sz w:val="24"/>
          <w:szCs w:val="24"/>
        </w:rPr>
        <w:t xml:space="preserve">. </w:t>
      </w:r>
      <w:proofErr w:type="gramStart"/>
      <w:r w:rsidR="00082D01" w:rsidRPr="005F149D">
        <w:rPr>
          <w:rFonts w:ascii="Times New Roman" w:hAnsi="Times New Roman" w:cs="Times New Roman"/>
          <w:sz w:val="24"/>
          <w:szCs w:val="24"/>
        </w:rPr>
        <w:t xml:space="preserve">Муниципальные служащие, уволенные с муниципальной службы в случае истечения срока действия срочного </w:t>
      </w:r>
      <w:r w:rsidR="00082D01" w:rsidRPr="005F149D">
        <w:rPr>
          <w:rFonts w:ascii="Times New Roman" w:eastAsia="Times New Roman" w:hAnsi="Times New Roman" w:cs="Times New Roman"/>
          <w:sz w:val="24"/>
          <w:szCs w:val="24"/>
          <w:lang w:eastAsia="ru-RU"/>
        </w:rPr>
        <w:t xml:space="preserve">трудового договора </w:t>
      </w:r>
      <w:r w:rsidR="00082D01" w:rsidRPr="005F149D">
        <w:rPr>
          <w:rFonts w:ascii="Times New Roman" w:hAnsi="Times New Roman" w:cs="Times New Roman"/>
          <w:sz w:val="24"/>
          <w:szCs w:val="24"/>
        </w:rPr>
        <w:t xml:space="preserve">в связи с истечением установленного срока полномочий муниципального служащего, замещавшего должность категории "руководители" или "помощники (советники)", имеют право на пенсию за выслугу лет при наличии условий, указанных в </w:t>
      </w:r>
      <w:hyperlink w:anchor="Par35" w:history="1">
        <w:r w:rsidR="00082D01" w:rsidRPr="005F149D">
          <w:rPr>
            <w:rFonts w:ascii="Times New Roman" w:hAnsi="Times New Roman" w:cs="Times New Roman"/>
            <w:sz w:val="24"/>
            <w:szCs w:val="24"/>
          </w:rPr>
          <w:t xml:space="preserve">подпунктах </w:t>
        </w:r>
        <w:r w:rsidRPr="005F149D">
          <w:rPr>
            <w:rFonts w:ascii="Times New Roman" w:hAnsi="Times New Roman" w:cs="Times New Roman"/>
            <w:sz w:val="24"/>
            <w:szCs w:val="24"/>
          </w:rPr>
          <w:t>1.1</w:t>
        </w:r>
      </w:hyperlink>
      <w:r w:rsidR="00082D01" w:rsidRPr="005F149D">
        <w:rPr>
          <w:rFonts w:ascii="Times New Roman" w:hAnsi="Times New Roman" w:cs="Times New Roman"/>
          <w:sz w:val="24"/>
          <w:szCs w:val="24"/>
        </w:rPr>
        <w:t xml:space="preserve"> и </w:t>
      </w:r>
      <w:hyperlink w:anchor="Par37" w:history="1">
        <w:r w:rsidRPr="005F149D">
          <w:rPr>
            <w:rFonts w:ascii="Times New Roman" w:hAnsi="Times New Roman" w:cs="Times New Roman"/>
            <w:sz w:val="24"/>
            <w:szCs w:val="24"/>
          </w:rPr>
          <w:t>1.3</w:t>
        </w:r>
        <w:r w:rsidR="00082D01" w:rsidRPr="005F149D">
          <w:rPr>
            <w:rFonts w:ascii="Times New Roman" w:hAnsi="Times New Roman" w:cs="Times New Roman"/>
            <w:sz w:val="24"/>
            <w:szCs w:val="24"/>
          </w:rPr>
          <w:t xml:space="preserve"> пункта 1 раздела </w:t>
        </w:r>
        <w:r w:rsidR="004309D0" w:rsidRPr="005F149D">
          <w:rPr>
            <w:rFonts w:ascii="Times New Roman" w:hAnsi="Times New Roman" w:cs="Times New Roman"/>
            <w:sz w:val="24"/>
            <w:szCs w:val="24"/>
          </w:rPr>
          <w:t>2</w:t>
        </w:r>
      </w:hyperlink>
      <w:r w:rsidR="004309D0" w:rsidRPr="005F149D">
        <w:rPr>
          <w:rFonts w:ascii="Times New Roman" w:hAnsi="Times New Roman" w:cs="Times New Roman"/>
          <w:sz w:val="24"/>
          <w:szCs w:val="24"/>
        </w:rPr>
        <w:t xml:space="preserve"> настоящего </w:t>
      </w:r>
      <w:r w:rsidR="00082D01" w:rsidRPr="005F149D">
        <w:rPr>
          <w:rFonts w:ascii="Times New Roman" w:hAnsi="Times New Roman" w:cs="Times New Roman"/>
          <w:sz w:val="24"/>
          <w:szCs w:val="24"/>
        </w:rPr>
        <w:t>Порядка, если непосредственно перед увольнением они замещали должности категории</w:t>
      </w:r>
      <w:proofErr w:type="gramEnd"/>
      <w:r w:rsidR="00082D01" w:rsidRPr="005F149D">
        <w:rPr>
          <w:rFonts w:ascii="Times New Roman" w:hAnsi="Times New Roman" w:cs="Times New Roman"/>
          <w:sz w:val="24"/>
          <w:szCs w:val="24"/>
        </w:rPr>
        <w:t xml:space="preserve"> "руководители" или "помощники (советники)" не менее </w:t>
      </w:r>
      <w:proofErr w:type="gramStart"/>
      <w:r w:rsidR="00082D01" w:rsidRPr="005F149D">
        <w:rPr>
          <w:rFonts w:ascii="Times New Roman" w:hAnsi="Times New Roman" w:cs="Times New Roman"/>
          <w:sz w:val="24"/>
          <w:szCs w:val="24"/>
        </w:rPr>
        <w:t>12 полных месяцев</w:t>
      </w:r>
      <w:proofErr w:type="gramEnd"/>
      <w:r w:rsidR="00082D01" w:rsidRPr="005F149D">
        <w:rPr>
          <w:rFonts w:ascii="Times New Roman" w:hAnsi="Times New Roman" w:cs="Times New Roman"/>
          <w:sz w:val="24"/>
          <w:szCs w:val="24"/>
        </w:rPr>
        <w:t>.</w:t>
      </w:r>
    </w:p>
    <w:p w:rsidR="00082D01" w:rsidRPr="005F149D" w:rsidRDefault="00082D01" w:rsidP="00AF68E1">
      <w:pPr>
        <w:widowControl w:val="0"/>
        <w:autoSpaceDE w:val="0"/>
        <w:autoSpaceDN w:val="0"/>
        <w:adjustRightInd w:val="0"/>
        <w:ind w:firstLine="709"/>
        <w:outlineLvl w:val="1"/>
      </w:pPr>
      <w:bookmarkStart w:id="4" w:name="Par58"/>
      <w:bookmarkEnd w:id="4"/>
    </w:p>
    <w:p w:rsidR="00082D01" w:rsidRPr="005F149D" w:rsidRDefault="004309D0" w:rsidP="00A95E83">
      <w:pPr>
        <w:widowControl w:val="0"/>
        <w:autoSpaceDE w:val="0"/>
        <w:autoSpaceDN w:val="0"/>
        <w:adjustRightInd w:val="0"/>
        <w:jc w:val="center"/>
        <w:outlineLvl w:val="1"/>
        <w:rPr>
          <w:b/>
        </w:rPr>
      </w:pPr>
      <w:r w:rsidRPr="005F149D">
        <w:rPr>
          <w:b/>
        </w:rPr>
        <w:t>3</w:t>
      </w:r>
      <w:r w:rsidR="00082D01" w:rsidRPr="005F149D">
        <w:rPr>
          <w:b/>
        </w:rPr>
        <w:t>. Назначение пенсии за выслугу лет</w:t>
      </w:r>
    </w:p>
    <w:p w:rsidR="00082D01" w:rsidRPr="005F149D" w:rsidRDefault="00082D01" w:rsidP="00AF68E1">
      <w:pPr>
        <w:widowControl w:val="0"/>
        <w:autoSpaceDE w:val="0"/>
        <w:autoSpaceDN w:val="0"/>
        <w:adjustRightInd w:val="0"/>
        <w:ind w:firstLine="709"/>
        <w:jc w:val="both"/>
      </w:pPr>
    </w:p>
    <w:p w:rsidR="00082D01" w:rsidRPr="005F149D" w:rsidRDefault="00082D01" w:rsidP="00AF68E1">
      <w:pPr>
        <w:widowControl w:val="0"/>
        <w:autoSpaceDE w:val="0"/>
        <w:autoSpaceDN w:val="0"/>
        <w:adjustRightInd w:val="0"/>
        <w:ind w:firstLine="709"/>
        <w:jc w:val="both"/>
      </w:pPr>
      <w:r w:rsidRPr="005F149D">
        <w:t>1. Пенсия за выслугу лет назначается на основании письменного заявления гражданина распоряжением Главы района со дня подачи заявления об установлении пенсии за выслугу лет, но не ранее чем со дня назначения страховой пенсии по старости (инвалидности).</w:t>
      </w:r>
    </w:p>
    <w:p w:rsidR="00082D01" w:rsidRPr="005F149D" w:rsidRDefault="00082D01" w:rsidP="00AF68E1">
      <w:pPr>
        <w:widowControl w:val="0"/>
        <w:autoSpaceDE w:val="0"/>
        <w:autoSpaceDN w:val="0"/>
        <w:adjustRightInd w:val="0"/>
        <w:ind w:firstLine="709"/>
        <w:jc w:val="both"/>
      </w:pPr>
      <w:r w:rsidRPr="005F149D">
        <w:t xml:space="preserve">2. Заявление о назначении пенсии за выслугу лет (далее </w:t>
      </w:r>
      <w:r w:rsidR="001379B6" w:rsidRPr="005F149D">
        <w:rPr>
          <w:bCs/>
        </w:rPr>
        <w:t>–</w:t>
      </w:r>
      <w:r w:rsidRPr="005F149D">
        <w:t xml:space="preserve"> заявление) со всеми необходимыми документами представляется в Управление социальной политики Администрации Пуровского района (далее </w:t>
      </w:r>
      <w:r w:rsidR="001379B6" w:rsidRPr="005F149D">
        <w:rPr>
          <w:bCs/>
        </w:rPr>
        <w:t>–</w:t>
      </w:r>
      <w:r w:rsidRPr="005F149D">
        <w:t xml:space="preserve"> Управление).</w:t>
      </w:r>
    </w:p>
    <w:p w:rsidR="00082D01" w:rsidRPr="005F149D" w:rsidRDefault="00082D01" w:rsidP="00AF68E1">
      <w:pPr>
        <w:widowControl w:val="0"/>
        <w:autoSpaceDE w:val="0"/>
        <w:autoSpaceDN w:val="0"/>
        <w:adjustRightInd w:val="0"/>
        <w:ind w:firstLine="709"/>
        <w:jc w:val="both"/>
      </w:pPr>
      <w:bookmarkStart w:id="5" w:name="Par66"/>
      <w:bookmarkEnd w:id="5"/>
      <w:r w:rsidRPr="005F149D">
        <w:t>3. К заявлению о назначении пенсии за выслугу лет должны быть приложены следующие документы:</w:t>
      </w:r>
    </w:p>
    <w:p w:rsidR="00082D01" w:rsidRPr="005F149D" w:rsidRDefault="00082D01" w:rsidP="00AF68E1">
      <w:pPr>
        <w:widowControl w:val="0"/>
        <w:autoSpaceDE w:val="0"/>
        <w:autoSpaceDN w:val="0"/>
        <w:adjustRightInd w:val="0"/>
        <w:ind w:firstLine="709"/>
        <w:jc w:val="both"/>
      </w:pPr>
      <w:r w:rsidRPr="005F149D">
        <w:t xml:space="preserve">- документы, подтверждающие стаж муниципальной службы (трудовая книжка и её копия, в необходимых случаях </w:t>
      </w:r>
      <w:r w:rsidR="001379B6" w:rsidRPr="005F149D">
        <w:rPr>
          <w:bCs/>
        </w:rPr>
        <w:t>–</w:t>
      </w:r>
      <w:r w:rsidRPr="005F149D">
        <w:t xml:space="preserve"> уточняющие справки);</w:t>
      </w:r>
    </w:p>
    <w:p w:rsidR="00082D01" w:rsidRPr="005F149D" w:rsidRDefault="00082D01" w:rsidP="00AF68E1">
      <w:pPr>
        <w:widowControl w:val="0"/>
        <w:tabs>
          <w:tab w:val="left" w:pos="709"/>
          <w:tab w:val="left" w:pos="851"/>
        </w:tabs>
        <w:autoSpaceDE w:val="0"/>
        <w:autoSpaceDN w:val="0"/>
        <w:adjustRightInd w:val="0"/>
        <w:ind w:firstLine="709"/>
        <w:jc w:val="both"/>
      </w:pPr>
      <w:r w:rsidRPr="005F149D">
        <w:t>- справка о размере месячного денежного содержания муниципального служащего;</w:t>
      </w:r>
    </w:p>
    <w:p w:rsidR="00082D01" w:rsidRPr="005F149D" w:rsidRDefault="00082D01" w:rsidP="00AF68E1">
      <w:pPr>
        <w:widowControl w:val="0"/>
        <w:autoSpaceDE w:val="0"/>
        <w:autoSpaceDN w:val="0"/>
        <w:adjustRightInd w:val="0"/>
        <w:ind w:firstLine="709"/>
        <w:jc w:val="both"/>
      </w:pPr>
      <w:r w:rsidRPr="005F149D">
        <w:t>- справка о размере страховой пенсии по старости (инвалидности), фиксированной выплаты к страховой пенсии и повышений фиксированной выплаты к страховой пенсии из территориального органа Пенсионного фонда Российской Федерации;</w:t>
      </w:r>
    </w:p>
    <w:p w:rsidR="00082D01" w:rsidRPr="005F149D" w:rsidRDefault="00082D01" w:rsidP="00AF68E1">
      <w:pPr>
        <w:widowControl w:val="0"/>
        <w:autoSpaceDE w:val="0"/>
        <w:autoSpaceDN w:val="0"/>
        <w:adjustRightInd w:val="0"/>
        <w:ind w:firstLine="709"/>
        <w:jc w:val="both"/>
      </w:pPr>
      <w:r w:rsidRPr="005F149D">
        <w:t>- номер лицевого счёта в кредитном учреждении по месту жительства и реквизиты кредитного учреждения, расположенного на территории Российской Федерации;</w:t>
      </w:r>
    </w:p>
    <w:p w:rsidR="00082D01" w:rsidRPr="005F149D" w:rsidRDefault="00082D01" w:rsidP="00AF68E1">
      <w:pPr>
        <w:widowControl w:val="0"/>
        <w:autoSpaceDE w:val="0"/>
        <w:autoSpaceDN w:val="0"/>
        <w:adjustRightInd w:val="0"/>
        <w:ind w:firstLine="709"/>
        <w:jc w:val="both"/>
      </w:pPr>
      <w:r w:rsidRPr="005F149D">
        <w:t>- копия паспорта;</w:t>
      </w:r>
    </w:p>
    <w:p w:rsidR="00082D01" w:rsidRPr="005F149D" w:rsidRDefault="00082D01" w:rsidP="00AF68E1">
      <w:pPr>
        <w:pStyle w:val="ConsPlusNormal"/>
        <w:tabs>
          <w:tab w:val="num" w:pos="0"/>
          <w:tab w:val="left" w:pos="567"/>
          <w:tab w:val="left" w:pos="709"/>
          <w:tab w:val="left" w:pos="851"/>
        </w:tabs>
        <w:ind w:firstLine="709"/>
        <w:jc w:val="both"/>
        <w:rPr>
          <w:rFonts w:ascii="Times New Roman" w:hAnsi="Times New Roman" w:cs="Times New Roman"/>
          <w:bCs/>
          <w:sz w:val="24"/>
          <w:szCs w:val="24"/>
        </w:rPr>
      </w:pPr>
      <w:r w:rsidRPr="005F149D">
        <w:rPr>
          <w:rFonts w:ascii="Times New Roman" w:hAnsi="Times New Roman" w:cs="Times New Roman"/>
          <w:sz w:val="24"/>
          <w:szCs w:val="24"/>
        </w:rPr>
        <w:t>-</w:t>
      </w:r>
      <w:r w:rsidRPr="005F149D">
        <w:rPr>
          <w:rFonts w:cs="Calibri"/>
        </w:rPr>
        <w:t xml:space="preserve"> </w:t>
      </w:r>
      <w:r w:rsidRPr="005F149D">
        <w:rPr>
          <w:rFonts w:ascii="Times New Roman" w:hAnsi="Times New Roman" w:cs="Times New Roman"/>
          <w:sz w:val="24"/>
          <w:szCs w:val="24"/>
        </w:rPr>
        <w:t>документы, подтверждающие получение инвалидности в результате исполнения обязанностей либо смерть муниципального служащего, связанную с исполнением им должностных обязанностей</w:t>
      </w:r>
      <w:r w:rsidRPr="005F149D">
        <w:rPr>
          <w:rFonts w:ascii="Times New Roman" w:hAnsi="Times New Roman" w:cs="Times New Roman"/>
          <w:bCs/>
          <w:sz w:val="24"/>
          <w:szCs w:val="24"/>
        </w:rPr>
        <w:t>.</w:t>
      </w:r>
    </w:p>
    <w:p w:rsidR="00082D01" w:rsidRPr="005F149D" w:rsidRDefault="00082D01" w:rsidP="00AF68E1">
      <w:pPr>
        <w:widowControl w:val="0"/>
        <w:autoSpaceDE w:val="0"/>
        <w:autoSpaceDN w:val="0"/>
        <w:adjustRightInd w:val="0"/>
        <w:ind w:firstLine="709"/>
        <w:jc w:val="both"/>
      </w:pPr>
      <w:r w:rsidRPr="005F149D">
        <w:t>Кроме того, в необходимых случаях предоставляются:</w:t>
      </w:r>
    </w:p>
    <w:p w:rsidR="00082D01" w:rsidRPr="005F149D" w:rsidRDefault="00082D01" w:rsidP="00AF68E1">
      <w:pPr>
        <w:pStyle w:val="ConsPlusNormal"/>
        <w:tabs>
          <w:tab w:val="num" w:pos="0"/>
        </w:tabs>
        <w:ind w:firstLine="709"/>
        <w:jc w:val="both"/>
        <w:rPr>
          <w:rFonts w:ascii="Times New Roman" w:hAnsi="Times New Roman" w:cs="Times New Roman"/>
          <w:bCs/>
          <w:sz w:val="24"/>
          <w:szCs w:val="24"/>
        </w:rPr>
      </w:pPr>
      <w:r w:rsidRPr="005F149D">
        <w:rPr>
          <w:rFonts w:ascii="Times New Roman" w:hAnsi="Times New Roman" w:cs="Times New Roman"/>
          <w:sz w:val="24"/>
          <w:szCs w:val="24"/>
        </w:rPr>
        <w:t xml:space="preserve">- </w:t>
      </w:r>
      <w:r w:rsidRPr="005F149D">
        <w:rPr>
          <w:rFonts w:ascii="Times New Roman" w:hAnsi="Times New Roman" w:cs="Times New Roman"/>
          <w:bCs/>
          <w:sz w:val="24"/>
          <w:szCs w:val="24"/>
        </w:rPr>
        <w:t xml:space="preserve">копия справки федерального учреждения </w:t>
      </w:r>
      <w:proofErr w:type="gramStart"/>
      <w:r w:rsidRPr="005F149D">
        <w:rPr>
          <w:rFonts w:ascii="Times New Roman" w:hAnsi="Times New Roman" w:cs="Times New Roman"/>
          <w:bCs/>
          <w:sz w:val="24"/>
          <w:szCs w:val="24"/>
        </w:rPr>
        <w:t>медико-социальной</w:t>
      </w:r>
      <w:proofErr w:type="gramEnd"/>
      <w:r w:rsidRPr="005F149D">
        <w:rPr>
          <w:rFonts w:ascii="Times New Roman" w:hAnsi="Times New Roman" w:cs="Times New Roman"/>
          <w:bCs/>
          <w:sz w:val="24"/>
          <w:szCs w:val="24"/>
        </w:rPr>
        <w:t xml:space="preserve"> экспертизы (для лиц, являющихся получателями пенсии по инвалидности, указанных в пункте 2 </w:t>
      </w:r>
      <w:r w:rsidR="00702952" w:rsidRPr="005F149D">
        <w:rPr>
          <w:rFonts w:ascii="Times New Roman" w:hAnsi="Times New Roman" w:cs="Times New Roman"/>
          <w:bCs/>
          <w:sz w:val="24"/>
          <w:szCs w:val="24"/>
        </w:rPr>
        <w:t xml:space="preserve">раздела 2 </w:t>
      </w:r>
      <w:r w:rsidRPr="005F149D">
        <w:rPr>
          <w:rFonts w:ascii="Times New Roman" w:hAnsi="Times New Roman" w:cs="Times New Roman"/>
          <w:bCs/>
          <w:sz w:val="24"/>
          <w:szCs w:val="24"/>
        </w:rPr>
        <w:t>настоящего Порядка);</w:t>
      </w:r>
    </w:p>
    <w:p w:rsidR="00082D01" w:rsidRDefault="00082D01" w:rsidP="00AF68E1">
      <w:pPr>
        <w:widowControl w:val="0"/>
        <w:autoSpaceDE w:val="0"/>
        <w:autoSpaceDN w:val="0"/>
        <w:adjustRightInd w:val="0"/>
        <w:ind w:firstLine="709"/>
        <w:jc w:val="both"/>
      </w:pPr>
      <w:r w:rsidRPr="005F149D">
        <w:t>- документы, подтверждающие принадлежность заявителей к членам семьи умершего муниципального служащего;</w:t>
      </w:r>
    </w:p>
    <w:p w:rsidR="00082D01" w:rsidRPr="005F149D" w:rsidRDefault="00082D01" w:rsidP="00AF68E1">
      <w:pPr>
        <w:widowControl w:val="0"/>
        <w:autoSpaceDE w:val="0"/>
        <w:autoSpaceDN w:val="0"/>
        <w:adjustRightInd w:val="0"/>
        <w:ind w:firstLine="709"/>
        <w:jc w:val="both"/>
      </w:pPr>
      <w:r w:rsidRPr="005F149D">
        <w:t>- копия документа, удостоверяющего личность члена семьи умершего муниципального служащего;</w:t>
      </w:r>
    </w:p>
    <w:p w:rsidR="00082D01" w:rsidRPr="005F149D" w:rsidRDefault="00082D01" w:rsidP="00AF68E1">
      <w:pPr>
        <w:widowControl w:val="0"/>
        <w:autoSpaceDE w:val="0"/>
        <w:autoSpaceDN w:val="0"/>
        <w:adjustRightInd w:val="0"/>
        <w:ind w:firstLine="709"/>
        <w:jc w:val="both"/>
      </w:pPr>
      <w:r w:rsidRPr="005F149D">
        <w:t>- справка с места учёбы (для детей, обучающихся по очной форме по основным образовательным программам в организациях, осуществляющих образовательную деятельность, не достигших возраста 23 лет).</w:t>
      </w:r>
    </w:p>
    <w:p w:rsidR="00082D01" w:rsidRPr="005F149D" w:rsidRDefault="00F91E7C" w:rsidP="00AF68E1">
      <w:pPr>
        <w:widowControl w:val="0"/>
        <w:autoSpaceDE w:val="0"/>
        <w:autoSpaceDN w:val="0"/>
        <w:adjustRightInd w:val="0"/>
        <w:ind w:firstLine="709"/>
        <w:jc w:val="both"/>
      </w:pPr>
      <w:r w:rsidRPr="005F149D">
        <w:t>4</w:t>
      </w:r>
      <w:r w:rsidR="00082D01" w:rsidRPr="005F149D">
        <w:t xml:space="preserve">. Заявление и документы (сведения) для назначения пенсии за выслугу лет, указанные в </w:t>
      </w:r>
      <w:hyperlink w:anchor="Par66" w:history="1">
        <w:r w:rsidR="00082D01" w:rsidRPr="005F149D">
          <w:t>пункте 3</w:t>
        </w:r>
      </w:hyperlink>
      <w:r w:rsidR="00082D01" w:rsidRPr="005F149D">
        <w:t xml:space="preserve"> </w:t>
      </w:r>
      <w:r w:rsidRPr="005F149D">
        <w:t xml:space="preserve">раздела 3 </w:t>
      </w:r>
      <w:r w:rsidR="00082D01" w:rsidRPr="005F149D">
        <w:t>настоящего Порядка, могут быть направлены в Управление в форме электронных документов.</w:t>
      </w:r>
    </w:p>
    <w:p w:rsidR="00082D01" w:rsidRPr="005F149D" w:rsidRDefault="00082D01" w:rsidP="00AF68E1">
      <w:pPr>
        <w:widowControl w:val="0"/>
        <w:autoSpaceDE w:val="0"/>
        <w:autoSpaceDN w:val="0"/>
        <w:adjustRightInd w:val="0"/>
        <w:ind w:firstLine="709"/>
        <w:jc w:val="both"/>
      </w:pPr>
      <w:r w:rsidRPr="005F149D">
        <w:lastRenderedPageBreak/>
        <w:t xml:space="preserve">Заявление и документы, указанные в </w:t>
      </w:r>
      <w:hyperlink w:anchor="Par66" w:history="1">
        <w:r w:rsidR="00F91E7C" w:rsidRPr="005F149D">
          <w:t>пункте 3</w:t>
        </w:r>
      </w:hyperlink>
      <w:r w:rsidR="00F91E7C" w:rsidRPr="005F149D">
        <w:t xml:space="preserve"> раздела 3 </w:t>
      </w:r>
      <w:r w:rsidRPr="005F149D">
        <w:t>настоящего Порядка, представляемые в форме электронных документов:</w:t>
      </w:r>
    </w:p>
    <w:p w:rsidR="00082D01" w:rsidRPr="005F149D" w:rsidRDefault="00F91E7C" w:rsidP="00AF68E1">
      <w:pPr>
        <w:widowControl w:val="0"/>
        <w:autoSpaceDE w:val="0"/>
        <w:autoSpaceDN w:val="0"/>
        <w:adjustRightInd w:val="0"/>
        <w:ind w:firstLine="709"/>
        <w:jc w:val="both"/>
      </w:pPr>
      <w:r w:rsidRPr="005F149D">
        <w:t>4.1.</w:t>
      </w:r>
      <w:r w:rsidR="00082D01" w:rsidRPr="005F149D">
        <w:t xml:space="preserve"> </w:t>
      </w:r>
      <w:r w:rsidR="00C63C6E">
        <w:t>П</w:t>
      </w:r>
      <w:r w:rsidR="00082D01" w:rsidRPr="005F149D">
        <w:t xml:space="preserve">одписываются в соответствии с требованиями Федерального </w:t>
      </w:r>
      <w:hyperlink r:id="rId18" w:history="1">
        <w:r w:rsidR="00082D01" w:rsidRPr="005F149D">
          <w:t>закона</w:t>
        </w:r>
      </w:hyperlink>
      <w:r w:rsidR="00082D01" w:rsidRPr="005F149D">
        <w:t xml:space="preserve"> от 6 апреля 2011 года № 63-ФЗ "Об электронной подписи" и </w:t>
      </w:r>
      <w:hyperlink r:id="rId19" w:history="1">
        <w:r w:rsidR="00082D01" w:rsidRPr="005F149D">
          <w:t>статей 21.1</w:t>
        </w:r>
      </w:hyperlink>
      <w:r w:rsidR="00082D01" w:rsidRPr="005F149D">
        <w:t xml:space="preserve">, </w:t>
      </w:r>
      <w:hyperlink r:id="rId20" w:history="1">
        <w:r w:rsidR="00082D01" w:rsidRPr="005F149D">
          <w:t>21.2</w:t>
        </w:r>
      </w:hyperlink>
      <w:r w:rsidR="00082D01" w:rsidRPr="005F149D">
        <w:t xml:space="preserve"> Федерального закона от </w:t>
      </w:r>
      <w:r w:rsidRPr="005F149D">
        <w:t xml:space="preserve">  </w:t>
      </w:r>
      <w:r w:rsidR="00082D01" w:rsidRPr="005F149D">
        <w:t xml:space="preserve"> 27 июля 2010 года № 210-ФЗ "Об организации предоставления государственных и муниципальных услуг" (далее </w:t>
      </w:r>
      <w:r w:rsidR="00A95E83">
        <w:t>–</w:t>
      </w:r>
      <w:r w:rsidR="00082D01" w:rsidRPr="005F149D">
        <w:t xml:space="preserve"> Федеральный</w:t>
      </w:r>
      <w:r w:rsidR="00A95E83">
        <w:t xml:space="preserve"> </w:t>
      </w:r>
      <w:r w:rsidR="00082D01" w:rsidRPr="005F149D">
        <w:t>закон "Об организации предоставления государственных и муниципальных услуг");</w:t>
      </w:r>
    </w:p>
    <w:p w:rsidR="00082D01" w:rsidRPr="005F149D" w:rsidRDefault="00F91E7C" w:rsidP="00AF68E1">
      <w:pPr>
        <w:widowControl w:val="0"/>
        <w:autoSpaceDE w:val="0"/>
        <w:autoSpaceDN w:val="0"/>
        <w:adjustRightInd w:val="0"/>
        <w:ind w:firstLine="709"/>
        <w:jc w:val="both"/>
      </w:pPr>
      <w:r w:rsidRPr="005F149D">
        <w:t>4.2.</w:t>
      </w:r>
      <w:r w:rsidR="00082D01" w:rsidRPr="005F149D">
        <w:t xml:space="preserve"> </w:t>
      </w:r>
      <w:r w:rsidR="00C63C6E">
        <w:t>П</w:t>
      </w:r>
      <w:r w:rsidR="00082D01" w:rsidRPr="005F149D">
        <w:t>редставляются в Управление с использованием электронных носителей и (или) информационно-телекоммуникационных сетей общего пользования, включая сеть Интернет:</w:t>
      </w:r>
    </w:p>
    <w:p w:rsidR="00082D01" w:rsidRPr="005F149D" w:rsidRDefault="00082D01" w:rsidP="00AF68E1">
      <w:pPr>
        <w:widowControl w:val="0"/>
        <w:autoSpaceDE w:val="0"/>
        <w:autoSpaceDN w:val="0"/>
        <w:adjustRightInd w:val="0"/>
        <w:ind w:firstLine="709"/>
        <w:jc w:val="both"/>
      </w:pPr>
      <w:r w:rsidRPr="005F149D">
        <w:t>- лично при посещении Управления;</w:t>
      </w:r>
    </w:p>
    <w:p w:rsidR="00082D01" w:rsidRPr="005F149D" w:rsidRDefault="00082D01" w:rsidP="00AF68E1">
      <w:pPr>
        <w:widowControl w:val="0"/>
        <w:autoSpaceDE w:val="0"/>
        <w:autoSpaceDN w:val="0"/>
        <w:adjustRightInd w:val="0"/>
        <w:ind w:firstLine="709"/>
        <w:jc w:val="both"/>
      </w:pPr>
      <w:r w:rsidRPr="005F149D">
        <w:t>- посредством многофункциональных центров предоставления государственных и муниципальных услуг (при их наличии);</w:t>
      </w:r>
    </w:p>
    <w:p w:rsidR="00082D01" w:rsidRPr="005F149D" w:rsidRDefault="00082D01" w:rsidP="00AF68E1">
      <w:pPr>
        <w:widowControl w:val="0"/>
        <w:autoSpaceDE w:val="0"/>
        <w:autoSpaceDN w:val="0"/>
        <w:adjustRightInd w:val="0"/>
        <w:ind w:firstLine="709"/>
        <w:jc w:val="both"/>
      </w:pPr>
      <w:r w:rsidRPr="005F149D">
        <w:t xml:space="preserve">- посредством информационной системы "Портал государственных услуг Ямало-Ненецкого автономного округа" (далее </w:t>
      </w:r>
      <w:r w:rsidR="00C63C6E" w:rsidRPr="005F149D">
        <w:rPr>
          <w:bCs/>
        </w:rPr>
        <w:t>–</w:t>
      </w:r>
      <w:r w:rsidRPr="005F149D">
        <w:t xml:space="preserve"> Портал государственных услуг) (без использования электронных носителей);</w:t>
      </w:r>
    </w:p>
    <w:p w:rsidR="00082D01" w:rsidRPr="005F149D" w:rsidRDefault="00082D01" w:rsidP="00AF68E1">
      <w:pPr>
        <w:widowControl w:val="0"/>
        <w:autoSpaceDE w:val="0"/>
        <w:autoSpaceDN w:val="0"/>
        <w:adjustRightInd w:val="0"/>
        <w:ind w:firstLine="709"/>
        <w:jc w:val="both"/>
      </w:pPr>
      <w:r w:rsidRPr="005F149D">
        <w:t>- иным способом, позволяющим передать в электронном виде заявление и документы.</w:t>
      </w:r>
    </w:p>
    <w:p w:rsidR="00082D01" w:rsidRPr="005F149D" w:rsidRDefault="00082D01" w:rsidP="00AF68E1">
      <w:pPr>
        <w:widowControl w:val="0"/>
        <w:autoSpaceDE w:val="0"/>
        <w:autoSpaceDN w:val="0"/>
        <w:adjustRightInd w:val="0"/>
        <w:ind w:firstLine="709"/>
        <w:jc w:val="both"/>
      </w:pPr>
      <w:r w:rsidRPr="005F149D">
        <w:t xml:space="preserve">В случае направления в Управление заявления в электронной форме основанием для его приема (регистрации) является представление заявителем посредством Портала государственных услуг документов, указанных в </w:t>
      </w:r>
      <w:hyperlink r:id="rId21" w:history="1">
        <w:r w:rsidRPr="005F149D">
          <w:t>части 6 статьи 7</w:t>
        </w:r>
      </w:hyperlink>
      <w:r w:rsidRPr="005F149D">
        <w:t xml:space="preserve"> Федерального закона "Об организации предоставления государственных и муниципальных услуг", необходимых для назначения пенсии за выслугу лет.</w:t>
      </w:r>
    </w:p>
    <w:p w:rsidR="00082D01" w:rsidRPr="005F149D" w:rsidRDefault="00082D01" w:rsidP="00AF68E1">
      <w:pPr>
        <w:widowControl w:val="0"/>
        <w:autoSpaceDE w:val="0"/>
        <w:autoSpaceDN w:val="0"/>
        <w:adjustRightInd w:val="0"/>
        <w:ind w:firstLine="709"/>
        <w:jc w:val="both"/>
      </w:pPr>
      <w:r w:rsidRPr="005F149D">
        <w:t>Управление запрашивает документы (сведения), необходимые для назначения пенсии за выслугу лет,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w:t>
      </w:r>
    </w:p>
    <w:p w:rsidR="00082D01" w:rsidRPr="005F149D" w:rsidRDefault="00082D01" w:rsidP="00AF68E1">
      <w:pPr>
        <w:widowControl w:val="0"/>
        <w:autoSpaceDE w:val="0"/>
        <w:autoSpaceDN w:val="0"/>
        <w:adjustRightInd w:val="0"/>
        <w:ind w:firstLine="709"/>
        <w:jc w:val="both"/>
      </w:pPr>
      <w:proofErr w:type="gramStart"/>
      <w:r w:rsidRPr="005F149D">
        <w:t xml:space="preserve">Управление осуществляет проверку достоверности информации, содержащейся в документах, указанных в </w:t>
      </w:r>
      <w:hyperlink r:id="rId22" w:history="1">
        <w:r w:rsidRPr="005F149D">
          <w:t>части 6 статьи 7</w:t>
        </w:r>
      </w:hyperlink>
      <w:r w:rsidRPr="005F149D">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23" w:history="1">
        <w:r w:rsidRPr="005F149D">
          <w:t>закона</w:t>
        </w:r>
      </w:hyperlink>
      <w:r w:rsidRPr="005F149D">
        <w:t xml:space="preserve"> от 06 апреля 2011 года № 63-ФЗ "Об электронной подписи", в процессе которой Управление запрашивает и безвозмездно получает необходимые для назначения пенсии за выслугу лет</w:t>
      </w:r>
      <w:proofErr w:type="gramEnd"/>
      <w:r w:rsidRPr="005F149D">
        <w:t xml:space="preserve"> сведения от органов и организаций независимо от форм собственности, владеющих соответствующими сведениями. Ответы на запросы Управления направляются соответствующими органами и организациями в течение 5 (пять) рабочих дней с даты их поступления.</w:t>
      </w:r>
    </w:p>
    <w:p w:rsidR="00082D01" w:rsidRPr="005F149D" w:rsidRDefault="00082D01" w:rsidP="00AF68E1">
      <w:pPr>
        <w:widowControl w:val="0"/>
        <w:autoSpaceDE w:val="0"/>
        <w:autoSpaceDN w:val="0"/>
        <w:adjustRightInd w:val="0"/>
        <w:ind w:firstLine="709"/>
        <w:jc w:val="both"/>
      </w:pPr>
      <w:r w:rsidRPr="005F149D">
        <w:t xml:space="preserve">Межведомственное информационное взаимодействие в целях назначения пенсии за выслугу лет осуществляется в соответствии с требованиями Федерального </w:t>
      </w:r>
      <w:hyperlink r:id="rId24" w:history="1">
        <w:r w:rsidRPr="005F149D">
          <w:t>закона</w:t>
        </w:r>
      </w:hyperlink>
      <w:r w:rsidRPr="005F149D">
        <w:t xml:space="preserve"> "Об организации предоставления государственных и муниципальных услуг".</w:t>
      </w:r>
    </w:p>
    <w:p w:rsidR="00082D01" w:rsidRPr="005F149D" w:rsidRDefault="00082D01" w:rsidP="00AF68E1">
      <w:pPr>
        <w:widowControl w:val="0"/>
        <w:autoSpaceDE w:val="0"/>
        <w:autoSpaceDN w:val="0"/>
        <w:adjustRightInd w:val="0"/>
        <w:ind w:firstLine="709"/>
        <w:jc w:val="both"/>
      </w:pPr>
      <w:r w:rsidRPr="005F149D">
        <w:t xml:space="preserve">Лица, имеющие право на назначение пенсии за выслугу лет, в целях получения пенсии за выслугу лет могут по своей инициативе представить для назначения пенсии за выслугу лет документы, указанные в </w:t>
      </w:r>
      <w:hyperlink w:anchor="Par66" w:history="1">
        <w:r w:rsidRPr="005F149D">
          <w:t>пункте 3</w:t>
        </w:r>
      </w:hyperlink>
      <w:r w:rsidRPr="005F149D">
        <w:t xml:space="preserve"> </w:t>
      </w:r>
      <w:r w:rsidR="00E8474B" w:rsidRPr="005F149D">
        <w:t xml:space="preserve">раздела 3 </w:t>
      </w:r>
      <w:r w:rsidRPr="005F149D">
        <w:t>настоящего Порядка, в полном объёме.</w:t>
      </w:r>
    </w:p>
    <w:p w:rsidR="00082D01" w:rsidRPr="005F149D" w:rsidRDefault="00082D01" w:rsidP="00AF68E1">
      <w:pPr>
        <w:widowControl w:val="0"/>
        <w:autoSpaceDE w:val="0"/>
        <w:autoSpaceDN w:val="0"/>
        <w:adjustRightInd w:val="0"/>
        <w:ind w:firstLine="709"/>
        <w:jc w:val="both"/>
      </w:pPr>
      <w:r w:rsidRPr="005F149D">
        <w:t xml:space="preserve">Представление заявления и документов (сведений), указанных в </w:t>
      </w:r>
      <w:hyperlink w:anchor="Par66" w:history="1">
        <w:r w:rsidR="00E8474B" w:rsidRPr="005F149D">
          <w:t>пункте 3</w:t>
        </w:r>
      </w:hyperlink>
      <w:r w:rsidR="00E8474B" w:rsidRPr="005F149D">
        <w:t xml:space="preserve"> раздела 3 </w:t>
      </w:r>
      <w:r w:rsidRPr="005F149D">
        <w:t>настоящего Порядка, для назначения пенсии за выслугу лет в форме электронных документов приравнивается к согласию такого заявителя с обработкой его персональных</w:t>
      </w:r>
      <w:r w:rsidR="00AF68E1">
        <w:t xml:space="preserve"> </w:t>
      </w:r>
      <w:r w:rsidRPr="005F149D">
        <w:t>данных в Управлении в целях и объёме, необходимых для назначения пенсии за выслугу лет.</w:t>
      </w:r>
    </w:p>
    <w:p w:rsidR="00082D01" w:rsidRPr="005F149D" w:rsidRDefault="00082D01" w:rsidP="00AF68E1">
      <w:pPr>
        <w:widowControl w:val="0"/>
        <w:autoSpaceDE w:val="0"/>
        <w:autoSpaceDN w:val="0"/>
        <w:adjustRightInd w:val="0"/>
        <w:ind w:firstLine="709"/>
        <w:jc w:val="both"/>
      </w:pPr>
      <w:proofErr w:type="gramStart"/>
      <w:r w:rsidRPr="005F149D">
        <w:t>В случае если для назначения пенсии за выслугу лет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назначением пенсии за выслугу лет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5F149D">
        <w:t xml:space="preserve"> лица. Документы, подтверждающие получение согласия, могут быть </w:t>
      </w:r>
      <w:proofErr w:type="gramStart"/>
      <w:r w:rsidRPr="005F149D">
        <w:t>представлены</w:t>
      </w:r>
      <w:proofErr w:type="gramEnd"/>
      <w:r w:rsidRPr="005F149D">
        <w:t xml:space="preserve"> в том числе в форме электронного документа в порядке, установленном настоящим пунктом.</w:t>
      </w:r>
    </w:p>
    <w:p w:rsidR="00082D01" w:rsidRPr="005F149D" w:rsidRDefault="00D812D0" w:rsidP="00AF68E1">
      <w:pPr>
        <w:widowControl w:val="0"/>
        <w:autoSpaceDE w:val="0"/>
        <w:autoSpaceDN w:val="0"/>
        <w:adjustRightInd w:val="0"/>
        <w:ind w:firstLine="709"/>
        <w:jc w:val="both"/>
      </w:pPr>
      <w:r w:rsidRPr="005F149D">
        <w:t>5</w:t>
      </w:r>
      <w:r w:rsidR="00082D01" w:rsidRPr="005F149D">
        <w:t xml:space="preserve">. Управление рассматривает представленные документы с целью установления </w:t>
      </w:r>
      <w:r w:rsidR="00082D01" w:rsidRPr="005F149D">
        <w:lastRenderedPageBreak/>
        <w:t>оснований для назначения пенсии за выслугу лет.</w:t>
      </w:r>
    </w:p>
    <w:p w:rsidR="00082D01" w:rsidRPr="005F149D" w:rsidRDefault="00D812D0" w:rsidP="00AF68E1">
      <w:pPr>
        <w:widowControl w:val="0"/>
        <w:autoSpaceDE w:val="0"/>
        <w:autoSpaceDN w:val="0"/>
        <w:adjustRightInd w:val="0"/>
        <w:ind w:firstLine="709"/>
        <w:jc w:val="both"/>
      </w:pPr>
      <w:r w:rsidRPr="005F149D">
        <w:t>6</w:t>
      </w:r>
      <w:r w:rsidR="00082D01" w:rsidRPr="005F149D">
        <w:t xml:space="preserve">. При установлении оснований для назначения пенсии за выслугу лет Управление готовит проект распоряжения Главы района об установлении пенсии за выслугу лет, </w:t>
      </w:r>
      <w:r w:rsidR="00C63C6E">
        <w:t>в котором</w:t>
      </w:r>
      <w:r w:rsidR="00082D01" w:rsidRPr="005F149D">
        <w:t xml:space="preserve"> указывается дата, с которой назначается пенсия, её размер, стаж муниципальной службы.</w:t>
      </w:r>
    </w:p>
    <w:p w:rsidR="00082D01" w:rsidRPr="005F149D" w:rsidRDefault="00D812D0" w:rsidP="00AF68E1">
      <w:pPr>
        <w:widowControl w:val="0"/>
        <w:autoSpaceDE w:val="0"/>
        <w:autoSpaceDN w:val="0"/>
        <w:adjustRightInd w:val="0"/>
        <w:ind w:firstLine="709"/>
        <w:jc w:val="both"/>
      </w:pPr>
      <w:r w:rsidRPr="005F149D">
        <w:t>7</w:t>
      </w:r>
      <w:r w:rsidR="00082D01" w:rsidRPr="005F149D">
        <w:t>. Уведомление о назначении пенсии за выслугу лет не позднее чем через 5 (пять) дней со дня принятия соответствующего решения направляется Управлением заявителю.</w:t>
      </w:r>
    </w:p>
    <w:p w:rsidR="00082D01" w:rsidRPr="005F149D" w:rsidRDefault="00D812D0" w:rsidP="00AF68E1">
      <w:pPr>
        <w:widowControl w:val="0"/>
        <w:autoSpaceDE w:val="0"/>
        <w:autoSpaceDN w:val="0"/>
        <w:adjustRightInd w:val="0"/>
        <w:ind w:firstLine="709"/>
        <w:jc w:val="both"/>
      </w:pPr>
      <w:r w:rsidRPr="005F149D">
        <w:t>8</w:t>
      </w:r>
      <w:r w:rsidR="00082D01" w:rsidRPr="005F149D">
        <w:t>. При отсутствии у заявителя оснований для назначения пенсии за выслугу лет Управление не позднее чем через 10 (десять) дней со дня приёма заявления со всеми необходимыми документами принимает решение об отказе в назначении пенсии за выслугу лет с указанием причин отказа.</w:t>
      </w:r>
    </w:p>
    <w:p w:rsidR="00082D01" w:rsidRPr="005F149D" w:rsidRDefault="00D812D0" w:rsidP="00AF68E1">
      <w:pPr>
        <w:widowControl w:val="0"/>
        <w:autoSpaceDE w:val="0"/>
        <w:autoSpaceDN w:val="0"/>
        <w:adjustRightInd w:val="0"/>
        <w:ind w:firstLine="709"/>
        <w:jc w:val="both"/>
      </w:pPr>
      <w:r w:rsidRPr="005F149D">
        <w:t>9</w:t>
      </w:r>
      <w:r w:rsidR="00082D01" w:rsidRPr="005F149D">
        <w:t>. Уведомление об отказе в назначении пенсии за выслугу лет с указанием причин</w:t>
      </w:r>
      <w:r w:rsidR="004309D0" w:rsidRPr="005F149D">
        <w:t xml:space="preserve"> </w:t>
      </w:r>
      <w:r w:rsidR="00082D01" w:rsidRPr="005F149D">
        <w:t>отказа не позднее чем через 5 (пять) дней со дня вынесения соответствующего решения направляется заявителю.</w:t>
      </w:r>
    </w:p>
    <w:p w:rsidR="00082D01" w:rsidRPr="005F149D" w:rsidRDefault="00D812D0" w:rsidP="00AF68E1">
      <w:pPr>
        <w:widowControl w:val="0"/>
        <w:autoSpaceDE w:val="0"/>
        <w:autoSpaceDN w:val="0"/>
        <w:adjustRightInd w:val="0"/>
        <w:ind w:firstLine="709"/>
        <w:jc w:val="both"/>
      </w:pPr>
      <w:r w:rsidRPr="005F149D">
        <w:t>10</w:t>
      </w:r>
      <w:r w:rsidR="00082D01" w:rsidRPr="005F149D">
        <w:t>. Управление формирует и хранит дело получателя пенсии за выслугу лет. Все последующие изменения размера пенсии за выслугу лет отражаются в деле получателя пенсии за выслугу лет.</w:t>
      </w:r>
    </w:p>
    <w:p w:rsidR="00082D01" w:rsidRPr="005F149D" w:rsidRDefault="00082D01" w:rsidP="00AF68E1">
      <w:pPr>
        <w:widowControl w:val="0"/>
        <w:autoSpaceDE w:val="0"/>
        <w:autoSpaceDN w:val="0"/>
        <w:adjustRightInd w:val="0"/>
        <w:ind w:firstLine="709"/>
        <w:jc w:val="both"/>
      </w:pPr>
      <w:proofErr w:type="gramStart"/>
      <w:r w:rsidRPr="005F149D">
        <w:t>В случае отсутствия оснований для назначения пенсии за выслугу лет все поступившие документы на назначение пенсии за выслугу</w:t>
      </w:r>
      <w:proofErr w:type="gramEnd"/>
      <w:r w:rsidRPr="005F149D">
        <w:t xml:space="preserve"> лет формируются в отказное дело, которое хранится в Управлении 5 (пять) лет.</w:t>
      </w:r>
    </w:p>
    <w:p w:rsidR="00082D01" w:rsidRPr="005F149D" w:rsidRDefault="00D812D0" w:rsidP="00AF68E1">
      <w:pPr>
        <w:widowControl w:val="0"/>
        <w:autoSpaceDE w:val="0"/>
        <w:autoSpaceDN w:val="0"/>
        <w:adjustRightInd w:val="0"/>
        <w:ind w:firstLine="709"/>
        <w:jc w:val="both"/>
      </w:pPr>
      <w:r w:rsidRPr="005F149D">
        <w:t>11</w:t>
      </w:r>
      <w:r w:rsidR="00082D01" w:rsidRPr="005F149D">
        <w:t>. Управление вправе направлять запросы в органы государственной власти, органы местного самоуправления автономного округа о представлении уточняющих документов для решения вопросов исчисления и выплаты пенсии за выслугу лет.</w:t>
      </w:r>
    </w:p>
    <w:p w:rsidR="00082D01" w:rsidRPr="005F149D" w:rsidRDefault="00D812D0" w:rsidP="00AF68E1">
      <w:pPr>
        <w:widowControl w:val="0"/>
        <w:autoSpaceDE w:val="0"/>
        <w:autoSpaceDN w:val="0"/>
        <w:adjustRightInd w:val="0"/>
        <w:ind w:firstLine="709"/>
        <w:jc w:val="both"/>
      </w:pPr>
      <w:r w:rsidRPr="005F149D">
        <w:t>12</w:t>
      </w:r>
      <w:r w:rsidR="00082D01" w:rsidRPr="005F149D">
        <w:t>. Порядок оформления документов и ведения делопроизводства по назначению, перерасчету и выплате пенсии за выслугу лет определяется Управлением.</w:t>
      </w:r>
      <w:bookmarkStart w:id="6" w:name="Par125"/>
      <w:bookmarkStart w:id="7" w:name="sub_200"/>
      <w:bookmarkEnd w:id="6"/>
    </w:p>
    <w:p w:rsidR="00D812D0" w:rsidRPr="005F149D" w:rsidRDefault="00D812D0" w:rsidP="00AF68E1">
      <w:pPr>
        <w:widowControl w:val="0"/>
        <w:autoSpaceDE w:val="0"/>
        <w:autoSpaceDN w:val="0"/>
        <w:adjustRightInd w:val="0"/>
        <w:ind w:firstLine="709"/>
        <w:jc w:val="both"/>
      </w:pPr>
      <w:r w:rsidRPr="005F149D">
        <w:t xml:space="preserve">13. </w:t>
      </w:r>
      <w:proofErr w:type="gramStart"/>
      <w:r w:rsidR="006C3D05" w:rsidRPr="005F149D">
        <w:t>На основании решения Собрания депутатов города Тарко-Сале от 23 июня 2015 года № 216 "О ликвидации муниципального казенного учреждения "Администрация муниципального образования город Тарко-Сале" личные дела получателей пенсии за выслугу лет, установленной Администрацией муниципального образования город Тарко-Сале до 31 декабря 2015 года, передаются в Управление для производства перерасчета и выплаты пенсии за выслугу.</w:t>
      </w:r>
      <w:proofErr w:type="gramEnd"/>
    </w:p>
    <w:p w:rsidR="00082D01" w:rsidRPr="005F149D" w:rsidRDefault="00082D01" w:rsidP="00AF68E1">
      <w:pPr>
        <w:widowControl w:val="0"/>
        <w:autoSpaceDE w:val="0"/>
        <w:autoSpaceDN w:val="0"/>
        <w:adjustRightInd w:val="0"/>
        <w:ind w:firstLine="709"/>
        <w:jc w:val="both"/>
      </w:pPr>
    </w:p>
    <w:p w:rsidR="00082D01" w:rsidRPr="005F149D" w:rsidRDefault="006C3D05" w:rsidP="00A95E83">
      <w:pPr>
        <w:widowControl w:val="0"/>
        <w:autoSpaceDE w:val="0"/>
        <w:autoSpaceDN w:val="0"/>
        <w:adjustRightInd w:val="0"/>
        <w:jc w:val="center"/>
        <w:rPr>
          <w:b/>
        </w:rPr>
      </w:pPr>
      <w:r w:rsidRPr="005F149D">
        <w:rPr>
          <w:b/>
        </w:rPr>
        <w:t>4</w:t>
      </w:r>
      <w:r w:rsidR="00082D01" w:rsidRPr="005F149D">
        <w:rPr>
          <w:b/>
        </w:rPr>
        <w:t>. Определение размера пенсии за выслугу лет</w:t>
      </w:r>
    </w:p>
    <w:p w:rsidR="00082D01" w:rsidRPr="005F149D" w:rsidRDefault="00082D01" w:rsidP="00AF68E1">
      <w:pPr>
        <w:ind w:firstLine="709"/>
      </w:pPr>
    </w:p>
    <w:p w:rsidR="00082D01" w:rsidRPr="005F149D" w:rsidRDefault="00082D01" w:rsidP="00AF68E1">
      <w:pPr>
        <w:pStyle w:val="ConsPlusNormal"/>
        <w:ind w:firstLine="709"/>
        <w:jc w:val="both"/>
        <w:rPr>
          <w:rFonts w:ascii="Times New Roman" w:hAnsi="Times New Roman" w:cs="Times New Roman"/>
          <w:sz w:val="24"/>
          <w:szCs w:val="24"/>
        </w:rPr>
      </w:pPr>
      <w:bookmarkStart w:id="8" w:name="sub_21"/>
      <w:bookmarkEnd w:id="7"/>
      <w:r w:rsidRPr="005F149D">
        <w:rPr>
          <w:rFonts w:ascii="Times New Roman" w:hAnsi="Times New Roman" w:cs="Times New Roman"/>
          <w:sz w:val="24"/>
          <w:szCs w:val="24"/>
        </w:rPr>
        <w:t xml:space="preserve">1. </w:t>
      </w:r>
      <w:bookmarkStart w:id="9" w:name="sub_22"/>
      <w:bookmarkEnd w:id="8"/>
      <w:r w:rsidRPr="005F149D">
        <w:rPr>
          <w:rFonts w:ascii="Times New Roman" w:hAnsi="Times New Roman" w:cs="Times New Roman"/>
          <w:sz w:val="24"/>
          <w:szCs w:val="24"/>
        </w:rPr>
        <w:t>Лицам, замещавшим должности муниципальной службы не менее 15 лет, пенсия за выслугу лет устанавливается в размере 45 процентов месячного денежного содержания муниципального служащего, установленного ему на день обращения за назначением пенсии за выслугу лет либо на день увольнения с муниципальной службы.</w:t>
      </w:r>
    </w:p>
    <w:p w:rsidR="00082D01" w:rsidRDefault="00082D01" w:rsidP="00AF68E1">
      <w:pPr>
        <w:pStyle w:val="ConsPlusNormal"/>
        <w:ind w:firstLine="709"/>
        <w:jc w:val="both"/>
        <w:rPr>
          <w:rFonts w:ascii="Times New Roman" w:hAnsi="Times New Roman" w:cs="Times New Roman"/>
          <w:sz w:val="24"/>
          <w:szCs w:val="24"/>
        </w:rPr>
      </w:pPr>
      <w:r w:rsidRPr="005F149D">
        <w:rPr>
          <w:rFonts w:ascii="Times New Roman" w:hAnsi="Times New Roman" w:cs="Times New Roman"/>
          <w:sz w:val="24"/>
          <w:szCs w:val="24"/>
        </w:rPr>
        <w:t xml:space="preserve">Размер пенсии за выслугу лет увеличивается на 3 процента месячного денежного содержания муниципального служащего за </w:t>
      </w:r>
      <w:proofErr w:type="gramStart"/>
      <w:r w:rsidRPr="005F149D">
        <w:rPr>
          <w:rFonts w:ascii="Times New Roman" w:hAnsi="Times New Roman" w:cs="Times New Roman"/>
          <w:sz w:val="24"/>
          <w:szCs w:val="24"/>
        </w:rPr>
        <w:t>каждый полный год</w:t>
      </w:r>
      <w:proofErr w:type="gramEnd"/>
      <w:r w:rsidRPr="005F149D">
        <w:rPr>
          <w:rFonts w:ascii="Times New Roman" w:hAnsi="Times New Roman" w:cs="Times New Roman"/>
          <w:sz w:val="24"/>
          <w:szCs w:val="24"/>
        </w:rPr>
        <w:t xml:space="preserve"> стажа муниципальной службы свыше 15 лет. При этом размер пенсии за выслугу лет не может превышать 75 процентов месячного денежного содержания муниципального служащего.</w:t>
      </w:r>
    </w:p>
    <w:p w:rsidR="00082D01" w:rsidRPr="005F149D" w:rsidRDefault="00082D01" w:rsidP="00AF68E1">
      <w:pPr>
        <w:ind w:firstLine="709"/>
        <w:jc w:val="both"/>
      </w:pPr>
      <w:r w:rsidRPr="005F149D">
        <w:t xml:space="preserve">2. </w:t>
      </w:r>
      <w:bookmarkEnd w:id="9"/>
      <w:r w:rsidRPr="005F149D">
        <w:t>В состав месячного денежного содержания, из которого исчисляется пенсия за выслугу лет, включаются:</w:t>
      </w:r>
    </w:p>
    <w:p w:rsidR="00082D01" w:rsidRPr="005F149D" w:rsidRDefault="00082D01" w:rsidP="00AF68E1">
      <w:pPr>
        <w:ind w:firstLine="709"/>
        <w:jc w:val="both"/>
      </w:pPr>
      <w:bookmarkStart w:id="10" w:name="sub_63041"/>
      <w:r w:rsidRPr="005F149D">
        <w:t xml:space="preserve">- месячный оклад муниципального служащего в соответствии с замещаемой им должностью муниципальной службы (далее </w:t>
      </w:r>
      <w:r w:rsidR="00CE7144" w:rsidRPr="005F149D">
        <w:rPr>
          <w:bCs/>
        </w:rPr>
        <w:t>–</w:t>
      </w:r>
      <w:r w:rsidRPr="005F149D">
        <w:t xml:space="preserve"> должностной оклад);</w:t>
      </w:r>
    </w:p>
    <w:p w:rsidR="00082D01" w:rsidRPr="005F149D" w:rsidRDefault="00082D01" w:rsidP="00AF68E1">
      <w:pPr>
        <w:ind w:firstLine="709"/>
        <w:jc w:val="both"/>
      </w:pPr>
      <w:bookmarkStart w:id="11" w:name="sub_63042"/>
      <w:bookmarkEnd w:id="10"/>
      <w:r w:rsidRPr="005F149D">
        <w:t>- месячный оклад муниципального служащего в соответствии с присвоенным ему классным чином муниципальной службы;</w:t>
      </w:r>
    </w:p>
    <w:p w:rsidR="00082D01" w:rsidRPr="005F149D" w:rsidRDefault="00082D01" w:rsidP="00AF68E1">
      <w:pPr>
        <w:ind w:firstLine="709"/>
        <w:jc w:val="both"/>
      </w:pPr>
      <w:bookmarkStart w:id="12" w:name="sub_63043"/>
      <w:bookmarkEnd w:id="11"/>
      <w:r w:rsidRPr="005F149D">
        <w:t>- ежемесячная надбавка к должностному окладу за выслугу лет на муниципальной службе;</w:t>
      </w:r>
    </w:p>
    <w:p w:rsidR="00082D01" w:rsidRPr="005F149D" w:rsidRDefault="00082D01" w:rsidP="00AF68E1">
      <w:pPr>
        <w:ind w:firstLine="709"/>
        <w:jc w:val="both"/>
      </w:pPr>
      <w:bookmarkStart w:id="13" w:name="sub_63044"/>
      <w:bookmarkEnd w:id="12"/>
      <w:r w:rsidRPr="005F149D">
        <w:t>- ежемесячная надбавка к должностному окладу за особые условия муниципальной службы;</w:t>
      </w:r>
    </w:p>
    <w:p w:rsidR="00082D01" w:rsidRPr="005F149D" w:rsidRDefault="00082D01" w:rsidP="00AF68E1">
      <w:pPr>
        <w:ind w:firstLine="709"/>
        <w:jc w:val="both"/>
      </w:pPr>
      <w:bookmarkStart w:id="14" w:name="sub_63045"/>
      <w:bookmarkEnd w:id="13"/>
      <w:r w:rsidRPr="005F149D">
        <w:t>- ежемесячная надбавка к должностному окладу за работу со сведениями, составляющими государственную тайну;</w:t>
      </w:r>
    </w:p>
    <w:p w:rsidR="00082D01" w:rsidRPr="005F149D" w:rsidRDefault="00082D01" w:rsidP="00AF68E1">
      <w:pPr>
        <w:ind w:firstLine="709"/>
        <w:jc w:val="both"/>
      </w:pPr>
      <w:bookmarkStart w:id="15" w:name="sub_63046"/>
      <w:bookmarkEnd w:id="14"/>
      <w:r w:rsidRPr="005F149D">
        <w:t>- ежемесячное денежное поощрение;</w:t>
      </w:r>
      <w:bookmarkEnd w:id="15"/>
    </w:p>
    <w:p w:rsidR="00082D01" w:rsidRPr="005F149D" w:rsidRDefault="00082D01" w:rsidP="00AF68E1">
      <w:pPr>
        <w:ind w:firstLine="709"/>
        <w:jc w:val="both"/>
      </w:pPr>
      <w:bookmarkStart w:id="16" w:name="sub_63048"/>
      <w:r w:rsidRPr="005F149D">
        <w:lastRenderedPageBreak/>
        <w:t>- ежемесячная надбавка к должностному окладу за ученую степень, почетное звание.</w:t>
      </w:r>
      <w:bookmarkEnd w:id="16"/>
    </w:p>
    <w:p w:rsidR="00082D01" w:rsidRPr="005F149D" w:rsidRDefault="00082D01" w:rsidP="00AF68E1">
      <w:pPr>
        <w:ind w:firstLine="709"/>
        <w:jc w:val="both"/>
      </w:pPr>
      <w:bookmarkStart w:id="17" w:name="sub_25"/>
      <w:r w:rsidRPr="005F149D">
        <w:t xml:space="preserve">3. </w:t>
      </w:r>
      <w:bookmarkStart w:id="18" w:name="sub_26"/>
      <w:bookmarkEnd w:id="17"/>
      <w:r w:rsidRPr="005F149D">
        <w:t>В случае прекращения муниципальным служащим муниципальной службы вследствие инвалидности, полученной в результате исполнения должностных обязанностей, ему устанавливается пенсия за выслугу лет без истребования стажа:</w:t>
      </w:r>
    </w:p>
    <w:p w:rsidR="00082D01" w:rsidRPr="005F149D" w:rsidRDefault="00082D01" w:rsidP="00AF68E1">
      <w:pPr>
        <w:ind w:firstLine="709"/>
        <w:jc w:val="both"/>
      </w:pPr>
      <w:bookmarkStart w:id="19" w:name="sub_63021"/>
      <w:r w:rsidRPr="005F149D">
        <w:t xml:space="preserve">- инвалидам 1 и 2 групп </w:t>
      </w:r>
      <w:r w:rsidR="00CE7144" w:rsidRPr="005F149D">
        <w:rPr>
          <w:bCs/>
        </w:rPr>
        <w:t>–</w:t>
      </w:r>
      <w:r w:rsidRPr="005F149D">
        <w:t xml:space="preserve"> в размере 75 процентов месячного денежного содержания муниципального служащего по должности, занимаемой на день прекращения муниципальной службы; </w:t>
      </w:r>
      <w:bookmarkStart w:id="20" w:name="sub_63022"/>
      <w:bookmarkEnd w:id="19"/>
    </w:p>
    <w:p w:rsidR="00082D01" w:rsidRPr="005F149D" w:rsidRDefault="00082D01" w:rsidP="00AF68E1">
      <w:pPr>
        <w:ind w:firstLine="709"/>
        <w:jc w:val="both"/>
      </w:pPr>
      <w:r w:rsidRPr="005F149D">
        <w:t xml:space="preserve">- инвалидам 3 группы </w:t>
      </w:r>
      <w:r w:rsidR="00CE7144" w:rsidRPr="005F149D">
        <w:rPr>
          <w:bCs/>
        </w:rPr>
        <w:t>–</w:t>
      </w:r>
      <w:r w:rsidRPr="005F149D">
        <w:t xml:space="preserve"> в размере 50 процентов месячного денежного содержания муниципального служащего по должности, занимаемой на день прекращения муниципальной службы.</w:t>
      </w:r>
      <w:bookmarkEnd w:id="20"/>
    </w:p>
    <w:p w:rsidR="00082D01" w:rsidRPr="005F149D" w:rsidRDefault="00082D01" w:rsidP="00AF68E1">
      <w:pPr>
        <w:ind w:firstLine="709"/>
        <w:jc w:val="both"/>
      </w:pPr>
      <w:bookmarkStart w:id="21" w:name="sub_27"/>
      <w:bookmarkEnd w:id="18"/>
      <w:r w:rsidRPr="005F149D">
        <w:t xml:space="preserve">4. Лицам, указанным в </w:t>
      </w:r>
      <w:hyperlink r:id="rId25" w:anchor="sub_13#sub_13" w:history="1">
        <w:r w:rsidRPr="005F149D">
          <w:rPr>
            <w:rStyle w:val="a6"/>
            <w:color w:val="auto"/>
            <w:u w:val="none"/>
          </w:rPr>
          <w:t xml:space="preserve">пункте </w:t>
        </w:r>
      </w:hyperlink>
      <w:r w:rsidR="002F36ED" w:rsidRPr="005F149D">
        <w:t>1 раздела 2</w:t>
      </w:r>
      <w:r w:rsidRPr="005F149D">
        <w:t xml:space="preserve"> настоящего Порядка, пенсия за выслугу лет устанавливается исходя из размеров месячного денежного содержания муниципального служащего по последней должности перед увольнением с муниципальной службы.</w:t>
      </w:r>
      <w:bookmarkStart w:id="22" w:name="sub_29"/>
      <w:bookmarkEnd w:id="21"/>
    </w:p>
    <w:p w:rsidR="00082D01" w:rsidRPr="005F149D" w:rsidRDefault="00082D01" w:rsidP="00AF68E1">
      <w:pPr>
        <w:pStyle w:val="ConsPlusNormal"/>
        <w:ind w:firstLine="709"/>
        <w:jc w:val="both"/>
        <w:rPr>
          <w:rFonts w:ascii="Times New Roman" w:hAnsi="Times New Roman" w:cs="Times New Roman"/>
          <w:sz w:val="24"/>
          <w:szCs w:val="24"/>
        </w:rPr>
      </w:pPr>
      <w:r w:rsidRPr="005F149D">
        <w:rPr>
          <w:rFonts w:ascii="Times New Roman" w:hAnsi="Times New Roman" w:cs="Times New Roman"/>
          <w:sz w:val="24"/>
          <w:szCs w:val="24"/>
        </w:rPr>
        <w:t xml:space="preserve">5. </w:t>
      </w:r>
      <w:bookmarkStart w:id="23" w:name="sub_210"/>
      <w:bookmarkEnd w:id="22"/>
      <w:proofErr w:type="gramStart"/>
      <w:r w:rsidRPr="005F149D">
        <w:rPr>
          <w:rFonts w:ascii="Times New Roman" w:hAnsi="Times New Roman" w:cs="Times New Roman"/>
          <w:sz w:val="24"/>
          <w:szCs w:val="24"/>
        </w:rPr>
        <w:t>В случае смерти муниципального служащего, связанной с исполнением им должностных обязанностей, члены семьи умершего (независимо от количества иждивенцев),</w:t>
      </w:r>
      <w:r w:rsidR="004309D0" w:rsidRPr="005F149D">
        <w:rPr>
          <w:rFonts w:ascii="Times New Roman" w:hAnsi="Times New Roman" w:cs="Times New Roman"/>
          <w:sz w:val="24"/>
          <w:szCs w:val="24"/>
        </w:rPr>
        <w:t xml:space="preserve"> </w:t>
      </w:r>
      <w:r w:rsidRPr="005F149D">
        <w:rPr>
          <w:rFonts w:ascii="Times New Roman" w:hAnsi="Times New Roman" w:cs="Times New Roman"/>
          <w:sz w:val="24"/>
          <w:szCs w:val="24"/>
        </w:rPr>
        <w:t>получающие страховую пенсию по случаю потери кормильца, имеют право на пенсию за выслугу лет к установленной пенсии, однако размер пенсии за выслугу лет не должен превышать 50 процентов месячного денежного содержания муниципального служащего по должности, занимаемой ко дню смерти муниципального служащего.</w:t>
      </w:r>
      <w:proofErr w:type="gramEnd"/>
    </w:p>
    <w:p w:rsidR="00082D01" w:rsidRPr="005F149D" w:rsidRDefault="00082D01" w:rsidP="00AF68E1">
      <w:pPr>
        <w:pStyle w:val="ConsPlusNormal"/>
        <w:ind w:firstLine="709"/>
        <w:jc w:val="both"/>
        <w:rPr>
          <w:rFonts w:ascii="Times New Roman" w:hAnsi="Times New Roman" w:cs="Times New Roman"/>
          <w:sz w:val="24"/>
          <w:szCs w:val="24"/>
        </w:rPr>
      </w:pPr>
      <w:r w:rsidRPr="005F149D">
        <w:rPr>
          <w:rFonts w:ascii="Times New Roman" w:hAnsi="Times New Roman" w:cs="Times New Roman"/>
          <w:color w:val="000000"/>
          <w:sz w:val="24"/>
          <w:szCs w:val="24"/>
        </w:rPr>
        <w:t xml:space="preserve">6. </w:t>
      </w:r>
      <w:bookmarkStart w:id="24" w:name="sub_211"/>
      <w:bookmarkEnd w:id="23"/>
      <w:proofErr w:type="gramStart"/>
      <w:r w:rsidRPr="005F149D">
        <w:rPr>
          <w:rFonts w:ascii="Times New Roman" w:hAnsi="Times New Roman" w:cs="Times New Roman"/>
          <w:sz w:val="24"/>
          <w:szCs w:val="24"/>
        </w:rPr>
        <w:t>Муниципальным служащим, имеющим одновременно право на различные пенсии за выслугу лет, иные доплаты к страховой пенсии, ежемесячное пожизненное содержание в соответствии с федеральным законодательством, законодательством автономного округа, иных субъектов Российской Федерации, органов местного самоуправления, устанавливается одна пенсия, доплата к страховой пенсии либо ежемесячное пожизненное содержание по их выбору, если иное не предусмотрено законодательством автономного округа.</w:t>
      </w:r>
      <w:proofErr w:type="gramEnd"/>
    </w:p>
    <w:bookmarkEnd w:id="24"/>
    <w:p w:rsidR="00082D01" w:rsidRPr="005F149D" w:rsidRDefault="00082D01" w:rsidP="00AF68E1">
      <w:pPr>
        <w:widowControl w:val="0"/>
        <w:autoSpaceDE w:val="0"/>
        <w:autoSpaceDN w:val="0"/>
        <w:adjustRightInd w:val="0"/>
        <w:ind w:firstLine="709"/>
        <w:outlineLvl w:val="1"/>
      </w:pPr>
    </w:p>
    <w:p w:rsidR="00082D01" w:rsidRPr="005F149D" w:rsidRDefault="002F36ED" w:rsidP="00A95E83">
      <w:pPr>
        <w:widowControl w:val="0"/>
        <w:autoSpaceDE w:val="0"/>
        <w:autoSpaceDN w:val="0"/>
        <w:adjustRightInd w:val="0"/>
        <w:jc w:val="center"/>
        <w:outlineLvl w:val="1"/>
        <w:rPr>
          <w:b/>
        </w:rPr>
      </w:pPr>
      <w:r w:rsidRPr="005F149D">
        <w:rPr>
          <w:b/>
        </w:rPr>
        <w:t>5</w:t>
      </w:r>
      <w:r w:rsidR="00082D01" w:rsidRPr="005F149D">
        <w:rPr>
          <w:b/>
        </w:rPr>
        <w:t>. Выплата пенсии за выслугу лет</w:t>
      </w:r>
    </w:p>
    <w:p w:rsidR="00082D01" w:rsidRPr="005F149D" w:rsidRDefault="00082D01" w:rsidP="00AF68E1">
      <w:pPr>
        <w:widowControl w:val="0"/>
        <w:autoSpaceDE w:val="0"/>
        <w:autoSpaceDN w:val="0"/>
        <w:adjustRightInd w:val="0"/>
        <w:ind w:firstLine="709"/>
        <w:jc w:val="both"/>
      </w:pPr>
    </w:p>
    <w:p w:rsidR="00082D01" w:rsidRPr="005F149D" w:rsidRDefault="00082D01" w:rsidP="00AF68E1">
      <w:pPr>
        <w:widowControl w:val="0"/>
        <w:autoSpaceDE w:val="0"/>
        <w:autoSpaceDN w:val="0"/>
        <w:adjustRightInd w:val="0"/>
        <w:ind w:firstLine="709"/>
        <w:jc w:val="both"/>
      </w:pPr>
      <w:r w:rsidRPr="005F149D">
        <w:t>1. Пенсия за выслугу лет выплачивается Управлением через кредитные учреждения по месту жительства получателей путём перечисления на указанный получателем пенсии за выслугу лет лицевой счет.</w:t>
      </w:r>
    </w:p>
    <w:p w:rsidR="00082D01" w:rsidRDefault="00082D01" w:rsidP="00AF68E1">
      <w:pPr>
        <w:widowControl w:val="0"/>
        <w:autoSpaceDE w:val="0"/>
        <w:autoSpaceDN w:val="0"/>
        <w:adjustRightInd w:val="0"/>
        <w:ind w:firstLine="709"/>
        <w:jc w:val="both"/>
      </w:pPr>
      <w:proofErr w:type="gramStart"/>
      <w:r w:rsidRPr="005F149D">
        <w:t>Муниципальные служащие, которым установлена пенсия за выслугу лет в соответствии с Законом Ямало-Ненецкого автономного округа от 22</w:t>
      </w:r>
      <w:r w:rsidR="00A95E83">
        <w:t xml:space="preserve"> июня </w:t>
      </w:r>
      <w:r w:rsidRPr="005F149D">
        <w:t>2007</w:t>
      </w:r>
      <w:r w:rsidR="00A95E83">
        <w:t xml:space="preserve"> года № </w:t>
      </w:r>
      <w:r w:rsidRPr="005F149D">
        <w:t>67-ЗАО "О муниципальной службе в Ямало-Ненецком автономном округе", в течение 10 (десяти) дней с момента перехода на пенсию за выслугу лет, иные доплаты к страховой пенсии, ежемесячное пожизненное содержание в соответствии с федеральным законодательством, законодательством автономного округа, иных субъектов Российской</w:t>
      </w:r>
      <w:proofErr w:type="gramEnd"/>
      <w:r w:rsidRPr="005F149D">
        <w:t xml:space="preserve"> Федерации, органов местного самоуправления, обязаны сообщить о данных обстоятельствах в Управление.</w:t>
      </w:r>
    </w:p>
    <w:p w:rsidR="00082D01" w:rsidRPr="005F149D" w:rsidRDefault="00082D01" w:rsidP="00AF68E1">
      <w:pPr>
        <w:tabs>
          <w:tab w:val="left" w:pos="993"/>
        </w:tabs>
        <w:ind w:firstLine="709"/>
        <w:jc w:val="both"/>
      </w:pPr>
      <w:r w:rsidRPr="005F149D">
        <w:t xml:space="preserve">2. </w:t>
      </w:r>
      <w:proofErr w:type="gramStart"/>
      <w:r w:rsidRPr="005F149D">
        <w:t xml:space="preserve">Размеры окладов денежного содержания в составе месячного денежного содержания, из которого исчисляется пенсия за выслугу лет лицам, указанным в пунктах </w:t>
      </w:r>
      <w:r w:rsidR="000B77B0" w:rsidRPr="005F149D">
        <w:t>4</w:t>
      </w:r>
      <w:r w:rsidRPr="005F149D">
        <w:t xml:space="preserve"> и </w:t>
      </w:r>
      <w:r w:rsidR="000B77B0" w:rsidRPr="005F149D">
        <w:t>6 раздела 2</w:t>
      </w:r>
      <w:r w:rsidRPr="005F149D">
        <w:t xml:space="preserve"> настоящего Порядка, подлежат увеличению (индексации) за период со дня увольнения с муниципальной службы до дня назначения пенсии за выслугу лет в порядке и сроки, которые были установлены для увеличения (индексации) размеров окладов денежного содержания муниципальных</w:t>
      </w:r>
      <w:proofErr w:type="gramEnd"/>
      <w:r w:rsidRPr="005F149D">
        <w:t xml:space="preserve"> служащих.</w:t>
      </w:r>
    </w:p>
    <w:p w:rsidR="00082D01" w:rsidRPr="005F149D" w:rsidRDefault="00082D01" w:rsidP="00AF68E1">
      <w:pPr>
        <w:tabs>
          <w:tab w:val="left" w:pos="993"/>
        </w:tabs>
        <w:ind w:firstLine="709"/>
        <w:jc w:val="both"/>
      </w:pPr>
      <w:r w:rsidRPr="005F149D">
        <w:t>3. Минимальный размер пенсии за выслугу лет выплачивается в размере величины прожиточного минимума пенсионера в автономном округе, установленной законом автономного округа.</w:t>
      </w:r>
    </w:p>
    <w:p w:rsidR="00082D01" w:rsidRPr="005F149D" w:rsidRDefault="00082D01" w:rsidP="00AF68E1">
      <w:pPr>
        <w:tabs>
          <w:tab w:val="left" w:pos="993"/>
        </w:tabs>
        <w:ind w:firstLine="709"/>
        <w:jc w:val="both"/>
      </w:pPr>
      <w:r w:rsidRPr="005F149D">
        <w:t xml:space="preserve">4. </w:t>
      </w:r>
      <w:proofErr w:type="gramStart"/>
      <w:r w:rsidRPr="005F149D">
        <w:t>Выплата пенсии за выслугу лет лицам, замещающим (замещавшим) должности муниципальной службы и проживающим на территории автономного округа, производится с учетом районного коэффициента, установленного лицам, работающим в районах Крайнего Севера и приравненных к ним местностях, за вычетом размера страховой пенсии по старости (инвалидности, случаю потери кормильца), фиксированной выплаты к страховой пенсии и повышений фиксированной выплаты к страховой пенсии, установленных в соответствии</w:t>
      </w:r>
      <w:proofErr w:type="gramEnd"/>
      <w:r w:rsidRPr="005F149D">
        <w:t xml:space="preserve"> с Федеральным </w:t>
      </w:r>
      <w:hyperlink r:id="rId26" w:history="1">
        <w:r w:rsidRPr="005F149D">
          <w:t>законом</w:t>
        </w:r>
      </w:hyperlink>
      <w:r w:rsidRPr="005F149D">
        <w:t xml:space="preserve"> "О страховых пенсиях" (трудовой пенсии по старости (инвалидности, </w:t>
      </w:r>
      <w:r w:rsidRPr="005F149D">
        <w:lastRenderedPageBreak/>
        <w:t xml:space="preserve">случаю потери кормильца), установленной в соответствии с Федеральным </w:t>
      </w:r>
      <w:hyperlink r:id="rId27" w:history="1">
        <w:r w:rsidRPr="005F149D">
          <w:t>законом</w:t>
        </w:r>
      </w:hyperlink>
      <w:r w:rsidRPr="005F149D">
        <w:t xml:space="preserve"> от 17 декабря 2001 года № 173-ФЗ "О трудовых пенсиях в Российской Федерации") на день обращения за назначением пенсии за выслугу лет впервые.</w:t>
      </w:r>
    </w:p>
    <w:p w:rsidR="00082D01" w:rsidRPr="005F149D" w:rsidRDefault="00082D01" w:rsidP="00AF68E1">
      <w:pPr>
        <w:widowControl w:val="0"/>
        <w:autoSpaceDE w:val="0"/>
        <w:autoSpaceDN w:val="0"/>
        <w:adjustRightInd w:val="0"/>
        <w:ind w:firstLine="709"/>
        <w:jc w:val="both"/>
      </w:pPr>
      <w:r w:rsidRPr="005F149D">
        <w:t>При выезде лиц, замещавших должности муниципальной службы с территории автономного округа в пределах Российской Федерации, увеличение пенсии за выслугу лет на соответствующий районный коэффициент, установленный лицам, работающим в районах Крайнего Севера и приравненных к ним местностях, сохраняется при наличии 15 календарных лет работы (службы) на территории автономного округа.</w:t>
      </w:r>
    </w:p>
    <w:p w:rsidR="00082D01" w:rsidRPr="005F149D" w:rsidRDefault="00082D01" w:rsidP="00AF68E1">
      <w:pPr>
        <w:widowControl w:val="0"/>
        <w:autoSpaceDE w:val="0"/>
        <w:autoSpaceDN w:val="0"/>
        <w:adjustRightInd w:val="0"/>
        <w:ind w:firstLine="709"/>
        <w:jc w:val="both"/>
      </w:pPr>
      <w:bookmarkStart w:id="25" w:name="Par130"/>
      <w:bookmarkEnd w:id="25"/>
      <w:r w:rsidRPr="005F149D">
        <w:t>5. Выплата пенсии за выслугу лет приостанавливается в случае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государственной должности федеральной гражданской службы, государственной должности гражданской службы субъекта Российской Федерации или</w:t>
      </w:r>
      <w:r w:rsidR="004309D0" w:rsidRPr="005F149D">
        <w:t xml:space="preserve"> </w:t>
      </w:r>
      <w:r w:rsidRPr="005F149D">
        <w:t>должности муниципальной службы со дня замещения одной из указанных должностей.</w:t>
      </w:r>
    </w:p>
    <w:p w:rsidR="00082D01" w:rsidRPr="005F149D" w:rsidRDefault="00082D01" w:rsidP="00AF68E1">
      <w:pPr>
        <w:widowControl w:val="0"/>
        <w:autoSpaceDE w:val="0"/>
        <w:autoSpaceDN w:val="0"/>
        <w:adjustRightInd w:val="0"/>
        <w:ind w:firstLine="709"/>
        <w:jc w:val="both"/>
      </w:pPr>
      <w:r w:rsidRPr="005F149D">
        <w:t>6. Приостановление выплаты пенсии за выслугу лет производится со дня наступления</w:t>
      </w:r>
      <w:r w:rsidR="000B77B0" w:rsidRPr="005F149D">
        <w:t xml:space="preserve"> </w:t>
      </w:r>
      <w:r w:rsidRPr="005F149D">
        <w:t xml:space="preserve">обстоятельств, предусмотренных </w:t>
      </w:r>
      <w:hyperlink w:anchor="Par130" w:history="1">
        <w:r w:rsidRPr="005F149D">
          <w:t>пунктом 5</w:t>
        </w:r>
      </w:hyperlink>
      <w:r w:rsidRPr="005F149D">
        <w:t xml:space="preserve"> </w:t>
      </w:r>
      <w:r w:rsidR="000B77B0" w:rsidRPr="005F149D">
        <w:t xml:space="preserve">раздела 5 </w:t>
      </w:r>
      <w:r w:rsidRPr="005F149D">
        <w:t>настоящего Порядка.</w:t>
      </w:r>
    </w:p>
    <w:p w:rsidR="00082D01" w:rsidRPr="005F149D" w:rsidRDefault="00082D01" w:rsidP="00AF68E1">
      <w:pPr>
        <w:widowControl w:val="0"/>
        <w:autoSpaceDE w:val="0"/>
        <w:autoSpaceDN w:val="0"/>
        <w:adjustRightInd w:val="0"/>
        <w:ind w:firstLine="709"/>
        <w:jc w:val="both"/>
      </w:pPr>
      <w:r w:rsidRPr="005F149D">
        <w:t xml:space="preserve">7. Восстановление выплаты пенсии за выслугу лет производится со дня прекращения обстоятельств, предусмотренных </w:t>
      </w:r>
      <w:hyperlink w:anchor="Par130" w:history="1">
        <w:r w:rsidR="000B77B0" w:rsidRPr="005F149D">
          <w:t>пунктом 5</w:t>
        </w:r>
      </w:hyperlink>
      <w:r w:rsidR="000B77B0" w:rsidRPr="005F149D">
        <w:t xml:space="preserve"> раздела 5</w:t>
      </w:r>
      <w:r w:rsidRPr="005F149D">
        <w:t xml:space="preserve"> настоящего Порядка.</w:t>
      </w:r>
    </w:p>
    <w:p w:rsidR="00082D01" w:rsidRPr="005F149D" w:rsidRDefault="00082D01" w:rsidP="00AF68E1">
      <w:pPr>
        <w:widowControl w:val="0"/>
        <w:autoSpaceDE w:val="0"/>
        <w:autoSpaceDN w:val="0"/>
        <w:adjustRightInd w:val="0"/>
        <w:ind w:firstLine="709"/>
        <w:jc w:val="both"/>
      </w:pPr>
      <w:bookmarkStart w:id="26" w:name="Par135"/>
      <w:bookmarkEnd w:id="26"/>
      <w:r w:rsidRPr="005F149D">
        <w:t>8. Выплата пенсии за выслугу лет прекращается в случаях:</w:t>
      </w:r>
    </w:p>
    <w:p w:rsidR="00082D01" w:rsidRPr="005F149D" w:rsidRDefault="00082D01" w:rsidP="00AF68E1">
      <w:pPr>
        <w:widowControl w:val="0"/>
        <w:tabs>
          <w:tab w:val="left" w:pos="851"/>
        </w:tabs>
        <w:autoSpaceDE w:val="0"/>
        <w:autoSpaceDN w:val="0"/>
        <w:adjustRightInd w:val="0"/>
        <w:ind w:firstLine="709"/>
        <w:jc w:val="both"/>
      </w:pPr>
      <w:r w:rsidRPr="005F149D">
        <w:t>- выезда на постоянное место жительства за пределы Российской Федерации;</w:t>
      </w:r>
    </w:p>
    <w:p w:rsidR="00082D01" w:rsidRPr="005F149D" w:rsidRDefault="00082D01" w:rsidP="00AF68E1">
      <w:pPr>
        <w:pStyle w:val="ConsPlusNormal"/>
        <w:ind w:firstLine="709"/>
        <w:jc w:val="both"/>
        <w:rPr>
          <w:rFonts w:ascii="Times New Roman" w:hAnsi="Times New Roman" w:cs="Times New Roman"/>
          <w:sz w:val="24"/>
          <w:szCs w:val="24"/>
        </w:rPr>
      </w:pPr>
      <w:r w:rsidRPr="005F149D">
        <w:t xml:space="preserve">- </w:t>
      </w:r>
      <w:r w:rsidRPr="005F149D">
        <w:rPr>
          <w:rFonts w:ascii="Times New Roman" w:eastAsia="Times New Roman" w:hAnsi="Times New Roman" w:cs="Times New Roman"/>
          <w:sz w:val="24"/>
          <w:szCs w:val="24"/>
          <w:lang w:eastAsia="ru-RU"/>
        </w:rPr>
        <w:t xml:space="preserve">утраты права на страховую пенсию, в том числе в связи с поступлением на работу (возобновлением иной деятельности, подлежащей включению в страховой стаж) лиц, которым указанная пенсия назначена в соответствии с </w:t>
      </w:r>
      <w:hyperlink r:id="rId28" w:history="1">
        <w:r w:rsidRPr="005F149D">
          <w:rPr>
            <w:rFonts w:ascii="Times New Roman" w:eastAsia="Times New Roman" w:hAnsi="Times New Roman" w:cs="Times New Roman"/>
            <w:sz w:val="24"/>
            <w:szCs w:val="24"/>
            <w:lang w:eastAsia="ru-RU"/>
          </w:rPr>
          <w:t>пунктом 2 статьи 32</w:t>
        </w:r>
      </w:hyperlink>
      <w:r w:rsidRPr="005F149D">
        <w:rPr>
          <w:rFonts w:ascii="Times New Roman" w:eastAsia="Times New Roman" w:hAnsi="Times New Roman" w:cs="Times New Roman"/>
          <w:sz w:val="24"/>
          <w:szCs w:val="24"/>
          <w:lang w:eastAsia="ru-RU"/>
        </w:rPr>
        <w:t xml:space="preserve"> Закона Российской Федерации от 19 апреля 1991 года № 1032-1 "О занятости населения в Российской Федерации"</w:t>
      </w:r>
      <w:r w:rsidRPr="005F149D">
        <w:rPr>
          <w:rFonts w:ascii="Times New Roman" w:hAnsi="Times New Roman" w:cs="Times New Roman"/>
          <w:sz w:val="24"/>
          <w:szCs w:val="24"/>
        </w:rPr>
        <w:t>;</w:t>
      </w:r>
    </w:p>
    <w:p w:rsidR="000B77B0" w:rsidRPr="005F149D" w:rsidRDefault="000B77B0" w:rsidP="00AF68E1">
      <w:pPr>
        <w:pStyle w:val="ConsPlusNormal"/>
        <w:ind w:firstLine="709"/>
        <w:jc w:val="both"/>
        <w:rPr>
          <w:rFonts w:ascii="Times New Roman" w:hAnsi="Times New Roman" w:cs="Times New Roman"/>
          <w:sz w:val="24"/>
          <w:szCs w:val="24"/>
        </w:rPr>
      </w:pPr>
      <w:r w:rsidRPr="005F149D">
        <w:rPr>
          <w:rFonts w:ascii="Times New Roman" w:hAnsi="Times New Roman" w:cs="Times New Roman"/>
          <w:sz w:val="24"/>
          <w:szCs w:val="24"/>
        </w:rPr>
        <w:t>- отказа от получения назначенной страховой пенсии;</w:t>
      </w:r>
    </w:p>
    <w:p w:rsidR="00082D01" w:rsidRPr="005F149D" w:rsidRDefault="00082D01" w:rsidP="00AF68E1">
      <w:pPr>
        <w:pStyle w:val="ConsPlusNormal"/>
        <w:ind w:firstLine="709"/>
        <w:jc w:val="both"/>
        <w:rPr>
          <w:rFonts w:ascii="Times New Roman" w:eastAsia="Times New Roman" w:hAnsi="Times New Roman" w:cs="Times New Roman"/>
          <w:sz w:val="24"/>
          <w:szCs w:val="24"/>
          <w:lang w:eastAsia="ru-RU"/>
        </w:rPr>
      </w:pPr>
      <w:r w:rsidRPr="005F149D">
        <w:rPr>
          <w:rFonts w:ascii="Times New Roman" w:hAnsi="Times New Roman" w:cs="Times New Roman"/>
          <w:sz w:val="24"/>
          <w:szCs w:val="24"/>
        </w:rPr>
        <w:t>- смерти получателя пенсии за выслугу лет либо вступления в силу решения суда о призна</w:t>
      </w:r>
      <w:r w:rsidR="000B77B0" w:rsidRPr="005F149D">
        <w:rPr>
          <w:rFonts w:ascii="Times New Roman" w:hAnsi="Times New Roman" w:cs="Times New Roman"/>
          <w:sz w:val="24"/>
          <w:szCs w:val="24"/>
        </w:rPr>
        <w:t>нии его безвестно отсутствующим.</w:t>
      </w:r>
    </w:p>
    <w:p w:rsidR="00082D01" w:rsidRPr="005F149D" w:rsidRDefault="00082D01" w:rsidP="00AF68E1">
      <w:pPr>
        <w:widowControl w:val="0"/>
        <w:autoSpaceDE w:val="0"/>
        <w:autoSpaceDN w:val="0"/>
        <w:adjustRightInd w:val="0"/>
        <w:ind w:firstLine="709"/>
        <w:jc w:val="both"/>
      </w:pPr>
      <w:r w:rsidRPr="005F149D">
        <w:t xml:space="preserve">9. Прекращение выплаты пенсии за выслугу лет производится с первого числа месяца, следующего за тем, в котором наступили обстоятельства, предусмотренные абзацами вторым и четвертым </w:t>
      </w:r>
      <w:hyperlink w:anchor="Par135" w:history="1">
        <w:r w:rsidRPr="005F149D">
          <w:t>пункта 8</w:t>
        </w:r>
      </w:hyperlink>
      <w:r w:rsidRPr="005F149D">
        <w:t xml:space="preserve"> </w:t>
      </w:r>
      <w:r w:rsidR="00BC6825" w:rsidRPr="005F149D">
        <w:t xml:space="preserve">раздела 5 </w:t>
      </w:r>
      <w:r w:rsidRPr="005F149D">
        <w:t>настоящего Порядка.</w:t>
      </w:r>
    </w:p>
    <w:p w:rsidR="00082D01" w:rsidRPr="005F149D" w:rsidRDefault="00082D01" w:rsidP="00AF68E1">
      <w:pPr>
        <w:widowControl w:val="0"/>
        <w:autoSpaceDE w:val="0"/>
        <w:autoSpaceDN w:val="0"/>
        <w:adjustRightInd w:val="0"/>
        <w:ind w:firstLine="709"/>
        <w:jc w:val="both"/>
      </w:pPr>
      <w:r w:rsidRPr="005F149D">
        <w:t xml:space="preserve">Прекращение выплаты пенсии за выслугу лет в связи с наступлением обстоятельств, предусмотренных абзацами третьим и пятым </w:t>
      </w:r>
      <w:hyperlink w:anchor="Par135" w:history="1">
        <w:r w:rsidRPr="005F149D">
          <w:t>пункта 8</w:t>
        </w:r>
      </w:hyperlink>
      <w:r w:rsidRPr="005F149D">
        <w:t xml:space="preserve"> </w:t>
      </w:r>
      <w:r w:rsidR="00BC6825" w:rsidRPr="005F149D">
        <w:t xml:space="preserve">раздела 5 </w:t>
      </w:r>
      <w:r w:rsidRPr="005F149D">
        <w:t>настоящего Порядка, производится со дня прекращения выплаты страховой пенсии.</w:t>
      </w:r>
    </w:p>
    <w:p w:rsidR="00082D01" w:rsidRPr="005F149D" w:rsidRDefault="00082D01" w:rsidP="00AF68E1">
      <w:pPr>
        <w:pStyle w:val="ConsPlusNormal"/>
        <w:ind w:firstLine="709"/>
        <w:jc w:val="both"/>
        <w:rPr>
          <w:rFonts w:ascii="Times New Roman" w:eastAsia="Times New Roman" w:hAnsi="Times New Roman" w:cs="Times New Roman"/>
          <w:sz w:val="24"/>
          <w:szCs w:val="24"/>
          <w:lang w:eastAsia="ru-RU"/>
        </w:rPr>
      </w:pPr>
      <w:r w:rsidRPr="005F149D">
        <w:rPr>
          <w:rFonts w:ascii="Times New Roman" w:hAnsi="Times New Roman" w:cs="Times New Roman"/>
          <w:sz w:val="24"/>
          <w:szCs w:val="24"/>
        </w:rPr>
        <w:t xml:space="preserve">10. </w:t>
      </w:r>
      <w:r w:rsidRPr="005F149D">
        <w:rPr>
          <w:rFonts w:ascii="Times New Roman" w:eastAsia="Times New Roman" w:hAnsi="Times New Roman" w:cs="Times New Roman"/>
          <w:sz w:val="24"/>
          <w:szCs w:val="24"/>
          <w:lang w:eastAsia="ru-RU"/>
        </w:rPr>
        <w:t xml:space="preserve">В случае прекращения обстоятельств, предусмотренных </w:t>
      </w:r>
      <w:hyperlink r:id="rId29" w:history="1">
        <w:r w:rsidRPr="005F149D">
          <w:rPr>
            <w:rFonts w:ascii="Times New Roman" w:eastAsia="Times New Roman" w:hAnsi="Times New Roman" w:cs="Times New Roman"/>
            <w:sz w:val="24"/>
            <w:szCs w:val="24"/>
            <w:lang w:eastAsia="ru-RU"/>
          </w:rPr>
          <w:t>абзацами третьим</w:t>
        </w:r>
      </w:hyperlink>
      <w:r w:rsidRPr="005F149D">
        <w:rPr>
          <w:rFonts w:ascii="Times New Roman" w:eastAsia="Times New Roman" w:hAnsi="Times New Roman" w:cs="Times New Roman"/>
          <w:sz w:val="24"/>
          <w:szCs w:val="24"/>
          <w:lang w:eastAsia="ru-RU"/>
        </w:rPr>
        <w:t xml:space="preserve"> и </w:t>
      </w:r>
      <w:hyperlink r:id="rId30" w:history="1">
        <w:r w:rsidRPr="005F149D">
          <w:rPr>
            <w:rFonts w:ascii="Times New Roman" w:eastAsia="Times New Roman" w:hAnsi="Times New Roman" w:cs="Times New Roman"/>
            <w:sz w:val="24"/>
            <w:szCs w:val="24"/>
            <w:lang w:eastAsia="ru-RU"/>
          </w:rPr>
          <w:t>пятым пункта 8</w:t>
        </w:r>
      </w:hyperlink>
      <w:r w:rsidRPr="005F149D">
        <w:rPr>
          <w:rFonts w:ascii="Times New Roman" w:eastAsia="Times New Roman" w:hAnsi="Times New Roman" w:cs="Times New Roman"/>
          <w:sz w:val="24"/>
          <w:szCs w:val="24"/>
          <w:lang w:eastAsia="ru-RU"/>
        </w:rPr>
        <w:t xml:space="preserve"> </w:t>
      </w:r>
      <w:r w:rsidR="00BC6825" w:rsidRPr="005F149D">
        <w:rPr>
          <w:rFonts w:ascii="Times New Roman" w:eastAsia="Times New Roman" w:hAnsi="Times New Roman" w:cs="Times New Roman"/>
          <w:sz w:val="24"/>
          <w:szCs w:val="24"/>
          <w:lang w:eastAsia="ru-RU"/>
        </w:rPr>
        <w:t xml:space="preserve">раздела 5 </w:t>
      </w:r>
      <w:r w:rsidRPr="005F149D">
        <w:rPr>
          <w:rFonts w:ascii="Times New Roman" w:eastAsia="Times New Roman" w:hAnsi="Times New Roman" w:cs="Times New Roman"/>
          <w:sz w:val="24"/>
          <w:szCs w:val="24"/>
          <w:lang w:eastAsia="ru-RU"/>
        </w:rPr>
        <w:t>настоящего Порядка, восстановление выплаты пенсии за выслугу</w:t>
      </w:r>
      <w:r w:rsidR="00AF68E1">
        <w:rPr>
          <w:rFonts w:ascii="Times New Roman" w:eastAsia="Times New Roman" w:hAnsi="Times New Roman" w:cs="Times New Roman"/>
          <w:sz w:val="24"/>
          <w:szCs w:val="24"/>
          <w:lang w:eastAsia="ru-RU"/>
        </w:rPr>
        <w:t xml:space="preserve"> </w:t>
      </w:r>
      <w:r w:rsidRPr="005F149D">
        <w:rPr>
          <w:rFonts w:ascii="Times New Roman" w:eastAsia="Times New Roman" w:hAnsi="Times New Roman" w:cs="Times New Roman"/>
          <w:sz w:val="24"/>
          <w:szCs w:val="24"/>
          <w:lang w:eastAsia="ru-RU"/>
        </w:rPr>
        <w:t>производится со дня восстановления выплаты страховой пенсии или со дня установления страховой пенсии по старости.</w:t>
      </w:r>
    </w:p>
    <w:p w:rsidR="00082D01" w:rsidRPr="005F149D" w:rsidRDefault="00082D01" w:rsidP="00AF68E1">
      <w:pPr>
        <w:autoSpaceDE w:val="0"/>
        <w:autoSpaceDN w:val="0"/>
        <w:adjustRightInd w:val="0"/>
        <w:ind w:firstLine="709"/>
        <w:jc w:val="both"/>
      </w:pPr>
      <w:r w:rsidRPr="005F149D">
        <w:t xml:space="preserve">При восстановлении выплаты пенсии за выслугу лет право на пенсию за выслугу лет не пересматривается. При этом размер указанной пенсии определяется в порядке, предусмотренном </w:t>
      </w:r>
      <w:hyperlink r:id="rId31" w:history="1">
        <w:r w:rsidRPr="005F149D">
          <w:t>статьей 63</w:t>
        </w:r>
      </w:hyperlink>
      <w:r w:rsidRPr="005F149D">
        <w:t xml:space="preserve"> Закона Ямало-Ненецкого автономного округа от 29</w:t>
      </w:r>
      <w:r w:rsidR="00A95E83">
        <w:t xml:space="preserve"> марта </w:t>
      </w:r>
      <w:r w:rsidRPr="005F149D">
        <w:t>2005</w:t>
      </w:r>
      <w:r w:rsidR="00A95E83">
        <w:t xml:space="preserve"> года</w:t>
      </w:r>
      <w:r w:rsidRPr="005F149D">
        <w:t xml:space="preserve"> № 26-ЗАО "О государственной гражданской службе Ямало-Ненецкого автономного округа".</w:t>
      </w:r>
    </w:p>
    <w:p w:rsidR="00082D01" w:rsidRPr="005F149D" w:rsidRDefault="00082D01" w:rsidP="00AF68E1">
      <w:pPr>
        <w:autoSpaceDE w:val="0"/>
        <w:autoSpaceDN w:val="0"/>
        <w:adjustRightInd w:val="0"/>
        <w:ind w:firstLine="709"/>
        <w:jc w:val="both"/>
      </w:pPr>
      <w:r w:rsidRPr="005F149D">
        <w:t xml:space="preserve">Получатели пенсии за выслугу лет обязаны извещать Управление о наступлении обстоятельств, влекущих изменение размера пенсии за выслугу лет, а также приостановлении либо прекращении ее выплаты не позднее чем в 10-дневный срок </w:t>
      </w:r>
      <w:proofErr w:type="gramStart"/>
      <w:r w:rsidRPr="005F149D">
        <w:t>с даты наступления</w:t>
      </w:r>
      <w:proofErr w:type="gramEnd"/>
      <w:r w:rsidRPr="005F149D">
        <w:t xml:space="preserve"> указанных обстоятельств.</w:t>
      </w:r>
    </w:p>
    <w:p w:rsidR="00082D01" w:rsidRPr="005F149D" w:rsidRDefault="00082D01" w:rsidP="00AF68E1">
      <w:pPr>
        <w:autoSpaceDE w:val="0"/>
        <w:autoSpaceDN w:val="0"/>
        <w:adjustRightInd w:val="0"/>
        <w:ind w:firstLine="709"/>
        <w:jc w:val="both"/>
      </w:pPr>
      <w:r w:rsidRPr="005F149D">
        <w:t>Излишне выплаченные суммы пенсии за выслугу лет подлежат удержанию.</w:t>
      </w:r>
    </w:p>
    <w:p w:rsidR="00082D01" w:rsidRPr="005F149D" w:rsidRDefault="00082D01" w:rsidP="00AF68E1">
      <w:pPr>
        <w:autoSpaceDE w:val="0"/>
        <w:autoSpaceDN w:val="0"/>
        <w:adjustRightInd w:val="0"/>
        <w:ind w:firstLine="709"/>
        <w:jc w:val="both"/>
      </w:pPr>
      <w:r w:rsidRPr="005F149D">
        <w:t>Суммы пенсии за выслугу лет, излишне выплаченные получателю по его вине, подлежат удержанию с получателя в размере не свыше 20 процентов от суммы, причитающейся получателю при каждой последующей выплате пенсии за выслугу лет, до полного погашения задолженности на основании решения Управления. При прекращении выплаты пенсии за выслугу лет оставшаяся часть задолженности взыскивается с получателя в судебном порядке.</w:t>
      </w:r>
    </w:p>
    <w:p w:rsidR="00082D01" w:rsidRPr="005F149D" w:rsidRDefault="00082D01" w:rsidP="00AF68E1">
      <w:pPr>
        <w:autoSpaceDE w:val="0"/>
        <w:autoSpaceDN w:val="0"/>
        <w:adjustRightInd w:val="0"/>
        <w:ind w:firstLine="709"/>
        <w:jc w:val="both"/>
      </w:pPr>
      <w:r w:rsidRPr="005F149D">
        <w:lastRenderedPageBreak/>
        <w:t>Получатель пенсии за выслугу лет вправе произвести возврат излишне выплаченных сумм пенсии за выслугу лет в добровольном порядке в полном объеме.</w:t>
      </w:r>
    </w:p>
    <w:p w:rsidR="00082D01" w:rsidRPr="005F149D" w:rsidRDefault="00082D01" w:rsidP="00AF68E1">
      <w:pPr>
        <w:autoSpaceDE w:val="0"/>
        <w:autoSpaceDN w:val="0"/>
        <w:adjustRightInd w:val="0"/>
        <w:ind w:firstLine="709"/>
        <w:jc w:val="both"/>
      </w:pPr>
      <w:r w:rsidRPr="005F149D">
        <w:t>Возмещение излишне полученных сумм в добровольном порядке производится на основании заявления получателя о согласии и способе возмещения неправомерно полученной суммы (путем перечисления на расчетный счет либо внесения в кассу Управления).</w:t>
      </w:r>
    </w:p>
    <w:p w:rsidR="00BC6825" w:rsidRPr="005F149D" w:rsidRDefault="00BC6825" w:rsidP="00AF68E1">
      <w:pPr>
        <w:autoSpaceDE w:val="0"/>
        <w:autoSpaceDN w:val="0"/>
        <w:adjustRightInd w:val="0"/>
        <w:ind w:firstLine="709"/>
        <w:jc w:val="both"/>
      </w:pPr>
      <w:r w:rsidRPr="005F149D">
        <w:t>11. Пенсия за выслугу лет</w:t>
      </w:r>
      <w:r w:rsidR="00CE7144">
        <w:t>,</w:t>
      </w:r>
      <w:r w:rsidRPr="005F149D">
        <w:t xml:space="preserve"> установленная на основании распоряжения Администрации муниципального образования город Тарко-Сале до 31 декабря 2015 года, выплачивается Управлением в соответствии с распоряжением Администрации муниципального образования город Тарко-Сале об установлении пенсии за выслугу лет.</w:t>
      </w:r>
    </w:p>
    <w:p w:rsidR="00082D01" w:rsidRPr="005F149D" w:rsidRDefault="00082D01" w:rsidP="00AF68E1">
      <w:pPr>
        <w:widowControl w:val="0"/>
        <w:autoSpaceDE w:val="0"/>
        <w:autoSpaceDN w:val="0"/>
        <w:adjustRightInd w:val="0"/>
        <w:ind w:firstLine="709"/>
        <w:jc w:val="both"/>
      </w:pPr>
    </w:p>
    <w:p w:rsidR="00082D01" w:rsidRPr="005F149D" w:rsidRDefault="00AE0AE3" w:rsidP="00A95E83">
      <w:pPr>
        <w:widowControl w:val="0"/>
        <w:autoSpaceDE w:val="0"/>
        <w:autoSpaceDN w:val="0"/>
        <w:adjustRightInd w:val="0"/>
        <w:jc w:val="center"/>
        <w:outlineLvl w:val="1"/>
        <w:rPr>
          <w:b/>
        </w:rPr>
      </w:pPr>
      <w:bookmarkStart w:id="27" w:name="Par141"/>
      <w:bookmarkEnd w:id="27"/>
      <w:r w:rsidRPr="005F149D">
        <w:rPr>
          <w:b/>
        </w:rPr>
        <w:t>6</w:t>
      </w:r>
      <w:r w:rsidR="00082D01" w:rsidRPr="005F149D">
        <w:rPr>
          <w:b/>
        </w:rPr>
        <w:t>. Перерасчет размера пенсии за выслугу лет</w:t>
      </w:r>
    </w:p>
    <w:p w:rsidR="00082D01" w:rsidRPr="005F149D" w:rsidRDefault="00082D01" w:rsidP="00AF68E1">
      <w:pPr>
        <w:widowControl w:val="0"/>
        <w:autoSpaceDE w:val="0"/>
        <w:autoSpaceDN w:val="0"/>
        <w:adjustRightInd w:val="0"/>
        <w:ind w:firstLine="709"/>
        <w:jc w:val="both"/>
      </w:pPr>
    </w:p>
    <w:p w:rsidR="00082D01" w:rsidRPr="005F149D" w:rsidRDefault="00082D01" w:rsidP="00AF68E1">
      <w:pPr>
        <w:widowControl w:val="0"/>
        <w:autoSpaceDE w:val="0"/>
        <w:autoSpaceDN w:val="0"/>
        <w:adjustRightInd w:val="0"/>
        <w:ind w:firstLine="709"/>
        <w:jc w:val="both"/>
      </w:pPr>
      <w:r w:rsidRPr="005F149D">
        <w:t>1. Перерасчёт размера пенсии за выслугу лет осуществляется Управлением.</w:t>
      </w:r>
    </w:p>
    <w:p w:rsidR="00082D01" w:rsidRPr="005F149D" w:rsidRDefault="00082D01" w:rsidP="00AF68E1">
      <w:pPr>
        <w:widowControl w:val="0"/>
        <w:autoSpaceDE w:val="0"/>
        <w:autoSpaceDN w:val="0"/>
        <w:adjustRightInd w:val="0"/>
        <w:ind w:firstLine="709"/>
        <w:jc w:val="both"/>
      </w:pPr>
      <w:r w:rsidRPr="005F149D">
        <w:t>2. Перерасчет размера пенсии за выслугу лет производится:</w:t>
      </w:r>
    </w:p>
    <w:p w:rsidR="00082D01" w:rsidRPr="005F149D" w:rsidRDefault="00082D01" w:rsidP="00AF68E1">
      <w:pPr>
        <w:widowControl w:val="0"/>
        <w:autoSpaceDE w:val="0"/>
        <w:autoSpaceDN w:val="0"/>
        <w:adjustRightInd w:val="0"/>
        <w:ind w:firstLine="709"/>
        <w:jc w:val="both"/>
      </w:pPr>
      <w:r w:rsidRPr="005F149D">
        <w:t>2.1. В случае увеличения стажа муниципальной службы, а также увеличения</w:t>
      </w:r>
      <w:r w:rsidR="004309D0" w:rsidRPr="005F149D">
        <w:t xml:space="preserve"> </w:t>
      </w:r>
      <w:r w:rsidRPr="005F149D">
        <w:t>месячного денежного содержания.</w:t>
      </w:r>
    </w:p>
    <w:p w:rsidR="00082D01" w:rsidRPr="005F149D" w:rsidRDefault="00082D01" w:rsidP="00AF68E1">
      <w:pPr>
        <w:widowControl w:val="0"/>
        <w:autoSpaceDE w:val="0"/>
        <w:autoSpaceDN w:val="0"/>
        <w:adjustRightInd w:val="0"/>
        <w:ind w:firstLine="709"/>
        <w:jc w:val="both"/>
      </w:pPr>
      <w:r w:rsidRPr="005F149D">
        <w:t>При этом получатель пенсии за выслугу лет представляет заявление о перерасчёте размера пенсии за выслугу лет с прилагаемыми документами об увеличении стажа муниципальной службы либо месячного денежного содержания в Управление.</w:t>
      </w:r>
      <w:bookmarkStart w:id="28" w:name="Par146"/>
      <w:bookmarkEnd w:id="28"/>
      <w:r w:rsidRPr="005F149D">
        <w:t xml:space="preserve"> Заявление о перерасчёте размера пенсии за выслугу лет подается в Управление не ранее даты увольнения с муниципальной службы.</w:t>
      </w:r>
    </w:p>
    <w:p w:rsidR="00082D01" w:rsidRPr="005F149D" w:rsidRDefault="00082D01" w:rsidP="00AF68E1">
      <w:pPr>
        <w:widowControl w:val="0"/>
        <w:autoSpaceDE w:val="0"/>
        <w:autoSpaceDN w:val="0"/>
        <w:adjustRightInd w:val="0"/>
        <w:ind w:firstLine="709"/>
        <w:jc w:val="both"/>
      </w:pPr>
      <w:r w:rsidRPr="005F149D">
        <w:t>Перерасчёт пенсии за выслугу лет производится с первого числа месяца, следующего за тем, в котором подано заявление о перерасчёте размера пенсии за выслугу лет;</w:t>
      </w:r>
    </w:p>
    <w:p w:rsidR="00082D01" w:rsidRPr="005F149D" w:rsidRDefault="00082D01" w:rsidP="00AF68E1">
      <w:pPr>
        <w:widowControl w:val="0"/>
        <w:autoSpaceDE w:val="0"/>
        <w:autoSpaceDN w:val="0"/>
        <w:adjustRightInd w:val="0"/>
        <w:ind w:firstLine="709"/>
        <w:jc w:val="both"/>
      </w:pPr>
      <w:r w:rsidRPr="005F149D">
        <w:t>2.2. В размере и в сроки, установленные для индексации размера фиксированной выплаты к страховой пенсии по старости (инвалидности), без истребования заявления.</w:t>
      </w:r>
    </w:p>
    <w:p w:rsidR="00082D01" w:rsidRPr="005F149D" w:rsidRDefault="00082D01" w:rsidP="00AF68E1">
      <w:pPr>
        <w:widowControl w:val="0"/>
        <w:autoSpaceDE w:val="0"/>
        <w:autoSpaceDN w:val="0"/>
        <w:adjustRightInd w:val="0"/>
        <w:ind w:firstLine="709"/>
        <w:jc w:val="both"/>
      </w:pPr>
      <w:bookmarkStart w:id="29" w:name="Par149"/>
      <w:bookmarkEnd w:id="29"/>
      <w:r w:rsidRPr="005F149D">
        <w:t xml:space="preserve">3. После перерасчёта по основаниям, предусмотренным </w:t>
      </w:r>
      <w:hyperlink w:anchor="Par146" w:history="1">
        <w:r w:rsidRPr="005F149D">
          <w:t>подпунктом 2</w:t>
        </w:r>
      </w:hyperlink>
      <w:r w:rsidRPr="005F149D">
        <w:t xml:space="preserve"> </w:t>
      </w:r>
      <w:r w:rsidR="005F149D" w:rsidRPr="005F149D">
        <w:t xml:space="preserve">раздела 6 </w:t>
      </w:r>
      <w:r w:rsidRPr="005F149D">
        <w:t>настоящего Порядка, новый размер пенсии за выслугу лет устанавливается решением Управления об установлении пенсии за выслугу лет в новом размере с указанием причин перерасчёта.</w:t>
      </w:r>
    </w:p>
    <w:p w:rsidR="00082D01" w:rsidRPr="005F149D" w:rsidRDefault="00082D01" w:rsidP="00AF68E1">
      <w:pPr>
        <w:widowControl w:val="0"/>
        <w:autoSpaceDE w:val="0"/>
        <w:autoSpaceDN w:val="0"/>
        <w:adjustRightInd w:val="0"/>
        <w:ind w:firstLine="709"/>
        <w:jc w:val="both"/>
      </w:pPr>
    </w:p>
    <w:p w:rsidR="00082D01" w:rsidRPr="005F149D" w:rsidRDefault="005F149D" w:rsidP="00A95E83">
      <w:pPr>
        <w:widowControl w:val="0"/>
        <w:autoSpaceDE w:val="0"/>
        <w:autoSpaceDN w:val="0"/>
        <w:adjustRightInd w:val="0"/>
        <w:jc w:val="center"/>
        <w:outlineLvl w:val="1"/>
        <w:rPr>
          <w:b/>
        </w:rPr>
      </w:pPr>
      <w:bookmarkStart w:id="30" w:name="Par156"/>
      <w:bookmarkEnd w:id="30"/>
      <w:r w:rsidRPr="005F149D">
        <w:rPr>
          <w:b/>
        </w:rPr>
        <w:t>7</w:t>
      </w:r>
      <w:r w:rsidR="00082D01" w:rsidRPr="005F149D">
        <w:rPr>
          <w:b/>
        </w:rPr>
        <w:t>. Рассмотрение споров</w:t>
      </w:r>
    </w:p>
    <w:p w:rsidR="00082D01" w:rsidRPr="005F149D" w:rsidRDefault="00082D01" w:rsidP="00AF68E1">
      <w:pPr>
        <w:widowControl w:val="0"/>
        <w:autoSpaceDE w:val="0"/>
        <w:autoSpaceDN w:val="0"/>
        <w:adjustRightInd w:val="0"/>
        <w:ind w:firstLine="709"/>
        <w:jc w:val="both"/>
      </w:pPr>
    </w:p>
    <w:p w:rsidR="00082D01" w:rsidRPr="005F149D" w:rsidRDefault="00082D01" w:rsidP="00AF68E1">
      <w:pPr>
        <w:widowControl w:val="0"/>
        <w:autoSpaceDE w:val="0"/>
        <w:autoSpaceDN w:val="0"/>
        <w:adjustRightInd w:val="0"/>
        <w:ind w:firstLine="709"/>
        <w:jc w:val="both"/>
      </w:pPr>
      <w:r w:rsidRPr="005F149D">
        <w:t>1. Вопросы, связанные с назначением, перерасчётом и выплатой пенсии за выслугу лет, не урегулированные настоящим Порядком, разрешаются применительно к правилам</w:t>
      </w:r>
      <w:r w:rsidR="00AF68E1">
        <w:t xml:space="preserve"> </w:t>
      </w:r>
      <w:r w:rsidRPr="005F149D">
        <w:t>назначения и выплаты страховой пенсии.</w:t>
      </w:r>
    </w:p>
    <w:p w:rsidR="00A95494" w:rsidRDefault="00082D01" w:rsidP="00AF68E1">
      <w:pPr>
        <w:pStyle w:val="ConsPlusNormal"/>
        <w:ind w:firstLine="709"/>
        <w:jc w:val="both"/>
        <w:rPr>
          <w:rFonts w:ascii="Times New Roman" w:hAnsi="Times New Roman" w:cs="Times New Roman"/>
          <w:sz w:val="24"/>
          <w:szCs w:val="24"/>
        </w:rPr>
      </w:pPr>
      <w:r w:rsidRPr="005F149D">
        <w:rPr>
          <w:rFonts w:ascii="Times New Roman" w:hAnsi="Times New Roman" w:cs="Times New Roman"/>
          <w:sz w:val="24"/>
          <w:szCs w:val="24"/>
        </w:rPr>
        <w:t>2. Споры, возникающие при назначении, перерасчёте, индексации и выплате пенсии за выслугу лет, рассматриваются в судебном порядке.</w:t>
      </w:r>
    </w:p>
    <w:p w:rsidR="00A95494" w:rsidRPr="00A95494" w:rsidRDefault="00A95494" w:rsidP="00A95494">
      <w:pPr>
        <w:rPr>
          <w:lang w:eastAsia="en-US"/>
        </w:rPr>
      </w:pPr>
    </w:p>
    <w:p w:rsidR="00A95494" w:rsidRPr="00A95494" w:rsidRDefault="00A95494" w:rsidP="00A95494">
      <w:pPr>
        <w:rPr>
          <w:lang w:eastAsia="en-US"/>
        </w:rPr>
      </w:pPr>
    </w:p>
    <w:p w:rsidR="00A95494" w:rsidRDefault="00A95494" w:rsidP="00A95494">
      <w:pPr>
        <w:rPr>
          <w:lang w:eastAsia="en-US"/>
        </w:rPr>
      </w:pPr>
    </w:p>
    <w:p w:rsidR="00627028" w:rsidRDefault="00627028"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pStyle w:val="ab"/>
        <w:tabs>
          <w:tab w:val="clear" w:pos="4677"/>
          <w:tab w:val="clear" w:pos="9355"/>
          <w:tab w:val="right" w:pos="9540"/>
        </w:tabs>
        <w:jc w:val="both"/>
      </w:pPr>
      <w:r>
        <w:t xml:space="preserve">Отметка о </w:t>
      </w:r>
      <w:proofErr w:type="gramStart"/>
      <w:r>
        <w:t>заверении копии</w:t>
      </w:r>
      <w:proofErr w:type="gramEnd"/>
    </w:p>
    <w:p w:rsidR="00A95494" w:rsidRDefault="00A95494" w:rsidP="00A95494">
      <w:pPr>
        <w:pStyle w:val="ab"/>
        <w:tabs>
          <w:tab w:val="clear" w:pos="4677"/>
          <w:tab w:val="clear" w:pos="9355"/>
          <w:tab w:val="right" w:pos="9540"/>
        </w:tabs>
        <w:jc w:val="both"/>
      </w:pPr>
    </w:p>
    <w:p w:rsidR="00A95494" w:rsidRDefault="00A95494" w:rsidP="00A95494">
      <w:pPr>
        <w:pStyle w:val="ab"/>
        <w:tabs>
          <w:tab w:val="clear" w:pos="4677"/>
          <w:tab w:val="clear" w:pos="9355"/>
          <w:tab w:val="right" w:pos="9540"/>
        </w:tabs>
        <w:jc w:val="both"/>
      </w:pPr>
      <w:r>
        <w:t>Подлинник документа находится в деле Районной Думы</w:t>
      </w:r>
    </w:p>
    <w:p w:rsidR="00A95494" w:rsidRDefault="00A95494" w:rsidP="00A95494">
      <w:pPr>
        <w:pStyle w:val="ab"/>
        <w:tabs>
          <w:tab w:val="clear" w:pos="4677"/>
          <w:tab w:val="clear" w:pos="9355"/>
          <w:tab w:val="right" w:pos="9540"/>
        </w:tabs>
        <w:jc w:val="both"/>
      </w:pPr>
      <w:r>
        <w:t>муниципального образования Пуровский район</w:t>
      </w:r>
    </w:p>
    <w:p w:rsidR="00A95494" w:rsidRDefault="00683AB3" w:rsidP="00A95494">
      <w:pPr>
        <w:pStyle w:val="ab"/>
        <w:tabs>
          <w:tab w:val="clear" w:pos="4677"/>
          <w:tab w:val="clear" w:pos="9355"/>
          <w:tab w:val="right" w:pos="9540"/>
        </w:tabs>
        <w:jc w:val="both"/>
      </w:pPr>
      <w:r>
        <w:t>№ 01-05</w:t>
      </w:r>
      <w:r w:rsidR="00A95494">
        <w:t xml:space="preserve"> за 201</w:t>
      </w:r>
      <w:r>
        <w:t>6</w:t>
      </w:r>
      <w:r w:rsidR="00A95494">
        <w:t xml:space="preserve"> год</w:t>
      </w:r>
    </w:p>
    <w:p w:rsidR="00A95494" w:rsidRDefault="00A95494" w:rsidP="00A9549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Всего в копии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A95494" w:rsidRDefault="00A95494" w:rsidP="00A95494">
      <w:pPr>
        <w:jc w:val="both"/>
      </w:pPr>
    </w:p>
    <w:p w:rsidR="00A95494" w:rsidRDefault="00A95494" w:rsidP="00A95494">
      <w:pPr>
        <w:jc w:val="both"/>
      </w:pPr>
    </w:p>
    <w:p w:rsidR="00A95494" w:rsidRDefault="00A95494" w:rsidP="00A95494">
      <w:pPr>
        <w:jc w:val="both"/>
      </w:pPr>
      <w:r>
        <w:t xml:space="preserve">Верно: </w:t>
      </w:r>
    </w:p>
    <w:p w:rsidR="00A95494" w:rsidRDefault="00A95494" w:rsidP="00A95494">
      <w:pPr>
        <w:jc w:val="both"/>
      </w:pPr>
      <w:r>
        <w:t>Руководитель аппарата Районной Думы</w:t>
      </w:r>
    </w:p>
    <w:p w:rsidR="00A95494" w:rsidRDefault="00A95494" w:rsidP="00A95494">
      <w:pPr>
        <w:jc w:val="both"/>
      </w:pPr>
      <w:r>
        <w:t xml:space="preserve">муниципального образования Пуровский район </w:t>
      </w:r>
    </w:p>
    <w:p w:rsidR="00A95494" w:rsidRDefault="00A95494" w:rsidP="00A95494">
      <w:pPr>
        <w:jc w:val="both"/>
      </w:pPr>
      <w:r>
        <w:t>_________________  О.М. Найда</w:t>
      </w:r>
    </w:p>
    <w:p w:rsidR="00A95494" w:rsidRDefault="00A95494" w:rsidP="00A95494">
      <w:pPr>
        <w:jc w:val="both"/>
      </w:pPr>
      <w:r>
        <w:t>"____"______________________201</w:t>
      </w:r>
      <w:r w:rsidR="00683AB3">
        <w:t>6</w:t>
      </w:r>
      <w:r>
        <w:t xml:space="preserve"> г.</w:t>
      </w:r>
    </w:p>
    <w:p w:rsidR="00A95494" w:rsidRDefault="00A95494" w:rsidP="00A95494"/>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Default="00A95494" w:rsidP="00A95494">
      <w:pPr>
        <w:rPr>
          <w:lang w:eastAsia="en-US"/>
        </w:rPr>
      </w:pPr>
    </w:p>
    <w:p w:rsidR="00A95494" w:rsidRPr="00A95494" w:rsidRDefault="00A95494" w:rsidP="00A95494">
      <w:pPr>
        <w:rPr>
          <w:lang w:eastAsia="en-US"/>
        </w:rPr>
      </w:pPr>
    </w:p>
    <w:sectPr w:rsidR="00A95494" w:rsidRPr="00A95494" w:rsidSect="00DD1A51">
      <w:pgSz w:w="11906" w:h="16838"/>
      <w:pgMar w:top="675" w:right="567" w:bottom="567" w:left="1701" w:header="0" w:footer="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48" w:rsidRDefault="00D85D48" w:rsidP="00171B3C">
      <w:r>
        <w:separator/>
      </w:r>
    </w:p>
  </w:endnote>
  <w:endnote w:type="continuationSeparator" w:id="0">
    <w:p w:rsidR="00D85D48" w:rsidRDefault="00D85D48" w:rsidP="0017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316"/>
      <w:docPartObj>
        <w:docPartGallery w:val="Page Numbers (Bottom of Page)"/>
        <w:docPartUnique/>
      </w:docPartObj>
    </w:sdtPr>
    <w:sdtEndPr/>
    <w:sdtContent>
      <w:p w:rsidR="00171B3C" w:rsidRPr="00171B3C" w:rsidRDefault="00171B3C">
        <w:pPr>
          <w:pStyle w:val="ad"/>
          <w:jc w:val="right"/>
          <w:rPr>
            <w:sz w:val="16"/>
            <w:szCs w:val="16"/>
          </w:rPr>
        </w:pPr>
      </w:p>
      <w:p w:rsidR="00171B3C" w:rsidRDefault="001F1C0F">
        <w:pPr>
          <w:pStyle w:val="ad"/>
          <w:jc w:val="right"/>
        </w:pPr>
        <w:r>
          <w:fldChar w:fldCharType="begin"/>
        </w:r>
        <w:r>
          <w:instrText xml:space="preserve"> PAGE   \* MERGEFORMAT </w:instrText>
        </w:r>
        <w:r>
          <w:fldChar w:fldCharType="separate"/>
        </w:r>
        <w:r w:rsidR="007D6D3C">
          <w:rPr>
            <w:noProof/>
          </w:rPr>
          <w:t>2</w:t>
        </w:r>
        <w:r>
          <w:rPr>
            <w:noProof/>
          </w:rPr>
          <w:fldChar w:fldCharType="end"/>
        </w:r>
      </w:p>
    </w:sdtContent>
  </w:sdt>
  <w:p w:rsidR="00171B3C" w:rsidRDefault="00171B3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48" w:rsidRDefault="00D85D48" w:rsidP="00171B3C">
      <w:r>
        <w:separator/>
      </w:r>
    </w:p>
  </w:footnote>
  <w:footnote w:type="continuationSeparator" w:id="0">
    <w:p w:rsidR="00D85D48" w:rsidRDefault="00D85D48" w:rsidP="00171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3C" w:rsidRDefault="00171B3C" w:rsidP="00171B3C">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7F9D"/>
    <w:rsid w:val="00051CC4"/>
    <w:rsid w:val="00082D01"/>
    <w:rsid w:val="000B77B0"/>
    <w:rsid w:val="001379B6"/>
    <w:rsid w:val="00171B3C"/>
    <w:rsid w:val="001F0D7B"/>
    <w:rsid w:val="001F1C0F"/>
    <w:rsid w:val="002F36ED"/>
    <w:rsid w:val="003646BB"/>
    <w:rsid w:val="003B3E29"/>
    <w:rsid w:val="003B503E"/>
    <w:rsid w:val="004309D0"/>
    <w:rsid w:val="005950BC"/>
    <w:rsid w:val="005F149D"/>
    <w:rsid w:val="006051F3"/>
    <w:rsid w:val="00627028"/>
    <w:rsid w:val="00683AB3"/>
    <w:rsid w:val="00694A8E"/>
    <w:rsid w:val="006A129F"/>
    <w:rsid w:val="006C3D05"/>
    <w:rsid w:val="00702952"/>
    <w:rsid w:val="00744290"/>
    <w:rsid w:val="00797E59"/>
    <w:rsid w:val="007B4DDF"/>
    <w:rsid w:val="007D6D3C"/>
    <w:rsid w:val="00994A12"/>
    <w:rsid w:val="00A75988"/>
    <w:rsid w:val="00A95494"/>
    <w:rsid w:val="00A95E83"/>
    <w:rsid w:val="00AB7E44"/>
    <w:rsid w:val="00AE0AE3"/>
    <w:rsid w:val="00AF68E1"/>
    <w:rsid w:val="00BC6825"/>
    <w:rsid w:val="00BF46B7"/>
    <w:rsid w:val="00C17226"/>
    <w:rsid w:val="00C2742B"/>
    <w:rsid w:val="00C35BCB"/>
    <w:rsid w:val="00C61F14"/>
    <w:rsid w:val="00C63C6E"/>
    <w:rsid w:val="00CE7144"/>
    <w:rsid w:val="00D77F9D"/>
    <w:rsid w:val="00D812D0"/>
    <w:rsid w:val="00D851DF"/>
    <w:rsid w:val="00D85D48"/>
    <w:rsid w:val="00DD1A51"/>
    <w:rsid w:val="00E8474B"/>
    <w:rsid w:val="00EA50F2"/>
    <w:rsid w:val="00EC5D00"/>
    <w:rsid w:val="00F3517A"/>
    <w:rsid w:val="00F91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rsid w:val="00627028"/>
    <w:pPr>
      <w:spacing w:before="1200"/>
      <w:jc w:val="center"/>
    </w:pPr>
    <w:rPr>
      <w:caps/>
      <w:noProof/>
      <w:spacing w:val="40"/>
      <w:sz w:val="20"/>
      <w:szCs w:val="20"/>
    </w:rPr>
  </w:style>
  <w:style w:type="character" w:customStyle="1" w:styleId="a4">
    <w:name w:val="Шапка Знак"/>
    <w:basedOn w:val="a0"/>
    <w:link w:val="a3"/>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rsid w:val="00627028"/>
    <w:pPr>
      <w:tabs>
        <w:tab w:val="left" w:pos="7796"/>
      </w:tabs>
      <w:spacing w:before="120"/>
      <w:jc w:val="center"/>
    </w:pPr>
    <w:rPr>
      <w:szCs w:val="20"/>
    </w:rPr>
  </w:style>
  <w:style w:type="paragraph" w:customStyle="1" w:styleId="ConsPlusNormal">
    <w:name w:val="ConsPlusNormal"/>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semiHidden/>
    <w:unhideWhenUsed/>
    <w:rsid w:val="00171B3C"/>
    <w:pPr>
      <w:tabs>
        <w:tab w:val="center" w:pos="4677"/>
        <w:tab w:val="right" w:pos="9355"/>
      </w:tabs>
    </w:pPr>
  </w:style>
  <w:style w:type="character" w:customStyle="1" w:styleId="ac">
    <w:name w:val="Верхний колонтитул Знак"/>
    <w:basedOn w:val="a0"/>
    <w:link w:val="ab"/>
    <w:semiHidden/>
    <w:rsid w:val="00171B3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71B3C"/>
    <w:pPr>
      <w:tabs>
        <w:tab w:val="center" w:pos="4677"/>
        <w:tab w:val="right" w:pos="9355"/>
      </w:tabs>
    </w:pPr>
  </w:style>
  <w:style w:type="character" w:customStyle="1" w:styleId="ae">
    <w:name w:val="Нижний колонтитул Знак"/>
    <w:basedOn w:val="a0"/>
    <w:link w:val="ad"/>
    <w:uiPriority w:val="99"/>
    <w:rsid w:val="00171B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rsid w:val="00627028"/>
    <w:pPr>
      <w:spacing w:before="1200"/>
      <w:jc w:val="center"/>
    </w:pPr>
    <w:rPr>
      <w:caps/>
      <w:noProof/>
      <w:spacing w:val="40"/>
      <w:sz w:val="20"/>
      <w:szCs w:val="20"/>
    </w:rPr>
  </w:style>
  <w:style w:type="character" w:customStyle="1" w:styleId="a4">
    <w:name w:val="Шапка Знак"/>
    <w:basedOn w:val="a0"/>
    <w:link w:val="a3"/>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rsid w:val="00627028"/>
    <w:pPr>
      <w:tabs>
        <w:tab w:val="left" w:pos="7796"/>
      </w:tabs>
      <w:spacing w:before="120"/>
      <w:jc w:val="center"/>
    </w:pPr>
    <w:rPr>
      <w:szCs w:val="20"/>
    </w:rPr>
  </w:style>
  <w:style w:type="paragraph" w:customStyle="1" w:styleId="ConsPlusNormal">
    <w:name w:val="ConsPlusNormal"/>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5B2CF3FF9D822A1C9AC775F6166E873FC2B0AF52289B83ABEB09D472g1J2K" TargetMode="External"/><Relationship Id="rId18" Type="http://schemas.openxmlformats.org/officeDocument/2006/relationships/hyperlink" Target="consultantplus://offline/ref=E589D3EA6E13905D2191C76757BDD6620BE66268B84439D74E2D18D6ED58FCK" TargetMode="External"/><Relationship Id="rId26" Type="http://schemas.openxmlformats.org/officeDocument/2006/relationships/hyperlink" Target="consultantplus://offline/ref=E31E84406AF354D0403DBDABC66DE6C6DCAEFA9215A50A7DDCD5E537AC3CS4I" TargetMode="External"/><Relationship Id="rId3" Type="http://schemas.microsoft.com/office/2007/relationships/stylesWithEffects" Target="stylesWithEffects.xml"/><Relationship Id="rId21" Type="http://schemas.openxmlformats.org/officeDocument/2006/relationships/hyperlink" Target="consultantplus://offline/ref=E589D3EA6E13905D2191C76757BDD6620BE76C6EB34339D74E2D18D6ED8CDC005A757B5350F6K" TargetMode="External"/><Relationship Id="rId7" Type="http://schemas.openxmlformats.org/officeDocument/2006/relationships/endnotes" Target="endnotes.xml"/><Relationship Id="rId12" Type="http://schemas.openxmlformats.org/officeDocument/2006/relationships/hyperlink" Target="garantF1://27814718.0" TargetMode="External"/><Relationship Id="rId17" Type="http://schemas.openxmlformats.org/officeDocument/2006/relationships/hyperlink" Target="consultantplus://offline/ref=471C1D9E9A77D3043D8B577F126332A1E12362ABE05C06AD3F1AC61C877Bg5K" TargetMode="External"/><Relationship Id="rId25" Type="http://schemas.openxmlformats.org/officeDocument/2006/relationships/hyperlink" Target="file:///C:\Documents%20and%20Settings\&#1043;&#1086;&#1088;&#1073;&#1077;&#1085;&#1082;&#1086;%20&#1053;.&#1040;\Local%20Settings\Temp\~NS6B99D\&#1055;&#1086;&#1089;&#1090;&#1072;&#1085;&#1086;&#1074;&#1083;&#1077;&#1085;&#1080;&#1077;%20&#1040;&#1076;&#1084;&#1080;&#1085;&#1080;&#1089;&#1090;&#1088;&#1072;&#1094;&#1080;&#1080;%20&#1071;&#1084;&#1072;&#1083;&#1086;-&#1053;&#1077;&#1085;&#1077;&#1094;&#1082;&#1086;&#1075;&#1086;%20&#1072;&#1074;&#1090;&#1086;&#1085;&#1086;&#1084;&#1085;&#1086;&#1075;&#1086;%20&#1086;&#1082;&#1088;&#1091;&#1075;&#1072;%20&#1086;&#1090;%2010%20&#1072;&#1087;.rt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71C1D9E9A77D3043D8B577F126332A1E12061A6E45A06AD3F1AC61C877Bg5K" TargetMode="External"/><Relationship Id="rId20" Type="http://schemas.openxmlformats.org/officeDocument/2006/relationships/hyperlink" Target="consultantplus://offline/ref=E589D3EA6E13905D2191C76757BDD6620BE76C6EB34339D74E2D18D6ED8CDC005A757B55F3K" TargetMode="External"/><Relationship Id="rId29" Type="http://schemas.openxmlformats.org/officeDocument/2006/relationships/hyperlink" Target="consultantplus://offline/ref=098FDE2AED51B9B91E3D017B1E25D6DF945B83E9830EA7D078CF99ED38F2022A01EEF41E920A8305FA976EH1C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7804111.0" TargetMode="External"/><Relationship Id="rId24" Type="http://schemas.openxmlformats.org/officeDocument/2006/relationships/hyperlink" Target="consultantplus://offline/ref=E589D3EA6E13905D2191C76757BDD6620BE76C6EB34339D74E2D18D6ED58F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68267416673B34916C6826160CD767E50ADDB80449BC57A56084ACEF4E0B988C4E31f5F" TargetMode="External"/><Relationship Id="rId23" Type="http://schemas.openxmlformats.org/officeDocument/2006/relationships/hyperlink" Target="consultantplus://offline/ref=E589D3EA6E13905D2191C76757BDD6620BE66268B84439D74E2D18D6ED58FCK" TargetMode="External"/><Relationship Id="rId28" Type="http://schemas.openxmlformats.org/officeDocument/2006/relationships/hyperlink" Target="consultantplus://offline/ref=9B0FA41F05B4312C08B4E9C2504CEE3EABB6EA847FBC317A426ECDD882B57300AE07BB10ACyFw6F" TargetMode="External"/><Relationship Id="rId10" Type="http://schemas.openxmlformats.org/officeDocument/2006/relationships/footer" Target="footer1.xml"/><Relationship Id="rId19" Type="http://schemas.openxmlformats.org/officeDocument/2006/relationships/hyperlink" Target="consultantplus://offline/ref=E589D3EA6E13905D2191C76757BDD6620BE76C6EB34339D74E2D18D6ED8CDC005A757B55F6K" TargetMode="External"/><Relationship Id="rId31" Type="http://schemas.openxmlformats.org/officeDocument/2006/relationships/hyperlink" Target="consultantplus://offline/ref=098FDE2AED51B9B91E3D017B1E25D6DF945B83E98300AAD47DCF99ED38F2022A01EEF41E920A8305FA9E6CH1CF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7EE86D8C2D25A512BB44DE9DE75B340715F1C710C1F624042BBD98444r6f4K" TargetMode="External"/><Relationship Id="rId22" Type="http://schemas.openxmlformats.org/officeDocument/2006/relationships/hyperlink" Target="consultantplus://offline/ref=E589D3EA6E13905D2191C76757BDD6620BE76C6EB34339D74E2D18D6ED8CDC005A757B5350F6K" TargetMode="External"/><Relationship Id="rId27" Type="http://schemas.openxmlformats.org/officeDocument/2006/relationships/hyperlink" Target="consultantplus://offline/ref=E31E84406AF354D0403DBDABC66DE6C6DCA3FD9212A60A7DDCD5E537AC3CS4I" TargetMode="External"/><Relationship Id="rId30" Type="http://schemas.openxmlformats.org/officeDocument/2006/relationships/hyperlink" Target="consultantplus://offline/ref=098FDE2AED51B9B91E3D017B1E25D6DF945B83E9830EA7D078CF99ED38F2022A01EEF41E920A8305FA976EH1C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4587-693F-47FE-AEDC-59BCDCB5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4256</Words>
  <Characters>24264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ТС УСП</Company>
  <LinksUpToDate>false</LinksUpToDate>
  <CharactersWithSpaces>28464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dc:creator>
  <cp:keywords/>
  <dc:description/>
  <cp:lastModifiedBy>Пользователь</cp:lastModifiedBy>
  <cp:revision>31</cp:revision>
  <cp:lastPrinted>2016-03-31T05:45:00Z</cp:lastPrinted>
  <dcterms:created xsi:type="dcterms:W3CDTF">2016-02-29T05:32:00Z</dcterms:created>
  <dcterms:modified xsi:type="dcterms:W3CDTF">2017-01-26T04:58:00Z</dcterms:modified>
</cp:coreProperties>
</file>