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21C" w:rsidRPr="00123512" w:rsidRDefault="00B7221C" w:rsidP="007F5CC8">
      <w:pPr>
        <w:pStyle w:val="3"/>
        <w:ind w:left="5245" w:firstLine="0"/>
        <w:rPr>
          <w:szCs w:val="24"/>
        </w:rPr>
      </w:pPr>
      <w:bookmarkStart w:id="0" w:name="_GoBack"/>
      <w:bookmarkEnd w:id="0"/>
      <w:r w:rsidRPr="00123512">
        <w:rPr>
          <w:szCs w:val="24"/>
        </w:rPr>
        <w:t>УТВЕРЖДЕНЫ</w:t>
      </w:r>
    </w:p>
    <w:p w:rsidR="00B7221C" w:rsidRPr="00123512" w:rsidRDefault="00B7221C" w:rsidP="00B7221C">
      <w:pPr>
        <w:ind w:left="5245"/>
        <w:rPr>
          <w:sz w:val="24"/>
          <w:szCs w:val="24"/>
        </w:rPr>
      </w:pPr>
      <w:r w:rsidRPr="00123512">
        <w:rPr>
          <w:sz w:val="24"/>
          <w:szCs w:val="24"/>
        </w:rPr>
        <w:t>постановлением Администрации района</w:t>
      </w:r>
    </w:p>
    <w:p w:rsidR="00B7221C" w:rsidRPr="00123512" w:rsidRDefault="00B7221C" w:rsidP="00B7221C">
      <w:pPr>
        <w:ind w:left="5245"/>
        <w:rPr>
          <w:sz w:val="24"/>
          <w:szCs w:val="24"/>
        </w:rPr>
      </w:pPr>
      <w:r w:rsidRPr="00123512">
        <w:rPr>
          <w:sz w:val="24"/>
          <w:szCs w:val="24"/>
        </w:rPr>
        <w:t xml:space="preserve">от </w:t>
      </w:r>
      <w:r w:rsidR="00C839BD">
        <w:rPr>
          <w:sz w:val="24"/>
          <w:szCs w:val="24"/>
        </w:rPr>
        <w:t>_</w:t>
      </w:r>
      <w:r w:rsidR="00AF53EF">
        <w:rPr>
          <w:sz w:val="24"/>
          <w:szCs w:val="24"/>
          <w:u w:val="single"/>
        </w:rPr>
        <w:t>19</w:t>
      </w:r>
      <w:r w:rsidR="00C839BD">
        <w:rPr>
          <w:sz w:val="24"/>
          <w:szCs w:val="24"/>
        </w:rPr>
        <w:t>_ _</w:t>
      </w:r>
      <w:r w:rsidR="00AF53EF">
        <w:rPr>
          <w:sz w:val="24"/>
          <w:szCs w:val="24"/>
          <w:u w:val="single"/>
        </w:rPr>
        <w:t xml:space="preserve">июня  2017 </w:t>
      </w:r>
      <w:r w:rsidR="00C839BD">
        <w:rPr>
          <w:sz w:val="24"/>
          <w:szCs w:val="24"/>
        </w:rPr>
        <w:t>_</w:t>
      </w:r>
      <w:r w:rsidR="003707E7">
        <w:rPr>
          <w:sz w:val="24"/>
          <w:szCs w:val="24"/>
        </w:rPr>
        <w:t xml:space="preserve"> года </w:t>
      </w:r>
      <w:r w:rsidRPr="00123512">
        <w:rPr>
          <w:sz w:val="24"/>
          <w:szCs w:val="24"/>
        </w:rPr>
        <w:t xml:space="preserve"> № </w:t>
      </w:r>
      <w:r w:rsidR="00C839BD">
        <w:rPr>
          <w:sz w:val="24"/>
          <w:szCs w:val="24"/>
        </w:rPr>
        <w:t>_</w:t>
      </w:r>
      <w:r w:rsidR="00AF53EF">
        <w:rPr>
          <w:sz w:val="24"/>
          <w:szCs w:val="24"/>
          <w:u w:val="single"/>
        </w:rPr>
        <w:t>186-ПА</w:t>
      </w:r>
      <w:r w:rsidR="00C839BD">
        <w:rPr>
          <w:sz w:val="24"/>
          <w:szCs w:val="24"/>
        </w:rPr>
        <w:t>_</w:t>
      </w:r>
    </w:p>
    <w:p w:rsidR="00B7221C" w:rsidRDefault="00B7221C" w:rsidP="00B7221C">
      <w:pPr>
        <w:ind w:left="5245"/>
        <w:rPr>
          <w:sz w:val="24"/>
          <w:szCs w:val="24"/>
        </w:rPr>
      </w:pPr>
    </w:p>
    <w:p w:rsidR="00B7221C" w:rsidRPr="00123512" w:rsidRDefault="00B7221C" w:rsidP="00B7221C">
      <w:pPr>
        <w:tabs>
          <w:tab w:val="left" w:pos="1395"/>
        </w:tabs>
        <w:jc w:val="center"/>
        <w:rPr>
          <w:sz w:val="24"/>
          <w:szCs w:val="24"/>
        </w:rPr>
      </w:pPr>
      <w:r w:rsidRPr="00123512">
        <w:rPr>
          <w:sz w:val="24"/>
          <w:szCs w:val="24"/>
        </w:rPr>
        <w:t xml:space="preserve">Изменения, вносимые в муниципальную программу  </w:t>
      </w:r>
    </w:p>
    <w:p w:rsidR="00B7221C" w:rsidRPr="00123512" w:rsidRDefault="00B7221C" w:rsidP="00B7221C">
      <w:pPr>
        <w:tabs>
          <w:tab w:val="left" w:pos="1395"/>
        </w:tabs>
        <w:jc w:val="center"/>
        <w:rPr>
          <w:sz w:val="24"/>
          <w:szCs w:val="24"/>
        </w:rPr>
      </w:pPr>
      <w:r w:rsidRPr="00123512">
        <w:rPr>
          <w:sz w:val="24"/>
          <w:szCs w:val="24"/>
        </w:rPr>
        <w:t>"Развитие молодежной политики и туризма"</w:t>
      </w:r>
      <w:r w:rsidRPr="00123512">
        <w:rPr>
          <w:caps/>
          <w:sz w:val="24"/>
          <w:szCs w:val="24"/>
        </w:rPr>
        <w:t xml:space="preserve">, </w:t>
      </w:r>
      <w:r w:rsidRPr="00123512">
        <w:rPr>
          <w:sz w:val="24"/>
          <w:szCs w:val="24"/>
        </w:rPr>
        <w:t>утвержденную постановлением Администрации района от 16 декабря 2013 года  № 217-ПА</w:t>
      </w:r>
    </w:p>
    <w:p w:rsidR="00B7221C" w:rsidRDefault="00B7221C" w:rsidP="00B7221C">
      <w:pPr>
        <w:tabs>
          <w:tab w:val="left" w:pos="1395"/>
        </w:tabs>
        <w:jc w:val="center"/>
        <w:rPr>
          <w:sz w:val="24"/>
          <w:szCs w:val="24"/>
        </w:rPr>
      </w:pPr>
    </w:p>
    <w:p w:rsidR="00B7221C" w:rsidRPr="00123512" w:rsidRDefault="00B7221C" w:rsidP="00B7221C">
      <w:pPr>
        <w:tabs>
          <w:tab w:val="left" w:pos="1276"/>
        </w:tabs>
        <w:ind w:firstLine="709"/>
        <w:jc w:val="both"/>
        <w:rPr>
          <w:sz w:val="24"/>
          <w:szCs w:val="24"/>
        </w:rPr>
      </w:pPr>
      <w:r w:rsidRPr="00123512">
        <w:rPr>
          <w:sz w:val="24"/>
          <w:szCs w:val="24"/>
        </w:rPr>
        <w:t xml:space="preserve">1. В паспорте муниципальной программы "Развитие молодежной политики и туризма" (далее – Программа) </w:t>
      </w:r>
      <w:r w:rsidR="00A225C7">
        <w:rPr>
          <w:sz w:val="24"/>
          <w:szCs w:val="24"/>
        </w:rPr>
        <w:t>строку</w:t>
      </w:r>
      <w:r w:rsidRPr="00123512">
        <w:rPr>
          <w:sz w:val="24"/>
          <w:szCs w:val="24"/>
        </w:rPr>
        <w:t xml:space="preserve"> "Ресурсное обе</w:t>
      </w:r>
      <w:r w:rsidR="0055271E">
        <w:rPr>
          <w:sz w:val="24"/>
          <w:szCs w:val="24"/>
        </w:rPr>
        <w:t>спечение</w:t>
      </w:r>
      <w:r w:rsidRPr="00123512">
        <w:rPr>
          <w:sz w:val="24"/>
          <w:szCs w:val="24"/>
        </w:rPr>
        <w:t>" изложить в следующей редакции:</w:t>
      </w:r>
    </w:p>
    <w:p w:rsidR="00B7221C" w:rsidRPr="00123512" w:rsidRDefault="00B7221C" w:rsidP="00B7221C">
      <w:pPr>
        <w:tabs>
          <w:tab w:val="left" w:pos="1276"/>
        </w:tabs>
        <w:jc w:val="both"/>
        <w:rPr>
          <w:sz w:val="24"/>
          <w:szCs w:val="24"/>
        </w:rPr>
      </w:pPr>
      <w:r w:rsidRPr="00123512">
        <w:rPr>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6096"/>
      </w:tblGrid>
      <w:tr w:rsidR="00B7221C" w:rsidRPr="00123512" w:rsidTr="006D5F54">
        <w:tc>
          <w:tcPr>
            <w:tcW w:w="3260" w:type="dxa"/>
          </w:tcPr>
          <w:p w:rsidR="00B7221C" w:rsidRPr="00123512" w:rsidRDefault="00B7221C" w:rsidP="00C839BD">
            <w:pPr>
              <w:rPr>
                <w:sz w:val="24"/>
                <w:szCs w:val="24"/>
              </w:rPr>
            </w:pPr>
            <w:r w:rsidRPr="00123512">
              <w:rPr>
                <w:sz w:val="24"/>
                <w:szCs w:val="24"/>
              </w:rPr>
              <w:t xml:space="preserve">Ресурсное обеспечение </w:t>
            </w:r>
          </w:p>
        </w:tc>
        <w:tc>
          <w:tcPr>
            <w:tcW w:w="6096" w:type="dxa"/>
          </w:tcPr>
          <w:p w:rsidR="00C839BD" w:rsidRDefault="00C839BD" w:rsidP="00C839BD">
            <w:pPr>
              <w:jc w:val="both"/>
              <w:rPr>
                <w:sz w:val="24"/>
                <w:szCs w:val="24"/>
              </w:rPr>
            </w:pPr>
            <w:r>
              <w:rPr>
                <w:sz w:val="24"/>
                <w:szCs w:val="24"/>
              </w:rPr>
              <w:t xml:space="preserve">Общий объем расходов </w:t>
            </w:r>
            <w:r w:rsidRPr="001D2AEB">
              <w:rPr>
                <w:sz w:val="24"/>
                <w:szCs w:val="24"/>
              </w:rPr>
              <w:t xml:space="preserve">на реализацию муниципальной программы </w:t>
            </w:r>
            <w:r>
              <w:rPr>
                <w:sz w:val="24"/>
                <w:szCs w:val="24"/>
              </w:rPr>
              <w:t>составляет</w:t>
            </w:r>
            <w:r w:rsidRPr="001D2AEB">
              <w:rPr>
                <w:sz w:val="24"/>
                <w:szCs w:val="24"/>
              </w:rPr>
              <w:t xml:space="preserve"> </w:t>
            </w:r>
            <w:r>
              <w:rPr>
                <w:sz w:val="24"/>
                <w:szCs w:val="24"/>
              </w:rPr>
              <w:t xml:space="preserve">1 </w:t>
            </w:r>
            <w:r w:rsidR="00E73FE9">
              <w:rPr>
                <w:sz w:val="24"/>
                <w:szCs w:val="24"/>
              </w:rPr>
              <w:t>61</w:t>
            </w:r>
            <w:r w:rsidR="00EE7731">
              <w:rPr>
                <w:sz w:val="24"/>
                <w:szCs w:val="24"/>
              </w:rPr>
              <w:t>8</w:t>
            </w:r>
            <w:r w:rsidR="00E73FE9">
              <w:rPr>
                <w:sz w:val="24"/>
                <w:szCs w:val="24"/>
              </w:rPr>
              <w:t xml:space="preserve"> </w:t>
            </w:r>
            <w:r w:rsidR="007A622F">
              <w:rPr>
                <w:sz w:val="24"/>
                <w:szCs w:val="24"/>
              </w:rPr>
              <w:t>136</w:t>
            </w:r>
            <w:r>
              <w:rPr>
                <w:sz w:val="24"/>
                <w:szCs w:val="24"/>
              </w:rPr>
              <w:t>,0 тыс. рубле</w:t>
            </w:r>
            <w:r w:rsidRPr="001D2AEB">
              <w:rPr>
                <w:sz w:val="24"/>
                <w:szCs w:val="24"/>
              </w:rPr>
              <w:t>й, в том числе по годам:</w:t>
            </w:r>
          </w:p>
          <w:p w:rsidR="00C839BD" w:rsidRPr="00F53538" w:rsidRDefault="00C839BD" w:rsidP="00C839BD">
            <w:pPr>
              <w:jc w:val="both"/>
            </w:pPr>
          </w:p>
          <w:tbl>
            <w:tblPr>
              <w:tblStyle w:val="af"/>
              <w:tblW w:w="0" w:type="auto"/>
              <w:tblLook w:val="04A0" w:firstRow="1" w:lastRow="0" w:firstColumn="1" w:lastColumn="0" w:noHBand="0" w:noVBand="1"/>
            </w:tblPr>
            <w:tblGrid>
              <w:gridCol w:w="950"/>
              <w:gridCol w:w="1559"/>
              <w:gridCol w:w="1764"/>
              <w:gridCol w:w="1407"/>
            </w:tblGrid>
            <w:tr w:rsidR="00C839BD" w:rsidTr="005F7E4B">
              <w:tc>
                <w:tcPr>
                  <w:tcW w:w="898" w:type="dxa"/>
                  <w:tcBorders>
                    <w:top w:val="nil"/>
                    <w:left w:val="nil"/>
                    <w:bottom w:val="single" w:sz="4" w:space="0" w:color="auto"/>
                  </w:tcBorders>
                </w:tcPr>
                <w:p w:rsidR="00C839BD" w:rsidRDefault="00C839BD" w:rsidP="005F7E4B">
                  <w:pPr>
                    <w:jc w:val="both"/>
                    <w:rPr>
                      <w:sz w:val="24"/>
                      <w:szCs w:val="24"/>
                    </w:rPr>
                  </w:pPr>
                  <w:r>
                    <w:rPr>
                      <w:sz w:val="24"/>
                      <w:szCs w:val="24"/>
                    </w:rPr>
                    <w:t>Год</w:t>
                  </w:r>
                </w:p>
              </w:tc>
              <w:tc>
                <w:tcPr>
                  <w:tcW w:w="1559" w:type="dxa"/>
                  <w:tcBorders>
                    <w:top w:val="nil"/>
                    <w:bottom w:val="single" w:sz="4" w:space="0" w:color="auto"/>
                  </w:tcBorders>
                </w:tcPr>
                <w:p w:rsidR="00C839BD" w:rsidRDefault="00C839BD" w:rsidP="005F7E4B">
                  <w:pPr>
                    <w:jc w:val="both"/>
                    <w:rPr>
                      <w:sz w:val="24"/>
                      <w:szCs w:val="24"/>
                    </w:rPr>
                  </w:pPr>
                  <w:r>
                    <w:rPr>
                      <w:sz w:val="24"/>
                      <w:szCs w:val="24"/>
                    </w:rPr>
                    <w:t>Всего (тыс. руб.)</w:t>
                  </w:r>
                </w:p>
              </w:tc>
              <w:tc>
                <w:tcPr>
                  <w:tcW w:w="1764" w:type="dxa"/>
                  <w:tcBorders>
                    <w:top w:val="nil"/>
                    <w:bottom w:val="single" w:sz="4" w:space="0" w:color="auto"/>
                  </w:tcBorders>
                </w:tcPr>
                <w:p w:rsidR="00C839BD" w:rsidRDefault="00C839BD" w:rsidP="005F7E4B">
                  <w:pPr>
                    <w:jc w:val="both"/>
                    <w:rPr>
                      <w:sz w:val="24"/>
                      <w:szCs w:val="24"/>
                    </w:rPr>
                  </w:pPr>
                  <w:r>
                    <w:rPr>
                      <w:sz w:val="24"/>
                      <w:szCs w:val="24"/>
                    </w:rPr>
                    <w:t>Бюджет Пуровского района (тыс. руб.)</w:t>
                  </w:r>
                </w:p>
              </w:tc>
              <w:tc>
                <w:tcPr>
                  <w:tcW w:w="1407" w:type="dxa"/>
                  <w:tcBorders>
                    <w:top w:val="nil"/>
                    <w:bottom w:val="single" w:sz="4" w:space="0" w:color="auto"/>
                    <w:right w:val="nil"/>
                  </w:tcBorders>
                </w:tcPr>
                <w:p w:rsidR="00C839BD" w:rsidRDefault="00C839BD" w:rsidP="005F7E4B">
                  <w:pPr>
                    <w:jc w:val="both"/>
                    <w:rPr>
                      <w:sz w:val="24"/>
                      <w:szCs w:val="24"/>
                    </w:rPr>
                  </w:pPr>
                  <w:r>
                    <w:rPr>
                      <w:sz w:val="24"/>
                      <w:szCs w:val="24"/>
                    </w:rPr>
                    <w:t>Бюджет города Тарко-Сале (тыс. руб.)</w:t>
                  </w:r>
                </w:p>
              </w:tc>
            </w:tr>
            <w:tr w:rsidR="00C839BD" w:rsidTr="005F7E4B">
              <w:tc>
                <w:tcPr>
                  <w:tcW w:w="898" w:type="dxa"/>
                  <w:tcBorders>
                    <w:top w:val="single" w:sz="4" w:space="0" w:color="auto"/>
                    <w:left w:val="nil"/>
                  </w:tcBorders>
                </w:tcPr>
                <w:p w:rsidR="00C839BD" w:rsidRPr="00993421" w:rsidRDefault="00C839BD" w:rsidP="005F7E4B">
                  <w:pPr>
                    <w:jc w:val="both"/>
                    <w:rPr>
                      <w:sz w:val="24"/>
                      <w:szCs w:val="24"/>
                    </w:rPr>
                  </w:pPr>
                  <w:r w:rsidRPr="00993421">
                    <w:rPr>
                      <w:sz w:val="24"/>
                      <w:szCs w:val="24"/>
                    </w:rPr>
                    <w:t>2014</w:t>
                  </w:r>
                </w:p>
              </w:tc>
              <w:tc>
                <w:tcPr>
                  <w:tcW w:w="1559" w:type="dxa"/>
                  <w:tcBorders>
                    <w:top w:val="single" w:sz="4" w:space="0" w:color="auto"/>
                  </w:tcBorders>
                </w:tcPr>
                <w:p w:rsidR="00C839BD" w:rsidRPr="00993421" w:rsidRDefault="00C839BD" w:rsidP="005F7E4B">
                  <w:pPr>
                    <w:jc w:val="both"/>
                    <w:rPr>
                      <w:sz w:val="24"/>
                      <w:szCs w:val="24"/>
                    </w:rPr>
                  </w:pPr>
                  <w:r w:rsidRPr="00993421">
                    <w:rPr>
                      <w:sz w:val="24"/>
                      <w:szCs w:val="24"/>
                    </w:rPr>
                    <w:t>211 258,00</w:t>
                  </w:r>
                </w:p>
              </w:tc>
              <w:tc>
                <w:tcPr>
                  <w:tcW w:w="1764" w:type="dxa"/>
                  <w:tcBorders>
                    <w:top w:val="single" w:sz="4" w:space="0" w:color="auto"/>
                  </w:tcBorders>
                </w:tcPr>
                <w:p w:rsidR="00C839BD" w:rsidRPr="00993421" w:rsidRDefault="00C839BD" w:rsidP="005F7E4B">
                  <w:pPr>
                    <w:jc w:val="both"/>
                    <w:rPr>
                      <w:sz w:val="24"/>
                      <w:szCs w:val="24"/>
                    </w:rPr>
                  </w:pPr>
                  <w:r w:rsidRPr="00993421">
                    <w:rPr>
                      <w:sz w:val="24"/>
                      <w:szCs w:val="24"/>
                    </w:rPr>
                    <w:t>211 258,00</w:t>
                  </w:r>
                </w:p>
              </w:tc>
              <w:tc>
                <w:tcPr>
                  <w:tcW w:w="1407" w:type="dxa"/>
                  <w:tcBorders>
                    <w:top w:val="single" w:sz="4" w:space="0" w:color="auto"/>
                    <w:right w:val="nil"/>
                  </w:tcBorders>
                </w:tcPr>
                <w:p w:rsidR="00C839BD" w:rsidRPr="00993421" w:rsidRDefault="00C839BD" w:rsidP="005F7E4B">
                  <w:pPr>
                    <w:jc w:val="both"/>
                    <w:rPr>
                      <w:sz w:val="24"/>
                      <w:szCs w:val="24"/>
                    </w:rPr>
                  </w:pPr>
                  <w:r w:rsidRPr="00993421">
                    <w:rPr>
                      <w:sz w:val="24"/>
                      <w:szCs w:val="24"/>
                    </w:rPr>
                    <w:t>0,00</w:t>
                  </w:r>
                </w:p>
              </w:tc>
            </w:tr>
            <w:tr w:rsidR="00C839BD" w:rsidTr="005F7E4B">
              <w:tc>
                <w:tcPr>
                  <w:tcW w:w="898" w:type="dxa"/>
                  <w:tcBorders>
                    <w:left w:val="nil"/>
                  </w:tcBorders>
                </w:tcPr>
                <w:p w:rsidR="00C839BD" w:rsidRPr="00993421" w:rsidRDefault="00C839BD" w:rsidP="005F7E4B">
                  <w:pPr>
                    <w:jc w:val="both"/>
                    <w:rPr>
                      <w:sz w:val="24"/>
                      <w:szCs w:val="24"/>
                    </w:rPr>
                  </w:pPr>
                  <w:r w:rsidRPr="00993421">
                    <w:rPr>
                      <w:sz w:val="24"/>
                      <w:szCs w:val="24"/>
                    </w:rPr>
                    <w:t>2015</w:t>
                  </w:r>
                </w:p>
              </w:tc>
              <w:tc>
                <w:tcPr>
                  <w:tcW w:w="1559" w:type="dxa"/>
                </w:tcPr>
                <w:p w:rsidR="00C839BD" w:rsidRPr="00993421" w:rsidRDefault="00C839BD" w:rsidP="005F7E4B">
                  <w:pPr>
                    <w:jc w:val="both"/>
                    <w:rPr>
                      <w:sz w:val="24"/>
                      <w:szCs w:val="24"/>
                    </w:rPr>
                  </w:pPr>
                  <w:r w:rsidRPr="00993421">
                    <w:rPr>
                      <w:sz w:val="24"/>
                      <w:szCs w:val="24"/>
                    </w:rPr>
                    <w:t>224 517,00</w:t>
                  </w:r>
                </w:p>
              </w:tc>
              <w:tc>
                <w:tcPr>
                  <w:tcW w:w="1764" w:type="dxa"/>
                </w:tcPr>
                <w:p w:rsidR="00C839BD" w:rsidRPr="00993421" w:rsidRDefault="00C839BD" w:rsidP="005F7E4B">
                  <w:pPr>
                    <w:jc w:val="both"/>
                    <w:rPr>
                      <w:sz w:val="24"/>
                      <w:szCs w:val="24"/>
                    </w:rPr>
                  </w:pPr>
                  <w:r w:rsidRPr="00993421">
                    <w:rPr>
                      <w:sz w:val="24"/>
                      <w:szCs w:val="24"/>
                    </w:rPr>
                    <w:t>224 517,00</w:t>
                  </w:r>
                </w:p>
              </w:tc>
              <w:tc>
                <w:tcPr>
                  <w:tcW w:w="1407" w:type="dxa"/>
                  <w:tcBorders>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tcBorders>
                </w:tcPr>
                <w:p w:rsidR="00C839BD" w:rsidRPr="00993421" w:rsidRDefault="00C839BD" w:rsidP="005F7E4B">
                  <w:pPr>
                    <w:jc w:val="both"/>
                    <w:rPr>
                      <w:sz w:val="24"/>
                      <w:szCs w:val="24"/>
                    </w:rPr>
                  </w:pPr>
                  <w:r w:rsidRPr="00993421">
                    <w:rPr>
                      <w:sz w:val="24"/>
                      <w:szCs w:val="24"/>
                    </w:rPr>
                    <w:t>2016</w:t>
                  </w:r>
                </w:p>
              </w:tc>
              <w:tc>
                <w:tcPr>
                  <w:tcW w:w="1559" w:type="dxa"/>
                </w:tcPr>
                <w:p w:rsidR="00C839BD" w:rsidRPr="00993421" w:rsidRDefault="00C839BD" w:rsidP="005F7E4B">
                  <w:pPr>
                    <w:jc w:val="both"/>
                    <w:rPr>
                      <w:sz w:val="24"/>
                      <w:szCs w:val="24"/>
                    </w:rPr>
                  </w:pPr>
                  <w:r w:rsidRPr="00993421">
                    <w:rPr>
                      <w:sz w:val="24"/>
                      <w:szCs w:val="24"/>
                    </w:rPr>
                    <w:t>247 447,00</w:t>
                  </w:r>
                </w:p>
              </w:tc>
              <w:tc>
                <w:tcPr>
                  <w:tcW w:w="1764" w:type="dxa"/>
                </w:tcPr>
                <w:p w:rsidR="00C839BD" w:rsidRPr="00993421" w:rsidRDefault="00C839BD" w:rsidP="005F7E4B">
                  <w:pPr>
                    <w:jc w:val="both"/>
                    <w:rPr>
                      <w:sz w:val="24"/>
                      <w:szCs w:val="24"/>
                    </w:rPr>
                  </w:pPr>
                  <w:r w:rsidRPr="00993421">
                    <w:rPr>
                      <w:sz w:val="24"/>
                      <w:szCs w:val="24"/>
                    </w:rPr>
                    <w:t>247 447,00</w:t>
                  </w:r>
                </w:p>
              </w:tc>
              <w:tc>
                <w:tcPr>
                  <w:tcW w:w="1407" w:type="dxa"/>
                  <w:tcBorders>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tcBorders>
                </w:tcPr>
                <w:p w:rsidR="00C839BD" w:rsidRPr="00993421" w:rsidRDefault="00C839BD" w:rsidP="005F7E4B">
                  <w:pPr>
                    <w:jc w:val="both"/>
                    <w:rPr>
                      <w:sz w:val="24"/>
                      <w:szCs w:val="24"/>
                    </w:rPr>
                  </w:pPr>
                  <w:r w:rsidRPr="00993421">
                    <w:rPr>
                      <w:sz w:val="24"/>
                      <w:szCs w:val="24"/>
                    </w:rPr>
                    <w:t>2017</w:t>
                  </w:r>
                </w:p>
              </w:tc>
              <w:tc>
                <w:tcPr>
                  <w:tcW w:w="1559" w:type="dxa"/>
                </w:tcPr>
                <w:p w:rsidR="00C839BD" w:rsidRPr="00993421" w:rsidRDefault="007A622F" w:rsidP="00AD4A58">
                  <w:pPr>
                    <w:jc w:val="both"/>
                    <w:rPr>
                      <w:sz w:val="24"/>
                      <w:szCs w:val="24"/>
                    </w:rPr>
                  </w:pPr>
                  <w:r>
                    <w:rPr>
                      <w:sz w:val="24"/>
                      <w:szCs w:val="24"/>
                    </w:rPr>
                    <w:t>260 002</w:t>
                  </w:r>
                  <w:r w:rsidR="00C839BD" w:rsidRPr="00993421">
                    <w:rPr>
                      <w:sz w:val="24"/>
                      <w:szCs w:val="24"/>
                    </w:rPr>
                    <w:t>,00</w:t>
                  </w:r>
                </w:p>
              </w:tc>
              <w:tc>
                <w:tcPr>
                  <w:tcW w:w="1764" w:type="dxa"/>
                </w:tcPr>
                <w:p w:rsidR="00C839BD" w:rsidRPr="00993421" w:rsidRDefault="007A622F" w:rsidP="007A622F">
                  <w:pPr>
                    <w:jc w:val="both"/>
                    <w:rPr>
                      <w:sz w:val="24"/>
                      <w:szCs w:val="24"/>
                    </w:rPr>
                  </w:pPr>
                  <w:r>
                    <w:rPr>
                      <w:sz w:val="24"/>
                      <w:szCs w:val="24"/>
                    </w:rPr>
                    <w:t>259 934</w:t>
                  </w:r>
                  <w:r w:rsidR="00C839BD" w:rsidRPr="00C839BD">
                    <w:rPr>
                      <w:sz w:val="24"/>
                      <w:szCs w:val="24"/>
                    </w:rPr>
                    <w:t>,00</w:t>
                  </w:r>
                </w:p>
              </w:tc>
              <w:tc>
                <w:tcPr>
                  <w:tcW w:w="1407" w:type="dxa"/>
                  <w:tcBorders>
                    <w:right w:val="nil"/>
                  </w:tcBorders>
                </w:tcPr>
                <w:p w:rsidR="00C839BD" w:rsidRPr="00993421" w:rsidRDefault="00FD7BF3" w:rsidP="005F7E4B">
                  <w:pPr>
                    <w:rPr>
                      <w:sz w:val="24"/>
                      <w:szCs w:val="24"/>
                    </w:rPr>
                  </w:pPr>
                  <w:r>
                    <w:rPr>
                      <w:sz w:val="24"/>
                      <w:szCs w:val="24"/>
                    </w:rPr>
                    <w:t>68</w:t>
                  </w:r>
                  <w:r w:rsidR="00D20ACE">
                    <w:rPr>
                      <w:sz w:val="24"/>
                      <w:szCs w:val="24"/>
                    </w:rPr>
                    <w:t>,00</w:t>
                  </w:r>
                </w:p>
              </w:tc>
            </w:tr>
            <w:tr w:rsidR="00C839BD" w:rsidTr="005F7E4B">
              <w:tc>
                <w:tcPr>
                  <w:tcW w:w="898" w:type="dxa"/>
                  <w:tcBorders>
                    <w:left w:val="nil"/>
                  </w:tcBorders>
                </w:tcPr>
                <w:p w:rsidR="00C839BD" w:rsidRPr="00993421" w:rsidRDefault="00C839BD" w:rsidP="005F7E4B">
                  <w:pPr>
                    <w:jc w:val="both"/>
                    <w:rPr>
                      <w:sz w:val="24"/>
                      <w:szCs w:val="24"/>
                    </w:rPr>
                  </w:pPr>
                  <w:r w:rsidRPr="00993421">
                    <w:rPr>
                      <w:sz w:val="24"/>
                      <w:szCs w:val="24"/>
                    </w:rPr>
                    <w:t>2018</w:t>
                  </w:r>
                </w:p>
              </w:tc>
              <w:tc>
                <w:tcPr>
                  <w:tcW w:w="1559" w:type="dxa"/>
                </w:tcPr>
                <w:p w:rsidR="00C839BD" w:rsidRPr="00993421" w:rsidRDefault="00C839BD" w:rsidP="005F7E4B">
                  <w:pPr>
                    <w:rPr>
                      <w:sz w:val="24"/>
                      <w:szCs w:val="24"/>
                    </w:rPr>
                  </w:pPr>
                  <w:r w:rsidRPr="00993421">
                    <w:rPr>
                      <w:sz w:val="24"/>
                      <w:szCs w:val="24"/>
                    </w:rPr>
                    <w:t>234 539,00</w:t>
                  </w:r>
                </w:p>
              </w:tc>
              <w:tc>
                <w:tcPr>
                  <w:tcW w:w="1764" w:type="dxa"/>
                </w:tcPr>
                <w:p w:rsidR="00C839BD" w:rsidRPr="00993421" w:rsidRDefault="00C839BD" w:rsidP="005F7E4B">
                  <w:pPr>
                    <w:rPr>
                      <w:sz w:val="24"/>
                      <w:szCs w:val="24"/>
                    </w:rPr>
                  </w:pPr>
                  <w:r w:rsidRPr="00993421">
                    <w:rPr>
                      <w:sz w:val="24"/>
                      <w:szCs w:val="24"/>
                    </w:rPr>
                    <w:t>234 539,00</w:t>
                  </w:r>
                </w:p>
              </w:tc>
              <w:tc>
                <w:tcPr>
                  <w:tcW w:w="1407" w:type="dxa"/>
                  <w:tcBorders>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tcBorders>
                </w:tcPr>
                <w:p w:rsidR="00C839BD" w:rsidRPr="00993421" w:rsidRDefault="00C839BD" w:rsidP="005F7E4B">
                  <w:pPr>
                    <w:jc w:val="both"/>
                    <w:rPr>
                      <w:sz w:val="24"/>
                      <w:szCs w:val="24"/>
                    </w:rPr>
                  </w:pPr>
                  <w:r w:rsidRPr="00993421">
                    <w:rPr>
                      <w:sz w:val="24"/>
                      <w:szCs w:val="24"/>
                    </w:rPr>
                    <w:t>2019</w:t>
                  </w:r>
                </w:p>
              </w:tc>
              <w:tc>
                <w:tcPr>
                  <w:tcW w:w="1559" w:type="dxa"/>
                </w:tcPr>
                <w:p w:rsidR="00C839BD" w:rsidRPr="00993421" w:rsidRDefault="00C839BD" w:rsidP="005F7E4B">
                  <w:pPr>
                    <w:rPr>
                      <w:sz w:val="24"/>
                      <w:szCs w:val="24"/>
                    </w:rPr>
                  </w:pPr>
                  <w:r w:rsidRPr="00993421">
                    <w:rPr>
                      <w:sz w:val="24"/>
                      <w:szCs w:val="24"/>
                    </w:rPr>
                    <w:t>234 539,00</w:t>
                  </w:r>
                </w:p>
              </w:tc>
              <w:tc>
                <w:tcPr>
                  <w:tcW w:w="1764" w:type="dxa"/>
                </w:tcPr>
                <w:p w:rsidR="00C839BD" w:rsidRPr="00993421" w:rsidRDefault="00C839BD" w:rsidP="005F7E4B">
                  <w:pPr>
                    <w:rPr>
                      <w:sz w:val="24"/>
                      <w:szCs w:val="24"/>
                    </w:rPr>
                  </w:pPr>
                  <w:r w:rsidRPr="00993421">
                    <w:rPr>
                      <w:sz w:val="24"/>
                      <w:szCs w:val="24"/>
                    </w:rPr>
                    <w:t>234 539,00</w:t>
                  </w:r>
                </w:p>
              </w:tc>
              <w:tc>
                <w:tcPr>
                  <w:tcW w:w="1407" w:type="dxa"/>
                  <w:tcBorders>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bottom w:val="single" w:sz="4" w:space="0" w:color="auto"/>
                  </w:tcBorders>
                </w:tcPr>
                <w:p w:rsidR="00C839BD" w:rsidRPr="00993421" w:rsidRDefault="00C839BD" w:rsidP="005F7E4B">
                  <w:pPr>
                    <w:jc w:val="both"/>
                    <w:rPr>
                      <w:sz w:val="24"/>
                      <w:szCs w:val="24"/>
                    </w:rPr>
                  </w:pPr>
                  <w:r w:rsidRPr="00993421">
                    <w:rPr>
                      <w:sz w:val="24"/>
                      <w:szCs w:val="24"/>
                    </w:rPr>
                    <w:t>2020</w:t>
                  </w:r>
                </w:p>
              </w:tc>
              <w:tc>
                <w:tcPr>
                  <w:tcW w:w="1559" w:type="dxa"/>
                  <w:tcBorders>
                    <w:bottom w:val="single" w:sz="4" w:space="0" w:color="auto"/>
                  </w:tcBorders>
                </w:tcPr>
                <w:p w:rsidR="00C839BD" w:rsidRPr="00993421" w:rsidRDefault="00C839BD" w:rsidP="005F7E4B">
                  <w:pPr>
                    <w:rPr>
                      <w:sz w:val="24"/>
                      <w:szCs w:val="24"/>
                    </w:rPr>
                  </w:pPr>
                  <w:r>
                    <w:rPr>
                      <w:sz w:val="24"/>
                      <w:szCs w:val="24"/>
                    </w:rPr>
                    <w:t>205 834</w:t>
                  </w:r>
                  <w:r w:rsidRPr="00993421">
                    <w:rPr>
                      <w:sz w:val="24"/>
                      <w:szCs w:val="24"/>
                    </w:rPr>
                    <w:t>,00</w:t>
                  </w:r>
                </w:p>
              </w:tc>
              <w:tc>
                <w:tcPr>
                  <w:tcW w:w="1764" w:type="dxa"/>
                  <w:tcBorders>
                    <w:bottom w:val="single" w:sz="4" w:space="0" w:color="auto"/>
                  </w:tcBorders>
                </w:tcPr>
                <w:p w:rsidR="00C839BD" w:rsidRPr="00993421" w:rsidRDefault="00C839BD" w:rsidP="005F7E4B">
                  <w:pPr>
                    <w:rPr>
                      <w:sz w:val="24"/>
                      <w:szCs w:val="24"/>
                    </w:rPr>
                  </w:pPr>
                  <w:r>
                    <w:rPr>
                      <w:sz w:val="24"/>
                      <w:szCs w:val="24"/>
                    </w:rPr>
                    <w:t>205 834</w:t>
                  </w:r>
                  <w:r w:rsidRPr="00993421">
                    <w:rPr>
                      <w:sz w:val="24"/>
                      <w:szCs w:val="24"/>
                    </w:rPr>
                    <w:t>,00</w:t>
                  </w:r>
                </w:p>
              </w:tc>
              <w:tc>
                <w:tcPr>
                  <w:tcW w:w="1407" w:type="dxa"/>
                  <w:tcBorders>
                    <w:bottom w:val="single" w:sz="4" w:space="0" w:color="auto"/>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bottom w:val="nil"/>
                  </w:tcBorders>
                </w:tcPr>
                <w:p w:rsidR="00C839BD" w:rsidRPr="00993421" w:rsidRDefault="00C839BD" w:rsidP="005F7E4B">
                  <w:pPr>
                    <w:ind w:right="-108"/>
                    <w:jc w:val="both"/>
                    <w:rPr>
                      <w:b/>
                      <w:sz w:val="24"/>
                      <w:szCs w:val="24"/>
                    </w:rPr>
                  </w:pPr>
                  <w:r w:rsidRPr="00993421">
                    <w:rPr>
                      <w:b/>
                      <w:sz w:val="24"/>
                      <w:szCs w:val="24"/>
                    </w:rPr>
                    <w:t>Итого:</w:t>
                  </w:r>
                </w:p>
              </w:tc>
              <w:tc>
                <w:tcPr>
                  <w:tcW w:w="1559" w:type="dxa"/>
                  <w:tcBorders>
                    <w:bottom w:val="nil"/>
                  </w:tcBorders>
                </w:tcPr>
                <w:p w:rsidR="00C839BD" w:rsidRPr="00993421" w:rsidRDefault="00C839BD" w:rsidP="007A622F">
                  <w:pPr>
                    <w:jc w:val="both"/>
                    <w:rPr>
                      <w:b/>
                      <w:sz w:val="24"/>
                      <w:szCs w:val="24"/>
                    </w:rPr>
                  </w:pPr>
                  <w:r w:rsidRPr="00993421">
                    <w:rPr>
                      <w:b/>
                      <w:sz w:val="24"/>
                      <w:szCs w:val="24"/>
                    </w:rPr>
                    <w:t xml:space="preserve">1 </w:t>
                  </w:r>
                  <w:r w:rsidR="00E73FE9">
                    <w:rPr>
                      <w:b/>
                      <w:sz w:val="24"/>
                      <w:szCs w:val="24"/>
                    </w:rPr>
                    <w:t>61</w:t>
                  </w:r>
                  <w:r w:rsidR="00AD4A58">
                    <w:rPr>
                      <w:b/>
                      <w:sz w:val="24"/>
                      <w:szCs w:val="24"/>
                    </w:rPr>
                    <w:t>8</w:t>
                  </w:r>
                  <w:r w:rsidR="00E73FE9">
                    <w:rPr>
                      <w:b/>
                      <w:sz w:val="24"/>
                      <w:szCs w:val="24"/>
                    </w:rPr>
                    <w:t xml:space="preserve"> </w:t>
                  </w:r>
                  <w:r w:rsidR="007A622F">
                    <w:rPr>
                      <w:b/>
                      <w:sz w:val="24"/>
                      <w:szCs w:val="24"/>
                    </w:rPr>
                    <w:t>136</w:t>
                  </w:r>
                  <w:r w:rsidRPr="00993421">
                    <w:rPr>
                      <w:b/>
                      <w:sz w:val="24"/>
                      <w:szCs w:val="24"/>
                    </w:rPr>
                    <w:t>,00</w:t>
                  </w:r>
                </w:p>
              </w:tc>
              <w:tc>
                <w:tcPr>
                  <w:tcW w:w="1764" w:type="dxa"/>
                  <w:tcBorders>
                    <w:bottom w:val="nil"/>
                  </w:tcBorders>
                </w:tcPr>
                <w:p w:rsidR="00C839BD" w:rsidRPr="00993421" w:rsidRDefault="00E73FE9" w:rsidP="007A622F">
                  <w:pPr>
                    <w:jc w:val="both"/>
                    <w:rPr>
                      <w:b/>
                      <w:sz w:val="24"/>
                      <w:szCs w:val="24"/>
                    </w:rPr>
                  </w:pPr>
                  <w:r w:rsidRPr="00E73FE9">
                    <w:rPr>
                      <w:b/>
                      <w:sz w:val="24"/>
                      <w:szCs w:val="24"/>
                    </w:rPr>
                    <w:t>1 61</w:t>
                  </w:r>
                  <w:r w:rsidR="00AD4A58">
                    <w:rPr>
                      <w:b/>
                      <w:sz w:val="24"/>
                      <w:szCs w:val="24"/>
                    </w:rPr>
                    <w:t>8</w:t>
                  </w:r>
                  <w:r w:rsidRPr="00E73FE9">
                    <w:rPr>
                      <w:b/>
                      <w:sz w:val="24"/>
                      <w:szCs w:val="24"/>
                    </w:rPr>
                    <w:t xml:space="preserve"> </w:t>
                  </w:r>
                  <w:r w:rsidR="00AD4A58">
                    <w:rPr>
                      <w:b/>
                      <w:sz w:val="24"/>
                      <w:szCs w:val="24"/>
                    </w:rPr>
                    <w:t>0</w:t>
                  </w:r>
                  <w:r w:rsidR="007A622F">
                    <w:rPr>
                      <w:b/>
                      <w:sz w:val="24"/>
                      <w:szCs w:val="24"/>
                    </w:rPr>
                    <w:t>68</w:t>
                  </w:r>
                  <w:r w:rsidRPr="00E73FE9">
                    <w:rPr>
                      <w:b/>
                      <w:sz w:val="24"/>
                      <w:szCs w:val="24"/>
                    </w:rPr>
                    <w:t>,00</w:t>
                  </w:r>
                </w:p>
              </w:tc>
              <w:tc>
                <w:tcPr>
                  <w:tcW w:w="1407" w:type="dxa"/>
                  <w:tcBorders>
                    <w:bottom w:val="nil"/>
                    <w:right w:val="nil"/>
                  </w:tcBorders>
                </w:tcPr>
                <w:p w:rsidR="00C839BD" w:rsidRPr="00993421" w:rsidRDefault="00FD7BF3" w:rsidP="005F7E4B">
                  <w:pPr>
                    <w:rPr>
                      <w:b/>
                      <w:sz w:val="24"/>
                      <w:szCs w:val="24"/>
                    </w:rPr>
                  </w:pPr>
                  <w:r>
                    <w:rPr>
                      <w:b/>
                      <w:sz w:val="24"/>
                      <w:szCs w:val="24"/>
                    </w:rPr>
                    <w:t>68</w:t>
                  </w:r>
                  <w:r w:rsidR="00D20ACE">
                    <w:rPr>
                      <w:b/>
                      <w:sz w:val="24"/>
                      <w:szCs w:val="24"/>
                    </w:rPr>
                    <w:t>,00</w:t>
                  </w:r>
                </w:p>
              </w:tc>
            </w:tr>
          </w:tbl>
          <w:p w:rsidR="00B7221C" w:rsidRPr="001D2AEB" w:rsidRDefault="00B7221C" w:rsidP="006D5F54">
            <w:pPr>
              <w:jc w:val="both"/>
              <w:rPr>
                <w:sz w:val="24"/>
                <w:szCs w:val="24"/>
              </w:rPr>
            </w:pPr>
          </w:p>
        </w:tc>
      </w:tr>
    </w:tbl>
    <w:p w:rsidR="00B7221C" w:rsidRPr="00123512" w:rsidRDefault="00B7221C" w:rsidP="00B7221C">
      <w:pPr>
        <w:tabs>
          <w:tab w:val="left" w:pos="1276"/>
        </w:tabs>
        <w:jc w:val="both"/>
        <w:rPr>
          <w:sz w:val="24"/>
          <w:szCs w:val="24"/>
        </w:rPr>
      </w:pPr>
      <w:r w:rsidRPr="00123512">
        <w:rPr>
          <w:sz w:val="24"/>
          <w:szCs w:val="24"/>
        </w:rPr>
        <w:t xml:space="preserve">                                                                                                                                                              ".</w:t>
      </w:r>
    </w:p>
    <w:p w:rsidR="00437AA5" w:rsidRDefault="00B7221C" w:rsidP="00DC28B8">
      <w:pPr>
        <w:widowControl w:val="0"/>
        <w:overflowPunct/>
        <w:ind w:firstLine="709"/>
        <w:jc w:val="both"/>
        <w:textAlignment w:val="auto"/>
        <w:rPr>
          <w:sz w:val="24"/>
          <w:szCs w:val="24"/>
        </w:rPr>
      </w:pPr>
      <w:r w:rsidRPr="00123512">
        <w:rPr>
          <w:sz w:val="24"/>
          <w:szCs w:val="24"/>
        </w:rPr>
        <w:t xml:space="preserve">2. </w:t>
      </w:r>
      <w:r w:rsidR="002B35CC">
        <w:rPr>
          <w:sz w:val="24"/>
          <w:szCs w:val="24"/>
        </w:rPr>
        <w:t xml:space="preserve">Пункт </w:t>
      </w:r>
      <w:r w:rsidR="002B35CC" w:rsidRPr="00743B39">
        <w:rPr>
          <w:rFonts w:eastAsia="Batang"/>
          <w:sz w:val="24"/>
          <w:szCs w:val="24"/>
          <w:lang w:eastAsia="ko-KR"/>
        </w:rPr>
        <w:t>2</w:t>
      </w:r>
      <w:r w:rsidR="00D6624C">
        <w:rPr>
          <w:rFonts w:eastAsia="Batang"/>
          <w:sz w:val="24"/>
          <w:szCs w:val="24"/>
          <w:lang w:eastAsia="ko-KR"/>
        </w:rPr>
        <w:t xml:space="preserve"> подпрограммы </w:t>
      </w:r>
      <w:r w:rsidR="00D6624C">
        <w:rPr>
          <w:rFonts w:eastAsia="Batang"/>
          <w:sz w:val="24"/>
          <w:szCs w:val="24"/>
          <w:lang w:val="en-US" w:eastAsia="ko-KR"/>
        </w:rPr>
        <w:t>I</w:t>
      </w:r>
      <w:r w:rsidR="00D6624C">
        <w:rPr>
          <w:rFonts w:eastAsia="Batang"/>
          <w:sz w:val="24"/>
          <w:szCs w:val="24"/>
          <w:lang w:eastAsia="ko-KR"/>
        </w:rPr>
        <w:t xml:space="preserve"> "Реализация мероприятий для детей и молодежи"</w:t>
      </w:r>
      <w:r w:rsidR="002B35CC" w:rsidRPr="00743B39">
        <w:rPr>
          <w:rFonts w:eastAsia="Batang"/>
          <w:sz w:val="24"/>
          <w:szCs w:val="24"/>
          <w:lang w:eastAsia="ko-KR"/>
        </w:rPr>
        <w:t xml:space="preserve"> </w:t>
      </w:r>
      <w:hyperlink r:id="rId8" w:anchor="Par179#Par179" w:history="1">
        <w:r w:rsidR="009B347A">
          <w:rPr>
            <w:sz w:val="24"/>
            <w:szCs w:val="24"/>
          </w:rPr>
          <w:t>р</w:t>
        </w:r>
        <w:r w:rsidR="009B347A" w:rsidRPr="00743B39">
          <w:rPr>
            <w:sz w:val="24"/>
            <w:szCs w:val="24"/>
          </w:rPr>
          <w:t>аздел</w:t>
        </w:r>
        <w:r w:rsidR="009B347A">
          <w:rPr>
            <w:sz w:val="24"/>
            <w:szCs w:val="24"/>
          </w:rPr>
          <w:t>а</w:t>
        </w:r>
        <w:r w:rsidR="009B347A" w:rsidRPr="00743B39">
          <w:rPr>
            <w:sz w:val="24"/>
            <w:szCs w:val="24"/>
          </w:rPr>
          <w:t xml:space="preserve"> </w:t>
        </w:r>
        <w:r w:rsidR="009B347A" w:rsidRPr="00743B39">
          <w:rPr>
            <w:sz w:val="24"/>
            <w:szCs w:val="24"/>
            <w:lang w:val="en-US"/>
          </w:rPr>
          <w:t>II</w:t>
        </w:r>
      </w:hyperlink>
      <w:r w:rsidR="009B347A" w:rsidRPr="00743B39">
        <w:rPr>
          <w:sz w:val="24"/>
          <w:szCs w:val="24"/>
        </w:rPr>
        <w:t xml:space="preserve"> "Перечень мероприятий муниципальной программы"</w:t>
      </w:r>
      <w:r w:rsidR="002B35CC" w:rsidRPr="002B35CC">
        <w:rPr>
          <w:sz w:val="24"/>
          <w:szCs w:val="24"/>
        </w:rPr>
        <w:t xml:space="preserve"> </w:t>
      </w:r>
      <w:r w:rsidR="006A27CE">
        <w:rPr>
          <w:sz w:val="24"/>
          <w:szCs w:val="24"/>
        </w:rPr>
        <w:t>Программы</w:t>
      </w:r>
      <w:r w:rsidR="002B35CC">
        <w:rPr>
          <w:sz w:val="24"/>
          <w:szCs w:val="24"/>
        </w:rPr>
        <w:t xml:space="preserve"> </w:t>
      </w:r>
      <w:r w:rsidR="00DC28B8">
        <w:rPr>
          <w:sz w:val="24"/>
          <w:szCs w:val="24"/>
        </w:rPr>
        <w:t xml:space="preserve">дополнить </w:t>
      </w:r>
      <w:r w:rsidR="009825FF">
        <w:rPr>
          <w:sz w:val="24"/>
          <w:szCs w:val="24"/>
        </w:rPr>
        <w:t>под</w:t>
      </w:r>
      <w:r w:rsidR="00DC28B8">
        <w:rPr>
          <w:sz w:val="24"/>
          <w:szCs w:val="24"/>
        </w:rPr>
        <w:t>пункт</w:t>
      </w:r>
      <w:r w:rsidR="0055271E">
        <w:rPr>
          <w:sz w:val="24"/>
          <w:szCs w:val="24"/>
        </w:rPr>
        <w:t>ами</w:t>
      </w:r>
      <w:r w:rsidR="00DC28B8">
        <w:rPr>
          <w:sz w:val="24"/>
          <w:szCs w:val="24"/>
        </w:rPr>
        <w:t xml:space="preserve"> 2.6</w:t>
      </w:r>
      <w:r w:rsidR="0055271E">
        <w:rPr>
          <w:sz w:val="24"/>
          <w:szCs w:val="24"/>
        </w:rPr>
        <w:t>, 2.7</w:t>
      </w:r>
      <w:r w:rsidR="00DC28B8">
        <w:rPr>
          <w:sz w:val="24"/>
          <w:szCs w:val="24"/>
        </w:rPr>
        <w:t xml:space="preserve"> следующего содержания: </w:t>
      </w:r>
    </w:p>
    <w:p w:rsidR="0055271E" w:rsidRDefault="00DC28B8" w:rsidP="00DC28B8">
      <w:pPr>
        <w:widowControl w:val="0"/>
        <w:overflowPunct/>
        <w:ind w:firstLine="709"/>
        <w:jc w:val="both"/>
        <w:textAlignment w:val="auto"/>
        <w:rPr>
          <w:sz w:val="24"/>
          <w:szCs w:val="24"/>
        </w:rPr>
      </w:pPr>
      <w:r>
        <w:rPr>
          <w:sz w:val="24"/>
          <w:szCs w:val="24"/>
        </w:rPr>
        <w:t>"</w:t>
      </w:r>
      <w:r w:rsidR="00437AA5">
        <w:rPr>
          <w:sz w:val="24"/>
          <w:szCs w:val="24"/>
        </w:rPr>
        <w:t xml:space="preserve">2.6. </w:t>
      </w:r>
      <w:r>
        <w:rPr>
          <w:sz w:val="24"/>
          <w:szCs w:val="24"/>
        </w:rPr>
        <w:t>Межбюджетные трансферты на реализацию мероприятий по временному трудоустройству безработных граждан в возрасте от 18 до 20 лет</w:t>
      </w:r>
      <w:r w:rsidR="0055271E">
        <w:rPr>
          <w:sz w:val="24"/>
          <w:szCs w:val="24"/>
        </w:rPr>
        <w:t>;</w:t>
      </w:r>
    </w:p>
    <w:p w:rsidR="002B35CC" w:rsidRDefault="0055271E" w:rsidP="00DC28B8">
      <w:pPr>
        <w:widowControl w:val="0"/>
        <w:overflowPunct/>
        <w:ind w:firstLine="709"/>
        <w:jc w:val="both"/>
        <w:textAlignment w:val="auto"/>
        <w:rPr>
          <w:sz w:val="24"/>
          <w:szCs w:val="24"/>
        </w:rPr>
      </w:pPr>
      <w:r>
        <w:rPr>
          <w:sz w:val="24"/>
          <w:szCs w:val="24"/>
        </w:rPr>
        <w:t xml:space="preserve">2.7. </w:t>
      </w:r>
      <w:r>
        <w:rPr>
          <w:color w:val="000000"/>
          <w:sz w:val="24"/>
          <w:szCs w:val="24"/>
        </w:rPr>
        <w:t>Реализация мероприятий по временному трудоустройству безработных граждан в возрасте от 18 до 20 лет (бюджет МО город Тарко-Сале).</w:t>
      </w:r>
      <w:r w:rsidR="00DC28B8">
        <w:rPr>
          <w:sz w:val="24"/>
          <w:szCs w:val="24"/>
        </w:rPr>
        <w:t>"</w:t>
      </w:r>
      <w:r w:rsidR="00994E0D">
        <w:rPr>
          <w:sz w:val="24"/>
          <w:szCs w:val="24"/>
        </w:rPr>
        <w:t>.</w:t>
      </w:r>
    </w:p>
    <w:p w:rsidR="00B7221C" w:rsidRDefault="00994E0D" w:rsidP="00547C3C">
      <w:pPr>
        <w:widowControl w:val="0"/>
        <w:overflowPunct/>
        <w:ind w:firstLine="709"/>
        <w:jc w:val="both"/>
        <w:textAlignment w:val="auto"/>
        <w:rPr>
          <w:sz w:val="24"/>
          <w:szCs w:val="24"/>
        </w:rPr>
      </w:pPr>
      <w:r>
        <w:rPr>
          <w:sz w:val="24"/>
          <w:szCs w:val="24"/>
        </w:rPr>
        <w:t xml:space="preserve">3. </w:t>
      </w:r>
      <w:r w:rsidR="00B7221C" w:rsidRPr="00123512">
        <w:rPr>
          <w:sz w:val="24"/>
          <w:szCs w:val="24"/>
        </w:rPr>
        <w:t xml:space="preserve">В паспорте подпрограммы </w:t>
      </w:r>
      <w:r w:rsidR="00EE7731">
        <w:rPr>
          <w:sz w:val="24"/>
          <w:szCs w:val="24"/>
          <w:lang w:val="en-US"/>
        </w:rPr>
        <w:t>I</w:t>
      </w:r>
      <w:r w:rsidR="00B7221C" w:rsidRPr="00123512">
        <w:rPr>
          <w:sz w:val="24"/>
          <w:szCs w:val="24"/>
        </w:rPr>
        <w:t xml:space="preserve"> "Реализация мероприятий для детей и молодежи" </w:t>
      </w:r>
      <w:r w:rsidR="00A225C7">
        <w:rPr>
          <w:sz w:val="24"/>
          <w:szCs w:val="24"/>
        </w:rPr>
        <w:t>Программы строку</w:t>
      </w:r>
      <w:r w:rsidR="00B7221C" w:rsidRPr="00123512">
        <w:rPr>
          <w:sz w:val="24"/>
          <w:szCs w:val="24"/>
        </w:rPr>
        <w:t xml:space="preserve"> "Ре</w:t>
      </w:r>
      <w:r w:rsidR="00EE7731">
        <w:rPr>
          <w:sz w:val="24"/>
          <w:szCs w:val="24"/>
        </w:rPr>
        <w:t>сурсное обеспечение</w:t>
      </w:r>
      <w:r w:rsidR="00B7221C" w:rsidRPr="00123512">
        <w:rPr>
          <w:sz w:val="24"/>
          <w:szCs w:val="24"/>
        </w:rPr>
        <w:t>" изложить в следующей редакции:</w:t>
      </w:r>
    </w:p>
    <w:p w:rsidR="00D3314D" w:rsidRPr="00F53538" w:rsidRDefault="00D3314D" w:rsidP="00D3314D">
      <w:pPr>
        <w:widowControl w:val="0"/>
        <w:overflowPunct/>
        <w:jc w:val="both"/>
        <w:textAlignment w:val="auto"/>
      </w:pPr>
      <w:r>
        <w:rPr>
          <w:sz w:val="24"/>
          <w:szCs w:val="24"/>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6096"/>
      </w:tblGrid>
      <w:tr w:rsidR="00C839BD" w:rsidRPr="00123512" w:rsidTr="006D5F54">
        <w:tc>
          <w:tcPr>
            <w:tcW w:w="3260" w:type="dxa"/>
          </w:tcPr>
          <w:p w:rsidR="00C839BD" w:rsidRPr="00123512" w:rsidRDefault="00B7221C" w:rsidP="00C270E6">
            <w:pPr>
              <w:rPr>
                <w:sz w:val="24"/>
                <w:szCs w:val="24"/>
              </w:rPr>
            </w:pPr>
            <w:r w:rsidRPr="00123512">
              <w:rPr>
                <w:sz w:val="24"/>
                <w:szCs w:val="24"/>
              </w:rPr>
              <w:t>"</w:t>
            </w:r>
            <w:r w:rsidR="00C839BD" w:rsidRPr="00123512">
              <w:rPr>
                <w:sz w:val="24"/>
                <w:szCs w:val="24"/>
              </w:rPr>
              <w:t xml:space="preserve">Ресурсное обеспечение </w:t>
            </w:r>
          </w:p>
        </w:tc>
        <w:tc>
          <w:tcPr>
            <w:tcW w:w="6096" w:type="dxa"/>
          </w:tcPr>
          <w:p w:rsidR="00C839BD" w:rsidRDefault="00C839BD" w:rsidP="005F7E4B">
            <w:pPr>
              <w:jc w:val="both"/>
              <w:rPr>
                <w:sz w:val="24"/>
                <w:szCs w:val="24"/>
              </w:rPr>
            </w:pPr>
            <w:r>
              <w:rPr>
                <w:sz w:val="24"/>
                <w:szCs w:val="24"/>
              </w:rPr>
              <w:t xml:space="preserve">Общий объем расходов </w:t>
            </w:r>
            <w:r w:rsidRPr="001D2AEB">
              <w:rPr>
                <w:sz w:val="24"/>
                <w:szCs w:val="24"/>
              </w:rPr>
              <w:t xml:space="preserve">на реализацию </w:t>
            </w:r>
            <w:r>
              <w:rPr>
                <w:sz w:val="24"/>
                <w:szCs w:val="24"/>
              </w:rPr>
              <w:t>под</w:t>
            </w:r>
            <w:r w:rsidRPr="001D2AEB">
              <w:rPr>
                <w:sz w:val="24"/>
                <w:szCs w:val="24"/>
              </w:rPr>
              <w:t xml:space="preserve">программы </w:t>
            </w:r>
            <w:r>
              <w:rPr>
                <w:sz w:val="24"/>
                <w:szCs w:val="24"/>
              </w:rPr>
              <w:t>составляет</w:t>
            </w:r>
            <w:r w:rsidRPr="001D2AEB">
              <w:rPr>
                <w:sz w:val="24"/>
                <w:szCs w:val="24"/>
              </w:rPr>
              <w:t xml:space="preserve"> </w:t>
            </w:r>
            <w:r>
              <w:rPr>
                <w:sz w:val="24"/>
                <w:szCs w:val="24"/>
              </w:rPr>
              <w:t>7</w:t>
            </w:r>
            <w:r w:rsidR="00EE7731">
              <w:rPr>
                <w:sz w:val="24"/>
                <w:szCs w:val="24"/>
              </w:rPr>
              <w:t>50</w:t>
            </w:r>
            <w:r w:rsidR="00C270E6">
              <w:rPr>
                <w:sz w:val="24"/>
                <w:szCs w:val="24"/>
              </w:rPr>
              <w:t xml:space="preserve"> </w:t>
            </w:r>
            <w:r w:rsidR="00C73595">
              <w:rPr>
                <w:sz w:val="24"/>
                <w:szCs w:val="24"/>
              </w:rPr>
              <w:t>322</w:t>
            </w:r>
            <w:r>
              <w:rPr>
                <w:sz w:val="24"/>
                <w:szCs w:val="24"/>
              </w:rPr>
              <w:t>,0 тыс. рубле</w:t>
            </w:r>
            <w:r w:rsidRPr="001D2AEB">
              <w:rPr>
                <w:sz w:val="24"/>
                <w:szCs w:val="24"/>
              </w:rPr>
              <w:t>й, в том числе по годам:</w:t>
            </w:r>
          </w:p>
          <w:p w:rsidR="00C839BD" w:rsidRPr="00F53538" w:rsidRDefault="00C839BD" w:rsidP="005F7E4B">
            <w:pPr>
              <w:jc w:val="both"/>
            </w:pPr>
          </w:p>
          <w:tbl>
            <w:tblPr>
              <w:tblStyle w:val="af"/>
              <w:tblW w:w="0" w:type="auto"/>
              <w:tblLook w:val="04A0" w:firstRow="1" w:lastRow="0" w:firstColumn="1" w:lastColumn="0" w:noHBand="0" w:noVBand="1"/>
            </w:tblPr>
            <w:tblGrid>
              <w:gridCol w:w="950"/>
              <w:gridCol w:w="1559"/>
              <w:gridCol w:w="1764"/>
              <w:gridCol w:w="1407"/>
            </w:tblGrid>
            <w:tr w:rsidR="00C839BD" w:rsidTr="005F7E4B">
              <w:tc>
                <w:tcPr>
                  <w:tcW w:w="898" w:type="dxa"/>
                  <w:tcBorders>
                    <w:top w:val="nil"/>
                    <w:left w:val="nil"/>
                    <w:bottom w:val="single" w:sz="4" w:space="0" w:color="auto"/>
                  </w:tcBorders>
                </w:tcPr>
                <w:p w:rsidR="00C839BD" w:rsidRDefault="00C839BD" w:rsidP="005F7E4B">
                  <w:pPr>
                    <w:jc w:val="both"/>
                    <w:rPr>
                      <w:sz w:val="24"/>
                      <w:szCs w:val="24"/>
                    </w:rPr>
                  </w:pPr>
                  <w:r>
                    <w:rPr>
                      <w:sz w:val="24"/>
                      <w:szCs w:val="24"/>
                    </w:rPr>
                    <w:t>Год</w:t>
                  </w:r>
                </w:p>
              </w:tc>
              <w:tc>
                <w:tcPr>
                  <w:tcW w:w="1559" w:type="dxa"/>
                  <w:tcBorders>
                    <w:top w:val="nil"/>
                    <w:bottom w:val="single" w:sz="4" w:space="0" w:color="auto"/>
                  </w:tcBorders>
                </w:tcPr>
                <w:p w:rsidR="00C839BD" w:rsidRDefault="00C839BD" w:rsidP="005F7E4B">
                  <w:pPr>
                    <w:jc w:val="both"/>
                    <w:rPr>
                      <w:sz w:val="24"/>
                      <w:szCs w:val="24"/>
                    </w:rPr>
                  </w:pPr>
                  <w:r>
                    <w:rPr>
                      <w:sz w:val="24"/>
                      <w:szCs w:val="24"/>
                    </w:rPr>
                    <w:t>Всего (тыс. руб.)</w:t>
                  </w:r>
                </w:p>
              </w:tc>
              <w:tc>
                <w:tcPr>
                  <w:tcW w:w="1764" w:type="dxa"/>
                  <w:tcBorders>
                    <w:top w:val="nil"/>
                    <w:bottom w:val="single" w:sz="4" w:space="0" w:color="auto"/>
                  </w:tcBorders>
                </w:tcPr>
                <w:p w:rsidR="00C839BD" w:rsidRDefault="00C839BD" w:rsidP="005F7E4B">
                  <w:pPr>
                    <w:jc w:val="both"/>
                    <w:rPr>
                      <w:sz w:val="24"/>
                      <w:szCs w:val="24"/>
                    </w:rPr>
                  </w:pPr>
                  <w:r>
                    <w:rPr>
                      <w:sz w:val="24"/>
                      <w:szCs w:val="24"/>
                    </w:rPr>
                    <w:t>Бюджет Пуровского района (тыс. руб.)</w:t>
                  </w:r>
                </w:p>
              </w:tc>
              <w:tc>
                <w:tcPr>
                  <w:tcW w:w="1407" w:type="dxa"/>
                  <w:tcBorders>
                    <w:top w:val="nil"/>
                    <w:bottom w:val="single" w:sz="4" w:space="0" w:color="auto"/>
                    <w:right w:val="nil"/>
                  </w:tcBorders>
                </w:tcPr>
                <w:p w:rsidR="00C839BD" w:rsidRDefault="00C839BD" w:rsidP="005F7E4B">
                  <w:pPr>
                    <w:jc w:val="both"/>
                    <w:rPr>
                      <w:sz w:val="24"/>
                      <w:szCs w:val="24"/>
                    </w:rPr>
                  </w:pPr>
                  <w:r>
                    <w:rPr>
                      <w:sz w:val="24"/>
                      <w:szCs w:val="24"/>
                    </w:rPr>
                    <w:t>Бюджет города Тарко-Сале (тыс. руб.)</w:t>
                  </w:r>
                </w:p>
              </w:tc>
            </w:tr>
            <w:tr w:rsidR="00C839BD" w:rsidTr="005F7E4B">
              <w:tc>
                <w:tcPr>
                  <w:tcW w:w="898" w:type="dxa"/>
                  <w:tcBorders>
                    <w:top w:val="single" w:sz="4" w:space="0" w:color="auto"/>
                    <w:left w:val="nil"/>
                  </w:tcBorders>
                </w:tcPr>
                <w:p w:rsidR="00C839BD" w:rsidRPr="00993421" w:rsidRDefault="00C839BD" w:rsidP="005F7E4B">
                  <w:pPr>
                    <w:jc w:val="both"/>
                    <w:rPr>
                      <w:sz w:val="24"/>
                      <w:szCs w:val="24"/>
                    </w:rPr>
                  </w:pPr>
                  <w:r w:rsidRPr="00993421">
                    <w:rPr>
                      <w:sz w:val="24"/>
                      <w:szCs w:val="24"/>
                    </w:rPr>
                    <w:t>2014</w:t>
                  </w:r>
                </w:p>
              </w:tc>
              <w:tc>
                <w:tcPr>
                  <w:tcW w:w="1559" w:type="dxa"/>
                  <w:tcBorders>
                    <w:top w:val="single" w:sz="4" w:space="0" w:color="auto"/>
                  </w:tcBorders>
                </w:tcPr>
                <w:p w:rsidR="00C839BD" w:rsidRPr="00993421" w:rsidRDefault="00C839BD" w:rsidP="005F7E4B">
                  <w:pPr>
                    <w:jc w:val="both"/>
                    <w:rPr>
                      <w:sz w:val="24"/>
                      <w:szCs w:val="24"/>
                    </w:rPr>
                  </w:pPr>
                  <w:r w:rsidRPr="004D67E4">
                    <w:rPr>
                      <w:sz w:val="24"/>
                      <w:szCs w:val="24"/>
                    </w:rPr>
                    <w:t>95</w:t>
                  </w:r>
                  <w:r>
                    <w:rPr>
                      <w:sz w:val="24"/>
                      <w:szCs w:val="24"/>
                    </w:rPr>
                    <w:t xml:space="preserve"> 484</w:t>
                  </w:r>
                  <w:r w:rsidRPr="00993421">
                    <w:rPr>
                      <w:sz w:val="24"/>
                      <w:szCs w:val="24"/>
                    </w:rPr>
                    <w:t>,00</w:t>
                  </w:r>
                </w:p>
              </w:tc>
              <w:tc>
                <w:tcPr>
                  <w:tcW w:w="1764" w:type="dxa"/>
                  <w:tcBorders>
                    <w:top w:val="single" w:sz="4" w:space="0" w:color="auto"/>
                  </w:tcBorders>
                </w:tcPr>
                <w:p w:rsidR="00C839BD" w:rsidRPr="004D67E4" w:rsidRDefault="00C839BD" w:rsidP="005F7E4B">
                  <w:pPr>
                    <w:rPr>
                      <w:sz w:val="24"/>
                      <w:szCs w:val="24"/>
                    </w:rPr>
                  </w:pPr>
                  <w:r w:rsidRPr="004D67E4">
                    <w:rPr>
                      <w:sz w:val="24"/>
                      <w:szCs w:val="24"/>
                    </w:rPr>
                    <w:t>95 484,00</w:t>
                  </w:r>
                </w:p>
              </w:tc>
              <w:tc>
                <w:tcPr>
                  <w:tcW w:w="1407" w:type="dxa"/>
                  <w:tcBorders>
                    <w:top w:val="single" w:sz="4" w:space="0" w:color="auto"/>
                    <w:right w:val="nil"/>
                  </w:tcBorders>
                </w:tcPr>
                <w:p w:rsidR="00C839BD" w:rsidRPr="00993421" w:rsidRDefault="00C839BD" w:rsidP="005F7E4B">
                  <w:pPr>
                    <w:jc w:val="both"/>
                    <w:rPr>
                      <w:sz w:val="24"/>
                      <w:szCs w:val="24"/>
                    </w:rPr>
                  </w:pPr>
                  <w:r w:rsidRPr="00993421">
                    <w:rPr>
                      <w:sz w:val="24"/>
                      <w:szCs w:val="24"/>
                    </w:rPr>
                    <w:t>0,00</w:t>
                  </w:r>
                </w:p>
              </w:tc>
            </w:tr>
            <w:tr w:rsidR="00C839BD" w:rsidTr="005F7E4B">
              <w:tc>
                <w:tcPr>
                  <w:tcW w:w="898" w:type="dxa"/>
                  <w:tcBorders>
                    <w:left w:val="nil"/>
                  </w:tcBorders>
                </w:tcPr>
                <w:p w:rsidR="00C839BD" w:rsidRPr="00993421" w:rsidRDefault="00C839BD" w:rsidP="005F7E4B">
                  <w:pPr>
                    <w:jc w:val="both"/>
                    <w:rPr>
                      <w:sz w:val="24"/>
                      <w:szCs w:val="24"/>
                    </w:rPr>
                  </w:pPr>
                  <w:r w:rsidRPr="00993421">
                    <w:rPr>
                      <w:sz w:val="24"/>
                      <w:szCs w:val="24"/>
                    </w:rPr>
                    <w:t>2015</w:t>
                  </w:r>
                </w:p>
              </w:tc>
              <w:tc>
                <w:tcPr>
                  <w:tcW w:w="1559" w:type="dxa"/>
                </w:tcPr>
                <w:p w:rsidR="00C839BD" w:rsidRPr="00993421" w:rsidRDefault="00C839BD" w:rsidP="005F7E4B">
                  <w:pPr>
                    <w:jc w:val="both"/>
                    <w:rPr>
                      <w:sz w:val="24"/>
                      <w:szCs w:val="24"/>
                    </w:rPr>
                  </w:pPr>
                  <w:r w:rsidRPr="004D67E4">
                    <w:rPr>
                      <w:sz w:val="24"/>
                      <w:szCs w:val="24"/>
                    </w:rPr>
                    <w:t>95 078</w:t>
                  </w:r>
                  <w:r w:rsidRPr="00993421">
                    <w:rPr>
                      <w:sz w:val="24"/>
                      <w:szCs w:val="24"/>
                    </w:rPr>
                    <w:t>,00</w:t>
                  </w:r>
                </w:p>
              </w:tc>
              <w:tc>
                <w:tcPr>
                  <w:tcW w:w="1764" w:type="dxa"/>
                </w:tcPr>
                <w:p w:rsidR="00C839BD" w:rsidRPr="004D67E4" w:rsidRDefault="00C839BD" w:rsidP="005F7E4B">
                  <w:pPr>
                    <w:rPr>
                      <w:sz w:val="24"/>
                      <w:szCs w:val="24"/>
                    </w:rPr>
                  </w:pPr>
                  <w:r w:rsidRPr="004D67E4">
                    <w:rPr>
                      <w:sz w:val="24"/>
                      <w:szCs w:val="24"/>
                    </w:rPr>
                    <w:t>95 078,00</w:t>
                  </w:r>
                </w:p>
              </w:tc>
              <w:tc>
                <w:tcPr>
                  <w:tcW w:w="1407" w:type="dxa"/>
                  <w:tcBorders>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tcBorders>
                </w:tcPr>
                <w:p w:rsidR="00C839BD" w:rsidRPr="00993421" w:rsidRDefault="00C839BD" w:rsidP="005F7E4B">
                  <w:pPr>
                    <w:jc w:val="both"/>
                    <w:rPr>
                      <w:sz w:val="24"/>
                      <w:szCs w:val="24"/>
                    </w:rPr>
                  </w:pPr>
                  <w:r w:rsidRPr="00993421">
                    <w:rPr>
                      <w:sz w:val="24"/>
                      <w:szCs w:val="24"/>
                    </w:rPr>
                    <w:t>2016</w:t>
                  </w:r>
                </w:p>
              </w:tc>
              <w:tc>
                <w:tcPr>
                  <w:tcW w:w="1559" w:type="dxa"/>
                </w:tcPr>
                <w:p w:rsidR="00C839BD" w:rsidRPr="00993421" w:rsidRDefault="00C839BD" w:rsidP="005F7E4B">
                  <w:pPr>
                    <w:jc w:val="both"/>
                    <w:rPr>
                      <w:sz w:val="24"/>
                      <w:szCs w:val="24"/>
                    </w:rPr>
                  </w:pPr>
                  <w:r w:rsidRPr="004D67E4">
                    <w:rPr>
                      <w:sz w:val="24"/>
                      <w:szCs w:val="24"/>
                    </w:rPr>
                    <w:t>119 429</w:t>
                  </w:r>
                  <w:r w:rsidRPr="00993421">
                    <w:rPr>
                      <w:sz w:val="24"/>
                      <w:szCs w:val="24"/>
                    </w:rPr>
                    <w:t>,00</w:t>
                  </w:r>
                </w:p>
              </w:tc>
              <w:tc>
                <w:tcPr>
                  <w:tcW w:w="1764" w:type="dxa"/>
                </w:tcPr>
                <w:p w:rsidR="00C839BD" w:rsidRPr="004D67E4" w:rsidRDefault="00C839BD" w:rsidP="005F7E4B">
                  <w:pPr>
                    <w:rPr>
                      <w:sz w:val="24"/>
                      <w:szCs w:val="24"/>
                    </w:rPr>
                  </w:pPr>
                  <w:r w:rsidRPr="004D67E4">
                    <w:rPr>
                      <w:sz w:val="24"/>
                      <w:szCs w:val="24"/>
                    </w:rPr>
                    <w:t>119 429,00</w:t>
                  </w:r>
                </w:p>
              </w:tc>
              <w:tc>
                <w:tcPr>
                  <w:tcW w:w="1407" w:type="dxa"/>
                  <w:tcBorders>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tcBorders>
                </w:tcPr>
                <w:p w:rsidR="00C839BD" w:rsidRPr="00993421" w:rsidRDefault="00C839BD" w:rsidP="005F7E4B">
                  <w:pPr>
                    <w:jc w:val="both"/>
                    <w:rPr>
                      <w:sz w:val="24"/>
                      <w:szCs w:val="24"/>
                    </w:rPr>
                  </w:pPr>
                  <w:r w:rsidRPr="00993421">
                    <w:rPr>
                      <w:sz w:val="24"/>
                      <w:szCs w:val="24"/>
                    </w:rPr>
                    <w:t>2017</w:t>
                  </w:r>
                </w:p>
              </w:tc>
              <w:tc>
                <w:tcPr>
                  <w:tcW w:w="1559" w:type="dxa"/>
                </w:tcPr>
                <w:p w:rsidR="00C839BD" w:rsidRPr="00993421" w:rsidRDefault="00C270E6" w:rsidP="007A622F">
                  <w:pPr>
                    <w:jc w:val="both"/>
                    <w:rPr>
                      <w:sz w:val="24"/>
                      <w:szCs w:val="24"/>
                    </w:rPr>
                  </w:pPr>
                  <w:r>
                    <w:rPr>
                      <w:sz w:val="24"/>
                      <w:szCs w:val="24"/>
                    </w:rPr>
                    <w:t xml:space="preserve">117 </w:t>
                  </w:r>
                  <w:r w:rsidR="007A622F">
                    <w:rPr>
                      <w:sz w:val="24"/>
                      <w:szCs w:val="24"/>
                    </w:rPr>
                    <w:t>936</w:t>
                  </w:r>
                  <w:r w:rsidR="00C839BD" w:rsidRPr="00993421">
                    <w:rPr>
                      <w:sz w:val="24"/>
                      <w:szCs w:val="24"/>
                    </w:rPr>
                    <w:t>,00</w:t>
                  </w:r>
                </w:p>
              </w:tc>
              <w:tc>
                <w:tcPr>
                  <w:tcW w:w="1764" w:type="dxa"/>
                </w:tcPr>
                <w:p w:rsidR="00C839BD" w:rsidRPr="004D67E4" w:rsidRDefault="00C270E6" w:rsidP="007A622F">
                  <w:pPr>
                    <w:rPr>
                      <w:sz w:val="24"/>
                      <w:szCs w:val="24"/>
                    </w:rPr>
                  </w:pPr>
                  <w:r w:rsidRPr="00C270E6">
                    <w:rPr>
                      <w:sz w:val="24"/>
                      <w:szCs w:val="24"/>
                    </w:rPr>
                    <w:t xml:space="preserve">117 </w:t>
                  </w:r>
                  <w:r w:rsidR="00AD4A58">
                    <w:rPr>
                      <w:sz w:val="24"/>
                      <w:szCs w:val="24"/>
                    </w:rPr>
                    <w:t>8</w:t>
                  </w:r>
                  <w:r w:rsidR="007A622F">
                    <w:rPr>
                      <w:sz w:val="24"/>
                      <w:szCs w:val="24"/>
                    </w:rPr>
                    <w:t>68</w:t>
                  </w:r>
                  <w:r w:rsidRPr="00C270E6">
                    <w:rPr>
                      <w:sz w:val="24"/>
                      <w:szCs w:val="24"/>
                    </w:rPr>
                    <w:t>,00</w:t>
                  </w:r>
                </w:p>
              </w:tc>
              <w:tc>
                <w:tcPr>
                  <w:tcW w:w="1407" w:type="dxa"/>
                  <w:tcBorders>
                    <w:right w:val="nil"/>
                  </w:tcBorders>
                </w:tcPr>
                <w:p w:rsidR="00C839BD" w:rsidRPr="00993421" w:rsidRDefault="00D20ACE" w:rsidP="005F7E4B">
                  <w:pPr>
                    <w:rPr>
                      <w:sz w:val="24"/>
                      <w:szCs w:val="24"/>
                    </w:rPr>
                  </w:pPr>
                  <w:r>
                    <w:rPr>
                      <w:sz w:val="24"/>
                      <w:szCs w:val="24"/>
                    </w:rPr>
                    <w:t>68</w:t>
                  </w:r>
                  <w:r w:rsidR="00C839BD" w:rsidRPr="00993421">
                    <w:rPr>
                      <w:sz w:val="24"/>
                      <w:szCs w:val="24"/>
                    </w:rPr>
                    <w:t>,00</w:t>
                  </w:r>
                </w:p>
              </w:tc>
            </w:tr>
            <w:tr w:rsidR="00C839BD" w:rsidTr="005F7E4B">
              <w:tc>
                <w:tcPr>
                  <w:tcW w:w="898" w:type="dxa"/>
                  <w:tcBorders>
                    <w:left w:val="nil"/>
                  </w:tcBorders>
                </w:tcPr>
                <w:p w:rsidR="00C839BD" w:rsidRPr="00993421" w:rsidRDefault="00C839BD" w:rsidP="005F7E4B">
                  <w:pPr>
                    <w:jc w:val="both"/>
                    <w:rPr>
                      <w:sz w:val="24"/>
                      <w:szCs w:val="24"/>
                    </w:rPr>
                  </w:pPr>
                  <w:r w:rsidRPr="00993421">
                    <w:rPr>
                      <w:sz w:val="24"/>
                      <w:szCs w:val="24"/>
                    </w:rPr>
                    <w:t>2018</w:t>
                  </w:r>
                </w:p>
              </w:tc>
              <w:tc>
                <w:tcPr>
                  <w:tcW w:w="1559" w:type="dxa"/>
                </w:tcPr>
                <w:p w:rsidR="00C839BD" w:rsidRPr="004D67E4" w:rsidRDefault="00C839BD" w:rsidP="005F7E4B">
                  <w:pPr>
                    <w:rPr>
                      <w:sz w:val="24"/>
                      <w:szCs w:val="24"/>
                    </w:rPr>
                  </w:pPr>
                  <w:r w:rsidRPr="004D67E4">
                    <w:rPr>
                      <w:sz w:val="24"/>
                      <w:szCs w:val="24"/>
                    </w:rPr>
                    <w:t>115 921,00</w:t>
                  </w:r>
                </w:p>
              </w:tc>
              <w:tc>
                <w:tcPr>
                  <w:tcW w:w="1764" w:type="dxa"/>
                </w:tcPr>
                <w:p w:rsidR="00C839BD" w:rsidRPr="004D67E4" w:rsidRDefault="00C839BD" w:rsidP="005F7E4B">
                  <w:pPr>
                    <w:rPr>
                      <w:sz w:val="24"/>
                      <w:szCs w:val="24"/>
                    </w:rPr>
                  </w:pPr>
                  <w:r w:rsidRPr="004D67E4">
                    <w:rPr>
                      <w:sz w:val="24"/>
                      <w:szCs w:val="24"/>
                    </w:rPr>
                    <w:t>115 921,00</w:t>
                  </w:r>
                </w:p>
              </w:tc>
              <w:tc>
                <w:tcPr>
                  <w:tcW w:w="1407" w:type="dxa"/>
                  <w:tcBorders>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tcBorders>
                </w:tcPr>
                <w:p w:rsidR="00C839BD" w:rsidRPr="00993421" w:rsidRDefault="00C839BD" w:rsidP="005F7E4B">
                  <w:pPr>
                    <w:jc w:val="both"/>
                    <w:rPr>
                      <w:sz w:val="24"/>
                      <w:szCs w:val="24"/>
                    </w:rPr>
                  </w:pPr>
                  <w:r w:rsidRPr="00993421">
                    <w:rPr>
                      <w:sz w:val="24"/>
                      <w:szCs w:val="24"/>
                    </w:rPr>
                    <w:t>2019</w:t>
                  </w:r>
                </w:p>
              </w:tc>
              <w:tc>
                <w:tcPr>
                  <w:tcW w:w="1559" w:type="dxa"/>
                </w:tcPr>
                <w:p w:rsidR="00C839BD" w:rsidRPr="004D67E4" w:rsidRDefault="00C839BD" w:rsidP="005F7E4B">
                  <w:pPr>
                    <w:rPr>
                      <w:sz w:val="24"/>
                      <w:szCs w:val="24"/>
                    </w:rPr>
                  </w:pPr>
                  <w:r w:rsidRPr="004D67E4">
                    <w:rPr>
                      <w:sz w:val="24"/>
                      <w:szCs w:val="24"/>
                    </w:rPr>
                    <w:t>115 921,00</w:t>
                  </w:r>
                </w:p>
              </w:tc>
              <w:tc>
                <w:tcPr>
                  <w:tcW w:w="1764" w:type="dxa"/>
                </w:tcPr>
                <w:p w:rsidR="00C839BD" w:rsidRPr="004D67E4" w:rsidRDefault="00C839BD" w:rsidP="005F7E4B">
                  <w:pPr>
                    <w:rPr>
                      <w:sz w:val="24"/>
                      <w:szCs w:val="24"/>
                    </w:rPr>
                  </w:pPr>
                  <w:r w:rsidRPr="004D67E4">
                    <w:rPr>
                      <w:sz w:val="24"/>
                      <w:szCs w:val="24"/>
                    </w:rPr>
                    <w:t>115 921,00</w:t>
                  </w:r>
                </w:p>
              </w:tc>
              <w:tc>
                <w:tcPr>
                  <w:tcW w:w="1407" w:type="dxa"/>
                  <w:tcBorders>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bottom w:val="single" w:sz="4" w:space="0" w:color="auto"/>
                  </w:tcBorders>
                </w:tcPr>
                <w:p w:rsidR="00C839BD" w:rsidRPr="00993421" w:rsidRDefault="00C839BD" w:rsidP="005F7E4B">
                  <w:pPr>
                    <w:jc w:val="both"/>
                    <w:rPr>
                      <w:sz w:val="24"/>
                      <w:szCs w:val="24"/>
                    </w:rPr>
                  </w:pPr>
                  <w:r w:rsidRPr="00993421">
                    <w:rPr>
                      <w:sz w:val="24"/>
                      <w:szCs w:val="24"/>
                    </w:rPr>
                    <w:t>2020</w:t>
                  </w:r>
                </w:p>
              </w:tc>
              <w:tc>
                <w:tcPr>
                  <w:tcW w:w="1559" w:type="dxa"/>
                  <w:tcBorders>
                    <w:bottom w:val="single" w:sz="4" w:space="0" w:color="auto"/>
                  </w:tcBorders>
                </w:tcPr>
                <w:p w:rsidR="00C839BD" w:rsidRPr="004D67E4" w:rsidRDefault="00C839BD" w:rsidP="005F7E4B">
                  <w:pPr>
                    <w:rPr>
                      <w:sz w:val="24"/>
                      <w:szCs w:val="24"/>
                    </w:rPr>
                  </w:pPr>
                  <w:r>
                    <w:rPr>
                      <w:sz w:val="24"/>
                      <w:szCs w:val="24"/>
                    </w:rPr>
                    <w:t>90 553</w:t>
                  </w:r>
                  <w:r w:rsidRPr="004D67E4">
                    <w:rPr>
                      <w:sz w:val="24"/>
                      <w:szCs w:val="24"/>
                    </w:rPr>
                    <w:t>,00</w:t>
                  </w:r>
                </w:p>
              </w:tc>
              <w:tc>
                <w:tcPr>
                  <w:tcW w:w="1764" w:type="dxa"/>
                  <w:tcBorders>
                    <w:bottom w:val="single" w:sz="4" w:space="0" w:color="auto"/>
                  </w:tcBorders>
                </w:tcPr>
                <w:p w:rsidR="00C839BD" w:rsidRPr="004D67E4" w:rsidRDefault="00C839BD" w:rsidP="005F7E4B">
                  <w:pPr>
                    <w:rPr>
                      <w:sz w:val="24"/>
                      <w:szCs w:val="24"/>
                    </w:rPr>
                  </w:pPr>
                  <w:r>
                    <w:rPr>
                      <w:sz w:val="24"/>
                      <w:szCs w:val="24"/>
                    </w:rPr>
                    <w:t>90 553,00</w:t>
                  </w:r>
                </w:p>
              </w:tc>
              <w:tc>
                <w:tcPr>
                  <w:tcW w:w="1407" w:type="dxa"/>
                  <w:tcBorders>
                    <w:bottom w:val="single" w:sz="4" w:space="0" w:color="auto"/>
                    <w:right w:val="nil"/>
                  </w:tcBorders>
                </w:tcPr>
                <w:p w:rsidR="00C839BD" w:rsidRPr="00993421" w:rsidRDefault="00C839BD" w:rsidP="005F7E4B">
                  <w:pPr>
                    <w:rPr>
                      <w:sz w:val="24"/>
                      <w:szCs w:val="24"/>
                    </w:rPr>
                  </w:pPr>
                  <w:r w:rsidRPr="00993421">
                    <w:rPr>
                      <w:sz w:val="24"/>
                      <w:szCs w:val="24"/>
                    </w:rPr>
                    <w:t>0,00</w:t>
                  </w:r>
                </w:p>
              </w:tc>
            </w:tr>
            <w:tr w:rsidR="00C839BD" w:rsidTr="005F7E4B">
              <w:tc>
                <w:tcPr>
                  <w:tcW w:w="898" w:type="dxa"/>
                  <w:tcBorders>
                    <w:left w:val="nil"/>
                    <w:bottom w:val="nil"/>
                  </w:tcBorders>
                </w:tcPr>
                <w:p w:rsidR="00C839BD" w:rsidRPr="00993421" w:rsidRDefault="00C839BD" w:rsidP="005F7E4B">
                  <w:pPr>
                    <w:ind w:right="-108"/>
                    <w:jc w:val="both"/>
                    <w:rPr>
                      <w:b/>
                      <w:sz w:val="24"/>
                      <w:szCs w:val="24"/>
                    </w:rPr>
                  </w:pPr>
                  <w:r w:rsidRPr="00993421">
                    <w:rPr>
                      <w:b/>
                      <w:sz w:val="24"/>
                      <w:szCs w:val="24"/>
                    </w:rPr>
                    <w:t>Итого:</w:t>
                  </w:r>
                </w:p>
              </w:tc>
              <w:tc>
                <w:tcPr>
                  <w:tcW w:w="1559" w:type="dxa"/>
                  <w:tcBorders>
                    <w:bottom w:val="nil"/>
                  </w:tcBorders>
                </w:tcPr>
                <w:p w:rsidR="00C839BD" w:rsidRPr="004D67E4" w:rsidRDefault="00C839BD" w:rsidP="007A622F">
                  <w:pPr>
                    <w:jc w:val="both"/>
                    <w:rPr>
                      <w:b/>
                      <w:sz w:val="24"/>
                      <w:szCs w:val="24"/>
                    </w:rPr>
                  </w:pPr>
                  <w:r>
                    <w:rPr>
                      <w:b/>
                      <w:sz w:val="24"/>
                      <w:szCs w:val="24"/>
                    </w:rPr>
                    <w:t>7</w:t>
                  </w:r>
                  <w:r w:rsidR="00AD4A58">
                    <w:rPr>
                      <w:b/>
                      <w:sz w:val="24"/>
                      <w:szCs w:val="24"/>
                    </w:rPr>
                    <w:t>50</w:t>
                  </w:r>
                  <w:r>
                    <w:rPr>
                      <w:b/>
                      <w:sz w:val="24"/>
                      <w:szCs w:val="24"/>
                    </w:rPr>
                    <w:t xml:space="preserve"> </w:t>
                  </w:r>
                  <w:r w:rsidR="007A622F">
                    <w:rPr>
                      <w:b/>
                      <w:sz w:val="24"/>
                      <w:szCs w:val="24"/>
                    </w:rPr>
                    <w:t>322</w:t>
                  </w:r>
                  <w:r w:rsidRPr="004D67E4">
                    <w:rPr>
                      <w:b/>
                      <w:sz w:val="24"/>
                      <w:szCs w:val="24"/>
                    </w:rPr>
                    <w:t>,00</w:t>
                  </w:r>
                </w:p>
              </w:tc>
              <w:tc>
                <w:tcPr>
                  <w:tcW w:w="1764" w:type="dxa"/>
                  <w:tcBorders>
                    <w:bottom w:val="nil"/>
                  </w:tcBorders>
                </w:tcPr>
                <w:p w:rsidR="00C839BD" w:rsidRPr="00993421" w:rsidRDefault="00C270E6" w:rsidP="00AD4A58">
                  <w:pPr>
                    <w:jc w:val="both"/>
                    <w:rPr>
                      <w:b/>
                      <w:sz w:val="24"/>
                      <w:szCs w:val="24"/>
                    </w:rPr>
                  </w:pPr>
                  <w:r w:rsidRPr="00C270E6">
                    <w:rPr>
                      <w:b/>
                      <w:sz w:val="24"/>
                      <w:szCs w:val="24"/>
                    </w:rPr>
                    <w:t>7</w:t>
                  </w:r>
                  <w:r w:rsidR="00AD4A58">
                    <w:rPr>
                      <w:b/>
                      <w:sz w:val="24"/>
                      <w:szCs w:val="24"/>
                    </w:rPr>
                    <w:t>50</w:t>
                  </w:r>
                  <w:r w:rsidRPr="00C270E6">
                    <w:rPr>
                      <w:b/>
                      <w:sz w:val="24"/>
                      <w:szCs w:val="24"/>
                    </w:rPr>
                    <w:t xml:space="preserve"> </w:t>
                  </w:r>
                  <w:r w:rsidR="00AD4A58">
                    <w:rPr>
                      <w:b/>
                      <w:sz w:val="24"/>
                      <w:szCs w:val="24"/>
                    </w:rPr>
                    <w:t>254</w:t>
                  </w:r>
                  <w:r w:rsidRPr="00C270E6">
                    <w:rPr>
                      <w:b/>
                      <w:sz w:val="24"/>
                      <w:szCs w:val="24"/>
                    </w:rPr>
                    <w:t>,00</w:t>
                  </w:r>
                </w:p>
              </w:tc>
              <w:tc>
                <w:tcPr>
                  <w:tcW w:w="1407" w:type="dxa"/>
                  <w:tcBorders>
                    <w:bottom w:val="nil"/>
                    <w:right w:val="nil"/>
                  </w:tcBorders>
                </w:tcPr>
                <w:p w:rsidR="00C839BD" w:rsidRPr="00993421" w:rsidRDefault="007A622F" w:rsidP="005F7E4B">
                  <w:pPr>
                    <w:rPr>
                      <w:b/>
                      <w:sz w:val="24"/>
                      <w:szCs w:val="24"/>
                    </w:rPr>
                  </w:pPr>
                  <w:r>
                    <w:rPr>
                      <w:b/>
                      <w:sz w:val="24"/>
                      <w:szCs w:val="24"/>
                    </w:rPr>
                    <w:t>68</w:t>
                  </w:r>
                  <w:r w:rsidR="00C839BD" w:rsidRPr="00993421">
                    <w:rPr>
                      <w:b/>
                      <w:sz w:val="24"/>
                      <w:szCs w:val="24"/>
                    </w:rPr>
                    <w:t>,00</w:t>
                  </w:r>
                </w:p>
              </w:tc>
            </w:tr>
          </w:tbl>
          <w:p w:rsidR="00C839BD" w:rsidRPr="009B70E7" w:rsidRDefault="00C839BD" w:rsidP="005F7E4B">
            <w:pPr>
              <w:rPr>
                <w:sz w:val="24"/>
                <w:szCs w:val="24"/>
              </w:rPr>
            </w:pPr>
          </w:p>
        </w:tc>
      </w:tr>
    </w:tbl>
    <w:p w:rsidR="00B7221C" w:rsidRPr="00123512" w:rsidRDefault="00B7221C" w:rsidP="00B7221C">
      <w:pPr>
        <w:ind w:firstLine="708"/>
        <w:jc w:val="both"/>
        <w:rPr>
          <w:sz w:val="24"/>
          <w:szCs w:val="24"/>
        </w:rPr>
      </w:pPr>
      <w:r w:rsidRPr="00123512">
        <w:rPr>
          <w:sz w:val="24"/>
          <w:szCs w:val="24"/>
        </w:rPr>
        <w:t xml:space="preserve">                                                                                                                                                  ".       </w:t>
      </w:r>
    </w:p>
    <w:p w:rsidR="009B347A" w:rsidRDefault="00547C3C" w:rsidP="00D3314D">
      <w:pPr>
        <w:widowControl w:val="0"/>
        <w:overflowPunct/>
        <w:ind w:firstLine="709"/>
        <w:jc w:val="both"/>
        <w:textAlignment w:val="auto"/>
        <w:rPr>
          <w:sz w:val="24"/>
          <w:szCs w:val="24"/>
        </w:rPr>
      </w:pPr>
      <w:r>
        <w:rPr>
          <w:sz w:val="24"/>
          <w:szCs w:val="24"/>
        </w:rPr>
        <w:lastRenderedPageBreak/>
        <w:t>4</w:t>
      </w:r>
      <w:r w:rsidR="00B7221C" w:rsidRPr="00123512">
        <w:rPr>
          <w:sz w:val="24"/>
          <w:szCs w:val="24"/>
        </w:rPr>
        <w:t xml:space="preserve">. </w:t>
      </w:r>
      <w:r w:rsidR="00D3314D">
        <w:rPr>
          <w:sz w:val="24"/>
          <w:szCs w:val="24"/>
        </w:rPr>
        <w:t xml:space="preserve">Пункт </w:t>
      </w:r>
      <w:r w:rsidR="00D3314D" w:rsidRPr="00743B39">
        <w:rPr>
          <w:rFonts w:eastAsia="Batang"/>
          <w:sz w:val="24"/>
          <w:szCs w:val="24"/>
          <w:lang w:eastAsia="ko-KR"/>
        </w:rPr>
        <w:t xml:space="preserve">2 </w:t>
      </w:r>
      <w:hyperlink r:id="rId9" w:anchor="Par179#Par179" w:history="1">
        <w:r w:rsidR="00D3314D">
          <w:rPr>
            <w:sz w:val="24"/>
            <w:szCs w:val="24"/>
          </w:rPr>
          <w:t>р</w:t>
        </w:r>
        <w:r w:rsidR="00D3314D" w:rsidRPr="00743B39">
          <w:rPr>
            <w:sz w:val="24"/>
            <w:szCs w:val="24"/>
          </w:rPr>
          <w:t>аздел</w:t>
        </w:r>
        <w:r w:rsidR="00D3314D">
          <w:rPr>
            <w:sz w:val="24"/>
            <w:szCs w:val="24"/>
          </w:rPr>
          <w:t>а</w:t>
        </w:r>
        <w:r w:rsidR="00D3314D" w:rsidRPr="00743B39">
          <w:rPr>
            <w:sz w:val="24"/>
            <w:szCs w:val="24"/>
          </w:rPr>
          <w:t xml:space="preserve"> </w:t>
        </w:r>
        <w:r w:rsidR="00D3314D" w:rsidRPr="00743B39">
          <w:rPr>
            <w:sz w:val="24"/>
            <w:szCs w:val="24"/>
            <w:lang w:val="en-US"/>
          </w:rPr>
          <w:t>II</w:t>
        </w:r>
      </w:hyperlink>
      <w:r w:rsidR="00D3314D" w:rsidRPr="00743B39">
        <w:rPr>
          <w:sz w:val="24"/>
          <w:szCs w:val="24"/>
        </w:rPr>
        <w:t xml:space="preserve"> "Перечень мероприятий </w:t>
      </w:r>
      <w:r w:rsidR="00D3314D">
        <w:rPr>
          <w:sz w:val="24"/>
          <w:szCs w:val="24"/>
        </w:rPr>
        <w:t>под</w:t>
      </w:r>
      <w:r w:rsidR="00D3314D" w:rsidRPr="00743B39">
        <w:rPr>
          <w:sz w:val="24"/>
          <w:szCs w:val="24"/>
        </w:rPr>
        <w:t>программы"</w:t>
      </w:r>
      <w:r w:rsidR="00D3314D">
        <w:rPr>
          <w:sz w:val="24"/>
          <w:szCs w:val="24"/>
        </w:rPr>
        <w:t xml:space="preserve"> подпрограммы</w:t>
      </w:r>
      <w:r w:rsidR="00D3314D" w:rsidRPr="00743B39">
        <w:rPr>
          <w:sz w:val="24"/>
          <w:szCs w:val="24"/>
        </w:rPr>
        <w:t xml:space="preserve"> </w:t>
      </w:r>
      <w:r w:rsidR="00D3314D" w:rsidRPr="00743B39">
        <w:rPr>
          <w:sz w:val="24"/>
          <w:szCs w:val="24"/>
          <w:lang w:val="en-US"/>
        </w:rPr>
        <w:t>I</w:t>
      </w:r>
      <w:r w:rsidR="00D3314D" w:rsidRPr="00743B39">
        <w:rPr>
          <w:sz w:val="24"/>
          <w:szCs w:val="24"/>
        </w:rPr>
        <w:t xml:space="preserve"> "Реализация мероприятий для детей и молодёжи"</w:t>
      </w:r>
      <w:r w:rsidR="00D3314D">
        <w:rPr>
          <w:sz w:val="24"/>
          <w:szCs w:val="24"/>
        </w:rPr>
        <w:t xml:space="preserve"> </w:t>
      </w:r>
      <w:r w:rsidR="00D6624C">
        <w:rPr>
          <w:sz w:val="24"/>
          <w:szCs w:val="24"/>
        </w:rPr>
        <w:t xml:space="preserve">Программы </w:t>
      </w:r>
      <w:r w:rsidR="00D3314D">
        <w:rPr>
          <w:sz w:val="24"/>
          <w:szCs w:val="24"/>
        </w:rPr>
        <w:t xml:space="preserve">дополнить </w:t>
      </w:r>
      <w:r w:rsidR="009825FF">
        <w:rPr>
          <w:sz w:val="24"/>
          <w:szCs w:val="24"/>
        </w:rPr>
        <w:t>под</w:t>
      </w:r>
      <w:r w:rsidR="00D3314D">
        <w:rPr>
          <w:sz w:val="24"/>
          <w:szCs w:val="24"/>
        </w:rPr>
        <w:t>пункт</w:t>
      </w:r>
      <w:r w:rsidR="0055271E">
        <w:rPr>
          <w:sz w:val="24"/>
          <w:szCs w:val="24"/>
        </w:rPr>
        <w:t>ами</w:t>
      </w:r>
      <w:r w:rsidR="00D3314D">
        <w:rPr>
          <w:sz w:val="24"/>
          <w:szCs w:val="24"/>
        </w:rPr>
        <w:t xml:space="preserve"> 2.6</w:t>
      </w:r>
      <w:r w:rsidR="0055271E">
        <w:rPr>
          <w:sz w:val="24"/>
          <w:szCs w:val="24"/>
        </w:rPr>
        <w:t>, 2.7</w:t>
      </w:r>
      <w:r w:rsidR="00D3314D">
        <w:rPr>
          <w:sz w:val="24"/>
          <w:szCs w:val="24"/>
        </w:rPr>
        <w:t xml:space="preserve"> следующего содержания: </w:t>
      </w:r>
    </w:p>
    <w:p w:rsidR="009661DE" w:rsidRDefault="00D3314D" w:rsidP="00D6624C">
      <w:pPr>
        <w:widowControl w:val="0"/>
        <w:overflowPunct/>
        <w:ind w:firstLine="709"/>
        <w:jc w:val="both"/>
        <w:textAlignment w:val="auto"/>
        <w:rPr>
          <w:sz w:val="24"/>
          <w:szCs w:val="24"/>
        </w:rPr>
      </w:pPr>
      <w:r>
        <w:rPr>
          <w:sz w:val="24"/>
          <w:szCs w:val="24"/>
        </w:rPr>
        <w:t>"</w:t>
      </w:r>
      <w:r w:rsidR="00437AA5">
        <w:rPr>
          <w:sz w:val="24"/>
          <w:szCs w:val="24"/>
        </w:rPr>
        <w:t xml:space="preserve">2.6. </w:t>
      </w:r>
      <w:r>
        <w:rPr>
          <w:sz w:val="24"/>
          <w:szCs w:val="24"/>
        </w:rPr>
        <w:t>Межбюджетные трансферты на реализацию мероприятий по временному трудоустройству безработных гра</w:t>
      </w:r>
      <w:r w:rsidR="009661DE">
        <w:rPr>
          <w:sz w:val="24"/>
          <w:szCs w:val="24"/>
        </w:rPr>
        <w:t>ждан в возрасте от 18 до 20 лет.</w:t>
      </w:r>
      <w:r w:rsidR="009661DE" w:rsidRPr="009661DE">
        <w:rPr>
          <w:sz w:val="24"/>
          <w:szCs w:val="24"/>
        </w:rPr>
        <w:t xml:space="preserve"> </w:t>
      </w:r>
    </w:p>
    <w:p w:rsidR="00D3314D" w:rsidRDefault="009661DE" w:rsidP="00D6624C">
      <w:pPr>
        <w:widowControl w:val="0"/>
        <w:overflowPunct/>
        <w:ind w:firstLine="709"/>
        <w:jc w:val="both"/>
        <w:textAlignment w:val="auto"/>
        <w:rPr>
          <w:sz w:val="24"/>
          <w:szCs w:val="24"/>
        </w:rPr>
      </w:pPr>
      <w:r>
        <w:rPr>
          <w:sz w:val="24"/>
          <w:szCs w:val="24"/>
        </w:rPr>
        <w:t xml:space="preserve">2.7. </w:t>
      </w:r>
      <w:r>
        <w:rPr>
          <w:color w:val="000000"/>
          <w:sz w:val="24"/>
          <w:szCs w:val="24"/>
        </w:rPr>
        <w:t>Реализация мероприятий по временному трудоустройству безработных граждан в возрасте от 18 до 20 лет (бюджет МО город Тарко-Сале).</w:t>
      </w:r>
      <w:r w:rsidR="00D6624C">
        <w:rPr>
          <w:sz w:val="24"/>
          <w:szCs w:val="24"/>
        </w:rPr>
        <w:t>".</w:t>
      </w:r>
    </w:p>
    <w:p w:rsidR="00B7221C" w:rsidRPr="00123512" w:rsidRDefault="00E5099E" w:rsidP="00B7221C">
      <w:pPr>
        <w:ind w:firstLine="708"/>
        <w:jc w:val="both"/>
        <w:rPr>
          <w:sz w:val="24"/>
          <w:szCs w:val="24"/>
        </w:rPr>
      </w:pPr>
      <w:r>
        <w:rPr>
          <w:sz w:val="24"/>
          <w:szCs w:val="24"/>
        </w:rPr>
        <w:t xml:space="preserve">5. </w:t>
      </w:r>
      <w:r w:rsidR="00CF4882">
        <w:rPr>
          <w:sz w:val="24"/>
          <w:szCs w:val="24"/>
        </w:rPr>
        <w:t xml:space="preserve">Раздел 2 </w:t>
      </w:r>
      <w:r w:rsidR="00FE4F4A">
        <w:rPr>
          <w:sz w:val="24"/>
          <w:szCs w:val="24"/>
        </w:rPr>
        <w:t>п</w:t>
      </w:r>
      <w:r w:rsidR="00B7221C" w:rsidRPr="00123512">
        <w:rPr>
          <w:sz w:val="24"/>
          <w:szCs w:val="24"/>
        </w:rPr>
        <w:t>риложени</w:t>
      </w:r>
      <w:r w:rsidR="00CF4882">
        <w:rPr>
          <w:sz w:val="24"/>
          <w:szCs w:val="24"/>
        </w:rPr>
        <w:t>я</w:t>
      </w:r>
      <w:r w:rsidR="00B7221C" w:rsidRPr="00123512">
        <w:rPr>
          <w:sz w:val="24"/>
          <w:szCs w:val="24"/>
        </w:rPr>
        <w:t xml:space="preserve"> № 1 к Программе изложить в следующей редакции:</w:t>
      </w:r>
    </w:p>
    <w:p w:rsidR="003707E7" w:rsidRDefault="003707E7" w:rsidP="00C508FA">
      <w:pPr>
        <w:tabs>
          <w:tab w:val="left" w:pos="8445"/>
        </w:tabs>
        <w:rPr>
          <w:sz w:val="24"/>
          <w:szCs w:val="24"/>
        </w:rPr>
        <w:sectPr w:rsidR="003707E7" w:rsidSect="00EE7731">
          <w:pgSz w:w="11907" w:h="16840" w:code="9"/>
          <w:pgMar w:top="1134" w:right="567" w:bottom="568" w:left="1701" w:header="720" w:footer="720" w:gutter="0"/>
          <w:pgNumType w:start="1"/>
          <w:cols w:space="720"/>
          <w:titlePg/>
          <w:docGrid w:linePitch="272"/>
        </w:sectPr>
      </w:pPr>
    </w:p>
    <w:p w:rsidR="003707E7" w:rsidRPr="003707E7" w:rsidRDefault="003707E7" w:rsidP="003707E7">
      <w:pPr>
        <w:rPr>
          <w:sz w:val="24"/>
          <w:szCs w:val="24"/>
        </w:rPr>
      </w:pPr>
      <w:r w:rsidRPr="003707E7">
        <w:rPr>
          <w:sz w:val="24"/>
          <w:szCs w:val="24"/>
        </w:rPr>
        <w:lastRenderedPageBreak/>
        <w:t>"</w:t>
      </w:r>
    </w:p>
    <w:tbl>
      <w:tblPr>
        <w:tblW w:w="1516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3543"/>
        <w:gridCol w:w="2977"/>
        <w:gridCol w:w="1276"/>
        <w:gridCol w:w="850"/>
        <w:gridCol w:w="851"/>
        <w:gridCol w:w="993"/>
        <w:gridCol w:w="992"/>
        <w:gridCol w:w="992"/>
        <w:gridCol w:w="992"/>
        <w:gridCol w:w="851"/>
      </w:tblGrid>
      <w:tr w:rsidR="003707E7" w:rsidRPr="003707E7" w:rsidTr="005F7E4B">
        <w:trPr>
          <w:trHeight w:val="311"/>
          <w:tblHeader/>
        </w:trPr>
        <w:tc>
          <w:tcPr>
            <w:tcW w:w="851" w:type="dxa"/>
            <w:vMerge w:val="restart"/>
            <w:shd w:val="clear" w:color="000000" w:fill="FFFFFF"/>
            <w:vAlign w:val="center"/>
          </w:tcPr>
          <w:p w:rsidR="003707E7" w:rsidRPr="003707E7" w:rsidRDefault="003707E7" w:rsidP="003707E7">
            <w:pPr>
              <w:overflowPunct/>
              <w:autoSpaceDE/>
              <w:autoSpaceDN/>
              <w:adjustRightInd/>
              <w:jc w:val="center"/>
              <w:textAlignment w:val="auto"/>
              <w:rPr>
                <w:color w:val="000000"/>
                <w:sz w:val="24"/>
                <w:szCs w:val="24"/>
              </w:rPr>
            </w:pPr>
            <w:r w:rsidRPr="003707E7">
              <w:rPr>
                <w:color w:val="000000"/>
                <w:sz w:val="24"/>
                <w:szCs w:val="24"/>
              </w:rPr>
              <w:t>№ п/п</w:t>
            </w:r>
          </w:p>
        </w:tc>
        <w:tc>
          <w:tcPr>
            <w:tcW w:w="3543" w:type="dxa"/>
            <w:vMerge w:val="restart"/>
            <w:shd w:val="clear" w:color="000000" w:fill="FFFFFF"/>
            <w:vAlign w:val="center"/>
          </w:tcPr>
          <w:p w:rsidR="003707E7" w:rsidRPr="003707E7" w:rsidRDefault="003707E7" w:rsidP="003707E7">
            <w:pPr>
              <w:overflowPunct/>
              <w:autoSpaceDE/>
              <w:autoSpaceDN/>
              <w:adjustRightInd/>
              <w:jc w:val="both"/>
              <w:textAlignment w:val="auto"/>
              <w:rPr>
                <w:sz w:val="24"/>
                <w:szCs w:val="24"/>
              </w:rPr>
            </w:pPr>
            <w:r w:rsidRPr="003707E7">
              <w:rPr>
                <w:sz w:val="24"/>
                <w:szCs w:val="24"/>
              </w:rPr>
              <w:t>Наименование мероприятий муниципальной программы</w:t>
            </w:r>
          </w:p>
        </w:tc>
        <w:tc>
          <w:tcPr>
            <w:tcW w:w="2977" w:type="dxa"/>
            <w:vMerge w:val="restart"/>
            <w:shd w:val="clear" w:color="000000" w:fill="FFFFFF"/>
          </w:tcPr>
          <w:p w:rsidR="003707E7" w:rsidRPr="003707E7" w:rsidRDefault="003707E7" w:rsidP="003707E7">
            <w:pPr>
              <w:overflowPunct/>
              <w:autoSpaceDE/>
              <w:autoSpaceDN/>
              <w:adjustRightInd/>
              <w:jc w:val="center"/>
              <w:textAlignment w:val="auto"/>
              <w:rPr>
                <w:color w:val="000000"/>
                <w:sz w:val="24"/>
                <w:szCs w:val="24"/>
              </w:rPr>
            </w:pPr>
            <w:r w:rsidRPr="003707E7">
              <w:rPr>
                <w:color w:val="000000"/>
                <w:sz w:val="24"/>
                <w:szCs w:val="24"/>
              </w:rPr>
              <w:t>Наименование ответственного исполнителя (соисполнителя)</w:t>
            </w:r>
          </w:p>
        </w:tc>
        <w:tc>
          <w:tcPr>
            <w:tcW w:w="7797" w:type="dxa"/>
            <w:gridSpan w:val="8"/>
            <w:shd w:val="clear" w:color="000000" w:fill="FFFFFF"/>
            <w:vAlign w:val="center"/>
          </w:tcPr>
          <w:p w:rsidR="003707E7" w:rsidRPr="003707E7" w:rsidRDefault="003707E7" w:rsidP="003707E7">
            <w:pPr>
              <w:overflowPunct/>
              <w:autoSpaceDE/>
              <w:autoSpaceDN/>
              <w:adjustRightInd/>
              <w:ind w:left="-107" w:right="-39"/>
              <w:jc w:val="center"/>
              <w:textAlignment w:val="auto"/>
              <w:rPr>
                <w:color w:val="000000"/>
                <w:sz w:val="24"/>
                <w:szCs w:val="24"/>
              </w:rPr>
            </w:pPr>
            <w:r w:rsidRPr="003707E7">
              <w:rPr>
                <w:color w:val="000000"/>
                <w:sz w:val="24"/>
                <w:szCs w:val="24"/>
              </w:rPr>
              <w:t>Объем финансирования (тыс.руб.)</w:t>
            </w:r>
          </w:p>
        </w:tc>
      </w:tr>
      <w:tr w:rsidR="003707E7" w:rsidRPr="003707E7" w:rsidTr="005F7E4B">
        <w:trPr>
          <w:trHeight w:val="311"/>
          <w:tblHeader/>
        </w:trPr>
        <w:tc>
          <w:tcPr>
            <w:tcW w:w="851" w:type="dxa"/>
            <w:vMerge/>
            <w:shd w:val="clear" w:color="000000" w:fill="FFFFFF"/>
            <w:vAlign w:val="center"/>
          </w:tcPr>
          <w:p w:rsidR="003707E7" w:rsidRPr="003707E7" w:rsidRDefault="003707E7" w:rsidP="003707E7">
            <w:pPr>
              <w:overflowPunct/>
              <w:autoSpaceDE/>
              <w:autoSpaceDN/>
              <w:adjustRightInd/>
              <w:jc w:val="center"/>
              <w:textAlignment w:val="auto"/>
              <w:rPr>
                <w:color w:val="000000"/>
                <w:sz w:val="24"/>
                <w:szCs w:val="24"/>
              </w:rPr>
            </w:pPr>
          </w:p>
        </w:tc>
        <w:tc>
          <w:tcPr>
            <w:tcW w:w="3543" w:type="dxa"/>
            <w:vMerge/>
            <w:shd w:val="clear" w:color="000000" w:fill="FFFFFF"/>
            <w:vAlign w:val="center"/>
          </w:tcPr>
          <w:p w:rsidR="003707E7" w:rsidRPr="003707E7" w:rsidRDefault="003707E7" w:rsidP="003707E7">
            <w:pPr>
              <w:overflowPunct/>
              <w:autoSpaceDE/>
              <w:autoSpaceDN/>
              <w:adjustRightInd/>
              <w:jc w:val="both"/>
              <w:textAlignment w:val="auto"/>
              <w:rPr>
                <w:sz w:val="24"/>
                <w:szCs w:val="24"/>
              </w:rPr>
            </w:pPr>
          </w:p>
        </w:tc>
        <w:tc>
          <w:tcPr>
            <w:tcW w:w="2977" w:type="dxa"/>
            <w:vMerge/>
            <w:shd w:val="clear" w:color="000000" w:fill="FFFFFF"/>
          </w:tcPr>
          <w:p w:rsidR="003707E7" w:rsidRPr="003707E7" w:rsidRDefault="003707E7" w:rsidP="003707E7">
            <w:pPr>
              <w:overflowPunct/>
              <w:autoSpaceDE/>
              <w:autoSpaceDN/>
              <w:adjustRightInd/>
              <w:jc w:val="center"/>
              <w:textAlignment w:val="auto"/>
              <w:rPr>
                <w:color w:val="000000"/>
                <w:sz w:val="24"/>
                <w:szCs w:val="24"/>
              </w:rPr>
            </w:pPr>
          </w:p>
        </w:tc>
        <w:tc>
          <w:tcPr>
            <w:tcW w:w="1276" w:type="dxa"/>
            <w:shd w:val="clear" w:color="000000" w:fill="FFFFFF"/>
            <w:vAlign w:val="center"/>
          </w:tcPr>
          <w:p w:rsidR="003707E7" w:rsidRPr="003707E7" w:rsidRDefault="003707E7" w:rsidP="003707E7">
            <w:pPr>
              <w:overflowPunct/>
              <w:autoSpaceDE/>
              <w:autoSpaceDN/>
              <w:adjustRightInd/>
              <w:jc w:val="center"/>
              <w:textAlignment w:val="auto"/>
              <w:rPr>
                <w:color w:val="000000"/>
                <w:sz w:val="24"/>
                <w:szCs w:val="24"/>
              </w:rPr>
            </w:pPr>
            <w:r w:rsidRPr="003707E7">
              <w:rPr>
                <w:color w:val="000000"/>
                <w:sz w:val="24"/>
                <w:szCs w:val="24"/>
              </w:rPr>
              <w:t>Всего</w:t>
            </w:r>
          </w:p>
        </w:tc>
        <w:tc>
          <w:tcPr>
            <w:tcW w:w="850"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2014 год</w:t>
            </w:r>
          </w:p>
        </w:tc>
        <w:tc>
          <w:tcPr>
            <w:tcW w:w="851"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2015 год</w:t>
            </w:r>
          </w:p>
        </w:tc>
        <w:tc>
          <w:tcPr>
            <w:tcW w:w="993"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 xml:space="preserve">2016 </w:t>
            </w:r>
          </w:p>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год</w:t>
            </w:r>
          </w:p>
        </w:tc>
        <w:tc>
          <w:tcPr>
            <w:tcW w:w="992"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 xml:space="preserve">2017 </w:t>
            </w:r>
          </w:p>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год</w:t>
            </w:r>
          </w:p>
        </w:tc>
        <w:tc>
          <w:tcPr>
            <w:tcW w:w="992"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 xml:space="preserve">2018 </w:t>
            </w:r>
          </w:p>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год</w:t>
            </w:r>
          </w:p>
        </w:tc>
        <w:tc>
          <w:tcPr>
            <w:tcW w:w="992"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 xml:space="preserve">2019 </w:t>
            </w:r>
          </w:p>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год</w:t>
            </w:r>
          </w:p>
        </w:tc>
        <w:tc>
          <w:tcPr>
            <w:tcW w:w="851" w:type="dxa"/>
            <w:shd w:val="clear" w:color="000000" w:fill="FFFFFF"/>
            <w:vAlign w:val="center"/>
          </w:tcPr>
          <w:p w:rsidR="003707E7" w:rsidRPr="003707E7" w:rsidRDefault="003707E7" w:rsidP="003707E7">
            <w:pPr>
              <w:overflowPunct/>
              <w:autoSpaceDE/>
              <w:autoSpaceDN/>
              <w:adjustRightInd/>
              <w:ind w:left="-107" w:right="-39"/>
              <w:jc w:val="center"/>
              <w:textAlignment w:val="auto"/>
              <w:rPr>
                <w:color w:val="000000"/>
                <w:sz w:val="24"/>
                <w:szCs w:val="24"/>
              </w:rPr>
            </w:pPr>
            <w:r w:rsidRPr="003707E7">
              <w:rPr>
                <w:color w:val="000000"/>
                <w:sz w:val="24"/>
                <w:szCs w:val="24"/>
              </w:rPr>
              <w:t>2020 год</w:t>
            </w:r>
          </w:p>
        </w:tc>
      </w:tr>
      <w:tr w:rsidR="003707E7" w:rsidRPr="003707E7" w:rsidTr="005F7E4B">
        <w:trPr>
          <w:trHeight w:val="311"/>
          <w:tblHeader/>
        </w:trPr>
        <w:tc>
          <w:tcPr>
            <w:tcW w:w="851" w:type="dxa"/>
            <w:shd w:val="clear" w:color="000000" w:fill="FFFFFF"/>
            <w:vAlign w:val="center"/>
          </w:tcPr>
          <w:p w:rsidR="003707E7" w:rsidRPr="003707E7" w:rsidRDefault="003707E7" w:rsidP="003707E7">
            <w:pPr>
              <w:overflowPunct/>
              <w:autoSpaceDE/>
              <w:autoSpaceDN/>
              <w:adjustRightInd/>
              <w:jc w:val="center"/>
              <w:textAlignment w:val="auto"/>
              <w:rPr>
                <w:color w:val="000000"/>
                <w:sz w:val="24"/>
                <w:szCs w:val="24"/>
              </w:rPr>
            </w:pPr>
            <w:r w:rsidRPr="003707E7">
              <w:rPr>
                <w:color w:val="000000"/>
                <w:sz w:val="24"/>
                <w:szCs w:val="24"/>
              </w:rPr>
              <w:t>1</w:t>
            </w:r>
          </w:p>
        </w:tc>
        <w:tc>
          <w:tcPr>
            <w:tcW w:w="3543" w:type="dxa"/>
            <w:shd w:val="clear" w:color="000000" w:fill="FFFFFF"/>
            <w:vAlign w:val="center"/>
          </w:tcPr>
          <w:p w:rsidR="003707E7" w:rsidRPr="003707E7" w:rsidRDefault="003707E7" w:rsidP="003707E7">
            <w:pPr>
              <w:overflowPunct/>
              <w:autoSpaceDE/>
              <w:autoSpaceDN/>
              <w:adjustRightInd/>
              <w:jc w:val="center"/>
              <w:textAlignment w:val="auto"/>
              <w:rPr>
                <w:sz w:val="24"/>
                <w:szCs w:val="24"/>
              </w:rPr>
            </w:pPr>
            <w:r w:rsidRPr="003707E7">
              <w:rPr>
                <w:sz w:val="24"/>
                <w:szCs w:val="24"/>
              </w:rPr>
              <w:t>2</w:t>
            </w:r>
          </w:p>
        </w:tc>
        <w:tc>
          <w:tcPr>
            <w:tcW w:w="2977" w:type="dxa"/>
            <w:shd w:val="clear" w:color="000000" w:fill="FFFFFF"/>
          </w:tcPr>
          <w:p w:rsidR="003707E7" w:rsidRPr="003707E7" w:rsidRDefault="003707E7" w:rsidP="003707E7">
            <w:pPr>
              <w:overflowPunct/>
              <w:autoSpaceDE/>
              <w:autoSpaceDN/>
              <w:adjustRightInd/>
              <w:jc w:val="center"/>
              <w:textAlignment w:val="auto"/>
              <w:rPr>
                <w:color w:val="000000"/>
                <w:sz w:val="24"/>
                <w:szCs w:val="24"/>
              </w:rPr>
            </w:pPr>
            <w:r w:rsidRPr="003707E7">
              <w:rPr>
                <w:color w:val="000000"/>
                <w:sz w:val="24"/>
                <w:szCs w:val="24"/>
              </w:rPr>
              <w:t>3</w:t>
            </w:r>
          </w:p>
        </w:tc>
        <w:tc>
          <w:tcPr>
            <w:tcW w:w="1276" w:type="dxa"/>
            <w:shd w:val="clear" w:color="000000" w:fill="FFFFFF"/>
            <w:vAlign w:val="center"/>
          </w:tcPr>
          <w:p w:rsidR="003707E7" w:rsidRPr="003707E7" w:rsidRDefault="003707E7" w:rsidP="003707E7">
            <w:pPr>
              <w:overflowPunct/>
              <w:autoSpaceDE/>
              <w:autoSpaceDN/>
              <w:adjustRightInd/>
              <w:jc w:val="center"/>
              <w:textAlignment w:val="auto"/>
              <w:rPr>
                <w:color w:val="000000"/>
                <w:sz w:val="24"/>
                <w:szCs w:val="24"/>
              </w:rPr>
            </w:pPr>
            <w:r w:rsidRPr="003707E7">
              <w:rPr>
                <w:color w:val="000000"/>
                <w:sz w:val="24"/>
                <w:szCs w:val="24"/>
              </w:rPr>
              <w:t>4</w:t>
            </w:r>
          </w:p>
        </w:tc>
        <w:tc>
          <w:tcPr>
            <w:tcW w:w="850"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5</w:t>
            </w:r>
          </w:p>
        </w:tc>
        <w:tc>
          <w:tcPr>
            <w:tcW w:w="851"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6</w:t>
            </w:r>
          </w:p>
        </w:tc>
        <w:tc>
          <w:tcPr>
            <w:tcW w:w="993"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7</w:t>
            </w:r>
          </w:p>
        </w:tc>
        <w:tc>
          <w:tcPr>
            <w:tcW w:w="992"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8</w:t>
            </w:r>
          </w:p>
        </w:tc>
        <w:tc>
          <w:tcPr>
            <w:tcW w:w="992"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9</w:t>
            </w:r>
          </w:p>
        </w:tc>
        <w:tc>
          <w:tcPr>
            <w:tcW w:w="992" w:type="dxa"/>
            <w:shd w:val="clear" w:color="000000" w:fill="FFFFFF"/>
            <w:vAlign w:val="center"/>
          </w:tcPr>
          <w:p w:rsidR="003707E7" w:rsidRPr="003707E7" w:rsidRDefault="003707E7" w:rsidP="003707E7">
            <w:pPr>
              <w:overflowPunct/>
              <w:autoSpaceDE/>
              <w:autoSpaceDN/>
              <w:adjustRightInd/>
              <w:ind w:left="-108" w:right="-108"/>
              <w:jc w:val="center"/>
              <w:textAlignment w:val="auto"/>
              <w:rPr>
                <w:color w:val="000000"/>
                <w:sz w:val="24"/>
                <w:szCs w:val="24"/>
              </w:rPr>
            </w:pPr>
            <w:r w:rsidRPr="003707E7">
              <w:rPr>
                <w:color w:val="000000"/>
                <w:sz w:val="24"/>
                <w:szCs w:val="24"/>
              </w:rPr>
              <w:t>10</w:t>
            </w:r>
          </w:p>
        </w:tc>
        <w:tc>
          <w:tcPr>
            <w:tcW w:w="851" w:type="dxa"/>
            <w:shd w:val="clear" w:color="000000" w:fill="FFFFFF"/>
            <w:vAlign w:val="center"/>
          </w:tcPr>
          <w:p w:rsidR="003707E7" w:rsidRPr="003707E7" w:rsidRDefault="003707E7" w:rsidP="003707E7">
            <w:pPr>
              <w:overflowPunct/>
              <w:autoSpaceDE/>
              <w:autoSpaceDN/>
              <w:adjustRightInd/>
              <w:ind w:left="-107" w:right="-39"/>
              <w:jc w:val="center"/>
              <w:textAlignment w:val="auto"/>
              <w:rPr>
                <w:color w:val="000000"/>
                <w:sz w:val="24"/>
                <w:szCs w:val="24"/>
              </w:rPr>
            </w:pPr>
            <w:r w:rsidRPr="003707E7">
              <w:rPr>
                <w:color w:val="000000"/>
                <w:sz w:val="24"/>
                <w:szCs w:val="24"/>
              </w:rPr>
              <w:t>11</w:t>
            </w:r>
          </w:p>
        </w:tc>
      </w:tr>
      <w:tr w:rsidR="005F7E4B" w:rsidRPr="003707E7" w:rsidTr="005F7E4B">
        <w:trPr>
          <w:trHeight w:val="311"/>
        </w:trPr>
        <w:tc>
          <w:tcPr>
            <w:tcW w:w="4394" w:type="dxa"/>
            <w:gridSpan w:val="2"/>
            <w:shd w:val="clear" w:color="000000" w:fill="FFFFFF"/>
            <w:vAlign w:val="center"/>
          </w:tcPr>
          <w:p w:rsidR="005F7E4B" w:rsidRPr="003707E7" w:rsidRDefault="003707E7" w:rsidP="005F7E4B">
            <w:pPr>
              <w:overflowPunct/>
              <w:autoSpaceDE/>
              <w:autoSpaceDN/>
              <w:adjustRightInd/>
              <w:jc w:val="both"/>
              <w:textAlignment w:val="auto"/>
              <w:rPr>
                <w:sz w:val="24"/>
                <w:szCs w:val="24"/>
              </w:rPr>
            </w:pPr>
            <w:r>
              <w:rPr>
                <w:sz w:val="24"/>
                <w:szCs w:val="24"/>
              </w:rPr>
              <w:t xml:space="preserve"> </w:t>
            </w:r>
            <w:r w:rsidR="005F7E4B">
              <w:rPr>
                <w:sz w:val="24"/>
                <w:szCs w:val="24"/>
              </w:rPr>
              <w:t>Р</w:t>
            </w:r>
            <w:r w:rsidR="005F7E4B" w:rsidRPr="003707E7">
              <w:rPr>
                <w:b/>
                <w:bCs/>
                <w:color w:val="000000"/>
                <w:sz w:val="24"/>
                <w:szCs w:val="24"/>
              </w:rPr>
              <w:t>аздел 2</w:t>
            </w:r>
          </w:p>
        </w:tc>
        <w:tc>
          <w:tcPr>
            <w:tcW w:w="10774" w:type="dxa"/>
            <w:gridSpan w:val="9"/>
            <w:shd w:val="clear" w:color="000000" w:fill="FFFFFF"/>
          </w:tcPr>
          <w:p w:rsidR="005F7E4B" w:rsidRPr="003707E7" w:rsidRDefault="005F7E4B" w:rsidP="005F7E4B">
            <w:pPr>
              <w:overflowPunct/>
              <w:autoSpaceDE/>
              <w:autoSpaceDN/>
              <w:adjustRightInd/>
              <w:ind w:left="-107" w:right="-39"/>
              <w:jc w:val="center"/>
              <w:textAlignment w:val="auto"/>
              <w:rPr>
                <w:color w:val="000000"/>
                <w:sz w:val="24"/>
                <w:szCs w:val="24"/>
              </w:rPr>
            </w:pPr>
          </w:p>
        </w:tc>
      </w:tr>
      <w:tr w:rsidR="005F7E4B" w:rsidRPr="003707E7" w:rsidTr="005F7E4B">
        <w:trPr>
          <w:trHeight w:val="311"/>
        </w:trPr>
        <w:tc>
          <w:tcPr>
            <w:tcW w:w="4394" w:type="dxa"/>
            <w:gridSpan w:val="2"/>
            <w:shd w:val="clear" w:color="000000" w:fill="FFFFFF"/>
            <w:vAlign w:val="center"/>
          </w:tcPr>
          <w:p w:rsidR="005F7E4B" w:rsidRPr="003707E7" w:rsidRDefault="005F7E4B" w:rsidP="005F7E4B">
            <w:pPr>
              <w:overflowPunct/>
              <w:autoSpaceDE/>
              <w:autoSpaceDN/>
              <w:adjustRightInd/>
              <w:jc w:val="center"/>
              <w:textAlignment w:val="auto"/>
              <w:rPr>
                <w:sz w:val="24"/>
                <w:szCs w:val="24"/>
              </w:rPr>
            </w:pPr>
            <w:r w:rsidRPr="003707E7">
              <w:rPr>
                <w:b/>
                <w:bCs/>
                <w:color w:val="000000"/>
                <w:sz w:val="24"/>
                <w:szCs w:val="24"/>
              </w:rPr>
              <w:t xml:space="preserve">Муниципальная программа </w:t>
            </w:r>
            <w:r w:rsidRPr="003707E7">
              <w:rPr>
                <w:rFonts w:ascii="Calibri" w:hAnsi="Calibri"/>
                <w:b/>
                <w:bCs/>
                <w:color w:val="000000"/>
                <w:sz w:val="24"/>
                <w:szCs w:val="24"/>
              </w:rPr>
              <w:t>"</w:t>
            </w:r>
            <w:r w:rsidRPr="003707E7">
              <w:rPr>
                <w:b/>
                <w:bCs/>
                <w:color w:val="000000"/>
                <w:sz w:val="24"/>
                <w:szCs w:val="24"/>
              </w:rPr>
              <w:t>Развитие молодёжной политики и  туризма</w:t>
            </w:r>
            <w:r w:rsidRPr="003707E7">
              <w:rPr>
                <w:rFonts w:ascii="Calibri" w:hAnsi="Calibri"/>
                <w:b/>
                <w:bCs/>
                <w:color w:val="000000"/>
                <w:sz w:val="24"/>
                <w:szCs w:val="24"/>
              </w:rPr>
              <w:t>"</w:t>
            </w:r>
            <w:r w:rsidR="00D20ACE" w:rsidRPr="00D20ACE">
              <w:rPr>
                <w:bCs/>
                <w:color w:val="000000"/>
                <w:sz w:val="24"/>
                <w:szCs w:val="24"/>
              </w:rPr>
              <w:t>, в том числе</w:t>
            </w:r>
          </w:p>
        </w:tc>
        <w:tc>
          <w:tcPr>
            <w:tcW w:w="2977" w:type="dxa"/>
            <w:shd w:val="clear" w:color="000000" w:fill="FFFFFF"/>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 xml:space="preserve">УМПиТ, </w:t>
            </w:r>
            <w:r w:rsidRPr="003707E7">
              <w:rPr>
                <w:sz w:val="24"/>
                <w:szCs w:val="24"/>
              </w:rPr>
              <w:t>ДСА и жилищной политики</w:t>
            </w:r>
            <w:r w:rsidRPr="003707E7">
              <w:rPr>
                <w:color w:val="000000"/>
                <w:sz w:val="24"/>
                <w:szCs w:val="24"/>
              </w:rPr>
              <w:t xml:space="preserve">, </w:t>
            </w:r>
            <w:r w:rsidR="009F78F3">
              <w:rPr>
                <w:color w:val="000000"/>
                <w:sz w:val="24"/>
                <w:szCs w:val="24"/>
              </w:rPr>
              <w:t xml:space="preserve">Управление по ФК и С, </w:t>
            </w:r>
            <w:r w:rsidRPr="003707E7">
              <w:rPr>
                <w:color w:val="000000"/>
                <w:sz w:val="24"/>
                <w:szCs w:val="24"/>
              </w:rPr>
              <w:t>Департамент образования</w:t>
            </w:r>
            <w:r>
              <w:rPr>
                <w:color w:val="000000"/>
                <w:sz w:val="24"/>
                <w:szCs w:val="24"/>
              </w:rPr>
              <w:t>, Управление культуры</w:t>
            </w:r>
            <w:r w:rsidR="009F78F3">
              <w:rPr>
                <w:color w:val="000000"/>
                <w:sz w:val="24"/>
                <w:szCs w:val="24"/>
              </w:rPr>
              <w:t>, Администрация муниципального образования Пуровский район</w:t>
            </w:r>
          </w:p>
        </w:tc>
        <w:tc>
          <w:tcPr>
            <w:tcW w:w="1276" w:type="dxa"/>
            <w:shd w:val="clear" w:color="000000" w:fill="FFFFFF"/>
            <w:vAlign w:val="center"/>
          </w:tcPr>
          <w:p w:rsidR="005F7E4B" w:rsidRPr="003707E7" w:rsidRDefault="005F7E4B" w:rsidP="007A622F">
            <w:pPr>
              <w:overflowPunct/>
              <w:autoSpaceDE/>
              <w:autoSpaceDN/>
              <w:adjustRightInd/>
              <w:ind w:left="-111" w:right="-105"/>
              <w:jc w:val="center"/>
              <w:textAlignment w:val="auto"/>
              <w:rPr>
                <w:b/>
                <w:bCs/>
                <w:color w:val="000000"/>
                <w:sz w:val="24"/>
                <w:szCs w:val="24"/>
              </w:rPr>
            </w:pPr>
            <w:r>
              <w:rPr>
                <w:b/>
                <w:bCs/>
                <w:color w:val="000000"/>
                <w:sz w:val="24"/>
                <w:szCs w:val="24"/>
              </w:rPr>
              <w:t>1 18</w:t>
            </w:r>
            <w:r w:rsidR="00EE7731">
              <w:rPr>
                <w:b/>
                <w:bCs/>
                <w:color w:val="000000"/>
                <w:sz w:val="24"/>
                <w:szCs w:val="24"/>
              </w:rPr>
              <w:t xml:space="preserve">2 </w:t>
            </w:r>
            <w:r w:rsidR="007A622F">
              <w:rPr>
                <w:b/>
                <w:bCs/>
                <w:color w:val="000000"/>
                <w:sz w:val="24"/>
                <w:szCs w:val="24"/>
              </w:rPr>
              <w:t>361</w:t>
            </w:r>
          </w:p>
        </w:tc>
        <w:tc>
          <w:tcPr>
            <w:tcW w:w="850"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247 447</w:t>
            </w:r>
          </w:p>
        </w:tc>
        <w:tc>
          <w:tcPr>
            <w:tcW w:w="992" w:type="dxa"/>
            <w:shd w:val="clear" w:color="000000" w:fill="FFFFFF"/>
            <w:vAlign w:val="center"/>
          </w:tcPr>
          <w:p w:rsidR="005F7E4B" w:rsidRPr="003707E7" w:rsidRDefault="000D51FE" w:rsidP="00AD4A58">
            <w:pPr>
              <w:overflowPunct/>
              <w:autoSpaceDE/>
              <w:autoSpaceDN/>
              <w:adjustRightInd/>
              <w:ind w:left="-108" w:right="-108"/>
              <w:jc w:val="center"/>
              <w:textAlignment w:val="auto"/>
              <w:rPr>
                <w:b/>
                <w:bCs/>
                <w:color w:val="000000"/>
                <w:sz w:val="24"/>
                <w:szCs w:val="24"/>
              </w:rPr>
            </w:pPr>
            <w:r>
              <w:rPr>
                <w:b/>
                <w:bCs/>
                <w:color w:val="000000"/>
                <w:sz w:val="24"/>
                <w:szCs w:val="24"/>
              </w:rPr>
              <w:t>260 002</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234 539</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234 539</w:t>
            </w:r>
          </w:p>
        </w:tc>
        <w:tc>
          <w:tcPr>
            <w:tcW w:w="851"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205 834</w:t>
            </w:r>
          </w:p>
        </w:tc>
      </w:tr>
      <w:tr w:rsidR="00D20ACE" w:rsidRPr="003707E7" w:rsidTr="005F7E4B">
        <w:trPr>
          <w:trHeight w:val="311"/>
        </w:trPr>
        <w:tc>
          <w:tcPr>
            <w:tcW w:w="4394" w:type="dxa"/>
            <w:gridSpan w:val="2"/>
            <w:shd w:val="clear" w:color="000000" w:fill="FFFFFF"/>
            <w:vAlign w:val="center"/>
          </w:tcPr>
          <w:p w:rsidR="00D20ACE" w:rsidRPr="00D20ACE" w:rsidRDefault="00D20ACE" w:rsidP="00F53538">
            <w:pPr>
              <w:overflowPunct/>
              <w:autoSpaceDE/>
              <w:autoSpaceDN/>
              <w:adjustRightInd/>
              <w:jc w:val="both"/>
              <w:textAlignment w:val="auto"/>
              <w:rPr>
                <w:bCs/>
                <w:color w:val="000000"/>
                <w:sz w:val="24"/>
                <w:szCs w:val="24"/>
              </w:rPr>
            </w:pPr>
            <w:r w:rsidRPr="00D20ACE">
              <w:rPr>
                <w:bCs/>
                <w:color w:val="000000"/>
                <w:sz w:val="24"/>
                <w:szCs w:val="24"/>
              </w:rPr>
              <w:t>бюджет МО Пуровский район</w:t>
            </w:r>
          </w:p>
        </w:tc>
        <w:tc>
          <w:tcPr>
            <w:tcW w:w="2977" w:type="dxa"/>
            <w:shd w:val="clear" w:color="000000" w:fill="FFFFFF"/>
          </w:tcPr>
          <w:p w:rsidR="00D20ACE" w:rsidRPr="003707E7" w:rsidRDefault="00D20ACE" w:rsidP="005F7E4B">
            <w:pPr>
              <w:overflowPunct/>
              <w:autoSpaceDE/>
              <w:autoSpaceDN/>
              <w:adjustRightInd/>
              <w:jc w:val="center"/>
              <w:textAlignment w:val="auto"/>
              <w:rPr>
                <w:color w:val="000000"/>
                <w:sz w:val="24"/>
                <w:szCs w:val="24"/>
              </w:rPr>
            </w:pPr>
          </w:p>
        </w:tc>
        <w:tc>
          <w:tcPr>
            <w:tcW w:w="1276" w:type="dxa"/>
            <w:shd w:val="clear" w:color="000000" w:fill="FFFFFF"/>
            <w:vAlign w:val="center"/>
          </w:tcPr>
          <w:p w:rsidR="00D20ACE" w:rsidRPr="00C73595" w:rsidRDefault="00D20ACE" w:rsidP="00C73595">
            <w:pPr>
              <w:overflowPunct/>
              <w:autoSpaceDE/>
              <w:autoSpaceDN/>
              <w:adjustRightInd/>
              <w:ind w:left="-111" w:right="-105"/>
              <w:jc w:val="center"/>
              <w:textAlignment w:val="auto"/>
              <w:rPr>
                <w:bCs/>
                <w:color w:val="000000"/>
                <w:sz w:val="24"/>
                <w:szCs w:val="24"/>
              </w:rPr>
            </w:pPr>
            <w:r w:rsidRPr="00C73595">
              <w:rPr>
                <w:bCs/>
                <w:color w:val="000000"/>
                <w:sz w:val="24"/>
                <w:szCs w:val="24"/>
              </w:rPr>
              <w:t>1 182 2</w:t>
            </w:r>
            <w:r w:rsidR="00C73595" w:rsidRPr="00C73595">
              <w:rPr>
                <w:bCs/>
                <w:color w:val="000000"/>
                <w:sz w:val="24"/>
                <w:szCs w:val="24"/>
              </w:rPr>
              <w:t>93</w:t>
            </w:r>
          </w:p>
        </w:tc>
        <w:tc>
          <w:tcPr>
            <w:tcW w:w="850" w:type="dxa"/>
            <w:shd w:val="clear" w:color="000000" w:fill="FFFFFF"/>
            <w:vAlign w:val="center"/>
          </w:tcPr>
          <w:p w:rsidR="00D20ACE" w:rsidRPr="00C73595" w:rsidRDefault="00D20ACE" w:rsidP="005F7E4B">
            <w:pPr>
              <w:overflowPunct/>
              <w:autoSpaceDE/>
              <w:autoSpaceDN/>
              <w:adjustRightInd/>
              <w:ind w:left="-108" w:right="-108"/>
              <w:jc w:val="center"/>
              <w:textAlignment w:val="auto"/>
              <w:rPr>
                <w:bCs/>
                <w:color w:val="000000"/>
                <w:sz w:val="24"/>
                <w:szCs w:val="24"/>
              </w:rPr>
            </w:pPr>
            <w:r w:rsidRPr="00C73595">
              <w:rPr>
                <w:bCs/>
                <w:color w:val="000000"/>
                <w:sz w:val="24"/>
                <w:szCs w:val="24"/>
              </w:rPr>
              <w:t>0</w:t>
            </w:r>
          </w:p>
        </w:tc>
        <w:tc>
          <w:tcPr>
            <w:tcW w:w="851" w:type="dxa"/>
            <w:shd w:val="clear" w:color="000000" w:fill="FFFFFF"/>
            <w:vAlign w:val="center"/>
          </w:tcPr>
          <w:p w:rsidR="00D20ACE" w:rsidRPr="00C73595" w:rsidRDefault="00D20ACE" w:rsidP="005F7E4B">
            <w:pPr>
              <w:overflowPunct/>
              <w:autoSpaceDE/>
              <w:autoSpaceDN/>
              <w:adjustRightInd/>
              <w:ind w:left="-108" w:right="-108"/>
              <w:jc w:val="center"/>
              <w:textAlignment w:val="auto"/>
              <w:rPr>
                <w:bCs/>
                <w:color w:val="000000"/>
                <w:sz w:val="24"/>
                <w:szCs w:val="24"/>
              </w:rPr>
            </w:pPr>
            <w:r w:rsidRPr="00C73595">
              <w:rPr>
                <w:bCs/>
                <w:color w:val="000000"/>
                <w:sz w:val="24"/>
                <w:szCs w:val="24"/>
              </w:rPr>
              <w:t>0</w:t>
            </w:r>
          </w:p>
        </w:tc>
        <w:tc>
          <w:tcPr>
            <w:tcW w:w="993" w:type="dxa"/>
            <w:shd w:val="clear" w:color="000000" w:fill="FFFFFF"/>
            <w:vAlign w:val="center"/>
          </w:tcPr>
          <w:p w:rsidR="00D20ACE" w:rsidRPr="00C73595" w:rsidRDefault="00D20ACE" w:rsidP="005F7E4B">
            <w:pPr>
              <w:overflowPunct/>
              <w:autoSpaceDE/>
              <w:autoSpaceDN/>
              <w:adjustRightInd/>
              <w:ind w:left="-108" w:right="-108"/>
              <w:jc w:val="center"/>
              <w:textAlignment w:val="auto"/>
              <w:rPr>
                <w:bCs/>
                <w:color w:val="000000"/>
                <w:sz w:val="24"/>
                <w:szCs w:val="24"/>
              </w:rPr>
            </w:pPr>
            <w:r w:rsidRPr="00C73595">
              <w:rPr>
                <w:bCs/>
                <w:color w:val="000000"/>
                <w:sz w:val="24"/>
                <w:szCs w:val="24"/>
              </w:rPr>
              <w:t>247 447</w:t>
            </w:r>
          </w:p>
        </w:tc>
        <w:tc>
          <w:tcPr>
            <w:tcW w:w="992" w:type="dxa"/>
            <w:shd w:val="clear" w:color="000000" w:fill="FFFFFF"/>
            <w:vAlign w:val="center"/>
          </w:tcPr>
          <w:p w:rsidR="00D20ACE" w:rsidRPr="00C73595" w:rsidRDefault="00D20ACE" w:rsidP="000D51FE">
            <w:pPr>
              <w:overflowPunct/>
              <w:autoSpaceDE/>
              <w:autoSpaceDN/>
              <w:adjustRightInd/>
              <w:ind w:left="-108" w:right="-108"/>
              <w:jc w:val="center"/>
              <w:textAlignment w:val="auto"/>
              <w:rPr>
                <w:bCs/>
                <w:color w:val="000000"/>
                <w:sz w:val="24"/>
                <w:szCs w:val="24"/>
              </w:rPr>
            </w:pPr>
            <w:r w:rsidRPr="00C73595">
              <w:rPr>
                <w:bCs/>
                <w:color w:val="000000"/>
                <w:sz w:val="24"/>
                <w:szCs w:val="24"/>
              </w:rPr>
              <w:t xml:space="preserve">259 </w:t>
            </w:r>
            <w:r w:rsidR="000D51FE" w:rsidRPr="00C73595">
              <w:rPr>
                <w:bCs/>
                <w:color w:val="000000"/>
                <w:sz w:val="24"/>
                <w:szCs w:val="24"/>
              </w:rPr>
              <w:t>934</w:t>
            </w:r>
          </w:p>
        </w:tc>
        <w:tc>
          <w:tcPr>
            <w:tcW w:w="992" w:type="dxa"/>
            <w:shd w:val="clear" w:color="000000" w:fill="FFFFFF"/>
            <w:vAlign w:val="center"/>
          </w:tcPr>
          <w:p w:rsidR="00D20ACE" w:rsidRPr="00C73595" w:rsidRDefault="00D20ACE" w:rsidP="0055271E">
            <w:pPr>
              <w:overflowPunct/>
              <w:autoSpaceDE/>
              <w:autoSpaceDN/>
              <w:adjustRightInd/>
              <w:ind w:left="-108" w:right="-108"/>
              <w:jc w:val="center"/>
              <w:textAlignment w:val="auto"/>
              <w:rPr>
                <w:bCs/>
                <w:color w:val="000000"/>
                <w:sz w:val="24"/>
                <w:szCs w:val="24"/>
              </w:rPr>
            </w:pPr>
            <w:r w:rsidRPr="00C73595">
              <w:rPr>
                <w:bCs/>
                <w:color w:val="000000"/>
                <w:sz w:val="24"/>
                <w:szCs w:val="24"/>
              </w:rPr>
              <w:t>234 539</w:t>
            </w:r>
          </w:p>
        </w:tc>
        <w:tc>
          <w:tcPr>
            <w:tcW w:w="992" w:type="dxa"/>
            <w:shd w:val="clear" w:color="000000" w:fill="FFFFFF"/>
            <w:vAlign w:val="center"/>
          </w:tcPr>
          <w:p w:rsidR="00D20ACE" w:rsidRPr="00C73595" w:rsidRDefault="00D20ACE" w:rsidP="0055271E">
            <w:pPr>
              <w:overflowPunct/>
              <w:autoSpaceDE/>
              <w:autoSpaceDN/>
              <w:adjustRightInd/>
              <w:ind w:left="-108" w:right="-108"/>
              <w:jc w:val="center"/>
              <w:textAlignment w:val="auto"/>
              <w:rPr>
                <w:bCs/>
                <w:color w:val="000000"/>
                <w:sz w:val="24"/>
                <w:szCs w:val="24"/>
              </w:rPr>
            </w:pPr>
            <w:r w:rsidRPr="00C73595">
              <w:rPr>
                <w:bCs/>
                <w:color w:val="000000"/>
                <w:sz w:val="24"/>
                <w:szCs w:val="24"/>
              </w:rPr>
              <w:t>234 539</w:t>
            </w:r>
          </w:p>
        </w:tc>
        <w:tc>
          <w:tcPr>
            <w:tcW w:w="851" w:type="dxa"/>
            <w:shd w:val="clear" w:color="000000" w:fill="FFFFFF"/>
            <w:vAlign w:val="center"/>
          </w:tcPr>
          <w:p w:rsidR="00D20ACE" w:rsidRPr="00C73595" w:rsidRDefault="00D20ACE" w:rsidP="0055271E">
            <w:pPr>
              <w:overflowPunct/>
              <w:autoSpaceDE/>
              <w:autoSpaceDN/>
              <w:adjustRightInd/>
              <w:ind w:left="-108" w:right="-108"/>
              <w:jc w:val="center"/>
              <w:textAlignment w:val="auto"/>
              <w:rPr>
                <w:bCs/>
                <w:color w:val="000000"/>
                <w:sz w:val="24"/>
                <w:szCs w:val="24"/>
              </w:rPr>
            </w:pPr>
            <w:r w:rsidRPr="00C73595">
              <w:rPr>
                <w:bCs/>
                <w:color w:val="000000"/>
                <w:sz w:val="24"/>
                <w:szCs w:val="24"/>
              </w:rPr>
              <w:t>205 834</w:t>
            </w:r>
          </w:p>
        </w:tc>
      </w:tr>
      <w:tr w:rsidR="00D20ACE" w:rsidRPr="003707E7" w:rsidTr="005F7E4B">
        <w:trPr>
          <w:trHeight w:val="311"/>
        </w:trPr>
        <w:tc>
          <w:tcPr>
            <w:tcW w:w="4394" w:type="dxa"/>
            <w:gridSpan w:val="2"/>
            <w:shd w:val="clear" w:color="000000" w:fill="FFFFFF"/>
            <w:vAlign w:val="center"/>
          </w:tcPr>
          <w:p w:rsidR="00D20ACE" w:rsidRPr="00D20ACE" w:rsidRDefault="00F53538" w:rsidP="00F53538">
            <w:pPr>
              <w:overflowPunct/>
              <w:autoSpaceDE/>
              <w:autoSpaceDN/>
              <w:adjustRightInd/>
              <w:jc w:val="both"/>
              <w:textAlignment w:val="auto"/>
              <w:rPr>
                <w:bCs/>
                <w:color w:val="000000"/>
                <w:sz w:val="24"/>
                <w:szCs w:val="24"/>
              </w:rPr>
            </w:pPr>
            <w:r>
              <w:rPr>
                <w:bCs/>
                <w:color w:val="000000"/>
                <w:sz w:val="24"/>
                <w:szCs w:val="24"/>
              </w:rPr>
              <w:t xml:space="preserve">бюджет МО </w:t>
            </w:r>
            <w:r w:rsidR="00D20ACE" w:rsidRPr="00D20ACE">
              <w:rPr>
                <w:bCs/>
                <w:color w:val="000000"/>
                <w:sz w:val="24"/>
                <w:szCs w:val="24"/>
              </w:rPr>
              <w:t>города Тарко-Сале</w:t>
            </w:r>
          </w:p>
        </w:tc>
        <w:tc>
          <w:tcPr>
            <w:tcW w:w="2977" w:type="dxa"/>
            <w:shd w:val="clear" w:color="000000" w:fill="FFFFFF"/>
          </w:tcPr>
          <w:p w:rsidR="00D20ACE" w:rsidRPr="003707E7" w:rsidRDefault="00D20ACE" w:rsidP="005F7E4B">
            <w:pPr>
              <w:overflowPunct/>
              <w:autoSpaceDE/>
              <w:autoSpaceDN/>
              <w:adjustRightInd/>
              <w:jc w:val="center"/>
              <w:textAlignment w:val="auto"/>
              <w:rPr>
                <w:color w:val="000000"/>
                <w:sz w:val="24"/>
                <w:szCs w:val="24"/>
              </w:rPr>
            </w:pPr>
          </w:p>
        </w:tc>
        <w:tc>
          <w:tcPr>
            <w:tcW w:w="1276" w:type="dxa"/>
            <w:shd w:val="clear" w:color="000000" w:fill="FFFFFF"/>
            <w:vAlign w:val="center"/>
          </w:tcPr>
          <w:p w:rsidR="00D20ACE" w:rsidRPr="00C73595" w:rsidRDefault="00D20ACE" w:rsidP="00EE7731">
            <w:pPr>
              <w:overflowPunct/>
              <w:autoSpaceDE/>
              <w:autoSpaceDN/>
              <w:adjustRightInd/>
              <w:ind w:left="-111" w:right="-105"/>
              <w:jc w:val="center"/>
              <w:textAlignment w:val="auto"/>
              <w:rPr>
                <w:bCs/>
                <w:color w:val="000000"/>
                <w:sz w:val="24"/>
                <w:szCs w:val="24"/>
              </w:rPr>
            </w:pPr>
            <w:r w:rsidRPr="00C73595">
              <w:rPr>
                <w:bCs/>
                <w:color w:val="000000"/>
                <w:sz w:val="24"/>
                <w:szCs w:val="24"/>
              </w:rPr>
              <w:t>68</w:t>
            </w:r>
          </w:p>
        </w:tc>
        <w:tc>
          <w:tcPr>
            <w:tcW w:w="850" w:type="dxa"/>
            <w:shd w:val="clear" w:color="000000" w:fill="FFFFFF"/>
            <w:vAlign w:val="center"/>
          </w:tcPr>
          <w:p w:rsidR="00D20ACE" w:rsidRPr="00C73595" w:rsidRDefault="00C73595" w:rsidP="005F7E4B">
            <w:pPr>
              <w:overflowPunct/>
              <w:autoSpaceDE/>
              <w:autoSpaceDN/>
              <w:adjustRightInd/>
              <w:ind w:left="-108" w:right="-108"/>
              <w:jc w:val="center"/>
              <w:textAlignment w:val="auto"/>
              <w:rPr>
                <w:bCs/>
                <w:color w:val="000000"/>
                <w:sz w:val="24"/>
                <w:szCs w:val="24"/>
              </w:rPr>
            </w:pPr>
            <w:r w:rsidRPr="00C73595">
              <w:rPr>
                <w:bCs/>
                <w:color w:val="000000"/>
                <w:sz w:val="24"/>
                <w:szCs w:val="24"/>
              </w:rPr>
              <w:t>0</w:t>
            </w:r>
          </w:p>
        </w:tc>
        <w:tc>
          <w:tcPr>
            <w:tcW w:w="851" w:type="dxa"/>
            <w:shd w:val="clear" w:color="000000" w:fill="FFFFFF"/>
            <w:vAlign w:val="center"/>
          </w:tcPr>
          <w:p w:rsidR="00D20ACE" w:rsidRPr="00C73595" w:rsidRDefault="00C73595" w:rsidP="005F7E4B">
            <w:pPr>
              <w:overflowPunct/>
              <w:autoSpaceDE/>
              <w:autoSpaceDN/>
              <w:adjustRightInd/>
              <w:ind w:left="-108" w:right="-108"/>
              <w:jc w:val="center"/>
              <w:textAlignment w:val="auto"/>
              <w:rPr>
                <w:bCs/>
                <w:color w:val="000000"/>
                <w:sz w:val="24"/>
                <w:szCs w:val="24"/>
              </w:rPr>
            </w:pPr>
            <w:r w:rsidRPr="00C73595">
              <w:rPr>
                <w:bCs/>
                <w:color w:val="000000"/>
                <w:sz w:val="24"/>
                <w:szCs w:val="24"/>
              </w:rPr>
              <w:t>0</w:t>
            </w:r>
          </w:p>
        </w:tc>
        <w:tc>
          <w:tcPr>
            <w:tcW w:w="993" w:type="dxa"/>
            <w:shd w:val="clear" w:color="000000" w:fill="FFFFFF"/>
            <w:vAlign w:val="center"/>
          </w:tcPr>
          <w:p w:rsidR="00D20ACE" w:rsidRPr="00C73595" w:rsidRDefault="00D20ACE" w:rsidP="005F7E4B">
            <w:pPr>
              <w:overflowPunct/>
              <w:autoSpaceDE/>
              <w:autoSpaceDN/>
              <w:adjustRightInd/>
              <w:ind w:left="-108" w:right="-108"/>
              <w:jc w:val="center"/>
              <w:textAlignment w:val="auto"/>
              <w:rPr>
                <w:bCs/>
                <w:color w:val="000000"/>
                <w:sz w:val="24"/>
                <w:szCs w:val="24"/>
              </w:rPr>
            </w:pPr>
            <w:r w:rsidRPr="00C73595">
              <w:rPr>
                <w:bCs/>
                <w:color w:val="000000"/>
                <w:sz w:val="24"/>
                <w:szCs w:val="24"/>
              </w:rPr>
              <w:t>0</w:t>
            </w:r>
          </w:p>
        </w:tc>
        <w:tc>
          <w:tcPr>
            <w:tcW w:w="992" w:type="dxa"/>
            <w:shd w:val="clear" w:color="000000" w:fill="FFFFFF"/>
            <w:vAlign w:val="center"/>
          </w:tcPr>
          <w:p w:rsidR="00D20ACE" w:rsidRPr="00C73595" w:rsidRDefault="00D20ACE" w:rsidP="00AD4A58">
            <w:pPr>
              <w:overflowPunct/>
              <w:autoSpaceDE/>
              <w:autoSpaceDN/>
              <w:adjustRightInd/>
              <w:ind w:left="-108" w:right="-108"/>
              <w:jc w:val="center"/>
              <w:textAlignment w:val="auto"/>
              <w:rPr>
                <w:bCs/>
                <w:color w:val="000000"/>
                <w:sz w:val="24"/>
                <w:szCs w:val="24"/>
              </w:rPr>
            </w:pPr>
            <w:r w:rsidRPr="00C73595">
              <w:rPr>
                <w:bCs/>
                <w:color w:val="000000"/>
                <w:sz w:val="24"/>
                <w:szCs w:val="24"/>
              </w:rPr>
              <w:t>68</w:t>
            </w:r>
          </w:p>
        </w:tc>
        <w:tc>
          <w:tcPr>
            <w:tcW w:w="992" w:type="dxa"/>
            <w:shd w:val="clear" w:color="000000" w:fill="FFFFFF"/>
            <w:vAlign w:val="center"/>
          </w:tcPr>
          <w:p w:rsidR="00D20ACE" w:rsidRPr="00C73595" w:rsidRDefault="00D20ACE" w:rsidP="005F7E4B">
            <w:pPr>
              <w:overflowPunct/>
              <w:autoSpaceDE/>
              <w:autoSpaceDN/>
              <w:adjustRightInd/>
              <w:ind w:left="-108" w:right="-108"/>
              <w:jc w:val="center"/>
              <w:textAlignment w:val="auto"/>
              <w:rPr>
                <w:bCs/>
                <w:color w:val="000000"/>
                <w:sz w:val="24"/>
                <w:szCs w:val="24"/>
              </w:rPr>
            </w:pPr>
            <w:r w:rsidRPr="00C73595">
              <w:rPr>
                <w:bCs/>
                <w:color w:val="000000"/>
                <w:sz w:val="24"/>
                <w:szCs w:val="24"/>
              </w:rPr>
              <w:t>0</w:t>
            </w:r>
          </w:p>
        </w:tc>
        <w:tc>
          <w:tcPr>
            <w:tcW w:w="992" w:type="dxa"/>
            <w:shd w:val="clear" w:color="000000" w:fill="FFFFFF"/>
            <w:vAlign w:val="center"/>
          </w:tcPr>
          <w:p w:rsidR="00D20ACE" w:rsidRPr="00C73595" w:rsidRDefault="00D20ACE" w:rsidP="005F7E4B">
            <w:pPr>
              <w:overflowPunct/>
              <w:autoSpaceDE/>
              <w:autoSpaceDN/>
              <w:adjustRightInd/>
              <w:ind w:left="-108" w:right="-108"/>
              <w:jc w:val="center"/>
              <w:textAlignment w:val="auto"/>
              <w:rPr>
                <w:bCs/>
                <w:color w:val="000000"/>
                <w:sz w:val="24"/>
                <w:szCs w:val="24"/>
              </w:rPr>
            </w:pPr>
            <w:r w:rsidRPr="00C73595">
              <w:rPr>
                <w:bCs/>
                <w:color w:val="000000"/>
                <w:sz w:val="24"/>
                <w:szCs w:val="24"/>
              </w:rPr>
              <w:t>0</w:t>
            </w:r>
          </w:p>
        </w:tc>
        <w:tc>
          <w:tcPr>
            <w:tcW w:w="851" w:type="dxa"/>
            <w:shd w:val="clear" w:color="000000" w:fill="FFFFFF"/>
            <w:vAlign w:val="center"/>
          </w:tcPr>
          <w:p w:rsidR="00D20ACE" w:rsidRPr="00C73595" w:rsidRDefault="00D20ACE" w:rsidP="005F7E4B">
            <w:pPr>
              <w:overflowPunct/>
              <w:autoSpaceDE/>
              <w:autoSpaceDN/>
              <w:adjustRightInd/>
              <w:ind w:left="-108" w:right="-108"/>
              <w:jc w:val="center"/>
              <w:textAlignment w:val="auto"/>
              <w:rPr>
                <w:bCs/>
                <w:color w:val="000000"/>
                <w:sz w:val="24"/>
                <w:szCs w:val="24"/>
              </w:rPr>
            </w:pPr>
            <w:r w:rsidRPr="00C73595">
              <w:rPr>
                <w:bCs/>
                <w:color w:val="000000"/>
                <w:sz w:val="24"/>
                <w:szCs w:val="24"/>
              </w:rPr>
              <w:t>0</w:t>
            </w:r>
          </w:p>
        </w:tc>
      </w:tr>
      <w:tr w:rsidR="005F7E4B" w:rsidRPr="003707E7" w:rsidTr="005F7E4B">
        <w:trPr>
          <w:trHeight w:val="311"/>
        </w:trPr>
        <w:tc>
          <w:tcPr>
            <w:tcW w:w="4394" w:type="dxa"/>
            <w:gridSpan w:val="2"/>
            <w:shd w:val="clear" w:color="000000" w:fill="FFFFFF"/>
            <w:vAlign w:val="center"/>
          </w:tcPr>
          <w:p w:rsidR="005F7E4B" w:rsidRPr="003707E7" w:rsidRDefault="005F7E4B" w:rsidP="000D51FE">
            <w:pPr>
              <w:overflowPunct/>
              <w:autoSpaceDE/>
              <w:autoSpaceDN/>
              <w:adjustRightInd/>
              <w:jc w:val="center"/>
              <w:textAlignment w:val="auto"/>
              <w:rPr>
                <w:sz w:val="24"/>
                <w:szCs w:val="24"/>
              </w:rPr>
            </w:pPr>
            <w:r w:rsidRPr="003707E7">
              <w:rPr>
                <w:b/>
                <w:bCs/>
                <w:color w:val="000000"/>
                <w:sz w:val="24"/>
                <w:szCs w:val="24"/>
              </w:rPr>
              <w:t xml:space="preserve">Подпрограмма 1. </w:t>
            </w:r>
            <w:r w:rsidR="000D51FE">
              <w:rPr>
                <w:b/>
                <w:bCs/>
                <w:color w:val="000000"/>
                <w:sz w:val="24"/>
                <w:szCs w:val="24"/>
              </w:rPr>
              <w:t xml:space="preserve">Реализация мероприятий для детей и молодежи,  </w:t>
            </w:r>
            <w:r w:rsidR="000D51FE" w:rsidRPr="000D51FE">
              <w:rPr>
                <w:bCs/>
                <w:color w:val="000000"/>
                <w:sz w:val="24"/>
                <w:szCs w:val="24"/>
              </w:rPr>
              <w:t>в том числе</w:t>
            </w:r>
          </w:p>
        </w:tc>
        <w:tc>
          <w:tcPr>
            <w:tcW w:w="2977" w:type="dxa"/>
            <w:shd w:val="clear" w:color="000000" w:fill="FFFFFF"/>
          </w:tcPr>
          <w:p w:rsidR="005F7E4B" w:rsidRPr="003707E7" w:rsidRDefault="009F78F3" w:rsidP="005F7E4B">
            <w:pPr>
              <w:overflowPunct/>
              <w:autoSpaceDE/>
              <w:autoSpaceDN/>
              <w:adjustRightInd/>
              <w:jc w:val="center"/>
              <w:textAlignment w:val="auto"/>
              <w:rPr>
                <w:color w:val="000000"/>
                <w:sz w:val="24"/>
                <w:szCs w:val="24"/>
              </w:rPr>
            </w:pPr>
            <w:r w:rsidRPr="009F78F3">
              <w:rPr>
                <w:color w:val="000000"/>
                <w:sz w:val="24"/>
                <w:szCs w:val="24"/>
              </w:rPr>
              <w:t>УМПиТ, ДСА и жилищной политики, Департамент образования, Управление культуры, Администрация муниципального образования Пуровский район</w:t>
            </w:r>
          </w:p>
        </w:tc>
        <w:tc>
          <w:tcPr>
            <w:tcW w:w="1276" w:type="dxa"/>
            <w:shd w:val="clear" w:color="000000" w:fill="FFFFFF"/>
            <w:vAlign w:val="center"/>
          </w:tcPr>
          <w:p w:rsidR="005F7E4B" w:rsidRPr="003707E7" w:rsidRDefault="00DD2225" w:rsidP="000D51FE">
            <w:pPr>
              <w:overflowPunct/>
              <w:autoSpaceDE/>
              <w:autoSpaceDN/>
              <w:adjustRightInd/>
              <w:jc w:val="center"/>
              <w:textAlignment w:val="auto"/>
              <w:rPr>
                <w:b/>
                <w:bCs/>
                <w:color w:val="000000"/>
                <w:sz w:val="24"/>
                <w:szCs w:val="24"/>
              </w:rPr>
            </w:pPr>
            <w:r>
              <w:rPr>
                <w:b/>
                <w:bCs/>
                <w:color w:val="000000"/>
                <w:sz w:val="24"/>
                <w:szCs w:val="24"/>
              </w:rPr>
              <w:t xml:space="preserve">559 </w:t>
            </w:r>
            <w:r w:rsidR="000D51FE">
              <w:rPr>
                <w:b/>
                <w:bCs/>
                <w:color w:val="000000"/>
                <w:sz w:val="24"/>
                <w:szCs w:val="24"/>
              </w:rPr>
              <w:t>760</w:t>
            </w:r>
          </w:p>
        </w:tc>
        <w:tc>
          <w:tcPr>
            <w:tcW w:w="850"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119 429</w:t>
            </w:r>
          </w:p>
        </w:tc>
        <w:tc>
          <w:tcPr>
            <w:tcW w:w="992" w:type="dxa"/>
            <w:shd w:val="clear" w:color="000000" w:fill="FFFFFF"/>
            <w:vAlign w:val="center"/>
          </w:tcPr>
          <w:p w:rsidR="005F7E4B" w:rsidRPr="003707E7" w:rsidRDefault="005F7E4B" w:rsidP="000D51FE">
            <w:pPr>
              <w:overflowPunct/>
              <w:autoSpaceDE/>
              <w:autoSpaceDN/>
              <w:adjustRightInd/>
              <w:ind w:left="-108" w:right="-108"/>
              <w:jc w:val="center"/>
              <w:textAlignment w:val="auto"/>
              <w:rPr>
                <w:b/>
                <w:bCs/>
                <w:color w:val="000000"/>
                <w:sz w:val="24"/>
                <w:szCs w:val="24"/>
              </w:rPr>
            </w:pPr>
            <w:r>
              <w:rPr>
                <w:b/>
                <w:bCs/>
                <w:color w:val="000000"/>
                <w:sz w:val="24"/>
                <w:szCs w:val="24"/>
              </w:rPr>
              <w:t xml:space="preserve">117 </w:t>
            </w:r>
            <w:r w:rsidR="000D51FE">
              <w:rPr>
                <w:b/>
                <w:bCs/>
                <w:color w:val="000000"/>
                <w:sz w:val="24"/>
                <w:szCs w:val="24"/>
              </w:rPr>
              <w:t>936</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115 921</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115 921</w:t>
            </w:r>
          </w:p>
        </w:tc>
        <w:tc>
          <w:tcPr>
            <w:tcW w:w="851"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90 553</w:t>
            </w:r>
          </w:p>
        </w:tc>
      </w:tr>
      <w:tr w:rsidR="00F53538" w:rsidRPr="003707E7" w:rsidTr="005F7E4B">
        <w:trPr>
          <w:trHeight w:val="311"/>
        </w:trPr>
        <w:tc>
          <w:tcPr>
            <w:tcW w:w="4394" w:type="dxa"/>
            <w:gridSpan w:val="2"/>
            <w:shd w:val="clear" w:color="000000" w:fill="FFFFFF"/>
            <w:vAlign w:val="center"/>
          </w:tcPr>
          <w:p w:rsidR="00F53538" w:rsidRPr="00D20ACE" w:rsidRDefault="00F53538" w:rsidP="00F53538">
            <w:pPr>
              <w:overflowPunct/>
              <w:autoSpaceDE/>
              <w:autoSpaceDN/>
              <w:adjustRightInd/>
              <w:jc w:val="both"/>
              <w:textAlignment w:val="auto"/>
              <w:rPr>
                <w:bCs/>
                <w:color w:val="000000"/>
                <w:sz w:val="24"/>
                <w:szCs w:val="24"/>
              </w:rPr>
            </w:pPr>
            <w:r w:rsidRPr="00D20ACE">
              <w:rPr>
                <w:bCs/>
                <w:color w:val="000000"/>
                <w:sz w:val="24"/>
                <w:szCs w:val="24"/>
              </w:rPr>
              <w:t>бюджет МО Пуровский район</w:t>
            </w:r>
          </w:p>
        </w:tc>
        <w:tc>
          <w:tcPr>
            <w:tcW w:w="2977" w:type="dxa"/>
            <w:shd w:val="clear" w:color="000000" w:fill="FFFFFF"/>
          </w:tcPr>
          <w:p w:rsidR="00F53538" w:rsidRPr="009F78F3" w:rsidRDefault="00F53538" w:rsidP="005F7E4B">
            <w:pPr>
              <w:overflowPunct/>
              <w:autoSpaceDE/>
              <w:autoSpaceDN/>
              <w:adjustRightInd/>
              <w:jc w:val="center"/>
              <w:textAlignment w:val="auto"/>
              <w:rPr>
                <w:color w:val="000000"/>
                <w:sz w:val="24"/>
                <w:szCs w:val="24"/>
              </w:rPr>
            </w:pPr>
          </w:p>
        </w:tc>
        <w:tc>
          <w:tcPr>
            <w:tcW w:w="1276" w:type="dxa"/>
            <w:shd w:val="clear" w:color="000000" w:fill="FFFFFF"/>
            <w:vAlign w:val="center"/>
          </w:tcPr>
          <w:p w:rsidR="00F53538" w:rsidRPr="00C73595" w:rsidRDefault="00F53538" w:rsidP="000D51FE">
            <w:pPr>
              <w:overflowPunct/>
              <w:autoSpaceDE/>
              <w:autoSpaceDN/>
              <w:adjustRightInd/>
              <w:jc w:val="center"/>
              <w:textAlignment w:val="auto"/>
              <w:rPr>
                <w:bCs/>
                <w:color w:val="000000"/>
                <w:sz w:val="24"/>
                <w:szCs w:val="24"/>
              </w:rPr>
            </w:pPr>
            <w:r w:rsidRPr="00C73595">
              <w:rPr>
                <w:bCs/>
                <w:color w:val="000000"/>
                <w:sz w:val="24"/>
                <w:szCs w:val="24"/>
              </w:rPr>
              <w:t>559 692</w:t>
            </w:r>
          </w:p>
        </w:tc>
        <w:tc>
          <w:tcPr>
            <w:tcW w:w="850" w:type="dxa"/>
            <w:shd w:val="clear" w:color="000000" w:fill="FFFFFF"/>
            <w:vAlign w:val="center"/>
          </w:tcPr>
          <w:p w:rsidR="00F53538" w:rsidRPr="00C73595" w:rsidRDefault="00F53538" w:rsidP="005F7E4B">
            <w:pPr>
              <w:overflowPunct/>
              <w:autoSpaceDE/>
              <w:autoSpaceDN/>
              <w:adjustRightInd/>
              <w:ind w:left="-108" w:right="-108"/>
              <w:jc w:val="center"/>
              <w:textAlignment w:val="auto"/>
              <w:rPr>
                <w:bCs/>
                <w:color w:val="000000"/>
                <w:sz w:val="24"/>
                <w:szCs w:val="24"/>
              </w:rPr>
            </w:pPr>
            <w:r w:rsidRPr="00C73595">
              <w:rPr>
                <w:bCs/>
                <w:color w:val="000000"/>
                <w:sz w:val="24"/>
                <w:szCs w:val="24"/>
              </w:rPr>
              <w:t>0</w:t>
            </w:r>
          </w:p>
        </w:tc>
        <w:tc>
          <w:tcPr>
            <w:tcW w:w="851" w:type="dxa"/>
            <w:shd w:val="clear" w:color="000000" w:fill="FFFFFF"/>
            <w:vAlign w:val="center"/>
          </w:tcPr>
          <w:p w:rsidR="00F53538" w:rsidRPr="00C73595" w:rsidRDefault="00F53538" w:rsidP="005F7E4B">
            <w:pPr>
              <w:overflowPunct/>
              <w:autoSpaceDE/>
              <w:autoSpaceDN/>
              <w:adjustRightInd/>
              <w:ind w:left="-108" w:right="-108"/>
              <w:jc w:val="center"/>
              <w:textAlignment w:val="auto"/>
              <w:rPr>
                <w:bCs/>
                <w:color w:val="000000"/>
                <w:sz w:val="24"/>
                <w:szCs w:val="24"/>
              </w:rPr>
            </w:pPr>
            <w:r w:rsidRPr="00C73595">
              <w:rPr>
                <w:bCs/>
                <w:color w:val="000000"/>
                <w:sz w:val="24"/>
                <w:szCs w:val="24"/>
              </w:rPr>
              <w:t>0</w:t>
            </w:r>
          </w:p>
        </w:tc>
        <w:tc>
          <w:tcPr>
            <w:tcW w:w="993" w:type="dxa"/>
            <w:shd w:val="clear" w:color="000000" w:fill="FFFFFF"/>
            <w:vAlign w:val="center"/>
          </w:tcPr>
          <w:p w:rsidR="00F53538" w:rsidRPr="00C73595" w:rsidRDefault="00F53538" w:rsidP="005F7E4B">
            <w:pPr>
              <w:overflowPunct/>
              <w:autoSpaceDE/>
              <w:autoSpaceDN/>
              <w:adjustRightInd/>
              <w:ind w:left="-108" w:right="-108"/>
              <w:jc w:val="center"/>
              <w:textAlignment w:val="auto"/>
              <w:rPr>
                <w:bCs/>
                <w:color w:val="000000"/>
                <w:sz w:val="24"/>
                <w:szCs w:val="24"/>
              </w:rPr>
            </w:pPr>
            <w:r w:rsidRPr="00C73595">
              <w:rPr>
                <w:bCs/>
                <w:color w:val="000000"/>
                <w:sz w:val="24"/>
                <w:szCs w:val="24"/>
              </w:rPr>
              <w:t>119 429</w:t>
            </w:r>
          </w:p>
        </w:tc>
        <w:tc>
          <w:tcPr>
            <w:tcW w:w="992" w:type="dxa"/>
            <w:shd w:val="clear" w:color="000000" w:fill="FFFFFF"/>
            <w:vAlign w:val="center"/>
          </w:tcPr>
          <w:p w:rsidR="00F53538" w:rsidRPr="00C73595" w:rsidRDefault="00F53538" w:rsidP="000D51FE">
            <w:pPr>
              <w:overflowPunct/>
              <w:autoSpaceDE/>
              <w:autoSpaceDN/>
              <w:adjustRightInd/>
              <w:ind w:left="-108" w:right="-108"/>
              <w:jc w:val="center"/>
              <w:textAlignment w:val="auto"/>
              <w:rPr>
                <w:bCs/>
                <w:color w:val="000000"/>
                <w:sz w:val="24"/>
                <w:szCs w:val="24"/>
              </w:rPr>
            </w:pPr>
            <w:r w:rsidRPr="00C73595">
              <w:rPr>
                <w:bCs/>
                <w:color w:val="000000"/>
                <w:sz w:val="24"/>
                <w:szCs w:val="24"/>
              </w:rPr>
              <w:t>117 868</w:t>
            </w:r>
          </w:p>
        </w:tc>
        <w:tc>
          <w:tcPr>
            <w:tcW w:w="992" w:type="dxa"/>
            <w:shd w:val="clear" w:color="000000" w:fill="FFFFFF"/>
            <w:vAlign w:val="center"/>
          </w:tcPr>
          <w:p w:rsidR="00F53538" w:rsidRPr="00C73595" w:rsidRDefault="00F53538" w:rsidP="005F7E4B">
            <w:pPr>
              <w:overflowPunct/>
              <w:autoSpaceDE/>
              <w:autoSpaceDN/>
              <w:adjustRightInd/>
              <w:ind w:left="-108" w:right="-108"/>
              <w:jc w:val="center"/>
              <w:textAlignment w:val="auto"/>
              <w:rPr>
                <w:bCs/>
                <w:color w:val="000000"/>
                <w:sz w:val="24"/>
                <w:szCs w:val="24"/>
              </w:rPr>
            </w:pPr>
            <w:r w:rsidRPr="00C73595">
              <w:rPr>
                <w:bCs/>
                <w:color w:val="000000"/>
                <w:sz w:val="24"/>
                <w:szCs w:val="24"/>
              </w:rPr>
              <w:t>115 921</w:t>
            </w:r>
          </w:p>
        </w:tc>
        <w:tc>
          <w:tcPr>
            <w:tcW w:w="992" w:type="dxa"/>
            <w:shd w:val="clear" w:color="000000" w:fill="FFFFFF"/>
            <w:vAlign w:val="center"/>
          </w:tcPr>
          <w:p w:rsidR="00F53538" w:rsidRPr="00C73595" w:rsidRDefault="00F53538" w:rsidP="0055271E">
            <w:pPr>
              <w:overflowPunct/>
              <w:autoSpaceDE/>
              <w:autoSpaceDN/>
              <w:adjustRightInd/>
              <w:ind w:left="-108" w:right="-108"/>
              <w:jc w:val="center"/>
              <w:textAlignment w:val="auto"/>
              <w:rPr>
                <w:bCs/>
                <w:color w:val="000000"/>
                <w:sz w:val="24"/>
                <w:szCs w:val="24"/>
              </w:rPr>
            </w:pPr>
            <w:r w:rsidRPr="00C73595">
              <w:rPr>
                <w:bCs/>
                <w:color w:val="000000"/>
                <w:sz w:val="24"/>
                <w:szCs w:val="24"/>
              </w:rPr>
              <w:t>115 921</w:t>
            </w:r>
          </w:p>
        </w:tc>
        <w:tc>
          <w:tcPr>
            <w:tcW w:w="851" w:type="dxa"/>
            <w:shd w:val="clear" w:color="000000" w:fill="FFFFFF"/>
            <w:vAlign w:val="center"/>
          </w:tcPr>
          <w:p w:rsidR="00F53538" w:rsidRPr="00C73595" w:rsidRDefault="00F53538" w:rsidP="0055271E">
            <w:pPr>
              <w:overflowPunct/>
              <w:autoSpaceDE/>
              <w:autoSpaceDN/>
              <w:adjustRightInd/>
              <w:ind w:left="-108" w:right="-108"/>
              <w:jc w:val="center"/>
              <w:textAlignment w:val="auto"/>
              <w:rPr>
                <w:bCs/>
                <w:color w:val="000000"/>
                <w:sz w:val="24"/>
                <w:szCs w:val="24"/>
              </w:rPr>
            </w:pPr>
            <w:r w:rsidRPr="00C73595">
              <w:rPr>
                <w:bCs/>
                <w:color w:val="000000"/>
                <w:sz w:val="24"/>
                <w:szCs w:val="24"/>
              </w:rPr>
              <w:t>90 553</w:t>
            </w:r>
          </w:p>
        </w:tc>
      </w:tr>
      <w:tr w:rsidR="00F53538" w:rsidRPr="003707E7" w:rsidTr="005F7E4B">
        <w:trPr>
          <w:trHeight w:val="311"/>
        </w:trPr>
        <w:tc>
          <w:tcPr>
            <w:tcW w:w="4394" w:type="dxa"/>
            <w:gridSpan w:val="2"/>
            <w:shd w:val="clear" w:color="000000" w:fill="FFFFFF"/>
            <w:vAlign w:val="center"/>
          </w:tcPr>
          <w:p w:rsidR="00F53538" w:rsidRPr="00D20ACE" w:rsidRDefault="00F53538" w:rsidP="00F53538">
            <w:pPr>
              <w:overflowPunct/>
              <w:autoSpaceDE/>
              <w:autoSpaceDN/>
              <w:adjustRightInd/>
              <w:jc w:val="both"/>
              <w:textAlignment w:val="auto"/>
              <w:rPr>
                <w:bCs/>
                <w:color w:val="000000"/>
                <w:sz w:val="24"/>
                <w:szCs w:val="24"/>
              </w:rPr>
            </w:pPr>
            <w:r>
              <w:rPr>
                <w:bCs/>
                <w:color w:val="000000"/>
                <w:sz w:val="24"/>
                <w:szCs w:val="24"/>
              </w:rPr>
              <w:t xml:space="preserve">бюджет МО </w:t>
            </w:r>
            <w:r w:rsidRPr="00D20ACE">
              <w:rPr>
                <w:bCs/>
                <w:color w:val="000000"/>
                <w:sz w:val="24"/>
                <w:szCs w:val="24"/>
              </w:rPr>
              <w:t>города Тарко-Сале</w:t>
            </w:r>
          </w:p>
        </w:tc>
        <w:tc>
          <w:tcPr>
            <w:tcW w:w="2977" w:type="dxa"/>
            <w:shd w:val="clear" w:color="000000" w:fill="FFFFFF"/>
          </w:tcPr>
          <w:p w:rsidR="00F53538" w:rsidRPr="009F78F3" w:rsidRDefault="00F53538" w:rsidP="005F7E4B">
            <w:pPr>
              <w:overflowPunct/>
              <w:autoSpaceDE/>
              <w:autoSpaceDN/>
              <w:adjustRightInd/>
              <w:jc w:val="center"/>
              <w:textAlignment w:val="auto"/>
              <w:rPr>
                <w:color w:val="000000"/>
                <w:sz w:val="24"/>
                <w:szCs w:val="24"/>
              </w:rPr>
            </w:pPr>
          </w:p>
        </w:tc>
        <w:tc>
          <w:tcPr>
            <w:tcW w:w="1276" w:type="dxa"/>
            <w:shd w:val="clear" w:color="000000" w:fill="FFFFFF"/>
            <w:vAlign w:val="center"/>
          </w:tcPr>
          <w:p w:rsidR="00F53538" w:rsidRPr="00C73595" w:rsidRDefault="00F53538" w:rsidP="000D51FE">
            <w:pPr>
              <w:overflowPunct/>
              <w:autoSpaceDE/>
              <w:autoSpaceDN/>
              <w:adjustRightInd/>
              <w:jc w:val="center"/>
              <w:textAlignment w:val="auto"/>
              <w:rPr>
                <w:bCs/>
                <w:color w:val="000000"/>
                <w:sz w:val="24"/>
                <w:szCs w:val="24"/>
              </w:rPr>
            </w:pPr>
            <w:r w:rsidRPr="00C73595">
              <w:rPr>
                <w:bCs/>
                <w:color w:val="000000"/>
                <w:sz w:val="24"/>
                <w:szCs w:val="24"/>
              </w:rPr>
              <w:t>68</w:t>
            </w:r>
          </w:p>
        </w:tc>
        <w:tc>
          <w:tcPr>
            <w:tcW w:w="850" w:type="dxa"/>
            <w:shd w:val="clear" w:color="000000" w:fill="FFFFFF"/>
            <w:vAlign w:val="center"/>
          </w:tcPr>
          <w:p w:rsidR="00F53538" w:rsidRPr="00C73595" w:rsidRDefault="00F53538" w:rsidP="005F7E4B">
            <w:pPr>
              <w:overflowPunct/>
              <w:autoSpaceDE/>
              <w:autoSpaceDN/>
              <w:adjustRightInd/>
              <w:ind w:left="-108" w:right="-108"/>
              <w:jc w:val="center"/>
              <w:textAlignment w:val="auto"/>
              <w:rPr>
                <w:bCs/>
                <w:color w:val="000000"/>
                <w:sz w:val="24"/>
                <w:szCs w:val="24"/>
              </w:rPr>
            </w:pPr>
            <w:r w:rsidRPr="00C73595">
              <w:rPr>
                <w:bCs/>
                <w:color w:val="000000"/>
                <w:sz w:val="24"/>
                <w:szCs w:val="24"/>
              </w:rPr>
              <w:t>0</w:t>
            </w:r>
          </w:p>
        </w:tc>
        <w:tc>
          <w:tcPr>
            <w:tcW w:w="851" w:type="dxa"/>
            <w:shd w:val="clear" w:color="000000" w:fill="FFFFFF"/>
            <w:vAlign w:val="center"/>
          </w:tcPr>
          <w:p w:rsidR="00F53538" w:rsidRPr="00C73595" w:rsidRDefault="00F53538" w:rsidP="005F7E4B">
            <w:pPr>
              <w:overflowPunct/>
              <w:autoSpaceDE/>
              <w:autoSpaceDN/>
              <w:adjustRightInd/>
              <w:ind w:left="-108" w:right="-108"/>
              <w:jc w:val="center"/>
              <w:textAlignment w:val="auto"/>
              <w:rPr>
                <w:bCs/>
                <w:color w:val="000000"/>
                <w:sz w:val="24"/>
                <w:szCs w:val="24"/>
              </w:rPr>
            </w:pPr>
            <w:r w:rsidRPr="00C73595">
              <w:rPr>
                <w:bCs/>
                <w:color w:val="000000"/>
                <w:sz w:val="24"/>
                <w:szCs w:val="24"/>
              </w:rPr>
              <w:t>0</w:t>
            </w:r>
          </w:p>
        </w:tc>
        <w:tc>
          <w:tcPr>
            <w:tcW w:w="993" w:type="dxa"/>
            <w:shd w:val="clear" w:color="000000" w:fill="FFFFFF"/>
            <w:vAlign w:val="center"/>
          </w:tcPr>
          <w:p w:rsidR="00F53538" w:rsidRPr="00C73595" w:rsidRDefault="00F53538" w:rsidP="005F7E4B">
            <w:pPr>
              <w:overflowPunct/>
              <w:autoSpaceDE/>
              <w:autoSpaceDN/>
              <w:adjustRightInd/>
              <w:ind w:left="-108" w:right="-108"/>
              <w:jc w:val="center"/>
              <w:textAlignment w:val="auto"/>
              <w:rPr>
                <w:bCs/>
                <w:color w:val="000000"/>
                <w:sz w:val="24"/>
                <w:szCs w:val="24"/>
              </w:rPr>
            </w:pPr>
            <w:r w:rsidRPr="00C73595">
              <w:rPr>
                <w:bCs/>
                <w:color w:val="000000"/>
                <w:sz w:val="24"/>
                <w:szCs w:val="24"/>
              </w:rPr>
              <w:t>0</w:t>
            </w:r>
          </w:p>
        </w:tc>
        <w:tc>
          <w:tcPr>
            <w:tcW w:w="992" w:type="dxa"/>
            <w:shd w:val="clear" w:color="000000" w:fill="FFFFFF"/>
            <w:vAlign w:val="center"/>
          </w:tcPr>
          <w:p w:rsidR="00F53538" w:rsidRPr="00C73595" w:rsidRDefault="00F53538" w:rsidP="000D51FE">
            <w:pPr>
              <w:overflowPunct/>
              <w:autoSpaceDE/>
              <w:autoSpaceDN/>
              <w:adjustRightInd/>
              <w:ind w:left="-108" w:right="-108"/>
              <w:jc w:val="center"/>
              <w:textAlignment w:val="auto"/>
              <w:rPr>
                <w:bCs/>
                <w:color w:val="000000"/>
                <w:sz w:val="24"/>
                <w:szCs w:val="24"/>
              </w:rPr>
            </w:pPr>
            <w:r w:rsidRPr="00C73595">
              <w:rPr>
                <w:bCs/>
                <w:color w:val="000000"/>
                <w:sz w:val="24"/>
                <w:szCs w:val="24"/>
              </w:rPr>
              <w:t>68</w:t>
            </w:r>
          </w:p>
        </w:tc>
        <w:tc>
          <w:tcPr>
            <w:tcW w:w="992" w:type="dxa"/>
            <w:shd w:val="clear" w:color="000000" w:fill="FFFFFF"/>
            <w:vAlign w:val="center"/>
          </w:tcPr>
          <w:p w:rsidR="00F53538" w:rsidRPr="00C73595" w:rsidRDefault="00F53538" w:rsidP="005F7E4B">
            <w:pPr>
              <w:overflowPunct/>
              <w:autoSpaceDE/>
              <w:autoSpaceDN/>
              <w:adjustRightInd/>
              <w:ind w:left="-108" w:right="-108"/>
              <w:jc w:val="center"/>
              <w:textAlignment w:val="auto"/>
              <w:rPr>
                <w:bCs/>
                <w:color w:val="000000"/>
                <w:sz w:val="24"/>
                <w:szCs w:val="24"/>
              </w:rPr>
            </w:pPr>
            <w:r w:rsidRPr="00C73595">
              <w:rPr>
                <w:bCs/>
                <w:color w:val="000000"/>
                <w:sz w:val="24"/>
                <w:szCs w:val="24"/>
              </w:rPr>
              <w:t>0</w:t>
            </w:r>
          </w:p>
        </w:tc>
        <w:tc>
          <w:tcPr>
            <w:tcW w:w="992" w:type="dxa"/>
            <w:shd w:val="clear" w:color="000000" w:fill="FFFFFF"/>
            <w:vAlign w:val="center"/>
          </w:tcPr>
          <w:p w:rsidR="00F53538" w:rsidRPr="00C73595" w:rsidRDefault="00F53538" w:rsidP="005F7E4B">
            <w:pPr>
              <w:overflowPunct/>
              <w:autoSpaceDE/>
              <w:autoSpaceDN/>
              <w:adjustRightInd/>
              <w:ind w:left="-108" w:right="-108"/>
              <w:jc w:val="center"/>
              <w:textAlignment w:val="auto"/>
              <w:rPr>
                <w:bCs/>
                <w:color w:val="000000"/>
                <w:sz w:val="24"/>
                <w:szCs w:val="24"/>
              </w:rPr>
            </w:pPr>
            <w:r w:rsidRPr="00C73595">
              <w:rPr>
                <w:bCs/>
                <w:color w:val="000000"/>
                <w:sz w:val="24"/>
                <w:szCs w:val="24"/>
              </w:rPr>
              <w:t>0</w:t>
            </w:r>
          </w:p>
        </w:tc>
        <w:tc>
          <w:tcPr>
            <w:tcW w:w="851" w:type="dxa"/>
            <w:shd w:val="clear" w:color="000000" w:fill="FFFFFF"/>
            <w:vAlign w:val="center"/>
          </w:tcPr>
          <w:p w:rsidR="00F53538" w:rsidRPr="00C73595" w:rsidRDefault="00F53538" w:rsidP="005F7E4B">
            <w:pPr>
              <w:overflowPunct/>
              <w:autoSpaceDE/>
              <w:autoSpaceDN/>
              <w:adjustRightInd/>
              <w:ind w:left="-108" w:right="-108"/>
              <w:jc w:val="center"/>
              <w:textAlignment w:val="auto"/>
              <w:rPr>
                <w:bCs/>
                <w:color w:val="000000"/>
                <w:sz w:val="24"/>
                <w:szCs w:val="24"/>
              </w:rPr>
            </w:pPr>
            <w:r w:rsidRPr="00C73595">
              <w:rPr>
                <w:bCs/>
                <w:color w:val="000000"/>
                <w:sz w:val="24"/>
                <w:szCs w:val="24"/>
              </w:rPr>
              <w:t>0</w:t>
            </w:r>
          </w:p>
        </w:tc>
      </w:tr>
      <w:tr w:rsidR="005F7E4B" w:rsidRPr="003707E7" w:rsidTr="005F7E4B">
        <w:trPr>
          <w:trHeight w:val="311"/>
        </w:trPr>
        <w:tc>
          <w:tcPr>
            <w:tcW w:w="4394" w:type="dxa"/>
            <w:gridSpan w:val="2"/>
            <w:shd w:val="clear" w:color="000000" w:fill="FFFFFF"/>
            <w:vAlign w:val="center"/>
          </w:tcPr>
          <w:p w:rsidR="005F7E4B" w:rsidRPr="003707E7" w:rsidRDefault="005F7E4B" w:rsidP="005F7E4B">
            <w:pPr>
              <w:overflowPunct/>
              <w:autoSpaceDE/>
              <w:autoSpaceDN/>
              <w:adjustRightInd/>
              <w:jc w:val="center"/>
              <w:textAlignment w:val="auto"/>
              <w:rPr>
                <w:sz w:val="24"/>
                <w:szCs w:val="24"/>
              </w:rPr>
            </w:pPr>
            <w:r w:rsidRPr="003707E7">
              <w:rPr>
                <w:b/>
                <w:bCs/>
                <w:color w:val="000000"/>
                <w:sz w:val="24"/>
                <w:szCs w:val="24"/>
              </w:rPr>
              <w:t>1. Основное мероприятие "Обеспечение условий для развития молодежных досуговых учреждений"</w:t>
            </w:r>
          </w:p>
        </w:tc>
        <w:tc>
          <w:tcPr>
            <w:tcW w:w="2977" w:type="dxa"/>
            <w:shd w:val="clear" w:color="000000" w:fill="FFFFFF"/>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 xml:space="preserve">УМПиТ, </w:t>
            </w:r>
            <w:r w:rsidRPr="003707E7">
              <w:rPr>
                <w:sz w:val="24"/>
                <w:szCs w:val="24"/>
              </w:rPr>
              <w:t>ДСА и жилищной политики</w:t>
            </w:r>
          </w:p>
        </w:tc>
        <w:tc>
          <w:tcPr>
            <w:tcW w:w="1276" w:type="dxa"/>
            <w:shd w:val="clear" w:color="000000" w:fill="FFFFFF"/>
            <w:vAlign w:val="center"/>
          </w:tcPr>
          <w:p w:rsidR="005F7E4B" w:rsidRPr="003707E7" w:rsidRDefault="005F7E4B" w:rsidP="005F7E4B">
            <w:pPr>
              <w:overflowPunct/>
              <w:autoSpaceDE/>
              <w:autoSpaceDN/>
              <w:adjustRightInd/>
              <w:jc w:val="center"/>
              <w:textAlignment w:val="auto"/>
              <w:rPr>
                <w:b/>
                <w:bCs/>
                <w:color w:val="000000"/>
                <w:sz w:val="24"/>
                <w:szCs w:val="24"/>
              </w:rPr>
            </w:pPr>
            <w:r>
              <w:rPr>
                <w:b/>
                <w:bCs/>
                <w:color w:val="000000"/>
                <w:sz w:val="24"/>
                <w:szCs w:val="24"/>
              </w:rPr>
              <w:t>529 108</w:t>
            </w:r>
          </w:p>
        </w:tc>
        <w:tc>
          <w:tcPr>
            <w:tcW w:w="850"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111 879</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110 897</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109 681</w:t>
            </w:r>
          </w:p>
        </w:tc>
        <w:tc>
          <w:tcPr>
            <w:tcW w:w="992"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109 681</w:t>
            </w:r>
          </w:p>
        </w:tc>
        <w:tc>
          <w:tcPr>
            <w:tcW w:w="851" w:type="dxa"/>
            <w:shd w:val="clear" w:color="000000" w:fill="FFFFFF"/>
            <w:vAlign w:val="center"/>
          </w:tcPr>
          <w:p w:rsidR="005F7E4B" w:rsidRPr="003707E7" w:rsidRDefault="005F7E4B" w:rsidP="005F7E4B">
            <w:pPr>
              <w:overflowPunct/>
              <w:autoSpaceDE/>
              <w:autoSpaceDN/>
              <w:adjustRightInd/>
              <w:ind w:left="-108" w:right="-108"/>
              <w:jc w:val="center"/>
              <w:textAlignment w:val="auto"/>
              <w:rPr>
                <w:b/>
                <w:bCs/>
                <w:color w:val="000000"/>
                <w:sz w:val="24"/>
                <w:szCs w:val="24"/>
              </w:rPr>
            </w:pPr>
            <w:r>
              <w:rPr>
                <w:b/>
                <w:bCs/>
                <w:color w:val="000000"/>
                <w:sz w:val="24"/>
                <w:szCs w:val="24"/>
              </w:rPr>
              <w:t>86 970</w:t>
            </w:r>
          </w:p>
        </w:tc>
      </w:tr>
      <w:tr w:rsidR="005F7E4B" w:rsidRPr="003707E7" w:rsidTr="005F7E4B">
        <w:trPr>
          <w:trHeight w:val="967"/>
        </w:trPr>
        <w:tc>
          <w:tcPr>
            <w:tcW w:w="851"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lastRenderedPageBreak/>
              <w:t>1.1.</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sz w:val="24"/>
                <w:szCs w:val="24"/>
              </w:rPr>
            </w:pPr>
            <w:r w:rsidRPr="003707E7">
              <w:rPr>
                <w:sz w:val="24"/>
                <w:szCs w:val="24"/>
              </w:rPr>
              <w:t>Обеспечение деятельности организаций в области молодёжной политики</w:t>
            </w:r>
          </w:p>
        </w:tc>
        <w:tc>
          <w:tcPr>
            <w:tcW w:w="2977" w:type="dxa"/>
            <w:shd w:val="clear" w:color="000000" w:fill="FFFFFF"/>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 xml:space="preserve">УМПиТ, </w:t>
            </w:r>
            <w:r w:rsidRPr="003707E7">
              <w:rPr>
                <w:sz w:val="24"/>
                <w:szCs w:val="24"/>
              </w:rPr>
              <w:t>ДСА и жилищной политики</w:t>
            </w:r>
            <w:r w:rsidRPr="003707E7">
              <w:rPr>
                <w:color w:val="000000"/>
                <w:sz w:val="24"/>
                <w:szCs w:val="24"/>
              </w:rPr>
              <w:t xml:space="preserve"> </w:t>
            </w:r>
          </w:p>
          <w:p w:rsidR="005F7E4B" w:rsidRPr="003707E7" w:rsidRDefault="005F7E4B" w:rsidP="005F7E4B">
            <w:pPr>
              <w:overflowPunct/>
              <w:autoSpaceDE/>
              <w:autoSpaceDN/>
              <w:adjustRightInd/>
              <w:jc w:val="center"/>
              <w:textAlignment w:val="auto"/>
              <w:rPr>
                <w:color w:val="000000"/>
                <w:sz w:val="24"/>
                <w:szCs w:val="24"/>
              </w:rPr>
            </w:pPr>
          </w:p>
          <w:p w:rsidR="005F7E4B" w:rsidRPr="003707E7" w:rsidRDefault="005F7E4B" w:rsidP="005F7E4B">
            <w:pPr>
              <w:overflowPunct/>
              <w:autoSpaceDE/>
              <w:autoSpaceDN/>
              <w:adjustRightInd/>
              <w:textAlignment w:val="auto"/>
              <w:rPr>
                <w:color w:val="000000"/>
                <w:sz w:val="24"/>
                <w:szCs w:val="24"/>
              </w:rPr>
            </w:pPr>
          </w:p>
        </w:tc>
        <w:tc>
          <w:tcPr>
            <w:tcW w:w="1276" w:type="dxa"/>
            <w:shd w:val="clear" w:color="000000" w:fill="FFFFFF"/>
            <w:vAlign w:val="center"/>
            <w:hideMark/>
          </w:tcPr>
          <w:p w:rsidR="005F7E4B" w:rsidRPr="00DC2E65" w:rsidRDefault="005F7E4B" w:rsidP="00EE7731">
            <w:pPr>
              <w:overflowPunct/>
              <w:autoSpaceDE/>
              <w:autoSpaceDN/>
              <w:adjustRightInd/>
              <w:jc w:val="center"/>
              <w:textAlignment w:val="auto"/>
              <w:rPr>
                <w:color w:val="000000"/>
                <w:sz w:val="24"/>
                <w:szCs w:val="24"/>
                <w:lang w:val="en-US"/>
              </w:rPr>
            </w:pPr>
            <w:r>
              <w:rPr>
                <w:color w:val="000000"/>
                <w:sz w:val="24"/>
                <w:szCs w:val="24"/>
              </w:rPr>
              <w:t>526 73</w:t>
            </w:r>
            <w:r w:rsidR="00EE7731">
              <w:rPr>
                <w:color w:val="000000"/>
                <w:sz w:val="24"/>
                <w:szCs w:val="24"/>
              </w:rPr>
              <w:t>8</w:t>
            </w:r>
          </w:p>
        </w:tc>
        <w:tc>
          <w:tcPr>
            <w:tcW w:w="850"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111 570</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110 701</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109 485</w:t>
            </w:r>
          </w:p>
        </w:tc>
        <w:tc>
          <w:tcPr>
            <w:tcW w:w="992"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109 485</w:t>
            </w:r>
          </w:p>
        </w:tc>
        <w:tc>
          <w:tcPr>
            <w:tcW w:w="851" w:type="dxa"/>
            <w:shd w:val="clear" w:color="000000" w:fill="FFFFFF"/>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85 497</w:t>
            </w:r>
          </w:p>
        </w:tc>
      </w:tr>
      <w:tr w:rsidR="005F7E4B" w:rsidRPr="003707E7" w:rsidTr="005F7E4B">
        <w:trPr>
          <w:trHeight w:val="1020"/>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1.2.</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Компенсационная выплата на оздоровление работникам муниципальных учреждений в сфере молодёжной политики</w:t>
            </w:r>
          </w:p>
        </w:tc>
        <w:tc>
          <w:tcPr>
            <w:tcW w:w="2977" w:type="dxa"/>
            <w:shd w:val="clear" w:color="000000" w:fill="FFFFFF"/>
            <w:hideMark/>
          </w:tcPr>
          <w:p w:rsidR="005F7E4B" w:rsidRPr="003707E7" w:rsidRDefault="005F7E4B" w:rsidP="005F7E4B">
            <w:pPr>
              <w:jc w:val="center"/>
            </w:pPr>
            <w:r w:rsidRPr="003707E7">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885</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885</w:t>
            </w:r>
          </w:p>
        </w:tc>
      </w:tr>
      <w:tr w:rsidR="005F7E4B" w:rsidRPr="003707E7" w:rsidTr="005F7E4B">
        <w:trPr>
          <w:trHeight w:val="311"/>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p>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1.3.</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Единовременное пособие молодым специалистам  муниципальных учреждений  в сфере молодёжной политики</w:t>
            </w:r>
          </w:p>
        </w:tc>
        <w:tc>
          <w:tcPr>
            <w:tcW w:w="2977" w:type="dxa"/>
            <w:shd w:val="clear" w:color="000000" w:fill="FFFFFF"/>
            <w:hideMark/>
          </w:tcPr>
          <w:p w:rsidR="005F7E4B" w:rsidRPr="003707E7" w:rsidRDefault="005F7E4B" w:rsidP="005F7E4B">
            <w:pPr>
              <w:jc w:val="center"/>
            </w:pPr>
            <w:r w:rsidRPr="003707E7">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4</w:t>
            </w:r>
            <w:r w:rsidRPr="003707E7">
              <w:rPr>
                <w:color w:val="000000"/>
                <w:sz w:val="24"/>
                <w:szCs w:val="24"/>
              </w:rPr>
              <w:t>00</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200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200</w:t>
            </w:r>
          </w:p>
        </w:tc>
      </w:tr>
      <w:tr w:rsidR="005F7E4B" w:rsidRPr="003707E7" w:rsidTr="005F7E4B">
        <w:trPr>
          <w:trHeight w:val="1092"/>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1.4.</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 xml:space="preserve">Ежемесячное пособие молодым специалистам  муниципальных учреждений  в сфере молодёжной политики </w:t>
            </w:r>
          </w:p>
        </w:tc>
        <w:tc>
          <w:tcPr>
            <w:tcW w:w="2977" w:type="dxa"/>
            <w:shd w:val="clear" w:color="000000" w:fill="FFFFFF"/>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985</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w:t>
            </w:r>
            <w:r w:rsidRPr="003707E7">
              <w:rPr>
                <w:color w:val="000000"/>
                <w:sz w:val="24"/>
                <w:szCs w:val="24"/>
              </w:rPr>
              <w:t>0</w:t>
            </w:r>
            <w:r>
              <w:rPr>
                <w:color w:val="000000"/>
                <w:sz w:val="24"/>
                <w:szCs w:val="24"/>
              </w:rPr>
              <w:t>9</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196</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196</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196</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288</w:t>
            </w:r>
          </w:p>
        </w:tc>
      </w:tr>
      <w:tr w:rsidR="005F7E4B" w:rsidRPr="003707E7" w:rsidTr="005F7E4B">
        <w:trPr>
          <w:trHeight w:val="1380"/>
        </w:trPr>
        <w:tc>
          <w:tcPr>
            <w:tcW w:w="851" w:type="dxa"/>
            <w:shd w:val="clear" w:color="000000" w:fill="FFFFFF"/>
            <w:noWrap/>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1.5.</w:t>
            </w:r>
          </w:p>
        </w:tc>
        <w:tc>
          <w:tcPr>
            <w:tcW w:w="3543" w:type="dxa"/>
            <w:shd w:val="clear" w:color="000000" w:fill="FFFFFF"/>
            <w:vAlign w:val="center"/>
            <w:hideMark/>
          </w:tcPr>
          <w:p w:rsidR="005F7E4B" w:rsidRPr="003707E7" w:rsidRDefault="005F7E4B" w:rsidP="005F7E4B">
            <w:pPr>
              <w:overflowPunct/>
              <w:autoSpaceDE/>
              <w:autoSpaceDN/>
              <w:adjustRightInd/>
              <w:jc w:val="both"/>
              <w:textAlignment w:val="auto"/>
              <w:rPr>
                <w:color w:val="000000"/>
                <w:sz w:val="24"/>
                <w:szCs w:val="24"/>
              </w:rPr>
            </w:pPr>
            <w:r w:rsidRPr="003707E7">
              <w:rPr>
                <w:color w:val="000000"/>
                <w:sz w:val="24"/>
                <w:szCs w:val="24"/>
              </w:rPr>
              <w:t>Единовременное пособие при назначении трудовой пенсии по старости работникам муниципальных учреждений в сфере молодёжной политики</w:t>
            </w:r>
          </w:p>
        </w:tc>
        <w:tc>
          <w:tcPr>
            <w:tcW w:w="2977"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sidRPr="003707E7">
              <w:rPr>
                <w:color w:val="000000"/>
                <w:sz w:val="24"/>
                <w:szCs w:val="24"/>
              </w:rPr>
              <w:t>УМПиТ</w:t>
            </w:r>
          </w:p>
          <w:p w:rsidR="005F7E4B" w:rsidRPr="003707E7" w:rsidRDefault="005F7E4B" w:rsidP="005F7E4B">
            <w:pPr>
              <w:overflowPunct/>
              <w:autoSpaceDE/>
              <w:autoSpaceDN/>
              <w:adjustRightInd/>
              <w:textAlignment w:val="auto"/>
              <w:rPr>
                <w:color w:val="000000"/>
                <w:sz w:val="24"/>
                <w:szCs w:val="24"/>
              </w:rPr>
            </w:pPr>
          </w:p>
        </w:tc>
        <w:tc>
          <w:tcPr>
            <w:tcW w:w="1276" w:type="dxa"/>
            <w:shd w:val="clear" w:color="000000" w:fill="FFFFFF"/>
            <w:vAlign w:val="center"/>
            <w:hideMark/>
          </w:tcPr>
          <w:p w:rsidR="005F7E4B" w:rsidRPr="003707E7" w:rsidRDefault="005F7E4B" w:rsidP="005F7E4B">
            <w:pPr>
              <w:overflowPunct/>
              <w:autoSpaceDE/>
              <w:autoSpaceDN/>
              <w:adjustRightInd/>
              <w:jc w:val="center"/>
              <w:textAlignment w:val="auto"/>
              <w:rPr>
                <w:color w:val="000000"/>
                <w:sz w:val="24"/>
                <w:szCs w:val="24"/>
              </w:rPr>
            </w:pPr>
            <w:r>
              <w:rPr>
                <w:color w:val="000000"/>
                <w:sz w:val="24"/>
                <w:szCs w:val="24"/>
              </w:rPr>
              <w:t>100</w:t>
            </w:r>
          </w:p>
        </w:tc>
        <w:tc>
          <w:tcPr>
            <w:tcW w:w="850"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5F7E4B" w:rsidRPr="003707E7" w:rsidRDefault="005F7E4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hideMark/>
          </w:tcPr>
          <w:p w:rsidR="005F7E4B" w:rsidRPr="003707E7" w:rsidRDefault="005F7E4B" w:rsidP="005F7E4B">
            <w:pPr>
              <w:overflowPunct/>
              <w:autoSpaceDE/>
              <w:autoSpaceDN/>
              <w:adjustRightInd/>
              <w:ind w:left="-107" w:right="-39"/>
              <w:jc w:val="center"/>
              <w:textAlignment w:val="auto"/>
              <w:rPr>
                <w:color w:val="000000"/>
                <w:sz w:val="24"/>
                <w:szCs w:val="24"/>
              </w:rPr>
            </w:pPr>
            <w:r>
              <w:rPr>
                <w:color w:val="000000"/>
                <w:sz w:val="24"/>
                <w:szCs w:val="24"/>
              </w:rPr>
              <w:t>100</w:t>
            </w:r>
          </w:p>
        </w:tc>
      </w:tr>
      <w:tr w:rsidR="009F78F3" w:rsidRPr="003707E7" w:rsidTr="005F7E4B">
        <w:trPr>
          <w:trHeight w:val="1332"/>
        </w:trPr>
        <w:tc>
          <w:tcPr>
            <w:tcW w:w="4394" w:type="dxa"/>
            <w:gridSpan w:val="2"/>
            <w:shd w:val="clear" w:color="000000" w:fill="FFFFFF"/>
            <w:vAlign w:val="center"/>
            <w:hideMark/>
          </w:tcPr>
          <w:p w:rsidR="009F78F3" w:rsidRPr="003707E7" w:rsidRDefault="009F78F3" w:rsidP="005F7E4B">
            <w:pPr>
              <w:overflowPunct/>
              <w:autoSpaceDE/>
              <w:autoSpaceDN/>
              <w:adjustRightInd/>
              <w:jc w:val="center"/>
              <w:textAlignment w:val="auto"/>
              <w:rPr>
                <w:b/>
                <w:bCs/>
                <w:color w:val="000000"/>
                <w:sz w:val="24"/>
                <w:szCs w:val="24"/>
              </w:rPr>
            </w:pPr>
            <w:r w:rsidRPr="003707E7">
              <w:rPr>
                <w:b/>
                <w:bCs/>
                <w:color w:val="000000"/>
                <w:sz w:val="24"/>
                <w:szCs w:val="24"/>
              </w:rPr>
              <w:t>2. Основное мероприятие "Содействие духовно-нравственному воспитанию, развитию социальной активности и самореализации молодёжи"</w:t>
            </w:r>
            <w:r w:rsidR="00213EBB">
              <w:rPr>
                <w:b/>
                <w:bCs/>
                <w:color w:val="000000"/>
                <w:sz w:val="24"/>
                <w:szCs w:val="24"/>
              </w:rPr>
              <w:t xml:space="preserve">, </w:t>
            </w:r>
            <w:r w:rsidR="00213EBB" w:rsidRPr="00213EBB">
              <w:rPr>
                <w:bCs/>
                <w:color w:val="000000"/>
                <w:sz w:val="24"/>
                <w:szCs w:val="24"/>
              </w:rPr>
              <w:t>в том числе</w:t>
            </w:r>
          </w:p>
        </w:tc>
        <w:tc>
          <w:tcPr>
            <w:tcW w:w="2977" w:type="dxa"/>
            <w:shd w:val="clear" w:color="000000" w:fill="FFFFFF"/>
            <w:hideMark/>
          </w:tcPr>
          <w:p w:rsidR="009F78F3" w:rsidRPr="003707E7" w:rsidRDefault="009F78F3" w:rsidP="009F78F3">
            <w:pPr>
              <w:overflowPunct/>
              <w:autoSpaceDE/>
              <w:autoSpaceDN/>
              <w:adjustRightInd/>
              <w:jc w:val="center"/>
              <w:textAlignment w:val="auto"/>
              <w:rPr>
                <w:color w:val="000000"/>
                <w:sz w:val="24"/>
                <w:szCs w:val="24"/>
              </w:rPr>
            </w:pPr>
            <w:r w:rsidRPr="003707E7">
              <w:rPr>
                <w:color w:val="000000"/>
                <w:sz w:val="24"/>
                <w:szCs w:val="24"/>
              </w:rPr>
              <w:t xml:space="preserve">УМПиТ, </w:t>
            </w:r>
            <w:r>
              <w:rPr>
                <w:color w:val="000000"/>
                <w:sz w:val="24"/>
                <w:szCs w:val="24"/>
              </w:rPr>
              <w:t>Управление по ФК и С, Управление культуры, Администрация муниципального образования Пуровский район</w:t>
            </w:r>
          </w:p>
        </w:tc>
        <w:tc>
          <w:tcPr>
            <w:tcW w:w="1276" w:type="dxa"/>
            <w:shd w:val="clear" w:color="000000" w:fill="FFFFFF"/>
            <w:vAlign w:val="center"/>
            <w:hideMark/>
          </w:tcPr>
          <w:p w:rsidR="009F78F3" w:rsidRPr="003707E7" w:rsidRDefault="00213EBB" w:rsidP="005F7E4B">
            <w:pPr>
              <w:overflowPunct/>
              <w:autoSpaceDE/>
              <w:autoSpaceDN/>
              <w:adjustRightInd/>
              <w:jc w:val="center"/>
              <w:textAlignment w:val="auto"/>
              <w:rPr>
                <w:b/>
                <w:bCs/>
                <w:color w:val="000000"/>
                <w:sz w:val="24"/>
                <w:szCs w:val="24"/>
              </w:rPr>
            </w:pPr>
            <w:r>
              <w:rPr>
                <w:b/>
                <w:bCs/>
                <w:color w:val="000000"/>
                <w:sz w:val="24"/>
                <w:szCs w:val="24"/>
              </w:rPr>
              <w:t>30 652</w:t>
            </w:r>
          </w:p>
        </w:tc>
        <w:tc>
          <w:tcPr>
            <w:tcW w:w="850" w:type="dxa"/>
            <w:shd w:val="clear" w:color="000000" w:fill="FFFFFF"/>
            <w:vAlign w:val="center"/>
            <w:hideMark/>
          </w:tcPr>
          <w:p w:rsidR="009F78F3" w:rsidRPr="003707E7" w:rsidRDefault="009F78F3"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vAlign w:val="center"/>
            <w:hideMark/>
          </w:tcPr>
          <w:p w:rsidR="009F78F3" w:rsidRPr="003707E7" w:rsidRDefault="009F78F3"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vAlign w:val="center"/>
            <w:hideMark/>
          </w:tcPr>
          <w:p w:rsidR="009F78F3" w:rsidRPr="003707E7" w:rsidRDefault="009F78F3" w:rsidP="005F7E4B">
            <w:pPr>
              <w:overflowPunct/>
              <w:autoSpaceDE/>
              <w:autoSpaceDN/>
              <w:adjustRightInd/>
              <w:ind w:left="-108" w:right="-108"/>
              <w:jc w:val="center"/>
              <w:textAlignment w:val="auto"/>
              <w:rPr>
                <w:b/>
                <w:bCs/>
                <w:color w:val="000000"/>
                <w:sz w:val="24"/>
                <w:szCs w:val="24"/>
              </w:rPr>
            </w:pPr>
            <w:r>
              <w:rPr>
                <w:b/>
                <w:bCs/>
                <w:color w:val="000000"/>
                <w:sz w:val="24"/>
                <w:szCs w:val="24"/>
              </w:rPr>
              <w:t>7 550</w:t>
            </w:r>
          </w:p>
        </w:tc>
        <w:tc>
          <w:tcPr>
            <w:tcW w:w="992" w:type="dxa"/>
            <w:shd w:val="clear" w:color="000000" w:fill="FFFFFF"/>
            <w:vAlign w:val="center"/>
            <w:hideMark/>
          </w:tcPr>
          <w:p w:rsidR="009F78F3" w:rsidRPr="003707E7" w:rsidRDefault="00213EBB" w:rsidP="00AD4A58">
            <w:pPr>
              <w:overflowPunct/>
              <w:autoSpaceDE/>
              <w:autoSpaceDN/>
              <w:adjustRightInd/>
              <w:ind w:left="-108" w:right="-108"/>
              <w:jc w:val="center"/>
              <w:textAlignment w:val="auto"/>
              <w:rPr>
                <w:b/>
                <w:bCs/>
                <w:color w:val="000000"/>
                <w:sz w:val="24"/>
                <w:szCs w:val="24"/>
              </w:rPr>
            </w:pPr>
            <w:r>
              <w:rPr>
                <w:b/>
                <w:bCs/>
                <w:color w:val="000000"/>
                <w:sz w:val="24"/>
                <w:szCs w:val="24"/>
              </w:rPr>
              <w:t>7</w:t>
            </w:r>
            <w:r w:rsidR="00F53538">
              <w:rPr>
                <w:b/>
                <w:bCs/>
                <w:color w:val="000000"/>
                <w:sz w:val="24"/>
                <w:szCs w:val="24"/>
              </w:rPr>
              <w:t xml:space="preserve"> </w:t>
            </w:r>
            <w:r>
              <w:rPr>
                <w:b/>
                <w:bCs/>
                <w:color w:val="000000"/>
                <w:sz w:val="24"/>
                <w:szCs w:val="24"/>
              </w:rPr>
              <w:t>039</w:t>
            </w:r>
          </w:p>
        </w:tc>
        <w:tc>
          <w:tcPr>
            <w:tcW w:w="992" w:type="dxa"/>
            <w:shd w:val="clear" w:color="000000" w:fill="FFFFFF"/>
            <w:vAlign w:val="center"/>
            <w:hideMark/>
          </w:tcPr>
          <w:p w:rsidR="009F78F3" w:rsidRPr="003707E7" w:rsidRDefault="009F78F3" w:rsidP="005F7E4B">
            <w:pPr>
              <w:overflowPunct/>
              <w:autoSpaceDE/>
              <w:autoSpaceDN/>
              <w:adjustRightInd/>
              <w:ind w:left="-108" w:right="-108"/>
              <w:jc w:val="center"/>
              <w:textAlignment w:val="auto"/>
              <w:rPr>
                <w:b/>
                <w:bCs/>
                <w:color w:val="000000"/>
                <w:sz w:val="24"/>
                <w:szCs w:val="24"/>
              </w:rPr>
            </w:pPr>
            <w:r>
              <w:rPr>
                <w:b/>
                <w:bCs/>
                <w:color w:val="000000"/>
                <w:sz w:val="24"/>
                <w:szCs w:val="24"/>
              </w:rPr>
              <w:t>6 240</w:t>
            </w:r>
          </w:p>
        </w:tc>
        <w:tc>
          <w:tcPr>
            <w:tcW w:w="992" w:type="dxa"/>
            <w:shd w:val="clear" w:color="000000" w:fill="FFFFFF"/>
            <w:vAlign w:val="center"/>
            <w:hideMark/>
          </w:tcPr>
          <w:p w:rsidR="009F78F3" w:rsidRPr="003707E7" w:rsidRDefault="009F78F3" w:rsidP="005F7E4B">
            <w:pPr>
              <w:overflowPunct/>
              <w:autoSpaceDE/>
              <w:autoSpaceDN/>
              <w:adjustRightInd/>
              <w:ind w:left="-108" w:right="-108"/>
              <w:jc w:val="center"/>
              <w:textAlignment w:val="auto"/>
              <w:rPr>
                <w:b/>
                <w:bCs/>
                <w:color w:val="000000"/>
                <w:sz w:val="24"/>
                <w:szCs w:val="24"/>
              </w:rPr>
            </w:pPr>
            <w:r>
              <w:rPr>
                <w:b/>
                <w:bCs/>
                <w:color w:val="000000"/>
                <w:sz w:val="24"/>
                <w:szCs w:val="24"/>
              </w:rPr>
              <w:t>6 240</w:t>
            </w:r>
          </w:p>
        </w:tc>
        <w:tc>
          <w:tcPr>
            <w:tcW w:w="851" w:type="dxa"/>
            <w:shd w:val="clear" w:color="000000" w:fill="FFFFFF"/>
            <w:vAlign w:val="center"/>
            <w:hideMark/>
          </w:tcPr>
          <w:p w:rsidR="009F78F3" w:rsidRPr="003707E7" w:rsidRDefault="009F78F3" w:rsidP="005F7E4B">
            <w:pPr>
              <w:overflowPunct/>
              <w:autoSpaceDE/>
              <w:autoSpaceDN/>
              <w:adjustRightInd/>
              <w:ind w:left="-108" w:right="-108"/>
              <w:jc w:val="center"/>
              <w:textAlignment w:val="auto"/>
              <w:rPr>
                <w:b/>
                <w:bCs/>
                <w:color w:val="000000"/>
                <w:sz w:val="24"/>
                <w:szCs w:val="24"/>
              </w:rPr>
            </w:pPr>
            <w:r>
              <w:rPr>
                <w:b/>
                <w:bCs/>
                <w:color w:val="000000"/>
                <w:sz w:val="24"/>
                <w:szCs w:val="24"/>
              </w:rPr>
              <w:t>3 583</w:t>
            </w:r>
          </w:p>
        </w:tc>
      </w:tr>
      <w:tr w:rsidR="00213EBB" w:rsidRPr="003707E7" w:rsidTr="00213EBB">
        <w:trPr>
          <w:trHeight w:val="540"/>
        </w:trPr>
        <w:tc>
          <w:tcPr>
            <w:tcW w:w="4394" w:type="dxa"/>
            <w:gridSpan w:val="2"/>
            <w:shd w:val="clear" w:color="000000" w:fill="FFFFFF"/>
            <w:vAlign w:val="center"/>
          </w:tcPr>
          <w:p w:rsidR="00213EBB" w:rsidRPr="00D20ACE" w:rsidRDefault="00B50E32" w:rsidP="00B50E32">
            <w:pPr>
              <w:overflowPunct/>
              <w:autoSpaceDE/>
              <w:autoSpaceDN/>
              <w:adjustRightInd/>
              <w:jc w:val="both"/>
              <w:textAlignment w:val="auto"/>
              <w:rPr>
                <w:bCs/>
                <w:color w:val="000000"/>
                <w:sz w:val="24"/>
                <w:szCs w:val="24"/>
              </w:rPr>
            </w:pPr>
            <w:r>
              <w:rPr>
                <w:bCs/>
                <w:color w:val="000000"/>
                <w:sz w:val="24"/>
                <w:szCs w:val="24"/>
              </w:rPr>
              <w:t>б</w:t>
            </w:r>
            <w:r w:rsidR="00213EBB" w:rsidRPr="00D20ACE">
              <w:rPr>
                <w:bCs/>
                <w:color w:val="000000"/>
                <w:sz w:val="24"/>
                <w:szCs w:val="24"/>
              </w:rPr>
              <w:t>юджет МО Пуровский район</w:t>
            </w:r>
          </w:p>
        </w:tc>
        <w:tc>
          <w:tcPr>
            <w:tcW w:w="2977" w:type="dxa"/>
            <w:shd w:val="clear" w:color="000000" w:fill="FFFFFF"/>
          </w:tcPr>
          <w:p w:rsidR="00213EBB" w:rsidRPr="003707E7" w:rsidRDefault="00213EBB" w:rsidP="009F78F3">
            <w:pPr>
              <w:overflowPunct/>
              <w:autoSpaceDE/>
              <w:autoSpaceDN/>
              <w:adjustRightInd/>
              <w:jc w:val="center"/>
              <w:textAlignment w:val="auto"/>
              <w:rPr>
                <w:color w:val="000000"/>
                <w:sz w:val="24"/>
                <w:szCs w:val="24"/>
              </w:rPr>
            </w:pPr>
          </w:p>
        </w:tc>
        <w:tc>
          <w:tcPr>
            <w:tcW w:w="1276" w:type="dxa"/>
            <w:shd w:val="clear" w:color="000000" w:fill="FFFFFF"/>
            <w:vAlign w:val="center"/>
          </w:tcPr>
          <w:p w:rsidR="00213EBB" w:rsidRPr="00213EBB" w:rsidRDefault="00213EBB" w:rsidP="005F7E4B">
            <w:pPr>
              <w:overflowPunct/>
              <w:autoSpaceDE/>
              <w:autoSpaceDN/>
              <w:adjustRightInd/>
              <w:jc w:val="center"/>
              <w:textAlignment w:val="auto"/>
              <w:rPr>
                <w:bCs/>
                <w:color w:val="000000"/>
                <w:sz w:val="24"/>
                <w:szCs w:val="24"/>
              </w:rPr>
            </w:pPr>
            <w:r w:rsidRPr="00213EBB">
              <w:rPr>
                <w:bCs/>
                <w:color w:val="000000"/>
                <w:sz w:val="24"/>
                <w:szCs w:val="24"/>
              </w:rPr>
              <w:t>30 584</w:t>
            </w:r>
          </w:p>
        </w:tc>
        <w:tc>
          <w:tcPr>
            <w:tcW w:w="850" w:type="dxa"/>
            <w:shd w:val="clear" w:color="000000" w:fill="FFFFFF"/>
            <w:vAlign w:val="center"/>
          </w:tcPr>
          <w:p w:rsidR="00213EBB" w:rsidRPr="00997750" w:rsidRDefault="00997750" w:rsidP="005F7E4B">
            <w:pPr>
              <w:overflowPunct/>
              <w:autoSpaceDE/>
              <w:autoSpaceDN/>
              <w:adjustRightInd/>
              <w:ind w:left="-108" w:right="-108"/>
              <w:jc w:val="center"/>
              <w:textAlignment w:val="auto"/>
              <w:rPr>
                <w:bCs/>
                <w:color w:val="000000"/>
                <w:sz w:val="24"/>
                <w:szCs w:val="24"/>
              </w:rPr>
            </w:pPr>
            <w:r w:rsidRPr="00997750">
              <w:rPr>
                <w:bCs/>
                <w:color w:val="000000"/>
                <w:sz w:val="24"/>
                <w:szCs w:val="24"/>
              </w:rPr>
              <w:t>0</w:t>
            </w:r>
          </w:p>
        </w:tc>
        <w:tc>
          <w:tcPr>
            <w:tcW w:w="851" w:type="dxa"/>
            <w:shd w:val="clear" w:color="000000" w:fill="FFFFFF"/>
            <w:vAlign w:val="center"/>
          </w:tcPr>
          <w:p w:rsidR="00213EBB" w:rsidRPr="00997750" w:rsidRDefault="00997750" w:rsidP="005F7E4B">
            <w:pPr>
              <w:overflowPunct/>
              <w:autoSpaceDE/>
              <w:autoSpaceDN/>
              <w:adjustRightInd/>
              <w:ind w:left="-108" w:right="-108"/>
              <w:jc w:val="center"/>
              <w:textAlignment w:val="auto"/>
              <w:rPr>
                <w:bCs/>
                <w:color w:val="000000"/>
                <w:sz w:val="24"/>
                <w:szCs w:val="24"/>
              </w:rPr>
            </w:pPr>
            <w:r w:rsidRPr="00997750">
              <w:rPr>
                <w:bCs/>
                <w:color w:val="000000"/>
                <w:sz w:val="24"/>
                <w:szCs w:val="24"/>
              </w:rPr>
              <w:t>0</w:t>
            </w:r>
          </w:p>
        </w:tc>
        <w:tc>
          <w:tcPr>
            <w:tcW w:w="993" w:type="dxa"/>
            <w:shd w:val="clear" w:color="000000" w:fill="FFFFFF"/>
            <w:vAlign w:val="center"/>
          </w:tcPr>
          <w:p w:rsidR="00213EBB" w:rsidRPr="00213EBB" w:rsidRDefault="00213EBB" w:rsidP="005F7E4B">
            <w:pPr>
              <w:overflowPunct/>
              <w:autoSpaceDE/>
              <w:autoSpaceDN/>
              <w:adjustRightInd/>
              <w:ind w:left="-108" w:right="-108"/>
              <w:jc w:val="center"/>
              <w:textAlignment w:val="auto"/>
              <w:rPr>
                <w:bCs/>
                <w:color w:val="000000"/>
                <w:sz w:val="24"/>
                <w:szCs w:val="24"/>
              </w:rPr>
            </w:pPr>
            <w:r w:rsidRPr="00213EBB">
              <w:rPr>
                <w:bCs/>
                <w:color w:val="000000"/>
                <w:sz w:val="24"/>
                <w:szCs w:val="24"/>
              </w:rPr>
              <w:t>7 550</w:t>
            </w:r>
          </w:p>
        </w:tc>
        <w:tc>
          <w:tcPr>
            <w:tcW w:w="992" w:type="dxa"/>
            <w:shd w:val="clear" w:color="000000" w:fill="FFFFFF"/>
            <w:vAlign w:val="center"/>
          </w:tcPr>
          <w:p w:rsidR="00213EBB" w:rsidRPr="00213EBB" w:rsidRDefault="00213EBB" w:rsidP="00AD4A58">
            <w:pPr>
              <w:overflowPunct/>
              <w:autoSpaceDE/>
              <w:autoSpaceDN/>
              <w:adjustRightInd/>
              <w:ind w:left="-108" w:right="-108"/>
              <w:jc w:val="center"/>
              <w:textAlignment w:val="auto"/>
              <w:rPr>
                <w:bCs/>
                <w:color w:val="000000"/>
                <w:sz w:val="24"/>
                <w:szCs w:val="24"/>
              </w:rPr>
            </w:pPr>
            <w:r w:rsidRPr="00213EBB">
              <w:rPr>
                <w:bCs/>
                <w:color w:val="000000"/>
                <w:sz w:val="24"/>
                <w:szCs w:val="24"/>
              </w:rPr>
              <w:t>6 971</w:t>
            </w:r>
          </w:p>
        </w:tc>
        <w:tc>
          <w:tcPr>
            <w:tcW w:w="992" w:type="dxa"/>
            <w:shd w:val="clear" w:color="000000" w:fill="FFFFFF"/>
            <w:vAlign w:val="center"/>
          </w:tcPr>
          <w:p w:rsidR="00213EBB" w:rsidRPr="00213EBB" w:rsidRDefault="00213EBB" w:rsidP="0055271E">
            <w:pPr>
              <w:overflowPunct/>
              <w:autoSpaceDE/>
              <w:autoSpaceDN/>
              <w:adjustRightInd/>
              <w:ind w:left="-108" w:right="-108"/>
              <w:jc w:val="center"/>
              <w:textAlignment w:val="auto"/>
              <w:rPr>
                <w:bCs/>
                <w:color w:val="000000"/>
                <w:sz w:val="24"/>
                <w:szCs w:val="24"/>
              </w:rPr>
            </w:pPr>
            <w:r w:rsidRPr="00213EBB">
              <w:rPr>
                <w:bCs/>
                <w:color w:val="000000"/>
                <w:sz w:val="24"/>
                <w:szCs w:val="24"/>
              </w:rPr>
              <w:t>6 240</w:t>
            </w:r>
          </w:p>
        </w:tc>
        <w:tc>
          <w:tcPr>
            <w:tcW w:w="992" w:type="dxa"/>
            <w:shd w:val="clear" w:color="000000" w:fill="FFFFFF"/>
            <w:vAlign w:val="center"/>
          </w:tcPr>
          <w:p w:rsidR="00213EBB" w:rsidRPr="00213EBB" w:rsidRDefault="00213EBB" w:rsidP="0055271E">
            <w:pPr>
              <w:overflowPunct/>
              <w:autoSpaceDE/>
              <w:autoSpaceDN/>
              <w:adjustRightInd/>
              <w:ind w:left="-108" w:right="-108"/>
              <w:jc w:val="center"/>
              <w:textAlignment w:val="auto"/>
              <w:rPr>
                <w:bCs/>
                <w:color w:val="000000"/>
                <w:sz w:val="24"/>
                <w:szCs w:val="24"/>
              </w:rPr>
            </w:pPr>
            <w:r w:rsidRPr="00213EBB">
              <w:rPr>
                <w:bCs/>
                <w:color w:val="000000"/>
                <w:sz w:val="24"/>
                <w:szCs w:val="24"/>
              </w:rPr>
              <w:t>6 240</w:t>
            </w:r>
          </w:p>
        </w:tc>
        <w:tc>
          <w:tcPr>
            <w:tcW w:w="851" w:type="dxa"/>
            <w:shd w:val="clear" w:color="000000" w:fill="FFFFFF"/>
            <w:vAlign w:val="center"/>
          </w:tcPr>
          <w:p w:rsidR="00213EBB" w:rsidRPr="00213EBB" w:rsidRDefault="00213EBB" w:rsidP="0055271E">
            <w:pPr>
              <w:overflowPunct/>
              <w:autoSpaceDE/>
              <w:autoSpaceDN/>
              <w:adjustRightInd/>
              <w:ind w:left="-108" w:right="-108"/>
              <w:jc w:val="center"/>
              <w:textAlignment w:val="auto"/>
              <w:rPr>
                <w:bCs/>
                <w:color w:val="000000"/>
                <w:sz w:val="24"/>
                <w:szCs w:val="24"/>
              </w:rPr>
            </w:pPr>
            <w:r w:rsidRPr="00213EBB">
              <w:rPr>
                <w:bCs/>
                <w:color w:val="000000"/>
                <w:sz w:val="24"/>
                <w:szCs w:val="24"/>
              </w:rPr>
              <w:t>3 583</w:t>
            </w:r>
          </w:p>
        </w:tc>
      </w:tr>
      <w:tr w:rsidR="00213EBB" w:rsidRPr="003707E7" w:rsidTr="00213EBB">
        <w:trPr>
          <w:trHeight w:val="540"/>
        </w:trPr>
        <w:tc>
          <w:tcPr>
            <w:tcW w:w="4394" w:type="dxa"/>
            <w:gridSpan w:val="2"/>
            <w:shd w:val="clear" w:color="000000" w:fill="FFFFFF"/>
            <w:vAlign w:val="center"/>
          </w:tcPr>
          <w:p w:rsidR="00213EBB" w:rsidRPr="00D20ACE" w:rsidRDefault="0023144E" w:rsidP="00B50E32">
            <w:pPr>
              <w:overflowPunct/>
              <w:autoSpaceDE/>
              <w:autoSpaceDN/>
              <w:adjustRightInd/>
              <w:jc w:val="both"/>
              <w:textAlignment w:val="auto"/>
              <w:rPr>
                <w:bCs/>
                <w:color w:val="000000"/>
                <w:sz w:val="24"/>
                <w:szCs w:val="24"/>
              </w:rPr>
            </w:pPr>
            <w:r>
              <w:rPr>
                <w:bCs/>
                <w:color w:val="000000"/>
                <w:sz w:val="24"/>
                <w:szCs w:val="24"/>
              </w:rPr>
              <w:lastRenderedPageBreak/>
              <w:t>бюджет</w:t>
            </w:r>
            <w:r w:rsidR="00B50E32">
              <w:rPr>
                <w:bCs/>
                <w:color w:val="000000"/>
                <w:sz w:val="24"/>
                <w:szCs w:val="24"/>
              </w:rPr>
              <w:t xml:space="preserve"> МО</w:t>
            </w:r>
            <w:r w:rsidR="00213EBB" w:rsidRPr="00D20ACE">
              <w:rPr>
                <w:bCs/>
                <w:color w:val="000000"/>
                <w:sz w:val="24"/>
                <w:szCs w:val="24"/>
              </w:rPr>
              <w:t xml:space="preserve"> города Тарко-Сале</w:t>
            </w:r>
          </w:p>
        </w:tc>
        <w:tc>
          <w:tcPr>
            <w:tcW w:w="2977" w:type="dxa"/>
            <w:shd w:val="clear" w:color="000000" w:fill="FFFFFF"/>
          </w:tcPr>
          <w:p w:rsidR="00213EBB" w:rsidRPr="003707E7" w:rsidRDefault="00213EBB" w:rsidP="009F78F3">
            <w:pPr>
              <w:overflowPunct/>
              <w:autoSpaceDE/>
              <w:autoSpaceDN/>
              <w:adjustRightInd/>
              <w:jc w:val="center"/>
              <w:textAlignment w:val="auto"/>
              <w:rPr>
                <w:color w:val="000000"/>
                <w:sz w:val="24"/>
                <w:szCs w:val="24"/>
              </w:rPr>
            </w:pPr>
          </w:p>
        </w:tc>
        <w:tc>
          <w:tcPr>
            <w:tcW w:w="1276" w:type="dxa"/>
            <w:shd w:val="clear" w:color="000000" w:fill="FFFFFF"/>
            <w:vAlign w:val="center"/>
          </w:tcPr>
          <w:p w:rsidR="00213EBB" w:rsidRPr="00213EBB" w:rsidRDefault="00213EBB" w:rsidP="005F7E4B">
            <w:pPr>
              <w:overflowPunct/>
              <w:autoSpaceDE/>
              <w:autoSpaceDN/>
              <w:adjustRightInd/>
              <w:jc w:val="center"/>
              <w:textAlignment w:val="auto"/>
              <w:rPr>
                <w:bCs/>
                <w:color w:val="000000"/>
                <w:sz w:val="24"/>
                <w:szCs w:val="24"/>
              </w:rPr>
            </w:pPr>
            <w:r w:rsidRPr="00213EBB">
              <w:rPr>
                <w:bCs/>
                <w:color w:val="000000"/>
                <w:sz w:val="24"/>
                <w:szCs w:val="24"/>
              </w:rPr>
              <w:t>68</w:t>
            </w:r>
          </w:p>
        </w:tc>
        <w:tc>
          <w:tcPr>
            <w:tcW w:w="850" w:type="dxa"/>
            <w:shd w:val="clear" w:color="000000" w:fill="FFFFFF"/>
            <w:vAlign w:val="center"/>
          </w:tcPr>
          <w:p w:rsidR="00213EBB" w:rsidRPr="00997750" w:rsidRDefault="00997750" w:rsidP="005F7E4B">
            <w:pPr>
              <w:overflowPunct/>
              <w:autoSpaceDE/>
              <w:autoSpaceDN/>
              <w:adjustRightInd/>
              <w:ind w:left="-108" w:right="-108"/>
              <w:jc w:val="center"/>
              <w:textAlignment w:val="auto"/>
              <w:rPr>
                <w:bCs/>
                <w:color w:val="000000"/>
                <w:sz w:val="24"/>
                <w:szCs w:val="24"/>
              </w:rPr>
            </w:pPr>
            <w:r w:rsidRPr="00997750">
              <w:rPr>
                <w:bCs/>
                <w:color w:val="000000"/>
                <w:sz w:val="24"/>
                <w:szCs w:val="24"/>
              </w:rPr>
              <w:t>0</w:t>
            </w:r>
          </w:p>
        </w:tc>
        <w:tc>
          <w:tcPr>
            <w:tcW w:w="851" w:type="dxa"/>
            <w:shd w:val="clear" w:color="000000" w:fill="FFFFFF"/>
            <w:vAlign w:val="center"/>
          </w:tcPr>
          <w:p w:rsidR="00213EBB" w:rsidRPr="00997750" w:rsidRDefault="00997750" w:rsidP="005F7E4B">
            <w:pPr>
              <w:overflowPunct/>
              <w:autoSpaceDE/>
              <w:autoSpaceDN/>
              <w:adjustRightInd/>
              <w:ind w:left="-108" w:right="-108"/>
              <w:jc w:val="center"/>
              <w:textAlignment w:val="auto"/>
              <w:rPr>
                <w:bCs/>
                <w:color w:val="000000"/>
                <w:sz w:val="24"/>
                <w:szCs w:val="24"/>
              </w:rPr>
            </w:pPr>
            <w:r w:rsidRPr="00997750">
              <w:rPr>
                <w:bCs/>
                <w:color w:val="000000"/>
                <w:sz w:val="24"/>
                <w:szCs w:val="24"/>
              </w:rPr>
              <w:t>0</w:t>
            </w:r>
          </w:p>
        </w:tc>
        <w:tc>
          <w:tcPr>
            <w:tcW w:w="993" w:type="dxa"/>
            <w:shd w:val="clear" w:color="000000" w:fill="FFFFFF"/>
            <w:vAlign w:val="center"/>
          </w:tcPr>
          <w:p w:rsidR="00213EBB" w:rsidRPr="00213EBB" w:rsidRDefault="00213EBB" w:rsidP="005F7E4B">
            <w:pPr>
              <w:overflowPunct/>
              <w:autoSpaceDE/>
              <w:autoSpaceDN/>
              <w:adjustRightInd/>
              <w:ind w:left="-108" w:right="-108"/>
              <w:jc w:val="center"/>
              <w:textAlignment w:val="auto"/>
              <w:rPr>
                <w:bCs/>
                <w:color w:val="000000"/>
                <w:sz w:val="24"/>
                <w:szCs w:val="24"/>
              </w:rPr>
            </w:pPr>
            <w:r w:rsidRPr="00213EBB">
              <w:rPr>
                <w:bCs/>
                <w:color w:val="000000"/>
                <w:sz w:val="24"/>
                <w:szCs w:val="24"/>
              </w:rPr>
              <w:t>0</w:t>
            </w:r>
          </w:p>
        </w:tc>
        <w:tc>
          <w:tcPr>
            <w:tcW w:w="992" w:type="dxa"/>
            <w:shd w:val="clear" w:color="000000" w:fill="FFFFFF"/>
            <w:vAlign w:val="center"/>
          </w:tcPr>
          <w:p w:rsidR="00213EBB" w:rsidRPr="00213EBB" w:rsidRDefault="00213EBB" w:rsidP="00AD4A58">
            <w:pPr>
              <w:overflowPunct/>
              <w:autoSpaceDE/>
              <w:autoSpaceDN/>
              <w:adjustRightInd/>
              <w:ind w:left="-108" w:right="-108"/>
              <w:jc w:val="center"/>
              <w:textAlignment w:val="auto"/>
              <w:rPr>
                <w:bCs/>
                <w:color w:val="000000"/>
                <w:sz w:val="24"/>
                <w:szCs w:val="24"/>
              </w:rPr>
            </w:pPr>
            <w:r w:rsidRPr="00213EBB">
              <w:rPr>
                <w:bCs/>
                <w:color w:val="000000"/>
                <w:sz w:val="24"/>
                <w:szCs w:val="24"/>
              </w:rPr>
              <w:t>68</w:t>
            </w:r>
          </w:p>
        </w:tc>
        <w:tc>
          <w:tcPr>
            <w:tcW w:w="992" w:type="dxa"/>
            <w:shd w:val="clear" w:color="000000" w:fill="FFFFFF"/>
            <w:vAlign w:val="center"/>
          </w:tcPr>
          <w:p w:rsidR="00213EBB" w:rsidRPr="00213EBB" w:rsidRDefault="00213EBB" w:rsidP="0055271E">
            <w:pPr>
              <w:overflowPunct/>
              <w:autoSpaceDE/>
              <w:autoSpaceDN/>
              <w:adjustRightInd/>
              <w:ind w:left="-108" w:right="-108"/>
              <w:jc w:val="center"/>
              <w:textAlignment w:val="auto"/>
              <w:rPr>
                <w:bCs/>
                <w:color w:val="000000"/>
                <w:sz w:val="24"/>
                <w:szCs w:val="24"/>
              </w:rPr>
            </w:pPr>
            <w:r w:rsidRPr="00213EBB">
              <w:rPr>
                <w:bCs/>
                <w:color w:val="000000"/>
                <w:sz w:val="24"/>
                <w:szCs w:val="24"/>
              </w:rPr>
              <w:t>0</w:t>
            </w:r>
          </w:p>
        </w:tc>
        <w:tc>
          <w:tcPr>
            <w:tcW w:w="992" w:type="dxa"/>
            <w:shd w:val="clear" w:color="000000" w:fill="FFFFFF"/>
            <w:vAlign w:val="center"/>
          </w:tcPr>
          <w:p w:rsidR="00213EBB" w:rsidRPr="00213EBB" w:rsidRDefault="00213EBB" w:rsidP="0055271E">
            <w:pPr>
              <w:overflowPunct/>
              <w:autoSpaceDE/>
              <w:autoSpaceDN/>
              <w:adjustRightInd/>
              <w:ind w:left="-108" w:right="-108"/>
              <w:jc w:val="center"/>
              <w:textAlignment w:val="auto"/>
              <w:rPr>
                <w:bCs/>
                <w:color w:val="000000"/>
                <w:sz w:val="24"/>
                <w:szCs w:val="24"/>
              </w:rPr>
            </w:pPr>
            <w:r w:rsidRPr="00213EBB">
              <w:rPr>
                <w:bCs/>
                <w:color w:val="000000"/>
                <w:sz w:val="24"/>
                <w:szCs w:val="24"/>
              </w:rPr>
              <w:t>0</w:t>
            </w:r>
          </w:p>
        </w:tc>
        <w:tc>
          <w:tcPr>
            <w:tcW w:w="851" w:type="dxa"/>
            <w:shd w:val="clear" w:color="000000" w:fill="FFFFFF"/>
            <w:vAlign w:val="center"/>
          </w:tcPr>
          <w:p w:rsidR="00213EBB" w:rsidRPr="00213EBB" w:rsidRDefault="00213EBB" w:rsidP="005F7E4B">
            <w:pPr>
              <w:overflowPunct/>
              <w:autoSpaceDE/>
              <w:autoSpaceDN/>
              <w:adjustRightInd/>
              <w:ind w:left="-108" w:right="-108"/>
              <w:jc w:val="center"/>
              <w:textAlignment w:val="auto"/>
              <w:rPr>
                <w:bCs/>
                <w:color w:val="000000"/>
                <w:sz w:val="24"/>
                <w:szCs w:val="24"/>
              </w:rPr>
            </w:pPr>
            <w:r w:rsidRPr="00213EBB">
              <w:rPr>
                <w:bCs/>
                <w:color w:val="000000"/>
                <w:sz w:val="24"/>
                <w:szCs w:val="24"/>
              </w:rPr>
              <w:t>0</w:t>
            </w:r>
          </w:p>
        </w:tc>
      </w:tr>
      <w:tr w:rsidR="00213EBB" w:rsidRPr="00773D0D" w:rsidTr="005F7E4B">
        <w:trPr>
          <w:trHeight w:val="683"/>
        </w:trPr>
        <w:tc>
          <w:tcPr>
            <w:tcW w:w="851"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2.1.</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Мероприятия по повышению эффективности реализации молодёжной политики</w:t>
            </w:r>
          </w:p>
        </w:tc>
        <w:tc>
          <w:tcPr>
            <w:tcW w:w="2977" w:type="dxa"/>
            <w:vMerge w:val="restart"/>
            <w:shd w:val="clear" w:color="000000" w:fill="FFFFFF"/>
            <w:hideMark/>
          </w:tcPr>
          <w:p w:rsidR="00213EBB" w:rsidRPr="003707E7" w:rsidRDefault="00213EBB" w:rsidP="009F78F3">
            <w:pPr>
              <w:overflowPunct/>
              <w:autoSpaceDE/>
              <w:autoSpaceDN/>
              <w:adjustRightInd/>
              <w:jc w:val="center"/>
              <w:textAlignment w:val="auto"/>
              <w:rPr>
                <w:color w:val="000000"/>
                <w:sz w:val="24"/>
                <w:szCs w:val="24"/>
              </w:rPr>
            </w:pPr>
            <w:r w:rsidRPr="003707E7">
              <w:rPr>
                <w:color w:val="000000"/>
                <w:sz w:val="24"/>
                <w:szCs w:val="24"/>
              </w:rPr>
              <w:t xml:space="preserve">УМПиТ, </w:t>
            </w:r>
            <w:r>
              <w:rPr>
                <w:color w:val="000000"/>
                <w:sz w:val="24"/>
                <w:szCs w:val="24"/>
              </w:rPr>
              <w:t>Управление по ФК и С, Управление культуры, Администрация муниципального образования Пуровский район</w:t>
            </w:r>
          </w:p>
        </w:tc>
        <w:tc>
          <w:tcPr>
            <w:tcW w:w="1276" w:type="dxa"/>
            <w:shd w:val="clear" w:color="000000" w:fill="FFFFFF"/>
            <w:vAlign w:val="center"/>
            <w:hideMark/>
          </w:tcPr>
          <w:p w:rsidR="00213EBB" w:rsidRPr="003707E7" w:rsidRDefault="00213EBB" w:rsidP="00875379">
            <w:pPr>
              <w:overflowPunct/>
              <w:autoSpaceDE/>
              <w:autoSpaceDN/>
              <w:adjustRightInd/>
              <w:jc w:val="center"/>
              <w:textAlignment w:val="auto"/>
              <w:rPr>
                <w:color w:val="000000"/>
                <w:sz w:val="24"/>
                <w:szCs w:val="24"/>
              </w:rPr>
            </w:pPr>
            <w:r>
              <w:rPr>
                <w:color w:val="000000"/>
                <w:sz w:val="24"/>
                <w:szCs w:val="24"/>
              </w:rPr>
              <w:t>16 042</w:t>
            </w:r>
          </w:p>
        </w:tc>
        <w:tc>
          <w:tcPr>
            <w:tcW w:w="850"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4 138</w:t>
            </w:r>
          </w:p>
        </w:tc>
        <w:tc>
          <w:tcPr>
            <w:tcW w:w="992" w:type="dxa"/>
            <w:shd w:val="clear" w:color="000000" w:fill="FFFFFF"/>
            <w:vAlign w:val="center"/>
            <w:hideMark/>
          </w:tcPr>
          <w:p w:rsidR="00213EBB" w:rsidRPr="003707E7" w:rsidRDefault="00213EBB" w:rsidP="00E5099E">
            <w:pPr>
              <w:overflowPunct/>
              <w:autoSpaceDE/>
              <w:autoSpaceDN/>
              <w:adjustRightInd/>
              <w:ind w:left="-108" w:right="-108"/>
              <w:jc w:val="center"/>
              <w:textAlignment w:val="auto"/>
              <w:rPr>
                <w:color w:val="000000"/>
                <w:sz w:val="24"/>
                <w:szCs w:val="24"/>
              </w:rPr>
            </w:pPr>
            <w:r>
              <w:rPr>
                <w:color w:val="000000"/>
                <w:sz w:val="24"/>
                <w:szCs w:val="24"/>
              </w:rPr>
              <w:t>3 753</w:t>
            </w:r>
          </w:p>
        </w:tc>
        <w:tc>
          <w:tcPr>
            <w:tcW w:w="992" w:type="dxa"/>
            <w:shd w:val="clear" w:color="000000" w:fill="FFFFFF"/>
            <w:vAlign w:val="center"/>
          </w:tcPr>
          <w:p w:rsidR="00213EBB" w:rsidRPr="00773D0D" w:rsidRDefault="00213EBB" w:rsidP="005F7E4B">
            <w:pPr>
              <w:overflowPunct/>
              <w:autoSpaceDE/>
              <w:autoSpaceDN/>
              <w:adjustRightInd/>
              <w:ind w:left="-108" w:right="-108"/>
              <w:jc w:val="center"/>
              <w:textAlignment w:val="auto"/>
              <w:rPr>
                <w:color w:val="000000"/>
                <w:sz w:val="24"/>
                <w:szCs w:val="24"/>
              </w:rPr>
            </w:pPr>
            <w:r w:rsidRPr="00FA1508">
              <w:rPr>
                <w:color w:val="000000"/>
                <w:sz w:val="24"/>
                <w:szCs w:val="24"/>
              </w:rPr>
              <w:t>3 090</w:t>
            </w:r>
          </w:p>
        </w:tc>
        <w:tc>
          <w:tcPr>
            <w:tcW w:w="992" w:type="dxa"/>
            <w:shd w:val="clear" w:color="000000" w:fill="FFFFFF"/>
            <w:vAlign w:val="center"/>
          </w:tcPr>
          <w:p w:rsidR="00213EBB" w:rsidRPr="00773D0D" w:rsidRDefault="00213EBB" w:rsidP="005F7E4B">
            <w:pPr>
              <w:overflowPunct/>
              <w:autoSpaceDE/>
              <w:autoSpaceDN/>
              <w:adjustRightInd/>
              <w:ind w:left="-108" w:right="-108"/>
              <w:jc w:val="center"/>
              <w:textAlignment w:val="auto"/>
              <w:rPr>
                <w:color w:val="000000"/>
                <w:sz w:val="24"/>
                <w:szCs w:val="24"/>
              </w:rPr>
            </w:pPr>
            <w:r w:rsidRPr="00FA1508">
              <w:rPr>
                <w:color w:val="000000"/>
                <w:sz w:val="24"/>
                <w:szCs w:val="24"/>
              </w:rPr>
              <w:t>3 090</w:t>
            </w:r>
          </w:p>
        </w:tc>
        <w:tc>
          <w:tcPr>
            <w:tcW w:w="851" w:type="dxa"/>
            <w:shd w:val="clear" w:color="000000" w:fill="FFFFFF"/>
            <w:vAlign w:val="center"/>
          </w:tcPr>
          <w:p w:rsidR="00213EBB" w:rsidRPr="00773D0D" w:rsidRDefault="00213EBB" w:rsidP="005F7E4B">
            <w:pPr>
              <w:overflowPunct/>
              <w:autoSpaceDE/>
              <w:autoSpaceDN/>
              <w:adjustRightInd/>
              <w:ind w:left="-108" w:right="-108"/>
              <w:jc w:val="center"/>
              <w:textAlignment w:val="auto"/>
              <w:rPr>
                <w:color w:val="000000"/>
                <w:sz w:val="24"/>
                <w:szCs w:val="24"/>
              </w:rPr>
            </w:pPr>
            <w:r>
              <w:rPr>
                <w:color w:val="000000"/>
                <w:sz w:val="24"/>
                <w:szCs w:val="24"/>
              </w:rPr>
              <w:t>1 971</w:t>
            </w:r>
          </w:p>
        </w:tc>
      </w:tr>
      <w:tr w:rsidR="00213EBB" w:rsidRPr="003707E7" w:rsidTr="005F7E4B">
        <w:trPr>
          <w:trHeight w:val="358"/>
        </w:trPr>
        <w:tc>
          <w:tcPr>
            <w:tcW w:w="851"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2.1.1.</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sz w:val="24"/>
                <w:szCs w:val="24"/>
              </w:rPr>
            </w:pPr>
            <w:r w:rsidRPr="003707E7">
              <w:rPr>
                <w:sz w:val="24"/>
                <w:szCs w:val="24"/>
              </w:rPr>
              <w:t>Организация общественных работ, временного трудоустройства молодёжи Пуровского района</w:t>
            </w:r>
          </w:p>
        </w:tc>
        <w:tc>
          <w:tcPr>
            <w:tcW w:w="2977" w:type="dxa"/>
            <w:vMerge/>
            <w:shd w:val="clear" w:color="000000" w:fill="FFFFFF"/>
            <w:hideMark/>
          </w:tcPr>
          <w:p w:rsidR="00213EBB" w:rsidRPr="003707E7" w:rsidRDefault="00213EBB"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213EBB" w:rsidRPr="003707E7" w:rsidRDefault="00213EBB" w:rsidP="00157CBB">
            <w:pPr>
              <w:overflowPunct/>
              <w:autoSpaceDE/>
              <w:autoSpaceDN/>
              <w:adjustRightInd/>
              <w:jc w:val="center"/>
              <w:textAlignment w:val="auto"/>
              <w:rPr>
                <w:color w:val="000000"/>
                <w:sz w:val="24"/>
                <w:szCs w:val="24"/>
              </w:rPr>
            </w:pPr>
            <w:r>
              <w:rPr>
                <w:color w:val="000000"/>
                <w:sz w:val="24"/>
                <w:szCs w:val="24"/>
              </w:rPr>
              <w:t>8 657</w:t>
            </w:r>
          </w:p>
        </w:tc>
        <w:tc>
          <w:tcPr>
            <w:tcW w:w="850"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2 102</w:t>
            </w:r>
          </w:p>
        </w:tc>
        <w:tc>
          <w:tcPr>
            <w:tcW w:w="992" w:type="dxa"/>
            <w:shd w:val="clear" w:color="000000" w:fill="FFFFFF"/>
            <w:vAlign w:val="center"/>
            <w:hideMark/>
          </w:tcPr>
          <w:p w:rsidR="00213EBB" w:rsidRPr="003707E7" w:rsidRDefault="00213EBB" w:rsidP="00157CBB">
            <w:pPr>
              <w:overflowPunct/>
              <w:autoSpaceDE/>
              <w:autoSpaceDN/>
              <w:adjustRightInd/>
              <w:ind w:left="-108" w:right="-108"/>
              <w:jc w:val="center"/>
              <w:textAlignment w:val="auto"/>
              <w:rPr>
                <w:color w:val="000000"/>
                <w:sz w:val="24"/>
                <w:szCs w:val="24"/>
              </w:rPr>
            </w:pPr>
            <w:r>
              <w:rPr>
                <w:color w:val="000000"/>
                <w:sz w:val="24"/>
                <w:szCs w:val="24"/>
              </w:rPr>
              <w:t>2 166</w:t>
            </w:r>
          </w:p>
        </w:tc>
        <w:tc>
          <w:tcPr>
            <w:tcW w:w="992"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1 503</w:t>
            </w:r>
          </w:p>
        </w:tc>
        <w:tc>
          <w:tcPr>
            <w:tcW w:w="992"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1 503</w:t>
            </w:r>
          </w:p>
        </w:tc>
        <w:tc>
          <w:tcPr>
            <w:tcW w:w="851" w:type="dxa"/>
            <w:shd w:val="clear" w:color="000000" w:fill="FFFFFF"/>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Pr>
                <w:color w:val="000000"/>
                <w:sz w:val="24"/>
                <w:szCs w:val="24"/>
              </w:rPr>
              <w:t>1 383</w:t>
            </w:r>
          </w:p>
        </w:tc>
      </w:tr>
      <w:tr w:rsidR="00213EBB" w:rsidRPr="003707E7" w:rsidTr="00746FAD">
        <w:trPr>
          <w:trHeight w:val="480"/>
        </w:trPr>
        <w:tc>
          <w:tcPr>
            <w:tcW w:w="851"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2.1.2.</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Развитие шефских связей</w:t>
            </w:r>
          </w:p>
        </w:tc>
        <w:tc>
          <w:tcPr>
            <w:tcW w:w="2977" w:type="dxa"/>
            <w:shd w:val="clear" w:color="000000" w:fill="FFFFFF"/>
            <w:vAlign w:val="center"/>
            <w:hideMark/>
          </w:tcPr>
          <w:p w:rsidR="00213EBB" w:rsidRPr="003707E7" w:rsidRDefault="00213EBB" w:rsidP="00746FAD">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2 700</w:t>
            </w:r>
          </w:p>
        </w:tc>
        <w:tc>
          <w:tcPr>
            <w:tcW w:w="850"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486</w:t>
            </w:r>
          </w:p>
        </w:tc>
        <w:tc>
          <w:tcPr>
            <w:tcW w:w="992"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542</w:t>
            </w:r>
          </w:p>
        </w:tc>
        <w:tc>
          <w:tcPr>
            <w:tcW w:w="992"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542</w:t>
            </w:r>
          </w:p>
        </w:tc>
        <w:tc>
          <w:tcPr>
            <w:tcW w:w="992"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542</w:t>
            </w:r>
          </w:p>
        </w:tc>
        <w:tc>
          <w:tcPr>
            <w:tcW w:w="851" w:type="dxa"/>
            <w:shd w:val="clear" w:color="000000" w:fill="FFFFFF"/>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Pr>
                <w:color w:val="000000"/>
                <w:sz w:val="24"/>
                <w:szCs w:val="24"/>
              </w:rPr>
              <w:t>588</w:t>
            </w:r>
          </w:p>
        </w:tc>
      </w:tr>
      <w:tr w:rsidR="00213EBB" w:rsidRPr="003707E7" w:rsidTr="00EE7731">
        <w:trPr>
          <w:trHeight w:val="732"/>
        </w:trPr>
        <w:tc>
          <w:tcPr>
            <w:tcW w:w="851"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2.1.3.</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sz w:val="24"/>
                <w:szCs w:val="24"/>
              </w:rPr>
            </w:pPr>
            <w:r w:rsidRPr="003707E7">
              <w:rPr>
                <w:sz w:val="24"/>
                <w:szCs w:val="24"/>
              </w:rPr>
              <w:t>Организационно-массовая работа с  детьми и молодёжью г. Тарко-Сале</w:t>
            </w:r>
          </w:p>
        </w:tc>
        <w:tc>
          <w:tcPr>
            <w:tcW w:w="2977" w:type="dxa"/>
            <w:shd w:val="clear" w:color="000000" w:fill="FFFFFF"/>
            <w:vAlign w:val="center"/>
            <w:hideMark/>
          </w:tcPr>
          <w:p w:rsidR="00213EBB" w:rsidRDefault="00213EBB" w:rsidP="00EE7731">
            <w:pPr>
              <w:jc w:val="center"/>
            </w:pPr>
            <w:r w:rsidRPr="00F44906">
              <w:rPr>
                <w:color w:val="000000"/>
                <w:sz w:val="24"/>
                <w:szCs w:val="24"/>
              </w:rPr>
              <w:t>УМПиТ</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4 335</w:t>
            </w:r>
          </w:p>
        </w:tc>
        <w:tc>
          <w:tcPr>
            <w:tcW w:w="850"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1 200</w:t>
            </w:r>
          </w:p>
        </w:tc>
        <w:tc>
          <w:tcPr>
            <w:tcW w:w="992"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1 045</w:t>
            </w:r>
          </w:p>
        </w:tc>
        <w:tc>
          <w:tcPr>
            <w:tcW w:w="992"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1 045</w:t>
            </w:r>
          </w:p>
        </w:tc>
        <w:tc>
          <w:tcPr>
            <w:tcW w:w="992"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1 045</w:t>
            </w:r>
          </w:p>
        </w:tc>
        <w:tc>
          <w:tcPr>
            <w:tcW w:w="851" w:type="dxa"/>
            <w:shd w:val="clear" w:color="000000" w:fill="FFFFFF"/>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213EBB" w:rsidTr="00EE7731">
        <w:trPr>
          <w:trHeight w:val="983"/>
        </w:trPr>
        <w:tc>
          <w:tcPr>
            <w:tcW w:w="851" w:type="dxa"/>
            <w:shd w:val="clear" w:color="000000" w:fill="FFFFFF"/>
            <w:noWrap/>
            <w:vAlign w:val="center"/>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2.1.4.</w:t>
            </w:r>
          </w:p>
        </w:tc>
        <w:tc>
          <w:tcPr>
            <w:tcW w:w="3543" w:type="dxa"/>
            <w:shd w:val="clear" w:color="000000" w:fill="FFFFFF"/>
            <w:vAlign w:val="center"/>
          </w:tcPr>
          <w:p w:rsidR="00213EBB" w:rsidRPr="003707E7" w:rsidRDefault="00213EBB" w:rsidP="005F7E4B">
            <w:pPr>
              <w:overflowPunct/>
              <w:autoSpaceDE/>
              <w:autoSpaceDN/>
              <w:adjustRightInd/>
              <w:jc w:val="both"/>
              <w:textAlignment w:val="auto"/>
              <w:rPr>
                <w:sz w:val="24"/>
                <w:szCs w:val="24"/>
              </w:rPr>
            </w:pPr>
            <w:r>
              <w:rPr>
                <w:sz w:val="24"/>
                <w:szCs w:val="24"/>
              </w:rPr>
              <w:t>Информационная поддержка и развитие кадрового потенциала сферы молодежной политики</w:t>
            </w:r>
          </w:p>
        </w:tc>
        <w:tc>
          <w:tcPr>
            <w:tcW w:w="2977" w:type="dxa"/>
            <w:shd w:val="clear" w:color="000000" w:fill="FFFFFF"/>
            <w:vAlign w:val="center"/>
          </w:tcPr>
          <w:p w:rsidR="00213EBB" w:rsidRDefault="00213EBB" w:rsidP="00EE7731">
            <w:pPr>
              <w:jc w:val="center"/>
            </w:pPr>
            <w:r w:rsidRPr="00F44906">
              <w:rPr>
                <w:color w:val="000000"/>
                <w:sz w:val="24"/>
                <w:szCs w:val="24"/>
              </w:rPr>
              <w:t>УМПиТ</w:t>
            </w:r>
          </w:p>
        </w:tc>
        <w:tc>
          <w:tcPr>
            <w:tcW w:w="1276" w:type="dxa"/>
            <w:shd w:val="clear" w:color="000000" w:fill="FFFFFF"/>
            <w:vAlign w:val="center"/>
          </w:tcPr>
          <w:p w:rsidR="00213EBB" w:rsidRDefault="00213EBB" w:rsidP="005F7E4B">
            <w:pPr>
              <w:overflowPunct/>
              <w:autoSpaceDE/>
              <w:autoSpaceDN/>
              <w:adjustRightInd/>
              <w:jc w:val="center"/>
              <w:textAlignment w:val="auto"/>
              <w:rPr>
                <w:color w:val="000000"/>
                <w:sz w:val="24"/>
                <w:szCs w:val="24"/>
              </w:rPr>
            </w:pPr>
            <w:r>
              <w:rPr>
                <w:color w:val="000000"/>
                <w:sz w:val="24"/>
                <w:szCs w:val="24"/>
              </w:rPr>
              <w:t>350</w:t>
            </w:r>
          </w:p>
        </w:tc>
        <w:tc>
          <w:tcPr>
            <w:tcW w:w="850"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213EBB" w:rsidRDefault="00213EBB" w:rsidP="005F7E4B">
            <w:pPr>
              <w:overflowPunct/>
              <w:autoSpaceDE/>
              <w:autoSpaceDN/>
              <w:adjustRightInd/>
              <w:ind w:left="-108" w:right="-108"/>
              <w:jc w:val="center"/>
              <w:textAlignment w:val="auto"/>
              <w:rPr>
                <w:color w:val="000000"/>
                <w:sz w:val="24"/>
                <w:szCs w:val="24"/>
              </w:rPr>
            </w:pPr>
            <w:r>
              <w:rPr>
                <w:color w:val="000000"/>
                <w:sz w:val="24"/>
                <w:szCs w:val="24"/>
              </w:rPr>
              <w:t>350</w:t>
            </w:r>
          </w:p>
        </w:tc>
        <w:tc>
          <w:tcPr>
            <w:tcW w:w="992" w:type="dxa"/>
            <w:shd w:val="clear" w:color="000000" w:fill="FFFFFF"/>
            <w:noWrap/>
            <w:vAlign w:val="center"/>
          </w:tcPr>
          <w:p w:rsidR="00213EBB"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213EBB"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213EBB"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213EBB"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213EBB" w:rsidRPr="003707E7" w:rsidTr="005F7E4B">
        <w:trPr>
          <w:trHeight w:val="983"/>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2.2.</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 xml:space="preserve">Реализация мероприятий, направленных на повышение эффективности реализации молодёжной политики </w:t>
            </w:r>
          </w:p>
        </w:tc>
        <w:tc>
          <w:tcPr>
            <w:tcW w:w="2977" w:type="dxa"/>
            <w:shd w:val="clear" w:color="000000" w:fill="FFFFFF"/>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7 720</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1 698</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1 486</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1 486</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1 486</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1 564</w:t>
            </w:r>
          </w:p>
        </w:tc>
      </w:tr>
      <w:tr w:rsidR="00213EBB" w:rsidRPr="003707E7" w:rsidTr="005F7E4B">
        <w:trPr>
          <w:trHeight w:val="1320"/>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2.3.</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Реализация мероприятий, направленных на противодействие злоупотреблению наркотиками и их незаконному обороту</w:t>
            </w:r>
          </w:p>
        </w:tc>
        <w:tc>
          <w:tcPr>
            <w:tcW w:w="2977" w:type="dxa"/>
            <w:shd w:val="clear" w:color="000000" w:fill="FFFFFF"/>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УМПиТ</w:t>
            </w:r>
          </w:p>
          <w:p w:rsidR="00213EBB" w:rsidRPr="003707E7" w:rsidRDefault="00213EBB" w:rsidP="005F7E4B">
            <w:pPr>
              <w:overflowPunct/>
              <w:autoSpaceDE/>
              <w:autoSpaceDN/>
              <w:adjustRightInd/>
              <w:jc w:val="center"/>
              <w:textAlignment w:val="auto"/>
              <w:rPr>
                <w:color w:val="000000"/>
                <w:sz w:val="24"/>
                <w:szCs w:val="24"/>
              </w:rPr>
            </w:pPr>
          </w:p>
          <w:p w:rsidR="00213EBB" w:rsidRPr="003707E7" w:rsidRDefault="00213EBB" w:rsidP="005F7E4B">
            <w:pPr>
              <w:overflowPunct/>
              <w:autoSpaceDE/>
              <w:autoSpaceDN/>
              <w:adjustRightInd/>
              <w:jc w:val="center"/>
              <w:textAlignment w:val="auto"/>
              <w:rPr>
                <w:color w:val="000000"/>
                <w:sz w:val="24"/>
                <w:szCs w:val="24"/>
              </w:rPr>
            </w:pPr>
          </w:p>
          <w:p w:rsidR="00213EBB" w:rsidRPr="003707E7" w:rsidRDefault="00213EBB" w:rsidP="005F7E4B">
            <w:pPr>
              <w:overflowPunct/>
              <w:autoSpaceDE/>
              <w:autoSpaceDN/>
              <w:adjustRightInd/>
              <w:jc w:val="center"/>
              <w:textAlignment w:val="auto"/>
              <w:rPr>
                <w:color w:val="000000"/>
                <w:sz w:val="24"/>
                <w:szCs w:val="24"/>
              </w:rPr>
            </w:pPr>
          </w:p>
          <w:p w:rsidR="00213EBB" w:rsidRPr="003707E7" w:rsidRDefault="00213EBB" w:rsidP="005F7E4B">
            <w:pPr>
              <w:overflowPunct/>
              <w:autoSpaceDE/>
              <w:autoSpaceDN/>
              <w:adjustRightInd/>
              <w:jc w:val="center"/>
              <w:textAlignment w:val="auto"/>
              <w:rPr>
                <w:color w:val="000000"/>
                <w:sz w:val="24"/>
                <w:szCs w:val="24"/>
              </w:rPr>
            </w:pPr>
          </w:p>
          <w:p w:rsidR="00213EBB" w:rsidRPr="003707E7" w:rsidRDefault="00213EBB"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234</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48</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4</w:t>
            </w:r>
            <w:r>
              <w:rPr>
                <w:color w:val="000000"/>
                <w:sz w:val="24"/>
                <w:szCs w:val="24"/>
              </w:rPr>
              <w:t>6</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4</w:t>
            </w:r>
            <w:r>
              <w:rPr>
                <w:color w:val="000000"/>
                <w:sz w:val="24"/>
                <w:szCs w:val="24"/>
              </w:rPr>
              <w:t>6</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4</w:t>
            </w:r>
            <w:r>
              <w:rPr>
                <w:color w:val="000000"/>
                <w:sz w:val="24"/>
                <w:szCs w:val="24"/>
              </w:rPr>
              <w:t>6</w:t>
            </w:r>
          </w:p>
        </w:tc>
        <w:tc>
          <w:tcPr>
            <w:tcW w:w="851" w:type="dxa"/>
            <w:shd w:val="clear" w:color="000000" w:fill="FFFFFF"/>
            <w:noWrap/>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Pr>
                <w:color w:val="000000"/>
                <w:sz w:val="24"/>
                <w:szCs w:val="24"/>
              </w:rPr>
              <w:t>48</w:t>
            </w:r>
          </w:p>
        </w:tc>
      </w:tr>
      <w:tr w:rsidR="00213EBB" w:rsidRPr="003707E7" w:rsidTr="005F7E4B">
        <w:trPr>
          <w:trHeight w:val="660"/>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lastRenderedPageBreak/>
              <w:t>2.4.</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Реализация мероприятий, направленных на противодействие злоупотреблению наркотиками и их незаконному обороту (окружные субсидии)</w:t>
            </w:r>
          </w:p>
        </w:tc>
        <w:tc>
          <w:tcPr>
            <w:tcW w:w="2977" w:type="dxa"/>
            <w:vMerge w:val="restart"/>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УМПиТ</w:t>
            </w:r>
          </w:p>
          <w:p w:rsidR="00213EBB" w:rsidRPr="003707E7" w:rsidRDefault="00213EBB" w:rsidP="005F7E4B">
            <w:pPr>
              <w:overflowPunct/>
              <w:autoSpaceDE/>
              <w:autoSpaceDN/>
              <w:adjustRightInd/>
              <w:jc w:val="center"/>
              <w:textAlignment w:val="auto"/>
              <w:rPr>
                <w:color w:val="000000"/>
                <w:sz w:val="24"/>
                <w:szCs w:val="24"/>
              </w:rPr>
            </w:pPr>
          </w:p>
          <w:p w:rsidR="00213EBB" w:rsidRPr="003707E7" w:rsidRDefault="00213EBB" w:rsidP="005F7E4B">
            <w:pPr>
              <w:jc w:val="center"/>
              <w:rPr>
                <w:color w:val="000000"/>
                <w:sz w:val="24"/>
                <w:szCs w:val="24"/>
              </w:rPr>
            </w:pP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4 471</w:t>
            </w:r>
          </w:p>
        </w:tc>
        <w:tc>
          <w:tcPr>
            <w:tcW w:w="850"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1 204</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1 089</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1 089</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1 089</w:t>
            </w:r>
          </w:p>
        </w:tc>
        <w:tc>
          <w:tcPr>
            <w:tcW w:w="851" w:type="dxa"/>
            <w:shd w:val="clear" w:color="000000" w:fill="FFFFFF"/>
            <w:noWrap/>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213EBB" w:rsidRPr="003707E7" w:rsidTr="005F7E4B">
        <w:trPr>
          <w:trHeight w:val="552"/>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2.4.1.</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Подготовка волонтёров по программе первичной профилактики наркомании</w:t>
            </w:r>
          </w:p>
        </w:tc>
        <w:tc>
          <w:tcPr>
            <w:tcW w:w="2977" w:type="dxa"/>
            <w:vMerge/>
            <w:shd w:val="clear" w:color="000000" w:fill="FFFFFF"/>
            <w:vAlign w:val="center"/>
            <w:hideMark/>
          </w:tcPr>
          <w:p w:rsidR="00213EBB" w:rsidRPr="003707E7" w:rsidRDefault="00213EBB" w:rsidP="005F7E4B">
            <w:pPr>
              <w:jc w:val="center"/>
              <w:rPr>
                <w:color w:val="000000"/>
                <w:sz w:val="24"/>
                <w:szCs w:val="24"/>
              </w:rPr>
            </w:pP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4</w:t>
            </w:r>
            <w:r w:rsidRPr="003707E7">
              <w:rPr>
                <w:color w:val="000000"/>
                <w:sz w:val="24"/>
                <w:szCs w:val="24"/>
              </w:rPr>
              <w:t>04</w:t>
            </w:r>
          </w:p>
        </w:tc>
        <w:tc>
          <w:tcPr>
            <w:tcW w:w="850"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104</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10</w:t>
            </w:r>
            <w:r w:rsidRPr="003707E7">
              <w:rPr>
                <w:color w:val="000000"/>
                <w:sz w:val="24"/>
                <w:szCs w:val="24"/>
              </w:rPr>
              <w:t>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10</w:t>
            </w:r>
            <w:r w:rsidRPr="003707E7">
              <w:rPr>
                <w:color w:val="000000"/>
                <w:sz w:val="24"/>
                <w:szCs w:val="24"/>
              </w:rPr>
              <w:t>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10</w:t>
            </w: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213EBB" w:rsidRPr="003707E7" w:rsidTr="005F7E4B">
        <w:trPr>
          <w:trHeight w:val="398"/>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2.4.2.</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Реализация мероприятий "Спорт против наркотиков"</w:t>
            </w:r>
          </w:p>
        </w:tc>
        <w:tc>
          <w:tcPr>
            <w:tcW w:w="2977" w:type="dxa"/>
            <w:vMerge w:val="restart"/>
            <w:shd w:val="clear" w:color="000000" w:fill="FFFFFF"/>
            <w:vAlign w:val="center"/>
            <w:hideMark/>
          </w:tcPr>
          <w:p w:rsidR="00213EBB" w:rsidRPr="003707E7" w:rsidRDefault="00213EBB" w:rsidP="005F7E4B">
            <w:pPr>
              <w:jc w:val="center"/>
              <w:rPr>
                <w:color w:val="000000"/>
                <w:sz w:val="24"/>
                <w:szCs w:val="24"/>
              </w:rPr>
            </w:pPr>
            <w:r>
              <w:rPr>
                <w:color w:val="000000"/>
                <w:sz w:val="24"/>
                <w:szCs w:val="24"/>
              </w:rPr>
              <w:t>УМПиТ</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432</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198</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78</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78</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78</w:t>
            </w:r>
          </w:p>
        </w:tc>
        <w:tc>
          <w:tcPr>
            <w:tcW w:w="851" w:type="dxa"/>
            <w:shd w:val="clear" w:color="000000" w:fill="FFFFFF"/>
            <w:noWrap/>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213EBB" w:rsidRPr="003707E7" w:rsidTr="005F7E4B">
        <w:trPr>
          <w:trHeight w:val="1492"/>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2.4.3.</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Проведение окружных и муниципальных акций, дней профилактики наркомании, фестивалей, выставок, конкурсов, конференций, форумов, слетов "Мы за здоровый об</w:t>
            </w:r>
            <w:r>
              <w:rPr>
                <w:color w:val="000000"/>
                <w:sz w:val="24"/>
                <w:szCs w:val="24"/>
              </w:rPr>
              <w:t xml:space="preserve">раз жизни!". Культурно-массовые </w:t>
            </w:r>
            <w:r w:rsidRPr="003707E7">
              <w:rPr>
                <w:color w:val="000000"/>
                <w:sz w:val="24"/>
                <w:szCs w:val="24"/>
              </w:rPr>
              <w:t>мероприятия для молодёжи с привлечением лидеров субкультур для пропаганды здорового образа жизни</w:t>
            </w:r>
          </w:p>
        </w:tc>
        <w:tc>
          <w:tcPr>
            <w:tcW w:w="2977" w:type="dxa"/>
            <w:vMerge/>
            <w:shd w:val="clear" w:color="000000" w:fill="FFFFFF"/>
            <w:hideMark/>
          </w:tcPr>
          <w:p w:rsidR="00213EBB" w:rsidRPr="003707E7" w:rsidRDefault="00213EBB"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2 825</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542</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761</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761</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761</w:t>
            </w:r>
          </w:p>
        </w:tc>
        <w:tc>
          <w:tcPr>
            <w:tcW w:w="851" w:type="dxa"/>
            <w:shd w:val="clear" w:color="000000" w:fill="FFFFFF"/>
            <w:noWrap/>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213EBB" w:rsidRPr="003707E7" w:rsidTr="005F7E4B">
        <w:trPr>
          <w:trHeight w:val="878"/>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2.4.4.</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 xml:space="preserve">Укрепление материально-технической базы учреждений молодёжной политики, культуры, организаций дополнительного образования, спортивных учреждений, </w:t>
            </w:r>
            <w:r w:rsidRPr="003707E7">
              <w:rPr>
                <w:color w:val="000000"/>
                <w:sz w:val="24"/>
                <w:szCs w:val="24"/>
              </w:rPr>
              <w:lastRenderedPageBreak/>
              <w:t>центров патриотического воспитания, социально-психологических служб, комиссий, клубов</w:t>
            </w:r>
          </w:p>
        </w:tc>
        <w:tc>
          <w:tcPr>
            <w:tcW w:w="2977"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lastRenderedPageBreak/>
              <w:t>УМПиТ</w:t>
            </w:r>
          </w:p>
          <w:p w:rsidR="00213EBB" w:rsidRPr="003707E7" w:rsidRDefault="00213EBB"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440</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260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60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60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60</w:t>
            </w:r>
          </w:p>
        </w:tc>
        <w:tc>
          <w:tcPr>
            <w:tcW w:w="851" w:type="dxa"/>
            <w:shd w:val="clear" w:color="000000" w:fill="FFFFFF"/>
            <w:noWrap/>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213EBB" w:rsidRPr="003707E7" w:rsidTr="005F7E4B">
        <w:trPr>
          <w:trHeight w:val="1575"/>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lastRenderedPageBreak/>
              <w:t>2.4.5.</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Изготовление и распространение полиграфической продукции, приобретение методических пособий, литературы, видеоматериалов, буклетов, направленных на профилактику алкоголизма и наркомании</w:t>
            </w:r>
          </w:p>
        </w:tc>
        <w:tc>
          <w:tcPr>
            <w:tcW w:w="2977" w:type="dxa"/>
            <w:shd w:val="clear" w:color="000000" w:fill="FFFFFF"/>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УМПиТ</w:t>
            </w:r>
          </w:p>
          <w:p w:rsidR="00213EBB" w:rsidRPr="003707E7" w:rsidRDefault="00213EBB"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370</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100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90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90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90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213EBB" w:rsidRPr="003707E7" w:rsidTr="005F7E4B">
        <w:trPr>
          <w:trHeight w:val="1632"/>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p>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2.5.</w:t>
            </w:r>
          </w:p>
          <w:p w:rsidR="00213EBB" w:rsidRPr="003707E7" w:rsidRDefault="00213EBB" w:rsidP="005F7E4B">
            <w:pPr>
              <w:overflowPunct/>
              <w:autoSpaceDE/>
              <w:autoSpaceDN/>
              <w:adjustRightInd/>
              <w:jc w:val="center"/>
              <w:textAlignment w:val="auto"/>
              <w:rPr>
                <w:color w:val="000000"/>
                <w:sz w:val="24"/>
                <w:szCs w:val="24"/>
              </w:rPr>
            </w:pP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Реализация мероприятий, направленных на повышение эффективности реализации молодёжной политики  (окружные субсидии)</w:t>
            </w:r>
          </w:p>
        </w:tc>
        <w:tc>
          <w:tcPr>
            <w:tcW w:w="2977" w:type="dxa"/>
            <w:shd w:val="clear" w:color="000000" w:fill="FFFFFF"/>
            <w:vAlign w:val="center"/>
            <w:hideMark/>
          </w:tcPr>
          <w:p w:rsidR="00213EBB" w:rsidRDefault="00213EBB" w:rsidP="005F7E4B">
            <w:pPr>
              <w:jc w:val="center"/>
            </w:pPr>
            <w:r w:rsidRPr="0092178B">
              <w:rPr>
                <w:color w:val="000000"/>
                <w:sz w:val="24"/>
                <w:szCs w:val="24"/>
              </w:rPr>
              <w:t>УМПиТ</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2 049</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462</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529</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529</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529</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213EBB" w:rsidRPr="003707E7" w:rsidTr="00746FAD">
        <w:trPr>
          <w:trHeight w:val="682"/>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2.5.1.</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Орг</w:t>
            </w:r>
            <w:r>
              <w:rPr>
                <w:color w:val="000000"/>
                <w:sz w:val="24"/>
                <w:szCs w:val="24"/>
              </w:rPr>
              <w:t>анизация и проведение окружных, м</w:t>
            </w:r>
            <w:r w:rsidRPr="003707E7">
              <w:rPr>
                <w:color w:val="000000"/>
                <w:sz w:val="24"/>
                <w:szCs w:val="24"/>
              </w:rPr>
              <w:t>ежмуниципальных и иных мероприятий, направленных на организацию досуга детей и молодёжи, развитие личностного потенциала молодых людей</w:t>
            </w:r>
          </w:p>
        </w:tc>
        <w:tc>
          <w:tcPr>
            <w:tcW w:w="2977" w:type="dxa"/>
            <w:shd w:val="clear" w:color="000000" w:fill="FFFFFF"/>
            <w:vAlign w:val="center"/>
            <w:hideMark/>
          </w:tcPr>
          <w:p w:rsidR="00213EBB" w:rsidRDefault="00213EBB" w:rsidP="005F7E4B">
            <w:pPr>
              <w:jc w:val="center"/>
            </w:pPr>
            <w:r w:rsidRPr="0092178B">
              <w:rPr>
                <w:color w:val="000000"/>
                <w:sz w:val="24"/>
                <w:szCs w:val="24"/>
              </w:rPr>
              <w:t>УМПиТ</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246</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90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52</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52</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52</w:t>
            </w:r>
          </w:p>
        </w:tc>
        <w:tc>
          <w:tcPr>
            <w:tcW w:w="851" w:type="dxa"/>
            <w:shd w:val="clear" w:color="000000" w:fill="FFFFFF"/>
            <w:noWrap/>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213EBB" w:rsidRPr="003707E7" w:rsidTr="005F7E4B">
        <w:trPr>
          <w:trHeight w:val="284"/>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2.5.2.</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 xml:space="preserve">Реализация мероприятий по повышению правовой культуры и социальной активности молодёжи, поддержка </w:t>
            </w:r>
            <w:r w:rsidRPr="003707E7">
              <w:rPr>
                <w:color w:val="000000"/>
                <w:sz w:val="24"/>
                <w:szCs w:val="24"/>
              </w:rPr>
              <w:lastRenderedPageBreak/>
              <w:t>общественных молодёжных инициатив</w:t>
            </w:r>
          </w:p>
        </w:tc>
        <w:tc>
          <w:tcPr>
            <w:tcW w:w="2977" w:type="dxa"/>
            <w:shd w:val="clear" w:color="000000" w:fill="FFFFFF"/>
            <w:vAlign w:val="center"/>
            <w:hideMark/>
          </w:tcPr>
          <w:p w:rsidR="00213EBB" w:rsidRDefault="00213EBB" w:rsidP="005F7E4B">
            <w:pPr>
              <w:jc w:val="center"/>
            </w:pPr>
            <w:r w:rsidRPr="0092178B">
              <w:rPr>
                <w:color w:val="000000"/>
                <w:sz w:val="24"/>
                <w:szCs w:val="24"/>
              </w:rPr>
              <w:lastRenderedPageBreak/>
              <w:t>УМПиТ</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214</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70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48</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48</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48</w:t>
            </w:r>
          </w:p>
        </w:tc>
        <w:tc>
          <w:tcPr>
            <w:tcW w:w="851" w:type="dxa"/>
            <w:shd w:val="clear" w:color="000000" w:fill="FFFFFF"/>
            <w:noWrap/>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213EBB" w:rsidRPr="003707E7" w:rsidTr="005F7E4B">
        <w:trPr>
          <w:trHeight w:val="641"/>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lastRenderedPageBreak/>
              <w:t>2.5.3.</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Информационная поддержка и развитие кадрового потенциала сферы молодёжной политики</w:t>
            </w:r>
          </w:p>
        </w:tc>
        <w:tc>
          <w:tcPr>
            <w:tcW w:w="2977" w:type="dxa"/>
            <w:shd w:val="clear" w:color="000000" w:fill="FFFFFF"/>
            <w:vAlign w:val="center"/>
            <w:hideMark/>
          </w:tcPr>
          <w:p w:rsidR="00213EBB" w:rsidRDefault="00213EBB" w:rsidP="005F7E4B">
            <w:pPr>
              <w:jc w:val="center"/>
            </w:pPr>
            <w:r w:rsidRPr="0092178B">
              <w:rPr>
                <w:color w:val="000000"/>
                <w:sz w:val="24"/>
                <w:szCs w:val="24"/>
              </w:rPr>
              <w:t>УМПиТ</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20</w:t>
            </w:r>
            <w:r w:rsidRPr="003707E7">
              <w:rPr>
                <w:color w:val="000000"/>
                <w:sz w:val="24"/>
                <w:szCs w:val="24"/>
              </w:rPr>
              <w:t>5</w:t>
            </w:r>
          </w:p>
        </w:tc>
        <w:tc>
          <w:tcPr>
            <w:tcW w:w="850"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55</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50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50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50</w:t>
            </w:r>
          </w:p>
        </w:tc>
        <w:tc>
          <w:tcPr>
            <w:tcW w:w="851" w:type="dxa"/>
            <w:shd w:val="clear" w:color="000000" w:fill="FFFFFF"/>
            <w:noWrap/>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213EBB" w:rsidRPr="003707E7" w:rsidTr="005F7E4B">
        <w:trPr>
          <w:trHeight w:val="709"/>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2.5.4.</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Проведение региональных и межмуниципальных мероприятий гражданской и военно-патриотической направленности для детей и молодёжи</w:t>
            </w:r>
          </w:p>
        </w:tc>
        <w:tc>
          <w:tcPr>
            <w:tcW w:w="2977" w:type="dxa"/>
            <w:shd w:val="clear" w:color="000000" w:fill="FFFFFF"/>
            <w:vAlign w:val="center"/>
            <w:hideMark/>
          </w:tcPr>
          <w:p w:rsidR="00213EBB" w:rsidRDefault="00213EBB" w:rsidP="005F7E4B">
            <w:pPr>
              <w:jc w:val="center"/>
            </w:pPr>
            <w:r w:rsidRPr="0092178B">
              <w:rPr>
                <w:color w:val="000000"/>
                <w:sz w:val="24"/>
                <w:szCs w:val="24"/>
              </w:rPr>
              <w:t>УМПиТ</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490</w:t>
            </w:r>
          </w:p>
        </w:tc>
        <w:tc>
          <w:tcPr>
            <w:tcW w:w="850"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142</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116</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116</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116</w:t>
            </w:r>
          </w:p>
        </w:tc>
        <w:tc>
          <w:tcPr>
            <w:tcW w:w="851" w:type="dxa"/>
            <w:shd w:val="clear" w:color="000000" w:fill="FFFFFF"/>
            <w:noWrap/>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213EBB" w:rsidRPr="003707E7" w:rsidTr="005F7E4B">
        <w:trPr>
          <w:trHeight w:val="358"/>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2.5.5.</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Проведение мероприятий по работе с молодыми семьями</w:t>
            </w:r>
          </w:p>
        </w:tc>
        <w:tc>
          <w:tcPr>
            <w:tcW w:w="2977" w:type="dxa"/>
            <w:shd w:val="clear" w:color="000000" w:fill="FFFFFF"/>
            <w:vAlign w:val="center"/>
            <w:hideMark/>
          </w:tcPr>
          <w:p w:rsidR="00213EBB" w:rsidRDefault="00213EBB" w:rsidP="005F7E4B">
            <w:pPr>
              <w:jc w:val="center"/>
            </w:pPr>
            <w:r w:rsidRPr="0092178B">
              <w:rPr>
                <w:color w:val="000000"/>
                <w:sz w:val="24"/>
                <w:szCs w:val="24"/>
              </w:rPr>
              <w:t>УМПиТ</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20</w:t>
            </w:r>
            <w:r w:rsidRPr="003707E7">
              <w:rPr>
                <w:color w:val="000000"/>
                <w:sz w:val="24"/>
                <w:szCs w:val="24"/>
              </w:rPr>
              <w:t>0</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50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50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50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50</w:t>
            </w:r>
          </w:p>
        </w:tc>
        <w:tc>
          <w:tcPr>
            <w:tcW w:w="851" w:type="dxa"/>
            <w:shd w:val="clear" w:color="000000" w:fill="FFFFFF"/>
            <w:noWrap/>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213EBB" w:rsidRPr="003707E7" w:rsidTr="005F7E4B">
        <w:trPr>
          <w:trHeight w:val="358"/>
        </w:trPr>
        <w:tc>
          <w:tcPr>
            <w:tcW w:w="851" w:type="dxa"/>
            <w:shd w:val="clear" w:color="000000" w:fill="FFFFFF"/>
            <w:noWrap/>
            <w:vAlign w:val="center"/>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2.5.6.</w:t>
            </w:r>
          </w:p>
        </w:tc>
        <w:tc>
          <w:tcPr>
            <w:tcW w:w="3543" w:type="dxa"/>
            <w:shd w:val="clear" w:color="000000" w:fill="FFFFFF"/>
            <w:vAlign w:val="center"/>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Организационно-методическая и материально-техническая поддержка деятельности учреждений сферы молодёжной политики</w:t>
            </w:r>
          </w:p>
        </w:tc>
        <w:tc>
          <w:tcPr>
            <w:tcW w:w="2977" w:type="dxa"/>
            <w:shd w:val="clear" w:color="000000" w:fill="FFFFFF"/>
            <w:vAlign w:val="center"/>
          </w:tcPr>
          <w:p w:rsidR="00213EBB" w:rsidRPr="00C17FC8" w:rsidRDefault="00213EBB" w:rsidP="005F7E4B">
            <w:pPr>
              <w:jc w:val="center"/>
              <w:rPr>
                <w:sz w:val="24"/>
                <w:szCs w:val="24"/>
              </w:rPr>
            </w:pPr>
            <w:r w:rsidRPr="00C17FC8">
              <w:rPr>
                <w:sz w:val="24"/>
                <w:szCs w:val="24"/>
              </w:rPr>
              <w:t>УМПиТ</w:t>
            </w:r>
          </w:p>
        </w:tc>
        <w:tc>
          <w:tcPr>
            <w:tcW w:w="1276" w:type="dxa"/>
            <w:shd w:val="clear" w:color="000000" w:fill="FFFFFF"/>
            <w:vAlign w:val="center"/>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430</w:t>
            </w:r>
          </w:p>
        </w:tc>
        <w:tc>
          <w:tcPr>
            <w:tcW w:w="850"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55</w:t>
            </w:r>
          </w:p>
        </w:tc>
        <w:tc>
          <w:tcPr>
            <w:tcW w:w="992"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125</w:t>
            </w:r>
          </w:p>
        </w:tc>
        <w:tc>
          <w:tcPr>
            <w:tcW w:w="992"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125</w:t>
            </w:r>
          </w:p>
        </w:tc>
        <w:tc>
          <w:tcPr>
            <w:tcW w:w="992"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125</w:t>
            </w:r>
          </w:p>
        </w:tc>
        <w:tc>
          <w:tcPr>
            <w:tcW w:w="851"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213EBB" w:rsidTr="005F7E4B">
        <w:trPr>
          <w:trHeight w:val="358"/>
        </w:trPr>
        <w:tc>
          <w:tcPr>
            <w:tcW w:w="851" w:type="dxa"/>
            <w:shd w:val="clear" w:color="000000" w:fill="FFFFFF"/>
            <w:noWrap/>
            <w:vAlign w:val="center"/>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2.5.7.</w:t>
            </w:r>
          </w:p>
        </w:tc>
        <w:tc>
          <w:tcPr>
            <w:tcW w:w="3543" w:type="dxa"/>
            <w:shd w:val="clear" w:color="000000" w:fill="FFFFFF"/>
            <w:vAlign w:val="center"/>
          </w:tcPr>
          <w:p w:rsidR="00213EBB" w:rsidRPr="003707E7" w:rsidRDefault="00213EBB" w:rsidP="005F7E4B">
            <w:pPr>
              <w:overflowPunct/>
              <w:autoSpaceDE/>
              <w:autoSpaceDN/>
              <w:adjustRightInd/>
              <w:jc w:val="both"/>
              <w:textAlignment w:val="auto"/>
              <w:rPr>
                <w:color w:val="000000"/>
                <w:sz w:val="24"/>
                <w:szCs w:val="24"/>
              </w:rPr>
            </w:pPr>
            <w:r>
              <w:rPr>
                <w:color w:val="000000"/>
                <w:sz w:val="24"/>
                <w:szCs w:val="24"/>
              </w:rPr>
              <w:t>Организация мероприятий по профессиональной ориентации молодежи, развитию молодежного предпринимательства и поддержке работающей молодежи</w:t>
            </w:r>
          </w:p>
        </w:tc>
        <w:tc>
          <w:tcPr>
            <w:tcW w:w="2977" w:type="dxa"/>
            <w:shd w:val="clear" w:color="000000" w:fill="FFFFFF"/>
            <w:vAlign w:val="center"/>
          </w:tcPr>
          <w:p w:rsidR="00213EBB" w:rsidRPr="00C17FC8" w:rsidRDefault="00213EBB" w:rsidP="005F7E4B">
            <w:pPr>
              <w:jc w:val="center"/>
              <w:rPr>
                <w:sz w:val="24"/>
                <w:szCs w:val="24"/>
              </w:rPr>
            </w:pPr>
            <w:r w:rsidRPr="00C17FC8">
              <w:rPr>
                <w:sz w:val="24"/>
                <w:szCs w:val="24"/>
              </w:rPr>
              <w:t>УМПиТ</w:t>
            </w:r>
          </w:p>
        </w:tc>
        <w:tc>
          <w:tcPr>
            <w:tcW w:w="1276" w:type="dxa"/>
            <w:shd w:val="clear" w:color="000000" w:fill="FFFFFF"/>
            <w:vAlign w:val="center"/>
          </w:tcPr>
          <w:p w:rsidR="00213EBB" w:rsidRDefault="00213EBB" w:rsidP="005F7E4B">
            <w:pPr>
              <w:overflowPunct/>
              <w:autoSpaceDE/>
              <w:autoSpaceDN/>
              <w:adjustRightInd/>
              <w:jc w:val="center"/>
              <w:textAlignment w:val="auto"/>
              <w:rPr>
                <w:color w:val="000000"/>
                <w:sz w:val="24"/>
                <w:szCs w:val="24"/>
              </w:rPr>
            </w:pPr>
            <w:r>
              <w:rPr>
                <w:color w:val="000000"/>
                <w:sz w:val="24"/>
                <w:szCs w:val="24"/>
              </w:rPr>
              <w:t>264</w:t>
            </w:r>
          </w:p>
        </w:tc>
        <w:tc>
          <w:tcPr>
            <w:tcW w:w="850"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213EBB" w:rsidRDefault="00213EBB" w:rsidP="005F7E4B">
            <w:pPr>
              <w:overflowPunct/>
              <w:autoSpaceDE/>
              <w:autoSpaceDN/>
              <w:adjustRightInd/>
              <w:ind w:left="-108" w:right="-108"/>
              <w:jc w:val="center"/>
              <w:textAlignment w:val="auto"/>
              <w:rPr>
                <w:color w:val="000000"/>
                <w:sz w:val="24"/>
                <w:szCs w:val="24"/>
              </w:rPr>
            </w:pPr>
            <w:r>
              <w:rPr>
                <w:color w:val="000000"/>
                <w:sz w:val="24"/>
                <w:szCs w:val="24"/>
              </w:rPr>
              <w:t>88</w:t>
            </w:r>
          </w:p>
        </w:tc>
        <w:tc>
          <w:tcPr>
            <w:tcW w:w="992" w:type="dxa"/>
            <w:shd w:val="clear" w:color="000000" w:fill="FFFFFF"/>
            <w:noWrap/>
            <w:vAlign w:val="center"/>
          </w:tcPr>
          <w:p w:rsidR="00213EBB" w:rsidRDefault="00213EBB" w:rsidP="005F7E4B">
            <w:pPr>
              <w:overflowPunct/>
              <w:autoSpaceDE/>
              <w:autoSpaceDN/>
              <w:adjustRightInd/>
              <w:ind w:left="-108" w:right="-108"/>
              <w:jc w:val="center"/>
              <w:textAlignment w:val="auto"/>
              <w:rPr>
                <w:color w:val="000000"/>
                <w:sz w:val="24"/>
                <w:szCs w:val="24"/>
              </w:rPr>
            </w:pPr>
            <w:r>
              <w:rPr>
                <w:color w:val="000000"/>
                <w:sz w:val="24"/>
                <w:szCs w:val="24"/>
              </w:rPr>
              <w:t>88</w:t>
            </w:r>
          </w:p>
        </w:tc>
        <w:tc>
          <w:tcPr>
            <w:tcW w:w="992" w:type="dxa"/>
            <w:shd w:val="clear" w:color="000000" w:fill="FFFFFF"/>
            <w:noWrap/>
            <w:vAlign w:val="center"/>
          </w:tcPr>
          <w:p w:rsidR="00213EBB" w:rsidRDefault="00213EBB" w:rsidP="005F7E4B">
            <w:pPr>
              <w:overflowPunct/>
              <w:autoSpaceDE/>
              <w:autoSpaceDN/>
              <w:adjustRightInd/>
              <w:ind w:left="-108" w:right="-108"/>
              <w:jc w:val="center"/>
              <w:textAlignment w:val="auto"/>
              <w:rPr>
                <w:color w:val="000000"/>
                <w:sz w:val="24"/>
                <w:szCs w:val="24"/>
              </w:rPr>
            </w:pPr>
            <w:r>
              <w:rPr>
                <w:color w:val="000000"/>
                <w:sz w:val="24"/>
                <w:szCs w:val="24"/>
              </w:rPr>
              <w:t>88</w:t>
            </w:r>
          </w:p>
        </w:tc>
        <w:tc>
          <w:tcPr>
            <w:tcW w:w="851" w:type="dxa"/>
            <w:shd w:val="clear" w:color="000000" w:fill="FFFFFF"/>
            <w:noWrap/>
            <w:vAlign w:val="center"/>
          </w:tcPr>
          <w:p w:rsidR="00213EBB"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213EBB" w:rsidTr="005F7E4B">
        <w:trPr>
          <w:trHeight w:val="358"/>
        </w:trPr>
        <w:tc>
          <w:tcPr>
            <w:tcW w:w="851" w:type="dxa"/>
            <w:shd w:val="clear" w:color="000000" w:fill="FFFFFF"/>
            <w:noWrap/>
            <w:vAlign w:val="center"/>
          </w:tcPr>
          <w:p w:rsidR="00213EBB" w:rsidRDefault="00213EBB" w:rsidP="005F7E4B">
            <w:pPr>
              <w:overflowPunct/>
              <w:autoSpaceDE/>
              <w:autoSpaceDN/>
              <w:adjustRightInd/>
              <w:jc w:val="center"/>
              <w:textAlignment w:val="auto"/>
              <w:rPr>
                <w:color w:val="000000"/>
                <w:sz w:val="24"/>
                <w:szCs w:val="24"/>
              </w:rPr>
            </w:pPr>
            <w:r>
              <w:rPr>
                <w:color w:val="000000"/>
                <w:sz w:val="24"/>
                <w:szCs w:val="24"/>
              </w:rPr>
              <w:t xml:space="preserve">2.6. </w:t>
            </w:r>
          </w:p>
        </w:tc>
        <w:tc>
          <w:tcPr>
            <w:tcW w:w="3543" w:type="dxa"/>
            <w:shd w:val="clear" w:color="000000" w:fill="FFFFFF"/>
            <w:vAlign w:val="center"/>
          </w:tcPr>
          <w:p w:rsidR="00213EBB" w:rsidRDefault="00213EBB" w:rsidP="005F7E4B">
            <w:pPr>
              <w:overflowPunct/>
              <w:autoSpaceDE/>
              <w:autoSpaceDN/>
              <w:adjustRightInd/>
              <w:jc w:val="both"/>
              <w:textAlignment w:val="auto"/>
              <w:rPr>
                <w:color w:val="000000"/>
                <w:sz w:val="24"/>
                <w:szCs w:val="24"/>
              </w:rPr>
            </w:pPr>
            <w:r>
              <w:rPr>
                <w:color w:val="000000"/>
                <w:sz w:val="24"/>
                <w:szCs w:val="24"/>
              </w:rPr>
              <w:t xml:space="preserve">Межбюджетные трансферты на реализацию мероприятий по временному трудоустройству безработных граждан в возрасте </w:t>
            </w:r>
            <w:r>
              <w:rPr>
                <w:color w:val="000000"/>
                <w:sz w:val="24"/>
                <w:szCs w:val="24"/>
              </w:rPr>
              <w:lastRenderedPageBreak/>
              <w:t>от 18 до 20 лет</w:t>
            </w:r>
          </w:p>
        </w:tc>
        <w:tc>
          <w:tcPr>
            <w:tcW w:w="2977" w:type="dxa"/>
            <w:shd w:val="clear" w:color="000000" w:fill="FFFFFF"/>
            <w:vAlign w:val="center"/>
          </w:tcPr>
          <w:p w:rsidR="00213EBB" w:rsidRPr="00C17FC8" w:rsidRDefault="00213EBB" w:rsidP="005F7E4B">
            <w:pPr>
              <w:jc w:val="center"/>
              <w:rPr>
                <w:sz w:val="24"/>
                <w:szCs w:val="24"/>
              </w:rPr>
            </w:pPr>
            <w:r>
              <w:rPr>
                <w:sz w:val="24"/>
                <w:szCs w:val="24"/>
              </w:rPr>
              <w:lastRenderedPageBreak/>
              <w:t>Управление культуры</w:t>
            </w:r>
          </w:p>
        </w:tc>
        <w:tc>
          <w:tcPr>
            <w:tcW w:w="1276" w:type="dxa"/>
            <w:shd w:val="clear" w:color="000000" w:fill="FFFFFF"/>
            <w:vAlign w:val="center"/>
          </w:tcPr>
          <w:p w:rsidR="00213EBB" w:rsidRDefault="00213EBB" w:rsidP="005F7E4B">
            <w:pPr>
              <w:overflowPunct/>
              <w:autoSpaceDE/>
              <w:autoSpaceDN/>
              <w:adjustRightInd/>
              <w:jc w:val="center"/>
              <w:textAlignment w:val="auto"/>
              <w:rPr>
                <w:color w:val="000000"/>
                <w:sz w:val="24"/>
                <w:szCs w:val="24"/>
              </w:rPr>
            </w:pPr>
            <w:r>
              <w:rPr>
                <w:color w:val="000000"/>
                <w:sz w:val="24"/>
                <w:szCs w:val="24"/>
              </w:rPr>
              <w:t>68</w:t>
            </w:r>
          </w:p>
        </w:tc>
        <w:tc>
          <w:tcPr>
            <w:tcW w:w="850" w:type="dxa"/>
            <w:shd w:val="clear" w:color="000000" w:fill="FFFFFF"/>
            <w:noWrap/>
            <w:vAlign w:val="center"/>
          </w:tcPr>
          <w:p w:rsidR="00213EBB" w:rsidRDefault="00C73595"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213EBB" w:rsidRDefault="00C73595"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213EBB" w:rsidRDefault="00C73595"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213EBB" w:rsidRDefault="00213EBB" w:rsidP="005F7E4B">
            <w:pPr>
              <w:overflowPunct/>
              <w:autoSpaceDE/>
              <w:autoSpaceDN/>
              <w:adjustRightInd/>
              <w:ind w:left="-108" w:right="-108"/>
              <w:jc w:val="center"/>
              <w:textAlignment w:val="auto"/>
              <w:rPr>
                <w:color w:val="000000"/>
                <w:sz w:val="24"/>
                <w:szCs w:val="24"/>
              </w:rPr>
            </w:pPr>
            <w:r>
              <w:rPr>
                <w:color w:val="000000"/>
                <w:sz w:val="24"/>
                <w:szCs w:val="24"/>
              </w:rPr>
              <w:t>68</w:t>
            </w:r>
          </w:p>
        </w:tc>
        <w:tc>
          <w:tcPr>
            <w:tcW w:w="992" w:type="dxa"/>
            <w:shd w:val="clear" w:color="000000" w:fill="FFFFFF"/>
            <w:noWrap/>
            <w:vAlign w:val="center"/>
          </w:tcPr>
          <w:p w:rsidR="00213EBB" w:rsidRDefault="00C73595"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213EBB" w:rsidRDefault="00C73595"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213EBB" w:rsidRDefault="00C73595"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213EBB" w:rsidTr="005F7E4B">
        <w:trPr>
          <w:trHeight w:val="358"/>
        </w:trPr>
        <w:tc>
          <w:tcPr>
            <w:tcW w:w="851" w:type="dxa"/>
            <w:shd w:val="clear" w:color="000000" w:fill="FFFFFF"/>
            <w:noWrap/>
            <w:vAlign w:val="center"/>
          </w:tcPr>
          <w:p w:rsidR="00213EBB" w:rsidRDefault="00213EBB" w:rsidP="005F7E4B">
            <w:pPr>
              <w:overflowPunct/>
              <w:autoSpaceDE/>
              <w:autoSpaceDN/>
              <w:adjustRightInd/>
              <w:jc w:val="center"/>
              <w:textAlignment w:val="auto"/>
              <w:rPr>
                <w:color w:val="000000"/>
                <w:sz w:val="24"/>
                <w:szCs w:val="24"/>
              </w:rPr>
            </w:pPr>
            <w:r>
              <w:rPr>
                <w:color w:val="000000"/>
                <w:sz w:val="24"/>
                <w:szCs w:val="24"/>
              </w:rPr>
              <w:lastRenderedPageBreak/>
              <w:t>2.7.</w:t>
            </w:r>
          </w:p>
        </w:tc>
        <w:tc>
          <w:tcPr>
            <w:tcW w:w="3543" w:type="dxa"/>
            <w:shd w:val="clear" w:color="000000" w:fill="FFFFFF"/>
            <w:vAlign w:val="center"/>
          </w:tcPr>
          <w:p w:rsidR="00213EBB" w:rsidRDefault="00213EBB" w:rsidP="00E21BCF">
            <w:pPr>
              <w:overflowPunct/>
              <w:autoSpaceDE/>
              <w:autoSpaceDN/>
              <w:adjustRightInd/>
              <w:jc w:val="both"/>
              <w:textAlignment w:val="auto"/>
              <w:rPr>
                <w:color w:val="000000"/>
                <w:sz w:val="24"/>
                <w:szCs w:val="24"/>
              </w:rPr>
            </w:pPr>
            <w:r>
              <w:rPr>
                <w:color w:val="000000"/>
                <w:sz w:val="24"/>
                <w:szCs w:val="24"/>
              </w:rPr>
              <w:t>Реализация мероприятий по временному трудоустройству безработных граждан в возрасте от 18 до 20 лет (бюджет МО город Тарко-Сале)</w:t>
            </w:r>
          </w:p>
        </w:tc>
        <w:tc>
          <w:tcPr>
            <w:tcW w:w="2977" w:type="dxa"/>
            <w:shd w:val="clear" w:color="000000" w:fill="FFFFFF"/>
            <w:vAlign w:val="center"/>
          </w:tcPr>
          <w:p w:rsidR="00213EBB" w:rsidRDefault="00213EBB" w:rsidP="005F7E4B">
            <w:pPr>
              <w:jc w:val="center"/>
              <w:rPr>
                <w:sz w:val="24"/>
                <w:szCs w:val="24"/>
              </w:rPr>
            </w:pPr>
          </w:p>
        </w:tc>
        <w:tc>
          <w:tcPr>
            <w:tcW w:w="1276" w:type="dxa"/>
            <w:shd w:val="clear" w:color="000000" w:fill="FFFFFF"/>
            <w:vAlign w:val="center"/>
          </w:tcPr>
          <w:p w:rsidR="00213EBB" w:rsidRDefault="00213EBB" w:rsidP="005F7E4B">
            <w:pPr>
              <w:overflowPunct/>
              <w:autoSpaceDE/>
              <w:autoSpaceDN/>
              <w:adjustRightInd/>
              <w:jc w:val="center"/>
              <w:textAlignment w:val="auto"/>
              <w:rPr>
                <w:color w:val="000000"/>
                <w:sz w:val="24"/>
                <w:szCs w:val="24"/>
              </w:rPr>
            </w:pPr>
            <w:r>
              <w:rPr>
                <w:color w:val="000000"/>
                <w:sz w:val="24"/>
                <w:szCs w:val="24"/>
              </w:rPr>
              <w:t>68</w:t>
            </w:r>
          </w:p>
        </w:tc>
        <w:tc>
          <w:tcPr>
            <w:tcW w:w="850" w:type="dxa"/>
            <w:shd w:val="clear" w:color="000000" w:fill="FFFFFF"/>
            <w:noWrap/>
            <w:vAlign w:val="center"/>
          </w:tcPr>
          <w:p w:rsidR="00213EBB" w:rsidRDefault="00C73595"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213EBB" w:rsidRDefault="00C73595"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213EBB" w:rsidRDefault="00C73595"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213EBB" w:rsidRDefault="00213EBB" w:rsidP="005F7E4B">
            <w:pPr>
              <w:overflowPunct/>
              <w:autoSpaceDE/>
              <w:autoSpaceDN/>
              <w:adjustRightInd/>
              <w:ind w:left="-108" w:right="-108"/>
              <w:jc w:val="center"/>
              <w:textAlignment w:val="auto"/>
              <w:rPr>
                <w:color w:val="000000"/>
                <w:sz w:val="24"/>
                <w:szCs w:val="24"/>
              </w:rPr>
            </w:pPr>
            <w:r>
              <w:rPr>
                <w:color w:val="000000"/>
                <w:sz w:val="24"/>
                <w:szCs w:val="24"/>
              </w:rPr>
              <w:t>68</w:t>
            </w:r>
          </w:p>
        </w:tc>
        <w:tc>
          <w:tcPr>
            <w:tcW w:w="992" w:type="dxa"/>
            <w:shd w:val="clear" w:color="000000" w:fill="FFFFFF"/>
            <w:noWrap/>
            <w:vAlign w:val="center"/>
          </w:tcPr>
          <w:p w:rsidR="00213EBB" w:rsidRDefault="00C73595"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213EBB" w:rsidRDefault="00C73595"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213EBB" w:rsidRDefault="00C73595"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213EBB" w:rsidRPr="003707E7" w:rsidTr="005F7E4B">
        <w:trPr>
          <w:trHeight w:val="958"/>
        </w:trPr>
        <w:tc>
          <w:tcPr>
            <w:tcW w:w="4394" w:type="dxa"/>
            <w:gridSpan w:val="2"/>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b/>
                <w:bCs/>
                <w:color w:val="000000"/>
                <w:sz w:val="24"/>
                <w:szCs w:val="24"/>
              </w:rPr>
              <w:t>Подпрограмма 2.  РАЗВИТИЕ  ТУРИЗМА  И  ОРГАНИЗАЦИЯ  ОТДЫХА  ДЕТЕЙ  И   МОЛОДЁЖИ</w:t>
            </w:r>
          </w:p>
        </w:tc>
        <w:tc>
          <w:tcPr>
            <w:tcW w:w="2977"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 xml:space="preserve">УМПиТ, Департамент образования, </w:t>
            </w:r>
            <w:r w:rsidRPr="003707E7">
              <w:rPr>
                <w:sz w:val="24"/>
                <w:szCs w:val="24"/>
              </w:rPr>
              <w:t>ДСА и жилищной политики</w:t>
            </w:r>
          </w:p>
        </w:tc>
        <w:tc>
          <w:tcPr>
            <w:tcW w:w="1276" w:type="dxa"/>
            <w:shd w:val="clear" w:color="000000" w:fill="FFFFFF"/>
            <w:noWrap/>
            <w:vAlign w:val="center"/>
            <w:hideMark/>
          </w:tcPr>
          <w:p w:rsidR="00213EBB" w:rsidRPr="003707E7" w:rsidRDefault="00213EBB" w:rsidP="005F7E4B">
            <w:pPr>
              <w:overflowPunct/>
              <w:autoSpaceDE/>
              <w:autoSpaceDN/>
              <w:adjustRightInd/>
              <w:jc w:val="center"/>
              <w:textAlignment w:val="auto"/>
              <w:rPr>
                <w:b/>
                <w:bCs/>
                <w:color w:val="000000"/>
                <w:sz w:val="24"/>
                <w:szCs w:val="24"/>
              </w:rPr>
            </w:pPr>
            <w:r>
              <w:rPr>
                <w:b/>
                <w:bCs/>
                <w:color w:val="000000"/>
                <w:sz w:val="24"/>
                <w:szCs w:val="24"/>
              </w:rPr>
              <w:t>443 707</w:t>
            </w:r>
          </w:p>
        </w:tc>
        <w:tc>
          <w:tcPr>
            <w:tcW w:w="850"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92 842</w:t>
            </w:r>
          </w:p>
        </w:tc>
        <w:tc>
          <w:tcPr>
            <w:tcW w:w="992"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105 954</w:t>
            </w:r>
          </w:p>
        </w:tc>
        <w:tc>
          <w:tcPr>
            <w:tcW w:w="992"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82 506</w:t>
            </w:r>
          </w:p>
        </w:tc>
        <w:tc>
          <w:tcPr>
            <w:tcW w:w="992"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82 506</w:t>
            </w:r>
          </w:p>
        </w:tc>
        <w:tc>
          <w:tcPr>
            <w:tcW w:w="851"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79 899</w:t>
            </w:r>
          </w:p>
        </w:tc>
      </w:tr>
      <w:tr w:rsidR="00213EBB" w:rsidRPr="003707E7" w:rsidTr="005F7E4B">
        <w:trPr>
          <w:trHeight w:val="358"/>
        </w:trPr>
        <w:tc>
          <w:tcPr>
            <w:tcW w:w="4394" w:type="dxa"/>
            <w:gridSpan w:val="2"/>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b/>
                <w:bCs/>
                <w:color w:val="000000"/>
                <w:sz w:val="24"/>
                <w:szCs w:val="24"/>
              </w:rPr>
              <w:t>1. Основное мероприятие "Организация отдыха детей и молодёжи"</w:t>
            </w:r>
          </w:p>
        </w:tc>
        <w:tc>
          <w:tcPr>
            <w:tcW w:w="2977" w:type="dxa"/>
            <w:shd w:val="clear" w:color="000000" w:fill="FFFFFF"/>
            <w:vAlign w:val="center"/>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УМПиТ, Департамент образования</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b/>
                <w:bCs/>
                <w:color w:val="000000"/>
                <w:sz w:val="24"/>
                <w:szCs w:val="24"/>
              </w:rPr>
            </w:pPr>
            <w:r>
              <w:rPr>
                <w:b/>
                <w:bCs/>
                <w:color w:val="000000"/>
                <w:sz w:val="24"/>
                <w:szCs w:val="24"/>
              </w:rPr>
              <w:t>327 183</w:t>
            </w:r>
          </w:p>
        </w:tc>
        <w:tc>
          <w:tcPr>
            <w:tcW w:w="850"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65 704</w:t>
            </w:r>
          </w:p>
        </w:tc>
        <w:tc>
          <w:tcPr>
            <w:tcW w:w="992"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83 624</w:t>
            </w:r>
          </w:p>
        </w:tc>
        <w:tc>
          <w:tcPr>
            <w:tcW w:w="992"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60 176</w:t>
            </w:r>
          </w:p>
        </w:tc>
        <w:tc>
          <w:tcPr>
            <w:tcW w:w="992"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60 176</w:t>
            </w:r>
          </w:p>
        </w:tc>
        <w:tc>
          <w:tcPr>
            <w:tcW w:w="851"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57 503</w:t>
            </w:r>
          </w:p>
        </w:tc>
      </w:tr>
      <w:tr w:rsidR="00213EBB" w:rsidRPr="003707E7" w:rsidTr="005F7E4B">
        <w:trPr>
          <w:trHeight w:val="672"/>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1.1.</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Обеспечение деятельности организаций в области создания условий для развития туризма и отдыха детей</w:t>
            </w:r>
          </w:p>
        </w:tc>
        <w:tc>
          <w:tcPr>
            <w:tcW w:w="2977" w:type="dxa"/>
            <w:shd w:val="clear" w:color="000000" w:fill="FFFFFF"/>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УМПиТ</w:t>
            </w:r>
          </w:p>
          <w:p w:rsidR="00213EBB" w:rsidRPr="003707E7" w:rsidRDefault="00213EBB"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251 134</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50 625</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64 867</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44 896</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44 896</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45 850</w:t>
            </w:r>
          </w:p>
        </w:tc>
      </w:tr>
      <w:tr w:rsidR="00213EBB" w:rsidRPr="003707E7" w:rsidTr="005F7E4B">
        <w:trPr>
          <w:trHeight w:val="529"/>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1.2.</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Реализация мероприятий, направленных на  организацию отдыха и оздоровления детей и молодёжи</w:t>
            </w:r>
          </w:p>
        </w:tc>
        <w:tc>
          <w:tcPr>
            <w:tcW w:w="2977"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37 309</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7 736</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7 991</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7 991</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7 991</w:t>
            </w:r>
          </w:p>
        </w:tc>
        <w:tc>
          <w:tcPr>
            <w:tcW w:w="851" w:type="dxa"/>
            <w:shd w:val="clear" w:color="000000" w:fill="FFFFFF"/>
            <w:noWrap/>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Pr>
                <w:color w:val="000000"/>
                <w:sz w:val="24"/>
                <w:szCs w:val="24"/>
              </w:rPr>
              <w:t>5 600</w:t>
            </w:r>
          </w:p>
        </w:tc>
      </w:tr>
      <w:tr w:rsidR="00213EBB" w:rsidRPr="003707E7" w:rsidTr="005F7E4B">
        <w:trPr>
          <w:trHeight w:val="818"/>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1.2.1.</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Отдых и оздоровление детей и молодёжи за пределами Пуровского района</w:t>
            </w:r>
          </w:p>
        </w:tc>
        <w:tc>
          <w:tcPr>
            <w:tcW w:w="2977" w:type="dxa"/>
            <w:vMerge w:val="restart"/>
            <w:shd w:val="clear" w:color="000000" w:fill="FFFFFF"/>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35 124</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7 299</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7 554</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7 554</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7 554</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5 163</w:t>
            </w:r>
          </w:p>
        </w:tc>
      </w:tr>
      <w:tr w:rsidR="00213EBB" w:rsidRPr="003707E7" w:rsidTr="005F7E4B">
        <w:trPr>
          <w:trHeight w:val="925"/>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1.2.2.</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Организация и проведение палаточного лагеря</w:t>
            </w:r>
          </w:p>
        </w:tc>
        <w:tc>
          <w:tcPr>
            <w:tcW w:w="2977" w:type="dxa"/>
            <w:vMerge/>
            <w:shd w:val="clear" w:color="000000" w:fill="FFFFFF"/>
            <w:vAlign w:val="center"/>
            <w:hideMark/>
          </w:tcPr>
          <w:p w:rsidR="00213EBB" w:rsidRPr="003707E7" w:rsidRDefault="00213EBB" w:rsidP="005F7E4B">
            <w:pPr>
              <w:overflowPunct/>
              <w:autoSpaceDE/>
              <w:autoSpaceDN/>
              <w:adjustRightInd/>
              <w:textAlignment w:val="auto"/>
              <w:rPr>
                <w:color w:val="000000"/>
                <w:sz w:val="24"/>
                <w:szCs w:val="24"/>
              </w:rPr>
            </w:pP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2 185</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437</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437</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437</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437</w:t>
            </w:r>
          </w:p>
        </w:tc>
        <w:tc>
          <w:tcPr>
            <w:tcW w:w="851" w:type="dxa"/>
            <w:shd w:val="clear" w:color="000000" w:fill="FFFFFF"/>
            <w:noWrap/>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sidRPr="003707E7">
              <w:rPr>
                <w:color w:val="000000"/>
                <w:sz w:val="24"/>
                <w:szCs w:val="24"/>
              </w:rPr>
              <w:t>437</w:t>
            </w:r>
          </w:p>
        </w:tc>
      </w:tr>
      <w:tr w:rsidR="00213EBB" w:rsidRPr="003707E7" w:rsidTr="005F7E4B">
        <w:trPr>
          <w:trHeight w:val="1092"/>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lastRenderedPageBreak/>
              <w:t>1.3.</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Мероприятия по организации отдыха и оздоровления детей и молодёжи</w:t>
            </w:r>
          </w:p>
        </w:tc>
        <w:tc>
          <w:tcPr>
            <w:tcW w:w="2977" w:type="dxa"/>
            <w:shd w:val="clear" w:color="000000" w:fill="FFFFFF"/>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Департамент образования</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34 623</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sz w:val="24"/>
                <w:szCs w:val="24"/>
              </w:rPr>
            </w:pPr>
            <w:r w:rsidRPr="003707E7">
              <w:rPr>
                <w:sz w:val="24"/>
                <w:szCs w:val="24"/>
              </w:rPr>
              <w:t>6 423</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9 876</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6 399</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6 399</w:t>
            </w:r>
          </w:p>
        </w:tc>
        <w:tc>
          <w:tcPr>
            <w:tcW w:w="851" w:type="dxa"/>
            <w:shd w:val="clear" w:color="000000" w:fill="FFFFFF"/>
            <w:noWrap/>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Pr>
                <w:color w:val="000000"/>
                <w:sz w:val="24"/>
                <w:szCs w:val="24"/>
              </w:rPr>
              <w:t>5 526</w:t>
            </w:r>
          </w:p>
        </w:tc>
      </w:tr>
      <w:tr w:rsidR="00213EBB" w:rsidTr="005F7E4B">
        <w:trPr>
          <w:trHeight w:val="1343"/>
        </w:trPr>
        <w:tc>
          <w:tcPr>
            <w:tcW w:w="851" w:type="dxa"/>
            <w:shd w:val="clear" w:color="000000" w:fill="FFFFFF"/>
            <w:noWrap/>
            <w:vAlign w:val="center"/>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1.4.</w:t>
            </w:r>
          </w:p>
        </w:tc>
        <w:tc>
          <w:tcPr>
            <w:tcW w:w="3543" w:type="dxa"/>
            <w:shd w:val="clear" w:color="000000" w:fill="FFFFFF"/>
            <w:vAlign w:val="center"/>
          </w:tcPr>
          <w:p w:rsidR="00213EBB" w:rsidRPr="003707E7" w:rsidRDefault="00213EBB" w:rsidP="005F7E4B">
            <w:pPr>
              <w:overflowPunct/>
              <w:autoSpaceDE/>
              <w:autoSpaceDN/>
              <w:adjustRightInd/>
              <w:jc w:val="both"/>
              <w:textAlignment w:val="auto"/>
              <w:rPr>
                <w:color w:val="000000"/>
                <w:sz w:val="24"/>
                <w:szCs w:val="24"/>
              </w:rPr>
            </w:pPr>
            <w:r>
              <w:rPr>
                <w:color w:val="000000"/>
                <w:sz w:val="24"/>
                <w:szCs w:val="24"/>
              </w:rPr>
              <w:t>Реализация мероприятий, направленных на обеспечение организации питания в летнее время в муниципальных образовательных организациях (окружные субсидии)</w:t>
            </w:r>
          </w:p>
        </w:tc>
        <w:tc>
          <w:tcPr>
            <w:tcW w:w="2977" w:type="dxa"/>
            <w:shd w:val="clear" w:color="000000" w:fill="FFFFFF"/>
          </w:tcPr>
          <w:p w:rsidR="00213EBB" w:rsidRPr="003707E7" w:rsidRDefault="00213EBB" w:rsidP="005F7E4B">
            <w:pPr>
              <w:jc w:val="center"/>
              <w:rPr>
                <w:color w:val="000000"/>
                <w:sz w:val="24"/>
                <w:szCs w:val="24"/>
              </w:rPr>
            </w:pPr>
            <w:r w:rsidRPr="003707E7">
              <w:rPr>
                <w:color w:val="000000"/>
                <w:sz w:val="24"/>
                <w:szCs w:val="24"/>
              </w:rPr>
              <w:t>Департамент образования</w:t>
            </w:r>
          </w:p>
        </w:tc>
        <w:tc>
          <w:tcPr>
            <w:tcW w:w="1276" w:type="dxa"/>
            <w:shd w:val="clear" w:color="000000" w:fill="FFFFFF"/>
            <w:vAlign w:val="center"/>
          </w:tcPr>
          <w:p w:rsidR="00213EBB" w:rsidRDefault="00213EBB" w:rsidP="005F7E4B">
            <w:pPr>
              <w:overflowPunct/>
              <w:autoSpaceDE/>
              <w:autoSpaceDN/>
              <w:adjustRightInd/>
              <w:jc w:val="center"/>
              <w:textAlignment w:val="auto"/>
              <w:rPr>
                <w:color w:val="000000"/>
                <w:sz w:val="24"/>
                <w:szCs w:val="24"/>
              </w:rPr>
            </w:pPr>
            <w:r>
              <w:rPr>
                <w:color w:val="000000"/>
                <w:sz w:val="24"/>
                <w:szCs w:val="24"/>
              </w:rPr>
              <w:t>527</w:t>
            </w:r>
          </w:p>
        </w:tc>
        <w:tc>
          <w:tcPr>
            <w:tcW w:w="850"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213EBB" w:rsidRDefault="00213EBB" w:rsidP="005F7E4B">
            <w:pPr>
              <w:overflowPunct/>
              <w:autoSpaceDE/>
              <w:autoSpaceDN/>
              <w:adjustRightInd/>
              <w:ind w:left="-108" w:right="-108"/>
              <w:jc w:val="center"/>
              <w:textAlignment w:val="auto"/>
              <w:rPr>
                <w:sz w:val="24"/>
                <w:szCs w:val="24"/>
              </w:rPr>
            </w:pPr>
            <w:r>
              <w:rPr>
                <w:sz w:val="24"/>
                <w:szCs w:val="24"/>
              </w:rPr>
              <w:t>0</w:t>
            </w:r>
          </w:p>
        </w:tc>
        <w:tc>
          <w:tcPr>
            <w:tcW w:w="992" w:type="dxa"/>
            <w:shd w:val="clear" w:color="000000" w:fill="FFFFFF"/>
            <w:noWrap/>
            <w:vAlign w:val="center"/>
          </w:tcPr>
          <w:p w:rsidR="00213EBB"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213EBB"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213EBB"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213EBB" w:rsidRDefault="00213EBB" w:rsidP="005F7E4B">
            <w:pPr>
              <w:overflowPunct/>
              <w:autoSpaceDE/>
              <w:autoSpaceDN/>
              <w:adjustRightInd/>
              <w:ind w:left="-108" w:right="-108"/>
              <w:jc w:val="center"/>
              <w:textAlignment w:val="auto"/>
              <w:rPr>
                <w:color w:val="000000"/>
                <w:sz w:val="24"/>
                <w:szCs w:val="24"/>
              </w:rPr>
            </w:pPr>
            <w:r>
              <w:rPr>
                <w:color w:val="000000"/>
                <w:sz w:val="24"/>
                <w:szCs w:val="24"/>
              </w:rPr>
              <w:t>527</w:t>
            </w:r>
          </w:p>
        </w:tc>
      </w:tr>
      <w:tr w:rsidR="00213EBB" w:rsidRPr="003707E7" w:rsidTr="005F7E4B">
        <w:trPr>
          <w:trHeight w:val="1343"/>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1.</w:t>
            </w:r>
            <w:r>
              <w:rPr>
                <w:color w:val="000000"/>
                <w:sz w:val="24"/>
                <w:szCs w:val="24"/>
              </w:rPr>
              <w:t>5</w:t>
            </w:r>
            <w:r w:rsidRPr="003707E7">
              <w:rPr>
                <w:color w:val="000000"/>
                <w:sz w:val="24"/>
                <w:szCs w:val="24"/>
              </w:rPr>
              <w:t>.</w:t>
            </w:r>
          </w:p>
        </w:tc>
        <w:tc>
          <w:tcPr>
            <w:tcW w:w="3543" w:type="dxa"/>
            <w:shd w:val="clear" w:color="000000" w:fill="FFFFFF"/>
            <w:vAlign w:val="center"/>
            <w:hideMark/>
          </w:tcPr>
          <w:p w:rsidR="00213EBB" w:rsidRPr="003707E7" w:rsidRDefault="00213EBB" w:rsidP="00D3046F">
            <w:pPr>
              <w:overflowPunct/>
              <w:autoSpaceDE/>
              <w:autoSpaceDN/>
              <w:adjustRightInd/>
              <w:jc w:val="both"/>
              <w:textAlignment w:val="auto"/>
              <w:rPr>
                <w:color w:val="000000"/>
                <w:sz w:val="24"/>
                <w:szCs w:val="24"/>
              </w:rPr>
            </w:pPr>
            <w:r w:rsidRPr="003707E7">
              <w:rPr>
                <w:color w:val="000000"/>
                <w:sz w:val="24"/>
                <w:szCs w:val="24"/>
              </w:rPr>
              <w:t xml:space="preserve">Реализация мероприятий, направленных на </w:t>
            </w:r>
            <w:r>
              <w:rPr>
                <w:color w:val="000000"/>
                <w:sz w:val="24"/>
                <w:szCs w:val="24"/>
              </w:rPr>
              <w:t>организацию отдыха и оздоровления детей и молодежи</w:t>
            </w:r>
            <w:r w:rsidRPr="003707E7">
              <w:rPr>
                <w:color w:val="000000"/>
                <w:sz w:val="24"/>
                <w:szCs w:val="24"/>
              </w:rPr>
              <w:t xml:space="preserve"> (окружные субсидии)</w:t>
            </w:r>
          </w:p>
        </w:tc>
        <w:tc>
          <w:tcPr>
            <w:tcW w:w="2977" w:type="dxa"/>
            <w:vMerge w:val="restart"/>
            <w:shd w:val="clear" w:color="000000" w:fill="FFFFFF"/>
            <w:hideMark/>
          </w:tcPr>
          <w:p w:rsidR="00213EBB" w:rsidRPr="003707E7" w:rsidRDefault="00213EBB" w:rsidP="005F7E4B">
            <w:pPr>
              <w:jc w:val="center"/>
              <w:rPr>
                <w:color w:val="000000"/>
                <w:sz w:val="24"/>
                <w:szCs w:val="24"/>
              </w:rPr>
            </w:pPr>
            <w:r w:rsidRPr="003707E7">
              <w:rPr>
                <w:color w:val="000000"/>
                <w:sz w:val="24"/>
                <w:szCs w:val="24"/>
              </w:rPr>
              <w:t>УМПиТ</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3 590</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sz w:val="24"/>
                <w:szCs w:val="24"/>
              </w:rPr>
            </w:pPr>
            <w:r>
              <w:rPr>
                <w:sz w:val="24"/>
                <w:szCs w:val="24"/>
              </w:rPr>
              <w:t>920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890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890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890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213EBB" w:rsidRPr="003707E7" w:rsidTr="005F7E4B">
        <w:trPr>
          <w:trHeight w:val="1209"/>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1.</w:t>
            </w:r>
            <w:r>
              <w:rPr>
                <w:color w:val="000000"/>
                <w:sz w:val="24"/>
                <w:szCs w:val="24"/>
              </w:rPr>
              <w:t>5</w:t>
            </w:r>
            <w:r w:rsidRPr="003707E7">
              <w:rPr>
                <w:color w:val="000000"/>
                <w:sz w:val="24"/>
                <w:szCs w:val="24"/>
              </w:rPr>
              <w:t>.1.</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Организация отдыха и оздоровления детей и молодёжи в учреждениях отдыха и оздоровления, находящихся за пределами Ямало-Ненецкого автономного округа</w:t>
            </w:r>
          </w:p>
        </w:tc>
        <w:tc>
          <w:tcPr>
            <w:tcW w:w="2977" w:type="dxa"/>
            <w:vMerge/>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2 600</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500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700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700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700</w:t>
            </w:r>
          </w:p>
        </w:tc>
        <w:tc>
          <w:tcPr>
            <w:tcW w:w="851" w:type="dxa"/>
            <w:shd w:val="clear" w:color="000000" w:fill="FFFFFF"/>
            <w:noWrap/>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Pr>
                <w:color w:val="000000"/>
                <w:sz w:val="24"/>
                <w:szCs w:val="24"/>
              </w:rPr>
              <w:t>0</w:t>
            </w:r>
          </w:p>
        </w:tc>
      </w:tr>
      <w:tr w:rsidR="00213EBB" w:rsidRPr="003707E7" w:rsidTr="005F7E4B">
        <w:trPr>
          <w:trHeight w:val="398"/>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1.</w:t>
            </w:r>
            <w:r>
              <w:rPr>
                <w:color w:val="000000"/>
                <w:sz w:val="24"/>
                <w:szCs w:val="24"/>
              </w:rPr>
              <w:t>5</w:t>
            </w:r>
            <w:r w:rsidRPr="003707E7">
              <w:rPr>
                <w:color w:val="000000"/>
                <w:sz w:val="24"/>
                <w:szCs w:val="24"/>
              </w:rPr>
              <w:t>.2.</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 xml:space="preserve">Организация и проведение обучающих семинаров, школ, слётов, фестивалей, конкурсов, инструктивных семинаров, практикумов и других мероприятий, направленных на подготовку специалистов для работы в детских </w:t>
            </w:r>
            <w:r w:rsidRPr="003707E7">
              <w:rPr>
                <w:color w:val="000000"/>
                <w:sz w:val="24"/>
                <w:szCs w:val="24"/>
              </w:rPr>
              <w:lastRenderedPageBreak/>
              <w:t>оздоровительных учреждениях и кадров, курирующих вопросы организации отдыха и оздоровления</w:t>
            </w:r>
          </w:p>
        </w:tc>
        <w:tc>
          <w:tcPr>
            <w:tcW w:w="2977" w:type="dxa"/>
            <w:shd w:val="clear" w:color="000000" w:fill="FFFFFF"/>
            <w:hideMark/>
          </w:tcPr>
          <w:p w:rsidR="00213EBB" w:rsidRPr="003707E7" w:rsidRDefault="00213EBB" w:rsidP="005F7E4B">
            <w:pPr>
              <w:jc w:val="center"/>
              <w:rPr>
                <w:color w:val="000000"/>
                <w:sz w:val="24"/>
                <w:szCs w:val="24"/>
              </w:rPr>
            </w:pPr>
            <w:r w:rsidRPr="003707E7">
              <w:rPr>
                <w:color w:val="000000"/>
                <w:sz w:val="24"/>
                <w:szCs w:val="24"/>
              </w:rPr>
              <w:lastRenderedPageBreak/>
              <w:t>УМПиТ</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800</w:t>
            </w:r>
          </w:p>
        </w:tc>
        <w:tc>
          <w:tcPr>
            <w:tcW w:w="850"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230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190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190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190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213EBB" w:rsidRPr="003707E7" w:rsidTr="005F7E4B">
        <w:trPr>
          <w:trHeight w:val="1129"/>
        </w:trPr>
        <w:tc>
          <w:tcPr>
            <w:tcW w:w="851" w:type="dxa"/>
            <w:shd w:val="clear" w:color="000000" w:fill="FFFFFF"/>
            <w:noWrap/>
            <w:vAlign w:val="center"/>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lastRenderedPageBreak/>
              <w:t>1.</w:t>
            </w:r>
            <w:r>
              <w:rPr>
                <w:color w:val="000000"/>
                <w:sz w:val="24"/>
                <w:szCs w:val="24"/>
              </w:rPr>
              <w:t>5</w:t>
            </w:r>
            <w:r w:rsidRPr="003707E7">
              <w:rPr>
                <w:color w:val="000000"/>
                <w:sz w:val="24"/>
                <w:szCs w:val="24"/>
              </w:rPr>
              <w:t>.3.</w:t>
            </w:r>
          </w:p>
        </w:tc>
        <w:tc>
          <w:tcPr>
            <w:tcW w:w="3543" w:type="dxa"/>
            <w:shd w:val="clear" w:color="000000" w:fill="FFFFFF"/>
            <w:vAlign w:val="center"/>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Организация походов, сплавов и иных мероприятий, осуществляемых на территории автономного округа в каникулярное время</w:t>
            </w:r>
          </w:p>
        </w:tc>
        <w:tc>
          <w:tcPr>
            <w:tcW w:w="2977" w:type="dxa"/>
            <w:shd w:val="clear" w:color="000000" w:fill="FFFFFF"/>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190</w:t>
            </w:r>
          </w:p>
        </w:tc>
        <w:tc>
          <w:tcPr>
            <w:tcW w:w="850" w:type="dxa"/>
            <w:shd w:val="clear" w:color="000000" w:fill="FFFFFF"/>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190</w:t>
            </w:r>
          </w:p>
        </w:tc>
        <w:tc>
          <w:tcPr>
            <w:tcW w:w="992"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tcPr>
          <w:p w:rsidR="00213EBB" w:rsidRPr="003707E7" w:rsidRDefault="00213EBB" w:rsidP="005F7E4B">
            <w:pPr>
              <w:overflowPunct/>
              <w:autoSpaceDE/>
              <w:autoSpaceDN/>
              <w:adjustRightInd/>
              <w:ind w:left="-107" w:right="-39"/>
              <w:jc w:val="center"/>
              <w:textAlignment w:val="auto"/>
              <w:rPr>
                <w:color w:val="000000"/>
                <w:sz w:val="24"/>
                <w:szCs w:val="24"/>
              </w:rPr>
            </w:pPr>
            <w:r w:rsidRPr="003707E7">
              <w:rPr>
                <w:color w:val="000000"/>
                <w:sz w:val="24"/>
                <w:szCs w:val="24"/>
              </w:rPr>
              <w:t>0</w:t>
            </w:r>
          </w:p>
        </w:tc>
      </w:tr>
      <w:tr w:rsidR="00213EBB" w:rsidRPr="003707E7" w:rsidTr="005F7E4B">
        <w:trPr>
          <w:trHeight w:val="642"/>
        </w:trPr>
        <w:tc>
          <w:tcPr>
            <w:tcW w:w="4394" w:type="dxa"/>
            <w:gridSpan w:val="2"/>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b/>
                <w:bCs/>
                <w:color w:val="000000"/>
                <w:sz w:val="24"/>
                <w:szCs w:val="24"/>
              </w:rPr>
              <w:t>2. Основное мероприятие "Создание условий для развития туризма"</w:t>
            </w:r>
          </w:p>
        </w:tc>
        <w:tc>
          <w:tcPr>
            <w:tcW w:w="2977" w:type="dxa"/>
            <w:shd w:val="clear" w:color="000000" w:fill="FFFFFF"/>
            <w:vAlign w:val="center"/>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 xml:space="preserve">УМПиТ, </w:t>
            </w:r>
            <w:r w:rsidRPr="003707E7">
              <w:rPr>
                <w:sz w:val="24"/>
                <w:szCs w:val="24"/>
              </w:rPr>
              <w:t>ДСА и жилищной политики</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b/>
                <w:bCs/>
                <w:color w:val="000000"/>
                <w:sz w:val="24"/>
                <w:szCs w:val="24"/>
              </w:rPr>
            </w:pPr>
            <w:r>
              <w:rPr>
                <w:b/>
                <w:bCs/>
                <w:color w:val="000000"/>
                <w:sz w:val="24"/>
                <w:szCs w:val="24"/>
              </w:rPr>
              <w:t>116 524</w:t>
            </w:r>
          </w:p>
        </w:tc>
        <w:tc>
          <w:tcPr>
            <w:tcW w:w="850" w:type="dxa"/>
            <w:shd w:val="clear" w:color="000000" w:fill="FFFFFF"/>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27 138</w:t>
            </w:r>
          </w:p>
        </w:tc>
        <w:tc>
          <w:tcPr>
            <w:tcW w:w="992" w:type="dxa"/>
            <w:shd w:val="clear" w:color="000000" w:fill="FFFFFF"/>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22 3</w:t>
            </w:r>
            <w:r>
              <w:rPr>
                <w:b/>
                <w:bCs/>
                <w:color w:val="000000"/>
                <w:sz w:val="24"/>
                <w:szCs w:val="24"/>
              </w:rPr>
              <w:t>30</w:t>
            </w:r>
          </w:p>
        </w:tc>
        <w:tc>
          <w:tcPr>
            <w:tcW w:w="992" w:type="dxa"/>
            <w:shd w:val="clear" w:color="000000" w:fill="FFFFFF"/>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22 3</w:t>
            </w:r>
            <w:r>
              <w:rPr>
                <w:b/>
                <w:bCs/>
                <w:color w:val="000000"/>
                <w:sz w:val="24"/>
                <w:szCs w:val="24"/>
              </w:rPr>
              <w:t>30</w:t>
            </w:r>
          </w:p>
        </w:tc>
        <w:tc>
          <w:tcPr>
            <w:tcW w:w="992" w:type="dxa"/>
            <w:shd w:val="clear" w:color="000000" w:fill="FFFFFF"/>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22 3</w:t>
            </w:r>
            <w:r>
              <w:rPr>
                <w:b/>
                <w:bCs/>
                <w:color w:val="000000"/>
                <w:sz w:val="24"/>
                <w:szCs w:val="24"/>
              </w:rPr>
              <w:t>30</w:t>
            </w:r>
          </w:p>
        </w:tc>
        <w:tc>
          <w:tcPr>
            <w:tcW w:w="851" w:type="dxa"/>
            <w:shd w:val="clear" w:color="000000" w:fill="FFFFFF"/>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22 396</w:t>
            </w:r>
          </w:p>
        </w:tc>
      </w:tr>
      <w:tr w:rsidR="00213EBB" w:rsidRPr="003707E7" w:rsidTr="005F7E4B">
        <w:trPr>
          <w:trHeight w:val="1009"/>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2.1.</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Бюджетные инвестиции в объекты капитального строительства муниципальной собственности</w:t>
            </w:r>
          </w:p>
        </w:tc>
        <w:tc>
          <w:tcPr>
            <w:tcW w:w="2977" w:type="dxa"/>
            <w:shd w:val="clear" w:color="000000" w:fill="FFFFFF"/>
            <w:hideMark/>
          </w:tcPr>
          <w:p w:rsidR="00213EBB" w:rsidRPr="003707E7" w:rsidRDefault="00213EBB" w:rsidP="005F7E4B">
            <w:pPr>
              <w:overflowPunct/>
              <w:autoSpaceDE/>
              <w:autoSpaceDN/>
              <w:adjustRightInd/>
              <w:jc w:val="center"/>
              <w:textAlignment w:val="auto"/>
              <w:rPr>
                <w:color w:val="000000"/>
                <w:sz w:val="24"/>
                <w:szCs w:val="24"/>
                <w:lang w:val="en-US"/>
              </w:rPr>
            </w:pPr>
            <w:r w:rsidRPr="003707E7">
              <w:rPr>
                <w:sz w:val="24"/>
                <w:szCs w:val="24"/>
              </w:rPr>
              <w:t>ДСА и жилищной политики</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2 895</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2 895</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sidRPr="003707E7">
              <w:rPr>
                <w:color w:val="000000"/>
                <w:sz w:val="24"/>
                <w:szCs w:val="24"/>
              </w:rPr>
              <w:t>0</w:t>
            </w:r>
          </w:p>
        </w:tc>
      </w:tr>
      <w:tr w:rsidR="00213EBB" w:rsidRPr="003707E7" w:rsidTr="005F7E4B">
        <w:trPr>
          <w:trHeight w:val="1092"/>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2.2.</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sz w:val="24"/>
                <w:szCs w:val="24"/>
              </w:rPr>
            </w:pPr>
            <w:r w:rsidRPr="003707E7">
              <w:rPr>
                <w:sz w:val="24"/>
                <w:szCs w:val="24"/>
              </w:rPr>
              <w:t>Обеспечение деятельности организаций в области молодёжной политики</w:t>
            </w:r>
          </w:p>
        </w:tc>
        <w:tc>
          <w:tcPr>
            <w:tcW w:w="2977" w:type="dxa"/>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109 297</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22 358</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 xml:space="preserve">21 </w:t>
            </w:r>
            <w:r>
              <w:rPr>
                <w:color w:val="000000"/>
                <w:sz w:val="24"/>
                <w:szCs w:val="24"/>
              </w:rPr>
              <w:t>762</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 xml:space="preserve">21 </w:t>
            </w:r>
            <w:r>
              <w:rPr>
                <w:color w:val="000000"/>
                <w:sz w:val="24"/>
                <w:szCs w:val="24"/>
              </w:rPr>
              <w:t>762</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 xml:space="preserve">21 </w:t>
            </w:r>
            <w:r>
              <w:rPr>
                <w:color w:val="000000"/>
                <w:sz w:val="24"/>
                <w:szCs w:val="24"/>
              </w:rPr>
              <w:t>762</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21 653</w:t>
            </w:r>
          </w:p>
        </w:tc>
      </w:tr>
      <w:tr w:rsidR="00213EBB" w:rsidTr="005F7E4B">
        <w:trPr>
          <w:trHeight w:val="1032"/>
        </w:trPr>
        <w:tc>
          <w:tcPr>
            <w:tcW w:w="851" w:type="dxa"/>
            <w:shd w:val="clear" w:color="000000" w:fill="FFFFFF"/>
            <w:noWrap/>
            <w:vAlign w:val="center"/>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2.3.</w:t>
            </w:r>
          </w:p>
        </w:tc>
        <w:tc>
          <w:tcPr>
            <w:tcW w:w="3543" w:type="dxa"/>
            <w:shd w:val="clear" w:color="000000" w:fill="FFFFFF"/>
            <w:vAlign w:val="center"/>
          </w:tcPr>
          <w:p w:rsidR="00213EBB" w:rsidRDefault="00213EBB" w:rsidP="005F7E4B">
            <w:pPr>
              <w:overflowPunct/>
              <w:autoSpaceDE/>
              <w:autoSpaceDN/>
              <w:adjustRightInd/>
              <w:jc w:val="both"/>
              <w:textAlignment w:val="auto"/>
              <w:rPr>
                <w:color w:val="000000"/>
                <w:sz w:val="24"/>
                <w:szCs w:val="24"/>
              </w:rPr>
            </w:pPr>
            <w:r>
              <w:rPr>
                <w:color w:val="000000"/>
                <w:sz w:val="24"/>
                <w:szCs w:val="24"/>
              </w:rPr>
              <w:t>Компенсационная выплата на оздоровление работникам муниципальных учреждений в сфере молодежной политики</w:t>
            </w:r>
          </w:p>
        </w:tc>
        <w:tc>
          <w:tcPr>
            <w:tcW w:w="2977" w:type="dxa"/>
          </w:tcPr>
          <w:p w:rsidR="00213EBB" w:rsidRPr="003707E7" w:rsidRDefault="00213EBB" w:rsidP="005F7E4B">
            <w:pPr>
              <w:jc w:val="center"/>
              <w:rPr>
                <w:color w:val="000000"/>
                <w:sz w:val="24"/>
                <w:szCs w:val="24"/>
              </w:rPr>
            </w:pPr>
            <w:r>
              <w:rPr>
                <w:color w:val="000000"/>
                <w:sz w:val="24"/>
                <w:szCs w:val="24"/>
              </w:rPr>
              <w:t>УМПиТ</w:t>
            </w:r>
          </w:p>
        </w:tc>
        <w:tc>
          <w:tcPr>
            <w:tcW w:w="1276" w:type="dxa"/>
            <w:shd w:val="clear" w:color="000000" w:fill="FFFFFF"/>
            <w:vAlign w:val="center"/>
          </w:tcPr>
          <w:p w:rsidR="00213EBB" w:rsidRDefault="00213EBB" w:rsidP="005F7E4B">
            <w:pPr>
              <w:overflowPunct/>
              <w:autoSpaceDE/>
              <w:autoSpaceDN/>
              <w:adjustRightInd/>
              <w:jc w:val="center"/>
              <w:textAlignment w:val="auto"/>
              <w:rPr>
                <w:color w:val="000000"/>
                <w:sz w:val="24"/>
                <w:szCs w:val="24"/>
              </w:rPr>
            </w:pPr>
            <w:r>
              <w:rPr>
                <w:color w:val="000000"/>
                <w:sz w:val="24"/>
                <w:szCs w:val="24"/>
              </w:rPr>
              <w:t>150</w:t>
            </w:r>
          </w:p>
        </w:tc>
        <w:tc>
          <w:tcPr>
            <w:tcW w:w="850"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3" w:type="dxa"/>
            <w:shd w:val="clear" w:color="000000" w:fill="FFFFFF"/>
            <w:noWrap/>
            <w:vAlign w:val="center"/>
          </w:tcPr>
          <w:p w:rsidR="00213EBB"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213EBB"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213EBB"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tcPr>
          <w:p w:rsidR="00213EBB"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tcPr>
          <w:p w:rsidR="00213EBB" w:rsidRDefault="00213EBB" w:rsidP="005F7E4B">
            <w:pPr>
              <w:overflowPunct/>
              <w:autoSpaceDE/>
              <w:autoSpaceDN/>
              <w:adjustRightInd/>
              <w:ind w:left="-108" w:right="-108"/>
              <w:jc w:val="center"/>
              <w:textAlignment w:val="auto"/>
              <w:rPr>
                <w:color w:val="000000"/>
                <w:sz w:val="24"/>
                <w:szCs w:val="24"/>
              </w:rPr>
            </w:pPr>
            <w:r>
              <w:rPr>
                <w:color w:val="000000"/>
                <w:sz w:val="24"/>
                <w:szCs w:val="24"/>
              </w:rPr>
              <w:t>150</w:t>
            </w:r>
          </w:p>
        </w:tc>
      </w:tr>
      <w:tr w:rsidR="00213EBB" w:rsidRPr="003707E7" w:rsidTr="005F7E4B">
        <w:trPr>
          <w:trHeight w:val="1032"/>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4</w:t>
            </w:r>
            <w:r w:rsidRPr="003707E7">
              <w:rPr>
                <w:color w:val="000000"/>
                <w:sz w:val="24"/>
                <w:szCs w:val="24"/>
              </w:rPr>
              <w:t>.</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Pr>
                <w:color w:val="000000"/>
                <w:sz w:val="24"/>
                <w:szCs w:val="24"/>
              </w:rPr>
              <w:t>Ежемесячное пособие молодым специалистам муниципальных учреждений в сфере</w:t>
            </w:r>
            <w:r w:rsidRPr="003707E7">
              <w:rPr>
                <w:color w:val="000000"/>
                <w:sz w:val="24"/>
                <w:szCs w:val="24"/>
              </w:rPr>
              <w:t xml:space="preserve"> молодёжной политики</w:t>
            </w:r>
          </w:p>
        </w:tc>
        <w:tc>
          <w:tcPr>
            <w:tcW w:w="2977" w:type="dxa"/>
            <w:hideMark/>
          </w:tcPr>
          <w:p w:rsidR="00213EBB" w:rsidRPr="003707E7" w:rsidRDefault="00213EBB" w:rsidP="005F7E4B">
            <w:pPr>
              <w:jc w:val="center"/>
            </w:pPr>
            <w:r w:rsidRPr="003707E7">
              <w:rPr>
                <w:color w:val="000000"/>
                <w:sz w:val="24"/>
                <w:szCs w:val="24"/>
              </w:rPr>
              <w:t>УМПиТ</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576</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192</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96</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96</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96</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96</w:t>
            </w:r>
          </w:p>
        </w:tc>
      </w:tr>
      <w:tr w:rsidR="00213EBB" w:rsidRPr="003707E7" w:rsidTr="005F7E4B">
        <w:trPr>
          <w:trHeight w:val="1020"/>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lastRenderedPageBreak/>
              <w:t>2.</w:t>
            </w:r>
            <w:r>
              <w:rPr>
                <w:color w:val="000000"/>
                <w:sz w:val="24"/>
                <w:szCs w:val="24"/>
              </w:rPr>
              <w:t>5</w:t>
            </w:r>
            <w:r w:rsidRPr="003707E7">
              <w:rPr>
                <w:color w:val="000000"/>
                <w:sz w:val="24"/>
                <w:szCs w:val="24"/>
              </w:rPr>
              <w:t>.</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color w:val="000000"/>
                <w:sz w:val="24"/>
                <w:szCs w:val="24"/>
              </w:rPr>
            </w:pPr>
            <w:r>
              <w:rPr>
                <w:color w:val="000000"/>
                <w:sz w:val="24"/>
                <w:szCs w:val="24"/>
              </w:rPr>
              <w:t>Реализация мероприятий, направленных на развитие внутреннего и въездного туризма</w:t>
            </w:r>
          </w:p>
        </w:tc>
        <w:tc>
          <w:tcPr>
            <w:tcW w:w="2977" w:type="dxa"/>
            <w:shd w:val="clear" w:color="000000" w:fill="FFFFFF"/>
            <w:hideMark/>
          </w:tcPr>
          <w:p w:rsidR="00213EBB" w:rsidRPr="003707E7" w:rsidRDefault="00213EBB" w:rsidP="005F7E4B">
            <w:pPr>
              <w:jc w:val="center"/>
            </w:pPr>
            <w:r w:rsidRPr="003707E7">
              <w:rPr>
                <w:color w:val="000000"/>
                <w:sz w:val="24"/>
                <w:szCs w:val="24"/>
              </w:rPr>
              <w:t>УМПиТ</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994</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497</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Pr>
                <w:color w:val="000000"/>
                <w:sz w:val="24"/>
                <w:szCs w:val="24"/>
              </w:rPr>
              <w:t>497</w:t>
            </w:r>
          </w:p>
        </w:tc>
      </w:tr>
      <w:tr w:rsidR="00213EBB" w:rsidRPr="003707E7" w:rsidTr="005F7E4B">
        <w:trPr>
          <w:trHeight w:val="1043"/>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6</w:t>
            </w:r>
            <w:r w:rsidRPr="003707E7">
              <w:rPr>
                <w:color w:val="000000"/>
                <w:sz w:val="24"/>
                <w:szCs w:val="24"/>
              </w:rPr>
              <w:t>.</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sz w:val="24"/>
                <w:szCs w:val="24"/>
              </w:rPr>
            </w:pPr>
            <w:r>
              <w:rPr>
                <w:sz w:val="24"/>
                <w:szCs w:val="24"/>
              </w:rPr>
              <w:t>Мероприятия по повышению эффективности реализации молодежной политики</w:t>
            </w:r>
            <w:r w:rsidRPr="003707E7">
              <w:rPr>
                <w:sz w:val="24"/>
                <w:szCs w:val="24"/>
              </w:rPr>
              <w:t xml:space="preserve">  </w:t>
            </w:r>
          </w:p>
        </w:tc>
        <w:tc>
          <w:tcPr>
            <w:tcW w:w="2977" w:type="dxa"/>
            <w:shd w:val="clear" w:color="000000" w:fill="FFFFFF"/>
            <w:hideMark/>
          </w:tcPr>
          <w:p w:rsidR="00213EBB" w:rsidRPr="003707E7" w:rsidRDefault="00213EBB" w:rsidP="005F7E4B">
            <w:pPr>
              <w:jc w:val="center"/>
            </w:pPr>
            <w:r w:rsidRPr="003707E7">
              <w:rPr>
                <w:color w:val="000000"/>
                <w:sz w:val="24"/>
                <w:szCs w:val="24"/>
              </w:rPr>
              <w:t>УМПиТ</w:t>
            </w:r>
          </w:p>
          <w:p w:rsidR="00213EBB" w:rsidRPr="003707E7" w:rsidRDefault="00213EBB" w:rsidP="005F7E4B">
            <w:pPr>
              <w:jc w:val="center"/>
            </w:pP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Pr>
                <w:color w:val="000000"/>
                <w:sz w:val="24"/>
                <w:szCs w:val="24"/>
              </w:rPr>
              <w:t>1 416</w:t>
            </w:r>
          </w:p>
        </w:tc>
        <w:tc>
          <w:tcPr>
            <w:tcW w:w="850"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47</w:t>
            </w:r>
            <w:r>
              <w:rPr>
                <w:color w:val="000000"/>
                <w:sz w:val="24"/>
                <w:szCs w:val="24"/>
              </w:rPr>
              <w:t>2</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47</w:t>
            </w:r>
            <w:r>
              <w:rPr>
                <w:color w:val="000000"/>
                <w:sz w:val="24"/>
                <w:szCs w:val="24"/>
              </w:rPr>
              <w:t>2</w:t>
            </w:r>
          </w:p>
        </w:tc>
        <w:tc>
          <w:tcPr>
            <w:tcW w:w="992"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47</w:t>
            </w:r>
            <w:r>
              <w:rPr>
                <w:color w:val="000000"/>
                <w:sz w:val="24"/>
                <w:szCs w:val="24"/>
              </w:rPr>
              <w:t>2</w:t>
            </w:r>
          </w:p>
        </w:tc>
        <w:tc>
          <w:tcPr>
            <w:tcW w:w="851"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Pr>
                <w:color w:val="000000"/>
                <w:sz w:val="24"/>
                <w:szCs w:val="24"/>
              </w:rPr>
              <w:t>0</w:t>
            </w:r>
          </w:p>
        </w:tc>
      </w:tr>
      <w:tr w:rsidR="00213EBB" w:rsidRPr="003707E7" w:rsidTr="005F7E4B">
        <w:trPr>
          <w:trHeight w:val="358"/>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7</w:t>
            </w:r>
            <w:r w:rsidRPr="003707E7">
              <w:rPr>
                <w:color w:val="000000"/>
                <w:sz w:val="24"/>
                <w:szCs w:val="24"/>
              </w:rPr>
              <w:t>.</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sz w:val="24"/>
                <w:szCs w:val="24"/>
              </w:rPr>
            </w:pPr>
            <w:r w:rsidRPr="003707E7">
              <w:rPr>
                <w:sz w:val="24"/>
                <w:szCs w:val="24"/>
              </w:rPr>
              <w:t>Реализация мероприятий, направленных на развитие внутреннего и въездного туризма  (окружные субсидии)</w:t>
            </w:r>
          </w:p>
        </w:tc>
        <w:tc>
          <w:tcPr>
            <w:tcW w:w="2977" w:type="dxa"/>
            <w:vMerge w:val="restart"/>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УМПиТ</w:t>
            </w: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1 196</w:t>
            </w:r>
          </w:p>
        </w:tc>
        <w:tc>
          <w:tcPr>
            <w:tcW w:w="850"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1 196</w:t>
            </w:r>
          </w:p>
        </w:tc>
        <w:tc>
          <w:tcPr>
            <w:tcW w:w="992"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sidRPr="003707E7">
              <w:rPr>
                <w:color w:val="000000"/>
                <w:sz w:val="24"/>
                <w:szCs w:val="24"/>
              </w:rPr>
              <w:t>0</w:t>
            </w:r>
          </w:p>
        </w:tc>
      </w:tr>
      <w:tr w:rsidR="00213EBB" w:rsidRPr="003707E7" w:rsidTr="005F7E4B">
        <w:trPr>
          <w:trHeight w:val="743"/>
        </w:trPr>
        <w:tc>
          <w:tcPr>
            <w:tcW w:w="851" w:type="dxa"/>
            <w:shd w:val="clear" w:color="000000" w:fill="FFFFFF"/>
            <w:noWrap/>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7</w:t>
            </w:r>
            <w:r w:rsidRPr="003707E7">
              <w:rPr>
                <w:color w:val="000000"/>
                <w:sz w:val="24"/>
                <w:szCs w:val="24"/>
              </w:rPr>
              <w:t>.1.</w:t>
            </w:r>
          </w:p>
        </w:tc>
        <w:tc>
          <w:tcPr>
            <w:tcW w:w="3543" w:type="dxa"/>
            <w:shd w:val="clear" w:color="000000" w:fill="FFFFFF"/>
            <w:vAlign w:val="center"/>
            <w:hideMark/>
          </w:tcPr>
          <w:p w:rsidR="00213EBB" w:rsidRPr="003707E7" w:rsidRDefault="00213EBB" w:rsidP="005F7E4B">
            <w:pPr>
              <w:overflowPunct/>
              <w:autoSpaceDE/>
              <w:autoSpaceDN/>
              <w:adjustRightInd/>
              <w:jc w:val="both"/>
              <w:textAlignment w:val="auto"/>
              <w:rPr>
                <w:sz w:val="24"/>
                <w:szCs w:val="24"/>
              </w:rPr>
            </w:pPr>
            <w:r w:rsidRPr="003707E7">
              <w:rPr>
                <w:sz w:val="24"/>
                <w:szCs w:val="24"/>
              </w:rPr>
              <w:t>Популяризация туристических возможностей автономного округа</w:t>
            </w:r>
          </w:p>
        </w:tc>
        <w:tc>
          <w:tcPr>
            <w:tcW w:w="2977" w:type="dxa"/>
            <w:vMerge/>
            <w:shd w:val="clear" w:color="000000" w:fill="FFFFFF"/>
            <w:vAlign w:val="center"/>
            <w:hideMark/>
          </w:tcPr>
          <w:p w:rsidR="00213EBB" w:rsidRPr="003707E7" w:rsidRDefault="00213EBB" w:rsidP="005F7E4B">
            <w:pPr>
              <w:overflowPunct/>
              <w:autoSpaceDE/>
              <w:autoSpaceDN/>
              <w:adjustRightInd/>
              <w:textAlignment w:val="auto"/>
              <w:rPr>
                <w:color w:val="000000"/>
                <w:sz w:val="24"/>
                <w:szCs w:val="24"/>
              </w:rPr>
            </w:pPr>
          </w:p>
        </w:tc>
        <w:tc>
          <w:tcPr>
            <w:tcW w:w="1276"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446</w:t>
            </w:r>
          </w:p>
        </w:tc>
        <w:tc>
          <w:tcPr>
            <w:tcW w:w="850"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446</w:t>
            </w:r>
          </w:p>
        </w:tc>
        <w:tc>
          <w:tcPr>
            <w:tcW w:w="992"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hideMark/>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hideMark/>
          </w:tcPr>
          <w:p w:rsidR="00213EBB" w:rsidRPr="003707E7" w:rsidRDefault="00213EBB" w:rsidP="005F7E4B">
            <w:pPr>
              <w:overflowPunct/>
              <w:autoSpaceDE/>
              <w:autoSpaceDN/>
              <w:adjustRightInd/>
              <w:ind w:left="-107" w:right="-39"/>
              <w:jc w:val="center"/>
              <w:textAlignment w:val="auto"/>
              <w:rPr>
                <w:color w:val="000000"/>
                <w:sz w:val="24"/>
                <w:szCs w:val="24"/>
              </w:rPr>
            </w:pPr>
            <w:r w:rsidRPr="003707E7">
              <w:rPr>
                <w:color w:val="000000"/>
                <w:sz w:val="24"/>
                <w:szCs w:val="24"/>
              </w:rPr>
              <w:t>0</w:t>
            </w:r>
          </w:p>
        </w:tc>
      </w:tr>
      <w:tr w:rsidR="00213EBB" w:rsidRPr="003707E7" w:rsidTr="005F7E4B">
        <w:trPr>
          <w:trHeight w:val="743"/>
        </w:trPr>
        <w:tc>
          <w:tcPr>
            <w:tcW w:w="851" w:type="dxa"/>
            <w:shd w:val="clear" w:color="000000" w:fill="FFFFFF"/>
            <w:noWrap/>
            <w:vAlign w:val="center"/>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2.</w:t>
            </w:r>
            <w:r>
              <w:rPr>
                <w:color w:val="000000"/>
                <w:sz w:val="24"/>
                <w:szCs w:val="24"/>
              </w:rPr>
              <w:t>7.</w:t>
            </w:r>
            <w:r w:rsidRPr="003707E7">
              <w:rPr>
                <w:color w:val="000000"/>
                <w:sz w:val="24"/>
                <w:szCs w:val="24"/>
              </w:rPr>
              <w:t>2.</w:t>
            </w:r>
          </w:p>
        </w:tc>
        <w:tc>
          <w:tcPr>
            <w:tcW w:w="3543" w:type="dxa"/>
            <w:shd w:val="clear" w:color="000000" w:fill="FFFFFF"/>
            <w:vAlign w:val="center"/>
          </w:tcPr>
          <w:p w:rsidR="00213EBB" w:rsidRPr="003707E7" w:rsidRDefault="00213EBB" w:rsidP="005F7E4B">
            <w:pPr>
              <w:overflowPunct/>
              <w:autoSpaceDE/>
              <w:autoSpaceDN/>
              <w:adjustRightInd/>
              <w:jc w:val="both"/>
              <w:textAlignment w:val="auto"/>
              <w:rPr>
                <w:sz w:val="24"/>
                <w:szCs w:val="24"/>
              </w:rPr>
            </w:pPr>
            <w:r w:rsidRPr="003707E7">
              <w:rPr>
                <w:sz w:val="24"/>
                <w:szCs w:val="24"/>
              </w:rPr>
              <w:t>Организация мероприятий по развитию туризма и отдыха</w:t>
            </w:r>
          </w:p>
        </w:tc>
        <w:tc>
          <w:tcPr>
            <w:tcW w:w="2977" w:type="dxa"/>
            <w:vMerge/>
            <w:vAlign w:val="center"/>
          </w:tcPr>
          <w:p w:rsidR="00213EBB" w:rsidRPr="003707E7" w:rsidRDefault="00213EBB" w:rsidP="005F7E4B">
            <w:pPr>
              <w:overflowPunct/>
              <w:autoSpaceDE/>
              <w:autoSpaceDN/>
              <w:adjustRightInd/>
              <w:textAlignment w:val="auto"/>
              <w:rPr>
                <w:color w:val="000000"/>
                <w:sz w:val="24"/>
                <w:szCs w:val="24"/>
              </w:rPr>
            </w:pPr>
          </w:p>
        </w:tc>
        <w:tc>
          <w:tcPr>
            <w:tcW w:w="1276" w:type="dxa"/>
            <w:shd w:val="clear" w:color="000000" w:fill="FFFFFF"/>
            <w:vAlign w:val="center"/>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750</w:t>
            </w:r>
          </w:p>
        </w:tc>
        <w:tc>
          <w:tcPr>
            <w:tcW w:w="850" w:type="dxa"/>
            <w:shd w:val="clear" w:color="000000" w:fill="FFFFFF"/>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3"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750</w:t>
            </w:r>
          </w:p>
        </w:tc>
        <w:tc>
          <w:tcPr>
            <w:tcW w:w="992" w:type="dxa"/>
            <w:shd w:val="clear" w:color="000000" w:fill="FFFFFF"/>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992" w:type="dxa"/>
            <w:shd w:val="clear" w:color="000000" w:fill="FFFFFF"/>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color w:val="000000"/>
                <w:sz w:val="24"/>
                <w:szCs w:val="24"/>
              </w:rPr>
              <w:t>0</w:t>
            </w:r>
          </w:p>
        </w:tc>
        <w:tc>
          <w:tcPr>
            <w:tcW w:w="851" w:type="dxa"/>
            <w:shd w:val="clear" w:color="000000" w:fill="FFFFFF"/>
            <w:vAlign w:val="center"/>
          </w:tcPr>
          <w:p w:rsidR="00213EBB" w:rsidRPr="003707E7" w:rsidRDefault="00213EBB" w:rsidP="005F7E4B">
            <w:pPr>
              <w:overflowPunct/>
              <w:autoSpaceDE/>
              <w:autoSpaceDN/>
              <w:adjustRightInd/>
              <w:ind w:left="-107" w:right="-39"/>
              <w:jc w:val="center"/>
              <w:textAlignment w:val="auto"/>
              <w:rPr>
                <w:color w:val="000000"/>
                <w:sz w:val="24"/>
                <w:szCs w:val="24"/>
              </w:rPr>
            </w:pPr>
            <w:r w:rsidRPr="003707E7">
              <w:rPr>
                <w:color w:val="000000"/>
                <w:sz w:val="24"/>
                <w:szCs w:val="24"/>
              </w:rPr>
              <w:t>0</w:t>
            </w:r>
          </w:p>
        </w:tc>
      </w:tr>
      <w:tr w:rsidR="00213EBB" w:rsidRPr="003707E7" w:rsidTr="005F7E4B">
        <w:trPr>
          <w:trHeight w:val="1058"/>
        </w:trPr>
        <w:tc>
          <w:tcPr>
            <w:tcW w:w="4394" w:type="dxa"/>
            <w:gridSpan w:val="2"/>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b/>
                <w:bCs/>
                <w:color w:val="000000"/>
                <w:sz w:val="24"/>
                <w:szCs w:val="24"/>
              </w:rPr>
              <w:t>Подпрограмма 3. ОБЕСПЕЧЕНИЕ    РЕАЛИЗАЦИИ   МУНИЦИПАЛЬНОЙ ПРОГРАММЫ</w:t>
            </w:r>
          </w:p>
        </w:tc>
        <w:tc>
          <w:tcPr>
            <w:tcW w:w="2977" w:type="dxa"/>
            <w:shd w:val="clear" w:color="000000" w:fill="FFFFFF"/>
            <w:vAlign w:val="center"/>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УМПиТ</w:t>
            </w:r>
          </w:p>
          <w:p w:rsidR="00213EBB" w:rsidRPr="003707E7" w:rsidRDefault="00213EBB" w:rsidP="005F7E4B">
            <w:pPr>
              <w:overflowPunct/>
              <w:autoSpaceDE/>
              <w:autoSpaceDN/>
              <w:adjustRightInd/>
              <w:jc w:val="both"/>
              <w:textAlignment w:val="auto"/>
              <w:rPr>
                <w:sz w:val="24"/>
                <w:szCs w:val="24"/>
              </w:rPr>
            </w:pPr>
          </w:p>
        </w:tc>
        <w:tc>
          <w:tcPr>
            <w:tcW w:w="1276" w:type="dxa"/>
            <w:shd w:val="clear" w:color="000000" w:fill="FFFFFF"/>
            <w:noWrap/>
            <w:vAlign w:val="center"/>
            <w:hideMark/>
          </w:tcPr>
          <w:p w:rsidR="00213EBB" w:rsidRPr="003707E7" w:rsidRDefault="00213EBB" w:rsidP="005F7E4B">
            <w:pPr>
              <w:overflowPunct/>
              <w:autoSpaceDE/>
              <w:autoSpaceDN/>
              <w:adjustRightInd/>
              <w:jc w:val="center"/>
              <w:textAlignment w:val="auto"/>
              <w:rPr>
                <w:b/>
                <w:bCs/>
                <w:color w:val="000000"/>
                <w:sz w:val="24"/>
                <w:szCs w:val="24"/>
              </w:rPr>
            </w:pPr>
            <w:r>
              <w:rPr>
                <w:b/>
                <w:bCs/>
                <w:color w:val="000000"/>
                <w:sz w:val="24"/>
                <w:szCs w:val="24"/>
              </w:rPr>
              <w:t>178 894</w:t>
            </w:r>
          </w:p>
        </w:tc>
        <w:tc>
          <w:tcPr>
            <w:tcW w:w="850"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35 176</w:t>
            </w:r>
          </w:p>
        </w:tc>
        <w:tc>
          <w:tcPr>
            <w:tcW w:w="992"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36 112</w:t>
            </w:r>
          </w:p>
        </w:tc>
        <w:tc>
          <w:tcPr>
            <w:tcW w:w="992"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36 112</w:t>
            </w:r>
          </w:p>
        </w:tc>
        <w:tc>
          <w:tcPr>
            <w:tcW w:w="992"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36 112</w:t>
            </w:r>
          </w:p>
        </w:tc>
        <w:tc>
          <w:tcPr>
            <w:tcW w:w="851"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35 382</w:t>
            </w:r>
          </w:p>
        </w:tc>
      </w:tr>
      <w:tr w:rsidR="00213EBB" w:rsidRPr="003707E7" w:rsidTr="005F7E4B">
        <w:trPr>
          <w:trHeight w:val="672"/>
        </w:trPr>
        <w:tc>
          <w:tcPr>
            <w:tcW w:w="4394" w:type="dxa"/>
            <w:gridSpan w:val="2"/>
            <w:shd w:val="clear" w:color="000000" w:fill="FFFFFF"/>
            <w:vAlign w:val="center"/>
            <w:hideMark/>
          </w:tcPr>
          <w:p w:rsidR="00213EBB" w:rsidRPr="003707E7" w:rsidRDefault="00213EBB" w:rsidP="005F7E4B">
            <w:pPr>
              <w:overflowPunct/>
              <w:autoSpaceDE/>
              <w:autoSpaceDN/>
              <w:adjustRightInd/>
              <w:jc w:val="center"/>
              <w:textAlignment w:val="auto"/>
              <w:rPr>
                <w:b/>
                <w:bCs/>
                <w:color w:val="000000"/>
                <w:sz w:val="24"/>
                <w:szCs w:val="24"/>
              </w:rPr>
            </w:pPr>
            <w:r w:rsidRPr="003707E7">
              <w:rPr>
                <w:b/>
                <w:bCs/>
                <w:color w:val="000000"/>
                <w:sz w:val="24"/>
                <w:szCs w:val="24"/>
              </w:rPr>
              <w:t>1. Основное мероприятие "Руководство и управление в сфере установленных функций"</w:t>
            </w:r>
          </w:p>
        </w:tc>
        <w:tc>
          <w:tcPr>
            <w:tcW w:w="2977" w:type="dxa"/>
            <w:vMerge w:val="restart"/>
            <w:shd w:val="clear" w:color="000000" w:fill="FFFFFF"/>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УМПиТ</w:t>
            </w:r>
            <w:r>
              <w:rPr>
                <w:b/>
                <w:bCs/>
                <w:color w:val="000000"/>
                <w:sz w:val="24"/>
                <w:szCs w:val="24"/>
              </w:rPr>
              <w:t xml:space="preserve"> </w:t>
            </w:r>
          </w:p>
        </w:tc>
        <w:tc>
          <w:tcPr>
            <w:tcW w:w="1276" w:type="dxa"/>
            <w:shd w:val="clear" w:color="000000" w:fill="FFFFFF"/>
            <w:vAlign w:val="center"/>
          </w:tcPr>
          <w:p w:rsidR="00213EBB" w:rsidRPr="003707E7" w:rsidRDefault="00213EBB" w:rsidP="005F7E4B">
            <w:pPr>
              <w:overflowPunct/>
              <w:autoSpaceDE/>
              <w:autoSpaceDN/>
              <w:adjustRightInd/>
              <w:jc w:val="center"/>
              <w:textAlignment w:val="auto"/>
              <w:rPr>
                <w:b/>
                <w:bCs/>
                <w:color w:val="000000"/>
                <w:sz w:val="24"/>
                <w:szCs w:val="24"/>
              </w:rPr>
            </w:pPr>
            <w:r w:rsidRPr="00C92AC2">
              <w:rPr>
                <w:b/>
                <w:bCs/>
                <w:color w:val="000000"/>
                <w:sz w:val="24"/>
                <w:szCs w:val="24"/>
              </w:rPr>
              <w:t>178 894</w:t>
            </w:r>
          </w:p>
        </w:tc>
        <w:tc>
          <w:tcPr>
            <w:tcW w:w="850" w:type="dxa"/>
            <w:shd w:val="clear" w:color="000000" w:fill="FFFFFF"/>
            <w:noWrap/>
            <w:vAlign w:val="center"/>
          </w:tcPr>
          <w:p w:rsidR="00213EBB" w:rsidRPr="003707E7" w:rsidRDefault="00213EBB" w:rsidP="005F7E4B">
            <w:pPr>
              <w:overflowPunct/>
              <w:autoSpaceDE/>
              <w:autoSpaceDN/>
              <w:adjustRightInd/>
              <w:jc w:val="center"/>
              <w:textAlignment w:val="auto"/>
              <w:rPr>
                <w:color w:val="000000"/>
                <w:sz w:val="24"/>
                <w:szCs w:val="24"/>
              </w:rPr>
            </w:pPr>
            <w:r w:rsidRPr="003707E7">
              <w:rPr>
                <w:b/>
                <w:bCs/>
                <w:color w:val="000000"/>
                <w:sz w:val="24"/>
                <w:szCs w:val="24"/>
              </w:rPr>
              <w:t>0</w:t>
            </w:r>
          </w:p>
        </w:tc>
        <w:tc>
          <w:tcPr>
            <w:tcW w:w="851"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sidRPr="003707E7">
              <w:rPr>
                <w:b/>
                <w:bCs/>
                <w:color w:val="000000"/>
                <w:sz w:val="24"/>
                <w:szCs w:val="24"/>
              </w:rPr>
              <w:t>0</w:t>
            </w:r>
          </w:p>
        </w:tc>
        <w:tc>
          <w:tcPr>
            <w:tcW w:w="993"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Pr>
                <w:b/>
                <w:bCs/>
                <w:color w:val="000000"/>
                <w:sz w:val="24"/>
                <w:szCs w:val="24"/>
              </w:rPr>
              <w:t>35 176</w:t>
            </w:r>
          </w:p>
        </w:tc>
        <w:tc>
          <w:tcPr>
            <w:tcW w:w="992"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Pr>
                <w:b/>
                <w:bCs/>
                <w:color w:val="000000"/>
                <w:sz w:val="24"/>
                <w:szCs w:val="24"/>
              </w:rPr>
              <w:t>36 112</w:t>
            </w:r>
          </w:p>
        </w:tc>
        <w:tc>
          <w:tcPr>
            <w:tcW w:w="992"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Pr>
                <w:b/>
                <w:bCs/>
                <w:color w:val="000000"/>
                <w:sz w:val="24"/>
                <w:szCs w:val="24"/>
              </w:rPr>
              <w:t>36 112</w:t>
            </w:r>
          </w:p>
        </w:tc>
        <w:tc>
          <w:tcPr>
            <w:tcW w:w="992"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Pr>
                <w:b/>
                <w:bCs/>
                <w:color w:val="000000"/>
                <w:sz w:val="24"/>
                <w:szCs w:val="24"/>
              </w:rPr>
              <w:t>36 112</w:t>
            </w:r>
          </w:p>
        </w:tc>
        <w:tc>
          <w:tcPr>
            <w:tcW w:w="851" w:type="dxa"/>
            <w:shd w:val="clear" w:color="000000" w:fill="FFFFFF"/>
            <w:noWrap/>
            <w:vAlign w:val="center"/>
          </w:tcPr>
          <w:p w:rsidR="00213EBB" w:rsidRPr="003707E7" w:rsidRDefault="00213EBB" w:rsidP="005F7E4B">
            <w:pPr>
              <w:overflowPunct/>
              <w:autoSpaceDE/>
              <w:autoSpaceDN/>
              <w:adjustRightInd/>
              <w:ind w:left="-108" w:right="-108"/>
              <w:jc w:val="center"/>
              <w:textAlignment w:val="auto"/>
              <w:rPr>
                <w:color w:val="000000"/>
                <w:sz w:val="24"/>
                <w:szCs w:val="24"/>
              </w:rPr>
            </w:pPr>
            <w:r>
              <w:rPr>
                <w:b/>
                <w:bCs/>
                <w:color w:val="000000"/>
                <w:sz w:val="24"/>
                <w:szCs w:val="24"/>
              </w:rPr>
              <w:t>35 382</w:t>
            </w:r>
          </w:p>
        </w:tc>
      </w:tr>
      <w:tr w:rsidR="00213EBB" w:rsidRPr="00084365" w:rsidTr="005F7E4B">
        <w:trPr>
          <w:trHeight w:val="623"/>
        </w:trPr>
        <w:tc>
          <w:tcPr>
            <w:tcW w:w="851" w:type="dxa"/>
            <w:shd w:val="clear" w:color="000000" w:fill="FFFFFF"/>
            <w:vAlign w:val="center"/>
            <w:hideMark/>
          </w:tcPr>
          <w:p w:rsidR="00213EBB" w:rsidRPr="003707E7" w:rsidRDefault="00213EBB" w:rsidP="005F7E4B">
            <w:pPr>
              <w:overflowPunct/>
              <w:autoSpaceDE/>
              <w:autoSpaceDN/>
              <w:adjustRightInd/>
              <w:jc w:val="center"/>
              <w:textAlignment w:val="auto"/>
              <w:rPr>
                <w:color w:val="000000"/>
                <w:sz w:val="24"/>
                <w:szCs w:val="24"/>
              </w:rPr>
            </w:pPr>
            <w:r w:rsidRPr="003707E7">
              <w:rPr>
                <w:color w:val="000000"/>
                <w:sz w:val="24"/>
                <w:szCs w:val="24"/>
              </w:rPr>
              <w:t>1.1.</w:t>
            </w:r>
          </w:p>
        </w:tc>
        <w:tc>
          <w:tcPr>
            <w:tcW w:w="3543" w:type="dxa"/>
            <w:shd w:val="clear" w:color="000000" w:fill="FFFFFF"/>
            <w:hideMark/>
          </w:tcPr>
          <w:p w:rsidR="00213EBB" w:rsidRPr="003707E7" w:rsidRDefault="00213EBB" w:rsidP="005F7E4B">
            <w:pPr>
              <w:overflowPunct/>
              <w:autoSpaceDE/>
              <w:autoSpaceDN/>
              <w:adjustRightInd/>
              <w:jc w:val="both"/>
              <w:textAlignment w:val="auto"/>
              <w:rPr>
                <w:color w:val="000000"/>
                <w:sz w:val="24"/>
                <w:szCs w:val="24"/>
              </w:rPr>
            </w:pPr>
            <w:r w:rsidRPr="003707E7">
              <w:rPr>
                <w:color w:val="000000"/>
                <w:sz w:val="24"/>
                <w:szCs w:val="24"/>
              </w:rPr>
              <w:t>Обеспечение деятельности органов местного самоуправления</w:t>
            </w:r>
          </w:p>
        </w:tc>
        <w:tc>
          <w:tcPr>
            <w:tcW w:w="2977" w:type="dxa"/>
            <w:vMerge/>
            <w:shd w:val="clear" w:color="000000" w:fill="FFFFFF"/>
            <w:vAlign w:val="center"/>
            <w:hideMark/>
          </w:tcPr>
          <w:p w:rsidR="00213EBB" w:rsidRPr="003707E7" w:rsidRDefault="00213EBB" w:rsidP="005F7E4B">
            <w:pPr>
              <w:overflowPunct/>
              <w:autoSpaceDE/>
              <w:autoSpaceDN/>
              <w:adjustRightInd/>
              <w:textAlignment w:val="auto"/>
              <w:rPr>
                <w:color w:val="000000"/>
                <w:sz w:val="24"/>
                <w:szCs w:val="24"/>
              </w:rPr>
            </w:pPr>
          </w:p>
        </w:tc>
        <w:tc>
          <w:tcPr>
            <w:tcW w:w="1276" w:type="dxa"/>
            <w:shd w:val="clear" w:color="000000" w:fill="FFFFFF"/>
            <w:vAlign w:val="center"/>
          </w:tcPr>
          <w:p w:rsidR="00213EBB" w:rsidRPr="00084365" w:rsidRDefault="00213EBB" w:rsidP="005F7E4B">
            <w:pPr>
              <w:overflowPunct/>
              <w:autoSpaceDE/>
              <w:autoSpaceDN/>
              <w:adjustRightInd/>
              <w:jc w:val="center"/>
              <w:textAlignment w:val="auto"/>
              <w:rPr>
                <w:bCs/>
                <w:color w:val="000000"/>
                <w:sz w:val="24"/>
                <w:szCs w:val="24"/>
              </w:rPr>
            </w:pPr>
            <w:r w:rsidRPr="00C92AC2">
              <w:rPr>
                <w:bCs/>
                <w:color w:val="000000"/>
                <w:sz w:val="24"/>
                <w:szCs w:val="24"/>
              </w:rPr>
              <w:t>178 894</w:t>
            </w:r>
          </w:p>
        </w:tc>
        <w:tc>
          <w:tcPr>
            <w:tcW w:w="850" w:type="dxa"/>
            <w:shd w:val="clear" w:color="000000" w:fill="FFFFFF"/>
            <w:vAlign w:val="center"/>
          </w:tcPr>
          <w:p w:rsidR="00213EBB" w:rsidRPr="00084365" w:rsidRDefault="00213EBB" w:rsidP="005F7E4B">
            <w:pPr>
              <w:overflowPunct/>
              <w:autoSpaceDE/>
              <w:autoSpaceDN/>
              <w:adjustRightInd/>
              <w:ind w:left="-108" w:right="-108"/>
              <w:jc w:val="center"/>
              <w:textAlignment w:val="auto"/>
              <w:rPr>
                <w:bCs/>
                <w:color w:val="000000"/>
                <w:sz w:val="24"/>
                <w:szCs w:val="24"/>
              </w:rPr>
            </w:pPr>
            <w:r w:rsidRPr="00084365">
              <w:rPr>
                <w:bCs/>
                <w:color w:val="000000"/>
                <w:sz w:val="24"/>
                <w:szCs w:val="24"/>
              </w:rPr>
              <w:t>0</w:t>
            </w:r>
          </w:p>
        </w:tc>
        <w:tc>
          <w:tcPr>
            <w:tcW w:w="851" w:type="dxa"/>
            <w:shd w:val="clear" w:color="000000" w:fill="FFFFFF"/>
            <w:vAlign w:val="center"/>
          </w:tcPr>
          <w:p w:rsidR="00213EBB" w:rsidRPr="00084365" w:rsidRDefault="00213EBB" w:rsidP="005F7E4B">
            <w:pPr>
              <w:overflowPunct/>
              <w:autoSpaceDE/>
              <w:autoSpaceDN/>
              <w:adjustRightInd/>
              <w:ind w:left="-108" w:right="-108"/>
              <w:jc w:val="center"/>
              <w:textAlignment w:val="auto"/>
              <w:rPr>
                <w:bCs/>
                <w:color w:val="000000"/>
                <w:sz w:val="24"/>
                <w:szCs w:val="24"/>
              </w:rPr>
            </w:pPr>
            <w:r w:rsidRPr="00084365">
              <w:rPr>
                <w:bCs/>
                <w:color w:val="000000"/>
                <w:sz w:val="24"/>
                <w:szCs w:val="24"/>
              </w:rPr>
              <w:t>0</w:t>
            </w:r>
          </w:p>
        </w:tc>
        <w:tc>
          <w:tcPr>
            <w:tcW w:w="993" w:type="dxa"/>
            <w:shd w:val="clear" w:color="000000" w:fill="FFFFFF"/>
            <w:vAlign w:val="center"/>
          </w:tcPr>
          <w:p w:rsidR="00213EBB" w:rsidRPr="00084365" w:rsidRDefault="00213EBB" w:rsidP="005F7E4B">
            <w:pPr>
              <w:overflowPunct/>
              <w:autoSpaceDE/>
              <w:autoSpaceDN/>
              <w:adjustRightInd/>
              <w:ind w:left="-108" w:right="-108"/>
              <w:jc w:val="center"/>
              <w:textAlignment w:val="auto"/>
              <w:rPr>
                <w:bCs/>
                <w:color w:val="000000"/>
                <w:sz w:val="24"/>
                <w:szCs w:val="24"/>
              </w:rPr>
            </w:pPr>
            <w:r w:rsidRPr="00084365">
              <w:rPr>
                <w:bCs/>
                <w:color w:val="000000"/>
                <w:sz w:val="24"/>
                <w:szCs w:val="24"/>
              </w:rPr>
              <w:t>35 176</w:t>
            </w:r>
          </w:p>
        </w:tc>
        <w:tc>
          <w:tcPr>
            <w:tcW w:w="992" w:type="dxa"/>
            <w:shd w:val="clear" w:color="000000" w:fill="FFFFFF"/>
            <w:vAlign w:val="center"/>
          </w:tcPr>
          <w:p w:rsidR="00213EBB" w:rsidRPr="00084365" w:rsidRDefault="00213EBB" w:rsidP="005F7E4B">
            <w:pPr>
              <w:overflowPunct/>
              <w:autoSpaceDE/>
              <w:autoSpaceDN/>
              <w:adjustRightInd/>
              <w:ind w:left="-108" w:right="-108"/>
              <w:jc w:val="center"/>
              <w:textAlignment w:val="auto"/>
              <w:rPr>
                <w:bCs/>
                <w:color w:val="000000"/>
                <w:sz w:val="24"/>
                <w:szCs w:val="24"/>
              </w:rPr>
            </w:pPr>
            <w:r w:rsidRPr="00084365">
              <w:rPr>
                <w:bCs/>
                <w:color w:val="000000"/>
                <w:sz w:val="24"/>
                <w:szCs w:val="24"/>
              </w:rPr>
              <w:t>36 112</w:t>
            </w:r>
          </w:p>
        </w:tc>
        <w:tc>
          <w:tcPr>
            <w:tcW w:w="992" w:type="dxa"/>
            <w:shd w:val="clear" w:color="000000" w:fill="FFFFFF"/>
            <w:vAlign w:val="center"/>
          </w:tcPr>
          <w:p w:rsidR="00213EBB" w:rsidRPr="00084365" w:rsidRDefault="00213EBB" w:rsidP="005F7E4B">
            <w:pPr>
              <w:overflowPunct/>
              <w:autoSpaceDE/>
              <w:autoSpaceDN/>
              <w:adjustRightInd/>
              <w:ind w:left="-108" w:right="-108"/>
              <w:jc w:val="center"/>
              <w:textAlignment w:val="auto"/>
              <w:rPr>
                <w:bCs/>
                <w:color w:val="000000"/>
                <w:sz w:val="24"/>
                <w:szCs w:val="24"/>
              </w:rPr>
            </w:pPr>
            <w:r w:rsidRPr="00084365">
              <w:rPr>
                <w:bCs/>
                <w:color w:val="000000"/>
                <w:sz w:val="24"/>
                <w:szCs w:val="24"/>
              </w:rPr>
              <w:t>36 112</w:t>
            </w:r>
          </w:p>
        </w:tc>
        <w:tc>
          <w:tcPr>
            <w:tcW w:w="992" w:type="dxa"/>
            <w:shd w:val="clear" w:color="000000" w:fill="FFFFFF"/>
            <w:vAlign w:val="center"/>
          </w:tcPr>
          <w:p w:rsidR="00213EBB" w:rsidRPr="00084365" w:rsidRDefault="00213EBB" w:rsidP="005F7E4B">
            <w:pPr>
              <w:overflowPunct/>
              <w:autoSpaceDE/>
              <w:autoSpaceDN/>
              <w:adjustRightInd/>
              <w:ind w:left="-108" w:right="-108"/>
              <w:jc w:val="center"/>
              <w:textAlignment w:val="auto"/>
              <w:rPr>
                <w:bCs/>
                <w:color w:val="000000"/>
                <w:sz w:val="24"/>
                <w:szCs w:val="24"/>
              </w:rPr>
            </w:pPr>
            <w:r w:rsidRPr="00084365">
              <w:rPr>
                <w:bCs/>
                <w:color w:val="000000"/>
                <w:sz w:val="24"/>
                <w:szCs w:val="24"/>
              </w:rPr>
              <w:t>36 112</w:t>
            </w:r>
          </w:p>
        </w:tc>
        <w:tc>
          <w:tcPr>
            <w:tcW w:w="851" w:type="dxa"/>
            <w:shd w:val="clear" w:color="000000" w:fill="FFFFFF"/>
            <w:vAlign w:val="center"/>
            <w:hideMark/>
          </w:tcPr>
          <w:p w:rsidR="00213EBB" w:rsidRPr="00084365" w:rsidRDefault="00213EBB" w:rsidP="005F7E4B">
            <w:pPr>
              <w:overflowPunct/>
              <w:autoSpaceDE/>
              <w:autoSpaceDN/>
              <w:adjustRightInd/>
              <w:ind w:left="-108" w:right="-108"/>
              <w:jc w:val="center"/>
              <w:textAlignment w:val="auto"/>
              <w:rPr>
                <w:bCs/>
                <w:color w:val="000000"/>
                <w:sz w:val="24"/>
                <w:szCs w:val="24"/>
              </w:rPr>
            </w:pPr>
            <w:r w:rsidRPr="00C92AC2">
              <w:rPr>
                <w:bCs/>
                <w:color w:val="000000"/>
                <w:sz w:val="24"/>
                <w:szCs w:val="24"/>
              </w:rPr>
              <w:t>35 382</w:t>
            </w:r>
          </w:p>
        </w:tc>
      </w:tr>
      <w:tr w:rsidR="00997750" w:rsidRPr="003707E7" w:rsidTr="005F7E4B">
        <w:trPr>
          <w:trHeight w:val="398"/>
        </w:trPr>
        <w:tc>
          <w:tcPr>
            <w:tcW w:w="4394" w:type="dxa"/>
            <w:gridSpan w:val="2"/>
            <w:shd w:val="clear" w:color="000000" w:fill="FFFFFF"/>
            <w:vAlign w:val="center"/>
            <w:hideMark/>
          </w:tcPr>
          <w:p w:rsidR="00997750" w:rsidRPr="003707E7" w:rsidRDefault="00997750" w:rsidP="005F7E4B">
            <w:pPr>
              <w:overflowPunct/>
              <w:autoSpaceDE/>
              <w:autoSpaceDN/>
              <w:adjustRightInd/>
              <w:jc w:val="center"/>
              <w:textAlignment w:val="auto"/>
              <w:rPr>
                <w:b/>
                <w:bCs/>
                <w:color w:val="000000"/>
                <w:sz w:val="24"/>
                <w:szCs w:val="24"/>
              </w:rPr>
            </w:pPr>
            <w:r w:rsidRPr="003707E7">
              <w:rPr>
                <w:b/>
                <w:bCs/>
                <w:color w:val="000000"/>
                <w:sz w:val="24"/>
                <w:szCs w:val="24"/>
              </w:rPr>
              <w:t>Итого по разделу 2</w:t>
            </w:r>
          </w:p>
        </w:tc>
        <w:tc>
          <w:tcPr>
            <w:tcW w:w="2977" w:type="dxa"/>
            <w:shd w:val="clear" w:color="auto" w:fill="auto"/>
            <w:vAlign w:val="center"/>
            <w:hideMark/>
          </w:tcPr>
          <w:p w:rsidR="00997750" w:rsidRPr="003707E7" w:rsidRDefault="00997750" w:rsidP="005F7E4B">
            <w:pPr>
              <w:overflowPunct/>
              <w:autoSpaceDE/>
              <w:autoSpaceDN/>
              <w:adjustRightInd/>
              <w:textAlignment w:val="auto"/>
              <w:rPr>
                <w:rFonts w:ascii="Calibri" w:hAnsi="Calibri"/>
                <w:color w:val="000000"/>
                <w:sz w:val="24"/>
                <w:szCs w:val="24"/>
              </w:rPr>
            </w:pPr>
            <w:r w:rsidRPr="003707E7">
              <w:rPr>
                <w:rFonts w:ascii="Calibri" w:hAnsi="Calibri"/>
                <w:color w:val="000000"/>
                <w:sz w:val="24"/>
                <w:szCs w:val="24"/>
              </w:rPr>
              <w:t> </w:t>
            </w:r>
          </w:p>
        </w:tc>
        <w:tc>
          <w:tcPr>
            <w:tcW w:w="1276" w:type="dxa"/>
            <w:shd w:val="clear" w:color="auto" w:fill="auto"/>
            <w:vAlign w:val="center"/>
            <w:hideMark/>
          </w:tcPr>
          <w:p w:rsidR="00997750" w:rsidRPr="003707E7" w:rsidRDefault="00997750" w:rsidP="0055271E">
            <w:pPr>
              <w:overflowPunct/>
              <w:autoSpaceDE/>
              <w:autoSpaceDN/>
              <w:adjustRightInd/>
              <w:ind w:left="-111" w:right="-105"/>
              <w:jc w:val="center"/>
              <w:textAlignment w:val="auto"/>
              <w:rPr>
                <w:b/>
                <w:bCs/>
                <w:color w:val="000000"/>
                <w:sz w:val="24"/>
                <w:szCs w:val="24"/>
              </w:rPr>
            </w:pPr>
            <w:r>
              <w:rPr>
                <w:b/>
                <w:bCs/>
                <w:color w:val="000000"/>
                <w:sz w:val="24"/>
                <w:szCs w:val="24"/>
              </w:rPr>
              <w:t>1 182 361</w:t>
            </w:r>
          </w:p>
        </w:tc>
        <w:tc>
          <w:tcPr>
            <w:tcW w:w="850" w:type="dxa"/>
            <w:shd w:val="clear" w:color="auto" w:fill="auto"/>
            <w:vAlign w:val="center"/>
            <w:hideMark/>
          </w:tcPr>
          <w:p w:rsidR="00997750" w:rsidRPr="003707E7" w:rsidRDefault="00997750" w:rsidP="0055271E">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851" w:type="dxa"/>
            <w:shd w:val="clear" w:color="auto" w:fill="auto"/>
            <w:vAlign w:val="center"/>
            <w:hideMark/>
          </w:tcPr>
          <w:p w:rsidR="00997750" w:rsidRPr="003707E7" w:rsidRDefault="00997750" w:rsidP="0055271E">
            <w:pPr>
              <w:overflowPunct/>
              <w:autoSpaceDE/>
              <w:autoSpaceDN/>
              <w:adjustRightInd/>
              <w:ind w:left="-108" w:right="-108"/>
              <w:jc w:val="center"/>
              <w:textAlignment w:val="auto"/>
              <w:rPr>
                <w:b/>
                <w:bCs/>
                <w:color w:val="000000"/>
                <w:sz w:val="24"/>
                <w:szCs w:val="24"/>
              </w:rPr>
            </w:pPr>
            <w:r w:rsidRPr="003707E7">
              <w:rPr>
                <w:b/>
                <w:bCs/>
                <w:color w:val="000000"/>
                <w:sz w:val="24"/>
                <w:szCs w:val="24"/>
              </w:rPr>
              <w:t>0</w:t>
            </w:r>
          </w:p>
        </w:tc>
        <w:tc>
          <w:tcPr>
            <w:tcW w:w="993" w:type="dxa"/>
            <w:shd w:val="clear" w:color="auto" w:fill="auto"/>
            <w:vAlign w:val="center"/>
            <w:hideMark/>
          </w:tcPr>
          <w:p w:rsidR="00997750" w:rsidRPr="003707E7" w:rsidRDefault="00997750" w:rsidP="0055271E">
            <w:pPr>
              <w:overflowPunct/>
              <w:autoSpaceDE/>
              <w:autoSpaceDN/>
              <w:adjustRightInd/>
              <w:ind w:left="-108" w:right="-108"/>
              <w:jc w:val="center"/>
              <w:textAlignment w:val="auto"/>
              <w:rPr>
                <w:b/>
                <w:bCs/>
                <w:color w:val="000000"/>
                <w:sz w:val="24"/>
                <w:szCs w:val="24"/>
              </w:rPr>
            </w:pPr>
            <w:r>
              <w:rPr>
                <w:b/>
                <w:bCs/>
                <w:color w:val="000000"/>
                <w:sz w:val="24"/>
                <w:szCs w:val="24"/>
              </w:rPr>
              <w:t>247 447</w:t>
            </w:r>
          </w:p>
        </w:tc>
        <w:tc>
          <w:tcPr>
            <w:tcW w:w="992" w:type="dxa"/>
            <w:shd w:val="clear" w:color="auto" w:fill="auto"/>
            <w:vAlign w:val="center"/>
            <w:hideMark/>
          </w:tcPr>
          <w:p w:rsidR="00997750" w:rsidRPr="003707E7" w:rsidRDefault="00997750" w:rsidP="0055271E">
            <w:pPr>
              <w:overflowPunct/>
              <w:autoSpaceDE/>
              <w:autoSpaceDN/>
              <w:adjustRightInd/>
              <w:ind w:left="-108" w:right="-108"/>
              <w:jc w:val="center"/>
              <w:textAlignment w:val="auto"/>
              <w:rPr>
                <w:b/>
                <w:bCs/>
                <w:color w:val="000000"/>
                <w:sz w:val="24"/>
                <w:szCs w:val="24"/>
              </w:rPr>
            </w:pPr>
            <w:r>
              <w:rPr>
                <w:b/>
                <w:bCs/>
                <w:color w:val="000000"/>
                <w:sz w:val="24"/>
                <w:szCs w:val="24"/>
              </w:rPr>
              <w:t>260 002</w:t>
            </w:r>
          </w:p>
        </w:tc>
        <w:tc>
          <w:tcPr>
            <w:tcW w:w="992" w:type="dxa"/>
            <w:shd w:val="clear" w:color="auto" w:fill="auto"/>
            <w:vAlign w:val="center"/>
            <w:hideMark/>
          </w:tcPr>
          <w:p w:rsidR="00997750" w:rsidRPr="003707E7" w:rsidRDefault="00997750" w:rsidP="0055271E">
            <w:pPr>
              <w:overflowPunct/>
              <w:autoSpaceDE/>
              <w:autoSpaceDN/>
              <w:adjustRightInd/>
              <w:ind w:left="-108" w:right="-108"/>
              <w:jc w:val="center"/>
              <w:textAlignment w:val="auto"/>
              <w:rPr>
                <w:b/>
                <w:bCs/>
                <w:color w:val="000000"/>
                <w:sz w:val="24"/>
                <w:szCs w:val="24"/>
              </w:rPr>
            </w:pPr>
            <w:r>
              <w:rPr>
                <w:b/>
                <w:bCs/>
                <w:color w:val="000000"/>
                <w:sz w:val="24"/>
                <w:szCs w:val="24"/>
              </w:rPr>
              <w:t>234 539</w:t>
            </w:r>
          </w:p>
        </w:tc>
        <w:tc>
          <w:tcPr>
            <w:tcW w:w="992" w:type="dxa"/>
            <w:shd w:val="clear" w:color="auto" w:fill="auto"/>
            <w:vAlign w:val="center"/>
            <w:hideMark/>
          </w:tcPr>
          <w:p w:rsidR="00997750" w:rsidRPr="003707E7" w:rsidRDefault="00997750" w:rsidP="0055271E">
            <w:pPr>
              <w:overflowPunct/>
              <w:autoSpaceDE/>
              <w:autoSpaceDN/>
              <w:adjustRightInd/>
              <w:ind w:left="-108" w:right="-108"/>
              <w:jc w:val="center"/>
              <w:textAlignment w:val="auto"/>
              <w:rPr>
                <w:b/>
                <w:bCs/>
                <w:color w:val="000000"/>
                <w:sz w:val="24"/>
                <w:szCs w:val="24"/>
              </w:rPr>
            </w:pPr>
            <w:r>
              <w:rPr>
                <w:b/>
                <w:bCs/>
                <w:color w:val="000000"/>
                <w:sz w:val="24"/>
                <w:szCs w:val="24"/>
              </w:rPr>
              <w:t>234 539</w:t>
            </w:r>
          </w:p>
        </w:tc>
        <w:tc>
          <w:tcPr>
            <w:tcW w:w="851" w:type="dxa"/>
            <w:shd w:val="clear" w:color="auto" w:fill="auto"/>
            <w:vAlign w:val="center"/>
            <w:hideMark/>
          </w:tcPr>
          <w:p w:rsidR="00997750" w:rsidRPr="003707E7" w:rsidRDefault="00997750" w:rsidP="0055271E">
            <w:pPr>
              <w:overflowPunct/>
              <w:autoSpaceDE/>
              <w:autoSpaceDN/>
              <w:adjustRightInd/>
              <w:ind w:left="-108" w:right="-108"/>
              <w:jc w:val="center"/>
              <w:textAlignment w:val="auto"/>
              <w:rPr>
                <w:b/>
                <w:bCs/>
                <w:color w:val="000000"/>
                <w:sz w:val="24"/>
                <w:szCs w:val="24"/>
              </w:rPr>
            </w:pPr>
            <w:r>
              <w:rPr>
                <w:b/>
                <w:bCs/>
                <w:color w:val="000000"/>
                <w:sz w:val="24"/>
                <w:szCs w:val="24"/>
              </w:rPr>
              <w:t>205 834</w:t>
            </w:r>
          </w:p>
        </w:tc>
      </w:tr>
      <w:tr w:rsidR="00F53538" w:rsidRPr="003707E7" w:rsidTr="005F7E4B">
        <w:trPr>
          <w:trHeight w:val="398"/>
        </w:trPr>
        <w:tc>
          <w:tcPr>
            <w:tcW w:w="4394" w:type="dxa"/>
            <w:gridSpan w:val="2"/>
            <w:shd w:val="clear" w:color="000000" w:fill="FFFFFF"/>
            <w:vAlign w:val="center"/>
          </w:tcPr>
          <w:p w:rsidR="00F53538" w:rsidRPr="003707E7" w:rsidRDefault="00F53538" w:rsidP="00F53538">
            <w:pPr>
              <w:overflowPunct/>
              <w:autoSpaceDE/>
              <w:autoSpaceDN/>
              <w:adjustRightInd/>
              <w:jc w:val="both"/>
              <w:textAlignment w:val="auto"/>
              <w:rPr>
                <w:b/>
                <w:bCs/>
                <w:color w:val="000000"/>
                <w:sz w:val="24"/>
                <w:szCs w:val="24"/>
              </w:rPr>
            </w:pPr>
            <w:r>
              <w:rPr>
                <w:b/>
                <w:bCs/>
                <w:color w:val="000000"/>
                <w:sz w:val="24"/>
                <w:szCs w:val="24"/>
              </w:rPr>
              <w:lastRenderedPageBreak/>
              <w:t>Бюджет МО Пуровский район</w:t>
            </w:r>
          </w:p>
        </w:tc>
        <w:tc>
          <w:tcPr>
            <w:tcW w:w="2977" w:type="dxa"/>
            <w:shd w:val="clear" w:color="auto" w:fill="auto"/>
            <w:vAlign w:val="center"/>
          </w:tcPr>
          <w:p w:rsidR="00F53538" w:rsidRPr="003707E7" w:rsidRDefault="00F53538" w:rsidP="005F7E4B">
            <w:pPr>
              <w:overflowPunct/>
              <w:autoSpaceDE/>
              <w:autoSpaceDN/>
              <w:adjustRightInd/>
              <w:textAlignment w:val="auto"/>
              <w:rPr>
                <w:rFonts w:ascii="Calibri" w:hAnsi="Calibri"/>
                <w:color w:val="000000"/>
                <w:sz w:val="24"/>
                <w:szCs w:val="24"/>
              </w:rPr>
            </w:pPr>
          </w:p>
        </w:tc>
        <w:tc>
          <w:tcPr>
            <w:tcW w:w="1276" w:type="dxa"/>
            <w:shd w:val="clear" w:color="auto" w:fill="auto"/>
            <w:vAlign w:val="center"/>
          </w:tcPr>
          <w:p w:rsidR="00F53538" w:rsidRDefault="00F53538" w:rsidP="0055271E">
            <w:pPr>
              <w:overflowPunct/>
              <w:autoSpaceDE/>
              <w:autoSpaceDN/>
              <w:adjustRightInd/>
              <w:ind w:left="-111" w:right="-105"/>
              <w:jc w:val="center"/>
              <w:textAlignment w:val="auto"/>
              <w:rPr>
                <w:b/>
                <w:bCs/>
                <w:color w:val="000000"/>
                <w:sz w:val="24"/>
                <w:szCs w:val="24"/>
              </w:rPr>
            </w:pPr>
            <w:r>
              <w:rPr>
                <w:b/>
                <w:bCs/>
                <w:color w:val="000000"/>
                <w:sz w:val="24"/>
                <w:szCs w:val="24"/>
              </w:rPr>
              <w:t>1 182 293</w:t>
            </w:r>
          </w:p>
        </w:tc>
        <w:tc>
          <w:tcPr>
            <w:tcW w:w="850" w:type="dxa"/>
            <w:shd w:val="clear" w:color="auto" w:fill="auto"/>
            <w:vAlign w:val="center"/>
          </w:tcPr>
          <w:p w:rsidR="00F53538" w:rsidRPr="003707E7" w:rsidRDefault="00F53538" w:rsidP="0055271E">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851" w:type="dxa"/>
            <w:shd w:val="clear" w:color="auto" w:fill="auto"/>
            <w:vAlign w:val="center"/>
          </w:tcPr>
          <w:p w:rsidR="00F53538" w:rsidRPr="003707E7" w:rsidRDefault="00F53538" w:rsidP="0055271E">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3" w:type="dxa"/>
            <w:shd w:val="clear" w:color="auto" w:fill="auto"/>
            <w:vAlign w:val="center"/>
          </w:tcPr>
          <w:p w:rsidR="00F53538" w:rsidRDefault="00F53538" w:rsidP="0055271E">
            <w:pPr>
              <w:overflowPunct/>
              <w:autoSpaceDE/>
              <w:autoSpaceDN/>
              <w:adjustRightInd/>
              <w:ind w:left="-108" w:right="-108"/>
              <w:jc w:val="center"/>
              <w:textAlignment w:val="auto"/>
              <w:rPr>
                <w:b/>
                <w:bCs/>
                <w:color w:val="000000"/>
                <w:sz w:val="24"/>
                <w:szCs w:val="24"/>
              </w:rPr>
            </w:pPr>
            <w:r>
              <w:rPr>
                <w:b/>
                <w:bCs/>
                <w:color w:val="000000"/>
                <w:sz w:val="24"/>
                <w:szCs w:val="24"/>
              </w:rPr>
              <w:t>247 447</w:t>
            </w:r>
          </w:p>
        </w:tc>
        <w:tc>
          <w:tcPr>
            <w:tcW w:w="992" w:type="dxa"/>
            <w:shd w:val="clear" w:color="auto" w:fill="auto"/>
            <w:vAlign w:val="center"/>
          </w:tcPr>
          <w:p w:rsidR="00F53538" w:rsidRDefault="00F53538" w:rsidP="0055271E">
            <w:pPr>
              <w:overflowPunct/>
              <w:autoSpaceDE/>
              <w:autoSpaceDN/>
              <w:adjustRightInd/>
              <w:ind w:left="-108" w:right="-108"/>
              <w:jc w:val="center"/>
              <w:textAlignment w:val="auto"/>
              <w:rPr>
                <w:b/>
                <w:bCs/>
                <w:color w:val="000000"/>
                <w:sz w:val="24"/>
                <w:szCs w:val="24"/>
              </w:rPr>
            </w:pPr>
            <w:r>
              <w:rPr>
                <w:b/>
                <w:bCs/>
                <w:color w:val="000000"/>
                <w:sz w:val="24"/>
                <w:szCs w:val="24"/>
              </w:rPr>
              <w:t>259 934</w:t>
            </w:r>
          </w:p>
        </w:tc>
        <w:tc>
          <w:tcPr>
            <w:tcW w:w="992" w:type="dxa"/>
            <w:shd w:val="clear" w:color="auto" w:fill="auto"/>
            <w:vAlign w:val="center"/>
          </w:tcPr>
          <w:p w:rsidR="00F53538" w:rsidRPr="003707E7" w:rsidRDefault="00F53538" w:rsidP="00F53538">
            <w:pPr>
              <w:overflowPunct/>
              <w:autoSpaceDE/>
              <w:autoSpaceDN/>
              <w:adjustRightInd/>
              <w:ind w:left="-108" w:right="-108"/>
              <w:jc w:val="center"/>
              <w:textAlignment w:val="auto"/>
              <w:rPr>
                <w:b/>
                <w:bCs/>
                <w:color w:val="000000"/>
                <w:sz w:val="24"/>
                <w:szCs w:val="24"/>
              </w:rPr>
            </w:pPr>
            <w:r>
              <w:rPr>
                <w:b/>
                <w:bCs/>
                <w:color w:val="000000"/>
                <w:sz w:val="24"/>
                <w:szCs w:val="24"/>
              </w:rPr>
              <w:t>234 539</w:t>
            </w:r>
          </w:p>
        </w:tc>
        <w:tc>
          <w:tcPr>
            <w:tcW w:w="992" w:type="dxa"/>
            <w:shd w:val="clear" w:color="auto" w:fill="auto"/>
            <w:vAlign w:val="center"/>
          </w:tcPr>
          <w:p w:rsidR="00F53538" w:rsidRPr="003707E7" w:rsidRDefault="00F53538" w:rsidP="00F53538">
            <w:pPr>
              <w:overflowPunct/>
              <w:autoSpaceDE/>
              <w:autoSpaceDN/>
              <w:adjustRightInd/>
              <w:ind w:left="-108" w:right="-108"/>
              <w:jc w:val="center"/>
              <w:textAlignment w:val="auto"/>
              <w:rPr>
                <w:b/>
                <w:bCs/>
                <w:color w:val="000000"/>
                <w:sz w:val="24"/>
                <w:szCs w:val="24"/>
              </w:rPr>
            </w:pPr>
            <w:r>
              <w:rPr>
                <w:b/>
                <w:bCs/>
                <w:color w:val="000000"/>
                <w:sz w:val="24"/>
                <w:szCs w:val="24"/>
              </w:rPr>
              <w:t>234 539</w:t>
            </w:r>
          </w:p>
        </w:tc>
        <w:tc>
          <w:tcPr>
            <w:tcW w:w="851" w:type="dxa"/>
            <w:shd w:val="clear" w:color="auto" w:fill="auto"/>
            <w:vAlign w:val="center"/>
          </w:tcPr>
          <w:p w:rsidR="00F53538" w:rsidRPr="003707E7" w:rsidRDefault="00F53538" w:rsidP="00F53538">
            <w:pPr>
              <w:overflowPunct/>
              <w:autoSpaceDE/>
              <w:autoSpaceDN/>
              <w:adjustRightInd/>
              <w:ind w:left="-108" w:right="-108"/>
              <w:jc w:val="center"/>
              <w:textAlignment w:val="auto"/>
              <w:rPr>
                <w:b/>
                <w:bCs/>
                <w:color w:val="000000"/>
                <w:sz w:val="24"/>
                <w:szCs w:val="24"/>
              </w:rPr>
            </w:pPr>
            <w:r>
              <w:rPr>
                <w:b/>
                <w:bCs/>
                <w:color w:val="000000"/>
                <w:sz w:val="24"/>
                <w:szCs w:val="24"/>
              </w:rPr>
              <w:t>205 834</w:t>
            </w:r>
          </w:p>
        </w:tc>
      </w:tr>
      <w:tr w:rsidR="00F53538" w:rsidRPr="003707E7" w:rsidTr="005F7E4B">
        <w:trPr>
          <w:trHeight w:val="398"/>
        </w:trPr>
        <w:tc>
          <w:tcPr>
            <w:tcW w:w="4394" w:type="dxa"/>
            <w:gridSpan w:val="2"/>
            <w:shd w:val="clear" w:color="000000" w:fill="FFFFFF"/>
            <w:vAlign w:val="center"/>
          </w:tcPr>
          <w:p w:rsidR="00F53538" w:rsidRPr="003707E7" w:rsidRDefault="00F53538" w:rsidP="00F53538">
            <w:pPr>
              <w:overflowPunct/>
              <w:autoSpaceDE/>
              <w:autoSpaceDN/>
              <w:adjustRightInd/>
              <w:jc w:val="both"/>
              <w:textAlignment w:val="auto"/>
              <w:rPr>
                <w:b/>
                <w:bCs/>
                <w:color w:val="000000"/>
                <w:sz w:val="24"/>
                <w:szCs w:val="24"/>
              </w:rPr>
            </w:pPr>
            <w:r>
              <w:rPr>
                <w:b/>
                <w:bCs/>
                <w:color w:val="000000"/>
                <w:sz w:val="24"/>
                <w:szCs w:val="24"/>
              </w:rPr>
              <w:t>Бюджет МО город Тарко-Сале</w:t>
            </w:r>
          </w:p>
        </w:tc>
        <w:tc>
          <w:tcPr>
            <w:tcW w:w="2977" w:type="dxa"/>
            <w:shd w:val="clear" w:color="auto" w:fill="auto"/>
            <w:vAlign w:val="center"/>
          </w:tcPr>
          <w:p w:rsidR="00F53538" w:rsidRPr="003707E7" w:rsidRDefault="00F53538" w:rsidP="005F7E4B">
            <w:pPr>
              <w:overflowPunct/>
              <w:autoSpaceDE/>
              <w:autoSpaceDN/>
              <w:adjustRightInd/>
              <w:textAlignment w:val="auto"/>
              <w:rPr>
                <w:rFonts w:ascii="Calibri" w:hAnsi="Calibri"/>
                <w:color w:val="000000"/>
                <w:sz w:val="24"/>
                <w:szCs w:val="24"/>
              </w:rPr>
            </w:pPr>
          </w:p>
        </w:tc>
        <w:tc>
          <w:tcPr>
            <w:tcW w:w="1276" w:type="dxa"/>
            <w:shd w:val="clear" w:color="auto" w:fill="auto"/>
            <w:vAlign w:val="center"/>
          </w:tcPr>
          <w:p w:rsidR="00F53538" w:rsidRDefault="00F53538" w:rsidP="0055271E">
            <w:pPr>
              <w:overflowPunct/>
              <w:autoSpaceDE/>
              <w:autoSpaceDN/>
              <w:adjustRightInd/>
              <w:ind w:left="-111" w:right="-105"/>
              <w:jc w:val="center"/>
              <w:textAlignment w:val="auto"/>
              <w:rPr>
                <w:b/>
                <w:bCs/>
                <w:color w:val="000000"/>
                <w:sz w:val="24"/>
                <w:szCs w:val="24"/>
              </w:rPr>
            </w:pPr>
            <w:r>
              <w:rPr>
                <w:b/>
                <w:bCs/>
                <w:color w:val="000000"/>
                <w:sz w:val="24"/>
                <w:szCs w:val="24"/>
              </w:rPr>
              <w:t>68</w:t>
            </w:r>
          </w:p>
        </w:tc>
        <w:tc>
          <w:tcPr>
            <w:tcW w:w="850" w:type="dxa"/>
            <w:shd w:val="clear" w:color="auto" w:fill="auto"/>
            <w:vAlign w:val="center"/>
          </w:tcPr>
          <w:p w:rsidR="00F53538" w:rsidRPr="003707E7" w:rsidRDefault="00F53538" w:rsidP="0055271E">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851" w:type="dxa"/>
            <w:shd w:val="clear" w:color="auto" w:fill="auto"/>
            <w:vAlign w:val="center"/>
          </w:tcPr>
          <w:p w:rsidR="00F53538" w:rsidRPr="003707E7" w:rsidRDefault="00F53538" w:rsidP="0055271E">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3" w:type="dxa"/>
            <w:shd w:val="clear" w:color="auto" w:fill="auto"/>
            <w:vAlign w:val="center"/>
          </w:tcPr>
          <w:p w:rsidR="00F53538" w:rsidRDefault="00F53538" w:rsidP="0055271E">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auto" w:fill="auto"/>
            <w:vAlign w:val="center"/>
          </w:tcPr>
          <w:p w:rsidR="00F53538" w:rsidRDefault="00F53538" w:rsidP="0055271E">
            <w:pPr>
              <w:overflowPunct/>
              <w:autoSpaceDE/>
              <w:autoSpaceDN/>
              <w:adjustRightInd/>
              <w:ind w:left="-108" w:right="-108"/>
              <w:jc w:val="center"/>
              <w:textAlignment w:val="auto"/>
              <w:rPr>
                <w:b/>
                <w:bCs/>
                <w:color w:val="000000"/>
                <w:sz w:val="24"/>
                <w:szCs w:val="24"/>
              </w:rPr>
            </w:pPr>
            <w:r>
              <w:rPr>
                <w:b/>
                <w:bCs/>
                <w:color w:val="000000"/>
                <w:sz w:val="24"/>
                <w:szCs w:val="24"/>
              </w:rPr>
              <w:t>68</w:t>
            </w:r>
          </w:p>
        </w:tc>
        <w:tc>
          <w:tcPr>
            <w:tcW w:w="992" w:type="dxa"/>
            <w:shd w:val="clear" w:color="auto" w:fill="auto"/>
            <w:vAlign w:val="center"/>
          </w:tcPr>
          <w:p w:rsidR="00F53538" w:rsidRDefault="00F53538" w:rsidP="0055271E">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auto" w:fill="auto"/>
            <w:vAlign w:val="center"/>
          </w:tcPr>
          <w:p w:rsidR="00F53538" w:rsidRDefault="00F53538" w:rsidP="0055271E">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851" w:type="dxa"/>
            <w:shd w:val="clear" w:color="auto" w:fill="auto"/>
            <w:vAlign w:val="center"/>
          </w:tcPr>
          <w:p w:rsidR="00F53538" w:rsidRDefault="00F53538" w:rsidP="0055271E">
            <w:pPr>
              <w:overflowPunct/>
              <w:autoSpaceDE/>
              <w:autoSpaceDN/>
              <w:adjustRightInd/>
              <w:ind w:left="-108" w:right="-108"/>
              <w:jc w:val="center"/>
              <w:textAlignment w:val="auto"/>
              <w:rPr>
                <w:b/>
                <w:bCs/>
                <w:color w:val="000000"/>
                <w:sz w:val="24"/>
                <w:szCs w:val="24"/>
              </w:rPr>
            </w:pPr>
            <w:r>
              <w:rPr>
                <w:b/>
                <w:bCs/>
                <w:color w:val="000000"/>
                <w:sz w:val="24"/>
                <w:szCs w:val="24"/>
              </w:rPr>
              <w:t>0</w:t>
            </w:r>
          </w:p>
        </w:tc>
      </w:tr>
      <w:tr w:rsidR="00213EBB" w:rsidRPr="003707E7" w:rsidTr="005F7E4B">
        <w:trPr>
          <w:trHeight w:val="398"/>
        </w:trPr>
        <w:tc>
          <w:tcPr>
            <w:tcW w:w="4394" w:type="dxa"/>
            <w:gridSpan w:val="2"/>
            <w:shd w:val="clear" w:color="000000" w:fill="FFFFFF"/>
            <w:vAlign w:val="center"/>
          </w:tcPr>
          <w:p w:rsidR="00213EBB" w:rsidRPr="003707E7" w:rsidRDefault="00213EBB" w:rsidP="005F7E4B">
            <w:pPr>
              <w:overflowPunct/>
              <w:autoSpaceDE/>
              <w:autoSpaceDN/>
              <w:adjustRightInd/>
              <w:jc w:val="center"/>
              <w:textAlignment w:val="auto"/>
              <w:rPr>
                <w:b/>
                <w:bCs/>
                <w:color w:val="000000"/>
                <w:sz w:val="24"/>
                <w:szCs w:val="24"/>
              </w:rPr>
            </w:pPr>
            <w:r w:rsidRPr="003707E7">
              <w:rPr>
                <w:b/>
                <w:bCs/>
                <w:color w:val="000000"/>
                <w:sz w:val="24"/>
                <w:szCs w:val="24"/>
              </w:rPr>
              <w:t>Всего по разделам 1-2</w:t>
            </w:r>
          </w:p>
        </w:tc>
        <w:tc>
          <w:tcPr>
            <w:tcW w:w="2977" w:type="dxa"/>
            <w:shd w:val="clear" w:color="auto" w:fill="auto"/>
            <w:vAlign w:val="center"/>
          </w:tcPr>
          <w:p w:rsidR="00213EBB" w:rsidRPr="003707E7" w:rsidRDefault="00213EBB" w:rsidP="005F7E4B">
            <w:pPr>
              <w:overflowPunct/>
              <w:autoSpaceDE/>
              <w:autoSpaceDN/>
              <w:adjustRightInd/>
              <w:textAlignment w:val="auto"/>
              <w:rPr>
                <w:rFonts w:ascii="Calibri" w:hAnsi="Calibri"/>
                <w:color w:val="000000"/>
                <w:sz w:val="24"/>
                <w:szCs w:val="24"/>
              </w:rPr>
            </w:pPr>
            <w:r w:rsidRPr="003707E7">
              <w:rPr>
                <w:rFonts w:ascii="Calibri" w:hAnsi="Calibri"/>
                <w:color w:val="000000"/>
                <w:sz w:val="24"/>
                <w:szCs w:val="24"/>
              </w:rPr>
              <w:t> </w:t>
            </w:r>
          </w:p>
        </w:tc>
        <w:tc>
          <w:tcPr>
            <w:tcW w:w="1276" w:type="dxa"/>
            <w:shd w:val="clear" w:color="auto" w:fill="auto"/>
            <w:vAlign w:val="center"/>
          </w:tcPr>
          <w:p w:rsidR="00213EBB" w:rsidRPr="003707E7" w:rsidRDefault="00213EBB" w:rsidP="00997750">
            <w:pPr>
              <w:overflowPunct/>
              <w:autoSpaceDE/>
              <w:autoSpaceDN/>
              <w:adjustRightInd/>
              <w:ind w:left="-108" w:right="-108"/>
              <w:jc w:val="center"/>
              <w:textAlignment w:val="auto"/>
              <w:rPr>
                <w:b/>
                <w:bCs/>
                <w:color w:val="000000"/>
                <w:sz w:val="24"/>
                <w:szCs w:val="24"/>
              </w:rPr>
            </w:pPr>
            <w:r>
              <w:rPr>
                <w:b/>
                <w:bCs/>
                <w:color w:val="000000"/>
                <w:sz w:val="24"/>
                <w:szCs w:val="24"/>
              </w:rPr>
              <w:t xml:space="preserve">1 618 </w:t>
            </w:r>
            <w:r w:rsidR="00997750">
              <w:rPr>
                <w:b/>
                <w:bCs/>
                <w:color w:val="000000"/>
                <w:sz w:val="24"/>
                <w:szCs w:val="24"/>
              </w:rPr>
              <w:t>136</w:t>
            </w:r>
          </w:p>
        </w:tc>
        <w:tc>
          <w:tcPr>
            <w:tcW w:w="850" w:type="dxa"/>
            <w:shd w:val="clear" w:color="auto" w:fill="auto"/>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211 258</w:t>
            </w:r>
          </w:p>
        </w:tc>
        <w:tc>
          <w:tcPr>
            <w:tcW w:w="851" w:type="dxa"/>
            <w:shd w:val="clear" w:color="auto" w:fill="auto"/>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sidRPr="003707E7">
              <w:rPr>
                <w:b/>
                <w:bCs/>
                <w:color w:val="000000"/>
                <w:sz w:val="24"/>
                <w:szCs w:val="24"/>
              </w:rPr>
              <w:t>224 517</w:t>
            </w:r>
          </w:p>
        </w:tc>
        <w:tc>
          <w:tcPr>
            <w:tcW w:w="993" w:type="dxa"/>
            <w:shd w:val="clear" w:color="auto" w:fill="auto"/>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247 447</w:t>
            </w:r>
          </w:p>
        </w:tc>
        <w:tc>
          <w:tcPr>
            <w:tcW w:w="992" w:type="dxa"/>
            <w:shd w:val="clear" w:color="auto" w:fill="auto"/>
            <w:vAlign w:val="center"/>
          </w:tcPr>
          <w:p w:rsidR="00213EBB" w:rsidRPr="003707E7" w:rsidRDefault="00997750" w:rsidP="00AD4A58">
            <w:pPr>
              <w:overflowPunct/>
              <w:autoSpaceDE/>
              <w:autoSpaceDN/>
              <w:adjustRightInd/>
              <w:ind w:left="-108" w:right="-108"/>
              <w:jc w:val="center"/>
              <w:textAlignment w:val="auto"/>
              <w:rPr>
                <w:b/>
                <w:bCs/>
                <w:color w:val="000000"/>
                <w:sz w:val="24"/>
                <w:szCs w:val="24"/>
              </w:rPr>
            </w:pPr>
            <w:r>
              <w:rPr>
                <w:b/>
                <w:bCs/>
                <w:color w:val="000000"/>
                <w:sz w:val="24"/>
                <w:szCs w:val="24"/>
              </w:rPr>
              <w:t>260 002</w:t>
            </w:r>
          </w:p>
        </w:tc>
        <w:tc>
          <w:tcPr>
            <w:tcW w:w="992" w:type="dxa"/>
            <w:shd w:val="clear" w:color="auto" w:fill="auto"/>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234 539</w:t>
            </w:r>
          </w:p>
        </w:tc>
        <w:tc>
          <w:tcPr>
            <w:tcW w:w="992" w:type="dxa"/>
            <w:shd w:val="clear" w:color="auto" w:fill="auto"/>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234 539</w:t>
            </w:r>
          </w:p>
        </w:tc>
        <w:tc>
          <w:tcPr>
            <w:tcW w:w="851" w:type="dxa"/>
            <w:shd w:val="clear" w:color="auto" w:fill="auto"/>
            <w:vAlign w:val="center"/>
          </w:tcPr>
          <w:p w:rsidR="00213EBB" w:rsidRPr="003707E7" w:rsidRDefault="00213EBB" w:rsidP="005F7E4B">
            <w:pPr>
              <w:overflowPunct/>
              <w:autoSpaceDE/>
              <w:autoSpaceDN/>
              <w:adjustRightInd/>
              <w:ind w:left="-108" w:right="-108"/>
              <w:jc w:val="center"/>
              <w:textAlignment w:val="auto"/>
              <w:rPr>
                <w:b/>
                <w:bCs/>
                <w:color w:val="000000"/>
                <w:sz w:val="24"/>
                <w:szCs w:val="24"/>
              </w:rPr>
            </w:pPr>
            <w:r>
              <w:rPr>
                <w:b/>
                <w:bCs/>
                <w:color w:val="000000"/>
                <w:sz w:val="24"/>
                <w:szCs w:val="24"/>
              </w:rPr>
              <w:t>205 834</w:t>
            </w:r>
          </w:p>
        </w:tc>
      </w:tr>
      <w:tr w:rsidR="00997750" w:rsidRPr="003707E7" w:rsidTr="005F7E4B">
        <w:trPr>
          <w:trHeight w:val="398"/>
        </w:trPr>
        <w:tc>
          <w:tcPr>
            <w:tcW w:w="4394" w:type="dxa"/>
            <w:gridSpan w:val="2"/>
            <w:shd w:val="clear" w:color="000000" w:fill="FFFFFF"/>
            <w:vAlign w:val="center"/>
          </w:tcPr>
          <w:p w:rsidR="00997750" w:rsidRPr="003707E7" w:rsidRDefault="00997750" w:rsidP="00F53538">
            <w:pPr>
              <w:overflowPunct/>
              <w:autoSpaceDE/>
              <w:autoSpaceDN/>
              <w:adjustRightInd/>
              <w:jc w:val="both"/>
              <w:textAlignment w:val="auto"/>
              <w:rPr>
                <w:b/>
                <w:bCs/>
                <w:color w:val="000000"/>
                <w:sz w:val="24"/>
                <w:szCs w:val="24"/>
              </w:rPr>
            </w:pPr>
            <w:r>
              <w:rPr>
                <w:b/>
                <w:bCs/>
                <w:color w:val="000000"/>
                <w:sz w:val="24"/>
                <w:szCs w:val="24"/>
              </w:rPr>
              <w:t xml:space="preserve">Бюджет </w:t>
            </w:r>
            <w:r w:rsidR="00F53538">
              <w:rPr>
                <w:b/>
                <w:bCs/>
                <w:color w:val="000000"/>
                <w:sz w:val="24"/>
                <w:szCs w:val="24"/>
              </w:rPr>
              <w:t xml:space="preserve">МО </w:t>
            </w:r>
            <w:r>
              <w:rPr>
                <w:b/>
                <w:bCs/>
                <w:color w:val="000000"/>
                <w:sz w:val="24"/>
                <w:szCs w:val="24"/>
              </w:rPr>
              <w:t>Пуровский район</w:t>
            </w:r>
          </w:p>
        </w:tc>
        <w:tc>
          <w:tcPr>
            <w:tcW w:w="2977" w:type="dxa"/>
            <w:shd w:val="clear" w:color="auto" w:fill="auto"/>
            <w:vAlign w:val="center"/>
          </w:tcPr>
          <w:p w:rsidR="00997750" w:rsidRPr="003707E7" w:rsidRDefault="00997750" w:rsidP="005F7E4B">
            <w:pPr>
              <w:overflowPunct/>
              <w:autoSpaceDE/>
              <w:autoSpaceDN/>
              <w:adjustRightInd/>
              <w:textAlignment w:val="auto"/>
              <w:rPr>
                <w:rFonts w:ascii="Calibri" w:hAnsi="Calibri"/>
                <w:color w:val="000000"/>
                <w:sz w:val="24"/>
                <w:szCs w:val="24"/>
              </w:rPr>
            </w:pPr>
          </w:p>
        </w:tc>
        <w:tc>
          <w:tcPr>
            <w:tcW w:w="1276" w:type="dxa"/>
            <w:shd w:val="clear" w:color="auto" w:fill="auto"/>
            <w:vAlign w:val="center"/>
          </w:tcPr>
          <w:p w:rsidR="00997750" w:rsidRDefault="00997750" w:rsidP="00997750">
            <w:pPr>
              <w:overflowPunct/>
              <w:autoSpaceDE/>
              <w:autoSpaceDN/>
              <w:adjustRightInd/>
              <w:ind w:left="-108" w:right="-108"/>
              <w:jc w:val="center"/>
              <w:textAlignment w:val="auto"/>
              <w:rPr>
                <w:b/>
                <w:bCs/>
                <w:color w:val="000000"/>
                <w:sz w:val="24"/>
                <w:szCs w:val="24"/>
              </w:rPr>
            </w:pPr>
            <w:r>
              <w:rPr>
                <w:b/>
                <w:bCs/>
                <w:color w:val="000000"/>
                <w:sz w:val="24"/>
                <w:szCs w:val="24"/>
              </w:rPr>
              <w:t>1 618 068</w:t>
            </w:r>
          </w:p>
        </w:tc>
        <w:tc>
          <w:tcPr>
            <w:tcW w:w="850" w:type="dxa"/>
            <w:shd w:val="clear" w:color="auto" w:fill="auto"/>
            <w:vAlign w:val="center"/>
          </w:tcPr>
          <w:p w:rsidR="00997750" w:rsidRPr="003707E7" w:rsidRDefault="00997750" w:rsidP="0055271E">
            <w:pPr>
              <w:overflowPunct/>
              <w:autoSpaceDE/>
              <w:autoSpaceDN/>
              <w:adjustRightInd/>
              <w:ind w:left="-108" w:right="-108"/>
              <w:jc w:val="center"/>
              <w:textAlignment w:val="auto"/>
              <w:rPr>
                <w:b/>
                <w:bCs/>
                <w:color w:val="000000"/>
                <w:sz w:val="24"/>
                <w:szCs w:val="24"/>
              </w:rPr>
            </w:pPr>
            <w:r w:rsidRPr="003707E7">
              <w:rPr>
                <w:b/>
                <w:bCs/>
                <w:color w:val="000000"/>
                <w:sz w:val="24"/>
                <w:szCs w:val="24"/>
              </w:rPr>
              <w:t>211 258</w:t>
            </w:r>
          </w:p>
        </w:tc>
        <w:tc>
          <w:tcPr>
            <w:tcW w:w="851" w:type="dxa"/>
            <w:shd w:val="clear" w:color="auto" w:fill="auto"/>
            <w:vAlign w:val="center"/>
          </w:tcPr>
          <w:p w:rsidR="00997750" w:rsidRPr="003707E7" w:rsidRDefault="00997750" w:rsidP="0055271E">
            <w:pPr>
              <w:overflowPunct/>
              <w:autoSpaceDE/>
              <w:autoSpaceDN/>
              <w:adjustRightInd/>
              <w:ind w:left="-108" w:right="-108"/>
              <w:jc w:val="center"/>
              <w:textAlignment w:val="auto"/>
              <w:rPr>
                <w:b/>
                <w:bCs/>
                <w:color w:val="000000"/>
                <w:sz w:val="24"/>
                <w:szCs w:val="24"/>
              </w:rPr>
            </w:pPr>
            <w:r w:rsidRPr="003707E7">
              <w:rPr>
                <w:b/>
                <w:bCs/>
                <w:color w:val="000000"/>
                <w:sz w:val="24"/>
                <w:szCs w:val="24"/>
              </w:rPr>
              <w:t>224 517</w:t>
            </w:r>
          </w:p>
        </w:tc>
        <w:tc>
          <w:tcPr>
            <w:tcW w:w="993" w:type="dxa"/>
            <w:shd w:val="clear" w:color="auto" w:fill="auto"/>
            <w:vAlign w:val="center"/>
          </w:tcPr>
          <w:p w:rsidR="00997750" w:rsidRPr="003707E7" w:rsidRDefault="00997750" w:rsidP="0055271E">
            <w:pPr>
              <w:overflowPunct/>
              <w:autoSpaceDE/>
              <w:autoSpaceDN/>
              <w:adjustRightInd/>
              <w:ind w:left="-108" w:right="-108"/>
              <w:jc w:val="center"/>
              <w:textAlignment w:val="auto"/>
              <w:rPr>
                <w:b/>
                <w:bCs/>
                <w:color w:val="000000"/>
                <w:sz w:val="24"/>
                <w:szCs w:val="24"/>
              </w:rPr>
            </w:pPr>
            <w:r>
              <w:rPr>
                <w:b/>
                <w:bCs/>
                <w:color w:val="000000"/>
                <w:sz w:val="24"/>
                <w:szCs w:val="24"/>
              </w:rPr>
              <w:t>247 447</w:t>
            </w:r>
          </w:p>
        </w:tc>
        <w:tc>
          <w:tcPr>
            <w:tcW w:w="992" w:type="dxa"/>
            <w:shd w:val="clear" w:color="auto" w:fill="auto"/>
            <w:vAlign w:val="center"/>
          </w:tcPr>
          <w:p w:rsidR="00997750" w:rsidRPr="003707E7" w:rsidRDefault="00C73595" w:rsidP="0055271E">
            <w:pPr>
              <w:overflowPunct/>
              <w:autoSpaceDE/>
              <w:autoSpaceDN/>
              <w:adjustRightInd/>
              <w:ind w:left="-108" w:right="-108"/>
              <w:jc w:val="center"/>
              <w:textAlignment w:val="auto"/>
              <w:rPr>
                <w:b/>
                <w:bCs/>
                <w:color w:val="000000"/>
                <w:sz w:val="24"/>
                <w:szCs w:val="24"/>
              </w:rPr>
            </w:pPr>
            <w:r>
              <w:rPr>
                <w:b/>
                <w:bCs/>
                <w:color w:val="000000"/>
                <w:sz w:val="24"/>
                <w:szCs w:val="24"/>
              </w:rPr>
              <w:t>259 934</w:t>
            </w:r>
          </w:p>
        </w:tc>
        <w:tc>
          <w:tcPr>
            <w:tcW w:w="992" w:type="dxa"/>
            <w:shd w:val="clear" w:color="auto" w:fill="auto"/>
            <w:vAlign w:val="center"/>
          </w:tcPr>
          <w:p w:rsidR="00997750" w:rsidRPr="003707E7" w:rsidRDefault="00997750" w:rsidP="0055271E">
            <w:pPr>
              <w:overflowPunct/>
              <w:autoSpaceDE/>
              <w:autoSpaceDN/>
              <w:adjustRightInd/>
              <w:ind w:left="-108" w:right="-108"/>
              <w:jc w:val="center"/>
              <w:textAlignment w:val="auto"/>
              <w:rPr>
                <w:b/>
                <w:bCs/>
                <w:color w:val="000000"/>
                <w:sz w:val="24"/>
                <w:szCs w:val="24"/>
              </w:rPr>
            </w:pPr>
            <w:r>
              <w:rPr>
                <w:b/>
                <w:bCs/>
                <w:color w:val="000000"/>
                <w:sz w:val="24"/>
                <w:szCs w:val="24"/>
              </w:rPr>
              <w:t>234 539</w:t>
            </w:r>
          </w:p>
        </w:tc>
        <w:tc>
          <w:tcPr>
            <w:tcW w:w="992" w:type="dxa"/>
            <w:shd w:val="clear" w:color="auto" w:fill="auto"/>
            <w:vAlign w:val="center"/>
          </w:tcPr>
          <w:p w:rsidR="00997750" w:rsidRPr="003707E7" w:rsidRDefault="00997750" w:rsidP="0055271E">
            <w:pPr>
              <w:overflowPunct/>
              <w:autoSpaceDE/>
              <w:autoSpaceDN/>
              <w:adjustRightInd/>
              <w:ind w:left="-108" w:right="-108"/>
              <w:jc w:val="center"/>
              <w:textAlignment w:val="auto"/>
              <w:rPr>
                <w:b/>
                <w:bCs/>
                <w:color w:val="000000"/>
                <w:sz w:val="24"/>
                <w:szCs w:val="24"/>
              </w:rPr>
            </w:pPr>
            <w:r>
              <w:rPr>
                <w:b/>
                <w:bCs/>
                <w:color w:val="000000"/>
                <w:sz w:val="24"/>
                <w:szCs w:val="24"/>
              </w:rPr>
              <w:t>234 539</w:t>
            </w:r>
          </w:p>
        </w:tc>
        <w:tc>
          <w:tcPr>
            <w:tcW w:w="851" w:type="dxa"/>
            <w:shd w:val="clear" w:color="auto" w:fill="auto"/>
            <w:vAlign w:val="center"/>
          </w:tcPr>
          <w:p w:rsidR="00997750" w:rsidRPr="003707E7" w:rsidRDefault="00997750" w:rsidP="0055271E">
            <w:pPr>
              <w:overflowPunct/>
              <w:autoSpaceDE/>
              <w:autoSpaceDN/>
              <w:adjustRightInd/>
              <w:ind w:left="-108" w:right="-108"/>
              <w:jc w:val="center"/>
              <w:textAlignment w:val="auto"/>
              <w:rPr>
                <w:b/>
                <w:bCs/>
                <w:color w:val="000000"/>
                <w:sz w:val="24"/>
                <w:szCs w:val="24"/>
              </w:rPr>
            </w:pPr>
            <w:r>
              <w:rPr>
                <w:b/>
                <w:bCs/>
                <w:color w:val="000000"/>
                <w:sz w:val="24"/>
                <w:szCs w:val="24"/>
              </w:rPr>
              <w:t>205 834</w:t>
            </w:r>
          </w:p>
        </w:tc>
      </w:tr>
      <w:tr w:rsidR="00997750" w:rsidRPr="003707E7" w:rsidTr="005F7E4B">
        <w:trPr>
          <w:trHeight w:val="398"/>
        </w:trPr>
        <w:tc>
          <w:tcPr>
            <w:tcW w:w="4394" w:type="dxa"/>
            <w:gridSpan w:val="2"/>
            <w:shd w:val="clear" w:color="000000" w:fill="FFFFFF"/>
            <w:vAlign w:val="center"/>
          </w:tcPr>
          <w:p w:rsidR="00997750" w:rsidRPr="003707E7" w:rsidRDefault="00997750" w:rsidP="00F53538">
            <w:pPr>
              <w:overflowPunct/>
              <w:autoSpaceDE/>
              <w:autoSpaceDN/>
              <w:adjustRightInd/>
              <w:jc w:val="both"/>
              <w:textAlignment w:val="auto"/>
              <w:rPr>
                <w:b/>
                <w:bCs/>
                <w:color w:val="000000"/>
                <w:sz w:val="24"/>
                <w:szCs w:val="24"/>
              </w:rPr>
            </w:pPr>
            <w:r>
              <w:rPr>
                <w:b/>
                <w:bCs/>
                <w:color w:val="000000"/>
                <w:sz w:val="24"/>
                <w:szCs w:val="24"/>
              </w:rPr>
              <w:t xml:space="preserve">Бюджет </w:t>
            </w:r>
            <w:r w:rsidR="00F53538">
              <w:rPr>
                <w:b/>
                <w:bCs/>
                <w:color w:val="000000"/>
                <w:sz w:val="24"/>
                <w:szCs w:val="24"/>
              </w:rPr>
              <w:t>МО</w:t>
            </w:r>
            <w:r>
              <w:rPr>
                <w:b/>
                <w:bCs/>
                <w:color w:val="000000"/>
                <w:sz w:val="24"/>
                <w:szCs w:val="24"/>
              </w:rPr>
              <w:t xml:space="preserve"> город Тарко-Сале</w:t>
            </w:r>
          </w:p>
        </w:tc>
        <w:tc>
          <w:tcPr>
            <w:tcW w:w="2977" w:type="dxa"/>
            <w:shd w:val="clear" w:color="auto" w:fill="auto"/>
            <w:vAlign w:val="center"/>
          </w:tcPr>
          <w:p w:rsidR="00997750" w:rsidRPr="003707E7" w:rsidRDefault="00997750" w:rsidP="005F7E4B">
            <w:pPr>
              <w:overflowPunct/>
              <w:autoSpaceDE/>
              <w:autoSpaceDN/>
              <w:adjustRightInd/>
              <w:textAlignment w:val="auto"/>
              <w:rPr>
                <w:rFonts w:ascii="Calibri" w:hAnsi="Calibri"/>
                <w:color w:val="000000"/>
                <w:sz w:val="24"/>
                <w:szCs w:val="24"/>
              </w:rPr>
            </w:pPr>
          </w:p>
        </w:tc>
        <w:tc>
          <w:tcPr>
            <w:tcW w:w="1276" w:type="dxa"/>
            <w:shd w:val="clear" w:color="auto" w:fill="auto"/>
            <w:vAlign w:val="center"/>
          </w:tcPr>
          <w:p w:rsidR="00997750" w:rsidRDefault="00997750" w:rsidP="00997750">
            <w:pPr>
              <w:overflowPunct/>
              <w:autoSpaceDE/>
              <w:autoSpaceDN/>
              <w:adjustRightInd/>
              <w:ind w:left="-108" w:right="-108"/>
              <w:jc w:val="center"/>
              <w:textAlignment w:val="auto"/>
              <w:rPr>
                <w:b/>
                <w:bCs/>
                <w:color w:val="000000"/>
                <w:sz w:val="24"/>
                <w:szCs w:val="24"/>
              </w:rPr>
            </w:pPr>
            <w:r>
              <w:rPr>
                <w:b/>
                <w:bCs/>
                <w:color w:val="000000"/>
                <w:sz w:val="24"/>
                <w:szCs w:val="24"/>
              </w:rPr>
              <w:t>68</w:t>
            </w:r>
          </w:p>
        </w:tc>
        <w:tc>
          <w:tcPr>
            <w:tcW w:w="850" w:type="dxa"/>
            <w:shd w:val="clear" w:color="auto" w:fill="auto"/>
            <w:vAlign w:val="center"/>
          </w:tcPr>
          <w:p w:rsidR="00997750" w:rsidRPr="003707E7" w:rsidRDefault="00997750"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851" w:type="dxa"/>
            <w:shd w:val="clear" w:color="auto" w:fill="auto"/>
            <w:vAlign w:val="center"/>
          </w:tcPr>
          <w:p w:rsidR="00997750" w:rsidRPr="003707E7" w:rsidRDefault="00997750"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3" w:type="dxa"/>
            <w:shd w:val="clear" w:color="auto" w:fill="auto"/>
            <w:vAlign w:val="center"/>
          </w:tcPr>
          <w:p w:rsidR="00997750" w:rsidRDefault="00997750"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auto" w:fill="auto"/>
            <w:vAlign w:val="center"/>
          </w:tcPr>
          <w:p w:rsidR="00997750" w:rsidRDefault="00997750" w:rsidP="00AD4A58">
            <w:pPr>
              <w:overflowPunct/>
              <w:autoSpaceDE/>
              <w:autoSpaceDN/>
              <w:adjustRightInd/>
              <w:ind w:left="-108" w:right="-108"/>
              <w:jc w:val="center"/>
              <w:textAlignment w:val="auto"/>
              <w:rPr>
                <w:b/>
                <w:bCs/>
                <w:color w:val="000000"/>
                <w:sz w:val="24"/>
                <w:szCs w:val="24"/>
              </w:rPr>
            </w:pPr>
            <w:r>
              <w:rPr>
                <w:b/>
                <w:bCs/>
                <w:color w:val="000000"/>
                <w:sz w:val="24"/>
                <w:szCs w:val="24"/>
              </w:rPr>
              <w:t>68</w:t>
            </w:r>
          </w:p>
        </w:tc>
        <w:tc>
          <w:tcPr>
            <w:tcW w:w="992" w:type="dxa"/>
            <w:shd w:val="clear" w:color="auto" w:fill="auto"/>
            <w:vAlign w:val="center"/>
          </w:tcPr>
          <w:p w:rsidR="00997750" w:rsidRDefault="00997750"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992" w:type="dxa"/>
            <w:shd w:val="clear" w:color="auto" w:fill="auto"/>
            <w:vAlign w:val="center"/>
          </w:tcPr>
          <w:p w:rsidR="00997750" w:rsidRDefault="00997750"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c>
          <w:tcPr>
            <w:tcW w:w="851" w:type="dxa"/>
            <w:shd w:val="clear" w:color="auto" w:fill="auto"/>
            <w:vAlign w:val="center"/>
          </w:tcPr>
          <w:p w:rsidR="00997750" w:rsidRDefault="00997750" w:rsidP="005F7E4B">
            <w:pPr>
              <w:overflowPunct/>
              <w:autoSpaceDE/>
              <w:autoSpaceDN/>
              <w:adjustRightInd/>
              <w:ind w:left="-108" w:right="-108"/>
              <w:jc w:val="center"/>
              <w:textAlignment w:val="auto"/>
              <w:rPr>
                <w:b/>
                <w:bCs/>
                <w:color w:val="000000"/>
                <w:sz w:val="24"/>
                <w:szCs w:val="24"/>
              </w:rPr>
            </w:pPr>
            <w:r>
              <w:rPr>
                <w:b/>
                <w:bCs/>
                <w:color w:val="000000"/>
                <w:sz w:val="24"/>
                <w:szCs w:val="24"/>
              </w:rPr>
              <w:t>0</w:t>
            </w:r>
          </w:p>
        </w:tc>
      </w:tr>
    </w:tbl>
    <w:p w:rsidR="00B7221C" w:rsidRDefault="003707E7" w:rsidP="003707E7">
      <w:pPr>
        <w:tabs>
          <w:tab w:val="left" w:pos="8445"/>
        </w:tabs>
        <w:ind w:right="-596"/>
        <w:rPr>
          <w:sz w:val="24"/>
          <w:szCs w:val="24"/>
        </w:rPr>
      </w:pPr>
      <w:r>
        <w:rPr>
          <w:sz w:val="24"/>
          <w:szCs w:val="24"/>
        </w:rPr>
        <w:t xml:space="preserve">                                                                                                                                                                                                                                                        ".</w:t>
      </w:r>
    </w:p>
    <w:sectPr w:rsidR="00B7221C" w:rsidSect="003707E7">
      <w:pgSz w:w="16840" w:h="11907" w:orient="landscape" w:code="9"/>
      <w:pgMar w:top="1701" w:right="1134" w:bottom="567" w:left="1134" w:header="720" w:footer="72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25E9" w:rsidRDefault="008125E9">
      <w:r>
        <w:separator/>
      </w:r>
    </w:p>
  </w:endnote>
  <w:endnote w:type="continuationSeparator" w:id="0">
    <w:p w:rsidR="008125E9" w:rsidRDefault="00812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25E9" w:rsidRDefault="008125E9">
      <w:r>
        <w:separator/>
      </w:r>
    </w:p>
  </w:footnote>
  <w:footnote w:type="continuationSeparator" w:id="0">
    <w:p w:rsidR="008125E9" w:rsidRDefault="008125E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10B2"/>
    <w:multiLevelType w:val="multilevel"/>
    <w:tmpl w:val="46102C64"/>
    <w:lvl w:ilvl="0">
      <w:start w:val="1"/>
      <w:numFmt w:val="decimal"/>
      <w:lvlText w:val="%1."/>
      <w:lvlJc w:val="left"/>
      <w:pPr>
        <w:ind w:left="450" w:hanging="45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060E7650"/>
    <w:multiLevelType w:val="multilevel"/>
    <w:tmpl w:val="5D04F370"/>
    <w:lvl w:ilvl="0">
      <w:start w:val="3"/>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 w15:restartNumberingAfterBreak="0">
    <w:nsid w:val="064F2E84"/>
    <w:multiLevelType w:val="hybridMultilevel"/>
    <w:tmpl w:val="C2C48EF6"/>
    <w:lvl w:ilvl="0" w:tplc="F706585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15:restartNumberingAfterBreak="0">
    <w:nsid w:val="16FA3A2C"/>
    <w:multiLevelType w:val="multilevel"/>
    <w:tmpl w:val="CD3E4A0E"/>
    <w:lvl w:ilvl="0">
      <w:start w:val="4"/>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4" w15:restartNumberingAfterBreak="0">
    <w:nsid w:val="27C737EF"/>
    <w:multiLevelType w:val="multilevel"/>
    <w:tmpl w:val="ADBA2C88"/>
    <w:lvl w:ilvl="0">
      <w:start w:val="3"/>
      <w:numFmt w:val="decimal"/>
      <w:lvlText w:val="%1."/>
      <w:lvlJc w:val="left"/>
      <w:pPr>
        <w:ind w:left="450" w:hanging="450"/>
      </w:pPr>
      <w:rPr>
        <w:rFonts w:hint="default"/>
        <w:b w:val="0"/>
      </w:rPr>
    </w:lvl>
    <w:lvl w:ilvl="1">
      <w:start w:val="1"/>
      <w:numFmt w:val="decimal"/>
      <w:lvlText w:val="%1.%2."/>
      <w:lvlJc w:val="left"/>
      <w:pPr>
        <w:ind w:left="143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5" w15:restartNumberingAfterBreak="0">
    <w:nsid w:val="2ED017F9"/>
    <w:multiLevelType w:val="hybridMultilevel"/>
    <w:tmpl w:val="FD626442"/>
    <w:lvl w:ilvl="0" w:tplc="9470243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15:restartNumberingAfterBreak="0">
    <w:nsid w:val="3830409E"/>
    <w:multiLevelType w:val="hybridMultilevel"/>
    <w:tmpl w:val="8050FD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3A8707A6"/>
    <w:multiLevelType w:val="multilevel"/>
    <w:tmpl w:val="D2D0065E"/>
    <w:lvl w:ilvl="0">
      <w:start w:val="1"/>
      <w:numFmt w:val="decimal"/>
      <w:lvlText w:val="%1."/>
      <w:lvlJc w:val="left"/>
      <w:pPr>
        <w:ind w:left="1160" w:hanging="450"/>
      </w:pPr>
      <w:rPr>
        <w:rFonts w:ascii="Times New Roman" w:eastAsia="Batang" w:hAnsi="Times New Roman" w:cs="Times New Roman"/>
        <w:b/>
      </w:rPr>
    </w:lvl>
    <w:lvl w:ilvl="1">
      <w:start w:val="1"/>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906" w:hanging="180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8" w15:restartNumberingAfterBreak="0">
    <w:nsid w:val="7AF734C7"/>
    <w:multiLevelType w:val="multilevel"/>
    <w:tmpl w:val="DAD49C54"/>
    <w:lvl w:ilvl="0">
      <w:start w:val="2"/>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4"/>
  </w:num>
  <w:num w:numId="2">
    <w:abstractNumId w:val="0"/>
  </w:num>
  <w:num w:numId="3">
    <w:abstractNumId w:val="7"/>
  </w:num>
  <w:num w:numId="4">
    <w:abstractNumId w:val="8"/>
  </w:num>
  <w:num w:numId="5">
    <w:abstractNumId w:val="1"/>
  </w:num>
  <w:num w:numId="6">
    <w:abstractNumId w:val="3"/>
  </w:num>
  <w:num w:numId="7">
    <w:abstractNumId w:val="5"/>
  </w:num>
  <w:num w:numId="8">
    <w:abstractNumId w:val="2"/>
  </w:num>
  <w:num w:numId="9">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F9C"/>
    <w:rsid w:val="00001C9C"/>
    <w:rsid w:val="00001FB3"/>
    <w:rsid w:val="00006688"/>
    <w:rsid w:val="00006C02"/>
    <w:rsid w:val="00006C06"/>
    <w:rsid w:val="00006F97"/>
    <w:rsid w:val="00010901"/>
    <w:rsid w:val="0001640B"/>
    <w:rsid w:val="00016F2E"/>
    <w:rsid w:val="00020218"/>
    <w:rsid w:val="0002450D"/>
    <w:rsid w:val="00027BEB"/>
    <w:rsid w:val="00030006"/>
    <w:rsid w:val="00035322"/>
    <w:rsid w:val="000402B2"/>
    <w:rsid w:val="000422FF"/>
    <w:rsid w:val="00043066"/>
    <w:rsid w:val="00043943"/>
    <w:rsid w:val="00044905"/>
    <w:rsid w:val="00046651"/>
    <w:rsid w:val="00046A14"/>
    <w:rsid w:val="00051CE9"/>
    <w:rsid w:val="000533A8"/>
    <w:rsid w:val="00054050"/>
    <w:rsid w:val="00060B99"/>
    <w:rsid w:val="00070BD0"/>
    <w:rsid w:val="000722B7"/>
    <w:rsid w:val="00074833"/>
    <w:rsid w:val="00077989"/>
    <w:rsid w:val="00083230"/>
    <w:rsid w:val="00083DDD"/>
    <w:rsid w:val="00086528"/>
    <w:rsid w:val="000922C1"/>
    <w:rsid w:val="000A1656"/>
    <w:rsid w:val="000A3B0A"/>
    <w:rsid w:val="000A3B99"/>
    <w:rsid w:val="000A481C"/>
    <w:rsid w:val="000A4E98"/>
    <w:rsid w:val="000A5BBC"/>
    <w:rsid w:val="000A6109"/>
    <w:rsid w:val="000B4686"/>
    <w:rsid w:val="000B4872"/>
    <w:rsid w:val="000B4DB1"/>
    <w:rsid w:val="000B4DFC"/>
    <w:rsid w:val="000C229D"/>
    <w:rsid w:val="000C2CC4"/>
    <w:rsid w:val="000C6C3D"/>
    <w:rsid w:val="000D04A7"/>
    <w:rsid w:val="000D0951"/>
    <w:rsid w:val="000D1002"/>
    <w:rsid w:val="000D1787"/>
    <w:rsid w:val="000D1F0F"/>
    <w:rsid w:val="000D2FD2"/>
    <w:rsid w:val="000D45F3"/>
    <w:rsid w:val="000D51FE"/>
    <w:rsid w:val="000D5A04"/>
    <w:rsid w:val="000D652A"/>
    <w:rsid w:val="000D7159"/>
    <w:rsid w:val="000D721B"/>
    <w:rsid w:val="000D7D6B"/>
    <w:rsid w:val="000E095D"/>
    <w:rsid w:val="000E3049"/>
    <w:rsid w:val="000E312A"/>
    <w:rsid w:val="000E7618"/>
    <w:rsid w:val="000E7B3F"/>
    <w:rsid w:val="000F00EC"/>
    <w:rsid w:val="000F2DCB"/>
    <w:rsid w:val="000F4F37"/>
    <w:rsid w:val="000F6006"/>
    <w:rsid w:val="000F7270"/>
    <w:rsid w:val="0010055D"/>
    <w:rsid w:val="00105491"/>
    <w:rsid w:val="00105930"/>
    <w:rsid w:val="00105CDF"/>
    <w:rsid w:val="00110A9C"/>
    <w:rsid w:val="00111B8A"/>
    <w:rsid w:val="00112A6F"/>
    <w:rsid w:val="00114EC2"/>
    <w:rsid w:val="00121322"/>
    <w:rsid w:val="00123512"/>
    <w:rsid w:val="00126E33"/>
    <w:rsid w:val="00126E8E"/>
    <w:rsid w:val="00127357"/>
    <w:rsid w:val="00131CF7"/>
    <w:rsid w:val="001331DF"/>
    <w:rsid w:val="00133309"/>
    <w:rsid w:val="001371CB"/>
    <w:rsid w:val="00141FC0"/>
    <w:rsid w:val="001422B8"/>
    <w:rsid w:val="001426A0"/>
    <w:rsid w:val="001428D5"/>
    <w:rsid w:val="00144222"/>
    <w:rsid w:val="001449C7"/>
    <w:rsid w:val="0014589A"/>
    <w:rsid w:val="00150A21"/>
    <w:rsid w:val="00150D27"/>
    <w:rsid w:val="00152EC4"/>
    <w:rsid w:val="00155A90"/>
    <w:rsid w:val="0015658B"/>
    <w:rsid w:val="001578E7"/>
    <w:rsid w:val="00157CBB"/>
    <w:rsid w:val="001600E4"/>
    <w:rsid w:val="0016513A"/>
    <w:rsid w:val="0016608B"/>
    <w:rsid w:val="00166FC1"/>
    <w:rsid w:val="0017175B"/>
    <w:rsid w:val="00186902"/>
    <w:rsid w:val="00190621"/>
    <w:rsid w:val="00190B6F"/>
    <w:rsid w:val="0019540C"/>
    <w:rsid w:val="00195411"/>
    <w:rsid w:val="0019550C"/>
    <w:rsid w:val="00196569"/>
    <w:rsid w:val="001974E5"/>
    <w:rsid w:val="001A1BB6"/>
    <w:rsid w:val="001A7BFF"/>
    <w:rsid w:val="001B3898"/>
    <w:rsid w:val="001B3B69"/>
    <w:rsid w:val="001B48F1"/>
    <w:rsid w:val="001B59CE"/>
    <w:rsid w:val="001C0992"/>
    <w:rsid w:val="001C0F93"/>
    <w:rsid w:val="001C2C90"/>
    <w:rsid w:val="001C2CA1"/>
    <w:rsid w:val="001C38CC"/>
    <w:rsid w:val="001C3A04"/>
    <w:rsid w:val="001C3B0D"/>
    <w:rsid w:val="001C54CF"/>
    <w:rsid w:val="001D1B9A"/>
    <w:rsid w:val="001D5244"/>
    <w:rsid w:val="001D6F1D"/>
    <w:rsid w:val="001D6F6B"/>
    <w:rsid w:val="001D7765"/>
    <w:rsid w:val="001E0961"/>
    <w:rsid w:val="001E32B6"/>
    <w:rsid w:val="001E480D"/>
    <w:rsid w:val="001E4F35"/>
    <w:rsid w:val="001F2A28"/>
    <w:rsid w:val="002008CD"/>
    <w:rsid w:val="002009EA"/>
    <w:rsid w:val="00201593"/>
    <w:rsid w:val="00201602"/>
    <w:rsid w:val="00204B86"/>
    <w:rsid w:val="00205728"/>
    <w:rsid w:val="002069C9"/>
    <w:rsid w:val="00212DAB"/>
    <w:rsid w:val="00213D86"/>
    <w:rsid w:val="00213EBB"/>
    <w:rsid w:val="00213F28"/>
    <w:rsid w:val="00216081"/>
    <w:rsid w:val="002226FA"/>
    <w:rsid w:val="00223960"/>
    <w:rsid w:val="00225F0F"/>
    <w:rsid w:val="00226F10"/>
    <w:rsid w:val="00227AD2"/>
    <w:rsid w:val="0023144E"/>
    <w:rsid w:val="002316A4"/>
    <w:rsid w:val="002322E4"/>
    <w:rsid w:val="00234DFB"/>
    <w:rsid w:val="002416EF"/>
    <w:rsid w:val="00243D72"/>
    <w:rsid w:val="0024431D"/>
    <w:rsid w:val="00244D99"/>
    <w:rsid w:val="00246ABC"/>
    <w:rsid w:val="002503C8"/>
    <w:rsid w:val="00251B30"/>
    <w:rsid w:val="00251D9E"/>
    <w:rsid w:val="002521A4"/>
    <w:rsid w:val="00253667"/>
    <w:rsid w:val="0025447E"/>
    <w:rsid w:val="0026002F"/>
    <w:rsid w:val="00260188"/>
    <w:rsid w:val="00265FA4"/>
    <w:rsid w:val="00266F57"/>
    <w:rsid w:val="00267331"/>
    <w:rsid w:val="00267739"/>
    <w:rsid w:val="002678EC"/>
    <w:rsid w:val="00272274"/>
    <w:rsid w:val="002722B5"/>
    <w:rsid w:val="00272326"/>
    <w:rsid w:val="002730C7"/>
    <w:rsid w:val="002768EA"/>
    <w:rsid w:val="00277134"/>
    <w:rsid w:val="00277195"/>
    <w:rsid w:val="0028149F"/>
    <w:rsid w:val="00286B8D"/>
    <w:rsid w:val="00287A5A"/>
    <w:rsid w:val="00292271"/>
    <w:rsid w:val="002933A1"/>
    <w:rsid w:val="00294C12"/>
    <w:rsid w:val="00295422"/>
    <w:rsid w:val="00297C9A"/>
    <w:rsid w:val="002A0CE0"/>
    <w:rsid w:val="002A1045"/>
    <w:rsid w:val="002A1ED7"/>
    <w:rsid w:val="002A6B64"/>
    <w:rsid w:val="002A7511"/>
    <w:rsid w:val="002A7646"/>
    <w:rsid w:val="002B030C"/>
    <w:rsid w:val="002B1456"/>
    <w:rsid w:val="002B27C8"/>
    <w:rsid w:val="002B2C7B"/>
    <w:rsid w:val="002B3282"/>
    <w:rsid w:val="002B35CC"/>
    <w:rsid w:val="002B5A1F"/>
    <w:rsid w:val="002B785B"/>
    <w:rsid w:val="002C116D"/>
    <w:rsid w:val="002C79D7"/>
    <w:rsid w:val="002D0A33"/>
    <w:rsid w:val="002D0F25"/>
    <w:rsid w:val="002D3F37"/>
    <w:rsid w:val="002D6D3D"/>
    <w:rsid w:val="002E1C34"/>
    <w:rsid w:val="002E23E3"/>
    <w:rsid w:val="002E443E"/>
    <w:rsid w:val="002E4531"/>
    <w:rsid w:val="002E46F9"/>
    <w:rsid w:val="002E63CB"/>
    <w:rsid w:val="002E74AE"/>
    <w:rsid w:val="002E7B59"/>
    <w:rsid w:val="002F0044"/>
    <w:rsid w:val="003006C1"/>
    <w:rsid w:val="003018A9"/>
    <w:rsid w:val="00302171"/>
    <w:rsid w:val="00302E38"/>
    <w:rsid w:val="00306125"/>
    <w:rsid w:val="0030691A"/>
    <w:rsid w:val="00312254"/>
    <w:rsid w:val="003178E5"/>
    <w:rsid w:val="003179E6"/>
    <w:rsid w:val="00317DFC"/>
    <w:rsid w:val="0032061F"/>
    <w:rsid w:val="003219AE"/>
    <w:rsid w:val="00322DC9"/>
    <w:rsid w:val="003254F4"/>
    <w:rsid w:val="00325EDE"/>
    <w:rsid w:val="00330CCF"/>
    <w:rsid w:val="0033210D"/>
    <w:rsid w:val="00335D46"/>
    <w:rsid w:val="00335FC4"/>
    <w:rsid w:val="0033673C"/>
    <w:rsid w:val="00337571"/>
    <w:rsid w:val="003401F1"/>
    <w:rsid w:val="0034148A"/>
    <w:rsid w:val="0034354E"/>
    <w:rsid w:val="003440D1"/>
    <w:rsid w:val="003452D1"/>
    <w:rsid w:val="003457AF"/>
    <w:rsid w:val="003624B9"/>
    <w:rsid w:val="0036296B"/>
    <w:rsid w:val="003707E7"/>
    <w:rsid w:val="0037226A"/>
    <w:rsid w:val="00373264"/>
    <w:rsid w:val="003741B0"/>
    <w:rsid w:val="00377A6A"/>
    <w:rsid w:val="00381B00"/>
    <w:rsid w:val="00384B7A"/>
    <w:rsid w:val="0039032E"/>
    <w:rsid w:val="00392A68"/>
    <w:rsid w:val="00392D6E"/>
    <w:rsid w:val="0039482E"/>
    <w:rsid w:val="00395FDA"/>
    <w:rsid w:val="00396196"/>
    <w:rsid w:val="003A1C05"/>
    <w:rsid w:val="003A3F9C"/>
    <w:rsid w:val="003A4169"/>
    <w:rsid w:val="003A477D"/>
    <w:rsid w:val="003A6B7A"/>
    <w:rsid w:val="003A7F10"/>
    <w:rsid w:val="003B3AB8"/>
    <w:rsid w:val="003B3D5A"/>
    <w:rsid w:val="003B488F"/>
    <w:rsid w:val="003C0CE9"/>
    <w:rsid w:val="003C0CF0"/>
    <w:rsid w:val="003C17A4"/>
    <w:rsid w:val="003C73A5"/>
    <w:rsid w:val="003E2C3F"/>
    <w:rsid w:val="003E4DA8"/>
    <w:rsid w:val="003E59B5"/>
    <w:rsid w:val="003E7E15"/>
    <w:rsid w:val="003F595F"/>
    <w:rsid w:val="003F5CA3"/>
    <w:rsid w:val="0040072E"/>
    <w:rsid w:val="00403FA3"/>
    <w:rsid w:val="004075B4"/>
    <w:rsid w:val="00407906"/>
    <w:rsid w:val="00407F08"/>
    <w:rsid w:val="00413936"/>
    <w:rsid w:val="00416A8A"/>
    <w:rsid w:val="00416B1F"/>
    <w:rsid w:val="00416FFE"/>
    <w:rsid w:val="00417112"/>
    <w:rsid w:val="00417FCC"/>
    <w:rsid w:val="00420154"/>
    <w:rsid w:val="00420EB3"/>
    <w:rsid w:val="00421A30"/>
    <w:rsid w:val="00422C95"/>
    <w:rsid w:val="0042320C"/>
    <w:rsid w:val="00423212"/>
    <w:rsid w:val="0043029E"/>
    <w:rsid w:val="0043178C"/>
    <w:rsid w:val="00431BC4"/>
    <w:rsid w:val="00432426"/>
    <w:rsid w:val="00435667"/>
    <w:rsid w:val="004376E6"/>
    <w:rsid w:val="00437AA5"/>
    <w:rsid w:val="00440299"/>
    <w:rsid w:val="00440D2C"/>
    <w:rsid w:val="00444DDA"/>
    <w:rsid w:val="00445FCF"/>
    <w:rsid w:val="00450350"/>
    <w:rsid w:val="0045226B"/>
    <w:rsid w:val="004531C3"/>
    <w:rsid w:val="004546DA"/>
    <w:rsid w:val="00455CF6"/>
    <w:rsid w:val="00456234"/>
    <w:rsid w:val="00456499"/>
    <w:rsid w:val="004576B5"/>
    <w:rsid w:val="00460263"/>
    <w:rsid w:val="004641F2"/>
    <w:rsid w:val="00467DA0"/>
    <w:rsid w:val="0047513F"/>
    <w:rsid w:val="004758F6"/>
    <w:rsid w:val="004853A8"/>
    <w:rsid w:val="00485ACA"/>
    <w:rsid w:val="00487150"/>
    <w:rsid w:val="00490531"/>
    <w:rsid w:val="00491247"/>
    <w:rsid w:val="00491B64"/>
    <w:rsid w:val="00492DAC"/>
    <w:rsid w:val="00497711"/>
    <w:rsid w:val="004A1656"/>
    <w:rsid w:val="004A2DC2"/>
    <w:rsid w:val="004A3F12"/>
    <w:rsid w:val="004A52DB"/>
    <w:rsid w:val="004A7700"/>
    <w:rsid w:val="004A7CA5"/>
    <w:rsid w:val="004B06E5"/>
    <w:rsid w:val="004B0ECE"/>
    <w:rsid w:val="004B12D0"/>
    <w:rsid w:val="004B5031"/>
    <w:rsid w:val="004C0520"/>
    <w:rsid w:val="004C065D"/>
    <w:rsid w:val="004C11A7"/>
    <w:rsid w:val="004C23DF"/>
    <w:rsid w:val="004C28F8"/>
    <w:rsid w:val="004C4558"/>
    <w:rsid w:val="004C56CF"/>
    <w:rsid w:val="004C6BE8"/>
    <w:rsid w:val="004D29DB"/>
    <w:rsid w:val="004D2D00"/>
    <w:rsid w:val="004D38EB"/>
    <w:rsid w:val="004D681B"/>
    <w:rsid w:val="004E0832"/>
    <w:rsid w:val="004E213A"/>
    <w:rsid w:val="004E5FCF"/>
    <w:rsid w:val="004E72B6"/>
    <w:rsid w:val="004E7AA9"/>
    <w:rsid w:val="004F255D"/>
    <w:rsid w:val="004F3D1B"/>
    <w:rsid w:val="004F4BB9"/>
    <w:rsid w:val="004F5143"/>
    <w:rsid w:val="005015B3"/>
    <w:rsid w:val="00501E2F"/>
    <w:rsid w:val="005056CB"/>
    <w:rsid w:val="00506262"/>
    <w:rsid w:val="00507FF6"/>
    <w:rsid w:val="005221A2"/>
    <w:rsid w:val="0052248C"/>
    <w:rsid w:val="00524FB8"/>
    <w:rsid w:val="00527524"/>
    <w:rsid w:val="00527EFC"/>
    <w:rsid w:val="0053090B"/>
    <w:rsid w:val="00531545"/>
    <w:rsid w:val="005318CE"/>
    <w:rsid w:val="005320DB"/>
    <w:rsid w:val="00533564"/>
    <w:rsid w:val="00533C76"/>
    <w:rsid w:val="00533D51"/>
    <w:rsid w:val="0053698A"/>
    <w:rsid w:val="005419E3"/>
    <w:rsid w:val="00543651"/>
    <w:rsid w:val="005443D3"/>
    <w:rsid w:val="00545055"/>
    <w:rsid w:val="00545B8B"/>
    <w:rsid w:val="00547C3C"/>
    <w:rsid w:val="00551203"/>
    <w:rsid w:val="00551CED"/>
    <w:rsid w:val="00551CF2"/>
    <w:rsid w:val="0055271E"/>
    <w:rsid w:val="00553002"/>
    <w:rsid w:val="00554CFC"/>
    <w:rsid w:val="00555C58"/>
    <w:rsid w:val="00557918"/>
    <w:rsid w:val="00560DD5"/>
    <w:rsid w:val="00562B29"/>
    <w:rsid w:val="00566245"/>
    <w:rsid w:val="005746DB"/>
    <w:rsid w:val="0057636A"/>
    <w:rsid w:val="00580ECE"/>
    <w:rsid w:val="00585DC8"/>
    <w:rsid w:val="005953A7"/>
    <w:rsid w:val="00596AA2"/>
    <w:rsid w:val="005978B9"/>
    <w:rsid w:val="005A15F5"/>
    <w:rsid w:val="005A15F9"/>
    <w:rsid w:val="005A3384"/>
    <w:rsid w:val="005B3A3C"/>
    <w:rsid w:val="005B4EE6"/>
    <w:rsid w:val="005B52A0"/>
    <w:rsid w:val="005B7B1C"/>
    <w:rsid w:val="005B7C2B"/>
    <w:rsid w:val="005C07F2"/>
    <w:rsid w:val="005C0BDF"/>
    <w:rsid w:val="005C3365"/>
    <w:rsid w:val="005C3612"/>
    <w:rsid w:val="005C5116"/>
    <w:rsid w:val="005C5178"/>
    <w:rsid w:val="005C538B"/>
    <w:rsid w:val="005C56CA"/>
    <w:rsid w:val="005C5981"/>
    <w:rsid w:val="005C60A9"/>
    <w:rsid w:val="005D32BD"/>
    <w:rsid w:val="005D564A"/>
    <w:rsid w:val="005E0313"/>
    <w:rsid w:val="005E05C0"/>
    <w:rsid w:val="005E4D1B"/>
    <w:rsid w:val="005F1BCD"/>
    <w:rsid w:val="005F308C"/>
    <w:rsid w:val="005F38C5"/>
    <w:rsid w:val="005F418E"/>
    <w:rsid w:val="005F4D00"/>
    <w:rsid w:val="005F52B1"/>
    <w:rsid w:val="005F6F60"/>
    <w:rsid w:val="005F716E"/>
    <w:rsid w:val="005F7E4B"/>
    <w:rsid w:val="00601793"/>
    <w:rsid w:val="00604A0A"/>
    <w:rsid w:val="006065C0"/>
    <w:rsid w:val="00610A88"/>
    <w:rsid w:val="00610D76"/>
    <w:rsid w:val="00611679"/>
    <w:rsid w:val="00611AB7"/>
    <w:rsid w:val="00613A6B"/>
    <w:rsid w:val="00621B7C"/>
    <w:rsid w:val="00625CFA"/>
    <w:rsid w:val="00625F6D"/>
    <w:rsid w:val="0062690D"/>
    <w:rsid w:val="00626BFB"/>
    <w:rsid w:val="00626CB1"/>
    <w:rsid w:val="00630197"/>
    <w:rsid w:val="0063113A"/>
    <w:rsid w:val="006322D3"/>
    <w:rsid w:val="0063580D"/>
    <w:rsid w:val="00637310"/>
    <w:rsid w:val="00637EB4"/>
    <w:rsid w:val="00641DE2"/>
    <w:rsid w:val="00643767"/>
    <w:rsid w:val="00644CAF"/>
    <w:rsid w:val="00645F17"/>
    <w:rsid w:val="0064652F"/>
    <w:rsid w:val="006467A9"/>
    <w:rsid w:val="00646B86"/>
    <w:rsid w:val="00647B5E"/>
    <w:rsid w:val="00647DEF"/>
    <w:rsid w:val="00651FB1"/>
    <w:rsid w:val="006521AF"/>
    <w:rsid w:val="0065757C"/>
    <w:rsid w:val="006575AB"/>
    <w:rsid w:val="006616F6"/>
    <w:rsid w:val="00662747"/>
    <w:rsid w:val="0066539D"/>
    <w:rsid w:val="00670556"/>
    <w:rsid w:val="00670CB1"/>
    <w:rsid w:val="0067129B"/>
    <w:rsid w:val="00676D65"/>
    <w:rsid w:val="006810A4"/>
    <w:rsid w:val="00682AC7"/>
    <w:rsid w:val="00682EBE"/>
    <w:rsid w:val="006859E0"/>
    <w:rsid w:val="006866A0"/>
    <w:rsid w:val="00686C46"/>
    <w:rsid w:val="0068720C"/>
    <w:rsid w:val="006874B5"/>
    <w:rsid w:val="00687791"/>
    <w:rsid w:val="0068797D"/>
    <w:rsid w:val="006915A3"/>
    <w:rsid w:val="0069191E"/>
    <w:rsid w:val="00691BCD"/>
    <w:rsid w:val="00691C74"/>
    <w:rsid w:val="00692A33"/>
    <w:rsid w:val="006960C3"/>
    <w:rsid w:val="006A0FB7"/>
    <w:rsid w:val="006A27CE"/>
    <w:rsid w:val="006B04BC"/>
    <w:rsid w:val="006B1CF8"/>
    <w:rsid w:val="006B1D57"/>
    <w:rsid w:val="006B5809"/>
    <w:rsid w:val="006B75B1"/>
    <w:rsid w:val="006B76B8"/>
    <w:rsid w:val="006C273B"/>
    <w:rsid w:val="006C2976"/>
    <w:rsid w:val="006D00C5"/>
    <w:rsid w:val="006D2590"/>
    <w:rsid w:val="006D2837"/>
    <w:rsid w:val="006D36A9"/>
    <w:rsid w:val="006D39FF"/>
    <w:rsid w:val="006D4B25"/>
    <w:rsid w:val="006D5F54"/>
    <w:rsid w:val="006D6BC7"/>
    <w:rsid w:val="006E0A27"/>
    <w:rsid w:val="006E0B90"/>
    <w:rsid w:val="006E21C5"/>
    <w:rsid w:val="006E2C03"/>
    <w:rsid w:val="006E5BF1"/>
    <w:rsid w:val="006E604C"/>
    <w:rsid w:val="006E7755"/>
    <w:rsid w:val="006E7DEA"/>
    <w:rsid w:val="006F046F"/>
    <w:rsid w:val="006F049B"/>
    <w:rsid w:val="006F2165"/>
    <w:rsid w:val="006F3120"/>
    <w:rsid w:val="006F6C26"/>
    <w:rsid w:val="006F72FF"/>
    <w:rsid w:val="00700E57"/>
    <w:rsid w:val="00702405"/>
    <w:rsid w:val="0070558C"/>
    <w:rsid w:val="00711840"/>
    <w:rsid w:val="007145A5"/>
    <w:rsid w:val="0071598B"/>
    <w:rsid w:val="0071602A"/>
    <w:rsid w:val="007171FD"/>
    <w:rsid w:val="00720718"/>
    <w:rsid w:val="0072282E"/>
    <w:rsid w:val="007228B2"/>
    <w:rsid w:val="00723923"/>
    <w:rsid w:val="00723BBF"/>
    <w:rsid w:val="007254BB"/>
    <w:rsid w:val="007255DF"/>
    <w:rsid w:val="0072649E"/>
    <w:rsid w:val="00727660"/>
    <w:rsid w:val="0073077B"/>
    <w:rsid w:val="00731B81"/>
    <w:rsid w:val="0073293D"/>
    <w:rsid w:val="007348A4"/>
    <w:rsid w:val="00735DF7"/>
    <w:rsid w:val="00740614"/>
    <w:rsid w:val="00743337"/>
    <w:rsid w:val="00743B39"/>
    <w:rsid w:val="0074578F"/>
    <w:rsid w:val="00746FAD"/>
    <w:rsid w:val="00750903"/>
    <w:rsid w:val="00753B4F"/>
    <w:rsid w:val="00756623"/>
    <w:rsid w:val="00761CA3"/>
    <w:rsid w:val="00762215"/>
    <w:rsid w:val="00762C46"/>
    <w:rsid w:val="0076364F"/>
    <w:rsid w:val="00764920"/>
    <w:rsid w:val="00767B40"/>
    <w:rsid w:val="00770080"/>
    <w:rsid w:val="00770F98"/>
    <w:rsid w:val="007809BF"/>
    <w:rsid w:val="00782D15"/>
    <w:rsid w:val="0078368D"/>
    <w:rsid w:val="007836D3"/>
    <w:rsid w:val="00783E50"/>
    <w:rsid w:val="00784168"/>
    <w:rsid w:val="0078730C"/>
    <w:rsid w:val="00790172"/>
    <w:rsid w:val="00792095"/>
    <w:rsid w:val="00792949"/>
    <w:rsid w:val="007932D9"/>
    <w:rsid w:val="00795711"/>
    <w:rsid w:val="00797FC3"/>
    <w:rsid w:val="007A3D89"/>
    <w:rsid w:val="007A4FA7"/>
    <w:rsid w:val="007A622F"/>
    <w:rsid w:val="007A697B"/>
    <w:rsid w:val="007A7A10"/>
    <w:rsid w:val="007B138F"/>
    <w:rsid w:val="007B23DC"/>
    <w:rsid w:val="007B5BD8"/>
    <w:rsid w:val="007B6356"/>
    <w:rsid w:val="007C1A09"/>
    <w:rsid w:val="007C28DF"/>
    <w:rsid w:val="007C2DB8"/>
    <w:rsid w:val="007C41F9"/>
    <w:rsid w:val="007C56AB"/>
    <w:rsid w:val="007C7C90"/>
    <w:rsid w:val="007C7D79"/>
    <w:rsid w:val="007E2599"/>
    <w:rsid w:val="007E64F9"/>
    <w:rsid w:val="007E7255"/>
    <w:rsid w:val="007F00A6"/>
    <w:rsid w:val="007F234A"/>
    <w:rsid w:val="007F31F3"/>
    <w:rsid w:val="007F3530"/>
    <w:rsid w:val="007F5CC8"/>
    <w:rsid w:val="00800364"/>
    <w:rsid w:val="00800C9B"/>
    <w:rsid w:val="00800D6A"/>
    <w:rsid w:val="00801F44"/>
    <w:rsid w:val="008026F1"/>
    <w:rsid w:val="008044C1"/>
    <w:rsid w:val="00807802"/>
    <w:rsid w:val="00810AA5"/>
    <w:rsid w:val="008118DA"/>
    <w:rsid w:val="008125E9"/>
    <w:rsid w:val="00812C7A"/>
    <w:rsid w:val="00815540"/>
    <w:rsid w:val="008166CD"/>
    <w:rsid w:val="008167F4"/>
    <w:rsid w:val="00817503"/>
    <w:rsid w:val="00817741"/>
    <w:rsid w:val="00820455"/>
    <w:rsid w:val="008204C1"/>
    <w:rsid w:val="008204CA"/>
    <w:rsid w:val="00827CC0"/>
    <w:rsid w:val="00830C28"/>
    <w:rsid w:val="00830E73"/>
    <w:rsid w:val="008334E2"/>
    <w:rsid w:val="00834908"/>
    <w:rsid w:val="00840026"/>
    <w:rsid w:val="00840A31"/>
    <w:rsid w:val="0084130C"/>
    <w:rsid w:val="0084372F"/>
    <w:rsid w:val="00843A0F"/>
    <w:rsid w:val="00846A97"/>
    <w:rsid w:val="00851588"/>
    <w:rsid w:val="00851A5A"/>
    <w:rsid w:val="00854D28"/>
    <w:rsid w:val="008550FC"/>
    <w:rsid w:val="00857223"/>
    <w:rsid w:val="00862001"/>
    <w:rsid w:val="00862400"/>
    <w:rsid w:val="0086482C"/>
    <w:rsid w:val="00864E30"/>
    <w:rsid w:val="00870327"/>
    <w:rsid w:val="008712D6"/>
    <w:rsid w:val="00871BA4"/>
    <w:rsid w:val="00871C1C"/>
    <w:rsid w:val="00873F03"/>
    <w:rsid w:val="0087458C"/>
    <w:rsid w:val="00875379"/>
    <w:rsid w:val="00875BC9"/>
    <w:rsid w:val="00877098"/>
    <w:rsid w:val="00880283"/>
    <w:rsid w:val="0088190C"/>
    <w:rsid w:val="008826FD"/>
    <w:rsid w:val="00885148"/>
    <w:rsid w:val="00887B2C"/>
    <w:rsid w:val="008902D8"/>
    <w:rsid w:val="00891275"/>
    <w:rsid w:val="008944C9"/>
    <w:rsid w:val="00895E53"/>
    <w:rsid w:val="008965D4"/>
    <w:rsid w:val="00897A93"/>
    <w:rsid w:val="00897D4F"/>
    <w:rsid w:val="008A21EF"/>
    <w:rsid w:val="008A3ED4"/>
    <w:rsid w:val="008A4582"/>
    <w:rsid w:val="008A5E37"/>
    <w:rsid w:val="008A6A26"/>
    <w:rsid w:val="008A7705"/>
    <w:rsid w:val="008B0B32"/>
    <w:rsid w:val="008B0DA9"/>
    <w:rsid w:val="008B163F"/>
    <w:rsid w:val="008B16DB"/>
    <w:rsid w:val="008B2041"/>
    <w:rsid w:val="008B2E6E"/>
    <w:rsid w:val="008B34E5"/>
    <w:rsid w:val="008B47C9"/>
    <w:rsid w:val="008B5DF2"/>
    <w:rsid w:val="008C0FA4"/>
    <w:rsid w:val="008C1C10"/>
    <w:rsid w:val="008C2E8A"/>
    <w:rsid w:val="008C339E"/>
    <w:rsid w:val="008C3658"/>
    <w:rsid w:val="008C3C11"/>
    <w:rsid w:val="008C7EDC"/>
    <w:rsid w:val="008D01AD"/>
    <w:rsid w:val="008D1875"/>
    <w:rsid w:val="008D1BCA"/>
    <w:rsid w:val="008D2D2F"/>
    <w:rsid w:val="008D3F20"/>
    <w:rsid w:val="008D4D24"/>
    <w:rsid w:val="008D5CD3"/>
    <w:rsid w:val="008E10FD"/>
    <w:rsid w:val="008E3933"/>
    <w:rsid w:val="008E56F3"/>
    <w:rsid w:val="008E5786"/>
    <w:rsid w:val="008F0B80"/>
    <w:rsid w:val="008F1FD8"/>
    <w:rsid w:val="008F35AF"/>
    <w:rsid w:val="008F57E7"/>
    <w:rsid w:val="008F668B"/>
    <w:rsid w:val="008F6DE5"/>
    <w:rsid w:val="008F77DE"/>
    <w:rsid w:val="00901B3E"/>
    <w:rsid w:val="00903098"/>
    <w:rsid w:val="00904CE3"/>
    <w:rsid w:val="0090613E"/>
    <w:rsid w:val="009061B8"/>
    <w:rsid w:val="00907270"/>
    <w:rsid w:val="00916FED"/>
    <w:rsid w:val="00920969"/>
    <w:rsid w:val="00922CEA"/>
    <w:rsid w:val="00923B15"/>
    <w:rsid w:val="009264C2"/>
    <w:rsid w:val="009267C4"/>
    <w:rsid w:val="009309A1"/>
    <w:rsid w:val="00931F26"/>
    <w:rsid w:val="00932875"/>
    <w:rsid w:val="00933A80"/>
    <w:rsid w:val="009351C2"/>
    <w:rsid w:val="00937813"/>
    <w:rsid w:val="00937891"/>
    <w:rsid w:val="0094022D"/>
    <w:rsid w:val="00942974"/>
    <w:rsid w:val="009454B1"/>
    <w:rsid w:val="00945E57"/>
    <w:rsid w:val="009507CF"/>
    <w:rsid w:val="00952E5F"/>
    <w:rsid w:val="00954E6E"/>
    <w:rsid w:val="0095556C"/>
    <w:rsid w:val="0095730A"/>
    <w:rsid w:val="00961732"/>
    <w:rsid w:val="009661DE"/>
    <w:rsid w:val="0096667F"/>
    <w:rsid w:val="00977587"/>
    <w:rsid w:val="00977BAB"/>
    <w:rsid w:val="009800E2"/>
    <w:rsid w:val="0098064D"/>
    <w:rsid w:val="00981423"/>
    <w:rsid w:val="00982267"/>
    <w:rsid w:val="009825FF"/>
    <w:rsid w:val="0098718C"/>
    <w:rsid w:val="00993C21"/>
    <w:rsid w:val="00994E0D"/>
    <w:rsid w:val="00995EB9"/>
    <w:rsid w:val="00996877"/>
    <w:rsid w:val="00997750"/>
    <w:rsid w:val="009A14C0"/>
    <w:rsid w:val="009A1E70"/>
    <w:rsid w:val="009A36E0"/>
    <w:rsid w:val="009A4CDE"/>
    <w:rsid w:val="009A4DD6"/>
    <w:rsid w:val="009A571C"/>
    <w:rsid w:val="009A5B4F"/>
    <w:rsid w:val="009A5FB4"/>
    <w:rsid w:val="009A6014"/>
    <w:rsid w:val="009A6ECA"/>
    <w:rsid w:val="009B31CB"/>
    <w:rsid w:val="009B3263"/>
    <w:rsid w:val="009B347A"/>
    <w:rsid w:val="009B4C24"/>
    <w:rsid w:val="009B6438"/>
    <w:rsid w:val="009B66DC"/>
    <w:rsid w:val="009B7B0C"/>
    <w:rsid w:val="009B7C37"/>
    <w:rsid w:val="009B7C4E"/>
    <w:rsid w:val="009C0DDD"/>
    <w:rsid w:val="009C2B0B"/>
    <w:rsid w:val="009C6D81"/>
    <w:rsid w:val="009C752E"/>
    <w:rsid w:val="009C79D1"/>
    <w:rsid w:val="009C7F6C"/>
    <w:rsid w:val="009C7F86"/>
    <w:rsid w:val="009D29E9"/>
    <w:rsid w:val="009D491A"/>
    <w:rsid w:val="009E099A"/>
    <w:rsid w:val="009E0AB8"/>
    <w:rsid w:val="009E4044"/>
    <w:rsid w:val="009F1A5A"/>
    <w:rsid w:val="009F287A"/>
    <w:rsid w:val="009F42C5"/>
    <w:rsid w:val="009F54BC"/>
    <w:rsid w:val="009F78F3"/>
    <w:rsid w:val="00A00B55"/>
    <w:rsid w:val="00A01162"/>
    <w:rsid w:val="00A054BD"/>
    <w:rsid w:val="00A0688A"/>
    <w:rsid w:val="00A10A14"/>
    <w:rsid w:val="00A10BC8"/>
    <w:rsid w:val="00A13DBB"/>
    <w:rsid w:val="00A14A88"/>
    <w:rsid w:val="00A16C80"/>
    <w:rsid w:val="00A208C1"/>
    <w:rsid w:val="00A2154F"/>
    <w:rsid w:val="00A225C7"/>
    <w:rsid w:val="00A22AF6"/>
    <w:rsid w:val="00A3020D"/>
    <w:rsid w:val="00A338E5"/>
    <w:rsid w:val="00A34BBF"/>
    <w:rsid w:val="00A4458C"/>
    <w:rsid w:val="00A46C25"/>
    <w:rsid w:val="00A46F29"/>
    <w:rsid w:val="00A46F58"/>
    <w:rsid w:val="00A5009E"/>
    <w:rsid w:val="00A5209E"/>
    <w:rsid w:val="00A52EB6"/>
    <w:rsid w:val="00A53925"/>
    <w:rsid w:val="00A54162"/>
    <w:rsid w:val="00A54648"/>
    <w:rsid w:val="00A551B5"/>
    <w:rsid w:val="00A6021A"/>
    <w:rsid w:val="00A6096F"/>
    <w:rsid w:val="00A62E6E"/>
    <w:rsid w:val="00A63948"/>
    <w:rsid w:val="00A653A5"/>
    <w:rsid w:val="00A729EA"/>
    <w:rsid w:val="00A73A3A"/>
    <w:rsid w:val="00A76B8E"/>
    <w:rsid w:val="00A76EAB"/>
    <w:rsid w:val="00A778F3"/>
    <w:rsid w:val="00A81A59"/>
    <w:rsid w:val="00A91CFE"/>
    <w:rsid w:val="00A926C8"/>
    <w:rsid w:val="00A949B5"/>
    <w:rsid w:val="00AA5160"/>
    <w:rsid w:val="00AB0EE4"/>
    <w:rsid w:val="00AB2E28"/>
    <w:rsid w:val="00AB3772"/>
    <w:rsid w:val="00AB3888"/>
    <w:rsid w:val="00AB3F2D"/>
    <w:rsid w:val="00AB6196"/>
    <w:rsid w:val="00AB6C46"/>
    <w:rsid w:val="00AB7138"/>
    <w:rsid w:val="00AC1E22"/>
    <w:rsid w:val="00AC1F2C"/>
    <w:rsid w:val="00AC2AC7"/>
    <w:rsid w:val="00AC5A30"/>
    <w:rsid w:val="00AC6A28"/>
    <w:rsid w:val="00AC7EA1"/>
    <w:rsid w:val="00AD242B"/>
    <w:rsid w:val="00AD3BE1"/>
    <w:rsid w:val="00AD4A58"/>
    <w:rsid w:val="00AD6D89"/>
    <w:rsid w:val="00AE1A2D"/>
    <w:rsid w:val="00AE3ECA"/>
    <w:rsid w:val="00AE7457"/>
    <w:rsid w:val="00AF105B"/>
    <w:rsid w:val="00AF207B"/>
    <w:rsid w:val="00AF4C16"/>
    <w:rsid w:val="00AF53EF"/>
    <w:rsid w:val="00AF5640"/>
    <w:rsid w:val="00AF634F"/>
    <w:rsid w:val="00AF63AC"/>
    <w:rsid w:val="00AF7A51"/>
    <w:rsid w:val="00B00524"/>
    <w:rsid w:val="00B01910"/>
    <w:rsid w:val="00B02812"/>
    <w:rsid w:val="00B035C5"/>
    <w:rsid w:val="00B04374"/>
    <w:rsid w:val="00B048BD"/>
    <w:rsid w:val="00B065B5"/>
    <w:rsid w:val="00B06EF0"/>
    <w:rsid w:val="00B07380"/>
    <w:rsid w:val="00B075AF"/>
    <w:rsid w:val="00B10DFA"/>
    <w:rsid w:val="00B110C0"/>
    <w:rsid w:val="00B114B9"/>
    <w:rsid w:val="00B143FC"/>
    <w:rsid w:val="00B201B5"/>
    <w:rsid w:val="00B2033F"/>
    <w:rsid w:val="00B20567"/>
    <w:rsid w:val="00B21F94"/>
    <w:rsid w:val="00B32AFA"/>
    <w:rsid w:val="00B332C0"/>
    <w:rsid w:val="00B3375C"/>
    <w:rsid w:val="00B33BB8"/>
    <w:rsid w:val="00B33F0A"/>
    <w:rsid w:val="00B344FE"/>
    <w:rsid w:val="00B36B77"/>
    <w:rsid w:val="00B40B33"/>
    <w:rsid w:val="00B42FD3"/>
    <w:rsid w:val="00B43916"/>
    <w:rsid w:val="00B456DD"/>
    <w:rsid w:val="00B457AA"/>
    <w:rsid w:val="00B50E32"/>
    <w:rsid w:val="00B51FC5"/>
    <w:rsid w:val="00B53DD3"/>
    <w:rsid w:val="00B54670"/>
    <w:rsid w:val="00B55FCB"/>
    <w:rsid w:val="00B6016F"/>
    <w:rsid w:val="00B6031B"/>
    <w:rsid w:val="00B6245A"/>
    <w:rsid w:val="00B64E28"/>
    <w:rsid w:val="00B64FEA"/>
    <w:rsid w:val="00B65008"/>
    <w:rsid w:val="00B6524D"/>
    <w:rsid w:val="00B659B4"/>
    <w:rsid w:val="00B66792"/>
    <w:rsid w:val="00B66BF2"/>
    <w:rsid w:val="00B7221C"/>
    <w:rsid w:val="00B7396A"/>
    <w:rsid w:val="00B74415"/>
    <w:rsid w:val="00B80A15"/>
    <w:rsid w:val="00B813BA"/>
    <w:rsid w:val="00B84C22"/>
    <w:rsid w:val="00B87209"/>
    <w:rsid w:val="00B8723F"/>
    <w:rsid w:val="00B87F97"/>
    <w:rsid w:val="00B919F6"/>
    <w:rsid w:val="00B95FA0"/>
    <w:rsid w:val="00B97674"/>
    <w:rsid w:val="00BA0D84"/>
    <w:rsid w:val="00BA332B"/>
    <w:rsid w:val="00BA38C2"/>
    <w:rsid w:val="00BA48CE"/>
    <w:rsid w:val="00BA4D29"/>
    <w:rsid w:val="00BA667D"/>
    <w:rsid w:val="00BB31E5"/>
    <w:rsid w:val="00BB48FC"/>
    <w:rsid w:val="00BB4F10"/>
    <w:rsid w:val="00BC6125"/>
    <w:rsid w:val="00BC7558"/>
    <w:rsid w:val="00BD1219"/>
    <w:rsid w:val="00BD196C"/>
    <w:rsid w:val="00BD5B07"/>
    <w:rsid w:val="00BD69F9"/>
    <w:rsid w:val="00BD7C60"/>
    <w:rsid w:val="00BE421F"/>
    <w:rsid w:val="00BE791B"/>
    <w:rsid w:val="00BF0EEA"/>
    <w:rsid w:val="00BF3027"/>
    <w:rsid w:val="00C005C7"/>
    <w:rsid w:val="00C0088F"/>
    <w:rsid w:val="00C01D05"/>
    <w:rsid w:val="00C028C2"/>
    <w:rsid w:val="00C057A7"/>
    <w:rsid w:val="00C05B5A"/>
    <w:rsid w:val="00C07343"/>
    <w:rsid w:val="00C10E6E"/>
    <w:rsid w:val="00C13898"/>
    <w:rsid w:val="00C14CCD"/>
    <w:rsid w:val="00C1546F"/>
    <w:rsid w:val="00C159F2"/>
    <w:rsid w:val="00C20BC9"/>
    <w:rsid w:val="00C21E95"/>
    <w:rsid w:val="00C220D4"/>
    <w:rsid w:val="00C25A9D"/>
    <w:rsid w:val="00C270E6"/>
    <w:rsid w:val="00C314AC"/>
    <w:rsid w:val="00C32192"/>
    <w:rsid w:val="00C32803"/>
    <w:rsid w:val="00C341BB"/>
    <w:rsid w:val="00C35969"/>
    <w:rsid w:val="00C35D7D"/>
    <w:rsid w:val="00C36A22"/>
    <w:rsid w:val="00C37CFE"/>
    <w:rsid w:val="00C40357"/>
    <w:rsid w:val="00C41040"/>
    <w:rsid w:val="00C42E35"/>
    <w:rsid w:val="00C437AF"/>
    <w:rsid w:val="00C47246"/>
    <w:rsid w:val="00C47F85"/>
    <w:rsid w:val="00C508FA"/>
    <w:rsid w:val="00C50AB7"/>
    <w:rsid w:val="00C50C76"/>
    <w:rsid w:val="00C510CE"/>
    <w:rsid w:val="00C5171A"/>
    <w:rsid w:val="00C54E23"/>
    <w:rsid w:val="00C56FCC"/>
    <w:rsid w:val="00C57805"/>
    <w:rsid w:val="00C62A0B"/>
    <w:rsid w:val="00C64D92"/>
    <w:rsid w:val="00C66550"/>
    <w:rsid w:val="00C66AB7"/>
    <w:rsid w:val="00C71233"/>
    <w:rsid w:val="00C725C2"/>
    <w:rsid w:val="00C73595"/>
    <w:rsid w:val="00C839BD"/>
    <w:rsid w:val="00C850EA"/>
    <w:rsid w:val="00C85937"/>
    <w:rsid w:val="00C86202"/>
    <w:rsid w:val="00C9053F"/>
    <w:rsid w:val="00C915A6"/>
    <w:rsid w:val="00C925E2"/>
    <w:rsid w:val="00C95C34"/>
    <w:rsid w:val="00C96212"/>
    <w:rsid w:val="00C97A3B"/>
    <w:rsid w:val="00CA1AC1"/>
    <w:rsid w:val="00CA2625"/>
    <w:rsid w:val="00CA28F5"/>
    <w:rsid w:val="00CA2DBC"/>
    <w:rsid w:val="00CA32D1"/>
    <w:rsid w:val="00CA3608"/>
    <w:rsid w:val="00CA3AF7"/>
    <w:rsid w:val="00CA5070"/>
    <w:rsid w:val="00CB2452"/>
    <w:rsid w:val="00CB4B72"/>
    <w:rsid w:val="00CB5E8C"/>
    <w:rsid w:val="00CB6726"/>
    <w:rsid w:val="00CB6901"/>
    <w:rsid w:val="00CB7FBD"/>
    <w:rsid w:val="00CC0F54"/>
    <w:rsid w:val="00CC1E76"/>
    <w:rsid w:val="00CC5C02"/>
    <w:rsid w:val="00CD2872"/>
    <w:rsid w:val="00CD49E7"/>
    <w:rsid w:val="00CD4E47"/>
    <w:rsid w:val="00CD5D63"/>
    <w:rsid w:val="00CE1A04"/>
    <w:rsid w:val="00CE1FD5"/>
    <w:rsid w:val="00CE27CC"/>
    <w:rsid w:val="00CE2C98"/>
    <w:rsid w:val="00CE3EF4"/>
    <w:rsid w:val="00CE6EBA"/>
    <w:rsid w:val="00CE71D4"/>
    <w:rsid w:val="00CE7512"/>
    <w:rsid w:val="00CE7619"/>
    <w:rsid w:val="00CE7B47"/>
    <w:rsid w:val="00CF0CED"/>
    <w:rsid w:val="00CF0EA2"/>
    <w:rsid w:val="00CF1D2C"/>
    <w:rsid w:val="00CF30E1"/>
    <w:rsid w:val="00CF4882"/>
    <w:rsid w:val="00CF56A1"/>
    <w:rsid w:val="00CF78AE"/>
    <w:rsid w:val="00CF7D05"/>
    <w:rsid w:val="00D00479"/>
    <w:rsid w:val="00D00C25"/>
    <w:rsid w:val="00D0431E"/>
    <w:rsid w:val="00D05369"/>
    <w:rsid w:val="00D05D0E"/>
    <w:rsid w:val="00D06D33"/>
    <w:rsid w:val="00D10BE1"/>
    <w:rsid w:val="00D153D1"/>
    <w:rsid w:val="00D153F2"/>
    <w:rsid w:val="00D17005"/>
    <w:rsid w:val="00D20ACE"/>
    <w:rsid w:val="00D21F68"/>
    <w:rsid w:val="00D223A4"/>
    <w:rsid w:val="00D3046F"/>
    <w:rsid w:val="00D307FB"/>
    <w:rsid w:val="00D31460"/>
    <w:rsid w:val="00D330A9"/>
    <w:rsid w:val="00D3314D"/>
    <w:rsid w:val="00D36D09"/>
    <w:rsid w:val="00D3720D"/>
    <w:rsid w:val="00D40981"/>
    <w:rsid w:val="00D40B4E"/>
    <w:rsid w:val="00D40F70"/>
    <w:rsid w:val="00D41EF6"/>
    <w:rsid w:val="00D47AA2"/>
    <w:rsid w:val="00D47B79"/>
    <w:rsid w:val="00D53A6F"/>
    <w:rsid w:val="00D54B8E"/>
    <w:rsid w:val="00D55058"/>
    <w:rsid w:val="00D660C2"/>
    <w:rsid w:val="00D6624C"/>
    <w:rsid w:val="00D67BFC"/>
    <w:rsid w:val="00D7287C"/>
    <w:rsid w:val="00D74E18"/>
    <w:rsid w:val="00D74F3B"/>
    <w:rsid w:val="00D75481"/>
    <w:rsid w:val="00D761D6"/>
    <w:rsid w:val="00D80267"/>
    <w:rsid w:val="00D828EA"/>
    <w:rsid w:val="00D8320F"/>
    <w:rsid w:val="00D84B4B"/>
    <w:rsid w:val="00D84D15"/>
    <w:rsid w:val="00D85A1E"/>
    <w:rsid w:val="00D92181"/>
    <w:rsid w:val="00D92FC7"/>
    <w:rsid w:val="00D9345F"/>
    <w:rsid w:val="00D94366"/>
    <w:rsid w:val="00D94AC0"/>
    <w:rsid w:val="00D95B98"/>
    <w:rsid w:val="00DA136F"/>
    <w:rsid w:val="00DA2E4D"/>
    <w:rsid w:val="00DA320D"/>
    <w:rsid w:val="00DA6232"/>
    <w:rsid w:val="00DB1118"/>
    <w:rsid w:val="00DB11F2"/>
    <w:rsid w:val="00DB1AA5"/>
    <w:rsid w:val="00DB3DDC"/>
    <w:rsid w:val="00DB43BA"/>
    <w:rsid w:val="00DB4F9A"/>
    <w:rsid w:val="00DC28B8"/>
    <w:rsid w:val="00DC7EAF"/>
    <w:rsid w:val="00DD04EF"/>
    <w:rsid w:val="00DD2225"/>
    <w:rsid w:val="00DD2F7D"/>
    <w:rsid w:val="00DD32E8"/>
    <w:rsid w:val="00DD4B83"/>
    <w:rsid w:val="00DE1869"/>
    <w:rsid w:val="00DE2C0D"/>
    <w:rsid w:val="00DE4EDD"/>
    <w:rsid w:val="00DE5128"/>
    <w:rsid w:val="00DE543F"/>
    <w:rsid w:val="00DE740F"/>
    <w:rsid w:val="00DE770E"/>
    <w:rsid w:val="00DF043C"/>
    <w:rsid w:val="00DF0666"/>
    <w:rsid w:val="00DF180D"/>
    <w:rsid w:val="00DF2197"/>
    <w:rsid w:val="00DF2A38"/>
    <w:rsid w:val="00DF3371"/>
    <w:rsid w:val="00DF3677"/>
    <w:rsid w:val="00DF7092"/>
    <w:rsid w:val="00E065D2"/>
    <w:rsid w:val="00E07411"/>
    <w:rsid w:val="00E11A5F"/>
    <w:rsid w:val="00E1210E"/>
    <w:rsid w:val="00E146F2"/>
    <w:rsid w:val="00E16480"/>
    <w:rsid w:val="00E202A3"/>
    <w:rsid w:val="00E21BCF"/>
    <w:rsid w:val="00E25475"/>
    <w:rsid w:val="00E267A2"/>
    <w:rsid w:val="00E274A7"/>
    <w:rsid w:val="00E32419"/>
    <w:rsid w:val="00E329A2"/>
    <w:rsid w:val="00E33F9B"/>
    <w:rsid w:val="00E369E1"/>
    <w:rsid w:val="00E409CF"/>
    <w:rsid w:val="00E40E06"/>
    <w:rsid w:val="00E452F7"/>
    <w:rsid w:val="00E46076"/>
    <w:rsid w:val="00E469EF"/>
    <w:rsid w:val="00E5099E"/>
    <w:rsid w:val="00E50BC5"/>
    <w:rsid w:val="00E50EBD"/>
    <w:rsid w:val="00E56EB3"/>
    <w:rsid w:val="00E5730B"/>
    <w:rsid w:val="00E5735D"/>
    <w:rsid w:val="00E6007A"/>
    <w:rsid w:val="00E627EE"/>
    <w:rsid w:val="00E62B6A"/>
    <w:rsid w:val="00E62BBE"/>
    <w:rsid w:val="00E6399F"/>
    <w:rsid w:val="00E63C0D"/>
    <w:rsid w:val="00E64353"/>
    <w:rsid w:val="00E64647"/>
    <w:rsid w:val="00E66D58"/>
    <w:rsid w:val="00E672A3"/>
    <w:rsid w:val="00E6730B"/>
    <w:rsid w:val="00E678D2"/>
    <w:rsid w:val="00E7197C"/>
    <w:rsid w:val="00E71CFF"/>
    <w:rsid w:val="00E72E2A"/>
    <w:rsid w:val="00E73FE9"/>
    <w:rsid w:val="00E83F32"/>
    <w:rsid w:val="00E84722"/>
    <w:rsid w:val="00E85FCF"/>
    <w:rsid w:val="00E86AEA"/>
    <w:rsid w:val="00E90229"/>
    <w:rsid w:val="00E90324"/>
    <w:rsid w:val="00E9164C"/>
    <w:rsid w:val="00E94AB5"/>
    <w:rsid w:val="00E95F32"/>
    <w:rsid w:val="00E960DE"/>
    <w:rsid w:val="00EA10E1"/>
    <w:rsid w:val="00EA2D4E"/>
    <w:rsid w:val="00EA3403"/>
    <w:rsid w:val="00EA56EA"/>
    <w:rsid w:val="00EA57ED"/>
    <w:rsid w:val="00EA5B4A"/>
    <w:rsid w:val="00EA7291"/>
    <w:rsid w:val="00EB3EA8"/>
    <w:rsid w:val="00EB525D"/>
    <w:rsid w:val="00EC03DE"/>
    <w:rsid w:val="00EC1278"/>
    <w:rsid w:val="00EC5F59"/>
    <w:rsid w:val="00ED2B0E"/>
    <w:rsid w:val="00ED34C5"/>
    <w:rsid w:val="00EE0D53"/>
    <w:rsid w:val="00EE11EB"/>
    <w:rsid w:val="00EE2C29"/>
    <w:rsid w:val="00EE4605"/>
    <w:rsid w:val="00EE7731"/>
    <w:rsid w:val="00EE7F41"/>
    <w:rsid w:val="00EF18EC"/>
    <w:rsid w:val="00EF1E46"/>
    <w:rsid w:val="00EF1F06"/>
    <w:rsid w:val="00EF214B"/>
    <w:rsid w:val="00EF36B2"/>
    <w:rsid w:val="00EF51B5"/>
    <w:rsid w:val="00EF6AE7"/>
    <w:rsid w:val="00EF6E4A"/>
    <w:rsid w:val="00EF7DC4"/>
    <w:rsid w:val="00F0106C"/>
    <w:rsid w:val="00F0150B"/>
    <w:rsid w:val="00F0244D"/>
    <w:rsid w:val="00F02EC3"/>
    <w:rsid w:val="00F047AB"/>
    <w:rsid w:val="00F10646"/>
    <w:rsid w:val="00F1078C"/>
    <w:rsid w:val="00F11992"/>
    <w:rsid w:val="00F13520"/>
    <w:rsid w:val="00F13FE2"/>
    <w:rsid w:val="00F14C26"/>
    <w:rsid w:val="00F15BF5"/>
    <w:rsid w:val="00F17EAF"/>
    <w:rsid w:val="00F21102"/>
    <w:rsid w:val="00F227F5"/>
    <w:rsid w:val="00F22A6A"/>
    <w:rsid w:val="00F32E45"/>
    <w:rsid w:val="00F334E7"/>
    <w:rsid w:val="00F34F12"/>
    <w:rsid w:val="00F357F0"/>
    <w:rsid w:val="00F36749"/>
    <w:rsid w:val="00F411DB"/>
    <w:rsid w:val="00F44FAD"/>
    <w:rsid w:val="00F4577E"/>
    <w:rsid w:val="00F4617A"/>
    <w:rsid w:val="00F47967"/>
    <w:rsid w:val="00F519C8"/>
    <w:rsid w:val="00F52425"/>
    <w:rsid w:val="00F53538"/>
    <w:rsid w:val="00F5383F"/>
    <w:rsid w:val="00F53D4A"/>
    <w:rsid w:val="00F55281"/>
    <w:rsid w:val="00F560F3"/>
    <w:rsid w:val="00F578B6"/>
    <w:rsid w:val="00F57A1A"/>
    <w:rsid w:val="00F66ADC"/>
    <w:rsid w:val="00F72830"/>
    <w:rsid w:val="00F729C8"/>
    <w:rsid w:val="00F73893"/>
    <w:rsid w:val="00F843D5"/>
    <w:rsid w:val="00F8617C"/>
    <w:rsid w:val="00F86C82"/>
    <w:rsid w:val="00F87406"/>
    <w:rsid w:val="00F903D0"/>
    <w:rsid w:val="00F90698"/>
    <w:rsid w:val="00F92CB3"/>
    <w:rsid w:val="00F931A5"/>
    <w:rsid w:val="00F94864"/>
    <w:rsid w:val="00F972AD"/>
    <w:rsid w:val="00FA1FC5"/>
    <w:rsid w:val="00FA278F"/>
    <w:rsid w:val="00FA3602"/>
    <w:rsid w:val="00FA60AC"/>
    <w:rsid w:val="00FA7F98"/>
    <w:rsid w:val="00FB173C"/>
    <w:rsid w:val="00FB1D68"/>
    <w:rsid w:val="00FB265B"/>
    <w:rsid w:val="00FB33D5"/>
    <w:rsid w:val="00FB36C0"/>
    <w:rsid w:val="00FB572E"/>
    <w:rsid w:val="00FB65A0"/>
    <w:rsid w:val="00FC2CE7"/>
    <w:rsid w:val="00FC5E56"/>
    <w:rsid w:val="00FD07B4"/>
    <w:rsid w:val="00FD270F"/>
    <w:rsid w:val="00FD37F1"/>
    <w:rsid w:val="00FD6196"/>
    <w:rsid w:val="00FD78B6"/>
    <w:rsid w:val="00FD7BF3"/>
    <w:rsid w:val="00FD7E76"/>
    <w:rsid w:val="00FE3C76"/>
    <w:rsid w:val="00FE4891"/>
    <w:rsid w:val="00FE4F4A"/>
    <w:rsid w:val="00FE6AC5"/>
    <w:rsid w:val="00FF03FE"/>
    <w:rsid w:val="00FF2C6E"/>
    <w:rsid w:val="00FF2D00"/>
    <w:rsid w:val="00FF5DC6"/>
    <w:rsid w:val="00FF7273"/>
    <w:rsid w:val="00FF75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E7FB7BF-936B-475D-A331-3C8785902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3371"/>
    <w:pPr>
      <w:overflowPunct w:val="0"/>
      <w:autoSpaceDE w:val="0"/>
      <w:autoSpaceDN w:val="0"/>
      <w:adjustRightInd w:val="0"/>
      <w:textAlignment w:val="baseline"/>
    </w:pPr>
  </w:style>
  <w:style w:type="paragraph" w:styleId="1">
    <w:name w:val="heading 1"/>
    <w:basedOn w:val="a"/>
    <w:next w:val="a"/>
    <w:link w:val="10"/>
    <w:qFormat/>
    <w:rsid w:val="00D3720D"/>
    <w:pPr>
      <w:keepNext/>
      <w:overflowPunct/>
      <w:autoSpaceDE/>
      <w:autoSpaceDN/>
      <w:adjustRightInd/>
      <w:spacing w:before="240" w:after="60"/>
      <w:textAlignment w:val="auto"/>
      <w:outlineLvl w:val="0"/>
    </w:pPr>
    <w:rPr>
      <w:rFonts w:ascii="Arial" w:eastAsia="Batang" w:hAnsi="Arial" w:cs="Arial"/>
      <w:b/>
      <w:bCs/>
      <w:kern w:val="32"/>
      <w:sz w:val="32"/>
      <w:szCs w:val="32"/>
      <w:lang w:eastAsia="ko-KR"/>
    </w:rPr>
  </w:style>
  <w:style w:type="paragraph" w:styleId="2">
    <w:name w:val="heading 2"/>
    <w:basedOn w:val="a"/>
    <w:next w:val="a"/>
    <w:link w:val="20"/>
    <w:qFormat/>
    <w:rsid w:val="000C6C3D"/>
    <w:pPr>
      <w:keepNext/>
      <w:overflowPunct/>
      <w:autoSpaceDE/>
      <w:autoSpaceDN/>
      <w:adjustRightInd/>
      <w:spacing w:before="240" w:after="60"/>
      <w:textAlignment w:val="auto"/>
      <w:outlineLvl w:val="1"/>
    </w:pPr>
    <w:rPr>
      <w:rFonts w:ascii="Arial" w:eastAsia="Batang" w:hAnsi="Arial" w:cs="Arial"/>
      <w:b/>
      <w:bCs/>
      <w:i/>
      <w:iCs/>
      <w:sz w:val="28"/>
      <w:szCs w:val="28"/>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3A3F9C"/>
    <w:pPr>
      <w:jc w:val="center"/>
    </w:pPr>
    <w:rPr>
      <w:rFonts w:ascii="Courier New" w:hAnsi="Courier New"/>
    </w:rPr>
  </w:style>
  <w:style w:type="paragraph" w:customStyle="1" w:styleId="a5">
    <w:name w:val="Дата постановления"/>
    <w:basedOn w:val="a"/>
    <w:next w:val="a"/>
    <w:rsid w:val="003A3F9C"/>
    <w:pPr>
      <w:tabs>
        <w:tab w:val="left" w:pos="7796"/>
      </w:tabs>
      <w:spacing w:before="120"/>
      <w:jc w:val="center"/>
    </w:pPr>
    <w:rPr>
      <w:sz w:val="24"/>
    </w:rPr>
  </w:style>
  <w:style w:type="paragraph" w:customStyle="1" w:styleId="a6">
    <w:name w:val="Текст постановления"/>
    <w:basedOn w:val="a"/>
    <w:rsid w:val="003A3F9C"/>
    <w:pPr>
      <w:ind w:firstLine="709"/>
    </w:pPr>
    <w:rPr>
      <w:sz w:val="24"/>
    </w:rPr>
  </w:style>
  <w:style w:type="paragraph" w:styleId="a7">
    <w:name w:val="Message Header"/>
    <w:basedOn w:val="a"/>
    <w:link w:val="a8"/>
    <w:rsid w:val="003A3F9C"/>
    <w:pPr>
      <w:spacing w:before="1200"/>
      <w:jc w:val="center"/>
    </w:pPr>
    <w:rPr>
      <w:caps/>
      <w:noProof/>
      <w:spacing w:val="40"/>
      <w:sz w:val="24"/>
    </w:rPr>
  </w:style>
  <w:style w:type="paragraph" w:styleId="3">
    <w:name w:val="Body Text Indent 3"/>
    <w:basedOn w:val="a"/>
    <w:link w:val="30"/>
    <w:rsid w:val="003A3F9C"/>
    <w:pPr>
      <w:overflowPunct/>
      <w:autoSpaceDE/>
      <w:autoSpaceDN/>
      <w:adjustRightInd/>
      <w:ind w:firstLine="709"/>
      <w:jc w:val="both"/>
      <w:textAlignment w:val="auto"/>
    </w:pPr>
    <w:rPr>
      <w:sz w:val="24"/>
    </w:rPr>
  </w:style>
  <w:style w:type="paragraph" w:styleId="a9">
    <w:name w:val="Body Text"/>
    <w:basedOn w:val="a"/>
    <w:link w:val="aa"/>
    <w:rsid w:val="003A3F9C"/>
    <w:pPr>
      <w:overflowPunct/>
      <w:autoSpaceDE/>
      <w:autoSpaceDN/>
      <w:adjustRightInd/>
      <w:jc w:val="both"/>
      <w:textAlignment w:val="auto"/>
    </w:pPr>
    <w:rPr>
      <w:sz w:val="24"/>
    </w:rPr>
  </w:style>
  <w:style w:type="paragraph" w:styleId="ab">
    <w:name w:val="Title"/>
    <w:basedOn w:val="a"/>
    <w:link w:val="ac"/>
    <w:qFormat/>
    <w:rsid w:val="003A3F9C"/>
    <w:pPr>
      <w:spacing w:before="120"/>
      <w:jc w:val="center"/>
    </w:pPr>
    <w:rPr>
      <w:b/>
      <w:caps/>
      <w:spacing w:val="120"/>
      <w:sz w:val="32"/>
    </w:rPr>
  </w:style>
  <w:style w:type="paragraph" w:styleId="ad">
    <w:name w:val="footer"/>
    <w:basedOn w:val="a"/>
    <w:link w:val="ae"/>
    <w:uiPriority w:val="99"/>
    <w:rsid w:val="00EC1278"/>
    <w:pPr>
      <w:tabs>
        <w:tab w:val="center" w:pos="4677"/>
        <w:tab w:val="right" w:pos="9355"/>
      </w:tabs>
    </w:pPr>
  </w:style>
  <w:style w:type="table" w:styleId="af">
    <w:name w:val="Table Grid"/>
    <w:basedOn w:val="a1"/>
    <w:rsid w:val="002A75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Balloon Text"/>
    <w:basedOn w:val="a"/>
    <w:link w:val="af1"/>
    <w:rsid w:val="00EA7291"/>
    <w:rPr>
      <w:rFonts w:ascii="Tahoma" w:hAnsi="Tahoma" w:cs="Tahoma"/>
      <w:sz w:val="16"/>
      <w:szCs w:val="16"/>
    </w:rPr>
  </w:style>
  <w:style w:type="character" w:customStyle="1" w:styleId="af1">
    <w:name w:val="Текст выноски Знак"/>
    <w:link w:val="af0"/>
    <w:rsid w:val="00EA7291"/>
    <w:rPr>
      <w:rFonts w:ascii="Tahoma" w:hAnsi="Tahoma" w:cs="Tahoma"/>
      <w:sz w:val="16"/>
      <w:szCs w:val="16"/>
    </w:rPr>
  </w:style>
  <w:style w:type="character" w:styleId="af2">
    <w:name w:val="Hyperlink"/>
    <w:uiPriority w:val="99"/>
    <w:rsid w:val="00626CB1"/>
    <w:rPr>
      <w:color w:val="0000FF"/>
      <w:u w:val="single"/>
    </w:rPr>
  </w:style>
  <w:style w:type="paragraph" w:customStyle="1" w:styleId="Style1">
    <w:name w:val="Style1"/>
    <w:basedOn w:val="a"/>
    <w:rsid w:val="00F047AB"/>
    <w:pPr>
      <w:widowControl w:val="0"/>
      <w:overflowPunct/>
      <w:textAlignment w:val="auto"/>
    </w:pPr>
    <w:rPr>
      <w:sz w:val="24"/>
      <w:szCs w:val="24"/>
    </w:rPr>
  </w:style>
  <w:style w:type="paragraph" w:customStyle="1" w:styleId="af3">
    <w:name w:val="Знак Знак Знак Знак"/>
    <w:basedOn w:val="a"/>
    <w:rsid w:val="00EA2D4E"/>
    <w:pPr>
      <w:overflowPunct/>
      <w:autoSpaceDE/>
      <w:autoSpaceDN/>
      <w:adjustRightInd/>
      <w:spacing w:before="100" w:beforeAutospacing="1" w:after="100" w:afterAutospacing="1"/>
      <w:textAlignment w:val="auto"/>
    </w:pPr>
    <w:rPr>
      <w:rFonts w:ascii="Tahoma" w:hAnsi="Tahoma"/>
      <w:lang w:val="en-US" w:eastAsia="en-US"/>
    </w:rPr>
  </w:style>
  <w:style w:type="paragraph" w:customStyle="1" w:styleId="ConsPlusNormal">
    <w:name w:val="ConsPlusNormal"/>
    <w:rsid w:val="00D00C25"/>
    <w:pPr>
      <w:widowControl w:val="0"/>
      <w:autoSpaceDE w:val="0"/>
      <w:autoSpaceDN w:val="0"/>
      <w:adjustRightInd w:val="0"/>
      <w:ind w:firstLine="720"/>
    </w:pPr>
    <w:rPr>
      <w:rFonts w:ascii="Arial" w:hAnsi="Arial" w:cs="Arial"/>
    </w:rPr>
  </w:style>
  <w:style w:type="character" w:customStyle="1" w:styleId="aa">
    <w:name w:val="Основной текст Знак"/>
    <w:link w:val="a9"/>
    <w:rsid w:val="00044905"/>
    <w:rPr>
      <w:sz w:val="24"/>
    </w:rPr>
  </w:style>
  <w:style w:type="character" w:customStyle="1" w:styleId="ac">
    <w:name w:val="Заголовок Знак"/>
    <w:link w:val="ab"/>
    <w:rsid w:val="000533A8"/>
    <w:rPr>
      <w:b/>
      <w:caps/>
      <w:spacing w:val="120"/>
      <w:sz w:val="32"/>
    </w:rPr>
  </w:style>
  <w:style w:type="paragraph" w:customStyle="1" w:styleId="af4">
    <w:name w:val="Знак"/>
    <w:basedOn w:val="a"/>
    <w:uiPriority w:val="99"/>
    <w:rsid w:val="00123512"/>
    <w:pPr>
      <w:widowControl w:val="0"/>
      <w:overflowPunct/>
      <w:autoSpaceDE/>
      <w:autoSpaceDN/>
      <w:spacing w:after="160" w:line="240" w:lineRule="exact"/>
      <w:jc w:val="right"/>
      <w:textAlignment w:val="auto"/>
    </w:pPr>
    <w:rPr>
      <w:lang w:val="en-GB" w:eastAsia="en-US"/>
    </w:rPr>
  </w:style>
  <w:style w:type="paragraph" w:customStyle="1" w:styleId="ConsPlusCell">
    <w:name w:val="ConsPlusCell"/>
    <w:rsid w:val="00123512"/>
    <w:pPr>
      <w:widowControl w:val="0"/>
      <w:autoSpaceDE w:val="0"/>
      <w:autoSpaceDN w:val="0"/>
      <w:adjustRightInd w:val="0"/>
    </w:pPr>
    <w:rPr>
      <w:sz w:val="24"/>
      <w:szCs w:val="24"/>
    </w:rPr>
  </w:style>
  <w:style w:type="character" w:customStyle="1" w:styleId="10">
    <w:name w:val="Заголовок 1 Знак"/>
    <w:link w:val="1"/>
    <w:rsid w:val="00D3720D"/>
    <w:rPr>
      <w:rFonts w:ascii="Arial" w:eastAsia="Batang" w:hAnsi="Arial" w:cs="Arial"/>
      <w:b/>
      <w:bCs/>
      <w:kern w:val="32"/>
      <w:sz w:val="32"/>
      <w:szCs w:val="32"/>
      <w:lang w:eastAsia="ko-KR"/>
    </w:rPr>
  </w:style>
  <w:style w:type="character" w:customStyle="1" w:styleId="20">
    <w:name w:val="Заголовок 2 Знак"/>
    <w:link w:val="2"/>
    <w:rsid w:val="000C6C3D"/>
    <w:rPr>
      <w:rFonts w:ascii="Arial" w:eastAsia="Batang" w:hAnsi="Arial" w:cs="Arial"/>
      <w:b/>
      <w:bCs/>
      <w:i/>
      <w:iCs/>
      <w:sz w:val="28"/>
      <w:szCs w:val="28"/>
      <w:lang w:eastAsia="ko-KR"/>
    </w:rPr>
  </w:style>
  <w:style w:type="numbering" w:customStyle="1" w:styleId="11">
    <w:name w:val="Нет списка1"/>
    <w:next w:val="a2"/>
    <w:semiHidden/>
    <w:rsid w:val="000C6C3D"/>
  </w:style>
  <w:style w:type="paragraph" w:customStyle="1" w:styleId="ConsPlusNonformat">
    <w:name w:val="ConsPlusNonformat"/>
    <w:uiPriority w:val="99"/>
    <w:rsid w:val="000C6C3D"/>
    <w:pPr>
      <w:widowControl w:val="0"/>
      <w:autoSpaceDE w:val="0"/>
      <w:autoSpaceDN w:val="0"/>
      <w:adjustRightInd w:val="0"/>
    </w:pPr>
    <w:rPr>
      <w:rFonts w:ascii="Courier New" w:eastAsia="Batang" w:hAnsi="Courier New" w:cs="Courier New"/>
    </w:rPr>
  </w:style>
  <w:style w:type="paragraph" w:customStyle="1" w:styleId="ConsPlusTitle">
    <w:name w:val="ConsPlusTitle"/>
    <w:rsid w:val="000C6C3D"/>
    <w:pPr>
      <w:widowControl w:val="0"/>
      <w:autoSpaceDE w:val="0"/>
      <w:autoSpaceDN w:val="0"/>
      <w:adjustRightInd w:val="0"/>
    </w:pPr>
    <w:rPr>
      <w:rFonts w:ascii="Arial" w:eastAsia="Batang" w:hAnsi="Arial" w:cs="Arial"/>
      <w:b/>
      <w:bCs/>
    </w:rPr>
  </w:style>
  <w:style w:type="character" w:styleId="af5">
    <w:name w:val="page number"/>
    <w:rsid w:val="000C6C3D"/>
    <w:rPr>
      <w:rFonts w:cs="Times New Roman"/>
    </w:rPr>
  </w:style>
  <w:style w:type="paragraph" w:styleId="af6">
    <w:name w:val="Document Map"/>
    <w:basedOn w:val="a"/>
    <w:link w:val="af7"/>
    <w:rsid w:val="000C6C3D"/>
    <w:pPr>
      <w:shd w:val="clear" w:color="auto" w:fill="000080"/>
      <w:overflowPunct/>
      <w:autoSpaceDE/>
      <w:autoSpaceDN/>
      <w:adjustRightInd/>
      <w:textAlignment w:val="auto"/>
    </w:pPr>
    <w:rPr>
      <w:rFonts w:ascii="Tahoma" w:eastAsia="Batang" w:hAnsi="Tahoma" w:cs="Tahoma"/>
      <w:lang w:eastAsia="ko-KR"/>
    </w:rPr>
  </w:style>
  <w:style w:type="character" w:customStyle="1" w:styleId="af7">
    <w:name w:val="Схема документа Знак"/>
    <w:link w:val="af6"/>
    <w:rsid w:val="000C6C3D"/>
    <w:rPr>
      <w:rFonts w:ascii="Tahoma" w:eastAsia="Batang" w:hAnsi="Tahoma" w:cs="Tahoma"/>
      <w:shd w:val="clear" w:color="auto" w:fill="000080"/>
      <w:lang w:eastAsia="ko-KR"/>
    </w:rPr>
  </w:style>
  <w:style w:type="paragraph" w:customStyle="1" w:styleId="af8">
    <w:name w:val="Основной шрифт абзаца Знак"/>
    <w:aliases w:val="Знак6 Знак"/>
    <w:basedOn w:val="a"/>
    <w:autoRedefine/>
    <w:rsid w:val="000C6C3D"/>
    <w:pPr>
      <w:overflowPunct/>
      <w:autoSpaceDE/>
      <w:autoSpaceDN/>
      <w:adjustRightInd/>
      <w:spacing w:after="160" w:line="240" w:lineRule="exact"/>
      <w:textAlignment w:val="auto"/>
    </w:pPr>
    <w:rPr>
      <w:rFonts w:eastAsia="Batang"/>
      <w:sz w:val="28"/>
      <w:lang w:val="en-US" w:eastAsia="en-US"/>
    </w:rPr>
  </w:style>
  <w:style w:type="paragraph" w:styleId="af9">
    <w:name w:val="footnote text"/>
    <w:aliases w:val="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Текст сноски Знак Знак,Текст сноски-FN,Footnote Text Char Знак Знак"/>
    <w:basedOn w:val="a"/>
    <w:link w:val="afa"/>
    <w:rsid w:val="000C6C3D"/>
    <w:pPr>
      <w:overflowPunct/>
      <w:autoSpaceDE/>
      <w:autoSpaceDN/>
      <w:adjustRightInd/>
      <w:textAlignment w:val="auto"/>
    </w:pPr>
    <w:rPr>
      <w:rFonts w:eastAsia="Batang"/>
    </w:rPr>
  </w:style>
  <w:style w:type="character" w:customStyle="1" w:styleId="afa">
    <w:name w:val="Текст сноски Знак"/>
    <w:aliases w:val="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Текст сноски Знак Знак Знак,Текст сноски-FN Знак"/>
    <w:link w:val="af9"/>
    <w:rsid w:val="000C6C3D"/>
    <w:rPr>
      <w:rFonts w:eastAsia="Batang"/>
    </w:rPr>
  </w:style>
  <w:style w:type="character" w:styleId="afb">
    <w:name w:val="footnote reference"/>
    <w:aliases w:val="Знак сноски-FN,Ciae niinee-FN"/>
    <w:rsid w:val="000C6C3D"/>
    <w:rPr>
      <w:vertAlign w:val="superscript"/>
    </w:rPr>
  </w:style>
  <w:style w:type="paragraph" w:styleId="afc">
    <w:name w:val="Normal (Web)"/>
    <w:basedOn w:val="a"/>
    <w:rsid w:val="000C6C3D"/>
    <w:pPr>
      <w:overflowPunct/>
      <w:autoSpaceDE/>
      <w:autoSpaceDN/>
      <w:adjustRightInd/>
      <w:spacing w:before="84" w:after="84"/>
      <w:ind w:firstLine="240"/>
      <w:textAlignment w:val="auto"/>
    </w:pPr>
    <w:rPr>
      <w:rFonts w:eastAsia="Batang"/>
      <w:color w:val="000000"/>
      <w:sz w:val="24"/>
      <w:szCs w:val="24"/>
    </w:rPr>
  </w:style>
  <w:style w:type="character" w:styleId="afd">
    <w:name w:val="Emphasis"/>
    <w:qFormat/>
    <w:rsid w:val="000C6C3D"/>
    <w:rPr>
      <w:i/>
    </w:rPr>
  </w:style>
  <w:style w:type="paragraph" w:customStyle="1" w:styleId="12">
    <w:name w:val="Знак1"/>
    <w:basedOn w:val="a"/>
    <w:rsid w:val="000C6C3D"/>
    <w:pPr>
      <w:overflowPunct/>
      <w:autoSpaceDE/>
      <w:autoSpaceDN/>
      <w:adjustRightInd/>
      <w:spacing w:before="100" w:beforeAutospacing="1" w:after="100" w:afterAutospacing="1"/>
      <w:textAlignment w:val="auto"/>
    </w:pPr>
    <w:rPr>
      <w:rFonts w:ascii="Tahoma" w:eastAsia="Batang" w:hAnsi="Tahoma" w:cs="Tahoma"/>
      <w:lang w:val="en-US" w:eastAsia="en-US"/>
    </w:rPr>
  </w:style>
  <w:style w:type="paragraph" w:customStyle="1" w:styleId="Default">
    <w:name w:val="Default"/>
    <w:rsid w:val="000C6C3D"/>
    <w:pPr>
      <w:autoSpaceDE w:val="0"/>
      <w:autoSpaceDN w:val="0"/>
      <w:adjustRightInd w:val="0"/>
    </w:pPr>
    <w:rPr>
      <w:rFonts w:eastAsia="Batang"/>
      <w:color w:val="000000"/>
      <w:sz w:val="24"/>
      <w:szCs w:val="24"/>
      <w:lang w:eastAsia="ko-KR"/>
    </w:rPr>
  </w:style>
  <w:style w:type="table" w:customStyle="1" w:styleId="13">
    <w:name w:val="Сетка таблицы1"/>
    <w:basedOn w:val="a1"/>
    <w:next w:val="af"/>
    <w:rsid w:val="000C6C3D"/>
    <w:rPr>
      <w:rFonts w:eastAsia="Batang"/>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Знак Знак Знак"/>
    <w:basedOn w:val="a"/>
    <w:rsid w:val="000C6C3D"/>
    <w:pPr>
      <w:overflowPunct/>
      <w:autoSpaceDE/>
      <w:autoSpaceDN/>
      <w:adjustRightInd/>
      <w:spacing w:before="100" w:beforeAutospacing="1" w:after="100" w:afterAutospacing="1"/>
      <w:textAlignment w:val="auto"/>
    </w:pPr>
    <w:rPr>
      <w:rFonts w:ascii="Tahoma" w:eastAsia="Batang" w:hAnsi="Tahoma" w:cs="Tahoma"/>
      <w:lang w:val="en-US" w:eastAsia="en-US"/>
    </w:rPr>
  </w:style>
  <w:style w:type="paragraph" w:customStyle="1" w:styleId="14">
    <w:name w:val="Основной текст с отступом1"/>
    <w:basedOn w:val="a"/>
    <w:rsid w:val="000C6C3D"/>
    <w:pPr>
      <w:overflowPunct/>
      <w:autoSpaceDE/>
      <w:autoSpaceDN/>
      <w:adjustRightInd/>
      <w:spacing w:after="120"/>
      <w:ind w:left="283"/>
      <w:textAlignment w:val="auto"/>
    </w:pPr>
    <w:rPr>
      <w:rFonts w:eastAsia="Batang"/>
      <w:sz w:val="24"/>
      <w:szCs w:val="24"/>
    </w:rPr>
  </w:style>
  <w:style w:type="character" w:customStyle="1" w:styleId="ae">
    <w:name w:val="Нижний колонтитул Знак"/>
    <w:link w:val="ad"/>
    <w:uiPriority w:val="99"/>
    <w:rsid w:val="000C6C3D"/>
  </w:style>
  <w:style w:type="paragraph" w:customStyle="1" w:styleId="ConsNonformat">
    <w:name w:val="ConsNonformat"/>
    <w:rsid w:val="000C6C3D"/>
    <w:pPr>
      <w:widowControl w:val="0"/>
      <w:autoSpaceDE w:val="0"/>
      <w:autoSpaceDN w:val="0"/>
      <w:adjustRightInd w:val="0"/>
    </w:pPr>
    <w:rPr>
      <w:rFonts w:ascii="Courier New" w:eastAsia="Batang" w:hAnsi="Courier New" w:cs="Courier New"/>
    </w:rPr>
  </w:style>
  <w:style w:type="paragraph" w:customStyle="1" w:styleId="ConsNormal">
    <w:name w:val="ConsNormal"/>
    <w:rsid w:val="000C6C3D"/>
    <w:pPr>
      <w:widowControl w:val="0"/>
      <w:autoSpaceDE w:val="0"/>
      <w:autoSpaceDN w:val="0"/>
      <w:adjustRightInd w:val="0"/>
      <w:ind w:firstLine="720"/>
    </w:pPr>
    <w:rPr>
      <w:rFonts w:ascii="Arial" w:eastAsia="Batang" w:hAnsi="Arial" w:cs="Arial"/>
    </w:rPr>
  </w:style>
  <w:style w:type="paragraph" w:customStyle="1" w:styleId="21">
    <w:name w:val="Знак Знак2 Знак Знак Знак Знак Знак Знак Знак Знак"/>
    <w:basedOn w:val="a"/>
    <w:rsid w:val="000C6C3D"/>
    <w:pPr>
      <w:overflowPunct/>
      <w:autoSpaceDE/>
      <w:autoSpaceDN/>
      <w:adjustRightInd/>
      <w:spacing w:before="100" w:beforeAutospacing="1" w:after="100" w:afterAutospacing="1"/>
      <w:textAlignment w:val="auto"/>
    </w:pPr>
    <w:rPr>
      <w:rFonts w:ascii="Tahoma" w:eastAsia="Batang" w:hAnsi="Tahoma"/>
      <w:lang w:val="en-US" w:eastAsia="en-US"/>
    </w:rPr>
  </w:style>
  <w:style w:type="paragraph" w:customStyle="1" w:styleId="22">
    <w:name w:val="Знак Знак2 Знак Знак Знак Знак Знак Знак Знак Знак Знак Знак"/>
    <w:basedOn w:val="a"/>
    <w:rsid w:val="000C6C3D"/>
    <w:pPr>
      <w:overflowPunct/>
      <w:autoSpaceDE/>
      <w:autoSpaceDN/>
      <w:adjustRightInd/>
      <w:spacing w:before="100" w:beforeAutospacing="1" w:after="100" w:afterAutospacing="1"/>
      <w:textAlignment w:val="auto"/>
    </w:pPr>
    <w:rPr>
      <w:rFonts w:ascii="Tahoma" w:hAnsi="Tahoma"/>
      <w:lang w:val="en-US" w:eastAsia="en-US"/>
    </w:rPr>
  </w:style>
  <w:style w:type="paragraph" w:styleId="aff">
    <w:name w:val="List Paragraph"/>
    <w:basedOn w:val="a"/>
    <w:uiPriority w:val="34"/>
    <w:qFormat/>
    <w:rsid w:val="000C6C3D"/>
    <w:pPr>
      <w:overflowPunct/>
      <w:autoSpaceDE/>
      <w:autoSpaceDN/>
      <w:adjustRightInd/>
      <w:spacing w:after="200" w:line="276" w:lineRule="auto"/>
      <w:ind w:left="720"/>
      <w:contextualSpacing/>
      <w:textAlignment w:val="auto"/>
    </w:pPr>
    <w:rPr>
      <w:rFonts w:ascii="Calibri" w:hAnsi="Calibri"/>
      <w:sz w:val="22"/>
      <w:szCs w:val="22"/>
    </w:rPr>
  </w:style>
  <w:style w:type="character" w:customStyle="1" w:styleId="a4">
    <w:name w:val="Верхний колонтитул Знак"/>
    <w:link w:val="a3"/>
    <w:uiPriority w:val="99"/>
    <w:rsid w:val="000C6C3D"/>
    <w:rPr>
      <w:rFonts w:ascii="Courier New" w:hAnsi="Courier New"/>
    </w:rPr>
  </w:style>
  <w:style w:type="paragraph" w:styleId="aff0">
    <w:name w:val="Revision"/>
    <w:hidden/>
    <w:uiPriority w:val="99"/>
    <w:semiHidden/>
    <w:rsid w:val="000C6C3D"/>
    <w:rPr>
      <w:rFonts w:eastAsia="Batang"/>
      <w:sz w:val="24"/>
      <w:szCs w:val="24"/>
      <w:lang w:eastAsia="ko-KR"/>
    </w:rPr>
  </w:style>
  <w:style w:type="character" w:styleId="aff1">
    <w:name w:val="line number"/>
    <w:rsid w:val="00C13898"/>
  </w:style>
  <w:style w:type="character" w:customStyle="1" w:styleId="30">
    <w:name w:val="Основной текст с отступом 3 Знак"/>
    <w:link w:val="3"/>
    <w:rsid w:val="00CE71D4"/>
    <w:rPr>
      <w:sz w:val="24"/>
    </w:rPr>
  </w:style>
  <w:style w:type="character" w:customStyle="1" w:styleId="a8">
    <w:name w:val="Шапка Знак"/>
    <w:link w:val="a7"/>
    <w:rsid w:val="0069191E"/>
    <w:rPr>
      <w:caps/>
      <w:noProof/>
      <w:spacing w:val="40"/>
      <w:sz w:val="24"/>
    </w:rPr>
  </w:style>
  <w:style w:type="character" w:styleId="aff2">
    <w:name w:val="FollowedHyperlink"/>
    <w:uiPriority w:val="99"/>
    <w:unhideWhenUsed/>
    <w:rsid w:val="000D1787"/>
    <w:rPr>
      <w:color w:val="800080"/>
      <w:u w:val="single"/>
    </w:rPr>
  </w:style>
  <w:style w:type="paragraph" w:customStyle="1" w:styleId="font5">
    <w:name w:val="font5"/>
    <w:basedOn w:val="a"/>
    <w:rsid w:val="000D1787"/>
    <w:pPr>
      <w:overflowPunct/>
      <w:autoSpaceDE/>
      <w:autoSpaceDN/>
      <w:adjustRightInd/>
      <w:spacing w:before="100" w:beforeAutospacing="1" w:after="100" w:afterAutospacing="1"/>
      <w:textAlignment w:val="auto"/>
    </w:pPr>
    <w:rPr>
      <w:b/>
      <w:bCs/>
      <w:color w:val="000000"/>
      <w:sz w:val="24"/>
      <w:szCs w:val="24"/>
    </w:rPr>
  </w:style>
  <w:style w:type="paragraph" w:customStyle="1" w:styleId="font6">
    <w:name w:val="font6"/>
    <w:basedOn w:val="a"/>
    <w:rsid w:val="000D1787"/>
    <w:pPr>
      <w:overflowPunct/>
      <w:autoSpaceDE/>
      <w:autoSpaceDN/>
      <w:adjustRightInd/>
      <w:spacing w:before="100" w:beforeAutospacing="1" w:after="100" w:afterAutospacing="1"/>
      <w:textAlignment w:val="auto"/>
    </w:pPr>
    <w:rPr>
      <w:rFonts w:ascii="Calibri" w:hAnsi="Calibri"/>
      <w:b/>
      <w:bCs/>
      <w:color w:val="000000"/>
      <w:sz w:val="24"/>
      <w:szCs w:val="24"/>
    </w:rPr>
  </w:style>
  <w:style w:type="paragraph" w:customStyle="1" w:styleId="xl65">
    <w:name w:val="xl65"/>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66">
    <w:name w:val="xl66"/>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67">
    <w:name w:val="xl67"/>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68">
    <w:name w:val="xl6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69">
    <w:name w:val="xl6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70">
    <w:name w:val="xl7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71">
    <w:name w:val="xl7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72">
    <w:name w:val="xl72"/>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73">
    <w:name w:val="xl73"/>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74">
    <w:name w:val="xl74"/>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color w:val="000000"/>
      <w:sz w:val="24"/>
      <w:szCs w:val="24"/>
    </w:rPr>
  </w:style>
  <w:style w:type="paragraph" w:customStyle="1" w:styleId="xl75">
    <w:name w:val="xl75"/>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76">
    <w:name w:val="xl76"/>
    <w:basedOn w:val="a"/>
    <w:rsid w:val="000D1787"/>
    <w:pPr>
      <w:shd w:val="clear" w:color="000000" w:fill="FFFFFF"/>
      <w:overflowPunct/>
      <w:autoSpaceDE/>
      <w:autoSpaceDN/>
      <w:adjustRightInd/>
      <w:spacing w:before="100" w:beforeAutospacing="1" w:after="100" w:afterAutospacing="1"/>
      <w:textAlignment w:val="auto"/>
    </w:pPr>
    <w:rPr>
      <w:color w:val="000000"/>
      <w:sz w:val="24"/>
      <w:szCs w:val="24"/>
    </w:rPr>
  </w:style>
  <w:style w:type="paragraph" w:customStyle="1" w:styleId="xl77">
    <w:name w:val="xl77"/>
    <w:basedOn w:val="a"/>
    <w:rsid w:val="000D1787"/>
    <w:pPr>
      <w:shd w:val="clear" w:color="000000" w:fill="FFFFFF"/>
      <w:overflowPunct/>
      <w:autoSpaceDE/>
      <w:autoSpaceDN/>
      <w:adjustRightInd/>
      <w:spacing w:before="100" w:beforeAutospacing="1" w:after="100" w:afterAutospacing="1"/>
      <w:textAlignment w:val="auto"/>
    </w:pPr>
    <w:rPr>
      <w:color w:val="000000"/>
    </w:rPr>
  </w:style>
  <w:style w:type="paragraph" w:customStyle="1" w:styleId="xl78">
    <w:name w:val="xl7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79">
    <w:name w:val="xl7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80">
    <w:name w:val="xl8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81">
    <w:name w:val="xl8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82">
    <w:name w:val="xl82"/>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83">
    <w:name w:val="xl83"/>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84">
    <w:name w:val="xl8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5">
    <w:name w:val="xl85"/>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6">
    <w:name w:val="xl86"/>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7">
    <w:name w:val="xl87"/>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88">
    <w:name w:val="xl8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89">
    <w:name w:val="xl89"/>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sz w:val="24"/>
      <w:szCs w:val="24"/>
    </w:rPr>
  </w:style>
  <w:style w:type="paragraph" w:customStyle="1" w:styleId="xl90">
    <w:name w:val="xl9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1">
    <w:name w:val="xl91"/>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92">
    <w:name w:val="xl92"/>
    <w:basedOn w:val="a"/>
    <w:rsid w:val="000D1787"/>
    <w:pPr>
      <w:shd w:val="clear" w:color="000000" w:fill="FFFFFF"/>
      <w:overflowPunct/>
      <w:autoSpaceDE/>
      <w:autoSpaceDN/>
      <w:adjustRightInd/>
      <w:spacing w:before="100" w:beforeAutospacing="1" w:after="100" w:afterAutospacing="1"/>
      <w:textAlignment w:val="auto"/>
    </w:pPr>
    <w:rPr>
      <w:b/>
      <w:bCs/>
      <w:color w:val="000000"/>
      <w:sz w:val="24"/>
      <w:szCs w:val="24"/>
    </w:rPr>
  </w:style>
  <w:style w:type="paragraph" w:customStyle="1" w:styleId="xl93">
    <w:name w:val="xl93"/>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94">
    <w:name w:val="xl9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center"/>
    </w:pPr>
    <w:rPr>
      <w:color w:val="000000"/>
      <w:sz w:val="24"/>
      <w:szCs w:val="24"/>
    </w:rPr>
  </w:style>
  <w:style w:type="paragraph" w:customStyle="1" w:styleId="xl95">
    <w:name w:val="xl95"/>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96">
    <w:name w:val="xl96"/>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both"/>
      <w:textAlignment w:val="center"/>
    </w:pPr>
    <w:rPr>
      <w:sz w:val="24"/>
      <w:szCs w:val="24"/>
    </w:rPr>
  </w:style>
  <w:style w:type="paragraph" w:customStyle="1" w:styleId="xl97">
    <w:name w:val="xl97"/>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8">
    <w:name w:val="xl98"/>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99">
    <w:name w:val="xl99"/>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0">
    <w:name w:val="xl100"/>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1">
    <w:name w:val="xl101"/>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02">
    <w:name w:val="xl102"/>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03">
    <w:name w:val="xl103"/>
    <w:basedOn w:val="a"/>
    <w:rsid w:val="000D1787"/>
    <w:pPr>
      <w:pBdr>
        <w:top w:val="single" w:sz="4" w:space="0" w:color="auto"/>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04">
    <w:name w:val="xl10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rPr>
  </w:style>
  <w:style w:type="paragraph" w:customStyle="1" w:styleId="xl105">
    <w:name w:val="xl105"/>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6">
    <w:name w:val="xl106"/>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jc w:val="center"/>
      <w:textAlignment w:val="center"/>
    </w:pPr>
    <w:rPr>
      <w:b/>
      <w:bCs/>
      <w:sz w:val="24"/>
      <w:szCs w:val="24"/>
    </w:rPr>
  </w:style>
  <w:style w:type="paragraph" w:customStyle="1" w:styleId="xl107">
    <w:name w:val="xl107"/>
    <w:basedOn w:val="a"/>
    <w:rsid w:val="000D1787"/>
    <w:pPr>
      <w:pBdr>
        <w:top w:val="single" w:sz="4" w:space="0" w:color="auto"/>
        <w:left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108">
    <w:name w:val="xl108"/>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09">
    <w:name w:val="xl109"/>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10">
    <w:name w:val="xl110"/>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1">
    <w:name w:val="xl111"/>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2">
    <w:name w:val="xl112"/>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3">
    <w:name w:val="xl113"/>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4">
    <w:name w:val="xl114"/>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5">
    <w:name w:val="xl115"/>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color w:val="000000"/>
      <w:sz w:val="24"/>
      <w:szCs w:val="24"/>
    </w:rPr>
  </w:style>
  <w:style w:type="paragraph" w:customStyle="1" w:styleId="xl116">
    <w:name w:val="xl116"/>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117">
    <w:name w:val="xl117"/>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textAlignment w:val="top"/>
    </w:pPr>
    <w:rPr>
      <w:sz w:val="24"/>
      <w:szCs w:val="24"/>
    </w:rPr>
  </w:style>
  <w:style w:type="paragraph" w:customStyle="1" w:styleId="xl118">
    <w:name w:val="xl118"/>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19">
    <w:name w:val="xl119"/>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sz w:val="24"/>
      <w:szCs w:val="24"/>
    </w:rPr>
  </w:style>
  <w:style w:type="paragraph" w:customStyle="1" w:styleId="xl120">
    <w:name w:val="xl120"/>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1">
    <w:name w:val="xl121"/>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2">
    <w:name w:val="xl122"/>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3">
    <w:name w:val="xl123"/>
    <w:basedOn w:val="a"/>
    <w:rsid w:val="000D1787"/>
    <w:pPr>
      <w:pBdr>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4">
    <w:name w:val="xl124"/>
    <w:basedOn w:val="a"/>
    <w:rsid w:val="000D1787"/>
    <w:pPr>
      <w:pBdr>
        <w:top w:val="single" w:sz="4" w:space="0" w:color="auto"/>
        <w:left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5">
    <w:name w:val="xl125"/>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top"/>
    </w:pPr>
    <w:rPr>
      <w:sz w:val="24"/>
      <w:szCs w:val="24"/>
    </w:rPr>
  </w:style>
  <w:style w:type="paragraph" w:customStyle="1" w:styleId="xl126">
    <w:name w:val="xl126"/>
    <w:basedOn w:val="a"/>
    <w:rsid w:val="000D1787"/>
    <w:pPr>
      <w:pBdr>
        <w:top w:val="single" w:sz="4" w:space="0" w:color="auto"/>
        <w:bottom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b/>
      <w:bCs/>
      <w:color w:val="000000"/>
      <w:sz w:val="24"/>
      <w:szCs w:val="24"/>
    </w:rPr>
  </w:style>
  <w:style w:type="paragraph" w:customStyle="1" w:styleId="xl127">
    <w:name w:val="xl127"/>
    <w:basedOn w:val="a"/>
    <w:rsid w:val="000D1787"/>
    <w:pPr>
      <w:pBdr>
        <w:left w:val="single" w:sz="4" w:space="0" w:color="auto"/>
        <w:right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28">
    <w:name w:val="xl128"/>
    <w:basedOn w:val="a"/>
    <w:rsid w:val="000D1787"/>
    <w:pPr>
      <w:pBdr>
        <w:top w:val="single" w:sz="4" w:space="0" w:color="auto"/>
        <w:left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29">
    <w:name w:val="xl129"/>
    <w:basedOn w:val="a"/>
    <w:rsid w:val="000D1787"/>
    <w:pPr>
      <w:pBdr>
        <w:top w:val="single" w:sz="4" w:space="0" w:color="auto"/>
        <w:bottom w:val="single" w:sz="4" w:space="0" w:color="auto"/>
      </w:pBdr>
      <w:shd w:val="clear" w:color="000000" w:fill="FFFFFF"/>
      <w:overflowPunct/>
      <w:autoSpaceDE/>
      <w:autoSpaceDN/>
      <w:adjustRightInd/>
      <w:spacing w:before="100" w:beforeAutospacing="1" w:after="100" w:afterAutospacing="1"/>
      <w:jc w:val="center"/>
      <w:textAlignment w:val="center"/>
    </w:pPr>
    <w:rPr>
      <w:color w:val="000000"/>
      <w:sz w:val="24"/>
      <w:szCs w:val="24"/>
    </w:rPr>
  </w:style>
  <w:style w:type="paragraph" w:customStyle="1" w:styleId="xl130">
    <w:name w:val="xl130"/>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1">
    <w:name w:val="xl131"/>
    <w:basedOn w:val="a"/>
    <w:rsid w:val="000D1787"/>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2">
    <w:name w:val="xl132"/>
    <w:basedOn w:val="a"/>
    <w:rsid w:val="000D1787"/>
    <w:pPr>
      <w:pBdr>
        <w:top w:val="single" w:sz="4" w:space="0" w:color="auto"/>
        <w:bottom w:val="single" w:sz="4" w:space="0" w:color="auto"/>
      </w:pBdr>
      <w:overflowPunct/>
      <w:autoSpaceDE/>
      <w:autoSpaceDN/>
      <w:adjustRightInd/>
      <w:spacing w:before="100" w:beforeAutospacing="1" w:after="100" w:afterAutospacing="1"/>
      <w:jc w:val="center"/>
      <w:textAlignment w:val="center"/>
    </w:pPr>
    <w:rPr>
      <w:sz w:val="24"/>
      <w:szCs w:val="24"/>
    </w:rPr>
  </w:style>
  <w:style w:type="paragraph" w:customStyle="1" w:styleId="xl133">
    <w:name w:val="xl133"/>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b/>
      <w:bCs/>
      <w:sz w:val="24"/>
      <w:szCs w:val="24"/>
    </w:rPr>
  </w:style>
  <w:style w:type="paragraph" w:customStyle="1" w:styleId="xl134">
    <w:name w:val="xl134"/>
    <w:basedOn w:val="a"/>
    <w:rsid w:val="000D1787"/>
    <w:pPr>
      <w:pBdr>
        <w:top w:val="single" w:sz="4" w:space="0" w:color="auto"/>
        <w:bottom w:val="single" w:sz="4" w:space="0" w:color="auto"/>
      </w:pBdr>
      <w:overflowPunct/>
      <w:autoSpaceDE/>
      <w:autoSpaceDN/>
      <w:adjustRightInd/>
      <w:spacing w:before="100" w:beforeAutospacing="1" w:after="100" w:afterAutospacing="1"/>
      <w:textAlignment w:val="center"/>
    </w:pPr>
    <w:rPr>
      <w:sz w:val="24"/>
      <w:szCs w:val="24"/>
    </w:rPr>
  </w:style>
  <w:style w:type="paragraph" w:customStyle="1" w:styleId="xl135">
    <w:name w:val="xl135"/>
    <w:basedOn w:val="a"/>
    <w:rsid w:val="000D1787"/>
    <w:pPr>
      <w:pBdr>
        <w:top w:val="single" w:sz="4" w:space="0" w:color="auto"/>
        <w:bottom w:val="single" w:sz="4" w:space="0" w:color="auto"/>
        <w:right w:val="single" w:sz="4" w:space="0" w:color="auto"/>
      </w:pBdr>
      <w:overflowPunct/>
      <w:autoSpaceDE/>
      <w:autoSpaceDN/>
      <w:adjustRightInd/>
      <w:spacing w:before="100" w:beforeAutospacing="1" w:after="100" w:afterAutospacing="1"/>
      <w:textAlignment w:val="center"/>
    </w:pPr>
    <w:rPr>
      <w:sz w:val="24"/>
      <w:szCs w:val="24"/>
    </w:rPr>
  </w:style>
  <w:style w:type="paragraph" w:styleId="aff3">
    <w:name w:val="No Spacing"/>
    <w:uiPriority w:val="1"/>
    <w:qFormat/>
    <w:rsid w:val="00CF0CED"/>
    <w:pPr>
      <w:overflowPunct w:val="0"/>
      <w:autoSpaceDE w:val="0"/>
      <w:autoSpaceDN w:val="0"/>
      <w:adjustRightInd w:val="0"/>
      <w:textAlignment w:val="baseline"/>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414926">
      <w:bodyDiv w:val="1"/>
      <w:marLeft w:val="0"/>
      <w:marRight w:val="0"/>
      <w:marTop w:val="0"/>
      <w:marBottom w:val="0"/>
      <w:divBdr>
        <w:top w:val="none" w:sz="0" w:space="0" w:color="auto"/>
        <w:left w:val="none" w:sz="0" w:space="0" w:color="auto"/>
        <w:bottom w:val="none" w:sz="0" w:space="0" w:color="auto"/>
        <w:right w:val="none" w:sz="0" w:space="0" w:color="auto"/>
      </w:divBdr>
    </w:div>
    <w:div w:id="902643996">
      <w:bodyDiv w:val="1"/>
      <w:marLeft w:val="0"/>
      <w:marRight w:val="0"/>
      <w:marTop w:val="0"/>
      <w:marBottom w:val="0"/>
      <w:divBdr>
        <w:top w:val="none" w:sz="0" w:space="0" w:color="auto"/>
        <w:left w:val="none" w:sz="0" w:space="0" w:color="auto"/>
        <w:bottom w:val="none" w:sz="0" w:space="0" w:color="auto"/>
        <w:right w:val="none" w:sz="0" w:space="0" w:color="auto"/>
      </w:divBdr>
    </w:div>
    <w:div w:id="977757565">
      <w:bodyDiv w:val="1"/>
      <w:marLeft w:val="0"/>
      <w:marRight w:val="0"/>
      <w:marTop w:val="0"/>
      <w:marBottom w:val="0"/>
      <w:divBdr>
        <w:top w:val="none" w:sz="0" w:space="0" w:color="auto"/>
        <w:left w:val="none" w:sz="0" w:space="0" w:color="auto"/>
        <w:bottom w:val="none" w:sz="0" w:space="0" w:color="auto"/>
        <w:right w:val="none" w:sz="0" w:space="0" w:color="auto"/>
      </w:divBdr>
    </w:div>
    <w:div w:id="1132018567">
      <w:bodyDiv w:val="1"/>
      <w:marLeft w:val="0"/>
      <w:marRight w:val="0"/>
      <w:marTop w:val="0"/>
      <w:marBottom w:val="0"/>
      <w:divBdr>
        <w:top w:val="none" w:sz="0" w:space="0" w:color="auto"/>
        <w:left w:val="none" w:sz="0" w:space="0" w:color="auto"/>
        <w:bottom w:val="none" w:sz="0" w:space="0" w:color="auto"/>
        <w:right w:val="none" w:sz="0" w:space="0" w:color="auto"/>
      </w:divBdr>
    </w:div>
    <w:div w:id="1343818495">
      <w:bodyDiv w:val="1"/>
      <w:marLeft w:val="0"/>
      <w:marRight w:val="0"/>
      <w:marTop w:val="0"/>
      <w:marBottom w:val="0"/>
      <w:divBdr>
        <w:top w:val="none" w:sz="0" w:space="0" w:color="auto"/>
        <w:left w:val="none" w:sz="0" w:space="0" w:color="auto"/>
        <w:bottom w:val="none" w:sz="0" w:space="0" w:color="auto"/>
        <w:right w:val="none" w:sz="0" w:space="0" w:color="auto"/>
      </w:divBdr>
    </w:div>
    <w:div w:id="1728066723">
      <w:bodyDiv w:val="1"/>
      <w:marLeft w:val="0"/>
      <w:marRight w:val="0"/>
      <w:marTop w:val="0"/>
      <w:marBottom w:val="0"/>
      <w:divBdr>
        <w:top w:val="none" w:sz="0" w:space="0" w:color="auto"/>
        <w:left w:val="none" w:sz="0" w:space="0" w:color="auto"/>
        <w:bottom w:val="none" w:sz="0" w:space="0" w:color="auto"/>
        <w:right w:val="none" w:sz="0" w:space="0" w:color="auto"/>
      </w:divBdr>
    </w:div>
    <w:div w:id="1758018271">
      <w:bodyDiv w:val="1"/>
      <w:marLeft w:val="0"/>
      <w:marRight w:val="0"/>
      <w:marTop w:val="0"/>
      <w:marBottom w:val="0"/>
      <w:divBdr>
        <w:top w:val="none" w:sz="0" w:space="0" w:color="auto"/>
        <w:left w:val="none" w:sz="0" w:space="0" w:color="auto"/>
        <w:bottom w:val="none" w:sz="0" w:space="0" w:color="auto"/>
        <w:right w:val="none" w:sz="0" w:space="0" w:color="auto"/>
      </w:divBdr>
    </w:div>
    <w:div w:id="1882742351">
      <w:bodyDiv w:val="1"/>
      <w:marLeft w:val="0"/>
      <w:marRight w:val="0"/>
      <w:marTop w:val="0"/>
      <w:marBottom w:val="0"/>
      <w:divBdr>
        <w:top w:val="none" w:sz="0" w:space="0" w:color="auto"/>
        <w:left w:val="none" w:sz="0" w:space="0" w:color="auto"/>
        <w:bottom w:val="none" w:sz="0" w:space="0" w:color="auto"/>
        <w:right w:val="none" w:sz="0" w:space="0" w:color="auto"/>
      </w:divBdr>
    </w:div>
    <w:div w:id="1996835317">
      <w:bodyDiv w:val="1"/>
      <w:marLeft w:val="0"/>
      <w:marRight w:val="0"/>
      <w:marTop w:val="0"/>
      <w:marBottom w:val="0"/>
      <w:divBdr>
        <w:top w:val="none" w:sz="0" w:space="0" w:color="auto"/>
        <w:left w:val="none" w:sz="0" w:space="0" w:color="auto"/>
        <w:bottom w:val="none" w:sz="0" w:space="0" w:color="auto"/>
        <w:right w:val="none" w:sz="0" w:space="0" w:color="auto"/>
      </w:divBdr>
    </w:div>
    <w:div w:id="2000569622">
      <w:bodyDiv w:val="1"/>
      <w:marLeft w:val="0"/>
      <w:marRight w:val="0"/>
      <w:marTop w:val="0"/>
      <w:marBottom w:val="0"/>
      <w:divBdr>
        <w:top w:val="none" w:sz="0" w:space="0" w:color="auto"/>
        <w:left w:val="none" w:sz="0" w:space="0" w:color="auto"/>
        <w:bottom w:val="none" w:sz="0" w:space="0" w:color="auto"/>
        <w:right w:val="none" w:sz="0" w:space="0" w:color="auto"/>
      </w:divBdr>
    </w:div>
    <w:div w:id="201355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Server\&#1041;&#1091;&#1076;&#1080;&#1083;&#1086;&#1074;&#1072;\&#1086;&#1090;%20&#1054;&#1082;&#1086;&#1090;&#1101;&#1090;&#1090;&#1086;\&#1087;&#1086;&#1089;&#1083;&#1077;&#1076;&#1085;&#1103;&#1103;%20&#1087;&#1088;&#1086;&#1075;&#1088;&#1072;&#1084;&#1084;&#1072;\&#1087;&#1088;&#1086;&#1075;&#1088;&#1072;&#1084;&#1084;&#1072;.doc"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file:///\\Server\&#1041;&#1091;&#1076;&#1080;&#1083;&#1086;&#1074;&#1072;\&#1086;&#1090;%20&#1054;&#1082;&#1086;&#1090;&#1101;&#1090;&#1090;&#1086;\&#1087;&#1086;&#1089;&#1083;&#1077;&#1076;&#1085;&#1103;&#1103;%20&#1087;&#1088;&#1086;&#1075;&#1088;&#1072;&#1084;&#1084;&#1072;\&#1087;&#1088;&#1086;&#1075;&#1088;&#1072;&#1084;&#1084;&#1072;.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D3614-19BC-4C39-8D14-01247C1D9A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2009</Words>
  <Characters>11454</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ГЛАВА РАЙОНА</vt:lpstr>
    </vt:vector>
  </TitlesOfParts>
  <Company>Microsoft</Company>
  <LinksUpToDate>false</LinksUpToDate>
  <CharactersWithSpaces>13437</CharactersWithSpaces>
  <SharedDoc>false</SharedDoc>
  <HLinks>
    <vt:vector size="30" baseType="variant">
      <vt:variant>
        <vt:i4>68485174</vt:i4>
      </vt:variant>
      <vt:variant>
        <vt:i4>12</vt:i4>
      </vt:variant>
      <vt:variant>
        <vt:i4>0</vt:i4>
      </vt:variant>
      <vt:variant>
        <vt:i4>5</vt:i4>
      </vt:variant>
      <vt:variant>
        <vt:lpwstr>../AppData/Local/AShaihov.UMPIT/AppData/Roaming/Microsoft/Word/последняя программа/программа.doc</vt:lpwstr>
      </vt:variant>
      <vt:variant>
        <vt:lpwstr>Par190#Par190</vt:lpwstr>
      </vt:variant>
      <vt:variant>
        <vt:i4>393247</vt:i4>
      </vt:variant>
      <vt:variant>
        <vt:i4>9</vt:i4>
      </vt:variant>
      <vt:variant>
        <vt:i4>0</vt:i4>
      </vt:variant>
      <vt:variant>
        <vt:i4>5</vt:i4>
      </vt:variant>
      <vt:variant>
        <vt:lpwstr>http://www.vestigoroda.info/</vt:lpwstr>
      </vt:variant>
      <vt:variant>
        <vt:lpwstr/>
      </vt:variant>
      <vt:variant>
        <vt:i4>1246263</vt:i4>
      </vt:variant>
      <vt:variant>
        <vt:i4>6</vt:i4>
      </vt:variant>
      <vt:variant>
        <vt:i4>0</vt:i4>
      </vt:variant>
      <vt:variant>
        <vt:i4>5</vt:i4>
      </vt:variant>
      <vt:variant>
        <vt:lpwstr>../AppData/Local/Temp/notesC7A056/последняя программа/программа.doc</vt:lpwstr>
      </vt:variant>
      <vt:variant>
        <vt:lpwstr>Par190#Par190</vt:lpwstr>
      </vt:variant>
      <vt:variant>
        <vt:i4>73596944</vt:i4>
      </vt:variant>
      <vt:variant>
        <vt:i4>3</vt:i4>
      </vt:variant>
      <vt:variant>
        <vt:i4>0</vt:i4>
      </vt:variant>
      <vt:variant>
        <vt:i4>5</vt:i4>
      </vt:variant>
      <vt:variant>
        <vt:lpwstr>\\Server\Будилова\от Окотэтто\последняя программа\программа.doc</vt:lpwstr>
      </vt:variant>
      <vt:variant>
        <vt:lpwstr>Par179#Par179</vt:lpwstr>
      </vt:variant>
      <vt:variant>
        <vt:i4>2752529</vt:i4>
      </vt:variant>
      <vt:variant>
        <vt:i4>0</vt:i4>
      </vt:variant>
      <vt:variant>
        <vt:i4>0</vt:i4>
      </vt:variant>
      <vt:variant>
        <vt:i4>5</vt:i4>
      </vt:variant>
      <vt:variant>
        <vt:lpwstr/>
      </vt:variant>
      <vt:variant>
        <vt:lpwstr>sub_0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ГЛАВА РАЙОНА</dc:title>
  <dc:creator>Admin</dc:creator>
  <cp:lastModifiedBy>HappyFru</cp:lastModifiedBy>
  <cp:revision>2</cp:revision>
  <cp:lastPrinted>2017-06-14T11:06:00Z</cp:lastPrinted>
  <dcterms:created xsi:type="dcterms:W3CDTF">2019-03-03T12:35:00Z</dcterms:created>
  <dcterms:modified xsi:type="dcterms:W3CDTF">2019-03-03T12:35:00Z</dcterms:modified>
</cp:coreProperties>
</file>