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76F" w:rsidRDefault="0082576F" w:rsidP="006325EA">
      <w:pPr>
        <w:ind w:left="5670"/>
        <w:jc w:val="both"/>
      </w:pPr>
    </w:p>
    <w:p w:rsidR="0082576F" w:rsidRDefault="0082576F" w:rsidP="0082576F">
      <w:pPr>
        <w:jc w:val="center"/>
      </w:pPr>
      <w:r>
        <w:rPr>
          <w:noProof/>
        </w:rPr>
        <mc:AlternateContent>
          <mc:Choice Requires="wpg">
            <w:drawing>
              <wp:anchor distT="0" distB="0" distL="114300" distR="114300" simplePos="0" relativeHeight="251679744" behindDoc="0" locked="0" layoutInCell="1" allowOverlap="1">
                <wp:simplePos x="0" y="0"/>
                <wp:positionH relativeFrom="page">
                  <wp:posOffset>3810000</wp:posOffset>
                </wp:positionH>
                <wp:positionV relativeFrom="page">
                  <wp:posOffset>377190</wp:posOffset>
                </wp:positionV>
                <wp:extent cx="648970" cy="782955"/>
                <wp:effectExtent l="9525" t="5715" r="8255" b="1143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782955"/>
                          <a:chOff x="0" y="0"/>
                          <a:chExt cx="20002" cy="20000"/>
                        </a:xfrm>
                      </wpg:grpSpPr>
                      <wps:wsp>
                        <wps:cNvPr id="4" name="Freeform 3"/>
                        <wps:cNvSpPr>
                          <a:spLocks/>
                        </wps:cNvSpPr>
                        <wps:spPr bwMode="auto">
                          <a:xfrm>
                            <a:off x="1213" y="749"/>
                            <a:ext cx="8807" cy="18267"/>
                          </a:xfrm>
                          <a:custGeom>
                            <a:avLst/>
                            <a:gdLst>
                              <a:gd name="T0" fmla="*/ 18978 w 20000"/>
                              <a:gd name="T1" fmla="*/ 19984 h 20000"/>
                              <a:gd name="T2" fmla="*/ 18800 w 20000"/>
                              <a:gd name="T3" fmla="*/ 19887 h 20000"/>
                              <a:gd name="T4" fmla="*/ 18622 w 20000"/>
                              <a:gd name="T5" fmla="*/ 19743 h 20000"/>
                              <a:gd name="T6" fmla="*/ 18400 w 20000"/>
                              <a:gd name="T7" fmla="*/ 19678 h 20000"/>
                              <a:gd name="T8" fmla="*/ 18222 w 20000"/>
                              <a:gd name="T9" fmla="*/ 19598 h 20000"/>
                              <a:gd name="T10" fmla="*/ 17822 w 20000"/>
                              <a:gd name="T11" fmla="*/ 19518 h 20000"/>
                              <a:gd name="T12" fmla="*/ 17689 w 20000"/>
                              <a:gd name="T13" fmla="*/ 19453 h 20000"/>
                              <a:gd name="T14" fmla="*/ 17244 w 20000"/>
                              <a:gd name="T15" fmla="*/ 19373 h 20000"/>
                              <a:gd name="T16" fmla="*/ 17111 w 20000"/>
                              <a:gd name="T17" fmla="*/ 19309 h 20000"/>
                              <a:gd name="T18" fmla="*/ 16089 w 20000"/>
                              <a:gd name="T19" fmla="*/ 19228 h 20000"/>
                              <a:gd name="T20" fmla="*/ 15511 w 20000"/>
                              <a:gd name="T21" fmla="*/ 19148 h 20000"/>
                              <a:gd name="T22" fmla="*/ 14356 w 20000"/>
                              <a:gd name="T23" fmla="*/ 19084 h 20000"/>
                              <a:gd name="T24" fmla="*/ 10933 w 20000"/>
                              <a:gd name="T25" fmla="*/ 19148 h 20000"/>
                              <a:gd name="T26" fmla="*/ 4844 w 20000"/>
                              <a:gd name="T27" fmla="*/ 19084 h 20000"/>
                              <a:gd name="T28" fmla="*/ 4089 w 20000"/>
                              <a:gd name="T29" fmla="*/ 18923 h 20000"/>
                              <a:gd name="T30" fmla="*/ 3644 w 20000"/>
                              <a:gd name="T31" fmla="*/ 18859 h 20000"/>
                              <a:gd name="T32" fmla="*/ 3467 w 20000"/>
                              <a:gd name="T33" fmla="*/ 18778 h 20000"/>
                              <a:gd name="T34" fmla="*/ 3244 w 20000"/>
                              <a:gd name="T35" fmla="*/ 18714 h 20000"/>
                              <a:gd name="T36" fmla="*/ 2889 w 20000"/>
                              <a:gd name="T37" fmla="*/ 18650 h 20000"/>
                              <a:gd name="T38" fmla="*/ 2667 w 20000"/>
                              <a:gd name="T39" fmla="*/ 18569 h 20000"/>
                              <a:gd name="T40" fmla="*/ 2489 w 20000"/>
                              <a:gd name="T41" fmla="*/ 18505 h 20000"/>
                              <a:gd name="T42" fmla="*/ 2311 w 20000"/>
                              <a:gd name="T43" fmla="*/ 18424 h 20000"/>
                              <a:gd name="T44" fmla="*/ 2178 w 20000"/>
                              <a:gd name="T45" fmla="*/ 18344 h 20000"/>
                              <a:gd name="T46" fmla="*/ 1911 w 20000"/>
                              <a:gd name="T47" fmla="*/ 18264 h 20000"/>
                              <a:gd name="T48" fmla="*/ 1733 w 20000"/>
                              <a:gd name="T49" fmla="*/ 18135 h 20000"/>
                              <a:gd name="T50" fmla="*/ 1511 w 20000"/>
                              <a:gd name="T51" fmla="*/ 18039 h 20000"/>
                              <a:gd name="T52" fmla="*/ 1378 w 20000"/>
                              <a:gd name="T53" fmla="*/ 17974 h 20000"/>
                              <a:gd name="T54" fmla="*/ 1156 w 20000"/>
                              <a:gd name="T55" fmla="*/ 17894 h 20000"/>
                              <a:gd name="T56" fmla="*/ 978 w 20000"/>
                              <a:gd name="T57" fmla="*/ 17765 h 20000"/>
                              <a:gd name="T58" fmla="*/ 756 w 20000"/>
                              <a:gd name="T59" fmla="*/ 17605 h 20000"/>
                              <a:gd name="T60" fmla="*/ 578 w 20000"/>
                              <a:gd name="T61" fmla="*/ 17395 h 20000"/>
                              <a:gd name="T62" fmla="*/ 400 w 20000"/>
                              <a:gd name="T63" fmla="*/ 17251 h 20000"/>
                              <a:gd name="T64" fmla="*/ 178 w 20000"/>
                              <a:gd name="T65" fmla="*/ 16656 h 20000"/>
                              <a:gd name="T66" fmla="*/ 0 w 20000"/>
                              <a:gd name="T6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000" h="20000">
                                <a:moveTo>
                                  <a:pt x="18844" y="19920"/>
                                </a:moveTo>
                                <a:lnTo>
                                  <a:pt x="18978" y="19984"/>
                                </a:lnTo>
                                <a:lnTo>
                                  <a:pt x="18800" y="19984"/>
                                </a:lnTo>
                                <a:lnTo>
                                  <a:pt x="18800" y="19887"/>
                                </a:lnTo>
                                <a:lnTo>
                                  <a:pt x="18622" y="19887"/>
                                </a:lnTo>
                                <a:lnTo>
                                  <a:pt x="18622" y="19743"/>
                                </a:lnTo>
                                <a:lnTo>
                                  <a:pt x="18400" y="19743"/>
                                </a:lnTo>
                                <a:lnTo>
                                  <a:pt x="18400" y="19678"/>
                                </a:lnTo>
                                <a:lnTo>
                                  <a:pt x="18222" y="19678"/>
                                </a:lnTo>
                                <a:lnTo>
                                  <a:pt x="18222" y="19598"/>
                                </a:lnTo>
                                <a:lnTo>
                                  <a:pt x="17822" y="19598"/>
                                </a:lnTo>
                                <a:lnTo>
                                  <a:pt x="17822" y="19518"/>
                                </a:lnTo>
                                <a:lnTo>
                                  <a:pt x="17689" y="19518"/>
                                </a:lnTo>
                                <a:lnTo>
                                  <a:pt x="17689" y="19453"/>
                                </a:lnTo>
                                <a:lnTo>
                                  <a:pt x="17244" y="19453"/>
                                </a:lnTo>
                                <a:lnTo>
                                  <a:pt x="17244" y="19373"/>
                                </a:lnTo>
                                <a:lnTo>
                                  <a:pt x="17111" y="19373"/>
                                </a:lnTo>
                                <a:lnTo>
                                  <a:pt x="17111" y="19309"/>
                                </a:lnTo>
                                <a:lnTo>
                                  <a:pt x="16311" y="19309"/>
                                </a:lnTo>
                                <a:lnTo>
                                  <a:pt x="16089" y="19228"/>
                                </a:lnTo>
                                <a:lnTo>
                                  <a:pt x="15511" y="19228"/>
                                </a:lnTo>
                                <a:lnTo>
                                  <a:pt x="15511" y="19148"/>
                                </a:lnTo>
                                <a:lnTo>
                                  <a:pt x="14533" y="19148"/>
                                </a:lnTo>
                                <a:lnTo>
                                  <a:pt x="14356" y="19084"/>
                                </a:lnTo>
                                <a:lnTo>
                                  <a:pt x="11111" y="19084"/>
                                </a:lnTo>
                                <a:lnTo>
                                  <a:pt x="10933" y="19148"/>
                                </a:lnTo>
                                <a:lnTo>
                                  <a:pt x="4844" y="19148"/>
                                </a:lnTo>
                                <a:lnTo>
                                  <a:pt x="4844" y="19084"/>
                                </a:lnTo>
                                <a:lnTo>
                                  <a:pt x="4400" y="19084"/>
                                </a:lnTo>
                                <a:lnTo>
                                  <a:pt x="4089" y="18923"/>
                                </a:lnTo>
                                <a:lnTo>
                                  <a:pt x="3778" y="18923"/>
                                </a:lnTo>
                                <a:lnTo>
                                  <a:pt x="3644" y="18859"/>
                                </a:lnTo>
                                <a:lnTo>
                                  <a:pt x="3467" y="18859"/>
                                </a:lnTo>
                                <a:lnTo>
                                  <a:pt x="3467" y="18778"/>
                                </a:lnTo>
                                <a:lnTo>
                                  <a:pt x="3244" y="18778"/>
                                </a:lnTo>
                                <a:lnTo>
                                  <a:pt x="3244" y="18714"/>
                                </a:lnTo>
                                <a:lnTo>
                                  <a:pt x="2889" y="18714"/>
                                </a:lnTo>
                                <a:lnTo>
                                  <a:pt x="2889" y="18650"/>
                                </a:lnTo>
                                <a:lnTo>
                                  <a:pt x="2667" y="18650"/>
                                </a:lnTo>
                                <a:lnTo>
                                  <a:pt x="2667" y="18569"/>
                                </a:lnTo>
                                <a:lnTo>
                                  <a:pt x="2489" y="18569"/>
                                </a:lnTo>
                                <a:lnTo>
                                  <a:pt x="2489" y="18505"/>
                                </a:lnTo>
                                <a:lnTo>
                                  <a:pt x="2311" y="18505"/>
                                </a:lnTo>
                                <a:lnTo>
                                  <a:pt x="2311" y="18424"/>
                                </a:lnTo>
                                <a:lnTo>
                                  <a:pt x="2178" y="18424"/>
                                </a:lnTo>
                                <a:lnTo>
                                  <a:pt x="2178" y="18344"/>
                                </a:lnTo>
                                <a:lnTo>
                                  <a:pt x="1911" y="18344"/>
                                </a:lnTo>
                                <a:lnTo>
                                  <a:pt x="1911" y="18264"/>
                                </a:lnTo>
                                <a:lnTo>
                                  <a:pt x="1733" y="18199"/>
                                </a:lnTo>
                                <a:lnTo>
                                  <a:pt x="1733" y="18135"/>
                                </a:lnTo>
                                <a:lnTo>
                                  <a:pt x="1511" y="18135"/>
                                </a:lnTo>
                                <a:lnTo>
                                  <a:pt x="1511" y="18039"/>
                                </a:lnTo>
                                <a:lnTo>
                                  <a:pt x="1378" y="18039"/>
                                </a:lnTo>
                                <a:lnTo>
                                  <a:pt x="1378" y="17974"/>
                                </a:lnTo>
                                <a:lnTo>
                                  <a:pt x="1156" y="17974"/>
                                </a:lnTo>
                                <a:lnTo>
                                  <a:pt x="1156" y="17894"/>
                                </a:lnTo>
                                <a:lnTo>
                                  <a:pt x="978" y="17894"/>
                                </a:lnTo>
                                <a:lnTo>
                                  <a:pt x="978" y="17765"/>
                                </a:lnTo>
                                <a:lnTo>
                                  <a:pt x="756" y="17765"/>
                                </a:lnTo>
                                <a:lnTo>
                                  <a:pt x="756" y="17605"/>
                                </a:lnTo>
                                <a:lnTo>
                                  <a:pt x="578" y="17524"/>
                                </a:lnTo>
                                <a:lnTo>
                                  <a:pt x="578" y="17395"/>
                                </a:lnTo>
                                <a:lnTo>
                                  <a:pt x="400" y="17395"/>
                                </a:lnTo>
                                <a:lnTo>
                                  <a:pt x="400" y="17251"/>
                                </a:lnTo>
                                <a:lnTo>
                                  <a:pt x="178" y="17154"/>
                                </a:lnTo>
                                <a:lnTo>
                                  <a:pt x="178" y="16656"/>
                                </a:lnTo>
                                <a:lnTo>
                                  <a:pt x="0" y="16656"/>
                                </a:lnTo>
                                <a:lnTo>
                                  <a:pt x="0" y="0"/>
                                </a:lnTo>
                                <a:lnTo>
                                  <a:pt x="19956" y="0"/>
                                </a:lnTo>
                              </a:path>
                            </a:pathLst>
                          </a:custGeom>
                          <a:solidFill>
                            <a:srgbClr val="999999"/>
                          </a:solidFill>
                          <a:ln w="6350">
                            <a:solidFill>
                              <a:srgbClr val="000000"/>
                            </a:solidFill>
                            <a:round/>
                            <a:headEnd type="none" w="sm" len="sm"/>
                            <a:tailEnd type="none" w="sm" len="sm"/>
                          </a:ln>
                        </wps:spPr>
                        <wps:bodyPr rot="0" vert="horz" wrap="square" lIns="91440" tIns="45720" rIns="91440" bIns="45720" anchor="t" anchorCtr="0" upright="1">
                          <a:noAutofit/>
                        </wps:bodyPr>
                      </wps:wsp>
                      <wps:wsp>
                        <wps:cNvPr id="5" name="Freeform 4"/>
                        <wps:cNvSpPr>
                          <a:spLocks/>
                        </wps:cNvSpPr>
                        <wps:spPr bwMode="auto">
                          <a:xfrm>
                            <a:off x="8787" y="749"/>
                            <a:ext cx="10040" cy="18267"/>
                          </a:xfrm>
                          <a:custGeom>
                            <a:avLst/>
                            <a:gdLst>
                              <a:gd name="T0" fmla="*/ 1014 w 20000"/>
                              <a:gd name="T1" fmla="*/ 19984 h 20000"/>
                              <a:gd name="T2" fmla="*/ 1170 w 20000"/>
                              <a:gd name="T3" fmla="*/ 19887 h 20000"/>
                              <a:gd name="T4" fmla="*/ 1404 w 20000"/>
                              <a:gd name="T5" fmla="*/ 19743 h 20000"/>
                              <a:gd name="T6" fmla="*/ 1559 w 20000"/>
                              <a:gd name="T7" fmla="*/ 19678 h 20000"/>
                              <a:gd name="T8" fmla="*/ 1676 w 20000"/>
                              <a:gd name="T9" fmla="*/ 19598 h 20000"/>
                              <a:gd name="T10" fmla="*/ 2105 w 20000"/>
                              <a:gd name="T11" fmla="*/ 19518 h 20000"/>
                              <a:gd name="T12" fmla="*/ 2300 w 20000"/>
                              <a:gd name="T13" fmla="*/ 19453 h 20000"/>
                              <a:gd name="T14" fmla="*/ 2690 w 20000"/>
                              <a:gd name="T15" fmla="*/ 19373 h 20000"/>
                              <a:gd name="T16" fmla="*/ 2885 w 20000"/>
                              <a:gd name="T17" fmla="*/ 19309 h 20000"/>
                              <a:gd name="T18" fmla="*/ 3860 w 20000"/>
                              <a:gd name="T19" fmla="*/ 19228 h 20000"/>
                              <a:gd name="T20" fmla="*/ 4405 w 20000"/>
                              <a:gd name="T21" fmla="*/ 19148 h 20000"/>
                              <a:gd name="T22" fmla="*/ 5536 w 20000"/>
                              <a:gd name="T23" fmla="*/ 19084 h 20000"/>
                              <a:gd name="T24" fmla="*/ 9006 w 20000"/>
                              <a:gd name="T25" fmla="*/ 19148 h 20000"/>
                              <a:gd name="T26" fmla="*/ 15127 w 20000"/>
                              <a:gd name="T27" fmla="*/ 19084 h 20000"/>
                              <a:gd name="T28" fmla="*/ 15945 w 20000"/>
                              <a:gd name="T29" fmla="*/ 18923 h 20000"/>
                              <a:gd name="T30" fmla="*/ 16296 w 20000"/>
                              <a:gd name="T31" fmla="*/ 18859 h 20000"/>
                              <a:gd name="T32" fmla="*/ 16491 w 20000"/>
                              <a:gd name="T33" fmla="*/ 18778 h 20000"/>
                              <a:gd name="T34" fmla="*/ 16725 w 20000"/>
                              <a:gd name="T35" fmla="*/ 18714 h 20000"/>
                              <a:gd name="T36" fmla="*/ 17115 w 20000"/>
                              <a:gd name="T37" fmla="*/ 18650 h 20000"/>
                              <a:gd name="T38" fmla="*/ 17271 w 20000"/>
                              <a:gd name="T39" fmla="*/ 18569 h 20000"/>
                              <a:gd name="T40" fmla="*/ 17466 w 20000"/>
                              <a:gd name="T41" fmla="*/ 18505 h 20000"/>
                              <a:gd name="T42" fmla="*/ 17700 w 20000"/>
                              <a:gd name="T43" fmla="*/ 18424 h 20000"/>
                              <a:gd name="T44" fmla="*/ 17856 w 20000"/>
                              <a:gd name="T45" fmla="*/ 18344 h 20000"/>
                              <a:gd name="T46" fmla="*/ 18051 w 20000"/>
                              <a:gd name="T47" fmla="*/ 18264 h 20000"/>
                              <a:gd name="T48" fmla="*/ 18285 w 20000"/>
                              <a:gd name="T49" fmla="*/ 18135 h 20000"/>
                              <a:gd name="T50" fmla="*/ 18402 w 20000"/>
                              <a:gd name="T51" fmla="*/ 18039 h 20000"/>
                              <a:gd name="T52" fmla="*/ 18596 w 20000"/>
                              <a:gd name="T53" fmla="*/ 17974 h 20000"/>
                              <a:gd name="T54" fmla="*/ 18791 w 20000"/>
                              <a:gd name="T55" fmla="*/ 17894 h 20000"/>
                              <a:gd name="T56" fmla="*/ 18986 w 20000"/>
                              <a:gd name="T57" fmla="*/ 17765 h 20000"/>
                              <a:gd name="T58" fmla="*/ 19220 w 20000"/>
                              <a:gd name="T59" fmla="*/ 17605 h 20000"/>
                              <a:gd name="T60" fmla="*/ 19415 w 20000"/>
                              <a:gd name="T61" fmla="*/ 17395 h 20000"/>
                              <a:gd name="T62" fmla="*/ 19532 w 20000"/>
                              <a:gd name="T63" fmla="*/ 17251 h 20000"/>
                              <a:gd name="T64" fmla="*/ 19805 w 20000"/>
                              <a:gd name="T65" fmla="*/ 16656 h 20000"/>
                              <a:gd name="T66" fmla="*/ 19961 w 20000"/>
                              <a:gd name="T6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000" h="20000">
                                <a:moveTo>
                                  <a:pt x="1092" y="19920"/>
                                </a:moveTo>
                                <a:lnTo>
                                  <a:pt x="1014" y="19984"/>
                                </a:lnTo>
                                <a:lnTo>
                                  <a:pt x="1170" y="19984"/>
                                </a:lnTo>
                                <a:lnTo>
                                  <a:pt x="1170" y="19887"/>
                                </a:lnTo>
                                <a:lnTo>
                                  <a:pt x="1637" y="19695"/>
                                </a:lnTo>
                                <a:lnTo>
                                  <a:pt x="1404" y="19743"/>
                                </a:lnTo>
                                <a:lnTo>
                                  <a:pt x="1559" y="19743"/>
                                </a:lnTo>
                                <a:lnTo>
                                  <a:pt x="1559" y="19678"/>
                                </a:lnTo>
                                <a:lnTo>
                                  <a:pt x="1676" y="19678"/>
                                </a:lnTo>
                                <a:lnTo>
                                  <a:pt x="1676" y="19598"/>
                                </a:lnTo>
                                <a:lnTo>
                                  <a:pt x="2105" y="19598"/>
                                </a:lnTo>
                                <a:lnTo>
                                  <a:pt x="2105" y="19518"/>
                                </a:lnTo>
                                <a:lnTo>
                                  <a:pt x="2300" y="19518"/>
                                </a:lnTo>
                                <a:lnTo>
                                  <a:pt x="2300" y="19453"/>
                                </a:lnTo>
                                <a:lnTo>
                                  <a:pt x="2690" y="19453"/>
                                </a:lnTo>
                                <a:lnTo>
                                  <a:pt x="2690" y="19373"/>
                                </a:lnTo>
                                <a:lnTo>
                                  <a:pt x="2885" y="19373"/>
                                </a:lnTo>
                                <a:lnTo>
                                  <a:pt x="2885" y="19309"/>
                                </a:lnTo>
                                <a:lnTo>
                                  <a:pt x="3665" y="19309"/>
                                </a:lnTo>
                                <a:lnTo>
                                  <a:pt x="3860" y="19228"/>
                                </a:lnTo>
                                <a:lnTo>
                                  <a:pt x="4405" y="19228"/>
                                </a:lnTo>
                                <a:lnTo>
                                  <a:pt x="4405" y="19148"/>
                                </a:lnTo>
                                <a:lnTo>
                                  <a:pt x="5380" y="19148"/>
                                </a:lnTo>
                                <a:lnTo>
                                  <a:pt x="5536" y="19084"/>
                                </a:lnTo>
                                <a:lnTo>
                                  <a:pt x="8850" y="19084"/>
                                </a:lnTo>
                                <a:lnTo>
                                  <a:pt x="9006" y="19148"/>
                                </a:lnTo>
                                <a:lnTo>
                                  <a:pt x="15127" y="19148"/>
                                </a:lnTo>
                                <a:lnTo>
                                  <a:pt x="15127" y="19084"/>
                                </a:lnTo>
                                <a:lnTo>
                                  <a:pt x="15517" y="19084"/>
                                </a:lnTo>
                                <a:lnTo>
                                  <a:pt x="15945" y="18923"/>
                                </a:lnTo>
                                <a:lnTo>
                                  <a:pt x="16101" y="18923"/>
                                </a:lnTo>
                                <a:lnTo>
                                  <a:pt x="16296" y="18859"/>
                                </a:lnTo>
                                <a:lnTo>
                                  <a:pt x="16491" y="18859"/>
                                </a:lnTo>
                                <a:lnTo>
                                  <a:pt x="16491" y="18778"/>
                                </a:lnTo>
                                <a:lnTo>
                                  <a:pt x="16725" y="18778"/>
                                </a:lnTo>
                                <a:lnTo>
                                  <a:pt x="16725" y="18714"/>
                                </a:lnTo>
                                <a:lnTo>
                                  <a:pt x="17115" y="18714"/>
                                </a:lnTo>
                                <a:lnTo>
                                  <a:pt x="17115" y="18650"/>
                                </a:lnTo>
                                <a:lnTo>
                                  <a:pt x="17271" y="18650"/>
                                </a:lnTo>
                                <a:lnTo>
                                  <a:pt x="17271" y="18569"/>
                                </a:lnTo>
                                <a:lnTo>
                                  <a:pt x="17466" y="18569"/>
                                </a:lnTo>
                                <a:lnTo>
                                  <a:pt x="17466" y="18505"/>
                                </a:lnTo>
                                <a:lnTo>
                                  <a:pt x="17700" y="18505"/>
                                </a:lnTo>
                                <a:lnTo>
                                  <a:pt x="17700" y="18424"/>
                                </a:lnTo>
                                <a:lnTo>
                                  <a:pt x="17856" y="18424"/>
                                </a:lnTo>
                                <a:lnTo>
                                  <a:pt x="17856" y="18344"/>
                                </a:lnTo>
                                <a:lnTo>
                                  <a:pt x="18051" y="18344"/>
                                </a:lnTo>
                                <a:lnTo>
                                  <a:pt x="18051" y="18264"/>
                                </a:lnTo>
                                <a:lnTo>
                                  <a:pt x="18285" y="18199"/>
                                </a:lnTo>
                                <a:lnTo>
                                  <a:pt x="18285" y="18135"/>
                                </a:lnTo>
                                <a:lnTo>
                                  <a:pt x="18402" y="18135"/>
                                </a:lnTo>
                                <a:lnTo>
                                  <a:pt x="18402" y="18039"/>
                                </a:lnTo>
                                <a:lnTo>
                                  <a:pt x="18596" y="18039"/>
                                </a:lnTo>
                                <a:lnTo>
                                  <a:pt x="18596" y="17974"/>
                                </a:lnTo>
                                <a:lnTo>
                                  <a:pt x="18791" y="17974"/>
                                </a:lnTo>
                                <a:lnTo>
                                  <a:pt x="18791" y="17894"/>
                                </a:lnTo>
                                <a:lnTo>
                                  <a:pt x="18986" y="17894"/>
                                </a:lnTo>
                                <a:lnTo>
                                  <a:pt x="18986" y="17765"/>
                                </a:lnTo>
                                <a:lnTo>
                                  <a:pt x="19220" y="17765"/>
                                </a:lnTo>
                                <a:lnTo>
                                  <a:pt x="19220" y="17605"/>
                                </a:lnTo>
                                <a:lnTo>
                                  <a:pt x="19415" y="17524"/>
                                </a:lnTo>
                                <a:lnTo>
                                  <a:pt x="19415" y="17395"/>
                                </a:lnTo>
                                <a:lnTo>
                                  <a:pt x="19532" y="17395"/>
                                </a:lnTo>
                                <a:lnTo>
                                  <a:pt x="19532" y="17251"/>
                                </a:lnTo>
                                <a:lnTo>
                                  <a:pt x="19805" y="17154"/>
                                </a:lnTo>
                                <a:lnTo>
                                  <a:pt x="19805" y="16656"/>
                                </a:lnTo>
                                <a:lnTo>
                                  <a:pt x="19961" y="16656"/>
                                </a:lnTo>
                                <a:lnTo>
                                  <a:pt x="19961" y="0"/>
                                </a:lnTo>
                                <a:lnTo>
                                  <a:pt x="0" y="0"/>
                                </a:lnTo>
                              </a:path>
                            </a:pathLst>
                          </a:custGeom>
                          <a:solidFill>
                            <a:srgbClr val="999999"/>
                          </a:solidFill>
                          <a:ln w="6350">
                            <a:solidFill>
                              <a:srgbClr val="000000"/>
                            </a:solidFill>
                            <a:round/>
                            <a:headEnd type="none" w="sm" len="sm"/>
                            <a:tailEnd type="none" w="sm" len="sm"/>
                          </a:ln>
                        </wps:spPr>
                        <wps:bodyPr rot="0" vert="horz" wrap="square" lIns="91440" tIns="45720" rIns="91440" bIns="45720" anchor="t" anchorCtr="0" upright="1">
                          <a:noAutofit/>
                        </wps:bodyPr>
                      </wps:wsp>
                      <wps:wsp>
                        <wps:cNvPr id="6" name="Freeform 5"/>
                        <wps:cNvSpPr>
                          <a:spLocks/>
                        </wps:cNvSpPr>
                        <wps:spPr bwMode="auto">
                          <a:xfrm>
                            <a:off x="1252" y="9824"/>
                            <a:ext cx="17595" cy="2687"/>
                          </a:xfrm>
                          <a:custGeom>
                            <a:avLst/>
                            <a:gdLst>
                              <a:gd name="T0" fmla="*/ 0 w 20000"/>
                              <a:gd name="T1" fmla="*/ 0 h 20000"/>
                              <a:gd name="T2" fmla="*/ 19978 w 20000"/>
                              <a:gd name="T3" fmla="*/ 0 h 20000"/>
                              <a:gd name="T4" fmla="*/ 19978 w 20000"/>
                              <a:gd name="T5" fmla="*/ 19891 h 20000"/>
                              <a:gd name="T6" fmla="*/ 0 w 20000"/>
                              <a:gd name="T7" fmla="*/ 19891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19978" y="0"/>
                                </a:lnTo>
                                <a:lnTo>
                                  <a:pt x="19978" y="19891"/>
                                </a:lnTo>
                                <a:lnTo>
                                  <a:pt x="0" y="19891"/>
                                </a:lnTo>
                                <a:lnTo>
                                  <a:pt x="0" y="0"/>
                                </a:lnTo>
                                <a:close/>
                              </a:path>
                            </a:pathLst>
                          </a:custGeom>
                          <a:solidFill>
                            <a:srgbClr val="E5E5E5"/>
                          </a:solidFill>
                          <a:ln w="6350">
                            <a:solidFill>
                              <a:srgbClr val="000000"/>
                            </a:solidFill>
                            <a:round/>
                            <a:headEnd type="none" w="sm" len="sm"/>
                            <a:tailEnd type="none" w="sm" len="sm"/>
                          </a:ln>
                        </wps:spPr>
                        <wps:bodyPr rot="0" vert="horz" wrap="square" lIns="91440" tIns="45720" rIns="91440" bIns="45720" anchor="t" anchorCtr="0" upright="1">
                          <a:noAutofit/>
                        </wps:bodyPr>
                      </wps:wsp>
                      <wps:wsp>
                        <wps:cNvPr id="8" name="Rectangle 6"/>
                        <wps:cNvSpPr>
                          <a:spLocks noChangeArrowheads="1"/>
                        </wps:cNvSpPr>
                        <wps:spPr bwMode="auto">
                          <a:xfrm>
                            <a:off x="1252" y="12878"/>
                            <a:ext cx="17575" cy="382"/>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0" name="Freeform 7"/>
                        <wps:cNvSpPr>
                          <a:spLocks/>
                        </wps:cNvSpPr>
                        <wps:spPr bwMode="auto">
                          <a:xfrm>
                            <a:off x="1252" y="9824"/>
                            <a:ext cx="3523" cy="2687"/>
                          </a:xfrm>
                          <a:custGeom>
                            <a:avLst/>
                            <a:gdLst>
                              <a:gd name="T0" fmla="*/ 0 w 20000"/>
                              <a:gd name="T1" fmla="*/ 9836 h 20000"/>
                              <a:gd name="T2" fmla="*/ 10000 w 20000"/>
                              <a:gd name="T3" fmla="*/ 0 h 20000"/>
                              <a:gd name="T4" fmla="*/ 19889 w 20000"/>
                              <a:gd name="T5" fmla="*/ 9836 h 20000"/>
                              <a:gd name="T6" fmla="*/ 10000 w 20000"/>
                              <a:gd name="T7" fmla="*/ 19891 h 20000"/>
                              <a:gd name="T8" fmla="*/ 0 w 20000"/>
                              <a:gd name="T9" fmla="*/ 9836 h 20000"/>
                            </a:gdLst>
                            <a:ahLst/>
                            <a:cxnLst>
                              <a:cxn ang="0">
                                <a:pos x="T0" y="T1"/>
                              </a:cxn>
                              <a:cxn ang="0">
                                <a:pos x="T2" y="T3"/>
                              </a:cxn>
                              <a:cxn ang="0">
                                <a:pos x="T4" y="T5"/>
                              </a:cxn>
                              <a:cxn ang="0">
                                <a:pos x="T6" y="T7"/>
                              </a:cxn>
                              <a:cxn ang="0">
                                <a:pos x="T8" y="T9"/>
                              </a:cxn>
                            </a:cxnLst>
                            <a:rect l="0" t="0" r="r" b="b"/>
                            <a:pathLst>
                              <a:path w="20000" h="20000">
                                <a:moveTo>
                                  <a:pt x="0" y="9836"/>
                                </a:moveTo>
                                <a:lnTo>
                                  <a:pt x="10000" y="0"/>
                                </a:lnTo>
                                <a:lnTo>
                                  <a:pt x="19889" y="9836"/>
                                </a:lnTo>
                                <a:lnTo>
                                  <a:pt x="10000" y="19891"/>
                                </a:lnTo>
                                <a:lnTo>
                                  <a:pt x="0" y="9836"/>
                                </a:lnTo>
                                <a:close/>
                              </a:path>
                            </a:pathLst>
                          </a:custGeom>
                          <a:solidFill>
                            <a:srgbClr val="999999"/>
                          </a:solidFill>
                          <a:ln w="6350">
                            <a:solidFill>
                              <a:srgbClr val="000000"/>
                            </a:solidFill>
                            <a:round/>
                            <a:headEnd type="none" w="sm" len="sm"/>
                            <a:tailEnd type="none" w="sm" len="sm"/>
                          </a:ln>
                        </wps:spPr>
                        <wps:bodyPr rot="0" vert="horz" wrap="square" lIns="91440" tIns="45720" rIns="91440" bIns="45720" anchor="t" anchorCtr="0" upright="1">
                          <a:noAutofit/>
                        </wps:bodyPr>
                      </wps:wsp>
                      <wps:wsp>
                        <wps:cNvPr id="12" name="Freeform 8"/>
                        <wps:cNvSpPr>
                          <a:spLocks/>
                        </wps:cNvSpPr>
                        <wps:spPr bwMode="auto">
                          <a:xfrm>
                            <a:off x="4775" y="9824"/>
                            <a:ext cx="3523" cy="2687"/>
                          </a:xfrm>
                          <a:custGeom>
                            <a:avLst/>
                            <a:gdLst>
                              <a:gd name="T0" fmla="*/ 0 w 20000"/>
                              <a:gd name="T1" fmla="*/ 9836 h 20000"/>
                              <a:gd name="T2" fmla="*/ 10000 w 20000"/>
                              <a:gd name="T3" fmla="*/ 0 h 20000"/>
                              <a:gd name="T4" fmla="*/ 19889 w 20000"/>
                              <a:gd name="T5" fmla="*/ 9836 h 20000"/>
                              <a:gd name="T6" fmla="*/ 10000 w 20000"/>
                              <a:gd name="T7" fmla="*/ 19891 h 20000"/>
                              <a:gd name="T8" fmla="*/ 0 w 20000"/>
                              <a:gd name="T9" fmla="*/ 9836 h 20000"/>
                            </a:gdLst>
                            <a:ahLst/>
                            <a:cxnLst>
                              <a:cxn ang="0">
                                <a:pos x="T0" y="T1"/>
                              </a:cxn>
                              <a:cxn ang="0">
                                <a:pos x="T2" y="T3"/>
                              </a:cxn>
                              <a:cxn ang="0">
                                <a:pos x="T4" y="T5"/>
                              </a:cxn>
                              <a:cxn ang="0">
                                <a:pos x="T6" y="T7"/>
                              </a:cxn>
                              <a:cxn ang="0">
                                <a:pos x="T8" y="T9"/>
                              </a:cxn>
                            </a:cxnLst>
                            <a:rect l="0" t="0" r="r" b="b"/>
                            <a:pathLst>
                              <a:path w="20000" h="20000">
                                <a:moveTo>
                                  <a:pt x="0" y="9836"/>
                                </a:moveTo>
                                <a:lnTo>
                                  <a:pt x="10000" y="0"/>
                                </a:lnTo>
                                <a:lnTo>
                                  <a:pt x="19889" y="9836"/>
                                </a:lnTo>
                                <a:lnTo>
                                  <a:pt x="10000" y="19891"/>
                                </a:lnTo>
                                <a:lnTo>
                                  <a:pt x="0" y="9836"/>
                                </a:lnTo>
                                <a:close/>
                              </a:path>
                            </a:pathLst>
                          </a:custGeom>
                          <a:solidFill>
                            <a:srgbClr val="999999"/>
                          </a:solidFill>
                          <a:ln w="6350">
                            <a:solidFill>
                              <a:srgbClr val="000000"/>
                            </a:solidFill>
                            <a:round/>
                            <a:headEnd type="none" w="sm" len="sm"/>
                            <a:tailEnd type="none" w="sm" len="sm"/>
                          </a:ln>
                        </wps:spPr>
                        <wps:bodyPr rot="0" vert="horz" wrap="square" lIns="91440" tIns="45720" rIns="91440" bIns="45720" anchor="t" anchorCtr="0" upright="1">
                          <a:noAutofit/>
                        </wps:bodyPr>
                      </wps:wsp>
                      <wps:wsp>
                        <wps:cNvPr id="13" name="Freeform 9"/>
                        <wps:cNvSpPr>
                          <a:spLocks/>
                        </wps:cNvSpPr>
                        <wps:spPr bwMode="auto">
                          <a:xfrm>
                            <a:off x="8298" y="9824"/>
                            <a:ext cx="3523" cy="2687"/>
                          </a:xfrm>
                          <a:custGeom>
                            <a:avLst/>
                            <a:gdLst>
                              <a:gd name="T0" fmla="*/ 0 w 20000"/>
                              <a:gd name="T1" fmla="*/ 9836 h 20000"/>
                              <a:gd name="T2" fmla="*/ 10000 w 20000"/>
                              <a:gd name="T3" fmla="*/ 0 h 20000"/>
                              <a:gd name="T4" fmla="*/ 19889 w 20000"/>
                              <a:gd name="T5" fmla="*/ 9836 h 20000"/>
                              <a:gd name="T6" fmla="*/ 10000 w 20000"/>
                              <a:gd name="T7" fmla="*/ 19891 h 20000"/>
                              <a:gd name="T8" fmla="*/ 0 w 20000"/>
                              <a:gd name="T9" fmla="*/ 9836 h 20000"/>
                            </a:gdLst>
                            <a:ahLst/>
                            <a:cxnLst>
                              <a:cxn ang="0">
                                <a:pos x="T0" y="T1"/>
                              </a:cxn>
                              <a:cxn ang="0">
                                <a:pos x="T2" y="T3"/>
                              </a:cxn>
                              <a:cxn ang="0">
                                <a:pos x="T4" y="T5"/>
                              </a:cxn>
                              <a:cxn ang="0">
                                <a:pos x="T6" y="T7"/>
                              </a:cxn>
                              <a:cxn ang="0">
                                <a:pos x="T8" y="T9"/>
                              </a:cxn>
                            </a:cxnLst>
                            <a:rect l="0" t="0" r="r" b="b"/>
                            <a:pathLst>
                              <a:path w="20000" h="20000">
                                <a:moveTo>
                                  <a:pt x="0" y="9836"/>
                                </a:moveTo>
                                <a:lnTo>
                                  <a:pt x="10000" y="0"/>
                                </a:lnTo>
                                <a:lnTo>
                                  <a:pt x="19889" y="9836"/>
                                </a:lnTo>
                                <a:lnTo>
                                  <a:pt x="10000" y="19891"/>
                                </a:lnTo>
                                <a:lnTo>
                                  <a:pt x="0" y="9836"/>
                                </a:lnTo>
                                <a:close/>
                              </a:path>
                            </a:pathLst>
                          </a:custGeom>
                          <a:solidFill>
                            <a:srgbClr val="999999"/>
                          </a:solidFill>
                          <a:ln w="6350">
                            <a:solidFill>
                              <a:srgbClr val="000000"/>
                            </a:solidFill>
                            <a:round/>
                            <a:headEnd type="none" w="sm" len="sm"/>
                            <a:tailEnd type="none" w="sm" len="sm"/>
                          </a:ln>
                        </wps:spPr>
                        <wps:bodyPr rot="0" vert="horz" wrap="square" lIns="91440" tIns="45720" rIns="91440" bIns="45720" anchor="t" anchorCtr="0" upright="1">
                          <a:noAutofit/>
                        </wps:bodyPr>
                      </wps:wsp>
                      <wps:wsp>
                        <wps:cNvPr id="14" name="Freeform 10"/>
                        <wps:cNvSpPr>
                          <a:spLocks/>
                        </wps:cNvSpPr>
                        <wps:spPr bwMode="auto">
                          <a:xfrm>
                            <a:off x="11821" y="9824"/>
                            <a:ext cx="3523" cy="2687"/>
                          </a:xfrm>
                          <a:custGeom>
                            <a:avLst/>
                            <a:gdLst>
                              <a:gd name="T0" fmla="*/ 0 w 20000"/>
                              <a:gd name="T1" fmla="*/ 9836 h 20000"/>
                              <a:gd name="T2" fmla="*/ 10000 w 20000"/>
                              <a:gd name="T3" fmla="*/ 0 h 20000"/>
                              <a:gd name="T4" fmla="*/ 19889 w 20000"/>
                              <a:gd name="T5" fmla="*/ 9836 h 20000"/>
                              <a:gd name="T6" fmla="*/ 10000 w 20000"/>
                              <a:gd name="T7" fmla="*/ 19891 h 20000"/>
                              <a:gd name="T8" fmla="*/ 0 w 20000"/>
                              <a:gd name="T9" fmla="*/ 9836 h 20000"/>
                            </a:gdLst>
                            <a:ahLst/>
                            <a:cxnLst>
                              <a:cxn ang="0">
                                <a:pos x="T0" y="T1"/>
                              </a:cxn>
                              <a:cxn ang="0">
                                <a:pos x="T2" y="T3"/>
                              </a:cxn>
                              <a:cxn ang="0">
                                <a:pos x="T4" y="T5"/>
                              </a:cxn>
                              <a:cxn ang="0">
                                <a:pos x="T6" y="T7"/>
                              </a:cxn>
                              <a:cxn ang="0">
                                <a:pos x="T8" y="T9"/>
                              </a:cxn>
                            </a:cxnLst>
                            <a:rect l="0" t="0" r="r" b="b"/>
                            <a:pathLst>
                              <a:path w="20000" h="20000">
                                <a:moveTo>
                                  <a:pt x="0" y="9836"/>
                                </a:moveTo>
                                <a:lnTo>
                                  <a:pt x="10000" y="0"/>
                                </a:lnTo>
                                <a:lnTo>
                                  <a:pt x="19889" y="9836"/>
                                </a:lnTo>
                                <a:lnTo>
                                  <a:pt x="10000" y="19891"/>
                                </a:lnTo>
                                <a:lnTo>
                                  <a:pt x="0" y="9836"/>
                                </a:lnTo>
                                <a:close/>
                              </a:path>
                            </a:pathLst>
                          </a:custGeom>
                          <a:solidFill>
                            <a:srgbClr val="999999"/>
                          </a:solidFill>
                          <a:ln w="6350">
                            <a:solidFill>
                              <a:srgbClr val="000000"/>
                            </a:solidFill>
                            <a:round/>
                            <a:headEnd type="none" w="sm" len="sm"/>
                            <a:tailEnd type="none" w="sm" len="sm"/>
                          </a:ln>
                        </wps:spPr>
                        <wps:bodyPr rot="0" vert="horz" wrap="square" lIns="91440" tIns="45720" rIns="91440" bIns="45720" anchor="t" anchorCtr="0" upright="1">
                          <a:noAutofit/>
                        </wps:bodyPr>
                      </wps:wsp>
                      <wps:wsp>
                        <wps:cNvPr id="15" name="Freeform 11"/>
                        <wps:cNvSpPr>
                          <a:spLocks/>
                        </wps:cNvSpPr>
                        <wps:spPr bwMode="auto">
                          <a:xfrm>
                            <a:off x="15344" y="9824"/>
                            <a:ext cx="3523" cy="2687"/>
                          </a:xfrm>
                          <a:custGeom>
                            <a:avLst/>
                            <a:gdLst>
                              <a:gd name="T0" fmla="*/ 0 w 20000"/>
                              <a:gd name="T1" fmla="*/ 9836 h 20000"/>
                              <a:gd name="T2" fmla="*/ 10000 w 20000"/>
                              <a:gd name="T3" fmla="*/ 0 h 20000"/>
                              <a:gd name="T4" fmla="*/ 19889 w 20000"/>
                              <a:gd name="T5" fmla="*/ 9836 h 20000"/>
                              <a:gd name="T6" fmla="*/ 10000 w 20000"/>
                              <a:gd name="T7" fmla="*/ 19891 h 20000"/>
                              <a:gd name="T8" fmla="*/ 0 w 20000"/>
                              <a:gd name="T9" fmla="*/ 9836 h 20000"/>
                            </a:gdLst>
                            <a:ahLst/>
                            <a:cxnLst>
                              <a:cxn ang="0">
                                <a:pos x="T0" y="T1"/>
                              </a:cxn>
                              <a:cxn ang="0">
                                <a:pos x="T2" y="T3"/>
                              </a:cxn>
                              <a:cxn ang="0">
                                <a:pos x="T4" y="T5"/>
                              </a:cxn>
                              <a:cxn ang="0">
                                <a:pos x="T6" y="T7"/>
                              </a:cxn>
                              <a:cxn ang="0">
                                <a:pos x="T8" y="T9"/>
                              </a:cxn>
                            </a:cxnLst>
                            <a:rect l="0" t="0" r="r" b="b"/>
                            <a:pathLst>
                              <a:path w="20000" h="20000">
                                <a:moveTo>
                                  <a:pt x="0" y="9836"/>
                                </a:moveTo>
                                <a:lnTo>
                                  <a:pt x="10000" y="0"/>
                                </a:lnTo>
                                <a:lnTo>
                                  <a:pt x="19889" y="9836"/>
                                </a:lnTo>
                                <a:lnTo>
                                  <a:pt x="10000" y="19891"/>
                                </a:lnTo>
                                <a:lnTo>
                                  <a:pt x="0" y="9836"/>
                                </a:lnTo>
                                <a:close/>
                              </a:path>
                            </a:pathLst>
                          </a:custGeom>
                          <a:solidFill>
                            <a:srgbClr val="999999"/>
                          </a:solidFill>
                          <a:ln w="6350">
                            <a:solidFill>
                              <a:srgbClr val="000000"/>
                            </a:solidFill>
                            <a:round/>
                            <a:headEnd type="none" w="sm" len="sm"/>
                            <a:tailEnd type="none" w="sm" len="sm"/>
                          </a:ln>
                        </wps:spPr>
                        <wps:bodyPr rot="0" vert="horz" wrap="square" lIns="91440" tIns="45720" rIns="91440" bIns="45720" anchor="t" anchorCtr="0" upright="1">
                          <a:noAutofit/>
                        </wps:bodyPr>
                      </wps:wsp>
                      <wps:wsp>
                        <wps:cNvPr id="16" name="Freeform 12"/>
                        <wps:cNvSpPr>
                          <a:spLocks/>
                        </wps:cNvSpPr>
                        <wps:spPr bwMode="auto">
                          <a:xfrm>
                            <a:off x="1839" y="1131"/>
                            <a:ext cx="16089" cy="7489"/>
                          </a:xfrm>
                          <a:custGeom>
                            <a:avLst/>
                            <a:gdLst>
                              <a:gd name="T0" fmla="*/ 16788 w 20000"/>
                              <a:gd name="T1" fmla="*/ 627 h 20000"/>
                              <a:gd name="T2" fmla="*/ 15669 w 20000"/>
                              <a:gd name="T3" fmla="*/ 1216 h 20000"/>
                              <a:gd name="T4" fmla="*/ 14696 w 20000"/>
                              <a:gd name="T5" fmla="*/ 1843 h 20000"/>
                              <a:gd name="T6" fmla="*/ 14039 w 20000"/>
                              <a:gd name="T7" fmla="*/ 2431 h 20000"/>
                              <a:gd name="T8" fmla="*/ 13333 w 20000"/>
                              <a:gd name="T9" fmla="*/ 3059 h 20000"/>
                              <a:gd name="T10" fmla="*/ 12701 w 20000"/>
                              <a:gd name="T11" fmla="*/ 3843 h 20000"/>
                              <a:gd name="T12" fmla="*/ 12165 w 20000"/>
                              <a:gd name="T13" fmla="*/ 4667 h 20000"/>
                              <a:gd name="T14" fmla="*/ 11800 w 20000"/>
                              <a:gd name="T15" fmla="*/ 5843 h 20000"/>
                              <a:gd name="T16" fmla="*/ 11606 w 20000"/>
                              <a:gd name="T17" fmla="*/ 8706 h 20000"/>
                              <a:gd name="T18" fmla="*/ 12068 w 20000"/>
                              <a:gd name="T19" fmla="*/ 9608 h 20000"/>
                              <a:gd name="T20" fmla="*/ 12725 w 20000"/>
                              <a:gd name="T21" fmla="*/ 10196 h 20000"/>
                              <a:gd name="T22" fmla="*/ 13333 w 20000"/>
                              <a:gd name="T23" fmla="*/ 10902 h 20000"/>
                              <a:gd name="T24" fmla="*/ 13820 w 20000"/>
                              <a:gd name="T25" fmla="*/ 11647 h 20000"/>
                              <a:gd name="T26" fmla="*/ 14453 w 20000"/>
                              <a:gd name="T27" fmla="*/ 12235 h 20000"/>
                              <a:gd name="T28" fmla="*/ 15182 w 20000"/>
                              <a:gd name="T29" fmla="*/ 13294 h 20000"/>
                              <a:gd name="T30" fmla="*/ 15669 w 20000"/>
                              <a:gd name="T31" fmla="*/ 14039 h 20000"/>
                              <a:gd name="T32" fmla="*/ 16107 w 20000"/>
                              <a:gd name="T33" fmla="*/ 14510 h 20000"/>
                              <a:gd name="T34" fmla="*/ 14866 w 20000"/>
                              <a:gd name="T35" fmla="*/ 14510 h 20000"/>
                              <a:gd name="T36" fmla="*/ 14112 w 20000"/>
                              <a:gd name="T37" fmla="*/ 13882 h 20000"/>
                              <a:gd name="T38" fmla="*/ 13382 w 20000"/>
                              <a:gd name="T39" fmla="*/ 13294 h 20000"/>
                              <a:gd name="T40" fmla="*/ 12628 w 20000"/>
                              <a:gd name="T41" fmla="*/ 12706 h 20000"/>
                              <a:gd name="T42" fmla="*/ 9538 w 20000"/>
                              <a:gd name="T43" fmla="*/ 12039 h 20000"/>
                              <a:gd name="T44" fmla="*/ 8175 w 20000"/>
                              <a:gd name="T45" fmla="*/ 12706 h 20000"/>
                              <a:gd name="T46" fmla="*/ 7348 w 20000"/>
                              <a:gd name="T47" fmla="*/ 13294 h 20000"/>
                              <a:gd name="T48" fmla="*/ 6375 w 20000"/>
                              <a:gd name="T49" fmla="*/ 12706 h 20000"/>
                              <a:gd name="T50" fmla="*/ 5547 w 20000"/>
                              <a:gd name="T51" fmla="*/ 12039 h 20000"/>
                              <a:gd name="T52" fmla="*/ 4574 w 20000"/>
                              <a:gd name="T53" fmla="*/ 11451 h 20000"/>
                              <a:gd name="T54" fmla="*/ 3820 w 20000"/>
                              <a:gd name="T55" fmla="*/ 10863 h 20000"/>
                              <a:gd name="T56" fmla="*/ 3212 w 20000"/>
                              <a:gd name="T57" fmla="*/ 10118 h 20000"/>
                              <a:gd name="T58" fmla="*/ 2117 w 20000"/>
                              <a:gd name="T59" fmla="*/ 10196 h 20000"/>
                              <a:gd name="T60" fmla="*/ 1338 w 20000"/>
                              <a:gd name="T61" fmla="*/ 10863 h 20000"/>
                              <a:gd name="T62" fmla="*/ 681 w 20000"/>
                              <a:gd name="T63" fmla="*/ 11451 h 20000"/>
                              <a:gd name="T64" fmla="*/ 49 w 20000"/>
                              <a:gd name="T65" fmla="*/ 12000 h 20000"/>
                              <a:gd name="T66" fmla="*/ 1192 w 20000"/>
                              <a:gd name="T67" fmla="*/ 12588 h 20000"/>
                              <a:gd name="T68" fmla="*/ 2482 w 20000"/>
                              <a:gd name="T69" fmla="*/ 13216 h 20000"/>
                              <a:gd name="T70" fmla="*/ 3139 w 20000"/>
                              <a:gd name="T71" fmla="*/ 13804 h 20000"/>
                              <a:gd name="T72" fmla="*/ 3625 w 20000"/>
                              <a:gd name="T73" fmla="*/ 14510 h 20000"/>
                              <a:gd name="T74" fmla="*/ 4088 w 20000"/>
                              <a:gd name="T75" fmla="*/ 15686 h 20000"/>
                              <a:gd name="T76" fmla="*/ 4136 w 20000"/>
                              <a:gd name="T77" fmla="*/ 18392 h 20000"/>
                              <a:gd name="T78" fmla="*/ 3625 w 20000"/>
                              <a:gd name="T79" fmla="*/ 19333 h 20000"/>
                              <a:gd name="T80" fmla="*/ 5888 w 20000"/>
                              <a:gd name="T81" fmla="*/ 19569 h 20000"/>
                              <a:gd name="T82" fmla="*/ 8321 w 20000"/>
                              <a:gd name="T83" fmla="*/ 18980 h 20000"/>
                              <a:gd name="T84" fmla="*/ 9465 w 20000"/>
                              <a:gd name="T85" fmla="*/ 18392 h 20000"/>
                              <a:gd name="T86" fmla="*/ 10170 w 20000"/>
                              <a:gd name="T87" fmla="*/ 18824 h 20000"/>
                              <a:gd name="T88" fmla="*/ 13942 w 20000"/>
                              <a:gd name="T89" fmla="*/ 19961 h 20000"/>
                              <a:gd name="T90" fmla="*/ 15426 w 20000"/>
                              <a:gd name="T91" fmla="*/ 19333 h 20000"/>
                              <a:gd name="T92" fmla="*/ 16083 w 20000"/>
                              <a:gd name="T93" fmla="*/ 18667 h 20000"/>
                              <a:gd name="T94" fmla="*/ 16886 w 20000"/>
                              <a:gd name="T95" fmla="*/ 18039 h 20000"/>
                              <a:gd name="T96" fmla="*/ 17494 w 20000"/>
                              <a:gd name="T97" fmla="*/ 17529 h 20000"/>
                              <a:gd name="T98" fmla="*/ 18005 w 20000"/>
                              <a:gd name="T99" fmla="*/ 16863 h 20000"/>
                              <a:gd name="T100" fmla="*/ 18589 w 20000"/>
                              <a:gd name="T101" fmla="*/ 16235 h 20000"/>
                              <a:gd name="T102" fmla="*/ 19075 w 20000"/>
                              <a:gd name="T103" fmla="*/ 15451 h 20000"/>
                              <a:gd name="T104" fmla="*/ 19513 w 20000"/>
                              <a:gd name="T105" fmla="*/ 14706 h 20000"/>
                              <a:gd name="T106" fmla="*/ 19903 w 20000"/>
                              <a:gd name="T107" fmla="*/ 12510 h 20000"/>
                              <a:gd name="T108" fmla="*/ 19684 w 20000"/>
                              <a:gd name="T109" fmla="*/ 9725 h 20000"/>
                              <a:gd name="T110" fmla="*/ 19270 w 20000"/>
                              <a:gd name="T111" fmla="*/ 8196 h 20000"/>
                              <a:gd name="T112" fmla="*/ 18856 w 20000"/>
                              <a:gd name="T113" fmla="*/ 7255 h 20000"/>
                              <a:gd name="T114" fmla="*/ 18516 w 20000"/>
                              <a:gd name="T115" fmla="*/ 6196 h 20000"/>
                              <a:gd name="T116" fmla="*/ 18102 w 20000"/>
                              <a:gd name="T117" fmla="*/ 5059 h 20000"/>
                              <a:gd name="T118" fmla="*/ 17640 w 20000"/>
                              <a:gd name="T119" fmla="*/ 78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000" h="20000">
                                <a:moveTo>
                                  <a:pt x="17883" y="196"/>
                                </a:moveTo>
                                <a:lnTo>
                                  <a:pt x="17932" y="78"/>
                                </a:lnTo>
                                <a:lnTo>
                                  <a:pt x="17883" y="196"/>
                                </a:lnTo>
                                <a:lnTo>
                                  <a:pt x="17859" y="196"/>
                                </a:lnTo>
                                <a:lnTo>
                                  <a:pt x="17859" y="275"/>
                                </a:lnTo>
                                <a:lnTo>
                                  <a:pt x="17640" y="275"/>
                                </a:lnTo>
                                <a:lnTo>
                                  <a:pt x="17640" y="392"/>
                                </a:lnTo>
                                <a:lnTo>
                                  <a:pt x="17445" y="392"/>
                                </a:lnTo>
                                <a:lnTo>
                                  <a:pt x="17445" y="431"/>
                                </a:lnTo>
                                <a:lnTo>
                                  <a:pt x="17153" y="431"/>
                                </a:lnTo>
                                <a:lnTo>
                                  <a:pt x="17129" y="510"/>
                                </a:lnTo>
                                <a:lnTo>
                                  <a:pt x="17080" y="510"/>
                                </a:lnTo>
                                <a:lnTo>
                                  <a:pt x="16934" y="627"/>
                                </a:lnTo>
                                <a:lnTo>
                                  <a:pt x="16788" y="627"/>
                                </a:lnTo>
                                <a:lnTo>
                                  <a:pt x="16788" y="667"/>
                                </a:lnTo>
                                <a:lnTo>
                                  <a:pt x="16594" y="667"/>
                                </a:lnTo>
                                <a:lnTo>
                                  <a:pt x="16594" y="784"/>
                                </a:lnTo>
                                <a:lnTo>
                                  <a:pt x="16423" y="784"/>
                                </a:lnTo>
                                <a:lnTo>
                                  <a:pt x="16375" y="902"/>
                                </a:lnTo>
                                <a:lnTo>
                                  <a:pt x="16180" y="902"/>
                                </a:lnTo>
                                <a:lnTo>
                                  <a:pt x="16180" y="941"/>
                                </a:lnTo>
                                <a:lnTo>
                                  <a:pt x="16083" y="941"/>
                                </a:lnTo>
                                <a:lnTo>
                                  <a:pt x="16083" y="1020"/>
                                </a:lnTo>
                                <a:lnTo>
                                  <a:pt x="15839" y="1020"/>
                                </a:lnTo>
                                <a:lnTo>
                                  <a:pt x="15839" y="1176"/>
                                </a:lnTo>
                                <a:lnTo>
                                  <a:pt x="15742" y="1176"/>
                                </a:lnTo>
                                <a:lnTo>
                                  <a:pt x="15742" y="1216"/>
                                </a:lnTo>
                                <a:lnTo>
                                  <a:pt x="15669" y="1216"/>
                                </a:lnTo>
                                <a:lnTo>
                                  <a:pt x="15645" y="1333"/>
                                </a:lnTo>
                                <a:lnTo>
                                  <a:pt x="15523" y="1333"/>
                                </a:lnTo>
                                <a:lnTo>
                                  <a:pt x="15474" y="1451"/>
                                </a:lnTo>
                                <a:lnTo>
                                  <a:pt x="15377" y="1451"/>
                                </a:lnTo>
                                <a:lnTo>
                                  <a:pt x="15377" y="1490"/>
                                </a:lnTo>
                                <a:lnTo>
                                  <a:pt x="15182" y="1490"/>
                                </a:lnTo>
                                <a:lnTo>
                                  <a:pt x="15085" y="1529"/>
                                </a:lnTo>
                                <a:lnTo>
                                  <a:pt x="15012" y="1686"/>
                                </a:lnTo>
                                <a:lnTo>
                                  <a:pt x="14866" y="1686"/>
                                </a:lnTo>
                                <a:lnTo>
                                  <a:pt x="14866" y="1725"/>
                                </a:lnTo>
                                <a:lnTo>
                                  <a:pt x="14793" y="1725"/>
                                </a:lnTo>
                                <a:lnTo>
                                  <a:pt x="14793" y="1843"/>
                                </a:lnTo>
                                <a:lnTo>
                                  <a:pt x="14696" y="1843"/>
                                </a:lnTo>
                                <a:lnTo>
                                  <a:pt x="14696" y="1922"/>
                                </a:lnTo>
                                <a:lnTo>
                                  <a:pt x="14623" y="1922"/>
                                </a:lnTo>
                                <a:lnTo>
                                  <a:pt x="14623" y="1961"/>
                                </a:lnTo>
                                <a:lnTo>
                                  <a:pt x="14599" y="1961"/>
                                </a:lnTo>
                                <a:lnTo>
                                  <a:pt x="14599" y="2118"/>
                                </a:lnTo>
                                <a:lnTo>
                                  <a:pt x="14404" y="2118"/>
                                </a:lnTo>
                                <a:lnTo>
                                  <a:pt x="14404" y="2196"/>
                                </a:lnTo>
                                <a:lnTo>
                                  <a:pt x="14355" y="2196"/>
                                </a:lnTo>
                                <a:lnTo>
                                  <a:pt x="14307" y="2235"/>
                                </a:lnTo>
                                <a:lnTo>
                                  <a:pt x="14282" y="2235"/>
                                </a:lnTo>
                                <a:lnTo>
                                  <a:pt x="14282" y="2392"/>
                                </a:lnTo>
                                <a:lnTo>
                                  <a:pt x="14112" y="2392"/>
                                </a:lnTo>
                                <a:lnTo>
                                  <a:pt x="14112" y="2431"/>
                                </a:lnTo>
                                <a:lnTo>
                                  <a:pt x="14039" y="2431"/>
                                </a:lnTo>
                                <a:lnTo>
                                  <a:pt x="14015" y="2471"/>
                                </a:lnTo>
                                <a:lnTo>
                                  <a:pt x="13942" y="2471"/>
                                </a:lnTo>
                                <a:lnTo>
                                  <a:pt x="13942" y="2627"/>
                                </a:lnTo>
                                <a:lnTo>
                                  <a:pt x="13893" y="2627"/>
                                </a:lnTo>
                                <a:lnTo>
                                  <a:pt x="13893" y="2706"/>
                                </a:lnTo>
                                <a:lnTo>
                                  <a:pt x="13796" y="2706"/>
                                </a:lnTo>
                                <a:lnTo>
                                  <a:pt x="13796" y="2824"/>
                                </a:lnTo>
                                <a:lnTo>
                                  <a:pt x="13747" y="2824"/>
                                </a:lnTo>
                                <a:lnTo>
                                  <a:pt x="13650" y="2863"/>
                                </a:lnTo>
                                <a:lnTo>
                                  <a:pt x="13577" y="2863"/>
                                </a:lnTo>
                                <a:lnTo>
                                  <a:pt x="13431" y="2941"/>
                                </a:lnTo>
                                <a:lnTo>
                                  <a:pt x="13382" y="2941"/>
                                </a:lnTo>
                                <a:lnTo>
                                  <a:pt x="13358" y="3059"/>
                                </a:lnTo>
                                <a:lnTo>
                                  <a:pt x="13333" y="3059"/>
                                </a:lnTo>
                                <a:lnTo>
                                  <a:pt x="13333" y="3137"/>
                                </a:lnTo>
                                <a:lnTo>
                                  <a:pt x="13236" y="3137"/>
                                </a:lnTo>
                                <a:lnTo>
                                  <a:pt x="13236" y="3294"/>
                                </a:lnTo>
                                <a:lnTo>
                                  <a:pt x="13114" y="3294"/>
                                </a:lnTo>
                                <a:lnTo>
                                  <a:pt x="13041" y="3373"/>
                                </a:lnTo>
                                <a:lnTo>
                                  <a:pt x="12993" y="3373"/>
                                </a:lnTo>
                                <a:lnTo>
                                  <a:pt x="12993" y="3451"/>
                                </a:lnTo>
                                <a:lnTo>
                                  <a:pt x="12895" y="3451"/>
                                </a:lnTo>
                                <a:lnTo>
                                  <a:pt x="12895" y="3569"/>
                                </a:lnTo>
                                <a:lnTo>
                                  <a:pt x="12847" y="3569"/>
                                </a:lnTo>
                                <a:lnTo>
                                  <a:pt x="12847" y="3647"/>
                                </a:lnTo>
                                <a:lnTo>
                                  <a:pt x="12725" y="3647"/>
                                </a:lnTo>
                                <a:lnTo>
                                  <a:pt x="12725" y="3765"/>
                                </a:lnTo>
                                <a:lnTo>
                                  <a:pt x="12701" y="3843"/>
                                </a:lnTo>
                                <a:lnTo>
                                  <a:pt x="12628" y="3882"/>
                                </a:lnTo>
                                <a:lnTo>
                                  <a:pt x="12628" y="4000"/>
                                </a:lnTo>
                                <a:lnTo>
                                  <a:pt x="12579" y="4157"/>
                                </a:lnTo>
                                <a:lnTo>
                                  <a:pt x="12579" y="4196"/>
                                </a:lnTo>
                                <a:lnTo>
                                  <a:pt x="12530" y="4196"/>
                                </a:lnTo>
                                <a:lnTo>
                                  <a:pt x="12384" y="4314"/>
                                </a:lnTo>
                                <a:lnTo>
                                  <a:pt x="12384" y="4353"/>
                                </a:lnTo>
                                <a:lnTo>
                                  <a:pt x="12360" y="4510"/>
                                </a:lnTo>
                                <a:lnTo>
                                  <a:pt x="12287" y="4510"/>
                                </a:lnTo>
                                <a:lnTo>
                                  <a:pt x="12287" y="4549"/>
                                </a:lnTo>
                                <a:lnTo>
                                  <a:pt x="12263" y="4627"/>
                                </a:lnTo>
                                <a:lnTo>
                                  <a:pt x="12263" y="4667"/>
                                </a:lnTo>
                                <a:lnTo>
                                  <a:pt x="12165" y="4667"/>
                                </a:lnTo>
                                <a:lnTo>
                                  <a:pt x="12165" y="4784"/>
                                </a:lnTo>
                                <a:lnTo>
                                  <a:pt x="12141" y="4784"/>
                                </a:lnTo>
                                <a:lnTo>
                                  <a:pt x="12141" y="4902"/>
                                </a:lnTo>
                                <a:lnTo>
                                  <a:pt x="12068" y="5059"/>
                                </a:lnTo>
                                <a:lnTo>
                                  <a:pt x="12068" y="5137"/>
                                </a:lnTo>
                                <a:lnTo>
                                  <a:pt x="11995" y="5137"/>
                                </a:lnTo>
                                <a:lnTo>
                                  <a:pt x="11995" y="5294"/>
                                </a:lnTo>
                                <a:lnTo>
                                  <a:pt x="11971" y="5294"/>
                                </a:lnTo>
                                <a:lnTo>
                                  <a:pt x="11971" y="5412"/>
                                </a:lnTo>
                                <a:lnTo>
                                  <a:pt x="11922" y="5490"/>
                                </a:lnTo>
                                <a:lnTo>
                                  <a:pt x="11922" y="5569"/>
                                </a:lnTo>
                                <a:lnTo>
                                  <a:pt x="11873" y="5569"/>
                                </a:lnTo>
                                <a:lnTo>
                                  <a:pt x="11873" y="5725"/>
                                </a:lnTo>
                                <a:lnTo>
                                  <a:pt x="11800" y="5843"/>
                                </a:lnTo>
                                <a:lnTo>
                                  <a:pt x="11800" y="6000"/>
                                </a:lnTo>
                                <a:lnTo>
                                  <a:pt x="11703" y="6078"/>
                                </a:lnTo>
                                <a:lnTo>
                                  <a:pt x="11703" y="6196"/>
                                </a:lnTo>
                                <a:lnTo>
                                  <a:pt x="11655" y="6196"/>
                                </a:lnTo>
                                <a:lnTo>
                                  <a:pt x="11655" y="6471"/>
                                </a:lnTo>
                                <a:lnTo>
                                  <a:pt x="11606" y="6549"/>
                                </a:lnTo>
                                <a:lnTo>
                                  <a:pt x="11606" y="6941"/>
                                </a:lnTo>
                                <a:lnTo>
                                  <a:pt x="11557" y="6941"/>
                                </a:lnTo>
                                <a:lnTo>
                                  <a:pt x="11557" y="7137"/>
                                </a:lnTo>
                                <a:lnTo>
                                  <a:pt x="11509" y="7137"/>
                                </a:lnTo>
                                <a:lnTo>
                                  <a:pt x="11509" y="8392"/>
                                </a:lnTo>
                                <a:lnTo>
                                  <a:pt x="11557" y="8392"/>
                                </a:lnTo>
                                <a:lnTo>
                                  <a:pt x="11557" y="8549"/>
                                </a:lnTo>
                                <a:lnTo>
                                  <a:pt x="11606" y="8706"/>
                                </a:lnTo>
                                <a:lnTo>
                                  <a:pt x="11606" y="8863"/>
                                </a:lnTo>
                                <a:lnTo>
                                  <a:pt x="11655" y="8863"/>
                                </a:lnTo>
                                <a:lnTo>
                                  <a:pt x="11655" y="8902"/>
                                </a:lnTo>
                                <a:lnTo>
                                  <a:pt x="11703" y="8980"/>
                                </a:lnTo>
                                <a:lnTo>
                                  <a:pt x="11703" y="9098"/>
                                </a:lnTo>
                                <a:lnTo>
                                  <a:pt x="11800" y="9176"/>
                                </a:lnTo>
                                <a:lnTo>
                                  <a:pt x="11800" y="9216"/>
                                </a:lnTo>
                                <a:lnTo>
                                  <a:pt x="11873" y="9216"/>
                                </a:lnTo>
                                <a:lnTo>
                                  <a:pt x="11922" y="9333"/>
                                </a:lnTo>
                                <a:lnTo>
                                  <a:pt x="11971" y="9333"/>
                                </a:lnTo>
                                <a:lnTo>
                                  <a:pt x="11971" y="9373"/>
                                </a:lnTo>
                                <a:lnTo>
                                  <a:pt x="11995" y="9373"/>
                                </a:lnTo>
                                <a:lnTo>
                                  <a:pt x="11995" y="9608"/>
                                </a:lnTo>
                                <a:lnTo>
                                  <a:pt x="12068" y="9608"/>
                                </a:lnTo>
                                <a:lnTo>
                                  <a:pt x="12141" y="9647"/>
                                </a:lnTo>
                                <a:lnTo>
                                  <a:pt x="12165" y="9647"/>
                                </a:lnTo>
                                <a:lnTo>
                                  <a:pt x="12165" y="9725"/>
                                </a:lnTo>
                                <a:lnTo>
                                  <a:pt x="12263" y="9725"/>
                                </a:lnTo>
                                <a:lnTo>
                                  <a:pt x="12287" y="9804"/>
                                </a:lnTo>
                                <a:lnTo>
                                  <a:pt x="12360" y="9882"/>
                                </a:lnTo>
                                <a:lnTo>
                                  <a:pt x="12384" y="9882"/>
                                </a:lnTo>
                                <a:lnTo>
                                  <a:pt x="12384" y="10039"/>
                                </a:lnTo>
                                <a:lnTo>
                                  <a:pt x="12530" y="10039"/>
                                </a:lnTo>
                                <a:lnTo>
                                  <a:pt x="12579" y="10039"/>
                                </a:lnTo>
                                <a:lnTo>
                                  <a:pt x="12628" y="10118"/>
                                </a:lnTo>
                                <a:lnTo>
                                  <a:pt x="12628" y="10196"/>
                                </a:lnTo>
                                <a:lnTo>
                                  <a:pt x="12725" y="10196"/>
                                </a:lnTo>
                                <a:lnTo>
                                  <a:pt x="12847" y="10314"/>
                                </a:lnTo>
                                <a:lnTo>
                                  <a:pt x="12895" y="10353"/>
                                </a:lnTo>
                                <a:lnTo>
                                  <a:pt x="12895" y="10549"/>
                                </a:lnTo>
                                <a:lnTo>
                                  <a:pt x="12993" y="10549"/>
                                </a:lnTo>
                                <a:lnTo>
                                  <a:pt x="13041" y="10588"/>
                                </a:lnTo>
                                <a:lnTo>
                                  <a:pt x="13066" y="10667"/>
                                </a:lnTo>
                                <a:lnTo>
                                  <a:pt x="13114" y="10667"/>
                                </a:lnTo>
                                <a:lnTo>
                                  <a:pt x="13114" y="10784"/>
                                </a:lnTo>
                                <a:lnTo>
                                  <a:pt x="13236" y="10784"/>
                                </a:lnTo>
                                <a:lnTo>
                                  <a:pt x="13236" y="10863"/>
                                </a:lnTo>
                                <a:lnTo>
                                  <a:pt x="13236" y="10902"/>
                                </a:lnTo>
                                <a:lnTo>
                                  <a:pt x="13333" y="10902"/>
                                </a:lnTo>
                                <a:lnTo>
                                  <a:pt x="13333" y="11020"/>
                                </a:lnTo>
                                <a:lnTo>
                                  <a:pt x="13358" y="11020"/>
                                </a:lnTo>
                                <a:lnTo>
                                  <a:pt x="13382" y="11059"/>
                                </a:lnTo>
                                <a:lnTo>
                                  <a:pt x="13431" y="11059"/>
                                </a:lnTo>
                                <a:lnTo>
                                  <a:pt x="13431" y="11137"/>
                                </a:lnTo>
                                <a:lnTo>
                                  <a:pt x="13577" y="11137"/>
                                </a:lnTo>
                                <a:lnTo>
                                  <a:pt x="13577" y="11255"/>
                                </a:lnTo>
                                <a:lnTo>
                                  <a:pt x="13625" y="11255"/>
                                </a:lnTo>
                                <a:lnTo>
                                  <a:pt x="13650" y="11333"/>
                                </a:lnTo>
                                <a:lnTo>
                                  <a:pt x="13747" y="11451"/>
                                </a:lnTo>
                                <a:lnTo>
                                  <a:pt x="13796" y="11451"/>
                                </a:lnTo>
                                <a:lnTo>
                                  <a:pt x="13796" y="11569"/>
                                </a:lnTo>
                                <a:lnTo>
                                  <a:pt x="13820" y="11569"/>
                                </a:lnTo>
                                <a:lnTo>
                                  <a:pt x="13820" y="11647"/>
                                </a:lnTo>
                                <a:lnTo>
                                  <a:pt x="13893" y="11647"/>
                                </a:lnTo>
                                <a:lnTo>
                                  <a:pt x="13942" y="11725"/>
                                </a:lnTo>
                                <a:lnTo>
                                  <a:pt x="14015" y="11804"/>
                                </a:lnTo>
                                <a:lnTo>
                                  <a:pt x="14039" y="11804"/>
                                </a:lnTo>
                                <a:lnTo>
                                  <a:pt x="14039" y="11882"/>
                                </a:lnTo>
                                <a:lnTo>
                                  <a:pt x="14112" y="11882"/>
                                </a:lnTo>
                                <a:lnTo>
                                  <a:pt x="14112" y="12000"/>
                                </a:lnTo>
                                <a:lnTo>
                                  <a:pt x="14161" y="12000"/>
                                </a:lnTo>
                                <a:lnTo>
                                  <a:pt x="14282" y="12039"/>
                                </a:lnTo>
                                <a:lnTo>
                                  <a:pt x="14307" y="12039"/>
                                </a:lnTo>
                                <a:lnTo>
                                  <a:pt x="14355" y="12078"/>
                                </a:lnTo>
                                <a:lnTo>
                                  <a:pt x="14404" y="12078"/>
                                </a:lnTo>
                                <a:lnTo>
                                  <a:pt x="14404" y="12235"/>
                                </a:lnTo>
                                <a:lnTo>
                                  <a:pt x="14453" y="12235"/>
                                </a:lnTo>
                                <a:lnTo>
                                  <a:pt x="14599" y="12314"/>
                                </a:lnTo>
                                <a:lnTo>
                                  <a:pt x="14623" y="12314"/>
                                </a:lnTo>
                                <a:lnTo>
                                  <a:pt x="14623" y="12471"/>
                                </a:lnTo>
                                <a:lnTo>
                                  <a:pt x="14672" y="12510"/>
                                </a:lnTo>
                                <a:lnTo>
                                  <a:pt x="14696" y="12510"/>
                                </a:lnTo>
                                <a:lnTo>
                                  <a:pt x="14866" y="12824"/>
                                </a:lnTo>
                                <a:lnTo>
                                  <a:pt x="14866" y="12863"/>
                                </a:lnTo>
                                <a:lnTo>
                                  <a:pt x="15012" y="12941"/>
                                </a:lnTo>
                                <a:lnTo>
                                  <a:pt x="15012" y="12980"/>
                                </a:lnTo>
                                <a:lnTo>
                                  <a:pt x="15085" y="13216"/>
                                </a:lnTo>
                                <a:lnTo>
                                  <a:pt x="15182" y="13216"/>
                                </a:lnTo>
                                <a:lnTo>
                                  <a:pt x="15182" y="13294"/>
                                </a:lnTo>
                                <a:lnTo>
                                  <a:pt x="15207" y="13373"/>
                                </a:lnTo>
                                <a:lnTo>
                                  <a:pt x="15377" y="13373"/>
                                </a:lnTo>
                                <a:lnTo>
                                  <a:pt x="15377" y="13490"/>
                                </a:lnTo>
                                <a:lnTo>
                                  <a:pt x="15426" y="13529"/>
                                </a:lnTo>
                                <a:lnTo>
                                  <a:pt x="15426" y="13647"/>
                                </a:lnTo>
                                <a:lnTo>
                                  <a:pt x="15426" y="13765"/>
                                </a:lnTo>
                                <a:lnTo>
                                  <a:pt x="15474" y="13765"/>
                                </a:lnTo>
                                <a:lnTo>
                                  <a:pt x="15474" y="13804"/>
                                </a:lnTo>
                                <a:lnTo>
                                  <a:pt x="15523" y="13804"/>
                                </a:lnTo>
                                <a:lnTo>
                                  <a:pt x="15523" y="13882"/>
                                </a:lnTo>
                                <a:lnTo>
                                  <a:pt x="15645" y="13961"/>
                                </a:lnTo>
                                <a:lnTo>
                                  <a:pt x="15645" y="14039"/>
                                </a:lnTo>
                                <a:lnTo>
                                  <a:pt x="15669" y="14039"/>
                                </a:lnTo>
                                <a:lnTo>
                                  <a:pt x="15669" y="14275"/>
                                </a:lnTo>
                                <a:lnTo>
                                  <a:pt x="15718" y="14275"/>
                                </a:lnTo>
                                <a:lnTo>
                                  <a:pt x="15718" y="14392"/>
                                </a:lnTo>
                                <a:lnTo>
                                  <a:pt x="15742" y="14392"/>
                                </a:lnTo>
                                <a:lnTo>
                                  <a:pt x="15742" y="14431"/>
                                </a:lnTo>
                                <a:lnTo>
                                  <a:pt x="15791" y="14431"/>
                                </a:lnTo>
                                <a:lnTo>
                                  <a:pt x="15791" y="14667"/>
                                </a:lnTo>
                                <a:lnTo>
                                  <a:pt x="15839" y="14667"/>
                                </a:lnTo>
                                <a:lnTo>
                                  <a:pt x="15839" y="14745"/>
                                </a:lnTo>
                                <a:lnTo>
                                  <a:pt x="15839" y="14863"/>
                                </a:lnTo>
                                <a:lnTo>
                                  <a:pt x="16010" y="14863"/>
                                </a:lnTo>
                                <a:lnTo>
                                  <a:pt x="16010" y="14706"/>
                                </a:lnTo>
                                <a:lnTo>
                                  <a:pt x="16107" y="14510"/>
                                </a:lnTo>
                                <a:lnTo>
                                  <a:pt x="15839" y="15020"/>
                                </a:lnTo>
                                <a:lnTo>
                                  <a:pt x="15523" y="15020"/>
                                </a:lnTo>
                                <a:lnTo>
                                  <a:pt x="15523" y="14941"/>
                                </a:lnTo>
                                <a:lnTo>
                                  <a:pt x="15426" y="14941"/>
                                </a:lnTo>
                                <a:lnTo>
                                  <a:pt x="15426" y="14863"/>
                                </a:lnTo>
                                <a:lnTo>
                                  <a:pt x="15377" y="14863"/>
                                </a:lnTo>
                                <a:lnTo>
                                  <a:pt x="15377" y="14745"/>
                                </a:lnTo>
                                <a:lnTo>
                                  <a:pt x="15207" y="14745"/>
                                </a:lnTo>
                                <a:lnTo>
                                  <a:pt x="15207" y="14706"/>
                                </a:lnTo>
                                <a:lnTo>
                                  <a:pt x="15182" y="14706"/>
                                </a:lnTo>
                                <a:lnTo>
                                  <a:pt x="15085" y="14667"/>
                                </a:lnTo>
                                <a:lnTo>
                                  <a:pt x="15012" y="14510"/>
                                </a:lnTo>
                                <a:lnTo>
                                  <a:pt x="14866" y="14510"/>
                                </a:lnTo>
                                <a:lnTo>
                                  <a:pt x="14866" y="14431"/>
                                </a:lnTo>
                                <a:lnTo>
                                  <a:pt x="14745" y="14431"/>
                                </a:lnTo>
                                <a:lnTo>
                                  <a:pt x="14745" y="14392"/>
                                </a:lnTo>
                                <a:lnTo>
                                  <a:pt x="14672" y="14392"/>
                                </a:lnTo>
                                <a:lnTo>
                                  <a:pt x="14623" y="14275"/>
                                </a:lnTo>
                                <a:lnTo>
                                  <a:pt x="14599" y="14275"/>
                                </a:lnTo>
                                <a:lnTo>
                                  <a:pt x="14453" y="14157"/>
                                </a:lnTo>
                                <a:lnTo>
                                  <a:pt x="14355" y="14157"/>
                                </a:lnTo>
                                <a:lnTo>
                                  <a:pt x="14355" y="14039"/>
                                </a:lnTo>
                                <a:lnTo>
                                  <a:pt x="14307" y="14039"/>
                                </a:lnTo>
                                <a:lnTo>
                                  <a:pt x="14282" y="13961"/>
                                </a:lnTo>
                                <a:lnTo>
                                  <a:pt x="14161" y="13961"/>
                                </a:lnTo>
                                <a:lnTo>
                                  <a:pt x="14161" y="13882"/>
                                </a:lnTo>
                                <a:lnTo>
                                  <a:pt x="14112" y="13882"/>
                                </a:lnTo>
                                <a:lnTo>
                                  <a:pt x="14112" y="13804"/>
                                </a:lnTo>
                                <a:lnTo>
                                  <a:pt x="14039" y="13804"/>
                                </a:lnTo>
                                <a:lnTo>
                                  <a:pt x="14039" y="13765"/>
                                </a:lnTo>
                                <a:lnTo>
                                  <a:pt x="13942" y="13765"/>
                                </a:lnTo>
                                <a:lnTo>
                                  <a:pt x="13942" y="13647"/>
                                </a:lnTo>
                                <a:lnTo>
                                  <a:pt x="13893" y="13647"/>
                                </a:lnTo>
                                <a:lnTo>
                                  <a:pt x="13893" y="13529"/>
                                </a:lnTo>
                                <a:lnTo>
                                  <a:pt x="13796" y="13529"/>
                                </a:lnTo>
                                <a:lnTo>
                                  <a:pt x="13796" y="13490"/>
                                </a:lnTo>
                                <a:lnTo>
                                  <a:pt x="13650" y="13490"/>
                                </a:lnTo>
                                <a:lnTo>
                                  <a:pt x="13650" y="13373"/>
                                </a:lnTo>
                                <a:lnTo>
                                  <a:pt x="13577" y="13373"/>
                                </a:lnTo>
                                <a:lnTo>
                                  <a:pt x="13577" y="13294"/>
                                </a:lnTo>
                                <a:lnTo>
                                  <a:pt x="13382" y="13294"/>
                                </a:lnTo>
                                <a:lnTo>
                                  <a:pt x="13382" y="13216"/>
                                </a:lnTo>
                                <a:lnTo>
                                  <a:pt x="13333" y="13216"/>
                                </a:lnTo>
                                <a:lnTo>
                                  <a:pt x="13333" y="13059"/>
                                </a:lnTo>
                                <a:lnTo>
                                  <a:pt x="13236" y="13059"/>
                                </a:lnTo>
                                <a:lnTo>
                                  <a:pt x="13236" y="12980"/>
                                </a:lnTo>
                                <a:lnTo>
                                  <a:pt x="13114" y="12980"/>
                                </a:lnTo>
                                <a:lnTo>
                                  <a:pt x="13066" y="12941"/>
                                </a:lnTo>
                                <a:lnTo>
                                  <a:pt x="13041" y="12941"/>
                                </a:lnTo>
                                <a:lnTo>
                                  <a:pt x="12993" y="12863"/>
                                </a:lnTo>
                                <a:lnTo>
                                  <a:pt x="12895" y="12863"/>
                                </a:lnTo>
                                <a:lnTo>
                                  <a:pt x="12895" y="12824"/>
                                </a:lnTo>
                                <a:lnTo>
                                  <a:pt x="12847" y="12824"/>
                                </a:lnTo>
                                <a:lnTo>
                                  <a:pt x="12725" y="12706"/>
                                </a:lnTo>
                                <a:lnTo>
                                  <a:pt x="12628" y="12706"/>
                                </a:lnTo>
                                <a:lnTo>
                                  <a:pt x="12628" y="12588"/>
                                </a:lnTo>
                                <a:lnTo>
                                  <a:pt x="12530" y="12588"/>
                                </a:lnTo>
                                <a:lnTo>
                                  <a:pt x="12384" y="12510"/>
                                </a:lnTo>
                                <a:lnTo>
                                  <a:pt x="12360" y="12510"/>
                                </a:lnTo>
                                <a:lnTo>
                                  <a:pt x="12287" y="12471"/>
                                </a:lnTo>
                                <a:lnTo>
                                  <a:pt x="12141" y="12471"/>
                                </a:lnTo>
                                <a:lnTo>
                                  <a:pt x="12141" y="12314"/>
                                </a:lnTo>
                                <a:lnTo>
                                  <a:pt x="11703" y="12314"/>
                                </a:lnTo>
                                <a:lnTo>
                                  <a:pt x="11655" y="12235"/>
                                </a:lnTo>
                                <a:lnTo>
                                  <a:pt x="10876" y="12235"/>
                                </a:lnTo>
                                <a:lnTo>
                                  <a:pt x="10876" y="12078"/>
                                </a:lnTo>
                                <a:lnTo>
                                  <a:pt x="10462" y="12078"/>
                                </a:lnTo>
                                <a:lnTo>
                                  <a:pt x="10462" y="12039"/>
                                </a:lnTo>
                                <a:lnTo>
                                  <a:pt x="9538" y="12039"/>
                                </a:lnTo>
                                <a:lnTo>
                                  <a:pt x="9538" y="12078"/>
                                </a:lnTo>
                                <a:lnTo>
                                  <a:pt x="9440" y="12078"/>
                                </a:lnTo>
                                <a:lnTo>
                                  <a:pt x="9367" y="12235"/>
                                </a:lnTo>
                                <a:lnTo>
                                  <a:pt x="8856" y="12235"/>
                                </a:lnTo>
                                <a:lnTo>
                                  <a:pt x="8832" y="12314"/>
                                </a:lnTo>
                                <a:lnTo>
                                  <a:pt x="8686" y="12314"/>
                                </a:lnTo>
                                <a:lnTo>
                                  <a:pt x="8686" y="12471"/>
                                </a:lnTo>
                                <a:lnTo>
                                  <a:pt x="8540" y="12471"/>
                                </a:lnTo>
                                <a:lnTo>
                                  <a:pt x="8540" y="12510"/>
                                </a:lnTo>
                                <a:lnTo>
                                  <a:pt x="8418" y="12510"/>
                                </a:lnTo>
                                <a:lnTo>
                                  <a:pt x="8418" y="12588"/>
                                </a:lnTo>
                                <a:lnTo>
                                  <a:pt x="8321" y="12588"/>
                                </a:lnTo>
                                <a:lnTo>
                                  <a:pt x="8321" y="12706"/>
                                </a:lnTo>
                                <a:lnTo>
                                  <a:pt x="8175" y="12706"/>
                                </a:lnTo>
                                <a:lnTo>
                                  <a:pt x="8127" y="12824"/>
                                </a:lnTo>
                                <a:lnTo>
                                  <a:pt x="8078" y="12824"/>
                                </a:lnTo>
                                <a:lnTo>
                                  <a:pt x="8029" y="12863"/>
                                </a:lnTo>
                                <a:lnTo>
                                  <a:pt x="8005" y="12863"/>
                                </a:lnTo>
                                <a:lnTo>
                                  <a:pt x="8005" y="12941"/>
                                </a:lnTo>
                                <a:lnTo>
                                  <a:pt x="7859" y="12941"/>
                                </a:lnTo>
                                <a:lnTo>
                                  <a:pt x="7835" y="12980"/>
                                </a:lnTo>
                                <a:lnTo>
                                  <a:pt x="7810" y="12980"/>
                                </a:lnTo>
                                <a:lnTo>
                                  <a:pt x="7810" y="13059"/>
                                </a:lnTo>
                                <a:lnTo>
                                  <a:pt x="7664" y="13059"/>
                                </a:lnTo>
                                <a:lnTo>
                                  <a:pt x="7664" y="13216"/>
                                </a:lnTo>
                                <a:lnTo>
                                  <a:pt x="7591" y="13216"/>
                                </a:lnTo>
                                <a:lnTo>
                                  <a:pt x="7591" y="13294"/>
                                </a:lnTo>
                                <a:lnTo>
                                  <a:pt x="7348" y="13294"/>
                                </a:lnTo>
                                <a:lnTo>
                                  <a:pt x="7348" y="13216"/>
                                </a:lnTo>
                                <a:lnTo>
                                  <a:pt x="7299" y="13216"/>
                                </a:lnTo>
                                <a:lnTo>
                                  <a:pt x="7299" y="13059"/>
                                </a:lnTo>
                                <a:lnTo>
                                  <a:pt x="7153" y="13059"/>
                                </a:lnTo>
                                <a:lnTo>
                                  <a:pt x="7153" y="12980"/>
                                </a:lnTo>
                                <a:lnTo>
                                  <a:pt x="6886" y="12980"/>
                                </a:lnTo>
                                <a:lnTo>
                                  <a:pt x="6886" y="12941"/>
                                </a:lnTo>
                                <a:lnTo>
                                  <a:pt x="6764" y="12941"/>
                                </a:lnTo>
                                <a:lnTo>
                                  <a:pt x="6764" y="12863"/>
                                </a:lnTo>
                                <a:lnTo>
                                  <a:pt x="6642" y="12863"/>
                                </a:lnTo>
                                <a:lnTo>
                                  <a:pt x="6642" y="12824"/>
                                </a:lnTo>
                                <a:lnTo>
                                  <a:pt x="6545" y="12824"/>
                                </a:lnTo>
                                <a:lnTo>
                                  <a:pt x="6399" y="12706"/>
                                </a:lnTo>
                                <a:lnTo>
                                  <a:pt x="6375" y="12706"/>
                                </a:lnTo>
                                <a:lnTo>
                                  <a:pt x="6375" y="12588"/>
                                </a:lnTo>
                                <a:lnTo>
                                  <a:pt x="6229" y="12588"/>
                                </a:lnTo>
                                <a:lnTo>
                                  <a:pt x="6180" y="12510"/>
                                </a:lnTo>
                                <a:lnTo>
                                  <a:pt x="6083" y="12510"/>
                                </a:lnTo>
                                <a:lnTo>
                                  <a:pt x="6058" y="12471"/>
                                </a:lnTo>
                                <a:lnTo>
                                  <a:pt x="5888" y="12471"/>
                                </a:lnTo>
                                <a:lnTo>
                                  <a:pt x="5888" y="12314"/>
                                </a:lnTo>
                                <a:lnTo>
                                  <a:pt x="5839" y="12314"/>
                                </a:lnTo>
                                <a:lnTo>
                                  <a:pt x="5839" y="12235"/>
                                </a:lnTo>
                                <a:lnTo>
                                  <a:pt x="5718" y="12235"/>
                                </a:lnTo>
                                <a:lnTo>
                                  <a:pt x="5693" y="12078"/>
                                </a:lnTo>
                                <a:lnTo>
                                  <a:pt x="5645" y="12078"/>
                                </a:lnTo>
                                <a:lnTo>
                                  <a:pt x="5645" y="12039"/>
                                </a:lnTo>
                                <a:lnTo>
                                  <a:pt x="5547" y="12039"/>
                                </a:lnTo>
                                <a:lnTo>
                                  <a:pt x="5547" y="12000"/>
                                </a:lnTo>
                                <a:lnTo>
                                  <a:pt x="5377" y="12000"/>
                                </a:lnTo>
                                <a:lnTo>
                                  <a:pt x="5353" y="11882"/>
                                </a:lnTo>
                                <a:lnTo>
                                  <a:pt x="5328" y="11882"/>
                                </a:lnTo>
                                <a:lnTo>
                                  <a:pt x="5328" y="11804"/>
                                </a:lnTo>
                                <a:lnTo>
                                  <a:pt x="5231" y="11804"/>
                                </a:lnTo>
                                <a:lnTo>
                                  <a:pt x="5182" y="11725"/>
                                </a:lnTo>
                                <a:lnTo>
                                  <a:pt x="5012" y="11725"/>
                                </a:lnTo>
                                <a:lnTo>
                                  <a:pt x="5012" y="11647"/>
                                </a:lnTo>
                                <a:lnTo>
                                  <a:pt x="4939" y="11647"/>
                                </a:lnTo>
                                <a:lnTo>
                                  <a:pt x="4915" y="11569"/>
                                </a:lnTo>
                                <a:lnTo>
                                  <a:pt x="4672" y="11569"/>
                                </a:lnTo>
                                <a:lnTo>
                                  <a:pt x="4672" y="11451"/>
                                </a:lnTo>
                                <a:lnTo>
                                  <a:pt x="4574" y="11451"/>
                                </a:lnTo>
                                <a:lnTo>
                                  <a:pt x="4574" y="11333"/>
                                </a:lnTo>
                                <a:lnTo>
                                  <a:pt x="4501" y="11333"/>
                                </a:lnTo>
                                <a:lnTo>
                                  <a:pt x="4501" y="11255"/>
                                </a:lnTo>
                                <a:lnTo>
                                  <a:pt x="4453" y="11255"/>
                                </a:lnTo>
                                <a:lnTo>
                                  <a:pt x="4355" y="11137"/>
                                </a:lnTo>
                                <a:lnTo>
                                  <a:pt x="4307" y="11137"/>
                                </a:lnTo>
                                <a:lnTo>
                                  <a:pt x="4307" y="11059"/>
                                </a:lnTo>
                                <a:lnTo>
                                  <a:pt x="4209" y="11059"/>
                                </a:lnTo>
                                <a:lnTo>
                                  <a:pt x="4209" y="11020"/>
                                </a:lnTo>
                                <a:lnTo>
                                  <a:pt x="4088" y="11020"/>
                                </a:lnTo>
                                <a:lnTo>
                                  <a:pt x="3966" y="10902"/>
                                </a:lnTo>
                                <a:lnTo>
                                  <a:pt x="3869" y="10902"/>
                                </a:lnTo>
                                <a:lnTo>
                                  <a:pt x="3869" y="10863"/>
                                </a:lnTo>
                                <a:lnTo>
                                  <a:pt x="3820" y="10863"/>
                                </a:lnTo>
                                <a:lnTo>
                                  <a:pt x="3771" y="10784"/>
                                </a:lnTo>
                                <a:lnTo>
                                  <a:pt x="3650" y="10784"/>
                                </a:lnTo>
                                <a:lnTo>
                                  <a:pt x="3625" y="10667"/>
                                </a:lnTo>
                                <a:lnTo>
                                  <a:pt x="3577" y="10667"/>
                                </a:lnTo>
                                <a:lnTo>
                                  <a:pt x="3577" y="10588"/>
                                </a:lnTo>
                                <a:lnTo>
                                  <a:pt x="3552" y="10588"/>
                                </a:lnTo>
                                <a:lnTo>
                                  <a:pt x="3552" y="10549"/>
                                </a:lnTo>
                                <a:lnTo>
                                  <a:pt x="3406" y="10549"/>
                                </a:lnTo>
                                <a:lnTo>
                                  <a:pt x="3406" y="10353"/>
                                </a:lnTo>
                                <a:lnTo>
                                  <a:pt x="3382" y="10353"/>
                                </a:lnTo>
                                <a:lnTo>
                                  <a:pt x="3260" y="10314"/>
                                </a:lnTo>
                                <a:lnTo>
                                  <a:pt x="3236" y="10196"/>
                                </a:lnTo>
                                <a:lnTo>
                                  <a:pt x="3212" y="10196"/>
                                </a:lnTo>
                                <a:lnTo>
                                  <a:pt x="3212" y="10118"/>
                                </a:lnTo>
                                <a:lnTo>
                                  <a:pt x="3139" y="10118"/>
                                </a:lnTo>
                                <a:lnTo>
                                  <a:pt x="3139" y="10039"/>
                                </a:lnTo>
                                <a:lnTo>
                                  <a:pt x="3041" y="10039"/>
                                </a:lnTo>
                                <a:lnTo>
                                  <a:pt x="2871" y="10039"/>
                                </a:lnTo>
                                <a:lnTo>
                                  <a:pt x="2871" y="9882"/>
                                </a:lnTo>
                                <a:lnTo>
                                  <a:pt x="2555" y="9882"/>
                                </a:lnTo>
                                <a:lnTo>
                                  <a:pt x="2555" y="10039"/>
                                </a:lnTo>
                                <a:lnTo>
                                  <a:pt x="2482" y="10039"/>
                                </a:lnTo>
                                <a:lnTo>
                                  <a:pt x="2384" y="10039"/>
                                </a:lnTo>
                                <a:lnTo>
                                  <a:pt x="2384" y="10118"/>
                                </a:lnTo>
                                <a:lnTo>
                                  <a:pt x="2117" y="10118"/>
                                </a:lnTo>
                                <a:lnTo>
                                  <a:pt x="2117" y="10196"/>
                                </a:lnTo>
                                <a:lnTo>
                                  <a:pt x="2117" y="10314"/>
                                </a:lnTo>
                                <a:lnTo>
                                  <a:pt x="2068" y="10314"/>
                                </a:lnTo>
                                <a:lnTo>
                                  <a:pt x="2044" y="10353"/>
                                </a:lnTo>
                                <a:lnTo>
                                  <a:pt x="1898" y="10353"/>
                                </a:lnTo>
                                <a:lnTo>
                                  <a:pt x="1898" y="10549"/>
                                </a:lnTo>
                                <a:lnTo>
                                  <a:pt x="1752" y="10549"/>
                                </a:lnTo>
                                <a:lnTo>
                                  <a:pt x="1752" y="10588"/>
                                </a:lnTo>
                                <a:lnTo>
                                  <a:pt x="1655" y="10588"/>
                                </a:lnTo>
                                <a:lnTo>
                                  <a:pt x="1655" y="10667"/>
                                </a:lnTo>
                                <a:lnTo>
                                  <a:pt x="1460" y="10667"/>
                                </a:lnTo>
                                <a:lnTo>
                                  <a:pt x="1460" y="10784"/>
                                </a:lnTo>
                                <a:lnTo>
                                  <a:pt x="1387" y="10784"/>
                                </a:lnTo>
                                <a:lnTo>
                                  <a:pt x="1338" y="10863"/>
                                </a:lnTo>
                                <a:lnTo>
                                  <a:pt x="1314" y="10863"/>
                                </a:lnTo>
                                <a:lnTo>
                                  <a:pt x="1192" y="10902"/>
                                </a:lnTo>
                                <a:lnTo>
                                  <a:pt x="1144" y="10902"/>
                                </a:lnTo>
                                <a:lnTo>
                                  <a:pt x="1144" y="11020"/>
                                </a:lnTo>
                                <a:lnTo>
                                  <a:pt x="998" y="11020"/>
                                </a:lnTo>
                                <a:lnTo>
                                  <a:pt x="998" y="11059"/>
                                </a:lnTo>
                                <a:lnTo>
                                  <a:pt x="925" y="11059"/>
                                </a:lnTo>
                                <a:lnTo>
                                  <a:pt x="925" y="11137"/>
                                </a:lnTo>
                                <a:lnTo>
                                  <a:pt x="803" y="11137"/>
                                </a:lnTo>
                                <a:lnTo>
                                  <a:pt x="803" y="11255"/>
                                </a:lnTo>
                                <a:lnTo>
                                  <a:pt x="706" y="11255"/>
                                </a:lnTo>
                                <a:lnTo>
                                  <a:pt x="706" y="11333"/>
                                </a:lnTo>
                                <a:lnTo>
                                  <a:pt x="681" y="11333"/>
                                </a:lnTo>
                                <a:lnTo>
                                  <a:pt x="681" y="11451"/>
                                </a:lnTo>
                                <a:lnTo>
                                  <a:pt x="462" y="11451"/>
                                </a:lnTo>
                                <a:lnTo>
                                  <a:pt x="462" y="11569"/>
                                </a:lnTo>
                                <a:lnTo>
                                  <a:pt x="389" y="11569"/>
                                </a:lnTo>
                                <a:lnTo>
                                  <a:pt x="389" y="11647"/>
                                </a:lnTo>
                                <a:lnTo>
                                  <a:pt x="341" y="11647"/>
                                </a:lnTo>
                                <a:lnTo>
                                  <a:pt x="341" y="11725"/>
                                </a:lnTo>
                                <a:lnTo>
                                  <a:pt x="268" y="11725"/>
                                </a:lnTo>
                                <a:lnTo>
                                  <a:pt x="268" y="11804"/>
                                </a:lnTo>
                                <a:lnTo>
                                  <a:pt x="97" y="11804"/>
                                </a:lnTo>
                                <a:lnTo>
                                  <a:pt x="97" y="11882"/>
                                </a:lnTo>
                                <a:lnTo>
                                  <a:pt x="49" y="11882"/>
                                </a:lnTo>
                                <a:lnTo>
                                  <a:pt x="49" y="12000"/>
                                </a:lnTo>
                                <a:lnTo>
                                  <a:pt x="0" y="12000"/>
                                </a:lnTo>
                                <a:lnTo>
                                  <a:pt x="49" y="12000"/>
                                </a:lnTo>
                                <a:lnTo>
                                  <a:pt x="49" y="12039"/>
                                </a:lnTo>
                                <a:lnTo>
                                  <a:pt x="97" y="12039"/>
                                </a:lnTo>
                                <a:lnTo>
                                  <a:pt x="97" y="12078"/>
                                </a:lnTo>
                                <a:lnTo>
                                  <a:pt x="292" y="12078"/>
                                </a:lnTo>
                                <a:lnTo>
                                  <a:pt x="292" y="12235"/>
                                </a:lnTo>
                                <a:lnTo>
                                  <a:pt x="462" y="12235"/>
                                </a:lnTo>
                                <a:lnTo>
                                  <a:pt x="462" y="12314"/>
                                </a:lnTo>
                                <a:lnTo>
                                  <a:pt x="706" y="12314"/>
                                </a:lnTo>
                                <a:lnTo>
                                  <a:pt x="706" y="12471"/>
                                </a:lnTo>
                                <a:lnTo>
                                  <a:pt x="925" y="12471"/>
                                </a:lnTo>
                                <a:lnTo>
                                  <a:pt x="925" y="12510"/>
                                </a:lnTo>
                                <a:lnTo>
                                  <a:pt x="1119" y="12510"/>
                                </a:lnTo>
                                <a:lnTo>
                                  <a:pt x="1119" y="12588"/>
                                </a:lnTo>
                                <a:lnTo>
                                  <a:pt x="1192" y="12588"/>
                                </a:lnTo>
                                <a:lnTo>
                                  <a:pt x="1314" y="12706"/>
                                </a:lnTo>
                                <a:lnTo>
                                  <a:pt x="1387" y="12706"/>
                                </a:lnTo>
                                <a:lnTo>
                                  <a:pt x="1387" y="12824"/>
                                </a:lnTo>
                                <a:lnTo>
                                  <a:pt x="1776" y="12824"/>
                                </a:lnTo>
                                <a:lnTo>
                                  <a:pt x="1776" y="12863"/>
                                </a:lnTo>
                                <a:lnTo>
                                  <a:pt x="2068" y="12863"/>
                                </a:lnTo>
                                <a:lnTo>
                                  <a:pt x="2117" y="12941"/>
                                </a:lnTo>
                                <a:lnTo>
                                  <a:pt x="2117" y="12980"/>
                                </a:lnTo>
                                <a:lnTo>
                                  <a:pt x="2238" y="12980"/>
                                </a:lnTo>
                                <a:lnTo>
                                  <a:pt x="2238" y="13059"/>
                                </a:lnTo>
                                <a:lnTo>
                                  <a:pt x="2409" y="13059"/>
                                </a:lnTo>
                                <a:lnTo>
                                  <a:pt x="2409" y="13216"/>
                                </a:lnTo>
                                <a:lnTo>
                                  <a:pt x="2482" y="13216"/>
                                </a:lnTo>
                                <a:lnTo>
                                  <a:pt x="2482" y="13294"/>
                                </a:lnTo>
                                <a:lnTo>
                                  <a:pt x="2701" y="13294"/>
                                </a:lnTo>
                                <a:lnTo>
                                  <a:pt x="2701" y="13373"/>
                                </a:lnTo>
                                <a:lnTo>
                                  <a:pt x="2774" y="13373"/>
                                </a:lnTo>
                                <a:lnTo>
                                  <a:pt x="2774" y="13490"/>
                                </a:lnTo>
                                <a:lnTo>
                                  <a:pt x="2871" y="13490"/>
                                </a:lnTo>
                                <a:lnTo>
                                  <a:pt x="2871" y="13529"/>
                                </a:lnTo>
                                <a:lnTo>
                                  <a:pt x="2871" y="13647"/>
                                </a:lnTo>
                                <a:lnTo>
                                  <a:pt x="2895" y="13647"/>
                                </a:lnTo>
                                <a:lnTo>
                                  <a:pt x="3041" y="13765"/>
                                </a:lnTo>
                                <a:lnTo>
                                  <a:pt x="3114" y="13765"/>
                                </a:lnTo>
                                <a:lnTo>
                                  <a:pt x="3114" y="13804"/>
                                </a:lnTo>
                                <a:lnTo>
                                  <a:pt x="3139" y="13804"/>
                                </a:lnTo>
                                <a:lnTo>
                                  <a:pt x="3139" y="13882"/>
                                </a:lnTo>
                                <a:lnTo>
                                  <a:pt x="3212" y="13882"/>
                                </a:lnTo>
                                <a:lnTo>
                                  <a:pt x="3236" y="13961"/>
                                </a:lnTo>
                                <a:lnTo>
                                  <a:pt x="3260" y="13961"/>
                                </a:lnTo>
                                <a:lnTo>
                                  <a:pt x="3260" y="14039"/>
                                </a:lnTo>
                                <a:lnTo>
                                  <a:pt x="3382" y="14039"/>
                                </a:lnTo>
                                <a:lnTo>
                                  <a:pt x="3382" y="14157"/>
                                </a:lnTo>
                                <a:lnTo>
                                  <a:pt x="3406" y="14157"/>
                                </a:lnTo>
                                <a:lnTo>
                                  <a:pt x="3406" y="14275"/>
                                </a:lnTo>
                                <a:lnTo>
                                  <a:pt x="3552" y="14275"/>
                                </a:lnTo>
                                <a:lnTo>
                                  <a:pt x="3552" y="14392"/>
                                </a:lnTo>
                                <a:lnTo>
                                  <a:pt x="3577" y="14392"/>
                                </a:lnTo>
                                <a:lnTo>
                                  <a:pt x="3577" y="14431"/>
                                </a:lnTo>
                                <a:lnTo>
                                  <a:pt x="3625" y="14510"/>
                                </a:lnTo>
                                <a:lnTo>
                                  <a:pt x="3650" y="14667"/>
                                </a:lnTo>
                                <a:lnTo>
                                  <a:pt x="3650" y="14706"/>
                                </a:lnTo>
                                <a:lnTo>
                                  <a:pt x="3771" y="14706"/>
                                </a:lnTo>
                                <a:lnTo>
                                  <a:pt x="3771" y="14745"/>
                                </a:lnTo>
                                <a:lnTo>
                                  <a:pt x="3820" y="14745"/>
                                </a:lnTo>
                                <a:lnTo>
                                  <a:pt x="3820" y="14941"/>
                                </a:lnTo>
                                <a:lnTo>
                                  <a:pt x="3869" y="14941"/>
                                </a:lnTo>
                                <a:lnTo>
                                  <a:pt x="3869" y="15020"/>
                                </a:lnTo>
                                <a:lnTo>
                                  <a:pt x="3869" y="15216"/>
                                </a:lnTo>
                                <a:lnTo>
                                  <a:pt x="3966" y="15216"/>
                                </a:lnTo>
                                <a:lnTo>
                                  <a:pt x="3966" y="15412"/>
                                </a:lnTo>
                                <a:lnTo>
                                  <a:pt x="4088" y="15451"/>
                                </a:lnTo>
                                <a:lnTo>
                                  <a:pt x="4088" y="15686"/>
                                </a:lnTo>
                                <a:lnTo>
                                  <a:pt x="4136" y="15686"/>
                                </a:lnTo>
                                <a:lnTo>
                                  <a:pt x="4136" y="15804"/>
                                </a:lnTo>
                                <a:lnTo>
                                  <a:pt x="4161" y="15804"/>
                                </a:lnTo>
                                <a:lnTo>
                                  <a:pt x="4161" y="16118"/>
                                </a:lnTo>
                                <a:lnTo>
                                  <a:pt x="4209" y="16118"/>
                                </a:lnTo>
                                <a:lnTo>
                                  <a:pt x="4209" y="16627"/>
                                </a:lnTo>
                                <a:lnTo>
                                  <a:pt x="4258" y="16667"/>
                                </a:lnTo>
                                <a:lnTo>
                                  <a:pt x="4258" y="17255"/>
                                </a:lnTo>
                                <a:lnTo>
                                  <a:pt x="4209" y="17255"/>
                                </a:lnTo>
                                <a:lnTo>
                                  <a:pt x="4209" y="18039"/>
                                </a:lnTo>
                                <a:lnTo>
                                  <a:pt x="4161" y="18039"/>
                                </a:lnTo>
                                <a:lnTo>
                                  <a:pt x="4161" y="18157"/>
                                </a:lnTo>
                                <a:lnTo>
                                  <a:pt x="4136" y="18157"/>
                                </a:lnTo>
                                <a:lnTo>
                                  <a:pt x="4136" y="18392"/>
                                </a:lnTo>
                                <a:lnTo>
                                  <a:pt x="4088" y="18392"/>
                                </a:lnTo>
                                <a:lnTo>
                                  <a:pt x="4088" y="18549"/>
                                </a:lnTo>
                                <a:lnTo>
                                  <a:pt x="3966" y="18549"/>
                                </a:lnTo>
                                <a:lnTo>
                                  <a:pt x="3966" y="18667"/>
                                </a:lnTo>
                                <a:lnTo>
                                  <a:pt x="3869" y="18667"/>
                                </a:lnTo>
                                <a:lnTo>
                                  <a:pt x="3869" y="18784"/>
                                </a:lnTo>
                                <a:lnTo>
                                  <a:pt x="3869" y="18824"/>
                                </a:lnTo>
                                <a:lnTo>
                                  <a:pt x="3869" y="19059"/>
                                </a:lnTo>
                                <a:lnTo>
                                  <a:pt x="3820" y="19059"/>
                                </a:lnTo>
                                <a:lnTo>
                                  <a:pt x="3820" y="19176"/>
                                </a:lnTo>
                                <a:lnTo>
                                  <a:pt x="3771" y="19176"/>
                                </a:lnTo>
                                <a:lnTo>
                                  <a:pt x="3771" y="19216"/>
                                </a:lnTo>
                                <a:lnTo>
                                  <a:pt x="3625" y="19216"/>
                                </a:lnTo>
                                <a:lnTo>
                                  <a:pt x="3625" y="19333"/>
                                </a:lnTo>
                                <a:lnTo>
                                  <a:pt x="3577" y="19333"/>
                                </a:lnTo>
                                <a:lnTo>
                                  <a:pt x="3552" y="19333"/>
                                </a:lnTo>
                                <a:lnTo>
                                  <a:pt x="3552" y="19686"/>
                                </a:lnTo>
                                <a:lnTo>
                                  <a:pt x="3771" y="19686"/>
                                </a:lnTo>
                                <a:lnTo>
                                  <a:pt x="3771" y="19569"/>
                                </a:lnTo>
                                <a:lnTo>
                                  <a:pt x="4209" y="19569"/>
                                </a:lnTo>
                                <a:lnTo>
                                  <a:pt x="4209" y="19686"/>
                                </a:lnTo>
                                <a:lnTo>
                                  <a:pt x="4355" y="19686"/>
                                </a:lnTo>
                                <a:lnTo>
                                  <a:pt x="4355" y="19725"/>
                                </a:lnTo>
                                <a:lnTo>
                                  <a:pt x="5547" y="19725"/>
                                </a:lnTo>
                                <a:lnTo>
                                  <a:pt x="5547" y="19686"/>
                                </a:lnTo>
                                <a:lnTo>
                                  <a:pt x="5693" y="19686"/>
                                </a:lnTo>
                                <a:lnTo>
                                  <a:pt x="5693" y="19569"/>
                                </a:lnTo>
                                <a:lnTo>
                                  <a:pt x="5888" y="19569"/>
                                </a:lnTo>
                                <a:lnTo>
                                  <a:pt x="5985" y="19490"/>
                                </a:lnTo>
                                <a:lnTo>
                                  <a:pt x="6399" y="19490"/>
                                </a:lnTo>
                                <a:lnTo>
                                  <a:pt x="6545" y="19333"/>
                                </a:lnTo>
                                <a:lnTo>
                                  <a:pt x="6788" y="19333"/>
                                </a:lnTo>
                                <a:lnTo>
                                  <a:pt x="7153" y="19333"/>
                                </a:lnTo>
                                <a:lnTo>
                                  <a:pt x="7251" y="19216"/>
                                </a:lnTo>
                                <a:lnTo>
                                  <a:pt x="7470" y="19216"/>
                                </a:lnTo>
                                <a:lnTo>
                                  <a:pt x="7591" y="19176"/>
                                </a:lnTo>
                                <a:lnTo>
                                  <a:pt x="7810" y="19176"/>
                                </a:lnTo>
                                <a:lnTo>
                                  <a:pt x="7835" y="19059"/>
                                </a:lnTo>
                                <a:lnTo>
                                  <a:pt x="8078" y="19059"/>
                                </a:lnTo>
                                <a:lnTo>
                                  <a:pt x="8127" y="18980"/>
                                </a:lnTo>
                                <a:lnTo>
                                  <a:pt x="8321" y="18980"/>
                                </a:lnTo>
                                <a:lnTo>
                                  <a:pt x="8394" y="18824"/>
                                </a:lnTo>
                                <a:lnTo>
                                  <a:pt x="8662" y="18824"/>
                                </a:lnTo>
                                <a:lnTo>
                                  <a:pt x="8686" y="18784"/>
                                </a:lnTo>
                                <a:lnTo>
                                  <a:pt x="8783" y="18784"/>
                                </a:lnTo>
                                <a:lnTo>
                                  <a:pt x="8832" y="18667"/>
                                </a:lnTo>
                                <a:lnTo>
                                  <a:pt x="8881" y="18667"/>
                                </a:lnTo>
                                <a:lnTo>
                                  <a:pt x="9027" y="18549"/>
                                </a:lnTo>
                                <a:lnTo>
                                  <a:pt x="9100" y="18549"/>
                                </a:lnTo>
                                <a:lnTo>
                                  <a:pt x="9124" y="18549"/>
                                </a:lnTo>
                                <a:lnTo>
                                  <a:pt x="9173" y="18471"/>
                                </a:lnTo>
                                <a:lnTo>
                                  <a:pt x="9367" y="18471"/>
                                </a:lnTo>
                                <a:lnTo>
                                  <a:pt x="9367" y="18392"/>
                                </a:lnTo>
                                <a:lnTo>
                                  <a:pt x="9465" y="18392"/>
                                </a:lnTo>
                                <a:lnTo>
                                  <a:pt x="9465" y="18275"/>
                                </a:lnTo>
                                <a:lnTo>
                                  <a:pt x="9611" y="18275"/>
                                </a:lnTo>
                                <a:lnTo>
                                  <a:pt x="9611" y="18157"/>
                                </a:lnTo>
                                <a:lnTo>
                                  <a:pt x="9732" y="18157"/>
                                </a:lnTo>
                                <a:lnTo>
                                  <a:pt x="9805" y="18039"/>
                                </a:lnTo>
                                <a:lnTo>
                                  <a:pt x="9903" y="18039"/>
                                </a:lnTo>
                                <a:lnTo>
                                  <a:pt x="10049" y="18039"/>
                                </a:lnTo>
                                <a:lnTo>
                                  <a:pt x="10292" y="18039"/>
                                </a:lnTo>
                                <a:lnTo>
                                  <a:pt x="10292" y="18549"/>
                                </a:lnTo>
                                <a:lnTo>
                                  <a:pt x="10292" y="18784"/>
                                </a:lnTo>
                                <a:lnTo>
                                  <a:pt x="10219" y="18784"/>
                                </a:lnTo>
                                <a:lnTo>
                                  <a:pt x="10219" y="18824"/>
                                </a:lnTo>
                                <a:lnTo>
                                  <a:pt x="10170" y="18824"/>
                                </a:lnTo>
                                <a:lnTo>
                                  <a:pt x="10170" y="19059"/>
                                </a:lnTo>
                                <a:lnTo>
                                  <a:pt x="10122" y="19059"/>
                                </a:lnTo>
                                <a:lnTo>
                                  <a:pt x="10122" y="19216"/>
                                </a:lnTo>
                                <a:lnTo>
                                  <a:pt x="10097" y="19216"/>
                                </a:lnTo>
                                <a:lnTo>
                                  <a:pt x="10097" y="19569"/>
                                </a:lnTo>
                                <a:lnTo>
                                  <a:pt x="10511" y="19569"/>
                                </a:lnTo>
                                <a:lnTo>
                                  <a:pt x="10560" y="19686"/>
                                </a:lnTo>
                                <a:lnTo>
                                  <a:pt x="10925" y="19686"/>
                                </a:lnTo>
                                <a:lnTo>
                                  <a:pt x="10925" y="19725"/>
                                </a:lnTo>
                                <a:lnTo>
                                  <a:pt x="11265" y="19725"/>
                                </a:lnTo>
                                <a:lnTo>
                                  <a:pt x="11314" y="19843"/>
                                </a:lnTo>
                                <a:lnTo>
                                  <a:pt x="11655" y="19843"/>
                                </a:lnTo>
                                <a:lnTo>
                                  <a:pt x="11703" y="19961"/>
                                </a:lnTo>
                                <a:lnTo>
                                  <a:pt x="13942" y="19961"/>
                                </a:lnTo>
                                <a:lnTo>
                                  <a:pt x="14015" y="19843"/>
                                </a:lnTo>
                                <a:lnTo>
                                  <a:pt x="14282" y="19843"/>
                                </a:lnTo>
                                <a:lnTo>
                                  <a:pt x="14282" y="19725"/>
                                </a:lnTo>
                                <a:lnTo>
                                  <a:pt x="14404" y="19725"/>
                                </a:lnTo>
                                <a:lnTo>
                                  <a:pt x="14404" y="19686"/>
                                </a:lnTo>
                                <a:lnTo>
                                  <a:pt x="14672" y="19686"/>
                                </a:lnTo>
                                <a:lnTo>
                                  <a:pt x="14672" y="19569"/>
                                </a:lnTo>
                                <a:lnTo>
                                  <a:pt x="14866" y="19569"/>
                                </a:lnTo>
                                <a:lnTo>
                                  <a:pt x="14866" y="19490"/>
                                </a:lnTo>
                                <a:lnTo>
                                  <a:pt x="15085" y="19490"/>
                                </a:lnTo>
                                <a:lnTo>
                                  <a:pt x="15085" y="19333"/>
                                </a:lnTo>
                                <a:lnTo>
                                  <a:pt x="15377" y="19333"/>
                                </a:lnTo>
                                <a:lnTo>
                                  <a:pt x="15426" y="19333"/>
                                </a:lnTo>
                                <a:lnTo>
                                  <a:pt x="15426" y="19216"/>
                                </a:lnTo>
                                <a:lnTo>
                                  <a:pt x="15523" y="19216"/>
                                </a:lnTo>
                                <a:lnTo>
                                  <a:pt x="15645" y="19176"/>
                                </a:lnTo>
                                <a:lnTo>
                                  <a:pt x="15669" y="19176"/>
                                </a:lnTo>
                                <a:lnTo>
                                  <a:pt x="15718" y="19059"/>
                                </a:lnTo>
                                <a:lnTo>
                                  <a:pt x="15742" y="19059"/>
                                </a:lnTo>
                                <a:lnTo>
                                  <a:pt x="15742" y="18980"/>
                                </a:lnTo>
                                <a:lnTo>
                                  <a:pt x="15791" y="18980"/>
                                </a:lnTo>
                                <a:lnTo>
                                  <a:pt x="15839" y="18824"/>
                                </a:lnTo>
                                <a:lnTo>
                                  <a:pt x="15839" y="18784"/>
                                </a:lnTo>
                                <a:lnTo>
                                  <a:pt x="16010" y="18784"/>
                                </a:lnTo>
                                <a:lnTo>
                                  <a:pt x="16010" y="18667"/>
                                </a:lnTo>
                                <a:lnTo>
                                  <a:pt x="16083" y="18667"/>
                                </a:lnTo>
                                <a:lnTo>
                                  <a:pt x="16083" y="18549"/>
                                </a:lnTo>
                                <a:lnTo>
                                  <a:pt x="16107" y="18549"/>
                                </a:lnTo>
                                <a:lnTo>
                                  <a:pt x="16180" y="18549"/>
                                </a:lnTo>
                                <a:lnTo>
                                  <a:pt x="16180" y="18471"/>
                                </a:lnTo>
                                <a:lnTo>
                                  <a:pt x="16253" y="18471"/>
                                </a:lnTo>
                                <a:lnTo>
                                  <a:pt x="16375" y="18392"/>
                                </a:lnTo>
                                <a:lnTo>
                                  <a:pt x="16521" y="18392"/>
                                </a:lnTo>
                                <a:lnTo>
                                  <a:pt x="16521" y="18275"/>
                                </a:lnTo>
                                <a:lnTo>
                                  <a:pt x="16594" y="18275"/>
                                </a:lnTo>
                                <a:lnTo>
                                  <a:pt x="16618" y="18157"/>
                                </a:lnTo>
                                <a:lnTo>
                                  <a:pt x="16764" y="18157"/>
                                </a:lnTo>
                                <a:lnTo>
                                  <a:pt x="16788" y="18039"/>
                                </a:lnTo>
                                <a:lnTo>
                                  <a:pt x="16886" y="18039"/>
                                </a:lnTo>
                                <a:lnTo>
                                  <a:pt x="17080" y="18039"/>
                                </a:lnTo>
                                <a:lnTo>
                                  <a:pt x="17080" y="17882"/>
                                </a:lnTo>
                                <a:lnTo>
                                  <a:pt x="17105" y="17882"/>
                                </a:lnTo>
                                <a:lnTo>
                                  <a:pt x="17105" y="17804"/>
                                </a:lnTo>
                                <a:lnTo>
                                  <a:pt x="17129" y="17804"/>
                                </a:lnTo>
                                <a:lnTo>
                                  <a:pt x="17153" y="17765"/>
                                </a:lnTo>
                                <a:lnTo>
                                  <a:pt x="17226" y="17765"/>
                                </a:lnTo>
                                <a:lnTo>
                                  <a:pt x="17226" y="17608"/>
                                </a:lnTo>
                                <a:lnTo>
                                  <a:pt x="17299" y="17608"/>
                                </a:lnTo>
                                <a:lnTo>
                                  <a:pt x="17397" y="17608"/>
                                </a:lnTo>
                                <a:lnTo>
                                  <a:pt x="17445" y="17608"/>
                                </a:lnTo>
                                <a:lnTo>
                                  <a:pt x="17445" y="17529"/>
                                </a:lnTo>
                                <a:lnTo>
                                  <a:pt x="17494" y="17529"/>
                                </a:lnTo>
                                <a:lnTo>
                                  <a:pt x="17494" y="17373"/>
                                </a:lnTo>
                                <a:lnTo>
                                  <a:pt x="17543" y="17373"/>
                                </a:lnTo>
                                <a:lnTo>
                                  <a:pt x="17591" y="17294"/>
                                </a:lnTo>
                                <a:lnTo>
                                  <a:pt x="17616" y="17294"/>
                                </a:lnTo>
                                <a:lnTo>
                                  <a:pt x="17616" y="17255"/>
                                </a:lnTo>
                                <a:lnTo>
                                  <a:pt x="17640" y="17255"/>
                                </a:lnTo>
                                <a:lnTo>
                                  <a:pt x="17640" y="17137"/>
                                </a:lnTo>
                                <a:lnTo>
                                  <a:pt x="17810" y="17137"/>
                                </a:lnTo>
                                <a:lnTo>
                                  <a:pt x="17859" y="17059"/>
                                </a:lnTo>
                                <a:lnTo>
                                  <a:pt x="17883" y="17059"/>
                                </a:lnTo>
                                <a:lnTo>
                                  <a:pt x="17883" y="16941"/>
                                </a:lnTo>
                                <a:lnTo>
                                  <a:pt x="17932" y="16941"/>
                                </a:lnTo>
                                <a:lnTo>
                                  <a:pt x="17932" y="16863"/>
                                </a:lnTo>
                                <a:lnTo>
                                  <a:pt x="18005" y="16863"/>
                                </a:lnTo>
                                <a:lnTo>
                                  <a:pt x="18005" y="16706"/>
                                </a:lnTo>
                                <a:lnTo>
                                  <a:pt x="18102" y="16706"/>
                                </a:lnTo>
                                <a:lnTo>
                                  <a:pt x="18151" y="16667"/>
                                </a:lnTo>
                                <a:lnTo>
                                  <a:pt x="18248" y="16667"/>
                                </a:lnTo>
                                <a:lnTo>
                                  <a:pt x="18248" y="16627"/>
                                </a:lnTo>
                                <a:lnTo>
                                  <a:pt x="18297" y="16627"/>
                                </a:lnTo>
                                <a:lnTo>
                                  <a:pt x="18321" y="16549"/>
                                </a:lnTo>
                                <a:lnTo>
                                  <a:pt x="18370" y="16549"/>
                                </a:lnTo>
                                <a:lnTo>
                                  <a:pt x="18370" y="16431"/>
                                </a:lnTo>
                                <a:lnTo>
                                  <a:pt x="18491" y="16431"/>
                                </a:lnTo>
                                <a:lnTo>
                                  <a:pt x="18491" y="16353"/>
                                </a:lnTo>
                                <a:lnTo>
                                  <a:pt x="18516" y="16353"/>
                                </a:lnTo>
                                <a:lnTo>
                                  <a:pt x="18564" y="16235"/>
                                </a:lnTo>
                                <a:lnTo>
                                  <a:pt x="18589" y="16235"/>
                                </a:lnTo>
                                <a:lnTo>
                                  <a:pt x="18589" y="16196"/>
                                </a:lnTo>
                                <a:lnTo>
                                  <a:pt x="18686" y="15961"/>
                                </a:lnTo>
                                <a:lnTo>
                                  <a:pt x="18808" y="15961"/>
                                </a:lnTo>
                                <a:lnTo>
                                  <a:pt x="18808" y="15843"/>
                                </a:lnTo>
                                <a:lnTo>
                                  <a:pt x="18832" y="15843"/>
                                </a:lnTo>
                                <a:lnTo>
                                  <a:pt x="18832" y="15804"/>
                                </a:lnTo>
                                <a:lnTo>
                                  <a:pt x="18856" y="15804"/>
                                </a:lnTo>
                                <a:lnTo>
                                  <a:pt x="18856" y="15686"/>
                                </a:lnTo>
                                <a:lnTo>
                                  <a:pt x="18929" y="15686"/>
                                </a:lnTo>
                                <a:lnTo>
                                  <a:pt x="19027" y="15686"/>
                                </a:lnTo>
                                <a:lnTo>
                                  <a:pt x="19027" y="15608"/>
                                </a:lnTo>
                                <a:lnTo>
                                  <a:pt x="19075" y="15608"/>
                                </a:lnTo>
                                <a:lnTo>
                                  <a:pt x="19075" y="15451"/>
                                </a:lnTo>
                                <a:lnTo>
                                  <a:pt x="19148" y="15412"/>
                                </a:lnTo>
                                <a:lnTo>
                                  <a:pt x="19148" y="15333"/>
                                </a:lnTo>
                                <a:lnTo>
                                  <a:pt x="19173" y="15333"/>
                                </a:lnTo>
                                <a:lnTo>
                                  <a:pt x="19173" y="15216"/>
                                </a:lnTo>
                                <a:lnTo>
                                  <a:pt x="19221" y="15216"/>
                                </a:lnTo>
                                <a:lnTo>
                                  <a:pt x="19221" y="15098"/>
                                </a:lnTo>
                                <a:lnTo>
                                  <a:pt x="19270" y="15098"/>
                                </a:lnTo>
                                <a:lnTo>
                                  <a:pt x="19270" y="15020"/>
                                </a:lnTo>
                                <a:lnTo>
                                  <a:pt x="19319" y="15020"/>
                                </a:lnTo>
                                <a:lnTo>
                                  <a:pt x="19319" y="14863"/>
                                </a:lnTo>
                                <a:lnTo>
                                  <a:pt x="19392" y="14863"/>
                                </a:lnTo>
                                <a:lnTo>
                                  <a:pt x="19392" y="14745"/>
                                </a:lnTo>
                                <a:lnTo>
                                  <a:pt x="19513" y="14745"/>
                                </a:lnTo>
                                <a:lnTo>
                                  <a:pt x="19513" y="14706"/>
                                </a:lnTo>
                                <a:lnTo>
                                  <a:pt x="19562" y="14667"/>
                                </a:lnTo>
                                <a:lnTo>
                                  <a:pt x="19562" y="14510"/>
                                </a:lnTo>
                                <a:lnTo>
                                  <a:pt x="19611" y="14510"/>
                                </a:lnTo>
                                <a:lnTo>
                                  <a:pt x="19611" y="14392"/>
                                </a:lnTo>
                                <a:lnTo>
                                  <a:pt x="19611" y="14275"/>
                                </a:lnTo>
                                <a:lnTo>
                                  <a:pt x="19611" y="14157"/>
                                </a:lnTo>
                                <a:lnTo>
                                  <a:pt x="19684" y="14157"/>
                                </a:lnTo>
                                <a:lnTo>
                                  <a:pt x="19684" y="13961"/>
                                </a:lnTo>
                                <a:lnTo>
                                  <a:pt x="19708" y="13961"/>
                                </a:lnTo>
                                <a:lnTo>
                                  <a:pt x="19708" y="13804"/>
                                </a:lnTo>
                                <a:lnTo>
                                  <a:pt x="19878" y="13804"/>
                                </a:lnTo>
                                <a:lnTo>
                                  <a:pt x="19878" y="12863"/>
                                </a:lnTo>
                                <a:lnTo>
                                  <a:pt x="19903" y="12863"/>
                                </a:lnTo>
                                <a:lnTo>
                                  <a:pt x="19903" y="12510"/>
                                </a:lnTo>
                                <a:lnTo>
                                  <a:pt x="19951" y="12471"/>
                                </a:lnTo>
                                <a:lnTo>
                                  <a:pt x="19951" y="11882"/>
                                </a:lnTo>
                                <a:lnTo>
                                  <a:pt x="19976" y="11882"/>
                                </a:lnTo>
                                <a:lnTo>
                                  <a:pt x="19976" y="10863"/>
                                </a:lnTo>
                                <a:lnTo>
                                  <a:pt x="19951" y="10863"/>
                                </a:lnTo>
                                <a:lnTo>
                                  <a:pt x="19951" y="10667"/>
                                </a:lnTo>
                                <a:lnTo>
                                  <a:pt x="19903" y="10667"/>
                                </a:lnTo>
                                <a:lnTo>
                                  <a:pt x="19903" y="10549"/>
                                </a:lnTo>
                                <a:lnTo>
                                  <a:pt x="19878" y="10549"/>
                                </a:lnTo>
                                <a:lnTo>
                                  <a:pt x="19878" y="10196"/>
                                </a:lnTo>
                                <a:lnTo>
                                  <a:pt x="19708" y="10118"/>
                                </a:lnTo>
                                <a:lnTo>
                                  <a:pt x="19708" y="10039"/>
                                </a:lnTo>
                                <a:lnTo>
                                  <a:pt x="19684" y="9882"/>
                                </a:lnTo>
                                <a:lnTo>
                                  <a:pt x="19684" y="9725"/>
                                </a:lnTo>
                                <a:lnTo>
                                  <a:pt x="19611" y="9647"/>
                                </a:lnTo>
                                <a:lnTo>
                                  <a:pt x="19611" y="9373"/>
                                </a:lnTo>
                                <a:lnTo>
                                  <a:pt x="19611" y="9176"/>
                                </a:lnTo>
                                <a:lnTo>
                                  <a:pt x="19562" y="9176"/>
                                </a:lnTo>
                                <a:lnTo>
                                  <a:pt x="19562" y="8980"/>
                                </a:lnTo>
                                <a:lnTo>
                                  <a:pt x="19513" y="8980"/>
                                </a:lnTo>
                                <a:lnTo>
                                  <a:pt x="19513" y="8784"/>
                                </a:lnTo>
                                <a:lnTo>
                                  <a:pt x="19392" y="8784"/>
                                </a:lnTo>
                                <a:lnTo>
                                  <a:pt x="19392" y="8549"/>
                                </a:lnTo>
                                <a:lnTo>
                                  <a:pt x="19319" y="8431"/>
                                </a:lnTo>
                                <a:lnTo>
                                  <a:pt x="19319" y="8392"/>
                                </a:lnTo>
                                <a:lnTo>
                                  <a:pt x="19270" y="8275"/>
                                </a:lnTo>
                                <a:lnTo>
                                  <a:pt x="19270" y="8196"/>
                                </a:lnTo>
                                <a:lnTo>
                                  <a:pt x="19221" y="8196"/>
                                </a:lnTo>
                                <a:lnTo>
                                  <a:pt x="19221" y="8118"/>
                                </a:lnTo>
                                <a:lnTo>
                                  <a:pt x="19173" y="8039"/>
                                </a:lnTo>
                                <a:lnTo>
                                  <a:pt x="19173" y="7961"/>
                                </a:lnTo>
                                <a:lnTo>
                                  <a:pt x="19148" y="7961"/>
                                </a:lnTo>
                                <a:lnTo>
                                  <a:pt x="19148" y="7804"/>
                                </a:lnTo>
                                <a:lnTo>
                                  <a:pt x="19075" y="7804"/>
                                </a:lnTo>
                                <a:lnTo>
                                  <a:pt x="19075" y="7686"/>
                                </a:lnTo>
                                <a:lnTo>
                                  <a:pt x="19027" y="7529"/>
                                </a:lnTo>
                                <a:lnTo>
                                  <a:pt x="19027" y="7490"/>
                                </a:lnTo>
                                <a:lnTo>
                                  <a:pt x="18929" y="7490"/>
                                </a:lnTo>
                                <a:lnTo>
                                  <a:pt x="18929" y="7412"/>
                                </a:lnTo>
                                <a:lnTo>
                                  <a:pt x="18856" y="7333"/>
                                </a:lnTo>
                                <a:lnTo>
                                  <a:pt x="18856" y="7255"/>
                                </a:lnTo>
                                <a:lnTo>
                                  <a:pt x="18832" y="7255"/>
                                </a:lnTo>
                                <a:lnTo>
                                  <a:pt x="18832" y="7137"/>
                                </a:lnTo>
                                <a:lnTo>
                                  <a:pt x="18808" y="7059"/>
                                </a:lnTo>
                                <a:lnTo>
                                  <a:pt x="18808" y="7020"/>
                                </a:lnTo>
                                <a:lnTo>
                                  <a:pt x="18686" y="6941"/>
                                </a:lnTo>
                                <a:lnTo>
                                  <a:pt x="18686" y="6784"/>
                                </a:lnTo>
                                <a:lnTo>
                                  <a:pt x="18637" y="6784"/>
                                </a:lnTo>
                                <a:lnTo>
                                  <a:pt x="18637" y="6627"/>
                                </a:lnTo>
                                <a:lnTo>
                                  <a:pt x="18589" y="6549"/>
                                </a:lnTo>
                                <a:lnTo>
                                  <a:pt x="18589" y="6471"/>
                                </a:lnTo>
                                <a:lnTo>
                                  <a:pt x="18564" y="6471"/>
                                </a:lnTo>
                                <a:lnTo>
                                  <a:pt x="18564" y="6314"/>
                                </a:lnTo>
                                <a:lnTo>
                                  <a:pt x="18516" y="6314"/>
                                </a:lnTo>
                                <a:lnTo>
                                  <a:pt x="18516" y="6196"/>
                                </a:lnTo>
                                <a:lnTo>
                                  <a:pt x="18491" y="6196"/>
                                </a:lnTo>
                                <a:lnTo>
                                  <a:pt x="18491" y="6078"/>
                                </a:lnTo>
                                <a:lnTo>
                                  <a:pt x="18370" y="6078"/>
                                </a:lnTo>
                                <a:lnTo>
                                  <a:pt x="18370" y="5843"/>
                                </a:lnTo>
                                <a:lnTo>
                                  <a:pt x="18321" y="5843"/>
                                </a:lnTo>
                                <a:lnTo>
                                  <a:pt x="18321" y="5725"/>
                                </a:lnTo>
                                <a:lnTo>
                                  <a:pt x="18297" y="5686"/>
                                </a:lnTo>
                                <a:lnTo>
                                  <a:pt x="18297" y="5569"/>
                                </a:lnTo>
                                <a:lnTo>
                                  <a:pt x="18248" y="5569"/>
                                </a:lnTo>
                                <a:lnTo>
                                  <a:pt x="18248" y="5412"/>
                                </a:lnTo>
                                <a:lnTo>
                                  <a:pt x="18151" y="5294"/>
                                </a:lnTo>
                                <a:lnTo>
                                  <a:pt x="18151" y="5255"/>
                                </a:lnTo>
                                <a:lnTo>
                                  <a:pt x="18102" y="5137"/>
                                </a:lnTo>
                                <a:lnTo>
                                  <a:pt x="18102" y="5059"/>
                                </a:lnTo>
                                <a:lnTo>
                                  <a:pt x="18005" y="5059"/>
                                </a:lnTo>
                                <a:lnTo>
                                  <a:pt x="18005" y="4627"/>
                                </a:lnTo>
                                <a:lnTo>
                                  <a:pt x="17932" y="4627"/>
                                </a:lnTo>
                                <a:lnTo>
                                  <a:pt x="17932" y="4353"/>
                                </a:lnTo>
                                <a:lnTo>
                                  <a:pt x="17932" y="4314"/>
                                </a:lnTo>
                                <a:lnTo>
                                  <a:pt x="17932" y="3882"/>
                                </a:lnTo>
                                <a:lnTo>
                                  <a:pt x="17883" y="3882"/>
                                </a:lnTo>
                                <a:lnTo>
                                  <a:pt x="17883" y="3333"/>
                                </a:lnTo>
                                <a:lnTo>
                                  <a:pt x="17859" y="3333"/>
                                </a:lnTo>
                                <a:lnTo>
                                  <a:pt x="17859" y="2471"/>
                                </a:lnTo>
                                <a:lnTo>
                                  <a:pt x="17810" y="2471"/>
                                </a:lnTo>
                                <a:lnTo>
                                  <a:pt x="17810" y="0"/>
                                </a:lnTo>
                                <a:lnTo>
                                  <a:pt x="17640" y="0"/>
                                </a:lnTo>
                                <a:lnTo>
                                  <a:pt x="17640" y="78"/>
                                </a:lnTo>
                                <a:lnTo>
                                  <a:pt x="17883" y="196"/>
                                </a:lnTo>
                                <a:close/>
                              </a:path>
                            </a:pathLst>
                          </a:custGeom>
                          <a:solidFill>
                            <a:srgbClr val="E5E5E5"/>
                          </a:solidFill>
                          <a:ln w="3175">
                            <a:solidFill>
                              <a:srgbClr val="000000"/>
                            </a:solidFill>
                            <a:round/>
                            <a:headEnd type="none" w="sm" len="sm"/>
                            <a:tailEnd type="none" w="sm" len="sm"/>
                          </a:ln>
                        </wps:spPr>
                        <wps:bodyPr rot="0" vert="horz" wrap="square" lIns="91440" tIns="45720" rIns="91440" bIns="45720" anchor="t" anchorCtr="0" upright="1">
                          <a:noAutofit/>
                        </wps:bodyPr>
                      </wps:wsp>
                      <wps:wsp>
                        <wps:cNvPr id="17" name="Freeform 13"/>
                        <wps:cNvSpPr>
                          <a:spLocks/>
                        </wps:cNvSpPr>
                        <wps:spPr bwMode="auto">
                          <a:xfrm>
                            <a:off x="13172" y="2188"/>
                            <a:ext cx="3366" cy="4640"/>
                          </a:xfrm>
                          <a:custGeom>
                            <a:avLst/>
                            <a:gdLst>
                              <a:gd name="T0" fmla="*/ 11628 w 20000"/>
                              <a:gd name="T1" fmla="*/ 190 h 20000"/>
                              <a:gd name="T2" fmla="*/ 10116 w 20000"/>
                              <a:gd name="T3" fmla="*/ 633 h 20000"/>
                              <a:gd name="T4" fmla="*/ 8953 w 20000"/>
                              <a:gd name="T5" fmla="*/ 823 h 20000"/>
                              <a:gd name="T6" fmla="*/ 8256 w 20000"/>
                              <a:gd name="T7" fmla="*/ 1329 h 20000"/>
                              <a:gd name="T8" fmla="*/ 6860 w 20000"/>
                              <a:gd name="T9" fmla="*/ 1519 h 20000"/>
                              <a:gd name="T10" fmla="*/ 5814 w 20000"/>
                              <a:gd name="T11" fmla="*/ 2025 h 20000"/>
                              <a:gd name="T12" fmla="*/ 4767 w 20000"/>
                              <a:gd name="T13" fmla="*/ 2342 h 20000"/>
                              <a:gd name="T14" fmla="*/ 3721 w 20000"/>
                              <a:gd name="T15" fmla="*/ 2785 h 20000"/>
                              <a:gd name="T16" fmla="*/ 3023 w 20000"/>
                              <a:gd name="T17" fmla="*/ 3038 h 20000"/>
                              <a:gd name="T18" fmla="*/ 1977 w 20000"/>
                              <a:gd name="T19" fmla="*/ 4177 h 20000"/>
                              <a:gd name="T20" fmla="*/ 1279 w 20000"/>
                              <a:gd name="T21" fmla="*/ 4684 h 20000"/>
                              <a:gd name="T22" fmla="*/ 581 w 20000"/>
                              <a:gd name="T23" fmla="*/ 5633 h 20000"/>
                              <a:gd name="T24" fmla="*/ 0 w 20000"/>
                              <a:gd name="T25" fmla="*/ 6519 h 20000"/>
                              <a:gd name="T26" fmla="*/ 581 w 20000"/>
                              <a:gd name="T27" fmla="*/ 9114 h 20000"/>
                              <a:gd name="T28" fmla="*/ 1279 w 20000"/>
                              <a:gd name="T29" fmla="*/ 9430 h 20000"/>
                              <a:gd name="T30" fmla="*/ 1628 w 20000"/>
                              <a:gd name="T31" fmla="*/ 9937 h 20000"/>
                              <a:gd name="T32" fmla="*/ 2558 w 20000"/>
                              <a:gd name="T33" fmla="*/ 10190 h 20000"/>
                              <a:gd name="T34" fmla="*/ 3023 w 20000"/>
                              <a:gd name="T35" fmla="*/ 10633 h 20000"/>
                              <a:gd name="T36" fmla="*/ 4186 w 20000"/>
                              <a:gd name="T37" fmla="*/ 10886 h 20000"/>
                              <a:gd name="T38" fmla="*/ 4767 w 20000"/>
                              <a:gd name="T39" fmla="*/ 11392 h 20000"/>
                              <a:gd name="T40" fmla="*/ 5814 w 20000"/>
                              <a:gd name="T41" fmla="*/ 11646 h 20000"/>
                              <a:gd name="T42" fmla="*/ 6512 w 20000"/>
                              <a:gd name="T43" fmla="*/ 12152 h 20000"/>
                              <a:gd name="T44" fmla="*/ 7907 w 20000"/>
                              <a:gd name="T45" fmla="*/ 12405 h 20000"/>
                              <a:gd name="T46" fmla="*/ 8953 w 20000"/>
                              <a:gd name="T47" fmla="*/ 12848 h 20000"/>
                              <a:gd name="T48" fmla="*/ 10000 w 20000"/>
                              <a:gd name="T49" fmla="*/ 13101 h 20000"/>
                              <a:gd name="T50" fmla="*/ 11047 w 20000"/>
                              <a:gd name="T51" fmla="*/ 13608 h 20000"/>
                              <a:gd name="T52" fmla="*/ 11628 w 20000"/>
                              <a:gd name="T53" fmla="*/ 13924 h 20000"/>
                              <a:gd name="T54" fmla="*/ 12442 w 20000"/>
                              <a:gd name="T55" fmla="*/ 14304 h 20000"/>
                              <a:gd name="T56" fmla="*/ 12907 w 20000"/>
                              <a:gd name="T57" fmla="*/ 14747 h 20000"/>
                              <a:gd name="T58" fmla="*/ 13721 w 20000"/>
                              <a:gd name="T59" fmla="*/ 15063 h 20000"/>
                              <a:gd name="T60" fmla="*/ 14186 w 20000"/>
                              <a:gd name="T61" fmla="*/ 15633 h 20000"/>
                              <a:gd name="T62" fmla="*/ 15000 w 20000"/>
                              <a:gd name="T63" fmla="*/ 15759 h 20000"/>
                              <a:gd name="T64" fmla="*/ 15233 w 20000"/>
                              <a:gd name="T65" fmla="*/ 16329 h 20000"/>
                              <a:gd name="T66" fmla="*/ 16279 w 20000"/>
                              <a:gd name="T67" fmla="*/ 16772 h 20000"/>
                              <a:gd name="T68" fmla="*/ 16395 w 20000"/>
                              <a:gd name="T69" fmla="*/ 17785 h 20000"/>
                              <a:gd name="T70" fmla="*/ 17326 w 20000"/>
                              <a:gd name="T71" fmla="*/ 18544 h 20000"/>
                              <a:gd name="T72" fmla="*/ 17674 w 20000"/>
                              <a:gd name="T73" fmla="*/ 19937 h 20000"/>
                              <a:gd name="T74" fmla="*/ 18372 w 20000"/>
                              <a:gd name="T75" fmla="*/ 19114 h 20000"/>
                              <a:gd name="T76" fmla="*/ 18837 w 20000"/>
                              <a:gd name="T77" fmla="*/ 18418 h 20000"/>
                              <a:gd name="T78" fmla="*/ 19419 w 20000"/>
                              <a:gd name="T79" fmla="*/ 16646 h 20000"/>
                              <a:gd name="T80" fmla="*/ 19767 w 20000"/>
                              <a:gd name="T81" fmla="*/ 12911 h 20000"/>
                              <a:gd name="T82" fmla="*/ 19302 w 20000"/>
                              <a:gd name="T83" fmla="*/ 11392 h 20000"/>
                              <a:gd name="T84" fmla="*/ 18372 w 20000"/>
                              <a:gd name="T85" fmla="*/ 10633 h 20000"/>
                              <a:gd name="T86" fmla="*/ 18023 w 20000"/>
                              <a:gd name="T87" fmla="*/ 9937 h 20000"/>
                              <a:gd name="T88" fmla="*/ 17326 w 20000"/>
                              <a:gd name="T89" fmla="*/ 9304 h 20000"/>
                              <a:gd name="T90" fmla="*/ 16744 w 20000"/>
                              <a:gd name="T91" fmla="*/ 8797 h 20000"/>
                              <a:gd name="T92" fmla="*/ 16279 w 20000"/>
                              <a:gd name="T93" fmla="*/ 8354 h 20000"/>
                              <a:gd name="T94" fmla="*/ 15581 w 20000"/>
                              <a:gd name="T95" fmla="*/ 7785 h 20000"/>
                              <a:gd name="T96" fmla="*/ 15000 w 20000"/>
                              <a:gd name="T97" fmla="*/ 7405 h 20000"/>
                              <a:gd name="T98" fmla="*/ 14535 w 20000"/>
                              <a:gd name="T99" fmla="*/ 6899 h 20000"/>
                              <a:gd name="T100" fmla="*/ 13721 w 20000"/>
                              <a:gd name="T101" fmla="*/ 6266 h 20000"/>
                              <a:gd name="T102" fmla="*/ 13372 w 20000"/>
                              <a:gd name="T103" fmla="*/ 5443 h 20000"/>
                              <a:gd name="T104" fmla="*/ 12442 w 20000"/>
                              <a:gd name="T105" fmla="*/ 4494 h 20000"/>
                              <a:gd name="T106" fmla="*/ 12093 w 20000"/>
                              <a:gd name="T10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0000" h="20000">
                                <a:moveTo>
                                  <a:pt x="11047" y="316"/>
                                </a:moveTo>
                                <a:lnTo>
                                  <a:pt x="12442" y="0"/>
                                </a:lnTo>
                                <a:lnTo>
                                  <a:pt x="12093" y="0"/>
                                </a:lnTo>
                                <a:lnTo>
                                  <a:pt x="12093" y="190"/>
                                </a:lnTo>
                                <a:lnTo>
                                  <a:pt x="11628" y="190"/>
                                </a:lnTo>
                                <a:lnTo>
                                  <a:pt x="11279" y="316"/>
                                </a:lnTo>
                                <a:lnTo>
                                  <a:pt x="11047" y="316"/>
                                </a:lnTo>
                                <a:lnTo>
                                  <a:pt x="10698" y="506"/>
                                </a:lnTo>
                                <a:lnTo>
                                  <a:pt x="10349" y="506"/>
                                </a:lnTo>
                                <a:lnTo>
                                  <a:pt x="10116" y="633"/>
                                </a:lnTo>
                                <a:lnTo>
                                  <a:pt x="10000" y="633"/>
                                </a:lnTo>
                                <a:lnTo>
                                  <a:pt x="9651" y="759"/>
                                </a:lnTo>
                                <a:lnTo>
                                  <a:pt x="9302" y="759"/>
                                </a:lnTo>
                                <a:lnTo>
                                  <a:pt x="9302" y="823"/>
                                </a:lnTo>
                                <a:lnTo>
                                  <a:pt x="8953" y="823"/>
                                </a:lnTo>
                                <a:lnTo>
                                  <a:pt x="8953" y="1013"/>
                                </a:lnTo>
                                <a:lnTo>
                                  <a:pt x="8721" y="1139"/>
                                </a:lnTo>
                                <a:lnTo>
                                  <a:pt x="8256" y="1139"/>
                                </a:lnTo>
                                <a:lnTo>
                                  <a:pt x="8256" y="1329"/>
                                </a:lnTo>
                                <a:lnTo>
                                  <a:pt x="7907" y="1329"/>
                                </a:lnTo>
                                <a:lnTo>
                                  <a:pt x="7907" y="1456"/>
                                </a:lnTo>
                                <a:lnTo>
                                  <a:pt x="7209" y="1456"/>
                                </a:lnTo>
                                <a:lnTo>
                                  <a:pt x="7209" y="1519"/>
                                </a:lnTo>
                                <a:lnTo>
                                  <a:pt x="6860" y="1519"/>
                                </a:lnTo>
                                <a:lnTo>
                                  <a:pt x="6860" y="1709"/>
                                </a:lnTo>
                                <a:lnTo>
                                  <a:pt x="6395" y="1709"/>
                                </a:lnTo>
                                <a:lnTo>
                                  <a:pt x="6395" y="1962"/>
                                </a:lnTo>
                                <a:lnTo>
                                  <a:pt x="5814" y="1962"/>
                                </a:lnTo>
                                <a:lnTo>
                                  <a:pt x="5814" y="2025"/>
                                </a:lnTo>
                                <a:lnTo>
                                  <a:pt x="5349" y="2025"/>
                                </a:lnTo>
                                <a:lnTo>
                                  <a:pt x="5349" y="2215"/>
                                </a:lnTo>
                                <a:lnTo>
                                  <a:pt x="5116" y="2215"/>
                                </a:lnTo>
                                <a:lnTo>
                                  <a:pt x="5116" y="2342"/>
                                </a:lnTo>
                                <a:lnTo>
                                  <a:pt x="4767" y="2342"/>
                                </a:lnTo>
                                <a:lnTo>
                                  <a:pt x="4767" y="2532"/>
                                </a:lnTo>
                                <a:lnTo>
                                  <a:pt x="4419" y="2532"/>
                                </a:lnTo>
                                <a:lnTo>
                                  <a:pt x="4186" y="2595"/>
                                </a:lnTo>
                                <a:lnTo>
                                  <a:pt x="3721" y="2595"/>
                                </a:lnTo>
                                <a:lnTo>
                                  <a:pt x="3721" y="2785"/>
                                </a:lnTo>
                                <a:lnTo>
                                  <a:pt x="3605" y="2785"/>
                                </a:lnTo>
                                <a:lnTo>
                                  <a:pt x="3605" y="2848"/>
                                </a:lnTo>
                                <a:lnTo>
                                  <a:pt x="3372" y="2848"/>
                                </a:lnTo>
                                <a:lnTo>
                                  <a:pt x="3372" y="3038"/>
                                </a:lnTo>
                                <a:lnTo>
                                  <a:pt x="3023" y="3038"/>
                                </a:lnTo>
                                <a:lnTo>
                                  <a:pt x="3023" y="3165"/>
                                </a:lnTo>
                                <a:lnTo>
                                  <a:pt x="2907" y="3165"/>
                                </a:lnTo>
                                <a:lnTo>
                                  <a:pt x="2907" y="3418"/>
                                </a:lnTo>
                                <a:lnTo>
                                  <a:pt x="1977" y="3987"/>
                                </a:lnTo>
                                <a:lnTo>
                                  <a:pt x="1977" y="4177"/>
                                </a:lnTo>
                                <a:lnTo>
                                  <a:pt x="1628" y="4177"/>
                                </a:lnTo>
                                <a:lnTo>
                                  <a:pt x="1512" y="4304"/>
                                </a:lnTo>
                                <a:lnTo>
                                  <a:pt x="1512" y="4494"/>
                                </a:lnTo>
                                <a:lnTo>
                                  <a:pt x="1279" y="4684"/>
                                </a:lnTo>
                                <a:lnTo>
                                  <a:pt x="1279" y="4937"/>
                                </a:lnTo>
                                <a:lnTo>
                                  <a:pt x="930" y="4937"/>
                                </a:lnTo>
                                <a:lnTo>
                                  <a:pt x="930" y="5380"/>
                                </a:lnTo>
                                <a:lnTo>
                                  <a:pt x="581" y="5380"/>
                                </a:lnTo>
                                <a:lnTo>
                                  <a:pt x="581" y="5633"/>
                                </a:lnTo>
                                <a:lnTo>
                                  <a:pt x="581" y="5949"/>
                                </a:lnTo>
                                <a:lnTo>
                                  <a:pt x="233" y="5949"/>
                                </a:lnTo>
                                <a:lnTo>
                                  <a:pt x="233" y="6519"/>
                                </a:lnTo>
                                <a:lnTo>
                                  <a:pt x="0" y="6519"/>
                                </a:lnTo>
                                <a:lnTo>
                                  <a:pt x="0" y="7405"/>
                                </a:lnTo>
                                <a:lnTo>
                                  <a:pt x="233" y="7405"/>
                                </a:lnTo>
                                <a:lnTo>
                                  <a:pt x="233" y="8354"/>
                                </a:lnTo>
                                <a:lnTo>
                                  <a:pt x="581" y="8481"/>
                                </a:lnTo>
                                <a:lnTo>
                                  <a:pt x="581" y="9114"/>
                                </a:lnTo>
                                <a:lnTo>
                                  <a:pt x="581" y="9304"/>
                                </a:lnTo>
                                <a:lnTo>
                                  <a:pt x="930" y="9304"/>
                                </a:lnTo>
                                <a:lnTo>
                                  <a:pt x="930" y="9430"/>
                                </a:lnTo>
                                <a:lnTo>
                                  <a:pt x="1279" y="9430"/>
                                </a:lnTo>
                                <a:lnTo>
                                  <a:pt x="1279" y="9684"/>
                                </a:lnTo>
                                <a:lnTo>
                                  <a:pt x="1512" y="9684"/>
                                </a:lnTo>
                                <a:lnTo>
                                  <a:pt x="1512" y="9747"/>
                                </a:lnTo>
                                <a:lnTo>
                                  <a:pt x="1628" y="9747"/>
                                </a:lnTo>
                                <a:lnTo>
                                  <a:pt x="1628" y="9937"/>
                                </a:lnTo>
                                <a:lnTo>
                                  <a:pt x="1977" y="9937"/>
                                </a:lnTo>
                                <a:lnTo>
                                  <a:pt x="1977" y="10063"/>
                                </a:lnTo>
                                <a:lnTo>
                                  <a:pt x="1977" y="10190"/>
                                </a:lnTo>
                                <a:lnTo>
                                  <a:pt x="2558" y="10190"/>
                                </a:lnTo>
                                <a:lnTo>
                                  <a:pt x="2558" y="10380"/>
                                </a:lnTo>
                                <a:lnTo>
                                  <a:pt x="2907" y="10380"/>
                                </a:lnTo>
                                <a:lnTo>
                                  <a:pt x="2907" y="10570"/>
                                </a:lnTo>
                                <a:lnTo>
                                  <a:pt x="3023" y="10570"/>
                                </a:lnTo>
                                <a:lnTo>
                                  <a:pt x="3023" y="10633"/>
                                </a:lnTo>
                                <a:lnTo>
                                  <a:pt x="3605" y="10633"/>
                                </a:lnTo>
                                <a:lnTo>
                                  <a:pt x="3605" y="10823"/>
                                </a:lnTo>
                                <a:lnTo>
                                  <a:pt x="3721" y="10823"/>
                                </a:lnTo>
                                <a:lnTo>
                                  <a:pt x="3721" y="10886"/>
                                </a:lnTo>
                                <a:lnTo>
                                  <a:pt x="4186" y="10886"/>
                                </a:lnTo>
                                <a:lnTo>
                                  <a:pt x="4186" y="11076"/>
                                </a:lnTo>
                                <a:lnTo>
                                  <a:pt x="4419" y="11076"/>
                                </a:lnTo>
                                <a:lnTo>
                                  <a:pt x="4419" y="11203"/>
                                </a:lnTo>
                                <a:lnTo>
                                  <a:pt x="4767" y="11203"/>
                                </a:lnTo>
                                <a:lnTo>
                                  <a:pt x="4767" y="11392"/>
                                </a:lnTo>
                                <a:lnTo>
                                  <a:pt x="5116" y="11392"/>
                                </a:lnTo>
                                <a:lnTo>
                                  <a:pt x="5116" y="11456"/>
                                </a:lnTo>
                                <a:lnTo>
                                  <a:pt x="5349" y="11646"/>
                                </a:lnTo>
                                <a:lnTo>
                                  <a:pt x="5814" y="11646"/>
                                </a:lnTo>
                                <a:lnTo>
                                  <a:pt x="5814" y="11899"/>
                                </a:lnTo>
                                <a:lnTo>
                                  <a:pt x="6047" y="11899"/>
                                </a:lnTo>
                                <a:lnTo>
                                  <a:pt x="6395" y="11962"/>
                                </a:lnTo>
                                <a:lnTo>
                                  <a:pt x="6512" y="11962"/>
                                </a:lnTo>
                                <a:lnTo>
                                  <a:pt x="6512" y="12152"/>
                                </a:lnTo>
                                <a:lnTo>
                                  <a:pt x="7209" y="12152"/>
                                </a:lnTo>
                                <a:lnTo>
                                  <a:pt x="7209" y="12278"/>
                                </a:lnTo>
                                <a:lnTo>
                                  <a:pt x="7558" y="12278"/>
                                </a:lnTo>
                                <a:lnTo>
                                  <a:pt x="7907" y="12405"/>
                                </a:lnTo>
                                <a:lnTo>
                                  <a:pt x="8256" y="12532"/>
                                </a:lnTo>
                                <a:lnTo>
                                  <a:pt x="8721" y="12532"/>
                                </a:lnTo>
                                <a:lnTo>
                                  <a:pt x="8721" y="12722"/>
                                </a:lnTo>
                                <a:lnTo>
                                  <a:pt x="8953" y="12722"/>
                                </a:lnTo>
                                <a:lnTo>
                                  <a:pt x="8953" y="12848"/>
                                </a:lnTo>
                                <a:lnTo>
                                  <a:pt x="9186" y="12848"/>
                                </a:lnTo>
                                <a:lnTo>
                                  <a:pt x="9302" y="12911"/>
                                </a:lnTo>
                                <a:lnTo>
                                  <a:pt x="9651" y="12911"/>
                                </a:lnTo>
                                <a:lnTo>
                                  <a:pt x="9651" y="13101"/>
                                </a:lnTo>
                                <a:lnTo>
                                  <a:pt x="10000" y="13101"/>
                                </a:lnTo>
                                <a:lnTo>
                                  <a:pt x="10000" y="13291"/>
                                </a:lnTo>
                                <a:lnTo>
                                  <a:pt x="10349" y="13291"/>
                                </a:lnTo>
                                <a:lnTo>
                                  <a:pt x="10349" y="13418"/>
                                </a:lnTo>
                                <a:lnTo>
                                  <a:pt x="10698" y="13418"/>
                                </a:lnTo>
                                <a:lnTo>
                                  <a:pt x="11047" y="13608"/>
                                </a:lnTo>
                                <a:lnTo>
                                  <a:pt x="11047" y="13734"/>
                                </a:lnTo>
                                <a:lnTo>
                                  <a:pt x="11279" y="13734"/>
                                </a:lnTo>
                                <a:lnTo>
                                  <a:pt x="11279" y="13924"/>
                                </a:lnTo>
                                <a:lnTo>
                                  <a:pt x="11628" y="13924"/>
                                </a:lnTo>
                                <a:lnTo>
                                  <a:pt x="11860" y="14051"/>
                                </a:lnTo>
                                <a:lnTo>
                                  <a:pt x="12093" y="14177"/>
                                </a:lnTo>
                                <a:lnTo>
                                  <a:pt x="12209" y="14177"/>
                                </a:lnTo>
                                <a:lnTo>
                                  <a:pt x="12209" y="14304"/>
                                </a:lnTo>
                                <a:lnTo>
                                  <a:pt x="12442" y="14304"/>
                                </a:lnTo>
                                <a:lnTo>
                                  <a:pt x="12442" y="14430"/>
                                </a:lnTo>
                                <a:lnTo>
                                  <a:pt x="12791" y="14430"/>
                                </a:lnTo>
                                <a:lnTo>
                                  <a:pt x="12791" y="14494"/>
                                </a:lnTo>
                                <a:lnTo>
                                  <a:pt x="12907" y="14494"/>
                                </a:lnTo>
                                <a:lnTo>
                                  <a:pt x="12907" y="14747"/>
                                </a:lnTo>
                                <a:lnTo>
                                  <a:pt x="13372" y="14747"/>
                                </a:lnTo>
                                <a:lnTo>
                                  <a:pt x="13372" y="14873"/>
                                </a:lnTo>
                                <a:lnTo>
                                  <a:pt x="13605" y="14873"/>
                                </a:lnTo>
                                <a:lnTo>
                                  <a:pt x="13605" y="15063"/>
                                </a:lnTo>
                                <a:lnTo>
                                  <a:pt x="13721" y="15063"/>
                                </a:lnTo>
                                <a:lnTo>
                                  <a:pt x="13721" y="15380"/>
                                </a:lnTo>
                                <a:lnTo>
                                  <a:pt x="14070" y="15380"/>
                                </a:lnTo>
                                <a:lnTo>
                                  <a:pt x="14070" y="15443"/>
                                </a:lnTo>
                                <a:lnTo>
                                  <a:pt x="14186" y="15443"/>
                                </a:lnTo>
                                <a:lnTo>
                                  <a:pt x="14186" y="15633"/>
                                </a:lnTo>
                                <a:lnTo>
                                  <a:pt x="14535" y="15633"/>
                                </a:lnTo>
                                <a:lnTo>
                                  <a:pt x="14535" y="15759"/>
                                </a:lnTo>
                                <a:lnTo>
                                  <a:pt x="14884" y="15759"/>
                                </a:lnTo>
                                <a:lnTo>
                                  <a:pt x="15000" y="15759"/>
                                </a:lnTo>
                                <a:lnTo>
                                  <a:pt x="15000" y="15949"/>
                                </a:lnTo>
                                <a:lnTo>
                                  <a:pt x="15233" y="15949"/>
                                </a:lnTo>
                                <a:lnTo>
                                  <a:pt x="15233" y="16203"/>
                                </a:lnTo>
                                <a:lnTo>
                                  <a:pt x="15233" y="16329"/>
                                </a:lnTo>
                                <a:lnTo>
                                  <a:pt x="15581" y="16329"/>
                                </a:lnTo>
                                <a:lnTo>
                                  <a:pt x="15581" y="16519"/>
                                </a:lnTo>
                                <a:lnTo>
                                  <a:pt x="15814" y="16519"/>
                                </a:lnTo>
                                <a:lnTo>
                                  <a:pt x="15814" y="16772"/>
                                </a:lnTo>
                                <a:lnTo>
                                  <a:pt x="16279" y="16772"/>
                                </a:lnTo>
                                <a:lnTo>
                                  <a:pt x="16279" y="17089"/>
                                </a:lnTo>
                                <a:lnTo>
                                  <a:pt x="16279" y="17342"/>
                                </a:lnTo>
                                <a:lnTo>
                                  <a:pt x="16395" y="17342"/>
                                </a:lnTo>
                                <a:lnTo>
                                  <a:pt x="16395" y="17785"/>
                                </a:lnTo>
                                <a:lnTo>
                                  <a:pt x="16744" y="17785"/>
                                </a:lnTo>
                                <a:lnTo>
                                  <a:pt x="16744" y="17975"/>
                                </a:lnTo>
                                <a:lnTo>
                                  <a:pt x="17093" y="17975"/>
                                </a:lnTo>
                                <a:lnTo>
                                  <a:pt x="17093" y="18418"/>
                                </a:lnTo>
                                <a:lnTo>
                                  <a:pt x="17326" y="18544"/>
                                </a:lnTo>
                                <a:lnTo>
                                  <a:pt x="17326" y="18671"/>
                                </a:lnTo>
                                <a:lnTo>
                                  <a:pt x="17442" y="18861"/>
                                </a:lnTo>
                                <a:lnTo>
                                  <a:pt x="17442" y="19241"/>
                                </a:lnTo>
                                <a:lnTo>
                                  <a:pt x="17674" y="19241"/>
                                </a:lnTo>
                                <a:lnTo>
                                  <a:pt x="17674" y="19937"/>
                                </a:lnTo>
                                <a:lnTo>
                                  <a:pt x="17674" y="19747"/>
                                </a:lnTo>
                                <a:lnTo>
                                  <a:pt x="18023" y="19747"/>
                                </a:lnTo>
                                <a:lnTo>
                                  <a:pt x="18023" y="19430"/>
                                </a:lnTo>
                                <a:lnTo>
                                  <a:pt x="18372" y="19430"/>
                                </a:lnTo>
                                <a:lnTo>
                                  <a:pt x="18372" y="19114"/>
                                </a:lnTo>
                                <a:lnTo>
                                  <a:pt x="18372" y="18861"/>
                                </a:lnTo>
                                <a:lnTo>
                                  <a:pt x="18721" y="18861"/>
                                </a:lnTo>
                                <a:lnTo>
                                  <a:pt x="18721" y="18418"/>
                                </a:lnTo>
                                <a:lnTo>
                                  <a:pt x="18837" y="18418"/>
                                </a:lnTo>
                                <a:lnTo>
                                  <a:pt x="18837" y="17785"/>
                                </a:lnTo>
                                <a:lnTo>
                                  <a:pt x="19302" y="17658"/>
                                </a:lnTo>
                                <a:lnTo>
                                  <a:pt x="19302" y="17342"/>
                                </a:lnTo>
                                <a:lnTo>
                                  <a:pt x="19419" y="17342"/>
                                </a:lnTo>
                                <a:lnTo>
                                  <a:pt x="19419" y="16646"/>
                                </a:lnTo>
                                <a:lnTo>
                                  <a:pt x="19767" y="16519"/>
                                </a:lnTo>
                                <a:lnTo>
                                  <a:pt x="19767" y="15949"/>
                                </a:lnTo>
                                <a:lnTo>
                                  <a:pt x="19884" y="15759"/>
                                </a:lnTo>
                                <a:lnTo>
                                  <a:pt x="19884" y="12911"/>
                                </a:lnTo>
                                <a:lnTo>
                                  <a:pt x="19767" y="12911"/>
                                </a:lnTo>
                                <a:lnTo>
                                  <a:pt x="19767" y="12532"/>
                                </a:lnTo>
                                <a:lnTo>
                                  <a:pt x="19419" y="12532"/>
                                </a:lnTo>
                                <a:lnTo>
                                  <a:pt x="19419" y="12278"/>
                                </a:lnTo>
                                <a:lnTo>
                                  <a:pt x="19302" y="12152"/>
                                </a:lnTo>
                                <a:lnTo>
                                  <a:pt x="19302" y="11392"/>
                                </a:lnTo>
                                <a:lnTo>
                                  <a:pt x="18837" y="11392"/>
                                </a:lnTo>
                                <a:lnTo>
                                  <a:pt x="18837" y="10886"/>
                                </a:lnTo>
                                <a:lnTo>
                                  <a:pt x="18721" y="10886"/>
                                </a:lnTo>
                                <a:lnTo>
                                  <a:pt x="18721" y="10633"/>
                                </a:lnTo>
                                <a:lnTo>
                                  <a:pt x="18372" y="10633"/>
                                </a:lnTo>
                                <a:lnTo>
                                  <a:pt x="18372" y="10380"/>
                                </a:lnTo>
                                <a:lnTo>
                                  <a:pt x="18372" y="10063"/>
                                </a:lnTo>
                                <a:lnTo>
                                  <a:pt x="18023" y="10063"/>
                                </a:lnTo>
                                <a:lnTo>
                                  <a:pt x="18023" y="9937"/>
                                </a:lnTo>
                                <a:lnTo>
                                  <a:pt x="17674" y="9937"/>
                                </a:lnTo>
                                <a:lnTo>
                                  <a:pt x="17674" y="9747"/>
                                </a:lnTo>
                                <a:lnTo>
                                  <a:pt x="17442" y="9684"/>
                                </a:lnTo>
                                <a:lnTo>
                                  <a:pt x="17442" y="9430"/>
                                </a:lnTo>
                                <a:lnTo>
                                  <a:pt x="17326" y="9304"/>
                                </a:lnTo>
                                <a:lnTo>
                                  <a:pt x="17326" y="9114"/>
                                </a:lnTo>
                                <a:lnTo>
                                  <a:pt x="17093" y="9114"/>
                                </a:lnTo>
                                <a:lnTo>
                                  <a:pt x="17093" y="8861"/>
                                </a:lnTo>
                                <a:lnTo>
                                  <a:pt x="16744" y="8861"/>
                                </a:lnTo>
                                <a:lnTo>
                                  <a:pt x="16744" y="8797"/>
                                </a:lnTo>
                                <a:lnTo>
                                  <a:pt x="16395" y="8797"/>
                                </a:lnTo>
                                <a:lnTo>
                                  <a:pt x="16395" y="8481"/>
                                </a:lnTo>
                                <a:lnTo>
                                  <a:pt x="16279" y="8481"/>
                                </a:lnTo>
                                <a:lnTo>
                                  <a:pt x="16279" y="8354"/>
                                </a:lnTo>
                                <a:lnTo>
                                  <a:pt x="16279" y="8228"/>
                                </a:lnTo>
                                <a:lnTo>
                                  <a:pt x="15814" y="8228"/>
                                </a:lnTo>
                                <a:lnTo>
                                  <a:pt x="15814" y="7975"/>
                                </a:lnTo>
                                <a:lnTo>
                                  <a:pt x="15581" y="7975"/>
                                </a:lnTo>
                                <a:lnTo>
                                  <a:pt x="15581" y="7785"/>
                                </a:lnTo>
                                <a:lnTo>
                                  <a:pt x="15233" y="7785"/>
                                </a:lnTo>
                                <a:lnTo>
                                  <a:pt x="15233" y="7722"/>
                                </a:lnTo>
                                <a:lnTo>
                                  <a:pt x="15233" y="7532"/>
                                </a:lnTo>
                                <a:lnTo>
                                  <a:pt x="15000" y="7405"/>
                                </a:lnTo>
                                <a:lnTo>
                                  <a:pt x="15000" y="7215"/>
                                </a:lnTo>
                                <a:lnTo>
                                  <a:pt x="14884" y="7215"/>
                                </a:lnTo>
                                <a:lnTo>
                                  <a:pt x="14884" y="7025"/>
                                </a:lnTo>
                                <a:lnTo>
                                  <a:pt x="14535" y="7025"/>
                                </a:lnTo>
                                <a:lnTo>
                                  <a:pt x="14535" y="6899"/>
                                </a:lnTo>
                                <a:lnTo>
                                  <a:pt x="14186" y="6709"/>
                                </a:lnTo>
                                <a:lnTo>
                                  <a:pt x="14186" y="6519"/>
                                </a:lnTo>
                                <a:lnTo>
                                  <a:pt x="14070" y="6456"/>
                                </a:lnTo>
                                <a:lnTo>
                                  <a:pt x="14070" y="6266"/>
                                </a:lnTo>
                                <a:lnTo>
                                  <a:pt x="13721" y="6266"/>
                                </a:lnTo>
                                <a:lnTo>
                                  <a:pt x="13721" y="5949"/>
                                </a:lnTo>
                                <a:lnTo>
                                  <a:pt x="13605" y="5949"/>
                                </a:lnTo>
                                <a:lnTo>
                                  <a:pt x="13605" y="5696"/>
                                </a:lnTo>
                                <a:lnTo>
                                  <a:pt x="13372" y="5696"/>
                                </a:lnTo>
                                <a:lnTo>
                                  <a:pt x="13372" y="5443"/>
                                </a:lnTo>
                                <a:lnTo>
                                  <a:pt x="12907" y="5380"/>
                                </a:lnTo>
                                <a:lnTo>
                                  <a:pt x="12907" y="4937"/>
                                </a:lnTo>
                                <a:lnTo>
                                  <a:pt x="12791" y="4937"/>
                                </a:lnTo>
                                <a:lnTo>
                                  <a:pt x="12791" y="4494"/>
                                </a:lnTo>
                                <a:lnTo>
                                  <a:pt x="12442" y="4494"/>
                                </a:lnTo>
                                <a:lnTo>
                                  <a:pt x="12442" y="3038"/>
                                </a:lnTo>
                                <a:lnTo>
                                  <a:pt x="12209" y="3038"/>
                                </a:lnTo>
                                <a:lnTo>
                                  <a:pt x="12209" y="2215"/>
                                </a:lnTo>
                                <a:lnTo>
                                  <a:pt x="12093" y="2215"/>
                                </a:lnTo>
                                <a:lnTo>
                                  <a:pt x="12093" y="0"/>
                                </a:lnTo>
                                <a:lnTo>
                                  <a:pt x="11047" y="316"/>
                                </a:lnTo>
                                <a:close/>
                              </a:path>
                            </a:pathLst>
                          </a:custGeom>
                          <a:solidFill>
                            <a:srgbClr val="FFFFFF"/>
                          </a:solidFill>
                          <a:ln w="3175">
                            <a:solidFill>
                              <a:srgbClr val="000000"/>
                            </a:solidFill>
                            <a:round/>
                            <a:headEnd type="none" w="sm" len="sm"/>
                            <a:tailEnd type="none" w="sm" len="sm"/>
                          </a:ln>
                        </wps:spPr>
                        <wps:bodyPr rot="0" vert="horz" wrap="square" lIns="91440" tIns="45720" rIns="91440" bIns="45720" anchor="t" anchorCtr="0" upright="1">
                          <a:noAutofit/>
                        </wps:bodyPr>
                      </wps:wsp>
                      <wps:wsp>
                        <wps:cNvPr id="18" name="Rectangle 14"/>
                        <wps:cNvSpPr>
                          <a:spLocks noChangeArrowheads="1"/>
                        </wps:cNvSpPr>
                        <wps:spPr bwMode="auto">
                          <a:xfrm>
                            <a:off x="1252" y="9060"/>
                            <a:ext cx="17576" cy="382"/>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9" name="Freeform 15"/>
                        <wps:cNvSpPr>
                          <a:spLocks/>
                        </wps:cNvSpPr>
                        <wps:spPr bwMode="auto">
                          <a:xfrm>
                            <a:off x="0" y="0"/>
                            <a:ext cx="9766" cy="20000"/>
                          </a:xfrm>
                          <a:custGeom>
                            <a:avLst/>
                            <a:gdLst>
                              <a:gd name="T0" fmla="*/ 18958 w 20000"/>
                              <a:gd name="T1" fmla="*/ 19971 h 20000"/>
                              <a:gd name="T2" fmla="*/ 18798 w 20000"/>
                              <a:gd name="T3" fmla="*/ 19868 h 20000"/>
                              <a:gd name="T4" fmla="*/ 18597 w 20000"/>
                              <a:gd name="T5" fmla="*/ 19736 h 20000"/>
                              <a:gd name="T6" fmla="*/ 18397 w 20000"/>
                              <a:gd name="T7" fmla="*/ 19648 h 20000"/>
                              <a:gd name="T8" fmla="*/ 18196 w 20000"/>
                              <a:gd name="T9" fmla="*/ 19589 h 20000"/>
                              <a:gd name="T10" fmla="*/ 17796 w 20000"/>
                              <a:gd name="T11" fmla="*/ 19530 h 20000"/>
                              <a:gd name="T12" fmla="*/ 17675 w 20000"/>
                              <a:gd name="T13" fmla="*/ 19427 h 20000"/>
                              <a:gd name="T14" fmla="*/ 17194 w 20000"/>
                              <a:gd name="T15" fmla="*/ 19354 h 20000"/>
                              <a:gd name="T16" fmla="*/ 17114 w 20000"/>
                              <a:gd name="T17" fmla="*/ 19310 h 20000"/>
                              <a:gd name="T18" fmla="*/ 16072 w 20000"/>
                              <a:gd name="T19" fmla="*/ 19207 h 20000"/>
                              <a:gd name="T20" fmla="*/ 15511 w 20000"/>
                              <a:gd name="T21" fmla="*/ 19148 h 20000"/>
                              <a:gd name="T22" fmla="*/ 14389 w 20000"/>
                              <a:gd name="T23" fmla="*/ 19046 h 20000"/>
                              <a:gd name="T24" fmla="*/ 10902 w 20000"/>
                              <a:gd name="T25" fmla="*/ 19148 h 20000"/>
                              <a:gd name="T26" fmla="*/ 4770 w 20000"/>
                              <a:gd name="T27" fmla="*/ 19046 h 20000"/>
                              <a:gd name="T28" fmla="*/ 4048 w 20000"/>
                              <a:gd name="T29" fmla="*/ 18899 h 20000"/>
                              <a:gd name="T30" fmla="*/ 3647 w 20000"/>
                              <a:gd name="T31" fmla="*/ 18869 h 20000"/>
                              <a:gd name="T32" fmla="*/ 3487 w 20000"/>
                              <a:gd name="T33" fmla="*/ 18796 h 20000"/>
                              <a:gd name="T34" fmla="*/ 3246 w 20000"/>
                              <a:gd name="T35" fmla="*/ 18708 h 20000"/>
                              <a:gd name="T36" fmla="*/ 2886 w 20000"/>
                              <a:gd name="T37" fmla="*/ 18634 h 20000"/>
                              <a:gd name="T38" fmla="*/ 2685 w 20000"/>
                              <a:gd name="T39" fmla="*/ 18561 h 20000"/>
                              <a:gd name="T40" fmla="*/ 2485 w 20000"/>
                              <a:gd name="T41" fmla="*/ 18488 h 20000"/>
                              <a:gd name="T42" fmla="*/ 2325 w 20000"/>
                              <a:gd name="T43" fmla="*/ 18443 h 20000"/>
                              <a:gd name="T44" fmla="*/ 2164 w 20000"/>
                              <a:gd name="T45" fmla="*/ 18311 h 20000"/>
                              <a:gd name="T46" fmla="*/ 1884 w 20000"/>
                              <a:gd name="T47" fmla="*/ 18253 h 20000"/>
                              <a:gd name="T48" fmla="*/ 1764 w 20000"/>
                              <a:gd name="T49" fmla="*/ 18150 h 20000"/>
                              <a:gd name="T50" fmla="*/ 1563 w 20000"/>
                              <a:gd name="T51" fmla="*/ 18018 h 20000"/>
                              <a:gd name="T52" fmla="*/ 1363 w 20000"/>
                              <a:gd name="T53" fmla="*/ 17974 h 20000"/>
                              <a:gd name="T54" fmla="*/ 1082 w 20000"/>
                              <a:gd name="T55" fmla="*/ 17885 h 20000"/>
                              <a:gd name="T56" fmla="*/ 962 w 20000"/>
                              <a:gd name="T57" fmla="*/ 17739 h 20000"/>
                              <a:gd name="T58" fmla="*/ 762 w 20000"/>
                              <a:gd name="T59" fmla="*/ 17562 h 20000"/>
                              <a:gd name="T60" fmla="*/ 561 w 20000"/>
                              <a:gd name="T61" fmla="*/ 17401 h 20000"/>
                              <a:gd name="T62" fmla="*/ 401 w 20000"/>
                              <a:gd name="T63" fmla="*/ 17225 h 20000"/>
                              <a:gd name="T64" fmla="*/ 160 w 20000"/>
                              <a:gd name="T65" fmla="*/ 16637 h 20000"/>
                              <a:gd name="T66" fmla="*/ 0 w 20000"/>
                              <a:gd name="T6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000" h="20000">
                                <a:moveTo>
                                  <a:pt x="19679" y="19971"/>
                                </a:moveTo>
                                <a:lnTo>
                                  <a:pt x="18958" y="19971"/>
                                </a:lnTo>
                                <a:lnTo>
                                  <a:pt x="18878" y="19985"/>
                                </a:lnTo>
                                <a:lnTo>
                                  <a:pt x="18798" y="19868"/>
                                </a:lnTo>
                                <a:lnTo>
                                  <a:pt x="18597" y="19868"/>
                                </a:lnTo>
                                <a:lnTo>
                                  <a:pt x="18597" y="19736"/>
                                </a:lnTo>
                                <a:lnTo>
                                  <a:pt x="18397" y="19736"/>
                                </a:lnTo>
                                <a:lnTo>
                                  <a:pt x="18397" y="19648"/>
                                </a:lnTo>
                                <a:lnTo>
                                  <a:pt x="18196" y="19648"/>
                                </a:lnTo>
                                <a:lnTo>
                                  <a:pt x="18196" y="19589"/>
                                </a:lnTo>
                                <a:lnTo>
                                  <a:pt x="17796" y="19589"/>
                                </a:lnTo>
                                <a:lnTo>
                                  <a:pt x="17796" y="19530"/>
                                </a:lnTo>
                                <a:lnTo>
                                  <a:pt x="17675" y="19530"/>
                                </a:lnTo>
                                <a:lnTo>
                                  <a:pt x="17675" y="19427"/>
                                </a:lnTo>
                                <a:lnTo>
                                  <a:pt x="17194" y="19427"/>
                                </a:lnTo>
                                <a:lnTo>
                                  <a:pt x="17194" y="19354"/>
                                </a:lnTo>
                                <a:lnTo>
                                  <a:pt x="17114" y="19354"/>
                                </a:lnTo>
                                <a:lnTo>
                                  <a:pt x="17114" y="19310"/>
                                </a:lnTo>
                                <a:lnTo>
                                  <a:pt x="16313" y="19310"/>
                                </a:lnTo>
                                <a:lnTo>
                                  <a:pt x="16072" y="19207"/>
                                </a:lnTo>
                                <a:lnTo>
                                  <a:pt x="15511" y="19207"/>
                                </a:lnTo>
                                <a:lnTo>
                                  <a:pt x="15511" y="19148"/>
                                </a:lnTo>
                                <a:lnTo>
                                  <a:pt x="14549" y="19148"/>
                                </a:lnTo>
                                <a:lnTo>
                                  <a:pt x="14389" y="19046"/>
                                </a:lnTo>
                                <a:lnTo>
                                  <a:pt x="11062" y="19046"/>
                                </a:lnTo>
                                <a:lnTo>
                                  <a:pt x="10902" y="19148"/>
                                </a:lnTo>
                                <a:lnTo>
                                  <a:pt x="4770" y="19148"/>
                                </a:lnTo>
                                <a:lnTo>
                                  <a:pt x="4770" y="19046"/>
                                </a:lnTo>
                                <a:lnTo>
                                  <a:pt x="4409" y="19046"/>
                                </a:lnTo>
                                <a:lnTo>
                                  <a:pt x="4048" y="18899"/>
                                </a:lnTo>
                                <a:lnTo>
                                  <a:pt x="3808" y="18899"/>
                                </a:lnTo>
                                <a:lnTo>
                                  <a:pt x="3647" y="18869"/>
                                </a:lnTo>
                                <a:lnTo>
                                  <a:pt x="3487" y="18869"/>
                                </a:lnTo>
                                <a:lnTo>
                                  <a:pt x="3487" y="18796"/>
                                </a:lnTo>
                                <a:lnTo>
                                  <a:pt x="3246" y="18796"/>
                                </a:lnTo>
                                <a:lnTo>
                                  <a:pt x="3246" y="18708"/>
                                </a:lnTo>
                                <a:lnTo>
                                  <a:pt x="2886" y="18708"/>
                                </a:lnTo>
                                <a:lnTo>
                                  <a:pt x="2886" y="18634"/>
                                </a:lnTo>
                                <a:lnTo>
                                  <a:pt x="2685" y="18634"/>
                                </a:lnTo>
                                <a:lnTo>
                                  <a:pt x="2685" y="18561"/>
                                </a:lnTo>
                                <a:lnTo>
                                  <a:pt x="2485" y="18561"/>
                                </a:lnTo>
                                <a:lnTo>
                                  <a:pt x="2485" y="18488"/>
                                </a:lnTo>
                                <a:lnTo>
                                  <a:pt x="2325" y="18488"/>
                                </a:lnTo>
                                <a:lnTo>
                                  <a:pt x="2325" y="18443"/>
                                </a:lnTo>
                                <a:lnTo>
                                  <a:pt x="2164" y="18443"/>
                                </a:lnTo>
                                <a:lnTo>
                                  <a:pt x="2164" y="18311"/>
                                </a:lnTo>
                                <a:lnTo>
                                  <a:pt x="1884" y="18311"/>
                                </a:lnTo>
                                <a:lnTo>
                                  <a:pt x="1884" y="18253"/>
                                </a:lnTo>
                                <a:lnTo>
                                  <a:pt x="1764" y="18194"/>
                                </a:lnTo>
                                <a:lnTo>
                                  <a:pt x="1764" y="18150"/>
                                </a:lnTo>
                                <a:lnTo>
                                  <a:pt x="1563" y="18150"/>
                                </a:lnTo>
                                <a:lnTo>
                                  <a:pt x="1563" y="18018"/>
                                </a:lnTo>
                                <a:lnTo>
                                  <a:pt x="1363" y="18018"/>
                                </a:lnTo>
                                <a:lnTo>
                                  <a:pt x="1363" y="17974"/>
                                </a:lnTo>
                                <a:lnTo>
                                  <a:pt x="1082" y="17974"/>
                                </a:lnTo>
                                <a:lnTo>
                                  <a:pt x="1082" y="17885"/>
                                </a:lnTo>
                                <a:lnTo>
                                  <a:pt x="962" y="17885"/>
                                </a:lnTo>
                                <a:lnTo>
                                  <a:pt x="962" y="17739"/>
                                </a:lnTo>
                                <a:lnTo>
                                  <a:pt x="762" y="17739"/>
                                </a:lnTo>
                                <a:lnTo>
                                  <a:pt x="762" y="17562"/>
                                </a:lnTo>
                                <a:lnTo>
                                  <a:pt x="561" y="17518"/>
                                </a:lnTo>
                                <a:lnTo>
                                  <a:pt x="561" y="17401"/>
                                </a:lnTo>
                                <a:lnTo>
                                  <a:pt x="401" y="17401"/>
                                </a:lnTo>
                                <a:lnTo>
                                  <a:pt x="401" y="17225"/>
                                </a:lnTo>
                                <a:lnTo>
                                  <a:pt x="160" y="17151"/>
                                </a:lnTo>
                                <a:lnTo>
                                  <a:pt x="160" y="16637"/>
                                </a:lnTo>
                                <a:lnTo>
                                  <a:pt x="0" y="16637"/>
                                </a:lnTo>
                                <a:lnTo>
                                  <a:pt x="0" y="0"/>
                                </a:lnTo>
                                <a:lnTo>
                                  <a:pt x="19960" y="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6"/>
                        <wps:cNvSpPr>
                          <a:spLocks/>
                        </wps:cNvSpPr>
                        <wps:spPr bwMode="auto">
                          <a:xfrm>
                            <a:off x="9355" y="0"/>
                            <a:ext cx="10647" cy="20000"/>
                          </a:xfrm>
                          <a:custGeom>
                            <a:avLst/>
                            <a:gdLst>
                              <a:gd name="T0" fmla="*/ 478 w 20000"/>
                              <a:gd name="T1" fmla="*/ 19985 h 20000"/>
                              <a:gd name="T2" fmla="*/ 1176 w 20000"/>
                              <a:gd name="T3" fmla="*/ 19868 h 20000"/>
                              <a:gd name="T4" fmla="*/ 1360 w 20000"/>
                              <a:gd name="T5" fmla="*/ 19736 h 20000"/>
                              <a:gd name="T6" fmla="*/ 1581 w 20000"/>
                              <a:gd name="T7" fmla="*/ 19648 h 20000"/>
                              <a:gd name="T8" fmla="*/ 1691 w 20000"/>
                              <a:gd name="T9" fmla="*/ 19589 h 20000"/>
                              <a:gd name="T10" fmla="*/ 2096 w 20000"/>
                              <a:gd name="T11" fmla="*/ 19530 h 20000"/>
                              <a:gd name="T12" fmla="*/ 2316 w 20000"/>
                              <a:gd name="T13" fmla="*/ 19427 h 20000"/>
                              <a:gd name="T14" fmla="*/ 2647 w 20000"/>
                              <a:gd name="T15" fmla="*/ 19354 h 20000"/>
                              <a:gd name="T16" fmla="*/ 2904 w 20000"/>
                              <a:gd name="T17" fmla="*/ 19310 h 20000"/>
                              <a:gd name="T18" fmla="*/ 3860 w 20000"/>
                              <a:gd name="T19" fmla="*/ 19207 h 20000"/>
                              <a:gd name="T20" fmla="*/ 4412 w 20000"/>
                              <a:gd name="T21" fmla="*/ 19148 h 20000"/>
                              <a:gd name="T22" fmla="*/ 5551 w 20000"/>
                              <a:gd name="T23" fmla="*/ 19046 h 20000"/>
                              <a:gd name="T24" fmla="*/ 9007 w 20000"/>
                              <a:gd name="T25" fmla="*/ 19148 h 20000"/>
                              <a:gd name="T26" fmla="*/ 15147 w 20000"/>
                              <a:gd name="T27" fmla="*/ 19046 h 20000"/>
                              <a:gd name="T28" fmla="*/ 15919 w 20000"/>
                              <a:gd name="T29" fmla="*/ 18899 h 20000"/>
                              <a:gd name="T30" fmla="*/ 16287 w 20000"/>
                              <a:gd name="T31" fmla="*/ 18869 h 20000"/>
                              <a:gd name="T32" fmla="*/ 16507 w 20000"/>
                              <a:gd name="T33" fmla="*/ 18796 h 20000"/>
                              <a:gd name="T34" fmla="*/ 16728 w 20000"/>
                              <a:gd name="T35" fmla="*/ 18708 h 20000"/>
                              <a:gd name="T36" fmla="*/ 17096 w 20000"/>
                              <a:gd name="T37" fmla="*/ 18634 h 20000"/>
                              <a:gd name="T38" fmla="*/ 17243 w 20000"/>
                              <a:gd name="T39" fmla="*/ 18561 h 20000"/>
                              <a:gd name="T40" fmla="*/ 17500 w 20000"/>
                              <a:gd name="T41" fmla="*/ 18488 h 20000"/>
                              <a:gd name="T42" fmla="*/ 17684 w 20000"/>
                              <a:gd name="T43" fmla="*/ 18443 h 20000"/>
                              <a:gd name="T44" fmla="*/ 17794 w 20000"/>
                              <a:gd name="T45" fmla="*/ 18311 h 20000"/>
                              <a:gd name="T46" fmla="*/ 18015 w 20000"/>
                              <a:gd name="T47" fmla="*/ 18253 h 20000"/>
                              <a:gd name="T48" fmla="*/ 18235 w 20000"/>
                              <a:gd name="T49" fmla="*/ 18150 h 20000"/>
                              <a:gd name="T50" fmla="*/ 18382 w 20000"/>
                              <a:gd name="T51" fmla="*/ 18018 h 20000"/>
                              <a:gd name="T52" fmla="*/ 18640 w 20000"/>
                              <a:gd name="T53" fmla="*/ 17974 h 20000"/>
                              <a:gd name="T54" fmla="*/ 18787 w 20000"/>
                              <a:gd name="T55" fmla="*/ 17885 h 20000"/>
                              <a:gd name="T56" fmla="*/ 19007 w 20000"/>
                              <a:gd name="T57" fmla="*/ 17739 h 20000"/>
                              <a:gd name="T58" fmla="*/ 19228 w 20000"/>
                              <a:gd name="T59" fmla="*/ 17562 h 20000"/>
                              <a:gd name="T60" fmla="*/ 19412 w 20000"/>
                              <a:gd name="T61" fmla="*/ 17401 h 20000"/>
                              <a:gd name="T62" fmla="*/ 19522 w 20000"/>
                              <a:gd name="T63" fmla="*/ 17225 h 20000"/>
                              <a:gd name="T64" fmla="*/ 19706 w 20000"/>
                              <a:gd name="T65" fmla="*/ 16637 h 20000"/>
                              <a:gd name="T66" fmla="*/ 19963 w 20000"/>
                              <a:gd name="T6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000" h="20000">
                                <a:moveTo>
                                  <a:pt x="478" y="19971"/>
                                </a:moveTo>
                                <a:lnTo>
                                  <a:pt x="478" y="19985"/>
                                </a:lnTo>
                                <a:lnTo>
                                  <a:pt x="993" y="19971"/>
                                </a:lnTo>
                                <a:lnTo>
                                  <a:pt x="1176" y="19868"/>
                                </a:lnTo>
                                <a:lnTo>
                                  <a:pt x="1360" y="19868"/>
                                </a:lnTo>
                                <a:lnTo>
                                  <a:pt x="1360" y="19736"/>
                                </a:lnTo>
                                <a:lnTo>
                                  <a:pt x="1581" y="19736"/>
                                </a:lnTo>
                                <a:lnTo>
                                  <a:pt x="1581" y="19648"/>
                                </a:lnTo>
                                <a:lnTo>
                                  <a:pt x="1691" y="19648"/>
                                </a:lnTo>
                                <a:lnTo>
                                  <a:pt x="1691" y="19589"/>
                                </a:lnTo>
                                <a:lnTo>
                                  <a:pt x="2096" y="19589"/>
                                </a:lnTo>
                                <a:lnTo>
                                  <a:pt x="2096" y="19530"/>
                                </a:lnTo>
                                <a:lnTo>
                                  <a:pt x="2316" y="19530"/>
                                </a:lnTo>
                                <a:lnTo>
                                  <a:pt x="2316" y="19427"/>
                                </a:lnTo>
                                <a:lnTo>
                                  <a:pt x="2647" y="19427"/>
                                </a:lnTo>
                                <a:lnTo>
                                  <a:pt x="2647" y="19354"/>
                                </a:lnTo>
                                <a:lnTo>
                                  <a:pt x="2904" y="19354"/>
                                </a:lnTo>
                                <a:lnTo>
                                  <a:pt x="2904" y="19310"/>
                                </a:lnTo>
                                <a:lnTo>
                                  <a:pt x="3676" y="19310"/>
                                </a:lnTo>
                                <a:lnTo>
                                  <a:pt x="3860" y="19207"/>
                                </a:lnTo>
                                <a:lnTo>
                                  <a:pt x="4412" y="19207"/>
                                </a:lnTo>
                                <a:lnTo>
                                  <a:pt x="4412" y="19148"/>
                                </a:lnTo>
                                <a:lnTo>
                                  <a:pt x="5404" y="19148"/>
                                </a:lnTo>
                                <a:lnTo>
                                  <a:pt x="5551" y="19046"/>
                                </a:lnTo>
                                <a:lnTo>
                                  <a:pt x="8824" y="19046"/>
                                </a:lnTo>
                                <a:lnTo>
                                  <a:pt x="9007" y="19148"/>
                                </a:lnTo>
                                <a:lnTo>
                                  <a:pt x="15147" y="19148"/>
                                </a:lnTo>
                                <a:lnTo>
                                  <a:pt x="15147" y="19046"/>
                                </a:lnTo>
                                <a:lnTo>
                                  <a:pt x="15515" y="19046"/>
                                </a:lnTo>
                                <a:lnTo>
                                  <a:pt x="15919" y="18899"/>
                                </a:lnTo>
                                <a:lnTo>
                                  <a:pt x="16103" y="18899"/>
                                </a:lnTo>
                                <a:lnTo>
                                  <a:pt x="16287" y="18869"/>
                                </a:lnTo>
                                <a:lnTo>
                                  <a:pt x="16507" y="18869"/>
                                </a:lnTo>
                                <a:lnTo>
                                  <a:pt x="16507" y="18796"/>
                                </a:lnTo>
                                <a:lnTo>
                                  <a:pt x="16728" y="18796"/>
                                </a:lnTo>
                                <a:lnTo>
                                  <a:pt x="16728" y="18708"/>
                                </a:lnTo>
                                <a:lnTo>
                                  <a:pt x="17096" y="18708"/>
                                </a:lnTo>
                                <a:lnTo>
                                  <a:pt x="17096" y="18634"/>
                                </a:lnTo>
                                <a:lnTo>
                                  <a:pt x="17243" y="18634"/>
                                </a:lnTo>
                                <a:lnTo>
                                  <a:pt x="17243" y="18561"/>
                                </a:lnTo>
                                <a:lnTo>
                                  <a:pt x="17500" y="18561"/>
                                </a:lnTo>
                                <a:lnTo>
                                  <a:pt x="17500" y="18488"/>
                                </a:lnTo>
                                <a:lnTo>
                                  <a:pt x="17684" y="18488"/>
                                </a:lnTo>
                                <a:lnTo>
                                  <a:pt x="17684" y="18443"/>
                                </a:lnTo>
                                <a:lnTo>
                                  <a:pt x="17794" y="18443"/>
                                </a:lnTo>
                                <a:lnTo>
                                  <a:pt x="17794" y="18311"/>
                                </a:lnTo>
                                <a:lnTo>
                                  <a:pt x="18015" y="18311"/>
                                </a:lnTo>
                                <a:lnTo>
                                  <a:pt x="18015" y="18253"/>
                                </a:lnTo>
                                <a:lnTo>
                                  <a:pt x="18235" y="18194"/>
                                </a:lnTo>
                                <a:lnTo>
                                  <a:pt x="18235" y="18150"/>
                                </a:lnTo>
                                <a:lnTo>
                                  <a:pt x="18382" y="18150"/>
                                </a:lnTo>
                                <a:lnTo>
                                  <a:pt x="18382" y="18018"/>
                                </a:lnTo>
                                <a:lnTo>
                                  <a:pt x="18640" y="18018"/>
                                </a:lnTo>
                                <a:lnTo>
                                  <a:pt x="18640" y="17974"/>
                                </a:lnTo>
                                <a:lnTo>
                                  <a:pt x="18787" y="17974"/>
                                </a:lnTo>
                                <a:lnTo>
                                  <a:pt x="18787" y="17885"/>
                                </a:lnTo>
                                <a:lnTo>
                                  <a:pt x="19007" y="17885"/>
                                </a:lnTo>
                                <a:lnTo>
                                  <a:pt x="19007" y="17739"/>
                                </a:lnTo>
                                <a:lnTo>
                                  <a:pt x="19228" y="17739"/>
                                </a:lnTo>
                                <a:lnTo>
                                  <a:pt x="19228" y="17562"/>
                                </a:lnTo>
                                <a:lnTo>
                                  <a:pt x="19412" y="17518"/>
                                </a:lnTo>
                                <a:lnTo>
                                  <a:pt x="19412" y="17401"/>
                                </a:lnTo>
                                <a:lnTo>
                                  <a:pt x="19522" y="17401"/>
                                </a:lnTo>
                                <a:lnTo>
                                  <a:pt x="19522" y="17225"/>
                                </a:lnTo>
                                <a:lnTo>
                                  <a:pt x="19706" y="17151"/>
                                </a:lnTo>
                                <a:lnTo>
                                  <a:pt x="19706" y="16637"/>
                                </a:lnTo>
                                <a:lnTo>
                                  <a:pt x="19963" y="16637"/>
                                </a:lnTo>
                                <a:lnTo>
                                  <a:pt x="19963" y="0"/>
                                </a:lnTo>
                                <a:lnTo>
                                  <a:pt x="0" y="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026" style="position:absolute;margin-left:300pt;margin-top:29.7pt;width:51.1pt;height:61.65pt;z-index:251679744;mso-position-horizontal-relative:page;mso-position-vertical-relative:page" coordsize="20002,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">
                <v:shape id="Freeform 3" o:spid="_x0000_s1027" style="position:absolute;left:1213;top:749;width:8807;height:1826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SHfsQA&#10;AADaAAAADwAAAGRycy9kb3ducmV2LnhtbESPQWvCQBSE7wX/w/KEXopuWrVImo2UQquHXEzr/TX7&#10;zAazb0N21dRf7wpCj8PMfMNkq8G24kS9bxwreJ4mIIgrpxuuFfx8f06WIHxA1tg6JgV/5GGVjx4y&#10;TLU785ZOZahFhLBPUYEJoUul9JUhi37qOuLo7V1vMUTZ11L3eI5w28qXJHmVFhuOCwY7+jBUHcqj&#10;VbDw7e+6MLbYHmv3dNktitnXbKnU43h4fwMRaAj/4Xt7oxXM4XYl3gC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Eh37EAAAA2gAAAA8AAAAAAAAAAAAAAAAAmAIAAGRycy9k&#10;b3ducmV2LnhtbFBLBQYAAAAABAAEAPUAAACJAwAAAAA=&#10;" path="m18844,19920r134,64l18800,19984r,-97l18622,19887r,-144l18400,19743r,-65l18222,19678r,-80l17822,19598r,-80l17689,19518r,-65l17244,19453r,-80l17111,19373r,-64l16311,19309r-222,-81l15511,19228r,-80l14533,19148r-177,-64l11111,19084r-178,64l4844,19148r,-64l4400,19084r-311,-161l3778,18923r-134,-64l3467,18859r,-81l3244,18778r,-64l2889,18714r,-64l2667,18650r,-81l2489,18569r,-64l2311,18505r,-81l2178,18424r,-80l1911,18344r,-80l1733,18199r,-64l1511,18135r,-96l1378,18039r,-65l1156,17974r,-80l978,17894r,-129l756,17765r,-160l578,17524r,-129l400,17395r,-144l178,17154r,-498l,16656,,,19956,e" fillcolor="#999" strokeweight=".5pt">
                  <v:stroke startarrowwidth="narrow" startarrowlength="short" endarrowwidth="narrow" endarrowlength="short"/>
                  <v:path arrowok="t" o:connecttype="custom" o:connectlocs="8357,18252;8279,18164;8200,18032;8102,17973;8024,17900;7848,17827;7789,17767;7593,17694;7535,17636;7085,17562;6830,17489;6322,17430;4814,17489;2133,17430;1801,17283;1605,17225;1527,17151;1428,17092;1272,17034;1174,16960;1096,16902;1018,16828;959,16754;842,16681;763,16564;665,16476;607,16417;509,16343;431,16226;333,16080;255,15888;176,15756;78,15213;0,0" o:connectangles="0,0,0,0,0,0,0,0,0,0,0,0,0,0,0,0,0,0,0,0,0,0,0,0,0,0,0,0,0,0,0,0,0,0"/>
                </v:shape>
                <v:shape id="Freeform 4" o:spid="_x0000_s1028" style="position:absolute;left:8787;top:749;width:10040;height:1826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i5cMA&#10;AADaAAAADwAAAGRycy9kb3ducmV2LnhtbESPQWvCQBSE74L/YXmCF2k2rSghdZVSaO0hF629v2af&#10;2WD2bciuSfTXdwuFHoeZb4bZ7EbbiJ46XztW8JikIIhLp2uuFJw+3x4yED4ga2wck4Ibedhtp5MN&#10;5toNfKD+GCoRS9jnqMCE0OZS+tKQRZ+4ljh6Z9dZDFF2ldQdDrHcNvIpTdfSYs1xwWBLr4bKy/Fq&#10;Fax8870vjC0O18ot7l+rYvm+zJSaz8aXZxCBxvAf/qM/dOTg90q8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gi5cMAAADaAAAADwAAAAAAAAAAAAAAAACYAgAAZHJzL2Rv&#10;d25yZXYueG1sUEsFBgAAAAAEAAQA9QAAAIgDAAAAAA==&#10;" path="m1092,19920r-78,64l1170,19984r,-97l1637,19695r-233,48l1559,19743r,-65l1676,19678r,-80l2105,19598r,-80l2300,19518r,-65l2690,19453r,-80l2885,19373r,-64l3665,19309r195,-81l4405,19228r,-80l5380,19148r156,-64l8850,19084r156,64l15127,19148r,-64l15517,19084r428,-161l16101,18923r195,-64l16491,18859r,-81l16725,18778r,-64l17115,18714r,-64l17271,18650r,-81l17466,18569r,-64l17700,18505r,-81l17856,18424r,-80l18051,18344r,-80l18285,18199r,-64l18402,18135r,-96l18596,18039r,-65l18791,17974r,-80l18986,17894r,-129l19220,17765r,-160l19415,17524r,-129l19532,17395r,-144l19805,17154r,-498l19961,16656,19961,,,e" fillcolor="#999" strokeweight=".5pt">
                  <v:stroke startarrowwidth="narrow" startarrowlength="short" endarrowwidth="narrow" endarrowlength="short"/>
                  <v:path arrowok="t" o:connecttype="custom" o:connectlocs="509,18252;587,18164;705,18032;783,17973;841,17900;1057,17827;1155,17767;1350,17694;1448,17636;1938,17562;2211,17489;2779,17430;4521,17489;7594,17430;8004,17283;8181,17225;8278,17151;8396,17092;8592,17034;8670,16960;8768,16902;8885,16828;8964,16754;9062,16681;9179,16564;9238,16476;9335,16417;9433,16343;9531,16226;9648,16080;9746,15888;9805,15756;9942,15213;10020,0" o:connectangles="0,0,0,0,0,0,0,0,0,0,0,0,0,0,0,0,0,0,0,0,0,0,0,0,0,0,0,0,0,0,0,0,0,0"/>
                </v:shape>
                <v:shape id="Freeform 5" o:spid="_x0000_s1029" style="position:absolute;left:1252;top:9824;width:17595;height:268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3F8MMA&#10;AADaAAAADwAAAGRycy9kb3ducmV2LnhtbESPQYvCMBSE74L/IbyFvYimCopUoyyC4i6IuyqCt0fz&#10;bIvNS2mybf33RhA8DjPzDTNftqYQNVUut6xgOIhAECdW55wqOB3X/SkI55E1FpZJwZ0cLBfdzhxj&#10;bRv+o/rgUxEg7GJUkHlfxlK6JCODbmBL4uBdbWXQB1mlUlfYBLgp5CiKJtJgzmEhw5JWGSW3w79R&#10;MDU1HX83zXY0/umdi4277M77b6U+P9qvGQhPrX+HX+2tVjCB55V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3F8MMAAADaAAAADwAAAAAAAAAAAAAAAACYAgAAZHJzL2Rv&#10;d25yZXYueG1sUEsFBgAAAAAEAAQA9QAAAIgDAAAAAA==&#10;" path="m,l19978,r,19891l,19891,,xe" fillcolor="#e5e5e5" strokeweight=".5pt">
                  <v:stroke startarrowwidth="narrow" startarrowlength="short" endarrowwidth="narrow" endarrowlength="short"/>
                  <v:path arrowok="t" o:connecttype="custom" o:connectlocs="0,0;17576,0;17576,2672;0,2672;0,0" o:connectangles="0,0,0,0,0"/>
                </v:shape>
                <v:rect id="Rectangle 6" o:spid="_x0000_s1030" style="position:absolute;left:1252;top:12878;width:17575;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pAr4A&#10;AADaAAAADwAAAGRycy9kb3ducmV2LnhtbERPy4rCMBTdC/5DuMLsNFVBpJqKigOCKx/Q7bW5fcw0&#10;NyXJaMevN4uBWR7Oe73pTSse5HxjWcF0koAgLqxuuFJwu36OlyB8QNbYWiYFv+Rhkw0Ha0y1ffKZ&#10;HpdQiRjCPkUFdQhdKqUvajLoJ7YjjlxpncEQoaukdviM4aaVsyRZSIMNx4YaO9rXVHxffowC+7U7&#10;5M0233cnJ+fm9ZLhXpRKfYz67QpEoD78i//cR60gbo1X4g2Q2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8p6QK+AAAA2gAAAA8AAAAAAAAAAAAAAAAAmAIAAGRycy9kb3ducmV2&#10;LnhtbFBLBQYAAAAABAAEAPUAAACDAwAAAAA=&#10;" strokeweight=".5pt"/>
                <v:shape id="Freeform 7" o:spid="_x0000_s1031" style="position:absolute;left:1252;top:9824;width:3523;height:268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h/8YA&#10;AADbAAAADwAAAGRycy9kb3ducmV2LnhtbESPT2vCQBDF74V+h2WE3upGC1pSVykF8c+hWBX0OGTH&#10;JG12NmY3Jn77zqHQ2wzvzXu/mS16V6kbNaH0bGA0TEARZ96WnBs4HpbPr6BCRLZYeSYDdwqwmD8+&#10;zDC1vuMvuu1jriSEQ4oGihjrVOuQFeQwDH1NLNrFNw6jrE2ubYOdhLtKj5Nkoh2WLA0F1vRRUPaz&#10;b52BTb960Zdpe+ru7c5218/t93lyNeZp0L+/gYrUx3/z3/XaCr7Qyy8y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dh/8YAAADbAAAADwAAAAAAAAAAAAAAAACYAgAAZHJz&#10;L2Rvd25yZXYueG1sUEsFBgAAAAAEAAQA9QAAAIsDAAAAAA==&#10;" path="m,9836l10000,r9889,9836l10000,19891,,9836xe" fillcolor="#999" strokeweight=".5pt">
                  <v:stroke startarrowwidth="narrow" startarrowlength="short" endarrowwidth="narrow" endarrowlength="short"/>
                  <v:path arrowok="t" o:connecttype="custom" o:connectlocs="0,1321;1762,0;3503,1321;1762,2672;0,1321" o:connectangles="0,0,0,0,0"/>
                </v:shape>
                <v:shape id="Freeform 8" o:spid="_x0000_s1032" style="position:absolute;left:4775;top:9824;width:3523;height:268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aE8IA&#10;AADbAAAADwAAAGRycy9kb3ducmV2LnhtbERPS2vCQBC+C/6HZQRvulHBSuoqIoiPQ7FaaI9Ddkyi&#10;2dmY3Zj477tCobf5+J4zX7amEA+qXG5ZwWgYgSBOrM45VfB13gxmIJxH1lhYJgVPcrBcdDtzjLVt&#10;+JMeJ5+KEMIuRgWZ92UspUsyMuiGtiQO3MVWBn2AVSp1hU0IN4UcR9FUGsw5NGRY0jqj5HaqjYJ9&#10;u53Iy1v93Tzro27uH4frz/SuVL/Xrt5BeGr9v/jPvdNh/hhev4Q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SVoTwgAAANsAAAAPAAAAAAAAAAAAAAAAAJgCAABkcnMvZG93&#10;bnJldi54bWxQSwUGAAAAAAQABAD1AAAAhwMAAAAA&#10;" path="m,9836l10000,r9889,9836l10000,19891,,9836xe" fillcolor="#999" strokeweight=".5pt">
                  <v:stroke startarrowwidth="narrow" startarrowlength="short" endarrowwidth="narrow" endarrowlength="short"/>
                  <v:path arrowok="t" o:connecttype="custom" o:connectlocs="0,1321;1762,0;3503,1321;1762,2672;0,1321" o:connectangles="0,0,0,0,0"/>
                </v:shape>
                <v:shape id="Freeform 9" o:spid="_x0000_s1033" style="position:absolute;left:8298;top:9824;width:3523;height:268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iMMA&#10;AADbAAAADwAAAGRycy9kb3ducmV2LnhtbERPTWvCQBC9C/6HZYTezKYKWqKbUASx7aG0VtDjkB2T&#10;tNnZmN2Y+O+7BaG3ebzPWWeDqcWVWldZVvAYxSCIc6srLhQcvrbTJxDOI2usLZOCGznI0vFojYm2&#10;PX/Sde8LEULYJaig9L5JpHR5SQZdZBviwJ1ta9AH2BZSt9iHcFPLWRwvpMGKQ0OJDW1Kyn/2nVHw&#10;Ouzm8rzsjv2t+9D95f3t+7S4KPUwGZ5XIDwN/l98d7/oMH8Of7+EA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X/iMMAAADbAAAADwAAAAAAAAAAAAAAAACYAgAAZHJzL2Rv&#10;d25yZXYueG1sUEsFBgAAAAAEAAQA9QAAAIgDAAAAAA==&#10;" path="m,9836l10000,r9889,9836l10000,19891,,9836xe" fillcolor="#999" strokeweight=".5pt">
                  <v:stroke startarrowwidth="narrow" startarrowlength="short" endarrowwidth="narrow" endarrowlength="short"/>
                  <v:path arrowok="t" o:connecttype="custom" o:connectlocs="0,1321;1762,0;3503,1321;1762,2672;0,1321" o:connectangles="0,0,0,0,0"/>
                </v:shape>
                <v:shape id="Freeform 10" o:spid="_x0000_s1034" style="position:absolute;left:11821;top:9824;width:3523;height:268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n/MMA&#10;AADbAAAADwAAAGRycy9kb3ducmV2LnhtbERPTWvCQBC9F/wPywje6kYtKtFVSkG0HqRVoT0O2TGJ&#10;ZmdjdmPiv3eFQm/zeJ8zX7amEDeqXG5ZwaAfgSBOrM45VXA8rF6nIJxH1lhYJgV3crBcdF7mGGvb&#10;8Dfd9j4VIYRdjAoy78tYSpdkZND1bUkcuJOtDPoAq1TqCpsQbgo5jKKxNJhzaMiwpI+Mksu+Ngo+&#10;2/VInib1T3Ovv3Rz3W3Pv+OrUr1u+z4D4an1/+I/90aH+W/w/CU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xn/MMAAADbAAAADwAAAAAAAAAAAAAAAACYAgAAZHJzL2Rv&#10;d25yZXYueG1sUEsFBgAAAAAEAAQA9QAAAIgDAAAAAA==&#10;" path="m,9836l10000,r9889,9836l10000,19891,,9836xe" fillcolor="#999" strokeweight=".5pt">
                  <v:stroke startarrowwidth="narrow" startarrowlength="short" endarrowwidth="narrow" endarrowlength="short"/>
                  <v:path arrowok="t" o:connecttype="custom" o:connectlocs="0,1321;1762,0;3503,1321;1762,2672;0,1321" o:connectangles="0,0,0,0,0"/>
                </v:shape>
                <v:shape id="Freeform 11" o:spid="_x0000_s1035" style="position:absolute;left:15344;top:9824;width:3523;height:268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DCZ8MA&#10;AADbAAAADwAAAGRycy9kb3ducmV2LnhtbERPTWvCQBC9F/wPywje6kalKtFVSkG0HqRVoT0O2TGJ&#10;ZmdjdmPiv3eFQm/zeJ8zX7amEDeqXG5ZwaAfgSBOrM45VXA8rF6nIJxH1lhYJgV3crBcdF7mGGvb&#10;8Dfd9j4VIYRdjAoy78tYSpdkZND1bUkcuJOtDPoAq1TqCpsQbgo5jKKxNJhzaMiwpI+Mksu+Ngo+&#10;2/VInib1T3Ovv3Rz3W3Pv+OrUr1u+z4D4an1/+I/90aH+W/w/CU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DCZ8MAAADbAAAADwAAAAAAAAAAAAAAAACYAgAAZHJzL2Rv&#10;d25yZXYueG1sUEsFBgAAAAAEAAQA9QAAAIgDAAAAAA==&#10;" path="m,9836l10000,r9889,9836l10000,19891,,9836xe" fillcolor="#999" strokeweight=".5pt">
                  <v:stroke startarrowwidth="narrow" startarrowlength="short" endarrowwidth="narrow" endarrowlength="short"/>
                  <v:path arrowok="t" o:connecttype="custom" o:connectlocs="0,1321;1762,0;3503,1321;1762,2672;0,1321" o:connectangles="0,0,0,0,0"/>
                </v:shape>
                <v:shape id="Freeform 12" o:spid="_x0000_s1036" style="position:absolute;left:1839;top:1131;width:16089;height:748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QUsEA&#10;AADbAAAADwAAAGRycy9kb3ducmV2LnhtbERPyWrDMBC9F/oPYgK5lEZuoGlwrIQuFHy1Heh1sKa2&#10;sTVyLMXL31eFQG7zeOskp9l0YqTBNZYVvGwiEMSl1Q1XCs7F9/MehPPIGjvLpGAhB6fj40OCsbYT&#10;ZzTmvhIhhF2MCmrv+1hKV9Zk0G1sTxy4XzsY9AEOldQDTiHcdHIbRTtpsOHQUGNPnzWVbX41Ci75&#10;pfgqlvZVp8W13D9NH28/mCm1Xs3vBxCeZn8X39ypDvN38P9LOEA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70FLBAAAA2wAAAA8AAAAAAAAAAAAAAAAAmAIAAGRycy9kb3du&#10;cmV2LnhtbFBLBQYAAAAABAAEAPUAAACGAwAAAAA=&#10;" path="m17883,196r49,-118l17883,196r-24,l17859,275r-219,l17640,392r-195,l17445,431r-292,l17129,510r-49,l16934,627r-146,l16788,667r-194,l16594,784r-171,l16375,902r-195,l16180,941r-97,l16083,1020r-244,l15839,1176r-97,l15742,1216r-73,l15645,1333r-122,l15474,1451r-97,l15377,1490r-195,l15085,1529r-73,157l14866,1686r,39l14793,1725r,118l14696,1843r,79l14623,1922r,39l14599,1961r,157l14404,2118r,78l14355,2196r-48,39l14282,2235r,157l14112,2392r,39l14039,2431r-24,40l13942,2471r,156l13893,2627r,79l13796,2706r,118l13747,2824r-97,39l13577,2863r-146,78l13382,2941r-24,118l13333,3059r,78l13236,3137r,157l13114,3294r-73,79l12993,3373r,78l12895,3451r,118l12847,3569r,78l12725,3647r,118l12701,3843r-73,39l12628,4000r-49,157l12579,4196r-49,l12384,4314r,39l12360,4510r-73,l12287,4549r-24,78l12263,4667r-98,l12165,4784r-24,l12141,4902r-73,157l12068,5137r-73,l11995,5294r-24,l11971,5412r-49,78l11922,5569r-49,l11873,5725r-73,118l11800,6000r-97,78l11703,6196r-48,l11655,6471r-49,78l11606,6941r-49,l11557,7137r-48,l11509,8392r48,l11557,8549r49,157l11606,8863r49,l11655,8902r48,78l11703,9098r97,78l11800,9216r73,l11922,9333r49,l11971,9373r24,l11995,9608r73,l12141,9647r24,l12165,9725r98,l12287,9804r73,78l12384,9882r,157l12530,10039r49,l12628,10118r,78l12725,10196r122,118l12895,10353r,196l12993,10549r48,39l13066,10667r48,l13114,10784r122,l13236,10863r,39l13333,10902r,118l13358,11020r24,39l13431,11059r,78l13577,11137r,118l13625,11255r25,78l13747,11451r49,l13796,11569r24,l13820,11647r73,l13942,11725r73,79l14039,11804r,78l14112,11882r,118l14161,12000r121,39l14307,12039r48,39l14404,12078r,157l14453,12235r146,79l14623,12314r,157l14672,12510r24,l14866,12824r,39l15012,12941r,39l15085,13216r97,l15182,13294r25,79l15377,13373r,117l15426,13529r,118l15426,13765r48,l15474,13804r49,l15523,13882r122,79l15645,14039r24,l15669,14275r49,l15718,14392r24,l15742,14431r49,l15791,14667r48,l15839,14745r,118l16010,14863r,-157l16107,14510r-268,510l15523,15020r,-79l15426,14941r,-78l15377,14863r,-118l15207,14745r,-39l15182,14706r-97,-39l15012,14510r-146,l14866,14431r-121,l14745,14392r-73,l14623,14275r-24,l14453,14157r-98,l14355,14039r-48,l14282,13961r-121,l14161,13882r-49,l14112,13804r-73,l14039,13765r-97,l13942,13647r-49,l13893,13529r-97,l13796,13490r-146,l13650,13373r-73,l13577,13294r-195,l13382,13216r-49,l13333,13059r-97,l13236,12980r-122,l13066,12941r-25,l12993,12863r-98,l12895,12824r-48,l12725,12706r-97,l12628,12588r-98,l12384,12510r-24,l12287,12471r-146,l12141,12314r-438,l11655,12235r-779,l10876,12078r-414,l10462,12039r-924,l9538,12078r-98,l9367,12235r-511,l8832,12314r-146,l8686,12471r-146,l8540,12510r-122,l8418,12588r-97,l8321,12706r-146,l8127,12824r-49,l8029,12863r-24,l8005,12941r-146,l7835,12980r-25,l7810,13059r-146,l7664,13216r-73,l7591,13294r-243,l7348,13216r-49,l7299,13059r-146,l7153,12980r-267,l6886,12941r-122,l6764,12863r-122,l6642,12824r-97,l6399,12706r-24,l6375,12588r-146,l6180,12510r-97,l6058,12471r-170,l5888,12314r-49,l5839,12235r-121,l5693,12078r-48,l5645,12039r-98,l5547,12000r-170,l5353,11882r-25,l5328,11804r-97,l5182,11725r-170,l5012,11647r-73,l4915,11569r-243,l4672,11451r-98,l4574,11333r-73,l4501,11255r-48,l4355,11137r-48,l4307,11059r-98,l4209,11020r-121,l3966,10902r-97,l3869,10863r-49,l3771,10784r-121,l3625,10667r-48,l3577,10588r-25,l3552,10549r-146,l3406,10353r-24,l3260,10314r-24,-118l3212,10196r,-78l3139,10118r,-79l3041,10039r-170,l2871,9882r-316,l2555,10039r-73,l2384,10039r,79l2117,10118r,78l2117,10314r-49,l2044,10353r-146,l1898,10549r-146,l1752,10588r-97,l1655,10667r-195,l1460,10784r-73,l1338,10863r-24,l1192,10902r-48,l1144,11020r-146,l998,11059r-73,l925,11137r-122,l803,11255r-97,l706,11333r-25,l681,11451r-219,l462,11569r-73,l389,11647r-48,l341,11725r-73,l268,11804r-171,l97,11882r-48,l49,12000r-49,l49,12000r,39l97,12039r,39l292,12078r,157l462,12235r,79l706,12314r,157l925,12471r,39l1119,12510r,78l1192,12588r122,118l1387,12706r,118l1776,12824r,39l2068,12863r49,78l2117,12980r121,l2238,13059r171,l2409,13216r73,l2482,13294r219,l2701,13373r73,l2774,13490r97,l2871,13529r,118l2895,13647r146,118l3114,13765r,39l3139,13804r,78l3212,13882r24,79l3260,13961r,78l3382,14039r,118l3406,14157r,118l3552,14275r,117l3577,14392r,39l3625,14510r25,157l3650,14706r121,l3771,14745r49,l3820,14941r49,l3869,15020r,196l3966,15216r,196l4088,15451r,235l4136,15686r,118l4161,15804r,314l4209,16118r,509l4258,16667r,588l4209,17255r,784l4161,18039r,118l4136,18157r,235l4088,18392r,157l3966,18549r,118l3869,18667r,117l3869,18824r,235l3820,19059r,117l3771,19176r,40l3625,19216r,117l3577,19333r-25,l3552,19686r219,l3771,19569r438,l4209,19686r146,l4355,19725r1192,l5547,19686r146,l5693,19569r195,l5985,19490r414,l6545,19333r243,l7153,19333r98,-117l7470,19216r121,-40l7810,19176r25,-117l8078,19059r49,-79l8321,18980r73,-156l8662,18824r24,-40l8783,18784r49,-117l8881,18667r146,-118l9100,18549r24,l9173,18471r194,l9367,18392r98,l9465,18275r146,l9611,18157r121,l9805,18039r98,l10049,18039r243,l10292,18549r,235l10219,18784r,40l10170,18824r,235l10122,19059r,157l10097,19216r,353l10511,19569r49,117l10925,19686r,39l11265,19725r49,118l11655,19843r48,118l13942,19961r73,-118l14282,19843r,-118l14404,19725r,-39l14672,19686r,-117l14866,19569r,-79l15085,19490r,-157l15377,19333r49,l15426,19216r97,l15645,19176r24,l15718,19059r24,l15742,18980r49,l15839,18824r,-40l16010,18784r,-117l16083,18667r,-118l16107,18549r73,l16180,18471r73,l16375,18392r146,l16521,18275r73,l16618,18157r146,l16788,18039r98,l17080,18039r,-157l17105,17882r,-78l17129,17804r24,-39l17226,17765r,-157l17299,17608r98,l17445,17608r,-79l17494,17529r,-156l17543,17373r48,-79l17616,17294r,-39l17640,17255r,-118l17810,17137r49,-78l17883,17059r,-118l17932,16941r,-78l18005,16863r,-157l18102,16706r49,-39l18248,16667r,-40l18297,16627r24,-78l18370,16549r,-118l18491,16431r,-78l18516,16353r48,-118l18589,16235r,-39l18686,15961r122,l18808,15843r24,l18832,15804r24,l18856,15686r73,l19027,15686r,-78l19075,15608r,-157l19148,15412r,-79l19173,15333r,-117l19221,15216r,-118l19270,15098r,-78l19319,15020r,-157l19392,14863r,-118l19513,14745r,-39l19562,14667r,-157l19611,14510r,-118l19611,14275r,-118l19684,14157r,-196l19708,13961r,-157l19878,13804r,-941l19903,12863r,-353l19951,12471r,-589l19976,11882r,-1019l19951,10863r,-196l19903,10667r,-118l19878,10549r,-353l19708,10118r,-79l19684,9882r,-157l19611,9647r,-274l19611,9176r-49,l19562,8980r-49,l19513,8784r-121,l19392,8549r-73,-118l19319,8392r-49,-117l19270,8196r-49,l19221,8118r-48,-79l19173,7961r-25,l19148,7804r-73,l19075,7686r-48,-157l19027,7490r-98,l18929,7412r-73,-79l18856,7255r-24,l18832,7137r-24,-78l18808,7020r-122,-79l18686,6784r-49,l18637,6627r-48,-78l18589,6471r-25,l18564,6314r-48,l18516,6196r-25,l18491,6078r-121,l18370,5843r-49,l18321,5725r-24,-39l18297,5569r-49,l18248,5412r-97,-118l18151,5255r-49,-118l18102,5059r-97,l18005,4627r-73,l17932,4353r,-39l17932,3882r-49,l17883,3333r-24,l17859,2471r-49,l17810,r-170,l17640,78r243,118xe" fillcolor="#e5e5e5" strokeweight=".25pt">
                  <v:stroke startarrowwidth="narrow" startarrowlength="short" endarrowwidth="narrow" endarrowlength="short"/>
                  <v:path arrowok="t" o:connecttype="custom" o:connectlocs="13505,235;12605,455;11822,690;11294,910;10726,1145;10217,1439;9786,1748;9493,2188;9336,3260;9708,3598;10237,3818;10726,4082;11117,4361;11627,4581;12213,4978;12605,5257;12957,5433;11959,5433;11352,5198;10765,4978;10159,4758;7673,4508;6576,4758;5911,4978;5128,4758;4462,4508;3680,4288;3073,4068;2584,3789;1703,3818;1076,4068;548,4288;39,4493;959,4714;1997,4949;2525,5169;2916,5433;3289,5874;3327,6887;2916,7239;4737,7328;6694,7107;7614,6887;8181,7049;11216,7474;12409,7239;12938,6990;13584,6755;14073,6564;14484,6314;14954,6079;15345,5786;15697,5507;16011,4684;15835,3642;15502,3069;15169,2717;14895,2320;14562,1894;14190,29" o:connectangles="0,0,0,0,0,0,0,0,0,0,0,0,0,0,0,0,0,0,0,0,0,0,0,0,0,0,0,0,0,0,0,0,0,0,0,0,0,0,0,0,0,0,0,0,0,0,0,0,0,0,0,0,0,0,0,0,0,0,0,0"/>
                </v:shape>
                <v:shape id="Freeform 13" o:spid="_x0000_s1037" style="position:absolute;left:13172;top:2188;width:3366;height:464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8kr8A&#10;AADbAAAADwAAAGRycy9kb3ducmV2LnhtbERPTYvCMBC9L/gfwgje1tQeVLpGEUFZ1pOu7HlIxrbY&#10;TEqS2vrvjSDsbR7vc1abwTbiTj7UjhXMphkIYu1MzaWCy+/+cwkiRGSDjWNS8KAAm/XoY4WFcT2f&#10;6H6OpUghHApUUMXYFlIGXZHFMHUtceKuzluMCfpSGo99CreNzLNsLi3WnBoqbGlXkb6dO6vgRt01&#10;n/cX3fX6J/fHx8HW+z+lJuNh+wUi0hD/xW/3t0nzF/D6JR0g1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e7ySvwAAANsAAAAPAAAAAAAAAAAAAAAAAJgCAABkcnMvZG93bnJl&#10;di54bWxQSwUGAAAAAAQABAD1AAAAhAMAAAAA&#10;" path="m11047,316l12442,r-349,l12093,190r-465,l11279,316r-232,l10698,506r-349,l10116,633r-116,l9651,759r-349,l9302,823r-349,l8953,1013r-232,126l8256,1139r,190l7907,1329r,127l7209,1456r,63l6860,1519r,190l6395,1709r,253l5814,1962r,63l5349,2025r,190l5116,2215r,127l4767,2342r,190l4419,2532r-233,63l3721,2595r,190l3605,2785r,63l3372,2848r,190l3023,3038r,127l2907,3165r,253l1977,3987r,190l1628,4177r-116,127l1512,4494r-233,190l1279,4937r-349,l930,5380r-349,l581,5633r,316l233,5949r,570l,6519r,886l233,7405r,949l581,8481r,633l581,9304r349,l930,9430r349,l1279,9684r233,l1512,9747r116,l1628,9937r349,l1977,10063r,127l2558,10190r,190l2907,10380r,190l3023,10570r,63l3605,10633r,190l3721,10823r,63l4186,10886r,190l4419,11076r,127l4767,11203r,189l5116,11392r,64l5349,11646r465,l5814,11899r233,l6395,11962r117,l6512,12152r697,l7209,12278r349,l7907,12405r349,127l8721,12532r,190l8953,12722r,126l9186,12848r116,63l9651,12911r,190l10000,13101r,190l10349,13291r,127l10698,13418r349,190l11047,13734r232,l11279,13924r349,l11860,14051r233,126l12209,14177r,127l12442,14304r,126l12791,14430r,64l12907,14494r,253l13372,14747r,126l13605,14873r,190l13721,15063r,317l14070,15380r,63l14186,15443r,190l14535,15633r,126l14884,15759r116,l15000,15949r233,l15233,16203r,126l15581,16329r,190l15814,16519r,253l16279,16772r,317l16279,17342r116,l16395,17785r349,l16744,17975r349,l17093,18418r233,126l17326,18671r116,190l17442,19241r232,l17674,19937r,-190l18023,19747r,-317l18372,19430r,-316l18372,18861r349,l18721,18418r116,l18837,17785r465,-127l19302,17342r117,l19419,16646r348,-127l19767,15949r117,-190l19884,12911r-117,l19767,12532r-348,l19419,12278r-117,-126l19302,11392r-465,l18837,10886r-116,l18721,10633r-349,l18372,10380r,-317l18023,10063r,-126l17674,9937r,-190l17442,9684r,-254l17326,9304r,-190l17093,9114r,-253l16744,8861r,-64l16395,8797r,-316l16279,8481r,-127l16279,8228r-465,l15814,7975r-233,l15581,7785r-348,l15233,7722r,-190l15000,7405r,-190l14884,7215r,-190l14535,7025r,-126l14186,6709r,-190l14070,6456r,-190l13721,6266r,-317l13605,5949r,-253l13372,5696r,-253l12907,5380r,-443l12791,4937r,-443l12442,4494r,-1456l12209,3038r,-823l12093,2215,12093,,11047,316xe" strokeweight=".25pt">
                  <v:stroke startarrowwidth="narrow" startarrowlength="short" endarrowwidth="narrow" endarrowlength="short"/>
                  <v:path arrowok="t" o:connecttype="custom" o:connectlocs="1957,44;1703,147;1507,191;1389,308;1155,352;978,470;802,543;626,646;509,705;333,969;215,1087;98,1307;0,1512;98,2114;215,2188;274,2305;431,2364;509,2467;705,2526;802,2643;978,2702;1096,2819;1331,2878;1507,2981;1683,3039;1859,3157;1957,3230;2094,3319;2172,3421;2309,3495;2388,3627;2525,3656;2564,3788;2740,3891;2759,4126;2916,4302;2975,4625;3092,4434;3170,4273;3268,3862;3327,2995;3249,2643;3092,2467;3033,2305;2916,2159;2818,2041;2740,1938;2622,1806;2525,1718;2446,1601;2309,1454;2251,1263;2094,1043;2035,0" o:connectangles="0,0,0,0,0,0,0,0,0,0,0,0,0,0,0,0,0,0,0,0,0,0,0,0,0,0,0,0,0,0,0,0,0,0,0,0,0,0,0,0,0,0,0,0,0,0,0,0,0,0,0,0,0,0"/>
                </v:shape>
                <v:rect id="Rectangle 14" o:spid="_x0000_s1038" style="position:absolute;left:1252;top:9060;width:17576;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PJRcMA&#10;AADbAAAADwAAAGRycy9kb3ducmV2LnhtbESPT2sCQQzF7wW/wxChtzqrgsjqKCoWBE/+Aa9xJ+5u&#10;u5NZZqa69dObQ6G3hPfy3i/zZecadacQa88GhoMMFHHhbc2lgfPp82MKKiZki41nMvBLEZaL3tsc&#10;c+sffKD7MZVKQjjmaKBKqc21jkVFDuPAt8Si3XxwmGQNpbYBHxLuGj3Ksol2WLM0VNjSpqLi+/jj&#10;DPiv9fZSry6bdh/02D2fOl2LmzHv/W41A5WoS//mv+udFXyBlV9kAL1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PJRcMAAADbAAAADwAAAAAAAAAAAAAAAACYAgAAZHJzL2Rv&#10;d25yZXYueG1sUEsFBgAAAAAEAAQA9QAAAIgDAAAAAA==&#10;" strokeweight=".5pt"/>
                <v:shape id="Freeform 15" o:spid="_x0000_s1039" style="position:absolute;width:9766;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ogsMA&#10;AADbAAAADwAAAGRycy9kb3ducmV2LnhtbERPTWvCQBC9F/oflin01mwqJTVpVhFByEkwVWhvQ3aa&#10;pGZnY3Y18d+7hYK3ebzPyZeT6cSFBtdaVvAaxSCIK6tbrhXsPzcvcxDOI2vsLJOCKzlYLh4fcsy0&#10;HXlHl9LXIoSwy1BB432fSemqhgy6yPbEgfuxg0Ef4FBLPeAYwk0nZ3GcSIMth4YGe1o3VB3Ls1EQ&#10;b5P24ApcndP98bcqT8X799ebUs9P0+oDhKfJ38X/7kKH+Sn8/RIO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dogsMAAADbAAAADwAAAAAAAAAAAAAAAACYAgAAZHJzL2Rv&#10;d25yZXYueG1sUEsFBgAAAAAEAAQA9QAAAIgDAAAAAA==&#10;" path="m19679,19971r-721,l18878,19985r-80,-117l18597,19868r,-132l18397,19736r,-88l18196,19648r,-59l17796,19589r,-59l17675,19530r,-103l17194,19427r,-73l17114,19354r,-44l16313,19310r-241,-103l15511,19207r,-59l14549,19148r-160,-102l11062,19046r-160,102l4770,19148r,-102l4409,19046r-361,-147l3808,18899r-161,-30l3487,18869r,-73l3246,18796r,-88l2886,18708r,-74l2685,18634r,-73l2485,18561r,-73l2325,18488r,-45l2164,18443r,-132l1884,18311r,-58l1764,18194r,-44l1563,18150r,-132l1363,18018r,-44l1082,17974r,-89l962,17885r,-146l762,17739r,-177l561,17518r,-117l401,17401r,-176l160,17151r,-514l,16637,,,19960,e" filled="f">
                  <v:stroke startarrowwidth="narrow" startarrowlength="short" endarrowwidth="narrow" endarrowlength="short"/>
                  <v:path arrowok="t" o:connecttype="custom" o:connectlocs="9257,19971;9179,19868;9081,19736;8983,19648;8885,19589;8690,19530;8631,19427;8396,19354;8357,19310;7848,19207;7574,19148;7026,19046;5323,19148;2329,19046;1977,18899;1781,18869;1703,18796;1585,18708;1409,18634;1311,18561;1213,18488;1135,18443;1057,18311;920,18253;861,18150;763,18018;666,17974;528,17885;470,17739;372,17562;274,17401;196,17225;78,16637;0,0" o:connectangles="0,0,0,0,0,0,0,0,0,0,0,0,0,0,0,0,0,0,0,0,0,0,0,0,0,0,0,0,0,0,0,0,0,0"/>
                </v:shape>
                <v:shape id="Freeform 16" o:spid="_x0000_s1040" style="position:absolute;left:9355;width:10647;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LosIA&#10;AADbAAAADwAAAGRycy9kb3ducmV2LnhtbERPy2rCQBTdF/oPwxW6qxOlpDVmIlIoZCWYWmh3l8xt&#10;kpq5k2YmD//eWQguD+ed7mbTipF611hWsFpGIIhLqxuuFJw+P57fQDiPrLG1TAou5GCXPT6kmGg7&#10;8ZHGwlcihLBLUEHtfZdI6cqaDLql7YgD92t7gz7AvpK6xymEm1auoyiWBhsODTV29F5TeS4GoyA6&#10;xM2Xy3E/bE7nv7L4z19/vl+UelrM+y0IT7O/i2/uXCtYh/XhS/gB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QuiwgAAANsAAAAPAAAAAAAAAAAAAAAAAJgCAABkcnMvZG93&#10;bnJldi54bWxQSwUGAAAAAAQABAD1AAAAhwMAAAAA&#10;" path="m478,19971r,14l993,19971r183,-103l1360,19868r,-132l1581,19736r,-88l1691,19648r,-59l2096,19589r,-59l2316,19530r,-103l2647,19427r,-73l2904,19354r,-44l3676,19310r184,-103l4412,19207r,-59l5404,19148r147,-102l8824,19046r183,102l15147,19148r,-102l15515,19046r404,-147l16103,18899r184,-30l16507,18869r,-73l16728,18796r,-88l17096,18708r,-74l17243,18634r,-73l17500,18561r,-73l17684,18488r,-45l17794,18443r,-132l18015,18311r,-58l18235,18194r,-44l18382,18150r,-132l18640,18018r,-44l18787,17974r,-89l19007,17885r,-146l19228,17739r,-177l19412,17518r,-117l19522,17401r,-176l19706,17151r,-514l19963,16637,19963,,,e" filled="f">
                  <v:stroke startarrowwidth="narrow" startarrowlength="short" endarrowwidth="narrow" endarrowlength="short"/>
                  <v:path arrowok="t" o:connecttype="custom" o:connectlocs="254,19985;626,19868;724,19736;842,19648;900,19589;1116,19530;1233,19427;1409,19354;1546,19310;2055,19207;2349,19148;2955,19046;4795,19148;8064,19046;8474,18899;8670,18869;8788,18796;8905,18708;9101,18634;9179,18561;9316,18488;9414,18443;9473,18311;9590,18253;9707,18150;9786,18018;9923,17974;10001,17885;10118,17739;10236,17562;10334,17401;10393,17225;10490,16637;10627,0" o:connectangles="0,0,0,0,0,0,0,0,0,0,0,0,0,0,0,0,0,0,0,0,0,0,0,0,0,0,0,0,0,0,0,0,0,0"/>
                </v:shape>
                <w10:wrap anchorx="page" anchory="page"/>
              </v:group>
            </w:pict>
          </mc:Fallback>
        </mc:AlternateContent>
      </w:r>
    </w:p>
    <w:p w:rsidR="0082576F" w:rsidRDefault="0082576F" w:rsidP="0082576F"/>
    <w:p w:rsidR="0082576F" w:rsidRDefault="0082576F" w:rsidP="0082576F"/>
    <w:p w:rsidR="0082576F" w:rsidRDefault="0082576F" w:rsidP="0082576F">
      <w:pPr>
        <w:pStyle w:val="ConsNonformat"/>
        <w:widowControl/>
        <w:jc w:val="center"/>
        <w:rPr>
          <w:rFonts w:ascii="Times New Roman" w:hAnsi="Times New Roman" w:cs="Times New Roman"/>
          <w:b/>
          <w:sz w:val="32"/>
          <w:szCs w:val="32"/>
        </w:rPr>
      </w:pPr>
    </w:p>
    <w:p w:rsidR="0082576F" w:rsidRDefault="0082576F" w:rsidP="0082576F">
      <w:pPr>
        <w:pStyle w:val="ConsNonformat"/>
        <w:widowControl/>
        <w:jc w:val="center"/>
        <w:rPr>
          <w:rFonts w:ascii="Times New Roman" w:hAnsi="Times New Roman" w:cs="Times New Roman"/>
          <w:b/>
          <w:sz w:val="32"/>
          <w:szCs w:val="32"/>
        </w:rPr>
      </w:pPr>
      <w:r>
        <w:rPr>
          <w:rFonts w:ascii="Times New Roman" w:hAnsi="Times New Roman" w:cs="Times New Roman"/>
          <w:b/>
          <w:sz w:val="32"/>
          <w:szCs w:val="32"/>
        </w:rPr>
        <w:t xml:space="preserve">РАЙОННАЯ  ДУМА </w:t>
      </w:r>
    </w:p>
    <w:p w:rsidR="0082576F" w:rsidRDefault="0082576F" w:rsidP="0082576F">
      <w:pPr>
        <w:pStyle w:val="ConsNonformat"/>
        <w:widowControl/>
        <w:jc w:val="center"/>
        <w:rPr>
          <w:rFonts w:ascii="Times New Roman" w:hAnsi="Times New Roman" w:cs="Times New Roman"/>
          <w:b/>
          <w:sz w:val="32"/>
          <w:szCs w:val="32"/>
        </w:rPr>
      </w:pPr>
      <w:r>
        <w:rPr>
          <w:rFonts w:ascii="Times New Roman" w:hAnsi="Times New Roman" w:cs="Times New Roman"/>
          <w:b/>
          <w:sz w:val="32"/>
          <w:szCs w:val="32"/>
        </w:rPr>
        <w:t>МУНИЦИПАЛЬНОГО ОБРАЗОВАНИЯ ПУРОВСКИЙ РАЙОН</w:t>
      </w:r>
    </w:p>
    <w:p w:rsidR="0082576F" w:rsidRDefault="0082576F" w:rsidP="0082576F">
      <w:pPr>
        <w:pStyle w:val="ConsNonformat"/>
        <w:widowControl/>
        <w:jc w:val="center"/>
        <w:rPr>
          <w:rFonts w:ascii="Times New Roman" w:hAnsi="Times New Roman" w:cs="Times New Roman"/>
          <w:b/>
          <w:sz w:val="32"/>
          <w:szCs w:val="32"/>
        </w:rPr>
      </w:pPr>
      <w:r>
        <w:rPr>
          <w:rFonts w:ascii="Times New Roman" w:hAnsi="Times New Roman" w:cs="Times New Roman"/>
          <w:b/>
          <w:sz w:val="32"/>
          <w:szCs w:val="32"/>
        </w:rPr>
        <w:t>5 созыва</w:t>
      </w:r>
    </w:p>
    <w:p w:rsidR="0082576F" w:rsidRDefault="0082576F" w:rsidP="0082576F">
      <w:pPr>
        <w:pStyle w:val="ConsNonformat"/>
        <w:widowControl/>
        <w:jc w:val="both"/>
        <w:rPr>
          <w:sz w:val="20"/>
          <w:szCs w:val="20"/>
        </w:rPr>
      </w:pPr>
      <w:r>
        <w:t>__________________________________________________________________________________</w:t>
      </w:r>
    </w:p>
    <w:p w:rsidR="0082576F" w:rsidRDefault="0082576F" w:rsidP="0082576F">
      <w:pPr>
        <w:pStyle w:val="ConsNonformat"/>
        <w:widowControl/>
        <w:jc w:val="both"/>
      </w:pPr>
    </w:p>
    <w:p w:rsidR="0082576F" w:rsidRDefault="0082576F" w:rsidP="0082576F">
      <w:pPr>
        <w:pStyle w:val="ConsNonformat"/>
        <w:widowControl/>
        <w:jc w:val="center"/>
        <w:rPr>
          <w:rFonts w:ascii="Times New Roman" w:hAnsi="Times New Roman" w:cs="Times New Roman"/>
          <w:b/>
          <w:sz w:val="28"/>
          <w:szCs w:val="28"/>
        </w:rPr>
      </w:pPr>
      <w:r>
        <w:rPr>
          <w:rFonts w:ascii="Times New Roman" w:hAnsi="Times New Roman" w:cs="Times New Roman"/>
          <w:b/>
          <w:sz w:val="28"/>
          <w:szCs w:val="28"/>
        </w:rPr>
        <w:t>РЕШЕНИЕ</w:t>
      </w:r>
    </w:p>
    <w:p w:rsidR="0082576F" w:rsidRDefault="0082576F" w:rsidP="0082576F">
      <w:pPr>
        <w:pStyle w:val="afd"/>
        <w:ind w:firstLine="708"/>
        <w:jc w:val="center"/>
        <w:rPr>
          <w:b/>
          <w:szCs w:val="20"/>
        </w:rPr>
      </w:pPr>
    </w:p>
    <w:p w:rsidR="0082576F" w:rsidRDefault="0082576F" w:rsidP="0082576F">
      <w:pPr>
        <w:pStyle w:val="afd"/>
        <w:ind w:firstLine="708"/>
        <w:jc w:val="center"/>
        <w:rPr>
          <w:b/>
        </w:rPr>
      </w:pPr>
      <w:r>
        <w:rPr>
          <w:b/>
        </w:rPr>
        <w:t>Об утверждении Стратегии социально-экономического развития муниципального образования Пуровский район до 2030 года</w:t>
      </w:r>
    </w:p>
    <w:p w:rsidR="0082576F" w:rsidRDefault="0082576F" w:rsidP="0082576F">
      <w:pPr>
        <w:pStyle w:val="ConsNonformat"/>
        <w:widowControl/>
        <w:tabs>
          <w:tab w:val="left" w:pos="8160"/>
        </w:tabs>
        <w:rPr>
          <w:rFonts w:ascii="Times New Roman" w:hAnsi="Times New Roman" w:cs="Times New Roman"/>
          <w:sz w:val="24"/>
          <w:szCs w:val="24"/>
        </w:rPr>
      </w:pPr>
    </w:p>
    <w:p w:rsidR="0082576F" w:rsidRDefault="0082576F" w:rsidP="0082576F">
      <w:pPr>
        <w:pStyle w:val="ConsNonformat"/>
        <w:widowControl/>
        <w:tabs>
          <w:tab w:val="left" w:pos="8160"/>
        </w:tabs>
        <w:rPr>
          <w:rFonts w:ascii="Times New Roman" w:hAnsi="Times New Roman" w:cs="Times New Roman"/>
          <w:sz w:val="24"/>
          <w:szCs w:val="24"/>
        </w:rPr>
      </w:pPr>
    </w:p>
    <w:p w:rsidR="0082576F" w:rsidRDefault="0082576F" w:rsidP="0082576F">
      <w:pPr>
        <w:pStyle w:val="ConsNonformat"/>
        <w:widowControl/>
        <w:tabs>
          <w:tab w:val="right" w:pos="9960"/>
        </w:tabs>
        <w:rPr>
          <w:rFonts w:ascii="Times New Roman" w:hAnsi="Times New Roman" w:cs="Times New Roman"/>
          <w:sz w:val="24"/>
          <w:szCs w:val="24"/>
        </w:rPr>
      </w:pPr>
      <w:r>
        <w:rPr>
          <w:rFonts w:ascii="Times New Roman" w:hAnsi="Times New Roman" w:cs="Times New Roman"/>
          <w:sz w:val="24"/>
          <w:szCs w:val="24"/>
        </w:rPr>
        <w:t>20 декабря 2018 года</w:t>
      </w:r>
      <w:r>
        <w:rPr>
          <w:rFonts w:ascii="Times New Roman" w:hAnsi="Times New Roman" w:cs="Times New Roman"/>
          <w:sz w:val="24"/>
          <w:szCs w:val="24"/>
        </w:rPr>
        <w:tab/>
        <w:t>г. Тарко-Сале</w:t>
      </w:r>
    </w:p>
    <w:p w:rsidR="0082576F" w:rsidRDefault="0082576F" w:rsidP="0082576F">
      <w:pPr>
        <w:pStyle w:val="ConsNonformat"/>
        <w:widowControl/>
        <w:tabs>
          <w:tab w:val="left" w:pos="8160"/>
        </w:tabs>
        <w:rPr>
          <w:rFonts w:ascii="Times New Roman" w:hAnsi="Times New Roman" w:cs="Times New Roman"/>
          <w:sz w:val="24"/>
          <w:szCs w:val="24"/>
        </w:rPr>
      </w:pPr>
    </w:p>
    <w:p w:rsidR="0082576F" w:rsidRDefault="0082576F" w:rsidP="0082576F">
      <w:pPr>
        <w:pStyle w:val="ConsNonformat"/>
        <w:widowControl/>
        <w:tabs>
          <w:tab w:val="left" w:pos="8160"/>
        </w:tabs>
        <w:rPr>
          <w:rFonts w:ascii="Times New Roman" w:hAnsi="Times New Roman" w:cs="Times New Roman"/>
          <w:sz w:val="24"/>
          <w:szCs w:val="24"/>
        </w:rPr>
      </w:pPr>
    </w:p>
    <w:p w:rsidR="0082576F" w:rsidRDefault="0082576F" w:rsidP="0082576F">
      <w:pPr>
        <w:jc w:val="center"/>
        <w:rPr>
          <w:b/>
          <w:u w:val="single"/>
        </w:rPr>
      </w:pPr>
      <w:r>
        <w:rPr>
          <w:b/>
          <w:u w:val="single"/>
        </w:rPr>
        <w:t>№ 174_</w:t>
      </w:r>
    </w:p>
    <w:p w:rsidR="0082576F" w:rsidRDefault="0082576F" w:rsidP="0082576F">
      <w:pPr>
        <w:ind w:firstLine="709"/>
        <w:jc w:val="center"/>
        <w:rPr>
          <w:b/>
          <w:u w:val="single"/>
        </w:rPr>
      </w:pPr>
    </w:p>
    <w:p w:rsidR="0082576F" w:rsidRDefault="0082576F" w:rsidP="0082576F">
      <w:pPr>
        <w:jc w:val="right"/>
      </w:pPr>
    </w:p>
    <w:p w:rsidR="0082576F" w:rsidRDefault="0082576F" w:rsidP="0082576F">
      <w:pPr>
        <w:ind w:firstLine="708"/>
        <w:jc w:val="both"/>
      </w:pPr>
      <w:r>
        <w:t>На основании статьи 179 Бюджетного кодекса Российской Федерации, в соответствии с пунктом 3 части 3 статьи 28 Федерального закона от 06 октября 2003 года № 131-ФЗ «Об общих принципах организации местного самоуправления в Российской Федерации», в соответствии со статьей 26 Устава муниципального образования Пуровский район, Районная Дума муниципального образования Пуровский район</w:t>
      </w:r>
    </w:p>
    <w:p w:rsidR="0082576F" w:rsidRDefault="0082576F" w:rsidP="0082576F">
      <w:pPr>
        <w:jc w:val="both"/>
      </w:pPr>
    </w:p>
    <w:p w:rsidR="0082576F" w:rsidRDefault="0082576F" w:rsidP="0082576F">
      <w:pPr>
        <w:jc w:val="both"/>
      </w:pPr>
    </w:p>
    <w:p w:rsidR="0082576F" w:rsidRDefault="0082576F" w:rsidP="0082576F">
      <w:pPr>
        <w:ind w:firstLine="708"/>
        <w:jc w:val="both"/>
        <w:rPr>
          <w:b/>
        </w:rPr>
      </w:pPr>
      <w:proofErr w:type="gramStart"/>
      <w:r>
        <w:rPr>
          <w:b/>
        </w:rPr>
        <w:t>Р</w:t>
      </w:r>
      <w:proofErr w:type="gramEnd"/>
      <w:r>
        <w:rPr>
          <w:b/>
        </w:rPr>
        <w:t xml:space="preserve"> Е Ш И Л А:</w:t>
      </w:r>
    </w:p>
    <w:p w:rsidR="0082576F" w:rsidRDefault="0082576F" w:rsidP="0082576F">
      <w:pPr>
        <w:ind w:firstLine="709"/>
        <w:jc w:val="both"/>
      </w:pPr>
    </w:p>
    <w:p w:rsidR="0082576F" w:rsidRDefault="0082576F" w:rsidP="0082576F">
      <w:pPr>
        <w:ind w:firstLine="709"/>
        <w:jc w:val="both"/>
      </w:pPr>
    </w:p>
    <w:p w:rsidR="0082576F" w:rsidRDefault="0082576F" w:rsidP="0082576F">
      <w:pPr>
        <w:ind w:firstLine="709"/>
        <w:jc w:val="both"/>
      </w:pPr>
      <w:r>
        <w:t>1. Принять прилагаемую «Стратегию социально-экономического развития муниципального образования Пуровский район до 2030 года».</w:t>
      </w:r>
    </w:p>
    <w:p w:rsidR="0082576F" w:rsidRDefault="0082576F" w:rsidP="0082576F">
      <w:pPr>
        <w:ind w:firstLine="709"/>
        <w:jc w:val="both"/>
      </w:pPr>
      <w:r>
        <w:t>2. Признать утратившими силу решения Районной Думы муниципального образования Пуровский район:</w:t>
      </w:r>
    </w:p>
    <w:p w:rsidR="0082576F" w:rsidRDefault="0082576F" w:rsidP="0082576F">
      <w:pPr>
        <w:ind w:firstLine="709"/>
        <w:jc w:val="both"/>
      </w:pPr>
      <w:r>
        <w:t>-  от 22 декабря 2011 года № 87 «О стратегии социально-экономического развития муниципального образования Пуровский район на период до 2020 года, определение долгосрочной перспективы до 2030 года»;</w:t>
      </w:r>
    </w:p>
    <w:p w:rsidR="0082576F" w:rsidRDefault="0082576F" w:rsidP="0082576F">
      <w:pPr>
        <w:ind w:firstLine="709"/>
        <w:jc w:val="both"/>
      </w:pPr>
      <w:r>
        <w:t>- от 15 мая 2014 года № 232 «О внесении изменений в решение Районной Думы муниципального образования Пуровский район от 22 декабря 2011 года № 87 «О стратегии социально-экономического развития муниципального образования Пуровский район на период до 2020 года, определение долгосрочной перспективы до 2030 года»;</w:t>
      </w:r>
    </w:p>
    <w:p w:rsidR="0082576F" w:rsidRDefault="0082576F" w:rsidP="0082576F">
      <w:pPr>
        <w:ind w:firstLine="709"/>
        <w:jc w:val="both"/>
      </w:pPr>
      <w:r>
        <w:t>- от 7 декабря 2017 года № 122 «О внесении изменений в решение Районной Думы муниципального образования Пуровский район от 22 декабря 2011 года № 87 «О стратегии социально-экономического развития муниципального образования Пуровский район на период до 2020 года, определение долгосрочной перспективы до 2030 года» с изменениями от 15 мая 2014 года № 232».</w:t>
      </w:r>
    </w:p>
    <w:p w:rsidR="0082576F" w:rsidRDefault="0082576F" w:rsidP="0082576F">
      <w:pPr>
        <w:ind w:firstLine="720"/>
        <w:jc w:val="both"/>
      </w:pPr>
      <w:r>
        <w:t xml:space="preserve">3. Опубликовать настоящее решение в Пуровской районной муниципальной общественно-политической  газете "Северный луч", а так же разместить на официальном интернет-сайте муниципального образования Пуровский район  − </w:t>
      </w:r>
      <w:r>
        <w:rPr>
          <w:lang w:val="en-US"/>
        </w:rPr>
        <w:t>www</w:t>
      </w:r>
      <w:r>
        <w:t>.</w:t>
      </w:r>
      <w:proofErr w:type="spellStart"/>
      <w:r>
        <w:rPr>
          <w:lang w:val="en-US"/>
        </w:rPr>
        <w:t>puradm</w:t>
      </w:r>
      <w:proofErr w:type="spellEnd"/>
      <w:r>
        <w:t>.</w:t>
      </w:r>
      <w:proofErr w:type="spellStart"/>
      <w:r>
        <w:rPr>
          <w:lang w:val="en-US"/>
        </w:rPr>
        <w:t>ru</w:t>
      </w:r>
      <w:proofErr w:type="spellEnd"/>
      <w:r>
        <w:t>.</w:t>
      </w:r>
    </w:p>
    <w:p w:rsidR="0082576F" w:rsidRDefault="0082576F" w:rsidP="0082576F">
      <w:pPr>
        <w:ind w:firstLine="720"/>
        <w:jc w:val="both"/>
      </w:pPr>
      <w:r>
        <w:t>4. Настоящее решение вступает в силу со дня официального опубликования.</w:t>
      </w:r>
    </w:p>
    <w:p w:rsidR="0082576F" w:rsidRDefault="0082576F" w:rsidP="0082576F">
      <w:pPr>
        <w:ind w:firstLine="720"/>
        <w:jc w:val="both"/>
      </w:pPr>
    </w:p>
    <w:p w:rsidR="0082576F" w:rsidRDefault="0082576F" w:rsidP="0082576F">
      <w:pPr>
        <w:ind w:firstLine="720"/>
        <w:jc w:val="both"/>
      </w:pPr>
    </w:p>
    <w:p w:rsidR="0082576F" w:rsidRDefault="0082576F" w:rsidP="0082576F">
      <w:pPr>
        <w:ind w:firstLine="720"/>
        <w:jc w:val="both"/>
      </w:pPr>
    </w:p>
    <w:p w:rsidR="0082576F" w:rsidRDefault="0082576F" w:rsidP="0082576F">
      <w:pPr>
        <w:ind w:firstLine="720"/>
        <w:jc w:val="both"/>
      </w:pPr>
      <w:r>
        <w:lastRenderedPageBreak/>
        <w:t>5. </w:t>
      </w:r>
      <w:proofErr w:type="gramStart"/>
      <w:r>
        <w:t>Контроль за</w:t>
      </w:r>
      <w:proofErr w:type="gramEnd"/>
      <w:r>
        <w:t xml:space="preserve"> исполнением настоящего решения возложить на постоянную планово-бюджетную комиссию Районной Думы (А.Г. Полонский).</w:t>
      </w:r>
    </w:p>
    <w:p w:rsidR="0082576F" w:rsidRDefault="0082576F" w:rsidP="0082576F">
      <w:pPr>
        <w:tabs>
          <w:tab w:val="left" w:pos="0"/>
        </w:tabs>
        <w:autoSpaceDE w:val="0"/>
        <w:autoSpaceDN w:val="0"/>
        <w:adjustRightInd w:val="0"/>
        <w:jc w:val="both"/>
      </w:pPr>
    </w:p>
    <w:p w:rsidR="0082576F" w:rsidRDefault="0082576F" w:rsidP="0082576F">
      <w:pPr>
        <w:tabs>
          <w:tab w:val="left" w:pos="0"/>
        </w:tabs>
        <w:autoSpaceDE w:val="0"/>
        <w:autoSpaceDN w:val="0"/>
        <w:adjustRightInd w:val="0"/>
        <w:jc w:val="both"/>
      </w:pPr>
    </w:p>
    <w:tbl>
      <w:tblPr>
        <w:tblW w:w="0" w:type="auto"/>
        <w:jc w:val="center"/>
        <w:tblLook w:val="04A0" w:firstRow="1" w:lastRow="0" w:firstColumn="1" w:lastColumn="0" w:noHBand="0" w:noVBand="1"/>
      </w:tblPr>
      <w:tblGrid>
        <w:gridCol w:w="4927"/>
        <w:gridCol w:w="4927"/>
      </w:tblGrid>
      <w:tr w:rsidR="0082576F" w:rsidTr="0082576F">
        <w:trPr>
          <w:jc w:val="center"/>
        </w:trPr>
        <w:tc>
          <w:tcPr>
            <w:tcW w:w="4927" w:type="dxa"/>
          </w:tcPr>
          <w:p w:rsidR="0082576F" w:rsidRDefault="0082576F">
            <w:pPr>
              <w:jc w:val="center"/>
            </w:pPr>
            <w:r>
              <w:t>Председатель Районной Думы</w:t>
            </w:r>
          </w:p>
          <w:p w:rsidR="0082576F" w:rsidRDefault="0082576F">
            <w:pPr>
              <w:jc w:val="center"/>
            </w:pPr>
          </w:p>
          <w:p w:rsidR="0082576F" w:rsidRDefault="0082576F">
            <w:pPr>
              <w:jc w:val="center"/>
            </w:pPr>
          </w:p>
          <w:p w:rsidR="0082576F" w:rsidRDefault="0082576F">
            <w:pPr>
              <w:jc w:val="center"/>
            </w:pPr>
          </w:p>
          <w:p w:rsidR="0082576F" w:rsidRDefault="0082576F">
            <w:pPr>
              <w:ind w:right="175"/>
              <w:jc w:val="both"/>
            </w:pPr>
            <w:r>
              <w:t xml:space="preserve">_______________________ А.Э. </w:t>
            </w:r>
            <w:proofErr w:type="gramStart"/>
            <w:r>
              <w:t>Мерзляков</w:t>
            </w:r>
            <w:proofErr w:type="gramEnd"/>
          </w:p>
        </w:tc>
        <w:tc>
          <w:tcPr>
            <w:tcW w:w="4927" w:type="dxa"/>
          </w:tcPr>
          <w:p w:rsidR="0082576F" w:rsidRDefault="0082576F">
            <w:pPr>
              <w:jc w:val="center"/>
            </w:pPr>
            <w:r>
              <w:t>Глава муниципального образования</w:t>
            </w:r>
            <w:r>
              <w:br/>
              <w:t>Пуровский район</w:t>
            </w:r>
          </w:p>
          <w:p w:rsidR="0082576F" w:rsidRDefault="0082576F">
            <w:pPr>
              <w:jc w:val="center"/>
            </w:pPr>
          </w:p>
          <w:p w:rsidR="0082576F" w:rsidRDefault="0082576F">
            <w:pPr>
              <w:jc w:val="center"/>
            </w:pPr>
          </w:p>
          <w:p w:rsidR="0082576F" w:rsidRDefault="0082576F">
            <w:pPr>
              <w:tabs>
                <w:tab w:val="right" w:pos="9639"/>
              </w:tabs>
              <w:jc w:val="right"/>
            </w:pPr>
            <w:r>
              <w:t xml:space="preserve">_______________________ А.Н. </w:t>
            </w:r>
            <w:proofErr w:type="spellStart"/>
            <w:r>
              <w:t>Нестерук</w:t>
            </w:r>
            <w:proofErr w:type="spellEnd"/>
          </w:p>
        </w:tc>
      </w:tr>
    </w:tbl>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82576F">
      <w:pPr>
        <w:ind w:firstLine="709"/>
        <w:jc w:val="center"/>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p w:rsidR="0082576F" w:rsidRDefault="0082576F" w:rsidP="006325EA">
      <w:pPr>
        <w:ind w:left="5670"/>
        <w:jc w:val="both"/>
      </w:pPr>
    </w:p>
    <w:bookmarkStart w:id="0" w:name="_GoBack" w:displacedByCustomXml="next"/>
    <w:bookmarkEnd w:id="0" w:displacedByCustomXml="next"/>
    <w:sdt>
      <w:sdtPr>
        <w:id w:val="1198577023"/>
        <w:docPartObj>
          <w:docPartGallery w:val="Cover Pages"/>
          <w:docPartUnique/>
        </w:docPartObj>
      </w:sdtPr>
      <w:sdtEndPr/>
      <w:sdtContent>
        <w:p w:rsidR="000D6A47" w:rsidRDefault="004F4906" w:rsidP="006325EA">
          <w:pPr>
            <w:ind w:left="5670"/>
            <w:jc w:val="both"/>
          </w:pPr>
          <w:r>
            <w:t>Приложение</w:t>
          </w:r>
        </w:p>
        <w:p w:rsidR="004F4906" w:rsidRDefault="004F4906" w:rsidP="006325EA">
          <w:pPr>
            <w:ind w:left="5670" w:hanging="6"/>
            <w:jc w:val="both"/>
          </w:pPr>
          <w:r>
            <w:t>к решению Районной Думы</w:t>
          </w:r>
          <w:r w:rsidR="006325EA">
            <w:t xml:space="preserve"> </w:t>
          </w:r>
          <w:r>
            <w:t>муниципального образования</w:t>
          </w:r>
          <w:r w:rsidR="006325EA">
            <w:t xml:space="preserve"> </w:t>
          </w:r>
          <w:r>
            <w:t>Пуровский район</w:t>
          </w:r>
        </w:p>
        <w:p w:rsidR="000D6A47" w:rsidRDefault="004F4906" w:rsidP="006325EA">
          <w:pPr>
            <w:ind w:left="5670" w:hanging="6"/>
            <w:jc w:val="both"/>
          </w:pPr>
          <w:r>
            <w:t xml:space="preserve">от </w:t>
          </w:r>
          <w:r w:rsidR="00C22383">
            <w:t>20 декабря</w:t>
          </w:r>
          <w:r>
            <w:t xml:space="preserve"> 2018 года №</w:t>
          </w:r>
          <w:r w:rsidR="00C22383">
            <w:t xml:space="preserve"> 174</w:t>
          </w:r>
        </w:p>
        <w:p w:rsidR="000D6A47" w:rsidRDefault="000D6A47"/>
        <w:p w:rsidR="000D6A47" w:rsidRDefault="000D6A47"/>
        <w:p w:rsidR="000D6A47" w:rsidRDefault="000D6A47"/>
        <w:p w:rsidR="000D6A47" w:rsidRDefault="000D6A47"/>
        <w:p w:rsidR="000D6A47" w:rsidRDefault="000D6A47"/>
        <w:p w:rsidR="000D6A47" w:rsidRDefault="000D6A47"/>
        <w:p w:rsidR="006325EA" w:rsidRDefault="006325EA"/>
        <w:p w:rsidR="006325EA" w:rsidRDefault="006325EA"/>
        <w:p w:rsidR="006325EA" w:rsidRDefault="006325EA"/>
        <w:p w:rsidR="006325EA" w:rsidRDefault="006325EA"/>
        <w:p w:rsidR="006325EA" w:rsidRDefault="006325EA"/>
        <w:p w:rsidR="006325EA" w:rsidRDefault="006325EA"/>
        <w:p w:rsidR="006325EA" w:rsidRDefault="006325EA"/>
        <w:p w:rsidR="006325EA" w:rsidRDefault="006325EA"/>
        <w:p w:rsidR="000D6A47" w:rsidRDefault="000D6A47"/>
        <w:p w:rsidR="000D6A47" w:rsidRPr="006325EA" w:rsidRDefault="006325EA" w:rsidP="006325EA">
          <w:pPr>
            <w:jc w:val="center"/>
            <w:rPr>
              <w:sz w:val="80"/>
              <w:szCs w:val="80"/>
            </w:rPr>
          </w:pPr>
          <w:r w:rsidRPr="006325EA">
            <w:rPr>
              <w:sz w:val="80"/>
              <w:szCs w:val="80"/>
            </w:rPr>
            <w:t>Стратегия социально-экономического развития муниципального образования Пуровский район до 2030 года</w:t>
          </w:r>
        </w:p>
        <w:p w:rsidR="000D6A47" w:rsidRDefault="000D6A47"/>
        <w:p w:rsidR="000D6A47" w:rsidRDefault="000D6A47"/>
        <w:p w:rsidR="000D6A47" w:rsidRDefault="000D6A47"/>
        <w:p w:rsidR="000D6A47" w:rsidRDefault="000D6A47"/>
        <w:p w:rsidR="000D6A47" w:rsidRDefault="000D6A47"/>
        <w:p w:rsidR="000D6A47" w:rsidRDefault="000D6A47"/>
        <w:p w:rsidR="000D6A47" w:rsidRDefault="000D6A47"/>
        <w:p w:rsidR="006325EA" w:rsidRDefault="006325EA"/>
        <w:p w:rsidR="000D6A47" w:rsidRDefault="000D6A47"/>
        <w:p w:rsidR="000D6A47" w:rsidRDefault="000D6A47"/>
        <w:p w:rsidR="000D6A47" w:rsidRDefault="000D6A47"/>
        <w:p w:rsidR="00FE588D" w:rsidRPr="00A9130C" w:rsidRDefault="00DE33E4" w:rsidP="00FE588D">
          <w:pPr>
            <w:pStyle w:val="aff6"/>
            <w:framePr w:hSpace="187" w:wrap="around" w:vAnchor="page" w:hAnchor="page" w:x="2466" w:y="14281"/>
            <w:jc w:val="center"/>
          </w:pPr>
        </w:p>
      </w:sdtContent>
    </w:sdt>
    <w:p w:rsidR="00FE588D" w:rsidRDefault="00FE588D" w:rsidP="006325EA">
      <w:pPr>
        <w:jc w:val="center"/>
        <w:rPr>
          <w:b/>
        </w:rPr>
      </w:pPr>
      <w:bookmarkStart w:id="1" w:name="_Toc530134627"/>
    </w:p>
    <w:p w:rsidR="00FE588D" w:rsidRDefault="00FE588D" w:rsidP="006325EA">
      <w:pPr>
        <w:jc w:val="center"/>
        <w:rPr>
          <w:b/>
        </w:rPr>
      </w:pPr>
    </w:p>
    <w:p w:rsidR="00FE588D" w:rsidRDefault="00FE588D" w:rsidP="006325EA">
      <w:pPr>
        <w:jc w:val="center"/>
        <w:rPr>
          <w:b/>
        </w:rPr>
      </w:pPr>
    </w:p>
    <w:p w:rsidR="00FE588D" w:rsidRDefault="00FE588D" w:rsidP="006325EA">
      <w:pPr>
        <w:jc w:val="center"/>
        <w:rPr>
          <w:b/>
        </w:rPr>
      </w:pPr>
    </w:p>
    <w:p w:rsidR="00FE588D" w:rsidRDefault="00FE588D" w:rsidP="006325EA">
      <w:pPr>
        <w:jc w:val="center"/>
        <w:rPr>
          <w:b/>
        </w:rPr>
      </w:pPr>
    </w:p>
    <w:p w:rsidR="00FE588D" w:rsidRDefault="00FE588D" w:rsidP="006325EA">
      <w:pPr>
        <w:jc w:val="center"/>
        <w:rPr>
          <w:b/>
        </w:rPr>
      </w:pPr>
    </w:p>
    <w:p w:rsidR="00FE588D" w:rsidRDefault="00FE588D" w:rsidP="006325EA">
      <w:pPr>
        <w:jc w:val="center"/>
        <w:rPr>
          <w:b/>
        </w:rPr>
      </w:pPr>
    </w:p>
    <w:p w:rsidR="00FE588D" w:rsidRDefault="00FE588D" w:rsidP="006325EA">
      <w:pPr>
        <w:jc w:val="center"/>
        <w:rPr>
          <w:b/>
        </w:rPr>
      </w:pPr>
      <w:r>
        <w:rPr>
          <w:b/>
        </w:rPr>
        <w:t>г. Тарко-Сале</w:t>
      </w:r>
    </w:p>
    <w:p w:rsidR="00FE588D" w:rsidRDefault="00FE588D" w:rsidP="006325EA">
      <w:pPr>
        <w:jc w:val="center"/>
        <w:rPr>
          <w:b/>
        </w:rPr>
      </w:pPr>
      <w:r>
        <w:rPr>
          <w:b/>
        </w:rPr>
        <w:t>2018 год</w:t>
      </w:r>
    </w:p>
    <w:p w:rsidR="00A8033E" w:rsidRPr="006325EA" w:rsidRDefault="00A8033E" w:rsidP="006325EA">
      <w:pPr>
        <w:jc w:val="center"/>
        <w:rPr>
          <w:b/>
        </w:rPr>
      </w:pPr>
      <w:r w:rsidRPr="006325EA">
        <w:rPr>
          <w:b/>
        </w:rPr>
        <w:lastRenderedPageBreak/>
        <w:t>Введение</w:t>
      </w:r>
      <w:bookmarkEnd w:id="1"/>
    </w:p>
    <w:p w:rsidR="000A4E5F" w:rsidRPr="00E44DA5" w:rsidRDefault="000A4E5F" w:rsidP="000A4E5F">
      <w:pPr>
        <w:jc w:val="center"/>
        <w:rPr>
          <w:b/>
          <w:sz w:val="28"/>
        </w:rPr>
      </w:pPr>
    </w:p>
    <w:p w:rsidR="00A8033E" w:rsidRPr="00BE609A" w:rsidRDefault="00A8033E" w:rsidP="006325EA">
      <w:pPr>
        <w:ind w:firstLine="708"/>
        <w:jc w:val="both"/>
      </w:pPr>
      <w:r w:rsidRPr="00BE609A">
        <w:t>В условиях современных реалий не прекращается борьба территорий за ресурсы, инвестиции и человеческий капитал. Конкуренция между муниципальными образованиями обеспечивает реализацию потенциальных возможностей территор</w:t>
      </w:r>
      <w:proofErr w:type="gramStart"/>
      <w:r w:rsidRPr="00BE609A">
        <w:t>ии и ее</w:t>
      </w:r>
      <w:proofErr w:type="gramEnd"/>
      <w:r w:rsidRPr="00BE609A">
        <w:t xml:space="preserve"> стабильное социально-экономическое развитие.</w:t>
      </w:r>
    </w:p>
    <w:p w:rsidR="00A8033E" w:rsidRPr="00BE609A" w:rsidRDefault="00A8033E" w:rsidP="006325EA">
      <w:pPr>
        <w:ind w:firstLine="708"/>
        <w:jc w:val="both"/>
      </w:pPr>
      <w:r w:rsidRPr="00BE609A">
        <w:t xml:space="preserve">Стратегическое планирование стало необходимой частью муниципального управления, когда все чаще возникает проблема </w:t>
      </w:r>
      <w:r w:rsidR="0044222E" w:rsidRPr="00BE609A">
        <w:t>неопределённости</w:t>
      </w:r>
      <w:r w:rsidRPr="00BE609A">
        <w:t xml:space="preserve"> будущего. Быстроизменяющиеся экономические тенденции, глобальная и региональная реорганизация промышленного </w:t>
      </w:r>
      <w:proofErr w:type="gramStart"/>
      <w:r w:rsidRPr="00BE609A">
        <w:t>инвестирования</w:t>
      </w:r>
      <w:proofErr w:type="gramEnd"/>
      <w:r w:rsidRPr="00BE609A">
        <w:t xml:space="preserve"> и растущая конкуренция среди муниципальных образований и регионов за жизненные ресурсы – вот основные характеристики современной экономики. </w:t>
      </w:r>
    </w:p>
    <w:p w:rsidR="00A8033E" w:rsidRPr="00BE609A" w:rsidRDefault="003B753B" w:rsidP="006325EA">
      <w:pPr>
        <w:ind w:firstLine="708"/>
        <w:jc w:val="both"/>
      </w:pPr>
      <w:r>
        <w:t>С</w:t>
      </w:r>
      <w:r w:rsidRPr="00BE609A">
        <w:t xml:space="preserve">тратегические планы развития с учётом географических, экономических особенностей, сложившихся темпов развития, возможных точек роста </w:t>
      </w:r>
      <w:r>
        <w:t>определяют кон</w:t>
      </w:r>
      <w:r w:rsidR="00A8033E" w:rsidRPr="00BE609A">
        <w:t>курентоспособно</w:t>
      </w:r>
      <w:r>
        <w:t>сть муниципального образования</w:t>
      </w:r>
      <w:r w:rsidR="00A8033E" w:rsidRPr="00BE609A">
        <w:t>. Стратегическое планирование по</w:t>
      </w:r>
      <w:r w:rsidR="0044222E">
        <w:t>зволяет идентифицировать преимущ</w:t>
      </w:r>
      <w:r w:rsidR="00A8033E" w:rsidRPr="00BE609A">
        <w:t xml:space="preserve">ества хозяйственной специализации территории и обеспечить эффективное использование имеющихся ресурсов в целях активного социально-экономического развития муниципального образования. </w:t>
      </w:r>
    </w:p>
    <w:p w:rsidR="00A8033E" w:rsidRPr="00BE609A" w:rsidRDefault="00A8033E" w:rsidP="006325EA">
      <w:pPr>
        <w:ind w:firstLine="708"/>
        <w:jc w:val="both"/>
      </w:pPr>
      <w:r w:rsidRPr="00BE609A">
        <w:t>Необходимость эффективного развития требует умения организовать деятельность по формированию муниципальной политики, оперативно учитывая вновь возникающие  угрозы и используя новые возможности. В связи с этим важнейшей задачей политики органов местного самоуправления определяется выработка стратегии активного социально-экономического развития и обеспечение успешного развития муниципального образования на долгосрочную перспективу.</w:t>
      </w:r>
    </w:p>
    <w:p w:rsidR="00A8033E" w:rsidRPr="000A4E5F" w:rsidRDefault="00A8033E" w:rsidP="006325EA">
      <w:pPr>
        <w:ind w:firstLine="708"/>
        <w:jc w:val="both"/>
      </w:pPr>
      <w:r w:rsidRPr="00BE609A">
        <w:t xml:space="preserve">Разработка Стратегии социально-экономического развития муниципального образования </w:t>
      </w:r>
      <w:r w:rsidRPr="000A4E5F">
        <w:t>Пуровский район</w:t>
      </w:r>
      <w:r w:rsidR="00F31638">
        <w:t xml:space="preserve"> (далее – Стратегия)</w:t>
      </w:r>
      <w:r w:rsidRPr="000A4E5F">
        <w:t xml:space="preserve"> проводится с целью формулирования требуемого целевого видения будущего муниципальной экономики и социальной сферы с применением системного и стратегического анализа.</w:t>
      </w:r>
    </w:p>
    <w:p w:rsidR="00A8033E" w:rsidRPr="00F31638" w:rsidRDefault="00A8033E" w:rsidP="006325EA">
      <w:pPr>
        <w:pStyle w:val="afe"/>
        <w:spacing w:after="0" w:line="240" w:lineRule="auto"/>
        <w:ind w:left="0" w:firstLine="708"/>
        <w:jc w:val="both"/>
        <w:rPr>
          <w:rFonts w:ascii="Times New Roman" w:hAnsi="Times New Roman" w:cs="Times New Roman"/>
          <w:sz w:val="24"/>
          <w:szCs w:val="24"/>
        </w:rPr>
      </w:pPr>
      <w:r w:rsidRPr="00F31638">
        <w:rPr>
          <w:rFonts w:ascii="Times New Roman" w:hAnsi="Times New Roman" w:cs="Times New Roman"/>
          <w:sz w:val="24"/>
          <w:szCs w:val="24"/>
        </w:rPr>
        <w:t>Стратегия социально-экономического развития муниципального образования Пуровский район направлена на достижение следующих целей:</w:t>
      </w:r>
    </w:p>
    <w:p w:rsidR="00A8033E" w:rsidRPr="00FE588D" w:rsidRDefault="00FE588D" w:rsidP="00FE588D">
      <w:pPr>
        <w:ind w:firstLine="709"/>
        <w:jc w:val="both"/>
      </w:pPr>
      <w:r>
        <w:t xml:space="preserve">- </w:t>
      </w:r>
      <w:r w:rsidR="00A8033E" w:rsidRPr="00FE588D">
        <w:t>повышение уровня и качества жизни населения;</w:t>
      </w:r>
    </w:p>
    <w:p w:rsidR="00A8033E" w:rsidRPr="00FE588D" w:rsidRDefault="00FE588D" w:rsidP="00FE588D">
      <w:pPr>
        <w:ind w:firstLine="709"/>
        <w:jc w:val="both"/>
      </w:pPr>
      <w:r>
        <w:t xml:space="preserve">- </w:t>
      </w:r>
      <w:r w:rsidR="00A8033E" w:rsidRPr="00FE588D">
        <w:t>устойчивое развитие экономической базы, диверсификация экономики.</w:t>
      </w:r>
    </w:p>
    <w:p w:rsidR="00E44DA5" w:rsidRPr="00BE609A" w:rsidRDefault="00E44DA5" w:rsidP="008651F3">
      <w:pPr>
        <w:ind w:left="720" w:hanging="720"/>
      </w:pPr>
    </w:p>
    <w:p w:rsidR="00E44DA5" w:rsidRPr="006325EA" w:rsidRDefault="00E44DA5" w:rsidP="006325EA">
      <w:pPr>
        <w:jc w:val="center"/>
        <w:rPr>
          <w:b/>
        </w:rPr>
      </w:pPr>
      <w:bookmarkStart w:id="2" w:name="_Toc530134628"/>
      <w:r w:rsidRPr="006325EA">
        <w:rPr>
          <w:b/>
        </w:rPr>
        <w:t>Раздел I</w:t>
      </w:r>
      <w:bookmarkEnd w:id="2"/>
    </w:p>
    <w:p w:rsidR="00E44DA5" w:rsidRPr="006325EA" w:rsidRDefault="00E44DA5" w:rsidP="006325EA">
      <w:pPr>
        <w:jc w:val="center"/>
        <w:rPr>
          <w:b/>
        </w:rPr>
      </w:pPr>
      <w:bookmarkStart w:id="3" w:name="_Toc530134629"/>
      <w:r w:rsidRPr="006325EA">
        <w:rPr>
          <w:b/>
        </w:rPr>
        <w:t>Географическое положение, климат и территориально-административное устройство</w:t>
      </w:r>
      <w:bookmarkEnd w:id="3"/>
      <w:r w:rsidRPr="006325EA">
        <w:rPr>
          <w:b/>
        </w:rPr>
        <w:t xml:space="preserve"> </w:t>
      </w:r>
    </w:p>
    <w:p w:rsidR="00E44DA5" w:rsidRPr="00BF18C8" w:rsidRDefault="00E44DA5" w:rsidP="00E44DA5">
      <w:pPr>
        <w:jc w:val="center"/>
      </w:pPr>
    </w:p>
    <w:p w:rsidR="00E44DA5" w:rsidRPr="00BE609A" w:rsidRDefault="00E44DA5" w:rsidP="000A4E5F">
      <w:pPr>
        <w:ind w:firstLine="708"/>
        <w:jc w:val="both"/>
      </w:pPr>
      <w:r w:rsidRPr="00BE609A">
        <w:t>Муниципальное образование Пуровский район</w:t>
      </w:r>
      <w:r w:rsidR="00041D33">
        <w:t xml:space="preserve"> (далее – Пуровский район, район)</w:t>
      </w:r>
      <w:r w:rsidRPr="00BE609A">
        <w:t xml:space="preserve"> расположен на юго-востоке Ямало-Ненецкого автономного округа между 62-67º с.</w:t>
      </w:r>
      <w:r w:rsidR="000A4E5F">
        <w:t xml:space="preserve"> </w:t>
      </w:r>
      <w:r w:rsidRPr="00BE609A">
        <w:t xml:space="preserve">ш. и </w:t>
      </w:r>
      <w:r w:rsidR="00041D33">
        <w:t xml:space="preserve">           </w:t>
      </w:r>
      <w:r w:rsidRPr="00BE609A">
        <w:t>73-</w:t>
      </w:r>
      <w:r w:rsidR="00041D33">
        <w:t> </w:t>
      </w:r>
      <w:r w:rsidRPr="00BE609A">
        <w:t>81º</w:t>
      </w:r>
      <w:r w:rsidR="00041D33">
        <w:t> </w:t>
      </w:r>
      <w:r w:rsidRPr="00BE609A">
        <w:t>в.</w:t>
      </w:r>
      <w:r w:rsidR="00041D33">
        <w:t> </w:t>
      </w:r>
      <w:r w:rsidR="000A4E5F">
        <w:t xml:space="preserve"> </w:t>
      </w:r>
      <w:r w:rsidRPr="00BE609A">
        <w:t>д. (рис. 1).</w:t>
      </w:r>
      <w:r w:rsidR="000A4E5F">
        <w:t xml:space="preserve"> </w:t>
      </w:r>
      <w:r w:rsidRPr="00BE609A">
        <w:t xml:space="preserve">Муниципальное образование Пуровский район получил свое название от реки </w:t>
      </w:r>
      <w:proofErr w:type="spellStart"/>
      <w:r w:rsidRPr="00BE609A">
        <w:t>Пур</w:t>
      </w:r>
      <w:proofErr w:type="spellEnd"/>
      <w:r w:rsidRPr="00BE609A">
        <w:t>, в бассейне которой он и расположен. В переводе с ненецкого «</w:t>
      </w:r>
      <w:proofErr w:type="spellStart"/>
      <w:r w:rsidRPr="00BE609A">
        <w:t>Пур</w:t>
      </w:r>
      <w:proofErr w:type="spellEnd"/>
      <w:r w:rsidRPr="00BE609A">
        <w:t xml:space="preserve">» </w:t>
      </w:r>
      <w:r w:rsidR="00F31638" w:rsidRPr="00BE609A">
        <w:t>–</w:t>
      </w:r>
      <w:r w:rsidRPr="00BE609A">
        <w:t xml:space="preserve"> это большая, бурлящая и шумная река. </w:t>
      </w:r>
      <w:proofErr w:type="gramStart"/>
      <w:r w:rsidRPr="00BE609A">
        <w:t xml:space="preserve">Река </w:t>
      </w:r>
      <w:proofErr w:type="spellStart"/>
      <w:r w:rsidRPr="00BE609A">
        <w:t>Пур</w:t>
      </w:r>
      <w:proofErr w:type="spellEnd"/>
      <w:r w:rsidRPr="00BE609A">
        <w:t xml:space="preserve"> делит район на почти равные по площади лево- и правобережье. </w:t>
      </w:r>
      <w:proofErr w:type="gramEnd"/>
    </w:p>
    <w:p w:rsidR="00E44DA5" w:rsidRPr="00BE609A" w:rsidRDefault="00E44DA5" w:rsidP="00501F68">
      <w:pPr>
        <w:ind w:firstLine="708"/>
        <w:jc w:val="both"/>
      </w:pPr>
      <w:r w:rsidRPr="00BE609A">
        <w:t xml:space="preserve">С востока муниципальное образование Пуровский район граничит с </w:t>
      </w:r>
      <w:proofErr w:type="spellStart"/>
      <w:r w:rsidRPr="00BE609A">
        <w:t>Красноселькупским</w:t>
      </w:r>
      <w:proofErr w:type="spellEnd"/>
      <w:r w:rsidRPr="00BE609A">
        <w:t xml:space="preserve"> районом, с запада – с </w:t>
      </w:r>
      <w:proofErr w:type="spellStart"/>
      <w:r w:rsidRPr="00BE609A">
        <w:t>Надымским</w:t>
      </w:r>
      <w:proofErr w:type="spellEnd"/>
      <w:r w:rsidRPr="00BE609A">
        <w:t xml:space="preserve">, </w:t>
      </w:r>
      <w:proofErr w:type="gramStart"/>
      <w:r w:rsidRPr="00BE609A">
        <w:t>в</w:t>
      </w:r>
      <w:proofErr w:type="gramEnd"/>
      <w:r w:rsidRPr="00BE609A">
        <w:t xml:space="preserve"> </w:t>
      </w:r>
      <w:proofErr w:type="gramStart"/>
      <w:r w:rsidRPr="00BE609A">
        <w:t>севера</w:t>
      </w:r>
      <w:proofErr w:type="gramEnd"/>
      <w:r w:rsidRPr="00BE609A">
        <w:t xml:space="preserve"> – с Тазовским, омывается водами </w:t>
      </w:r>
      <w:proofErr w:type="spellStart"/>
      <w:r w:rsidRPr="00BE609A">
        <w:t>Тазовской</w:t>
      </w:r>
      <w:proofErr w:type="spellEnd"/>
      <w:r w:rsidRPr="00BE609A">
        <w:t xml:space="preserve"> губы. Южная граница с Ханты-Мансийским автономным округом – Югрой тянется на 530 км. Площадь территории муниципального образования Пуровский район составляет 108,8 тыс. км</w:t>
      </w:r>
      <w:proofErr w:type="gramStart"/>
      <w:r w:rsidRPr="00BE609A">
        <w:rPr>
          <w:vertAlign w:val="superscript"/>
        </w:rPr>
        <w:t>2</w:t>
      </w:r>
      <w:proofErr w:type="gramEnd"/>
      <w:r w:rsidRPr="00BE609A">
        <w:t xml:space="preserve">. По величине это третий район в Ямало-Ненецком автономном округе, уступающий лишь Тазовскому и </w:t>
      </w:r>
      <w:proofErr w:type="spellStart"/>
      <w:r w:rsidRPr="00BE609A">
        <w:t>Ямальскому</w:t>
      </w:r>
      <w:proofErr w:type="spellEnd"/>
      <w:r w:rsidRPr="00BE609A">
        <w:t xml:space="preserve"> районам. Площадь муниципального образования Пуровский район составляет 14,4% территории округа. Протяженность с севера на юг – более 600 км, максимальная с запада на восток – более 350 км. Расстояние от города Тарко-Сале до города Тюмени – 1 080 км, до города Москвы – </w:t>
      </w:r>
      <w:r w:rsidR="00643E97">
        <w:t>2</w:t>
      </w:r>
      <w:r w:rsidRPr="00BE609A">
        <w:t xml:space="preserve"> </w:t>
      </w:r>
      <w:r w:rsidR="00643E97">
        <w:t>6</w:t>
      </w:r>
      <w:r w:rsidRPr="00BE609A">
        <w:t>00 км.</w:t>
      </w:r>
    </w:p>
    <w:p w:rsidR="00E44DA5" w:rsidRPr="00773211" w:rsidRDefault="00E44DA5" w:rsidP="00773211">
      <w:pPr>
        <w:ind w:firstLine="709"/>
        <w:rPr>
          <w:b/>
        </w:rPr>
      </w:pPr>
      <w:r w:rsidRPr="00773211">
        <w:rPr>
          <w:b/>
        </w:rPr>
        <w:t>Климат</w:t>
      </w:r>
    </w:p>
    <w:p w:rsidR="00E44DA5" w:rsidRPr="00BE609A" w:rsidRDefault="00E44DA5" w:rsidP="00501F68">
      <w:pPr>
        <w:ind w:firstLine="708"/>
        <w:jc w:val="both"/>
      </w:pPr>
      <w:r w:rsidRPr="00BE609A">
        <w:t xml:space="preserve">Климат района характеризуется как суровый и континентальный. Это проявляется в низких зимних температурах, большой амплитуде температур холодного и теплого периодов </w:t>
      </w:r>
      <w:r w:rsidRPr="00BE609A">
        <w:lastRenderedPageBreak/>
        <w:t xml:space="preserve">года. Зимой господствует Азиатский антициклон с ясной солнечной погодой, способствующей выхолаживанию атмосферы и падению температур до </w:t>
      </w:r>
      <w:r w:rsidR="00501F68">
        <w:t xml:space="preserve">− </w:t>
      </w:r>
      <w:r w:rsidRPr="00BE609A">
        <w:t>55</w:t>
      </w:r>
      <w:proofErr w:type="gramStart"/>
      <w:r w:rsidRPr="00BE609A">
        <w:t>º</w:t>
      </w:r>
      <w:r w:rsidR="00A252B7">
        <w:t xml:space="preserve"> </w:t>
      </w:r>
      <w:r w:rsidRPr="00BE609A">
        <w:t>С</w:t>
      </w:r>
      <w:proofErr w:type="gramEnd"/>
      <w:r w:rsidRPr="00BE609A">
        <w:t xml:space="preserve"> и ниже. </w:t>
      </w:r>
    </w:p>
    <w:p w:rsidR="00E44DA5" w:rsidRPr="00BE609A" w:rsidRDefault="00E44DA5" w:rsidP="00501F68">
      <w:pPr>
        <w:ind w:firstLine="708"/>
        <w:jc w:val="both"/>
      </w:pPr>
      <w:r w:rsidRPr="00BE609A">
        <w:t xml:space="preserve">Влияние Северного Ледовитого океана, покрытого зимой льдами, на климат района невелико. Значительно больше влияние Атлантики, теплые и влажные воздушные массы с которой проникают сюда даже зимой. Осенью и весной они обуславливают неустойчивую погоду с быстрыми перепадами температур, давления и влажности. Лето относительно теплое для этих широт, влажное. Часты затяжные дожди при вторжении влажных холодных воздушных масс с Карского моря. Отрицательные среднегодовые температуры обусловили повсеместное распространение вечной мерзлоты, островной на юге и сплошной на севере, затрудняющей освоение природных ресурсов. </w:t>
      </w:r>
    </w:p>
    <w:p w:rsidR="00E44DA5" w:rsidRPr="00BE609A" w:rsidRDefault="00E44DA5" w:rsidP="00E44DA5">
      <w:pPr>
        <w:jc w:val="both"/>
      </w:pPr>
    </w:p>
    <w:p w:rsidR="00E44DA5" w:rsidRPr="00BE609A" w:rsidRDefault="00E44DA5" w:rsidP="00E44DA5">
      <w:pPr>
        <w:rPr>
          <w:b/>
          <w:i/>
        </w:rPr>
      </w:pPr>
      <w:r w:rsidRPr="00BE609A">
        <w:rPr>
          <w:b/>
          <w:i/>
          <w:noProof/>
        </w:rPr>
        <w:drawing>
          <wp:inline distT="0" distB="0" distL="0" distR="0" wp14:anchorId="11148558" wp14:editId="5B4C46F3">
            <wp:extent cx="5991225" cy="5813082"/>
            <wp:effectExtent l="0" t="0" r="0" b="0"/>
            <wp:docPr id="1" name="Рисунок 1" descr="karta_yanao - в Статег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a_yanao - в Статеги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1225" cy="5813082"/>
                    </a:xfrm>
                    <a:prstGeom prst="rect">
                      <a:avLst/>
                    </a:prstGeom>
                    <a:noFill/>
                    <a:ln>
                      <a:noFill/>
                    </a:ln>
                  </pic:spPr>
                </pic:pic>
              </a:graphicData>
            </a:graphic>
          </wp:inline>
        </w:drawing>
      </w:r>
    </w:p>
    <w:p w:rsidR="00E44DA5" w:rsidRPr="00BE609A" w:rsidRDefault="00E44DA5" w:rsidP="00E44DA5">
      <w:pPr>
        <w:pStyle w:val="a6"/>
        <w:ind w:right="-172"/>
        <w:jc w:val="center"/>
        <w:rPr>
          <w:sz w:val="24"/>
          <w:szCs w:val="24"/>
          <w:lang w:val="ru-RU"/>
        </w:rPr>
      </w:pPr>
      <w:r w:rsidRPr="00BE609A">
        <w:rPr>
          <w:sz w:val="24"/>
          <w:szCs w:val="24"/>
          <w:lang w:val="ru-RU"/>
        </w:rPr>
        <w:t xml:space="preserve">Рисунок </w:t>
      </w:r>
      <w:r w:rsidRPr="00BE609A">
        <w:rPr>
          <w:sz w:val="24"/>
          <w:szCs w:val="24"/>
        </w:rPr>
        <w:fldChar w:fldCharType="begin"/>
      </w:r>
      <w:r w:rsidRPr="00BE609A">
        <w:rPr>
          <w:sz w:val="24"/>
          <w:szCs w:val="24"/>
          <w:lang w:val="ru-RU"/>
        </w:rPr>
        <w:instrText xml:space="preserve"> </w:instrText>
      </w:r>
      <w:r w:rsidRPr="00BE609A">
        <w:rPr>
          <w:sz w:val="24"/>
          <w:szCs w:val="24"/>
        </w:rPr>
        <w:instrText>SEQ</w:instrText>
      </w:r>
      <w:r w:rsidRPr="00BE609A">
        <w:rPr>
          <w:sz w:val="24"/>
          <w:szCs w:val="24"/>
          <w:lang w:val="ru-RU"/>
        </w:rPr>
        <w:instrText xml:space="preserve"> Рисунок \* </w:instrText>
      </w:r>
      <w:r w:rsidRPr="00BE609A">
        <w:rPr>
          <w:sz w:val="24"/>
          <w:szCs w:val="24"/>
        </w:rPr>
        <w:instrText>ARABIC</w:instrText>
      </w:r>
      <w:r w:rsidRPr="00BE609A">
        <w:rPr>
          <w:sz w:val="24"/>
          <w:szCs w:val="24"/>
          <w:lang w:val="ru-RU"/>
        </w:rPr>
        <w:instrText xml:space="preserve"> </w:instrText>
      </w:r>
      <w:r w:rsidRPr="00BE609A">
        <w:rPr>
          <w:sz w:val="24"/>
          <w:szCs w:val="24"/>
        </w:rPr>
        <w:fldChar w:fldCharType="separate"/>
      </w:r>
      <w:r w:rsidR="00AC41E6" w:rsidRPr="00AC41E6">
        <w:rPr>
          <w:noProof/>
          <w:sz w:val="24"/>
          <w:szCs w:val="24"/>
          <w:lang w:val="ru-RU"/>
        </w:rPr>
        <w:t>1</w:t>
      </w:r>
      <w:r w:rsidRPr="00BE609A">
        <w:rPr>
          <w:sz w:val="24"/>
          <w:szCs w:val="24"/>
        </w:rPr>
        <w:fldChar w:fldCharType="end"/>
      </w:r>
      <w:r w:rsidRPr="00BE609A">
        <w:rPr>
          <w:sz w:val="24"/>
          <w:szCs w:val="24"/>
          <w:lang w:val="ru-RU"/>
        </w:rPr>
        <w:t xml:space="preserve"> – Географическое положение муниципального образования Пуровский район</w:t>
      </w:r>
      <w:r w:rsidRPr="00BE609A">
        <w:rPr>
          <w:rStyle w:val="a5"/>
          <w:sz w:val="24"/>
          <w:szCs w:val="24"/>
          <w:lang w:val="ru-RU"/>
        </w:rPr>
        <w:footnoteReference w:id="1"/>
      </w:r>
    </w:p>
    <w:p w:rsidR="00E44DA5" w:rsidRPr="00BE609A" w:rsidRDefault="00E44DA5" w:rsidP="00E44DA5">
      <w:pPr>
        <w:jc w:val="both"/>
      </w:pPr>
    </w:p>
    <w:p w:rsidR="00E44DA5" w:rsidRPr="00BE609A" w:rsidRDefault="00E44DA5" w:rsidP="00501F68">
      <w:pPr>
        <w:ind w:firstLine="708"/>
        <w:jc w:val="both"/>
      </w:pPr>
      <w:r w:rsidRPr="00BE609A">
        <w:t>Основные характеристики климата муниципального образования Пуровский район:</w:t>
      </w:r>
    </w:p>
    <w:p w:rsidR="00E44DA5" w:rsidRPr="00FE588D" w:rsidRDefault="00FE588D" w:rsidP="00FE588D">
      <w:pPr>
        <w:ind w:firstLine="709"/>
        <w:jc w:val="both"/>
      </w:pPr>
      <w:r>
        <w:t xml:space="preserve">- </w:t>
      </w:r>
      <w:r w:rsidR="00E44DA5" w:rsidRPr="00FE588D">
        <w:t xml:space="preserve">суровая продолжительная зима (в городе Тарко-Сале – 217 дней) с длительными морозами и устойчивым снежным покровом; </w:t>
      </w:r>
    </w:p>
    <w:p w:rsidR="00E44DA5" w:rsidRPr="00501F68" w:rsidRDefault="00FE588D" w:rsidP="00FE588D">
      <w:pPr>
        <w:ind w:firstLine="709"/>
        <w:jc w:val="both"/>
      </w:pPr>
      <w:r>
        <w:t xml:space="preserve">- </w:t>
      </w:r>
      <w:r w:rsidR="00E44DA5" w:rsidRPr="00501F68">
        <w:t xml:space="preserve">короткое холодное лето (в городе Тарко-Сале – 68 дней); </w:t>
      </w:r>
    </w:p>
    <w:p w:rsidR="00E44DA5" w:rsidRPr="00501F68" w:rsidRDefault="00FE588D" w:rsidP="00FE588D">
      <w:pPr>
        <w:ind w:firstLine="709"/>
        <w:jc w:val="both"/>
      </w:pPr>
      <w:r>
        <w:t xml:space="preserve">- </w:t>
      </w:r>
      <w:r w:rsidR="00E44DA5" w:rsidRPr="00501F68">
        <w:t xml:space="preserve">короткие переходные периоды, особенно весна (в городе Тарко-Сале – 26 дней); </w:t>
      </w:r>
    </w:p>
    <w:p w:rsidR="00E44DA5" w:rsidRPr="00501F68" w:rsidRDefault="00FE588D" w:rsidP="00FE588D">
      <w:pPr>
        <w:ind w:firstLine="709"/>
        <w:jc w:val="both"/>
      </w:pPr>
      <w:r>
        <w:t xml:space="preserve">- </w:t>
      </w:r>
      <w:r w:rsidR="00E44DA5" w:rsidRPr="00501F68">
        <w:t xml:space="preserve">поздние весенние и ранние осенние заморозки; </w:t>
      </w:r>
    </w:p>
    <w:p w:rsidR="00E44DA5" w:rsidRPr="00041D33" w:rsidRDefault="00FE588D" w:rsidP="00FE588D">
      <w:pPr>
        <w:ind w:firstLine="709"/>
        <w:jc w:val="both"/>
      </w:pPr>
      <w:r>
        <w:t xml:space="preserve">- </w:t>
      </w:r>
      <w:r w:rsidR="00E44DA5" w:rsidRPr="00501F68">
        <w:t xml:space="preserve">короткий </w:t>
      </w:r>
      <w:r w:rsidR="00E44DA5" w:rsidRPr="00041D33">
        <w:t>безморозный период.</w:t>
      </w:r>
    </w:p>
    <w:p w:rsidR="00E44DA5" w:rsidRPr="00773211" w:rsidRDefault="00E44DA5" w:rsidP="00FE588D">
      <w:pPr>
        <w:ind w:firstLine="709"/>
        <w:rPr>
          <w:b/>
        </w:rPr>
      </w:pPr>
      <w:r w:rsidRPr="00773211">
        <w:rPr>
          <w:b/>
        </w:rPr>
        <w:lastRenderedPageBreak/>
        <w:t xml:space="preserve">Территориально-административное устройство </w:t>
      </w:r>
    </w:p>
    <w:p w:rsidR="00E44DA5" w:rsidRPr="00BE609A" w:rsidRDefault="00E44DA5" w:rsidP="00FE588D">
      <w:pPr>
        <w:ind w:firstLine="709"/>
        <w:jc w:val="both"/>
      </w:pPr>
      <w:r w:rsidRPr="00BE609A">
        <w:t>Муниципальное образование Пуровский район образовано 07.01.1932 Постановлением ВЦИК РСФСР.</w:t>
      </w:r>
      <w:r w:rsidR="00CD0B0F">
        <w:t xml:space="preserve"> </w:t>
      </w:r>
      <w:r w:rsidRPr="00BE609A">
        <w:t xml:space="preserve">В соответствии с Уставом в состав территории муниципального образования Пуровский район входят территории следующих городских и сельских поселений: </w:t>
      </w:r>
    </w:p>
    <w:p w:rsidR="00E44DA5" w:rsidRPr="00BE609A" w:rsidRDefault="00AF27A0" w:rsidP="00FE588D">
      <w:pPr>
        <w:ind w:firstLine="709"/>
        <w:jc w:val="both"/>
      </w:pPr>
      <w:r>
        <w:t xml:space="preserve">− </w:t>
      </w:r>
      <w:r w:rsidR="00E44DA5" w:rsidRPr="00BE609A">
        <w:t>городское поселение город Тарко-Сале;</w:t>
      </w:r>
    </w:p>
    <w:p w:rsidR="00E44DA5" w:rsidRPr="00BE609A" w:rsidRDefault="00AF27A0" w:rsidP="00FE588D">
      <w:pPr>
        <w:ind w:firstLine="709"/>
        <w:jc w:val="both"/>
      </w:pPr>
      <w:r>
        <w:t xml:space="preserve">− </w:t>
      </w:r>
      <w:r w:rsidR="00E44DA5" w:rsidRPr="00BE609A">
        <w:t>городское поселение поселок Уренгой;</w:t>
      </w:r>
    </w:p>
    <w:p w:rsidR="00E44DA5" w:rsidRPr="00BE609A" w:rsidRDefault="00AF27A0" w:rsidP="00FE588D">
      <w:pPr>
        <w:ind w:firstLine="709"/>
        <w:jc w:val="both"/>
      </w:pPr>
      <w:r>
        <w:t xml:space="preserve">− </w:t>
      </w:r>
      <w:r w:rsidR="00E44DA5" w:rsidRPr="00BE609A">
        <w:t>сельское поселение Пуровское (с входящими в его состав населенными пунктами поселок Пуровск и село Сывдарма);</w:t>
      </w:r>
    </w:p>
    <w:p w:rsidR="00E44DA5" w:rsidRPr="00BE609A" w:rsidRDefault="00AF27A0" w:rsidP="00FE588D">
      <w:pPr>
        <w:ind w:firstLine="709"/>
        <w:jc w:val="both"/>
      </w:pPr>
      <w:r>
        <w:t xml:space="preserve">− </w:t>
      </w:r>
      <w:r w:rsidR="00E44DA5" w:rsidRPr="00BE609A">
        <w:t>сельское поселение поселок Пурпе;</w:t>
      </w:r>
    </w:p>
    <w:p w:rsidR="00E44DA5" w:rsidRPr="00BE609A" w:rsidRDefault="00AF27A0" w:rsidP="00FE588D">
      <w:pPr>
        <w:ind w:firstLine="709"/>
        <w:jc w:val="both"/>
      </w:pPr>
      <w:r>
        <w:t xml:space="preserve">− </w:t>
      </w:r>
      <w:r w:rsidR="00E44DA5" w:rsidRPr="00BE609A">
        <w:t>сельское поселение поселок Ханымей;</w:t>
      </w:r>
    </w:p>
    <w:p w:rsidR="00E44DA5" w:rsidRPr="00BE609A" w:rsidRDefault="00AF27A0" w:rsidP="00FE588D">
      <w:pPr>
        <w:ind w:firstLine="709"/>
        <w:jc w:val="both"/>
      </w:pPr>
      <w:r>
        <w:t xml:space="preserve">− </w:t>
      </w:r>
      <w:r w:rsidR="00E44DA5" w:rsidRPr="00BE609A">
        <w:t>сельское поселение село Самбург;</w:t>
      </w:r>
    </w:p>
    <w:p w:rsidR="00E44DA5" w:rsidRPr="00BE609A" w:rsidRDefault="00AF27A0" w:rsidP="00FE588D">
      <w:pPr>
        <w:ind w:firstLine="709"/>
        <w:jc w:val="both"/>
      </w:pPr>
      <w:r>
        <w:t xml:space="preserve">− </w:t>
      </w:r>
      <w:r w:rsidR="00E44DA5" w:rsidRPr="00BE609A">
        <w:t>сельское поселение село Халясавэй;</w:t>
      </w:r>
    </w:p>
    <w:p w:rsidR="00E44DA5" w:rsidRPr="00BE609A" w:rsidRDefault="00AF27A0" w:rsidP="00FE588D">
      <w:pPr>
        <w:ind w:firstLine="709"/>
        <w:jc w:val="both"/>
      </w:pPr>
      <w:r>
        <w:t xml:space="preserve">− </w:t>
      </w:r>
      <w:r w:rsidR="00E44DA5" w:rsidRPr="00BE609A">
        <w:t>сельское поселение деревня Харампур.</w:t>
      </w:r>
    </w:p>
    <w:p w:rsidR="00E44DA5" w:rsidRPr="00BE609A" w:rsidRDefault="00E44DA5" w:rsidP="00FE588D">
      <w:pPr>
        <w:ind w:firstLine="709"/>
        <w:jc w:val="both"/>
      </w:pPr>
      <w:r w:rsidRPr="00BE609A">
        <w:t>В состав территории муниципального образования Пуровский район непосредственно входит село Толька, расположенное на межселенной территории, не входящее в состав других поселений и не наделенное статусом поселения.</w:t>
      </w:r>
    </w:p>
    <w:p w:rsidR="00E44DA5" w:rsidRPr="00BE609A" w:rsidRDefault="00E44DA5" w:rsidP="00CD0B0F">
      <w:pPr>
        <w:ind w:firstLine="708"/>
        <w:jc w:val="both"/>
      </w:pPr>
      <w:r w:rsidRPr="00BE609A">
        <w:t>Административным центром муниципального образования Пуровский район является город Тарко-Сале.</w:t>
      </w:r>
    </w:p>
    <w:p w:rsidR="00E44DA5" w:rsidRDefault="00E44DA5" w:rsidP="00CD0B0F">
      <w:pPr>
        <w:ind w:firstLine="708"/>
        <w:jc w:val="both"/>
      </w:pPr>
      <w:r w:rsidRPr="00BE609A">
        <w:t xml:space="preserve">На территории муниципального образования Пуровский район также расположены городские округа Губкинский, Ноябрьск, Муравленко, Новый Уренгой (в </w:t>
      </w:r>
      <w:proofErr w:type="spellStart"/>
      <w:r w:rsidRPr="00BE609A">
        <w:t>т.ч</w:t>
      </w:r>
      <w:proofErr w:type="spellEnd"/>
      <w:r w:rsidRPr="00BE609A">
        <w:t xml:space="preserve">. район </w:t>
      </w:r>
      <w:proofErr w:type="spellStart"/>
      <w:r w:rsidRPr="00BE609A">
        <w:t>Коротчаево</w:t>
      </w:r>
      <w:proofErr w:type="spellEnd"/>
      <w:r w:rsidRPr="00BE609A">
        <w:t xml:space="preserve"> и район </w:t>
      </w:r>
      <w:proofErr w:type="spellStart"/>
      <w:r w:rsidRPr="00BE609A">
        <w:t>Лимбяяха</w:t>
      </w:r>
      <w:proofErr w:type="spellEnd"/>
      <w:r w:rsidRPr="00BE609A">
        <w:t>), которые не входят в состав муниципального района и являются самостоятельными муниципальными образованиями.</w:t>
      </w:r>
    </w:p>
    <w:p w:rsidR="008740D1" w:rsidRPr="00773211" w:rsidRDefault="008740D1" w:rsidP="00FE588D">
      <w:pPr>
        <w:ind w:firstLine="709"/>
        <w:rPr>
          <w:b/>
        </w:rPr>
      </w:pPr>
      <w:bookmarkStart w:id="4" w:name="_Toc518316511"/>
      <w:bookmarkStart w:id="5" w:name="_Toc518492515"/>
      <w:bookmarkStart w:id="6" w:name="_Toc518493786"/>
      <w:bookmarkStart w:id="7" w:name="_Toc518639020"/>
      <w:bookmarkStart w:id="8" w:name="_Toc518639179"/>
      <w:bookmarkStart w:id="9" w:name="_Toc518667807"/>
      <w:bookmarkStart w:id="10" w:name="_Toc518668501"/>
      <w:r w:rsidRPr="00773211">
        <w:rPr>
          <w:b/>
        </w:rPr>
        <w:t>Ресурсно-сырьевой потенциал</w:t>
      </w:r>
      <w:bookmarkEnd w:id="4"/>
      <w:bookmarkEnd w:id="5"/>
      <w:bookmarkEnd w:id="6"/>
      <w:bookmarkEnd w:id="7"/>
      <w:bookmarkEnd w:id="8"/>
      <w:bookmarkEnd w:id="9"/>
      <w:bookmarkEnd w:id="10"/>
    </w:p>
    <w:p w:rsidR="008740D1" w:rsidRPr="008740D1" w:rsidRDefault="008740D1" w:rsidP="008740D1">
      <w:pPr>
        <w:ind w:firstLine="709"/>
        <w:jc w:val="both"/>
      </w:pPr>
      <w:r w:rsidRPr="008740D1">
        <w:t>По данным Всероссийского научно-исследовательского геологического института им. А.П. Карпинского в недрах района выявлено крупное месторождение термальных вод юрского и мелового водоносных комплексов, которое находится вблизи г. Тарко-Сале. Температура вод на глубине залегания 1</w:t>
      </w:r>
      <w:r w:rsidR="00CD0B0F">
        <w:t> </w:t>
      </w:r>
      <w:r w:rsidRPr="008740D1">
        <w:t>800 – 2</w:t>
      </w:r>
      <w:r w:rsidR="00CD0B0F">
        <w:t> </w:t>
      </w:r>
      <w:r w:rsidRPr="008740D1">
        <w:t>100 м достигает 100</w:t>
      </w:r>
      <w:r w:rsidRPr="008740D1">
        <w:rPr>
          <w:vertAlign w:val="superscript"/>
        </w:rPr>
        <w:t>0</w:t>
      </w:r>
      <w:proofErr w:type="gramStart"/>
      <w:r w:rsidRPr="008740D1">
        <w:rPr>
          <w:vertAlign w:val="superscript"/>
        </w:rPr>
        <w:t xml:space="preserve"> </w:t>
      </w:r>
      <w:r w:rsidRPr="008740D1">
        <w:t>С</w:t>
      </w:r>
      <w:proofErr w:type="gramEnd"/>
      <w:r w:rsidRPr="008740D1">
        <w:t xml:space="preserve">, по своему составу воды хлоридно-гидрокарбонатные калиевые, минерализованные, насыщенные газами. Вдоль всей западной части района на границе с </w:t>
      </w:r>
      <w:proofErr w:type="spellStart"/>
      <w:r w:rsidRPr="008740D1">
        <w:t>Надымским</w:t>
      </w:r>
      <w:proofErr w:type="spellEnd"/>
      <w:r w:rsidRPr="008740D1">
        <w:t xml:space="preserve"> районом находится законсервированное крупное месторождение минеральных йодных термальных вод (20 – 70</w:t>
      </w:r>
      <w:r w:rsidRPr="008740D1">
        <w:rPr>
          <w:vertAlign w:val="superscript"/>
        </w:rPr>
        <w:t xml:space="preserve">0 </w:t>
      </w:r>
      <w:r w:rsidRPr="008740D1">
        <w:t xml:space="preserve">С). </w:t>
      </w:r>
    </w:p>
    <w:p w:rsidR="008740D1" w:rsidRPr="008740D1" w:rsidRDefault="008740D1" w:rsidP="008740D1">
      <w:pPr>
        <w:ind w:firstLine="709"/>
        <w:jc w:val="both"/>
      </w:pPr>
      <w:r w:rsidRPr="008740D1">
        <w:t>Территория района, особенно в южной ее части, располагает промышленно-значимыми запасами торфяных залежей. По оценке Всероссийского НИИ торфяной промышленности объемы извлекаемых запасов составляют более 400 млн. тонн. Площадь месторождений торфа составляет почти 5% от общей площади территории района. Основные ресурсы торфа сосредоточены в местах распространения плоско-бугристо-</w:t>
      </w:r>
      <w:proofErr w:type="spellStart"/>
      <w:r w:rsidRPr="008740D1">
        <w:t>мочажинно</w:t>
      </w:r>
      <w:proofErr w:type="spellEnd"/>
      <w:r w:rsidRPr="008740D1">
        <w:t>-</w:t>
      </w:r>
      <w:proofErr w:type="spellStart"/>
      <w:r w:rsidRPr="008740D1">
        <w:t>озерковых</w:t>
      </w:r>
      <w:proofErr w:type="spellEnd"/>
      <w:r w:rsidRPr="008740D1">
        <w:t xml:space="preserve"> комплексов. </w:t>
      </w:r>
    </w:p>
    <w:p w:rsidR="008740D1" w:rsidRPr="008740D1" w:rsidRDefault="008740D1" w:rsidP="008740D1">
      <w:pPr>
        <w:ind w:firstLine="709"/>
        <w:jc w:val="both"/>
      </w:pPr>
      <w:r w:rsidRPr="008740D1">
        <w:t>Для реализации предложений по добыче и переработке торфа необходимо проведение геологоразведочных работ на перспективность добычи торфа в южной части Пуровского района. При этом по соображениям пожарной безопасности торфяные разработки не должны быть вблизи разрабатываемых нефтяных и газовых месторождений.</w:t>
      </w:r>
    </w:p>
    <w:p w:rsidR="008740D1" w:rsidRPr="008740D1" w:rsidRDefault="008740D1" w:rsidP="008740D1">
      <w:pPr>
        <w:ind w:firstLine="709"/>
        <w:jc w:val="both"/>
      </w:pPr>
      <w:r w:rsidRPr="008740D1">
        <w:t>По данным департамента природных ресурсов ЯНАО на территории Пуровского района сосредоточены значительные запасы песков, которые могут быть использованы для строительных работ. Кроме того, имеются запасы кварцевых песков, пригодных по своему составу для использования в стекольной промышленности.</w:t>
      </w:r>
    </w:p>
    <w:p w:rsidR="008740D1" w:rsidRPr="008740D1" w:rsidRDefault="008740D1" w:rsidP="008740D1">
      <w:pPr>
        <w:ind w:firstLine="709"/>
        <w:jc w:val="both"/>
      </w:pPr>
      <w:proofErr w:type="gramStart"/>
      <w:r w:rsidRPr="008740D1">
        <w:t>По своему составу пески имеют повышенное содержание железа, алюминия, магния, кальция, титана, щелочных металлов, а также совершенно прозрачных, полупрозрачных и непрозрачных (молочно-белых) зерен.</w:t>
      </w:r>
      <w:proofErr w:type="gramEnd"/>
      <w:r w:rsidRPr="008740D1">
        <w:t xml:space="preserve"> Показатель светопропускания</w:t>
      </w:r>
      <w:r w:rsidR="00FE588D">
        <w:t xml:space="preserve"> песков в целом составляет 28-</w:t>
      </w:r>
      <w:r w:rsidRPr="008740D1">
        <w:t xml:space="preserve">29%. Гранулометрический состав является приемлемым с точки зрения технологий, применяемых в производстве кварцевого стекла. </w:t>
      </w:r>
    </w:p>
    <w:p w:rsidR="008740D1" w:rsidRPr="008740D1" w:rsidRDefault="008740D1" w:rsidP="008740D1">
      <w:pPr>
        <w:ind w:firstLine="709"/>
        <w:jc w:val="both"/>
      </w:pPr>
      <w:r w:rsidRPr="008740D1">
        <w:t>На территории муниципального образования Пуровск</w:t>
      </w:r>
      <w:r w:rsidR="000B7F90">
        <w:t>ого</w:t>
      </w:r>
      <w:r w:rsidRPr="008740D1">
        <w:t xml:space="preserve"> район</w:t>
      </w:r>
      <w:r w:rsidR="000B7F90">
        <w:t>а</w:t>
      </w:r>
      <w:r w:rsidRPr="008740D1">
        <w:t xml:space="preserve"> сосредоточены значительнейшие запасы нефти и газа. Доля добычи газа составляет 35,8%, нефти – 50,6%, </w:t>
      </w:r>
      <w:proofErr w:type="spellStart"/>
      <w:r w:rsidRPr="008740D1">
        <w:t>газоконденсата</w:t>
      </w:r>
      <w:proofErr w:type="spellEnd"/>
      <w:r w:rsidRPr="008740D1">
        <w:t xml:space="preserve"> – 71,2% от всего объема добычи в округе. </w:t>
      </w:r>
    </w:p>
    <w:p w:rsidR="008740D1" w:rsidRDefault="008740D1" w:rsidP="008740D1">
      <w:pPr>
        <w:ind w:firstLine="709"/>
        <w:jc w:val="both"/>
      </w:pPr>
      <w:r w:rsidRPr="008740D1">
        <w:t>Общая площадь земельного фонда район</w:t>
      </w:r>
      <w:r w:rsidR="0079375E">
        <w:t>а – 10 878,86 тыс. га.</w:t>
      </w:r>
      <w:r w:rsidRPr="008740D1">
        <w:t xml:space="preserve"> </w:t>
      </w:r>
    </w:p>
    <w:p w:rsidR="00E44DA5" w:rsidRPr="00BF18C8" w:rsidRDefault="00E44DA5" w:rsidP="00E44DA5">
      <w:pPr>
        <w:jc w:val="center"/>
      </w:pPr>
    </w:p>
    <w:p w:rsidR="00BE609A" w:rsidRPr="006325EA" w:rsidRDefault="00BE609A" w:rsidP="006325EA">
      <w:pPr>
        <w:jc w:val="center"/>
        <w:rPr>
          <w:b/>
        </w:rPr>
      </w:pPr>
      <w:bookmarkStart w:id="11" w:name="_Toc530134630"/>
      <w:r w:rsidRPr="006325EA">
        <w:rPr>
          <w:b/>
        </w:rPr>
        <w:lastRenderedPageBreak/>
        <w:t>Раздел II</w:t>
      </w:r>
      <w:bookmarkEnd w:id="11"/>
    </w:p>
    <w:p w:rsidR="00BE609A" w:rsidRPr="006325EA" w:rsidRDefault="00BE609A" w:rsidP="006325EA">
      <w:pPr>
        <w:jc w:val="center"/>
        <w:rPr>
          <w:b/>
        </w:rPr>
      </w:pPr>
      <w:r w:rsidRPr="006325EA">
        <w:rPr>
          <w:b/>
        </w:rPr>
        <w:t> </w:t>
      </w:r>
      <w:bookmarkStart w:id="12" w:name="_Toc530134631"/>
      <w:r w:rsidR="007858F8" w:rsidRPr="006325EA">
        <w:rPr>
          <w:b/>
        </w:rPr>
        <w:t xml:space="preserve">Характеристика </w:t>
      </w:r>
      <w:r w:rsidRPr="006325EA">
        <w:rPr>
          <w:b/>
        </w:rPr>
        <w:t>социально-экономического развития</w:t>
      </w:r>
      <w:bookmarkEnd w:id="12"/>
      <w:r w:rsidRPr="006325EA">
        <w:rPr>
          <w:b/>
        </w:rPr>
        <w:t xml:space="preserve"> </w:t>
      </w:r>
    </w:p>
    <w:p w:rsidR="008740D1" w:rsidRDefault="008740D1" w:rsidP="00E44DA5">
      <w:pPr>
        <w:jc w:val="center"/>
        <w:rPr>
          <w:b/>
        </w:rPr>
      </w:pPr>
    </w:p>
    <w:p w:rsidR="005D187F" w:rsidRDefault="005D187F" w:rsidP="00DA2313">
      <w:pPr>
        <w:ind w:firstLine="708"/>
        <w:jc w:val="both"/>
      </w:pPr>
      <w:r w:rsidRPr="0041643F">
        <w:t>За 2011</w:t>
      </w:r>
      <w:r w:rsidR="00FE588D">
        <w:t>-</w:t>
      </w:r>
      <w:r w:rsidRPr="0041643F">
        <w:t>2017 годы социально-экономическое развитие Пуровск</w:t>
      </w:r>
      <w:r w:rsidR="000B7F90">
        <w:t>ого</w:t>
      </w:r>
      <w:r w:rsidRPr="0041643F">
        <w:t xml:space="preserve"> район</w:t>
      </w:r>
      <w:r w:rsidR="000B7F90">
        <w:t>а</w:t>
      </w:r>
      <w:r w:rsidRPr="0041643F">
        <w:t xml:space="preserve"> характеризовалось как положительными, так и отрицательными тенденциями. Сложившиеся</w:t>
      </w:r>
      <w:r>
        <w:t xml:space="preserve"> </w:t>
      </w:r>
      <w:r w:rsidR="007858F8">
        <w:t xml:space="preserve">к 2017 году </w:t>
      </w:r>
      <w:r>
        <w:t>значения основных планируемых показателей социально-экономического развития Пуровск</w:t>
      </w:r>
      <w:r w:rsidR="00EE23AA">
        <w:t>ого</w:t>
      </w:r>
      <w:r>
        <w:t xml:space="preserve"> район</w:t>
      </w:r>
      <w:r w:rsidR="00EE23AA">
        <w:t>а</w:t>
      </w:r>
      <w:r>
        <w:t xml:space="preserve"> отражают степень эффективности мероприятий, реализуемых в рамках документов стратегического планирования, предшествующих разработке данной стратегии.</w:t>
      </w:r>
    </w:p>
    <w:p w:rsidR="00195364" w:rsidRPr="00E96C59" w:rsidRDefault="006D328C" w:rsidP="00195364">
      <w:pPr>
        <w:widowControl w:val="0"/>
        <w:autoSpaceDE w:val="0"/>
        <w:autoSpaceDN w:val="0"/>
        <w:adjustRightInd w:val="0"/>
        <w:ind w:firstLine="709"/>
        <w:jc w:val="both"/>
      </w:pPr>
      <w:r w:rsidRPr="00EB196B">
        <w:rPr>
          <w:noProof/>
        </w:rPr>
        <w:drawing>
          <wp:anchor distT="0" distB="0" distL="114300" distR="114300" simplePos="0" relativeHeight="251675648" behindDoc="0" locked="0" layoutInCell="1" allowOverlap="1" wp14:anchorId="184ACB25" wp14:editId="08600F61">
            <wp:simplePos x="0" y="0"/>
            <wp:positionH relativeFrom="column">
              <wp:posOffset>-43815</wp:posOffset>
            </wp:positionH>
            <wp:positionV relativeFrom="paragraph">
              <wp:posOffset>28575</wp:posOffset>
            </wp:positionV>
            <wp:extent cx="3390900" cy="1666875"/>
            <wp:effectExtent l="0" t="0" r="19050" b="9525"/>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742681" w:rsidRPr="005D187F">
        <w:t xml:space="preserve">Демографическая ситуация </w:t>
      </w:r>
      <w:r w:rsidR="005C264A" w:rsidRPr="005D187F">
        <w:t xml:space="preserve">в Пуровском районе </w:t>
      </w:r>
      <w:r w:rsidR="005C264A">
        <w:t xml:space="preserve">за период </w:t>
      </w:r>
      <w:r w:rsidR="00742681" w:rsidRPr="005D187F">
        <w:t>с 201</w:t>
      </w:r>
      <w:r w:rsidR="005D187F" w:rsidRPr="005D187F">
        <w:t>1</w:t>
      </w:r>
      <w:r w:rsidR="00742681" w:rsidRPr="005D187F">
        <w:t xml:space="preserve"> года </w:t>
      </w:r>
      <w:r w:rsidR="005C264A">
        <w:t xml:space="preserve">по 2017 год </w:t>
      </w:r>
      <w:r w:rsidR="00742681" w:rsidRPr="005D187F">
        <w:t xml:space="preserve">характеризуется </w:t>
      </w:r>
      <w:r w:rsidR="005D187F" w:rsidRPr="005D187F">
        <w:t xml:space="preserve">незначительным </w:t>
      </w:r>
      <w:r w:rsidR="00742681" w:rsidRPr="005D187F">
        <w:t>увеличением численности населения</w:t>
      </w:r>
      <w:r w:rsidR="005C264A">
        <w:t xml:space="preserve"> 441 человек. В 2017 году среднегодовая численность населения района составила 51,9 тыс. человек, </w:t>
      </w:r>
      <w:r w:rsidR="003B4466">
        <w:rPr>
          <w:rFonts w:eastAsia="Calibri"/>
        </w:rPr>
        <w:t>что составляет</w:t>
      </w:r>
      <w:r w:rsidR="0025598B" w:rsidRPr="00EB196B">
        <w:rPr>
          <w:rFonts w:eastAsia="Calibri"/>
        </w:rPr>
        <w:t xml:space="preserve"> 9,7% численности населения автономного округа. 61% численности населения </w:t>
      </w:r>
      <w:r w:rsidR="000B7F90" w:rsidRPr="00EB196B">
        <w:rPr>
          <w:rFonts w:eastAsia="Calibri"/>
        </w:rPr>
        <w:t xml:space="preserve">составляет </w:t>
      </w:r>
      <w:r w:rsidR="000B7F90">
        <w:rPr>
          <w:rFonts w:eastAsia="Calibri"/>
        </w:rPr>
        <w:t>г</w:t>
      </w:r>
      <w:r w:rsidR="000B7F90" w:rsidRPr="00EB196B">
        <w:rPr>
          <w:rFonts w:eastAsia="Calibri"/>
        </w:rPr>
        <w:t xml:space="preserve">ородское население </w:t>
      </w:r>
      <w:r w:rsidR="0025598B" w:rsidRPr="00EB196B">
        <w:rPr>
          <w:rFonts w:eastAsia="Calibri"/>
        </w:rPr>
        <w:t xml:space="preserve">района </w:t>
      </w:r>
      <w:r w:rsidR="000B7F90">
        <w:rPr>
          <w:rFonts w:eastAsia="Calibri"/>
        </w:rPr>
        <w:t>(</w:t>
      </w:r>
      <w:r w:rsidR="00DF31F8" w:rsidRPr="00EB196B">
        <w:rPr>
          <w:rFonts w:eastAsia="Calibri"/>
        </w:rPr>
        <w:t>31,534</w:t>
      </w:r>
      <w:r w:rsidR="0025598B" w:rsidRPr="00EB196B">
        <w:rPr>
          <w:rFonts w:eastAsia="Calibri"/>
        </w:rPr>
        <w:t xml:space="preserve"> тыс. чел</w:t>
      </w:r>
      <w:r w:rsidR="000B7F90">
        <w:rPr>
          <w:rFonts w:eastAsia="Calibri"/>
        </w:rPr>
        <w:t>овек)</w:t>
      </w:r>
      <w:r w:rsidR="0025598B" w:rsidRPr="00EB196B">
        <w:rPr>
          <w:rFonts w:eastAsia="Calibri"/>
        </w:rPr>
        <w:t>,</w:t>
      </w:r>
      <w:r w:rsidR="0025598B" w:rsidRPr="00EB196B">
        <w:rPr>
          <w:rFonts w:eastAsia="Calibri"/>
          <w:b/>
        </w:rPr>
        <w:t xml:space="preserve"> </w:t>
      </w:r>
      <w:r w:rsidR="0025598B" w:rsidRPr="00EB196B">
        <w:rPr>
          <w:rFonts w:eastAsia="Calibri"/>
        </w:rPr>
        <w:t xml:space="preserve">сельское – </w:t>
      </w:r>
      <w:r w:rsidR="00DF31F8" w:rsidRPr="00EB196B">
        <w:rPr>
          <w:rFonts w:eastAsia="Calibri"/>
        </w:rPr>
        <w:t>39</w:t>
      </w:r>
      <w:r w:rsidR="0025598B" w:rsidRPr="00EB196B">
        <w:rPr>
          <w:rFonts w:eastAsia="Calibri"/>
        </w:rPr>
        <w:t xml:space="preserve">% </w:t>
      </w:r>
      <w:r w:rsidR="000B7F90">
        <w:rPr>
          <w:rFonts w:eastAsia="Calibri"/>
        </w:rPr>
        <w:t>(</w:t>
      </w:r>
      <w:r w:rsidR="00DF31F8" w:rsidRPr="00EB196B">
        <w:rPr>
          <w:rFonts w:eastAsia="Calibri"/>
        </w:rPr>
        <w:t>20,258</w:t>
      </w:r>
      <w:r w:rsidR="0025598B" w:rsidRPr="00EB196B">
        <w:rPr>
          <w:rFonts w:eastAsia="Calibri"/>
        </w:rPr>
        <w:t xml:space="preserve"> тыс. чел</w:t>
      </w:r>
      <w:r w:rsidR="000B7F90">
        <w:rPr>
          <w:rFonts w:eastAsia="Calibri"/>
        </w:rPr>
        <w:t>овек)</w:t>
      </w:r>
      <w:r w:rsidR="0025598B" w:rsidRPr="00EB196B">
        <w:rPr>
          <w:rFonts w:eastAsia="Calibri"/>
        </w:rPr>
        <w:t>.</w:t>
      </w:r>
      <w:r w:rsidR="005C264A">
        <w:rPr>
          <w:rFonts w:eastAsia="Calibri"/>
        </w:rPr>
        <w:t xml:space="preserve"> </w:t>
      </w:r>
      <w:r w:rsidR="00DF31F8" w:rsidRPr="00E96C59">
        <w:t>Увеличение численности населения происходит, в основном</w:t>
      </w:r>
      <w:r w:rsidR="00573B58">
        <w:t>,</w:t>
      </w:r>
      <w:r w:rsidR="00DF31F8" w:rsidRPr="00E96C59">
        <w:t xml:space="preserve"> </w:t>
      </w:r>
      <w:r w:rsidR="004F5910" w:rsidRPr="00E96C59">
        <w:t>за счет естественного прироста</w:t>
      </w:r>
      <w:r w:rsidR="00195364" w:rsidRPr="00E96C59">
        <w:t xml:space="preserve">. </w:t>
      </w:r>
      <w:r w:rsidR="00E96C59" w:rsidRPr="00E96C59">
        <w:t>Ежегодно в районе появляется свыше 500 новорожденных. На каждые 1000 жителей района ежегодно рождается 12,4</w:t>
      </w:r>
      <w:r w:rsidR="00E96C59">
        <w:t xml:space="preserve"> детей. </w:t>
      </w:r>
      <w:r w:rsidR="00742681">
        <w:t>К</w:t>
      </w:r>
      <w:r w:rsidR="00E96C59" w:rsidRPr="00E96C59">
        <w:t>оэффициент смертности</w:t>
      </w:r>
      <w:r w:rsidR="00E96C59">
        <w:t xml:space="preserve"> </w:t>
      </w:r>
      <w:r w:rsidR="00742681">
        <w:t>в Пуровском районе</w:t>
      </w:r>
      <w:r w:rsidR="003B4466">
        <w:t xml:space="preserve"> </w:t>
      </w:r>
      <w:r w:rsidR="00E96C59" w:rsidRPr="00E96C59">
        <w:t>– 4,8 человек на 1 000 населения</w:t>
      </w:r>
      <w:r w:rsidR="00742681">
        <w:t>.</w:t>
      </w:r>
      <w:r w:rsidR="00E96C59">
        <w:t xml:space="preserve"> </w:t>
      </w:r>
    </w:p>
    <w:p w:rsidR="00E96C59" w:rsidRDefault="00A252B7" w:rsidP="00195364">
      <w:pPr>
        <w:tabs>
          <w:tab w:val="left" w:pos="993"/>
        </w:tabs>
        <w:ind w:firstLine="709"/>
        <w:jc w:val="both"/>
        <w:rPr>
          <w:rFonts w:eastAsia="Calibri"/>
        </w:rPr>
      </w:pPr>
      <w:r>
        <w:rPr>
          <w:noProof/>
        </w:rPr>
        <w:drawing>
          <wp:anchor distT="0" distB="0" distL="114300" distR="114300" simplePos="0" relativeHeight="251676672" behindDoc="1" locked="0" layoutInCell="1" allowOverlap="1" wp14:anchorId="6999BAEA" wp14:editId="49A4A2E9">
            <wp:simplePos x="0" y="0"/>
            <wp:positionH relativeFrom="margin">
              <wp:posOffset>2894965</wp:posOffset>
            </wp:positionH>
            <wp:positionV relativeFrom="margin">
              <wp:posOffset>4746625</wp:posOffset>
            </wp:positionV>
            <wp:extent cx="3370580" cy="2286000"/>
            <wp:effectExtent l="0" t="0" r="0" b="0"/>
            <wp:wrapSquare wrapText="bothSides"/>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E96C59" w:rsidRPr="00EF106F">
        <w:t>Средний возраст жителей – 31,8</w:t>
      </w:r>
      <w:r w:rsidR="00573B58">
        <w:t> </w:t>
      </w:r>
      <w:r w:rsidR="00E96C59">
        <w:t>лет</w:t>
      </w:r>
      <w:r w:rsidR="00E96C59" w:rsidRPr="00EF106F">
        <w:t xml:space="preserve">. </w:t>
      </w:r>
      <w:r w:rsidR="00E96C59" w:rsidRPr="00834D36">
        <w:rPr>
          <w:rFonts w:eastAsia="Calibri"/>
        </w:rPr>
        <w:t>Прослеживается  демографическое старение населения. Численность населения трудоспособного возраста за шесть последних лет сократилась на 1,2 тыс</w:t>
      </w:r>
      <w:r w:rsidR="00E96C59">
        <w:rPr>
          <w:rFonts w:eastAsia="Calibri"/>
        </w:rPr>
        <w:t>.</w:t>
      </w:r>
      <w:r w:rsidR="00E96C59" w:rsidRPr="003860C4">
        <w:t xml:space="preserve"> </w:t>
      </w:r>
      <w:r w:rsidR="00E96C59" w:rsidRPr="00834D36">
        <w:rPr>
          <w:rFonts w:eastAsia="Calibri"/>
        </w:rPr>
        <w:t>чел</w:t>
      </w:r>
      <w:r w:rsidR="00E96C59">
        <w:rPr>
          <w:rFonts w:eastAsia="Calibri"/>
        </w:rPr>
        <w:t>овек</w:t>
      </w:r>
      <w:r w:rsidR="00EE23AA">
        <w:rPr>
          <w:rFonts w:eastAsia="Calibri"/>
        </w:rPr>
        <w:t xml:space="preserve"> при этом отмечается тенденция увеличения численности лиц пенсионного возраста (2 тыс. человек).</w:t>
      </w:r>
    </w:p>
    <w:p w:rsidR="00F8283C" w:rsidRDefault="00D11906" w:rsidP="00293FA6">
      <w:pPr>
        <w:ind w:firstLine="708"/>
        <w:jc w:val="both"/>
      </w:pPr>
      <w:r>
        <w:t xml:space="preserve">На территории района проживают </w:t>
      </w:r>
      <w:r w:rsidRPr="003860C4">
        <w:t>5</w:t>
      </w:r>
      <w:r>
        <w:t> </w:t>
      </w:r>
      <w:r w:rsidRPr="003860C4">
        <w:t>454 человека</w:t>
      </w:r>
      <w:r>
        <w:t xml:space="preserve"> </w:t>
      </w:r>
      <w:r w:rsidR="00F8283C" w:rsidRPr="003860C4">
        <w:t>коренн</w:t>
      </w:r>
      <w:r>
        <w:t>ых малочисленных народов Севера.</w:t>
      </w:r>
      <w:r w:rsidR="00F8283C" w:rsidRPr="003860C4">
        <w:t xml:space="preserve"> </w:t>
      </w:r>
      <w:r w:rsidR="001024B5">
        <w:t>Т</w:t>
      </w:r>
      <w:r w:rsidR="001024B5" w:rsidRPr="003860C4">
        <w:t xml:space="preserve">радиционный образ жизни </w:t>
      </w:r>
      <w:r w:rsidR="001024B5">
        <w:t xml:space="preserve">ведут 42,4% представителей северных народов, это </w:t>
      </w:r>
      <w:r w:rsidR="00F8283C" w:rsidRPr="003860C4">
        <w:t>2</w:t>
      </w:r>
      <w:r w:rsidR="007A7822">
        <w:t>,</w:t>
      </w:r>
      <w:r w:rsidR="00F8283C" w:rsidRPr="003860C4">
        <w:t xml:space="preserve">3 </w:t>
      </w:r>
      <w:r w:rsidR="007A7822">
        <w:t>тыс. </w:t>
      </w:r>
      <w:r w:rsidR="00F8283C" w:rsidRPr="003860C4">
        <w:t>человек</w:t>
      </w:r>
      <w:r w:rsidR="001024B5">
        <w:t xml:space="preserve">, из них </w:t>
      </w:r>
      <w:r>
        <w:t xml:space="preserve">66% или </w:t>
      </w:r>
      <w:r w:rsidR="00F8283C" w:rsidRPr="003860C4">
        <w:t>1</w:t>
      </w:r>
      <w:r w:rsidR="007A7822">
        <w:t>,</w:t>
      </w:r>
      <w:r w:rsidR="00F8283C" w:rsidRPr="003860C4">
        <w:t xml:space="preserve">5 </w:t>
      </w:r>
      <w:r w:rsidR="007A7822">
        <w:t xml:space="preserve">тыс. </w:t>
      </w:r>
      <w:r w:rsidR="00F8283C" w:rsidRPr="003860C4">
        <w:t>человек ведут кочевой образ жизни</w:t>
      </w:r>
      <w:r w:rsidR="001024B5">
        <w:t>.</w:t>
      </w:r>
    </w:p>
    <w:p w:rsidR="00DE1E6A" w:rsidRDefault="00A75F56" w:rsidP="00A75F56">
      <w:pPr>
        <w:ind w:firstLine="708"/>
        <w:jc w:val="both"/>
        <w:rPr>
          <w:rFonts w:eastAsia="Calibri"/>
        </w:rPr>
      </w:pPr>
      <w:r w:rsidRPr="005D187F">
        <w:t>Доходы населения составили 27</w:t>
      </w:r>
      <w:r w:rsidR="00346001">
        <w:t>,</w:t>
      </w:r>
      <w:r w:rsidRPr="005D187F">
        <w:t>6 мл</w:t>
      </w:r>
      <w:r w:rsidR="00346001">
        <w:t>рд</w:t>
      </w:r>
      <w:r w:rsidRPr="005D187F">
        <w:t>. руб</w:t>
      </w:r>
      <w:r w:rsidR="000B7F90">
        <w:t>лей</w:t>
      </w:r>
      <w:r w:rsidR="00346001">
        <w:rPr>
          <w:rStyle w:val="a5"/>
        </w:rPr>
        <w:footnoteReference w:id="2"/>
      </w:r>
      <w:r w:rsidRPr="005D187F">
        <w:t xml:space="preserve">. В </w:t>
      </w:r>
      <w:r>
        <w:t xml:space="preserve">период с </w:t>
      </w:r>
      <w:r w:rsidRPr="005D187F">
        <w:t>2011</w:t>
      </w:r>
      <w:r w:rsidR="007A7822">
        <w:t> </w:t>
      </w:r>
      <w:r w:rsidRPr="005D187F">
        <w:t>год</w:t>
      </w:r>
      <w:r>
        <w:t>а по 2017 год</w:t>
      </w:r>
      <w:r w:rsidRPr="005D187F">
        <w:t xml:space="preserve"> доходы населения выросли </w:t>
      </w:r>
      <w:r>
        <w:t>в 1,7 раз.</w:t>
      </w:r>
      <w:r w:rsidRPr="005D187F">
        <w:t xml:space="preserve"> </w:t>
      </w:r>
      <w:r w:rsidRPr="005D187F">
        <w:rPr>
          <w:rFonts w:eastAsia="Calibri"/>
        </w:rPr>
        <w:t>Среднедушевые денежные доходы населения в 2017 году составили 2,7 прожиточных минимума</w:t>
      </w:r>
      <w:r w:rsidR="007C30C8">
        <w:rPr>
          <w:rStyle w:val="a5"/>
          <w:rFonts w:eastAsia="Calibri"/>
        </w:rPr>
        <w:footnoteReference w:id="3"/>
      </w:r>
      <w:r w:rsidR="003D05EE">
        <w:rPr>
          <w:rFonts w:eastAsia="Calibri"/>
        </w:rPr>
        <w:t xml:space="preserve"> (</w:t>
      </w:r>
      <w:r w:rsidR="00C32448">
        <w:rPr>
          <w:rFonts w:eastAsia="Calibri"/>
        </w:rPr>
        <w:t>44 343 </w:t>
      </w:r>
      <w:r w:rsidR="003D05EE">
        <w:rPr>
          <w:rFonts w:eastAsia="Calibri"/>
        </w:rPr>
        <w:t xml:space="preserve">рублей на человека). 6,7% жителей района имеют доходы ниже прожиточного минимума, данный показатель по Ямало-Ненецкому автономному округу составляет 7,5%, </w:t>
      </w:r>
      <w:r w:rsidR="003D05EE" w:rsidRPr="001C604E">
        <w:t>по России – 13,2%</w:t>
      </w:r>
      <w:r w:rsidR="00DE1E6A">
        <w:t>.</w:t>
      </w:r>
      <w:r w:rsidR="003D05EE">
        <w:rPr>
          <w:rFonts w:eastAsia="Calibri"/>
        </w:rPr>
        <w:t xml:space="preserve"> </w:t>
      </w:r>
      <w:r>
        <w:rPr>
          <w:rFonts w:eastAsia="Calibri"/>
        </w:rPr>
        <w:t xml:space="preserve"> </w:t>
      </w:r>
    </w:p>
    <w:p w:rsidR="00C2481E" w:rsidRPr="00DE1E6A" w:rsidRDefault="00FE588D" w:rsidP="00DE1E6A">
      <w:pPr>
        <w:ind w:firstLine="708"/>
        <w:jc w:val="both"/>
      </w:pPr>
      <w:r w:rsidRPr="005D187F">
        <w:rPr>
          <w:noProof/>
        </w:rPr>
        <w:drawing>
          <wp:anchor distT="0" distB="0" distL="114300" distR="114300" simplePos="0" relativeHeight="251677696" behindDoc="0" locked="0" layoutInCell="1" allowOverlap="1" wp14:anchorId="4B09EBA4" wp14:editId="56A1C393">
            <wp:simplePos x="0" y="0"/>
            <wp:positionH relativeFrom="margin">
              <wp:posOffset>19685</wp:posOffset>
            </wp:positionH>
            <wp:positionV relativeFrom="margin">
              <wp:posOffset>7768590</wp:posOffset>
            </wp:positionV>
            <wp:extent cx="3641725" cy="1797685"/>
            <wp:effectExtent l="0" t="0" r="15875" b="12065"/>
            <wp:wrapSquare wrapText="bothSides"/>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DE1E6A" w:rsidRPr="00A53CE1">
        <w:t>В структуре доходов населения заработная плата составляет 82%.</w:t>
      </w:r>
      <w:r w:rsidR="00DE1E6A">
        <w:t xml:space="preserve"> </w:t>
      </w:r>
      <w:r w:rsidR="00A75F56" w:rsidRPr="00681D46">
        <w:t xml:space="preserve">С 2011 года </w:t>
      </w:r>
      <w:r w:rsidR="00DE1E6A">
        <w:t xml:space="preserve">размер среднемесячной заработной платы увеличился в </w:t>
      </w:r>
      <w:r w:rsidR="00A75F56" w:rsidRPr="00681D46">
        <w:t>1,5 раза</w:t>
      </w:r>
      <w:r w:rsidR="00DE1E6A">
        <w:t xml:space="preserve"> и достиг</w:t>
      </w:r>
      <w:r w:rsidR="00A75F56" w:rsidRPr="00681D46">
        <w:t xml:space="preserve"> </w:t>
      </w:r>
      <w:r w:rsidR="00DE1E6A">
        <w:t>в 2017 году 92 7</w:t>
      </w:r>
      <w:r w:rsidR="00DE1E6A" w:rsidRPr="001C24EF">
        <w:t>8</w:t>
      </w:r>
      <w:r w:rsidR="00DE1E6A">
        <w:t>7</w:t>
      </w:r>
      <w:r w:rsidR="00DE1E6A" w:rsidRPr="001024B5">
        <w:t xml:space="preserve"> рублей, что на 3,1% выше уровня заработной платы в целом по ЯНАО</w:t>
      </w:r>
      <w:r w:rsidR="00DE1E6A">
        <w:t xml:space="preserve">. </w:t>
      </w:r>
      <w:r w:rsidR="00C2481E" w:rsidRPr="00A53CE1">
        <w:t xml:space="preserve">Наиболее высокооплачиваемыми в </w:t>
      </w:r>
      <w:r w:rsidR="00A53CE1" w:rsidRPr="00A53CE1">
        <w:t>Пуровском районе</w:t>
      </w:r>
      <w:r w:rsidR="00C2481E" w:rsidRPr="00A53CE1">
        <w:t xml:space="preserve"> являются работники организаций </w:t>
      </w:r>
      <w:r w:rsidR="00864EBC">
        <w:t xml:space="preserve">отраслей </w:t>
      </w:r>
      <w:r w:rsidR="00A53CE1" w:rsidRPr="00A53CE1">
        <w:t xml:space="preserve">топливно-энергетического </w:t>
      </w:r>
      <w:r w:rsidR="00A53CE1" w:rsidRPr="00A53CE1">
        <w:lastRenderedPageBreak/>
        <w:t>комплекса</w:t>
      </w:r>
      <w:r w:rsidR="00D11906">
        <w:t>,</w:t>
      </w:r>
      <w:r w:rsidR="00A53CE1" w:rsidRPr="00A53CE1">
        <w:t xml:space="preserve"> </w:t>
      </w:r>
      <w:r w:rsidR="00C2481E" w:rsidRPr="00A53CE1">
        <w:t>занимающихся добычей</w:t>
      </w:r>
      <w:r w:rsidR="00A53CE1">
        <w:t xml:space="preserve"> и переработкой</w:t>
      </w:r>
      <w:r w:rsidR="00C2481E" w:rsidRPr="00A53CE1">
        <w:t xml:space="preserve"> полезных ископаемых, где уровень среднемесячной </w:t>
      </w:r>
      <w:r w:rsidR="00C2481E" w:rsidRPr="00681D46">
        <w:t>заработной платы в 1,</w:t>
      </w:r>
      <w:r w:rsidR="00A53CE1" w:rsidRPr="00681D46">
        <w:t>2</w:t>
      </w:r>
      <w:r w:rsidR="00C2481E" w:rsidRPr="00681D46">
        <w:t xml:space="preserve"> раза превышает</w:t>
      </w:r>
      <w:r w:rsidR="00D11906">
        <w:t xml:space="preserve"> средний уровень по</w:t>
      </w:r>
      <w:r w:rsidR="00C2481E" w:rsidRPr="00681D46">
        <w:t xml:space="preserve"> </w:t>
      </w:r>
      <w:r w:rsidR="00A53CE1" w:rsidRPr="00681D46">
        <w:t>район</w:t>
      </w:r>
      <w:r w:rsidR="00D11906">
        <w:t>у</w:t>
      </w:r>
      <w:r w:rsidR="00C2481E" w:rsidRPr="00681D46">
        <w:t xml:space="preserve">. Наиболее низкий уровень среднемесячной заработной платы отмечается у работников, занятых в </w:t>
      </w:r>
      <w:r w:rsidR="00DE1E6A">
        <w:t xml:space="preserve">лесничестве, </w:t>
      </w:r>
      <w:r w:rsidR="00C2481E" w:rsidRPr="00681D46">
        <w:t>сельском хозяйстве и рыболовстве</w:t>
      </w:r>
      <w:r w:rsidR="007B071C">
        <w:t xml:space="preserve"> (2</w:t>
      </w:r>
      <w:r w:rsidR="001B5CEF">
        <w:t>6</w:t>
      </w:r>
      <w:r w:rsidR="00692FEC">
        <w:t> </w:t>
      </w:r>
      <w:r w:rsidR="001B5CEF">
        <w:t>992</w:t>
      </w:r>
      <w:r w:rsidR="00692FEC">
        <w:t> </w:t>
      </w:r>
      <w:r w:rsidR="007B071C">
        <w:t>тыс.</w:t>
      </w:r>
      <w:r w:rsidR="00202D65">
        <w:t xml:space="preserve"> </w:t>
      </w:r>
      <w:r w:rsidR="007B071C">
        <w:t>руб</w:t>
      </w:r>
      <w:r w:rsidR="000B7F90">
        <w:t>лей</w:t>
      </w:r>
      <w:r w:rsidR="007B071C">
        <w:t>)</w:t>
      </w:r>
      <w:r w:rsidR="00DE1E6A">
        <w:rPr>
          <w:rStyle w:val="a5"/>
        </w:rPr>
        <w:footnoteReference w:id="4"/>
      </w:r>
      <w:r w:rsidR="00D11906">
        <w:t>,</w:t>
      </w:r>
      <w:r w:rsidR="00C2481E" w:rsidRPr="00681D46">
        <w:t xml:space="preserve"> </w:t>
      </w:r>
      <w:r w:rsidR="007B071C">
        <w:t xml:space="preserve">что в 3,4 раза ниже </w:t>
      </w:r>
      <w:r w:rsidR="00C2481E" w:rsidRPr="00681D46">
        <w:t xml:space="preserve">уровня </w:t>
      </w:r>
      <w:proofErr w:type="spellStart"/>
      <w:r w:rsidR="00C2481E" w:rsidRPr="00681D46">
        <w:t>средне</w:t>
      </w:r>
      <w:r w:rsidR="00A53CE1" w:rsidRPr="00681D46">
        <w:t>район</w:t>
      </w:r>
      <w:r w:rsidR="00C2481E" w:rsidRPr="00681D46">
        <w:t>ной</w:t>
      </w:r>
      <w:proofErr w:type="spellEnd"/>
      <w:r w:rsidR="003B4466">
        <w:t xml:space="preserve"> заработной платы работников предприятий.</w:t>
      </w:r>
      <w:r w:rsidR="00C2481E" w:rsidRPr="00681D46">
        <w:t xml:space="preserve"> </w:t>
      </w:r>
    </w:p>
    <w:p w:rsidR="00610D72" w:rsidRPr="00681D46" w:rsidRDefault="005D187F" w:rsidP="00610D72">
      <w:pPr>
        <w:ind w:firstLine="708"/>
        <w:jc w:val="both"/>
      </w:pPr>
      <w:r w:rsidRPr="00457ABB">
        <w:t>В 201</w:t>
      </w:r>
      <w:r>
        <w:t>7</w:t>
      </w:r>
      <w:r w:rsidRPr="00457ABB">
        <w:t xml:space="preserve"> году </w:t>
      </w:r>
      <w:r>
        <w:t xml:space="preserve">размер </w:t>
      </w:r>
      <w:r w:rsidRPr="00457ABB">
        <w:t xml:space="preserve">пенсии </w:t>
      </w:r>
      <w:r>
        <w:t>составил 19</w:t>
      </w:r>
      <w:r w:rsidR="00A75F56">
        <w:t xml:space="preserve"> </w:t>
      </w:r>
      <w:r>
        <w:t>104 руб</w:t>
      </w:r>
      <w:r w:rsidR="00A75F56">
        <w:t>л</w:t>
      </w:r>
      <w:r w:rsidR="00E67E46">
        <w:t>я</w:t>
      </w:r>
      <w:r>
        <w:t>, в сравнении с 2011</w:t>
      </w:r>
      <w:r w:rsidRPr="00457ABB">
        <w:t xml:space="preserve"> годом средний размер пенсии</w:t>
      </w:r>
      <w:r>
        <w:t xml:space="preserve"> увеличился на 55,6%</w:t>
      </w:r>
      <w:r w:rsidRPr="00457ABB">
        <w:t>.</w:t>
      </w:r>
      <w:r>
        <w:t xml:space="preserve"> </w:t>
      </w:r>
    </w:p>
    <w:p w:rsidR="00245BE1" w:rsidRDefault="00245BE1" w:rsidP="00245BE1">
      <w:pPr>
        <w:tabs>
          <w:tab w:val="left" w:pos="993"/>
        </w:tabs>
        <w:ind w:firstLine="709"/>
        <w:jc w:val="both"/>
      </w:pPr>
      <w:r w:rsidRPr="0049125D">
        <w:t>Количество занятых в экономике (с учетом обособленных подразделений) в 2017 году составило 57</w:t>
      </w:r>
      <w:r w:rsidR="004D6A36">
        <w:t>,5</w:t>
      </w:r>
      <w:r w:rsidRPr="0049125D">
        <w:t xml:space="preserve"> тыс. чел</w:t>
      </w:r>
      <w:r w:rsidR="003B4466">
        <w:t>овек</w:t>
      </w:r>
      <w:r w:rsidR="00FD6BFE">
        <w:t>,</w:t>
      </w:r>
      <w:r w:rsidRPr="0049125D">
        <w:t xml:space="preserve"> </w:t>
      </w:r>
      <w:r w:rsidR="007A7822" w:rsidRPr="00177DE7">
        <w:t>24% занято</w:t>
      </w:r>
      <w:r w:rsidR="007A7822">
        <w:t xml:space="preserve"> на предприятиях ТЭК. С</w:t>
      </w:r>
      <w:r w:rsidRPr="0049125D">
        <w:t xml:space="preserve"> 2011 года складывается тенденция к увеличению количества </w:t>
      </w:r>
      <w:proofErr w:type="gramStart"/>
      <w:r w:rsidR="007A7822">
        <w:t>работающих</w:t>
      </w:r>
      <w:proofErr w:type="gramEnd"/>
      <w:r w:rsidRPr="0049125D">
        <w:t xml:space="preserve"> в экономике </w:t>
      </w:r>
      <w:r w:rsidR="00FD6BFE">
        <w:t xml:space="preserve">на </w:t>
      </w:r>
      <w:r w:rsidR="00FD6BFE" w:rsidRPr="00292A63">
        <w:t>4</w:t>
      </w:r>
      <w:r w:rsidR="00FD6BFE">
        <w:t>6</w:t>
      </w:r>
      <w:r w:rsidR="00FD6BFE" w:rsidRPr="00292A63">
        <w:t>%</w:t>
      </w:r>
      <w:r w:rsidR="00FD6BFE">
        <w:t>.</w:t>
      </w:r>
      <w:r w:rsidR="00FD6BFE" w:rsidRPr="0049125D">
        <w:t xml:space="preserve"> </w:t>
      </w:r>
    </w:p>
    <w:p w:rsidR="00245BE1" w:rsidRPr="00610D72" w:rsidRDefault="00692FEC" w:rsidP="00245BE1">
      <w:pPr>
        <w:ind w:firstLine="708"/>
        <w:jc w:val="both"/>
      </w:pPr>
      <w:r w:rsidRPr="00E05FFD">
        <w:rPr>
          <w:noProof/>
          <w:highlight w:val="yellow"/>
        </w:rPr>
        <w:drawing>
          <wp:anchor distT="0" distB="0" distL="114300" distR="114300" simplePos="0" relativeHeight="251674624" behindDoc="0" locked="0" layoutInCell="1" allowOverlap="1" wp14:anchorId="427F80C4" wp14:editId="307BA82F">
            <wp:simplePos x="0" y="0"/>
            <wp:positionH relativeFrom="column">
              <wp:posOffset>32385</wp:posOffset>
            </wp:positionH>
            <wp:positionV relativeFrom="paragraph">
              <wp:posOffset>699770</wp:posOffset>
            </wp:positionV>
            <wp:extent cx="3286125" cy="1914525"/>
            <wp:effectExtent l="0" t="0" r="0" b="0"/>
            <wp:wrapSquare wrapText="bothSides"/>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245BE1">
        <w:t xml:space="preserve">В 2017 году в Пуровском районе было зарегистрировано 295 безработных граждан. </w:t>
      </w:r>
      <w:r w:rsidR="00A70E53">
        <w:t>С</w:t>
      </w:r>
      <w:r w:rsidR="00245BE1">
        <w:t xml:space="preserve"> 2011 года этот показатель сни</w:t>
      </w:r>
      <w:r w:rsidR="00A70E53">
        <w:t>зился</w:t>
      </w:r>
      <w:r w:rsidR="00245BE1">
        <w:t xml:space="preserve"> </w:t>
      </w:r>
      <w:r w:rsidR="00A70E53">
        <w:t>в 2,6 раз (в 2011</w:t>
      </w:r>
      <w:r w:rsidR="00581666">
        <w:t xml:space="preserve"> году</w:t>
      </w:r>
      <w:r w:rsidR="00A70E53">
        <w:t xml:space="preserve"> 758 безработных граждан). </w:t>
      </w:r>
      <w:r w:rsidR="00610D72" w:rsidRPr="00610D72">
        <w:t xml:space="preserve">Уровень регистрируемой безработицы </w:t>
      </w:r>
      <w:r w:rsidR="00FF51FC" w:rsidRPr="00610D72">
        <w:t>от экономически активного на</w:t>
      </w:r>
      <w:r w:rsidR="00FF51FC">
        <w:t xml:space="preserve">селения за период </w:t>
      </w:r>
      <w:r w:rsidR="00610D72" w:rsidRPr="00610D72">
        <w:t xml:space="preserve">с 2011 </w:t>
      </w:r>
      <w:r w:rsidR="00581666">
        <w:t>года по</w:t>
      </w:r>
      <w:r w:rsidR="00610D72" w:rsidRPr="00610D72">
        <w:t xml:space="preserve"> 2017 год </w:t>
      </w:r>
      <w:r w:rsidR="00FF51FC">
        <w:t>сократился</w:t>
      </w:r>
      <w:r w:rsidR="00610D72" w:rsidRPr="00610D72">
        <w:t xml:space="preserve"> </w:t>
      </w:r>
      <w:r w:rsidR="00AF2B3F">
        <w:t xml:space="preserve">с </w:t>
      </w:r>
      <w:r w:rsidR="00610D72" w:rsidRPr="00610D72">
        <w:t xml:space="preserve">2,1% </w:t>
      </w:r>
      <w:r w:rsidR="00C90F66">
        <w:t xml:space="preserve">до 0,75% соответственно. Значение показателя </w:t>
      </w:r>
      <w:r w:rsidR="00FF51FC">
        <w:t xml:space="preserve">ниже </w:t>
      </w:r>
      <w:proofErr w:type="spellStart"/>
      <w:r w:rsidR="00C90F66">
        <w:t>среднеокружного</w:t>
      </w:r>
      <w:proofErr w:type="spellEnd"/>
      <w:r w:rsidR="00C90F66">
        <w:t xml:space="preserve"> </w:t>
      </w:r>
      <w:r w:rsidR="00FF51FC">
        <w:t xml:space="preserve">на 2,4 </w:t>
      </w:r>
      <w:proofErr w:type="gramStart"/>
      <w:r w:rsidR="00FF51FC">
        <w:t>процентных</w:t>
      </w:r>
      <w:proofErr w:type="gramEnd"/>
      <w:r w:rsidR="00FF51FC">
        <w:t xml:space="preserve"> пункта. Положительной динамике уровня безработицы </w:t>
      </w:r>
      <w:r w:rsidR="00610D72" w:rsidRPr="00610D72">
        <w:t>способств</w:t>
      </w:r>
      <w:r w:rsidR="00C90F66">
        <w:t xml:space="preserve">овала </w:t>
      </w:r>
      <w:r w:rsidR="00610D72" w:rsidRPr="00610D72">
        <w:t xml:space="preserve"> реализация программ по содействию занятости населения.</w:t>
      </w:r>
      <w:r w:rsidR="00C90F66">
        <w:t xml:space="preserve"> </w:t>
      </w:r>
    </w:p>
    <w:p w:rsidR="007F728E" w:rsidRPr="007F728E" w:rsidRDefault="00C90F66" w:rsidP="00AF2B3F">
      <w:pPr>
        <w:ind w:firstLine="708"/>
        <w:jc w:val="both"/>
      </w:pPr>
      <w:r>
        <w:t>На территории района осуществляют деятельность 774 хозяйствующих субъектов</w:t>
      </w:r>
      <w:r w:rsidR="00302220">
        <w:rPr>
          <w:rStyle w:val="a5"/>
        </w:rPr>
        <w:footnoteReference w:id="5"/>
      </w:r>
      <w:r>
        <w:t xml:space="preserve">. </w:t>
      </w:r>
      <w:r w:rsidR="00302220">
        <w:t>В отрасли промышленности</w:t>
      </w:r>
      <w:r>
        <w:t xml:space="preserve"> </w:t>
      </w:r>
      <w:r w:rsidR="00302220">
        <w:t xml:space="preserve">функционируют более </w:t>
      </w:r>
      <w:r>
        <w:t>5</w:t>
      </w:r>
      <w:r w:rsidR="00302220">
        <w:t>5</w:t>
      </w:r>
      <w:r>
        <w:t xml:space="preserve"> предприяти</w:t>
      </w:r>
      <w:r w:rsidR="00302220">
        <w:t>й,</w:t>
      </w:r>
      <w:r>
        <w:t xml:space="preserve"> на долю которых приходится 77% </w:t>
      </w:r>
      <w:r w:rsidR="005C1AE9">
        <w:t>от общего объема производства.</w:t>
      </w:r>
      <w:r w:rsidR="005C1AE9">
        <w:rPr>
          <w:rStyle w:val="a5"/>
        </w:rPr>
        <w:footnoteReference w:id="6"/>
      </w:r>
      <w:r w:rsidR="00302220">
        <w:t xml:space="preserve"> </w:t>
      </w:r>
      <w:r w:rsidR="007F728E" w:rsidRPr="007F728E">
        <w:t>Основу промышленного комплекса составляют предприятия сферы добычи полезных ископаемых; обрабатывающие производства; производство и распределение электроэнергии, газа и воды.</w:t>
      </w:r>
    </w:p>
    <w:p w:rsidR="00E05FFD" w:rsidRPr="007F728E" w:rsidRDefault="00864EBC" w:rsidP="007F728E">
      <w:pPr>
        <w:pStyle w:val="ae"/>
        <w:ind w:firstLine="720"/>
        <w:rPr>
          <w:sz w:val="24"/>
          <w:szCs w:val="24"/>
        </w:rPr>
      </w:pPr>
      <w:r>
        <w:rPr>
          <w:spacing w:val="-4"/>
          <w:sz w:val="24"/>
          <w:szCs w:val="24"/>
          <w:lang w:val="ru-RU" w:eastAsia="ru-RU"/>
        </w:rPr>
        <w:t>Объём</w:t>
      </w:r>
      <w:r w:rsidR="00E05FFD" w:rsidRPr="007F728E">
        <w:rPr>
          <w:spacing w:val="-4"/>
          <w:sz w:val="24"/>
          <w:szCs w:val="24"/>
          <w:lang w:eastAsia="ru-RU"/>
        </w:rPr>
        <w:t xml:space="preserve"> </w:t>
      </w:r>
      <w:r w:rsidR="00BF3F37" w:rsidRPr="007F728E">
        <w:rPr>
          <w:spacing w:val="-4"/>
          <w:sz w:val="24"/>
          <w:szCs w:val="24"/>
          <w:lang w:val="ru-RU" w:eastAsia="ru-RU"/>
        </w:rPr>
        <w:t>промышленного производства достиг в</w:t>
      </w:r>
      <w:r w:rsidR="00E05FFD" w:rsidRPr="007F728E">
        <w:rPr>
          <w:sz w:val="24"/>
          <w:szCs w:val="24"/>
        </w:rPr>
        <w:t xml:space="preserve"> 201</w:t>
      </w:r>
      <w:r w:rsidR="002C69B4" w:rsidRPr="007F728E">
        <w:rPr>
          <w:sz w:val="24"/>
          <w:szCs w:val="24"/>
          <w:lang w:val="ru-RU"/>
        </w:rPr>
        <w:t>7</w:t>
      </w:r>
      <w:r w:rsidR="00E05FFD" w:rsidRPr="007F728E">
        <w:rPr>
          <w:sz w:val="24"/>
          <w:szCs w:val="24"/>
        </w:rPr>
        <w:t xml:space="preserve"> году </w:t>
      </w:r>
      <w:r w:rsidR="00CB583D" w:rsidRPr="007F728E">
        <w:rPr>
          <w:sz w:val="24"/>
          <w:szCs w:val="24"/>
          <w:lang w:val="ru-RU"/>
        </w:rPr>
        <w:t>1 073,5</w:t>
      </w:r>
      <w:r w:rsidR="00E05FFD" w:rsidRPr="007F728E">
        <w:rPr>
          <w:sz w:val="24"/>
          <w:szCs w:val="24"/>
        </w:rPr>
        <w:t xml:space="preserve"> мл</w:t>
      </w:r>
      <w:r w:rsidR="002C69B4" w:rsidRPr="007F728E">
        <w:rPr>
          <w:sz w:val="24"/>
          <w:szCs w:val="24"/>
          <w:lang w:val="ru-RU"/>
        </w:rPr>
        <w:t>рд</w:t>
      </w:r>
      <w:r w:rsidR="00E05FFD" w:rsidRPr="007F728E">
        <w:rPr>
          <w:sz w:val="24"/>
          <w:szCs w:val="24"/>
        </w:rPr>
        <w:t>. рублей</w:t>
      </w:r>
      <w:r w:rsidR="004438BD">
        <w:rPr>
          <w:sz w:val="24"/>
          <w:szCs w:val="24"/>
          <w:lang w:val="ru-RU"/>
        </w:rPr>
        <w:t xml:space="preserve">, что в </w:t>
      </w:r>
      <w:r w:rsidR="004438BD" w:rsidRPr="007F728E">
        <w:rPr>
          <w:sz w:val="24"/>
          <w:szCs w:val="24"/>
          <w:lang w:val="ru-RU"/>
        </w:rPr>
        <w:t>3,1</w:t>
      </w:r>
      <w:r w:rsidR="00DC6EE0">
        <w:rPr>
          <w:sz w:val="24"/>
          <w:szCs w:val="24"/>
          <w:lang w:val="ru-RU"/>
        </w:rPr>
        <w:t> </w:t>
      </w:r>
      <w:r w:rsidR="004438BD" w:rsidRPr="007F728E">
        <w:rPr>
          <w:sz w:val="24"/>
          <w:szCs w:val="24"/>
        </w:rPr>
        <w:t xml:space="preserve">раз </w:t>
      </w:r>
      <w:r w:rsidR="004438BD">
        <w:rPr>
          <w:sz w:val="24"/>
          <w:szCs w:val="24"/>
          <w:lang w:val="ru-RU"/>
        </w:rPr>
        <w:t xml:space="preserve">выше уровня </w:t>
      </w:r>
      <w:r w:rsidR="00E05FFD" w:rsidRPr="007F728E">
        <w:rPr>
          <w:sz w:val="24"/>
          <w:szCs w:val="24"/>
        </w:rPr>
        <w:t>201</w:t>
      </w:r>
      <w:r w:rsidR="00BF3F37" w:rsidRPr="007F728E">
        <w:rPr>
          <w:sz w:val="24"/>
          <w:szCs w:val="24"/>
          <w:lang w:val="ru-RU"/>
        </w:rPr>
        <w:t>1</w:t>
      </w:r>
      <w:r w:rsidR="00E05FFD" w:rsidRPr="007F728E">
        <w:rPr>
          <w:sz w:val="24"/>
          <w:szCs w:val="24"/>
        </w:rPr>
        <w:t xml:space="preserve"> год</w:t>
      </w:r>
      <w:r w:rsidR="004438BD">
        <w:rPr>
          <w:sz w:val="24"/>
          <w:szCs w:val="24"/>
          <w:lang w:val="ru-RU"/>
        </w:rPr>
        <w:t>а (</w:t>
      </w:r>
      <w:r w:rsidR="00BF3F37" w:rsidRPr="007F728E">
        <w:rPr>
          <w:sz w:val="24"/>
          <w:szCs w:val="24"/>
          <w:lang w:val="ru-RU"/>
        </w:rPr>
        <w:t>344,1</w:t>
      </w:r>
      <w:r w:rsidR="00E05FFD" w:rsidRPr="007F728E">
        <w:rPr>
          <w:sz w:val="24"/>
          <w:szCs w:val="24"/>
        </w:rPr>
        <w:t xml:space="preserve"> мл</w:t>
      </w:r>
      <w:r w:rsidR="00BF3F37" w:rsidRPr="007F728E">
        <w:rPr>
          <w:sz w:val="24"/>
          <w:szCs w:val="24"/>
          <w:lang w:val="ru-RU"/>
        </w:rPr>
        <w:t>рд</w:t>
      </w:r>
      <w:r w:rsidR="00E05FFD" w:rsidRPr="007F728E">
        <w:rPr>
          <w:sz w:val="24"/>
          <w:szCs w:val="24"/>
        </w:rPr>
        <w:t>. рублей</w:t>
      </w:r>
      <w:r w:rsidR="004438BD">
        <w:rPr>
          <w:sz w:val="24"/>
          <w:szCs w:val="24"/>
          <w:lang w:val="ru-RU"/>
        </w:rPr>
        <w:t xml:space="preserve">). </w:t>
      </w:r>
    </w:p>
    <w:p w:rsidR="008C7D2A" w:rsidRPr="00C70F81" w:rsidRDefault="007F728E" w:rsidP="00966D57">
      <w:pPr>
        <w:ind w:firstLine="709"/>
        <w:jc w:val="both"/>
      </w:pPr>
      <w:r w:rsidRPr="00C70F81">
        <w:t xml:space="preserve">В структуре промышленного комплекса района </w:t>
      </w:r>
      <w:r w:rsidR="003D32E9" w:rsidRPr="00C70F81">
        <w:t>о</w:t>
      </w:r>
      <w:r w:rsidR="008C7D2A" w:rsidRPr="00C70F81">
        <w:t xml:space="preserve">сновной прирост обеспечивается производством в сфере </w:t>
      </w:r>
      <w:r w:rsidR="00DC6EE0" w:rsidRPr="00C70F81">
        <w:t>д</w:t>
      </w:r>
      <w:r w:rsidR="008C7D2A" w:rsidRPr="00C70F81">
        <w:t>обыч</w:t>
      </w:r>
      <w:r w:rsidR="00DC6EE0" w:rsidRPr="00C70F81">
        <w:t>и</w:t>
      </w:r>
      <w:r w:rsidR="008C7D2A" w:rsidRPr="00C70F81">
        <w:t xml:space="preserve"> полезных ископаемых </w:t>
      </w:r>
      <w:r w:rsidR="00AF2B3F" w:rsidRPr="00C70F81">
        <w:t>−</w:t>
      </w:r>
      <w:r w:rsidR="003D32E9" w:rsidRPr="00C70F81">
        <w:t xml:space="preserve"> </w:t>
      </w:r>
      <w:r w:rsidR="008C7D2A" w:rsidRPr="00C70F81">
        <w:t>735,6 млрд. руб</w:t>
      </w:r>
      <w:r w:rsidR="00581666" w:rsidRPr="00C70F81">
        <w:t>лей</w:t>
      </w:r>
      <w:r w:rsidR="008C7D2A" w:rsidRPr="00C70F81">
        <w:t xml:space="preserve"> </w:t>
      </w:r>
      <w:r w:rsidR="001C12C6" w:rsidRPr="00C70F81">
        <w:t>(68,5% от общего объема промышленного производства)</w:t>
      </w:r>
      <w:r w:rsidR="00121A1B" w:rsidRPr="00C70F81">
        <w:t>,</w:t>
      </w:r>
      <w:r w:rsidR="001C12C6" w:rsidRPr="00C70F81">
        <w:t xml:space="preserve"> </w:t>
      </w:r>
      <w:r w:rsidR="00121A1B" w:rsidRPr="00C70F81">
        <w:t>что</w:t>
      </w:r>
      <w:r w:rsidR="008C7D2A" w:rsidRPr="00C70F81">
        <w:t xml:space="preserve"> в 2</w:t>
      </w:r>
      <w:r w:rsidR="001C12C6" w:rsidRPr="00C70F81">
        <w:t>,</w:t>
      </w:r>
      <w:r w:rsidR="008C7D2A" w:rsidRPr="00C70F81">
        <w:t xml:space="preserve">6 раза </w:t>
      </w:r>
      <w:r w:rsidR="004438BD" w:rsidRPr="00C70F81">
        <w:t xml:space="preserve">превышает </w:t>
      </w:r>
      <w:r w:rsidR="008C7D2A" w:rsidRPr="00C70F81">
        <w:t>уров</w:t>
      </w:r>
      <w:r w:rsidR="004438BD" w:rsidRPr="00C70F81">
        <w:t>е</w:t>
      </w:r>
      <w:r w:rsidR="008C7D2A" w:rsidRPr="00C70F81">
        <w:t>н</w:t>
      </w:r>
      <w:r w:rsidR="004438BD" w:rsidRPr="00C70F81">
        <w:t>ь</w:t>
      </w:r>
      <w:r w:rsidR="008C7D2A" w:rsidRPr="00C70F81">
        <w:t xml:space="preserve"> </w:t>
      </w:r>
      <w:r w:rsidR="00121A1B" w:rsidRPr="00C70F81">
        <w:t xml:space="preserve">производства </w:t>
      </w:r>
      <w:r w:rsidR="008C7D2A" w:rsidRPr="00C70F81">
        <w:t>2011</w:t>
      </w:r>
      <w:r w:rsidR="00DC6EE0" w:rsidRPr="00C70F81">
        <w:t> </w:t>
      </w:r>
      <w:r w:rsidR="008C7D2A" w:rsidRPr="00C70F81">
        <w:t>года</w:t>
      </w:r>
      <w:r w:rsidR="001C12C6" w:rsidRPr="00C70F81">
        <w:t>.</w:t>
      </w:r>
      <w:r w:rsidR="008C7D2A" w:rsidRPr="00C70F81">
        <w:t xml:space="preserve"> </w:t>
      </w:r>
    </w:p>
    <w:p w:rsidR="003D32E9" w:rsidRPr="00C70F81" w:rsidRDefault="00121A1B" w:rsidP="00966D57">
      <w:pPr>
        <w:ind w:firstLine="709"/>
        <w:jc w:val="both"/>
      </w:pPr>
      <w:r w:rsidRPr="00C70F81">
        <w:t>О</w:t>
      </w:r>
      <w:r w:rsidR="003D32E9" w:rsidRPr="00C70F81">
        <w:t xml:space="preserve">тмечается тенденция снижения объемов добычи нефти и газа в границах Пуровского района в связи с </w:t>
      </w:r>
      <w:r w:rsidR="00DC6EE0" w:rsidRPr="00C70F81">
        <w:t xml:space="preserve">выработкой эксплуатируемых </w:t>
      </w:r>
      <w:r w:rsidR="003D32E9" w:rsidRPr="00C70F81">
        <w:t>месторождений</w:t>
      </w:r>
      <w:bookmarkStart w:id="13" w:name="421"/>
      <w:r w:rsidR="00DC6EE0" w:rsidRPr="00C70F81">
        <w:t xml:space="preserve"> </w:t>
      </w:r>
      <w:bookmarkEnd w:id="13"/>
      <w:r w:rsidR="003D32E9" w:rsidRPr="00C70F81">
        <w:t>и замедления темпа ввода в эксплуатацию новых.</w:t>
      </w:r>
    </w:p>
    <w:p w:rsidR="00CD67F8" w:rsidRPr="00C70F81" w:rsidRDefault="004438BD" w:rsidP="00966D57">
      <w:pPr>
        <w:ind w:firstLine="709"/>
        <w:jc w:val="both"/>
      </w:pPr>
      <w:r w:rsidRPr="00C70F81">
        <w:t>В 2017 году д</w:t>
      </w:r>
      <w:r w:rsidR="00CD67F8" w:rsidRPr="00C70F81">
        <w:t xml:space="preserve">обывающими предприятиями на территории района </w:t>
      </w:r>
      <w:r w:rsidRPr="00C70F81">
        <w:t xml:space="preserve">извлечено </w:t>
      </w:r>
      <w:r w:rsidR="00CD67F8" w:rsidRPr="00C70F81">
        <w:t>15,9</w:t>
      </w:r>
      <w:r w:rsidR="00581666" w:rsidRPr="00C70F81">
        <w:t> </w:t>
      </w:r>
      <w:r w:rsidR="00CD67F8" w:rsidRPr="00C70F81">
        <w:t>млн.</w:t>
      </w:r>
      <w:r w:rsidR="00581666" w:rsidRPr="00C70F81">
        <w:t> </w:t>
      </w:r>
      <w:r w:rsidR="00CD67F8" w:rsidRPr="00C70F81">
        <w:t>тонн нефти – 50,6% всей добытой нефти по Ямало-Ненецкому автономному округу.</w:t>
      </w:r>
    </w:p>
    <w:p w:rsidR="004438BD" w:rsidRDefault="00CD67F8" w:rsidP="00C70F81">
      <w:r w:rsidRPr="00C70F81">
        <w:t xml:space="preserve">Суммарная добыча природного газа по итогам 2017 года </w:t>
      </w:r>
      <w:r w:rsidR="00AB46F5" w:rsidRPr="00C70F81">
        <w:t>составила</w:t>
      </w:r>
      <w:r w:rsidRPr="00C70F81">
        <w:t xml:space="preserve"> 200,9 млрд</w:t>
      </w:r>
      <w:r w:rsidRPr="00E87267">
        <w:t xml:space="preserve">. куб. метров </w:t>
      </w:r>
      <w:r w:rsidR="00AB46F5">
        <w:t xml:space="preserve">или </w:t>
      </w:r>
      <w:r w:rsidRPr="00E87267">
        <w:t xml:space="preserve">35,8% объема добытого газа ЯНАО. </w:t>
      </w:r>
    </w:p>
    <w:p w:rsidR="008C7D2A" w:rsidRDefault="004438BD" w:rsidP="008C7D2A">
      <w:pPr>
        <w:ind w:firstLine="709"/>
        <w:jc w:val="both"/>
      </w:pPr>
      <w:r>
        <w:t>Объем</w:t>
      </w:r>
      <w:r w:rsidR="00AB46F5">
        <w:t>ы</w:t>
      </w:r>
      <w:r>
        <w:t xml:space="preserve"> </w:t>
      </w:r>
      <w:r w:rsidRPr="00E87267">
        <w:t>добы</w:t>
      </w:r>
      <w:r>
        <w:t>чи</w:t>
      </w:r>
      <w:r w:rsidRPr="00E87267">
        <w:t xml:space="preserve"> газового </w:t>
      </w:r>
      <w:r>
        <w:t>конденсата в 2017 году составил</w:t>
      </w:r>
      <w:r w:rsidR="00AB46F5">
        <w:t>и</w:t>
      </w:r>
      <w:r>
        <w:t xml:space="preserve"> 13,5 </w:t>
      </w:r>
      <w:r w:rsidRPr="00E87267">
        <w:t>млн. тонн</w:t>
      </w:r>
      <w:r>
        <w:t xml:space="preserve"> или </w:t>
      </w:r>
      <w:r w:rsidR="00CD67F8" w:rsidRPr="00E87267">
        <w:t xml:space="preserve">71,2% от </w:t>
      </w:r>
      <w:r w:rsidR="00AB46F5">
        <w:t xml:space="preserve">общего </w:t>
      </w:r>
      <w:r>
        <w:t xml:space="preserve">объема добычи </w:t>
      </w:r>
      <w:r w:rsidR="00CD67F8" w:rsidRPr="00E87267">
        <w:t>конденсата по Ямало-Ненецкому автономному</w:t>
      </w:r>
      <w:r>
        <w:t xml:space="preserve"> округу. </w:t>
      </w:r>
    </w:p>
    <w:p w:rsidR="00864EBC" w:rsidRDefault="00864EBC" w:rsidP="008C7D2A">
      <w:pPr>
        <w:ind w:firstLine="709"/>
        <w:jc w:val="both"/>
      </w:pPr>
    </w:p>
    <w:p w:rsidR="00864EBC" w:rsidRDefault="00864EBC" w:rsidP="008C7D2A">
      <w:pPr>
        <w:ind w:firstLine="709"/>
        <w:jc w:val="both"/>
      </w:pPr>
    </w:p>
    <w:p w:rsidR="00864EBC" w:rsidRDefault="00864EBC" w:rsidP="008C7D2A">
      <w:pPr>
        <w:ind w:firstLine="709"/>
        <w:jc w:val="both"/>
      </w:pPr>
    </w:p>
    <w:p w:rsidR="00864EBC" w:rsidRDefault="00864EBC" w:rsidP="008C7D2A">
      <w:pPr>
        <w:ind w:firstLine="709"/>
        <w:jc w:val="both"/>
      </w:pPr>
    </w:p>
    <w:p w:rsidR="00864EBC" w:rsidRPr="00E87267" w:rsidRDefault="00864EBC" w:rsidP="008C7D2A">
      <w:pPr>
        <w:ind w:firstLine="709"/>
        <w:jc w:val="both"/>
      </w:pPr>
    </w:p>
    <w:p w:rsidR="00E04EDF" w:rsidRPr="00E87267" w:rsidRDefault="00C37F5F" w:rsidP="00BD61C6">
      <w:pPr>
        <w:ind w:left="-6" w:right="-1" w:firstLine="715"/>
        <w:jc w:val="both"/>
      </w:pPr>
      <w:r w:rsidRPr="00E87267">
        <w:rPr>
          <w:noProof/>
          <w:highlight w:val="yellow"/>
        </w:rPr>
        <w:lastRenderedPageBreak/>
        <w:drawing>
          <wp:anchor distT="0" distB="0" distL="114300" distR="114300" simplePos="0" relativeHeight="251673600" behindDoc="0" locked="0" layoutInCell="1" allowOverlap="1" wp14:anchorId="12EFE9C5" wp14:editId="18E7E41D">
            <wp:simplePos x="0" y="0"/>
            <wp:positionH relativeFrom="column">
              <wp:posOffset>3175</wp:posOffset>
            </wp:positionH>
            <wp:positionV relativeFrom="paragraph">
              <wp:posOffset>107950</wp:posOffset>
            </wp:positionV>
            <wp:extent cx="3248025" cy="1647825"/>
            <wp:effectExtent l="0" t="0" r="0" b="0"/>
            <wp:wrapSquare wrapText="bothSides"/>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E87267">
        <w:rPr>
          <w:color w:val="000000"/>
        </w:rPr>
        <w:t>Доля обрабатывающих производств в общем объеме промышленного производства составляет 30,5%</w:t>
      </w:r>
      <w:r w:rsidR="00DE2EC6" w:rsidRPr="00E87267">
        <w:t xml:space="preserve">. </w:t>
      </w:r>
      <w:r w:rsidR="00E04EDF" w:rsidRPr="00E87267">
        <w:t>Обрабатывающее производство за период 2011</w:t>
      </w:r>
      <w:r w:rsidR="00AB46F5">
        <w:t xml:space="preserve"> − </w:t>
      </w:r>
      <w:r w:rsidR="00E04EDF" w:rsidRPr="00E87267">
        <w:t>2017 годы увеличилось в 5,4 раз</w:t>
      </w:r>
      <w:r w:rsidR="003D32E9" w:rsidRPr="00E87267">
        <w:t>а</w:t>
      </w:r>
      <w:r w:rsidR="00E04EDF" w:rsidRPr="00E87267">
        <w:t xml:space="preserve"> и составило </w:t>
      </w:r>
      <w:r w:rsidR="00DE2EC6" w:rsidRPr="00E87267">
        <w:t>3</w:t>
      </w:r>
      <w:r w:rsidR="00E04EDF" w:rsidRPr="00E87267">
        <w:t>27,1 млрд. руб</w:t>
      </w:r>
      <w:r w:rsidR="00DE2EC6" w:rsidRPr="00E87267">
        <w:t>лей</w:t>
      </w:r>
      <w:r w:rsidR="00AB46F5">
        <w:t>, о</w:t>
      </w:r>
      <w:r w:rsidR="00F92BE2" w:rsidRPr="00E87267">
        <w:t>сновн</w:t>
      </w:r>
      <w:r w:rsidR="00F92BE2">
        <w:t>ая</w:t>
      </w:r>
      <w:r w:rsidR="00F92BE2" w:rsidRPr="00E87267">
        <w:t xml:space="preserve"> дол</w:t>
      </w:r>
      <w:r w:rsidR="00F92BE2">
        <w:t>я</w:t>
      </w:r>
      <w:r w:rsidR="00F92BE2" w:rsidRPr="00E87267">
        <w:t xml:space="preserve"> обрабатывающей промышленности района</w:t>
      </w:r>
      <w:r w:rsidR="00F92BE2" w:rsidRPr="00BD61C6">
        <w:rPr>
          <w:color w:val="000000"/>
        </w:rPr>
        <w:t xml:space="preserve"> </w:t>
      </w:r>
      <w:r w:rsidR="00F92BE2">
        <w:rPr>
          <w:color w:val="000000"/>
        </w:rPr>
        <w:t>приходится на предприятия н</w:t>
      </w:r>
      <w:r w:rsidRPr="00BD61C6">
        <w:rPr>
          <w:color w:val="000000"/>
        </w:rPr>
        <w:t>ефтегазоперерабатывающ</w:t>
      </w:r>
      <w:r w:rsidR="00F92BE2">
        <w:rPr>
          <w:color w:val="000000"/>
        </w:rPr>
        <w:t>его</w:t>
      </w:r>
      <w:r w:rsidRPr="00E87267">
        <w:t xml:space="preserve"> комплекс</w:t>
      </w:r>
      <w:r w:rsidR="00F92BE2">
        <w:t xml:space="preserve">а: </w:t>
      </w:r>
      <w:r w:rsidR="00F92BE2" w:rsidRPr="00E87267">
        <w:t>ООО «НОВАТЭК-Пуровский ЗПК»</w:t>
      </w:r>
      <w:r w:rsidR="00F92BE2">
        <w:t xml:space="preserve"> (переработка </w:t>
      </w:r>
      <w:proofErr w:type="spellStart"/>
      <w:r w:rsidR="00F92BE2">
        <w:t>диэтанизированного</w:t>
      </w:r>
      <w:proofErr w:type="spellEnd"/>
      <w:r w:rsidR="00F92BE2">
        <w:t xml:space="preserve"> газового конденсата), </w:t>
      </w:r>
      <w:r w:rsidR="00E04EDF" w:rsidRPr="00E87267">
        <w:t>филиал завода по подготовке конденсата к транспорт</w:t>
      </w:r>
      <w:proofErr w:type="gramStart"/>
      <w:r w:rsidR="00E04EDF" w:rsidRPr="00E87267">
        <w:t>у ООО</w:t>
      </w:r>
      <w:proofErr w:type="gramEnd"/>
      <w:r w:rsidR="00E04EDF" w:rsidRPr="00E87267">
        <w:t xml:space="preserve"> «Газпром переработка»; ООО «</w:t>
      </w:r>
      <w:proofErr w:type="spellStart"/>
      <w:r w:rsidR="00E04EDF" w:rsidRPr="00E87267">
        <w:t>Пурнефтепереработка</w:t>
      </w:r>
      <w:proofErr w:type="spellEnd"/>
      <w:r w:rsidR="00E04EDF" w:rsidRPr="00E87267">
        <w:t>»</w:t>
      </w:r>
      <w:r w:rsidR="00F92BE2">
        <w:t xml:space="preserve"> (</w:t>
      </w:r>
      <w:r w:rsidR="00F92BE2" w:rsidRPr="00E87267">
        <w:t>перераб</w:t>
      </w:r>
      <w:r w:rsidR="00F92BE2">
        <w:t>о</w:t>
      </w:r>
      <w:r w:rsidR="00F92BE2" w:rsidRPr="00E87267">
        <w:t>т</w:t>
      </w:r>
      <w:r w:rsidR="00F92BE2">
        <w:t>ка</w:t>
      </w:r>
      <w:r w:rsidR="00F92BE2" w:rsidRPr="00E87267">
        <w:t xml:space="preserve"> нефт</w:t>
      </w:r>
      <w:r w:rsidR="00F92BE2">
        <w:t>и).</w:t>
      </w:r>
    </w:p>
    <w:p w:rsidR="00E04EDF" w:rsidRDefault="009757C1" w:rsidP="00BF3F37">
      <w:pPr>
        <w:pStyle w:val="ae"/>
        <w:ind w:firstLine="720"/>
        <w:rPr>
          <w:sz w:val="24"/>
          <w:szCs w:val="24"/>
          <w:lang w:val="ru-RU"/>
        </w:rPr>
      </w:pPr>
      <w:r>
        <w:rPr>
          <w:sz w:val="24"/>
          <w:szCs w:val="24"/>
          <w:lang w:val="ru-RU"/>
        </w:rPr>
        <w:t xml:space="preserve">Незначительный удельный вес (менее 1%) обрабатывающей промышленности приходится на предприятия </w:t>
      </w:r>
      <w:r w:rsidR="0081456F">
        <w:rPr>
          <w:sz w:val="24"/>
          <w:szCs w:val="24"/>
          <w:lang w:val="ru-RU"/>
        </w:rPr>
        <w:t>по производству рыбопродукции</w:t>
      </w:r>
      <w:r w:rsidR="00581666">
        <w:rPr>
          <w:sz w:val="24"/>
          <w:szCs w:val="24"/>
          <w:lang w:val="ru-RU"/>
        </w:rPr>
        <w:t xml:space="preserve"> </w:t>
      </w:r>
      <w:r w:rsidR="0081456F">
        <w:rPr>
          <w:bCs/>
          <w:sz w:val="24"/>
          <w:szCs w:val="24"/>
          <w:lang w:val="ru-RU"/>
        </w:rPr>
        <w:t xml:space="preserve">и </w:t>
      </w:r>
      <w:r>
        <w:rPr>
          <w:sz w:val="24"/>
          <w:szCs w:val="24"/>
          <w:lang w:val="ru-RU"/>
        </w:rPr>
        <w:t xml:space="preserve">осуществляющие деятельность по обработке древесины </w:t>
      </w:r>
      <w:r w:rsidR="00581666">
        <w:rPr>
          <w:sz w:val="24"/>
          <w:szCs w:val="24"/>
          <w:lang w:val="ru-RU"/>
        </w:rPr>
        <w:t>(</w:t>
      </w:r>
      <w:r w:rsidR="0081456F" w:rsidRPr="00E87267">
        <w:rPr>
          <w:sz w:val="24"/>
          <w:szCs w:val="24"/>
        </w:rPr>
        <w:t xml:space="preserve">ООО </w:t>
      </w:r>
      <w:r w:rsidR="0081456F" w:rsidRPr="00E87267">
        <w:rPr>
          <w:sz w:val="24"/>
          <w:szCs w:val="24"/>
          <w:lang w:val="ru-RU"/>
        </w:rPr>
        <w:t>«</w:t>
      </w:r>
      <w:proofErr w:type="spellStart"/>
      <w:r w:rsidR="0081456F" w:rsidRPr="00E87267">
        <w:rPr>
          <w:sz w:val="24"/>
          <w:szCs w:val="24"/>
        </w:rPr>
        <w:t>Ямальский</w:t>
      </w:r>
      <w:proofErr w:type="spellEnd"/>
      <w:r w:rsidR="0081456F" w:rsidRPr="00E87267">
        <w:rPr>
          <w:sz w:val="24"/>
          <w:szCs w:val="24"/>
        </w:rPr>
        <w:t xml:space="preserve"> лесопромышленный комплекс</w:t>
      </w:r>
      <w:r w:rsidR="0081456F" w:rsidRPr="00E87267">
        <w:rPr>
          <w:sz w:val="24"/>
          <w:szCs w:val="24"/>
          <w:lang w:val="ru-RU"/>
        </w:rPr>
        <w:t>»</w:t>
      </w:r>
      <w:r w:rsidR="00581666">
        <w:rPr>
          <w:sz w:val="24"/>
          <w:szCs w:val="24"/>
          <w:lang w:val="ru-RU"/>
        </w:rPr>
        <w:t>)</w:t>
      </w:r>
      <w:r w:rsidR="0081456F">
        <w:rPr>
          <w:sz w:val="24"/>
          <w:szCs w:val="24"/>
          <w:lang w:val="ru-RU"/>
        </w:rPr>
        <w:t xml:space="preserve">. </w:t>
      </w:r>
    </w:p>
    <w:p w:rsidR="00DD7629" w:rsidRPr="00E87267" w:rsidRDefault="00EE5D09" w:rsidP="00BF3F37">
      <w:pPr>
        <w:pStyle w:val="ae"/>
        <w:ind w:firstLine="720"/>
        <w:rPr>
          <w:sz w:val="24"/>
          <w:szCs w:val="24"/>
          <w:lang w:val="ru-RU"/>
        </w:rPr>
      </w:pPr>
      <w:r w:rsidRPr="00EE5D09">
        <w:rPr>
          <w:sz w:val="24"/>
          <w:szCs w:val="24"/>
          <w:lang w:val="ru-RU"/>
        </w:rPr>
        <w:t xml:space="preserve">Основными направлениями деятельности ООО «ЯЛПК» являются изготовление </w:t>
      </w:r>
      <w:proofErr w:type="spellStart"/>
      <w:r w:rsidRPr="00EE5D09">
        <w:rPr>
          <w:sz w:val="24"/>
          <w:szCs w:val="24"/>
          <w:lang w:val="ru-RU"/>
        </w:rPr>
        <w:t>домокомплектов</w:t>
      </w:r>
      <w:proofErr w:type="spellEnd"/>
      <w:r w:rsidRPr="00EE5D09">
        <w:rPr>
          <w:sz w:val="24"/>
          <w:szCs w:val="24"/>
          <w:lang w:val="ru-RU"/>
        </w:rPr>
        <w:t xml:space="preserve"> из панелей МХМ для реализации их застройщикам под строительство многоквартирных жилых домов,  а  также выпуск </w:t>
      </w:r>
      <w:proofErr w:type="spellStart"/>
      <w:r w:rsidRPr="00EE5D09">
        <w:rPr>
          <w:sz w:val="24"/>
          <w:szCs w:val="24"/>
          <w:lang w:val="ru-RU"/>
        </w:rPr>
        <w:t>домокомплектов</w:t>
      </w:r>
      <w:proofErr w:type="spellEnd"/>
      <w:r w:rsidRPr="00EE5D09">
        <w:rPr>
          <w:sz w:val="24"/>
          <w:szCs w:val="24"/>
          <w:lang w:val="ru-RU"/>
        </w:rPr>
        <w:t xml:space="preserve"> из</w:t>
      </w:r>
      <w:r>
        <w:rPr>
          <w:sz w:val="24"/>
          <w:szCs w:val="24"/>
          <w:lang w:val="ru-RU"/>
        </w:rPr>
        <w:t xml:space="preserve"> клееных деревянных конструкций, </w:t>
      </w:r>
      <w:r w:rsidRPr="00EE5D09">
        <w:rPr>
          <w:sz w:val="24"/>
          <w:szCs w:val="24"/>
          <w:lang w:val="ru-RU"/>
        </w:rPr>
        <w:t xml:space="preserve">производит элементы перекрытий, стропильных систем, обсадные коробки, окна ПВХ, </w:t>
      </w:r>
      <w:proofErr w:type="gramStart"/>
      <w:r w:rsidRPr="00EE5D09">
        <w:rPr>
          <w:sz w:val="24"/>
          <w:szCs w:val="24"/>
          <w:lang w:val="ru-RU"/>
        </w:rPr>
        <w:t>реализует</w:t>
      </w:r>
      <w:proofErr w:type="gramEnd"/>
      <w:r w:rsidRPr="00EE5D09">
        <w:rPr>
          <w:sz w:val="24"/>
          <w:szCs w:val="24"/>
          <w:lang w:val="ru-RU"/>
        </w:rPr>
        <w:t xml:space="preserve"> опил, топливные брикеты, получаемые из отходов производства, а также предлагает услуги по сушке, строжке и обработке защитными средствами пиломатериала.</w:t>
      </w:r>
      <w:r>
        <w:rPr>
          <w:sz w:val="24"/>
          <w:szCs w:val="24"/>
          <w:lang w:val="ru-RU"/>
        </w:rPr>
        <w:t xml:space="preserve"> </w:t>
      </w:r>
      <w:r w:rsidRPr="00EE5D09">
        <w:rPr>
          <w:sz w:val="24"/>
          <w:szCs w:val="24"/>
          <w:lang w:val="ru-RU"/>
        </w:rPr>
        <w:t>В 2019 году планируется приобретение оборудования для производства древесных грану</w:t>
      </w:r>
      <w:proofErr w:type="gramStart"/>
      <w:r w:rsidRPr="00EE5D09">
        <w:rPr>
          <w:sz w:val="24"/>
          <w:szCs w:val="24"/>
          <w:lang w:val="ru-RU"/>
        </w:rPr>
        <w:t>л-</w:t>
      </w:r>
      <w:proofErr w:type="gramEnd"/>
      <w:r w:rsidRPr="00EE5D09">
        <w:rPr>
          <w:sz w:val="24"/>
          <w:szCs w:val="24"/>
          <w:lang w:val="ru-RU"/>
        </w:rPr>
        <w:t xml:space="preserve"> </w:t>
      </w:r>
      <w:proofErr w:type="spellStart"/>
      <w:r w:rsidRPr="00EE5D09">
        <w:rPr>
          <w:sz w:val="24"/>
          <w:szCs w:val="24"/>
          <w:lang w:val="ru-RU"/>
        </w:rPr>
        <w:t>пеллет</w:t>
      </w:r>
      <w:proofErr w:type="spellEnd"/>
      <w:r>
        <w:rPr>
          <w:sz w:val="24"/>
          <w:szCs w:val="24"/>
          <w:lang w:val="ru-RU"/>
        </w:rPr>
        <w:t xml:space="preserve"> </w:t>
      </w:r>
      <w:r w:rsidRPr="00EE5D09">
        <w:rPr>
          <w:sz w:val="24"/>
          <w:szCs w:val="24"/>
          <w:lang w:val="ru-RU"/>
        </w:rPr>
        <w:t>.</w:t>
      </w:r>
      <w:r>
        <w:rPr>
          <w:sz w:val="24"/>
          <w:szCs w:val="24"/>
          <w:lang w:val="ru-RU"/>
        </w:rPr>
        <w:t xml:space="preserve">В дальнейшем предприятие  планирует </w:t>
      </w:r>
      <w:r w:rsidRPr="00EE5D09">
        <w:rPr>
          <w:sz w:val="24"/>
          <w:szCs w:val="24"/>
          <w:lang w:val="ru-RU"/>
        </w:rPr>
        <w:t>производств</w:t>
      </w:r>
      <w:r>
        <w:rPr>
          <w:sz w:val="24"/>
          <w:szCs w:val="24"/>
          <w:lang w:val="ru-RU"/>
        </w:rPr>
        <w:t>о</w:t>
      </w:r>
      <w:r w:rsidRPr="00EE5D09">
        <w:rPr>
          <w:sz w:val="24"/>
          <w:szCs w:val="24"/>
          <w:lang w:val="ru-RU"/>
        </w:rPr>
        <w:t xml:space="preserve">  МХМ-панелей в  объеме 5 тыс. м3  и производств</w:t>
      </w:r>
      <w:r>
        <w:rPr>
          <w:sz w:val="24"/>
          <w:szCs w:val="24"/>
          <w:lang w:val="ru-RU"/>
        </w:rPr>
        <w:t>о</w:t>
      </w:r>
      <w:r w:rsidRPr="00EE5D09">
        <w:rPr>
          <w:sz w:val="24"/>
          <w:szCs w:val="24"/>
          <w:lang w:val="ru-RU"/>
        </w:rPr>
        <w:t xml:space="preserve"> клееного бруса в  объеме 2 – 3 тыс. м3 в год.</w:t>
      </w:r>
    </w:p>
    <w:p w:rsidR="003E62AC" w:rsidRPr="003E62AC" w:rsidRDefault="00E87267" w:rsidP="003E62AC">
      <w:pPr>
        <w:widowControl w:val="0"/>
        <w:autoSpaceDE w:val="0"/>
        <w:autoSpaceDN w:val="0"/>
        <w:adjustRightInd w:val="0"/>
        <w:ind w:firstLine="709"/>
        <w:jc w:val="both"/>
        <w:rPr>
          <w:rFonts w:eastAsia="Calibri"/>
        </w:rPr>
      </w:pPr>
      <w:r>
        <w:rPr>
          <w:rFonts w:eastAsia="Calibri"/>
        </w:rPr>
        <w:t>С</w:t>
      </w:r>
      <w:r w:rsidR="00C37F5F" w:rsidRPr="00674D33">
        <w:rPr>
          <w:rFonts w:eastAsia="Calibri"/>
        </w:rPr>
        <w:t>ельско</w:t>
      </w:r>
      <w:r>
        <w:rPr>
          <w:rFonts w:eastAsia="Calibri"/>
        </w:rPr>
        <w:t>е</w:t>
      </w:r>
      <w:r w:rsidR="00C37F5F" w:rsidRPr="00674D33">
        <w:rPr>
          <w:rFonts w:eastAsia="Calibri"/>
        </w:rPr>
        <w:t xml:space="preserve"> хозяйств</w:t>
      </w:r>
      <w:r>
        <w:rPr>
          <w:rFonts w:eastAsia="Calibri"/>
        </w:rPr>
        <w:t>о</w:t>
      </w:r>
      <w:r w:rsidR="00C37F5F" w:rsidRPr="00674D33">
        <w:rPr>
          <w:rFonts w:eastAsia="Calibri"/>
        </w:rPr>
        <w:t xml:space="preserve"> </w:t>
      </w:r>
      <w:r>
        <w:rPr>
          <w:rFonts w:eastAsia="Calibri"/>
        </w:rPr>
        <w:t>− э</w:t>
      </w:r>
      <w:r w:rsidRPr="00674D33">
        <w:t>то основной сектор экономики района, обеспечивающий занятость и являющийся основным источником жизнеобеспечения коренных народов Севера, проживающих на его территории</w:t>
      </w:r>
      <w:r>
        <w:t>.</w:t>
      </w:r>
      <w:r w:rsidRPr="00674D33">
        <w:rPr>
          <w:rFonts w:eastAsia="Calibri"/>
        </w:rPr>
        <w:t xml:space="preserve"> </w:t>
      </w:r>
      <w:r w:rsidR="00753488">
        <w:rPr>
          <w:rFonts w:eastAsia="Calibri"/>
        </w:rPr>
        <w:t>В отрасли трудоустроено</w:t>
      </w:r>
      <w:r w:rsidR="001828F9">
        <w:rPr>
          <w:rFonts w:eastAsia="Calibri"/>
        </w:rPr>
        <w:t xml:space="preserve"> </w:t>
      </w:r>
      <w:r w:rsidR="00A4371F">
        <w:rPr>
          <w:rFonts w:eastAsia="Calibri"/>
        </w:rPr>
        <w:t xml:space="preserve">более </w:t>
      </w:r>
      <w:r w:rsidR="001828F9">
        <w:rPr>
          <w:rFonts w:eastAsia="Calibri"/>
        </w:rPr>
        <w:t>1 тыс. человек</w:t>
      </w:r>
      <w:r w:rsidR="005A6668">
        <w:rPr>
          <w:rFonts w:eastAsia="Calibri"/>
        </w:rPr>
        <w:t>,</w:t>
      </w:r>
      <w:r w:rsidR="001828F9">
        <w:rPr>
          <w:rFonts w:eastAsia="Calibri"/>
        </w:rPr>
        <w:t xml:space="preserve"> заняты</w:t>
      </w:r>
      <w:r w:rsidR="005A6668">
        <w:rPr>
          <w:rFonts w:eastAsia="Calibri"/>
        </w:rPr>
        <w:t>х</w:t>
      </w:r>
      <w:r w:rsidR="001828F9">
        <w:rPr>
          <w:rFonts w:eastAsia="Calibri"/>
        </w:rPr>
        <w:t xml:space="preserve"> </w:t>
      </w:r>
      <w:r w:rsidR="005E6676">
        <w:rPr>
          <w:rFonts w:eastAsia="Calibri"/>
        </w:rPr>
        <w:t xml:space="preserve">традиционными </w:t>
      </w:r>
      <w:r w:rsidR="00753488">
        <w:rPr>
          <w:rFonts w:eastAsia="Calibri"/>
        </w:rPr>
        <w:t>видами деятельности</w:t>
      </w:r>
      <w:r w:rsidR="005E6676">
        <w:rPr>
          <w:rFonts w:eastAsia="Calibri"/>
        </w:rPr>
        <w:t>: рыболовство и переработка рыбы, оленеводство, звероводство, сбор дикоросов</w:t>
      </w:r>
      <w:r w:rsidR="005A6668">
        <w:rPr>
          <w:rFonts w:eastAsia="Calibri"/>
        </w:rPr>
        <w:t xml:space="preserve">. </w:t>
      </w:r>
      <w:r w:rsidR="003E62AC" w:rsidRPr="003E62AC">
        <w:rPr>
          <w:rFonts w:eastAsia="Calibri"/>
        </w:rPr>
        <w:t>Общий объем выручки предприятий составляет  140 млн. рублей, в том числе от реализации сельскохозяйственной продукции 129,7 млн. рублей.</w:t>
      </w:r>
    </w:p>
    <w:p w:rsidR="00B966F6" w:rsidRDefault="005C155F" w:rsidP="003E62AC">
      <w:pPr>
        <w:widowControl w:val="0"/>
        <w:autoSpaceDE w:val="0"/>
        <w:autoSpaceDN w:val="0"/>
        <w:adjustRightInd w:val="0"/>
        <w:ind w:firstLine="709"/>
        <w:jc w:val="both"/>
        <w:rPr>
          <w:rFonts w:eastAsia="Calibri"/>
          <w:color w:val="1F0C00"/>
        </w:rPr>
      </w:pPr>
      <w:r>
        <w:rPr>
          <w:rFonts w:eastAsia="Calibri"/>
          <w:color w:val="1F0C00"/>
        </w:rPr>
        <w:t>С 2016 года на территории района</w:t>
      </w:r>
      <w:r w:rsidR="007E3154">
        <w:rPr>
          <w:rFonts w:eastAsia="Calibri"/>
          <w:color w:val="1F0C00"/>
        </w:rPr>
        <w:t xml:space="preserve"> субъектами малого предпринимательств</w:t>
      </w:r>
      <w:r w:rsidR="00EC6BD8">
        <w:rPr>
          <w:rFonts w:eastAsia="Calibri"/>
          <w:color w:val="1F0C00"/>
        </w:rPr>
        <w:t>а</w:t>
      </w:r>
      <w:r w:rsidR="007E3154">
        <w:rPr>
          <w:rFonts w:eastAsia="Calibri"/>
          <w:color w:val="1F0C00"/>
        </w:rPr>
        <w:t xml:space="preserve"> организовано производство молочной продукции. В п. Пурпе построен животноводческий комплекс, оснащенный современным оборудованием </w:t>
      </w:r>
      <w:r w:rsidR="007E3154" w:rsidRPr="00A55C8F">
        <w:rPr>
          <w:rFonts w:eastAsia="Calibri"/>
          <w:color w:val="1F0C00"/>
        </w:rPr>
        <w:t>ООО «</w:t>
      </w:r>
      <w:proofErr w:type="spellStart"/>
      <w:r w:rsidR="007E3154" w:rsidRPr="00A55C8F">
        <w:rPr>
          <w:rFonts w:eastAsia="Calibri"/>
          <w:color w:val="1F0C00"/>
        </w:rPr>
        <w:t>Веритас</w:t>
      </w:r>
      <w:proofErr w:type="spellEnd"/>
      <w:r w:rsidR="007E3154" w:rsidRPr="00A55C8F">
        <w:rPr>
          <w:rFonts w:eastAsia="Calibri"/>
          <w:color w:val="1F0C00"/>
        </w:rPr>
        <w:t>»</w:t>
      </w:r>
      <w:r w:rsidR="00114A0C">
        <w:rPr>
          <w:rFonts w:eastAsia="Calibri"/>
          <w:color w:val="1F0C00"/>
        </w:rPr>
        <w:t xml:space="preserve">, в </w:t>
      </w:r>
      <w:proofErr w:type="spellStart"/>
      <w:r w:rsidR="00114A0C">
        <w:rPr>
          <w:rFonts w:eastAsia="Calibri"/>
          <w:color w:val="1F0C00"/>
        </w:rPr>
        <w:t>г</w:t>
      </w:r>
      <w:proofErr w:type="gramStart"/>
      <w:r w:rsidR="00114A0C">
        <w:rPr>
          <w:rFonts w:eastAsia="Calibri"/>
          <w:color w:val="1F0C00"/>
        </w:rPr>
        <w:t>.Т</w:t>
      </w:r>
      <w:proofErr w:type="gramEnd"/>
      <w:r w:rsidR="00114A0C">
        <w:rPr>
          <w:rFonts w:eastAsia="Calibri"/>
          <w:color w:val="1F0C00"/>
        </w:rPr>
        <w:t>арко</w:t>
      </w:r>
      <w:proofErr w:type="spellEnd"/>
      <w:r w:rsidR="00114A0C">
        <w:rPr>
          <w:rFonts w:eastAsia="Calibri"/>
          <w:color w:val="1F0C00"/>
        </w:rPr>
        <w:t xml:space="preserve">-Сале осуществляет деятельность </w:t>
      </w:r>
      <w:r w:rsidR="00114A0C" w:rsidRPr="00A55C8F">
        <w:rPr>
          <w:rFonts w:eastAsia="Calibri"/>
          <w:color w:val="1F0C00"/>
        </w:rPr>
        <w:t>крестьянско-фермерско</w:t>
      </w:r>
      <w:r w:rsidR="00114A0C">
        <w:rPr>
          <w:rFonts w:eastAsia="Calibri"/>
          <w:color w:val="1F0C00"/>
        </w:rPr>
        <w:t>е</w:t>
      </w:r>
      <w:r w:rsidR="00114A0C" w:rsidRPr="00A55C8F">
        <w:rPr>
          <w:rFonts w:eastAsia="Calibri"/>
          <w:color w:val="1F0C00"/>
        </w:rPr>
        <w:t xml:space="preserve"> хозяйств</w:t>
      </w:r>
      <w:r w:rsidR="00114A0C">
        <w:rPr>
          <w:rFonts w:eastAsia="Calibri"/>
          <w:color w:val="1F0C00"/>
        </w:rPr>
        <w:t>о</w:t>
      </w:r>
      <w:r w:rsidR="007E3154">
        <w:rPr>
          <w:rFonts w:eastAsia="Calibri"/>
          <w:color w:val="1F0C00"/>
        </w:rPr>
        <w:t xml:space="preserve"> </w:t>
      </w:r>
      <w:r w:rsidR="006F7021">
        <w:rPr>
          <w:rFonts w:eastAsia="Calibri"/>
          <w:color w:val="1F0C00"/>
        </w:rPr>
        <w:t>(</w:t>
      </w:r>
      <w:proofErr w:type="spellStart"/>
      <w:r w:rsidR="00114A0C" w:rsidRPr="00A55C8F">
        <w:rPr>
          <w:rFonts w:eastAsia="Calibri"/>
          <w:color w:val="1F0C00"/>
        </w:rPr>
        <w:t>Нежиденко</w:t>
      </w:r>
      <w:proofErr w:type="spellEnd"/>
      <w:r w:rsidR="00114A0C" w:rsidRPr="00A55C8F">
        <w:rPr>
          <w:rFonts w:eastAsia="Calibri"/>
          <w:color w:val="1F0C00"/>
        </w:rPr>
        <w:t xml:space="preserve"> В.С</w:t>
      </w:r>
      <w:r w:rsidR="00114A0C">
        <w:rPr>
          <w:rFonts w:eastAsia="Calibri"/>
          <w:color w:val="1F0C00"/>
        </w:rPr>
        <w:t>.</w:t>
      </w:r>
      <w:r w:rsidR="006F7021">
        <w:rPr>
          <w:rFonts w:eastAsia="Calibri"/>
          <w:color w:val="1F0C00"/>
        </w:rPr>
        <w:t>).</w:t>
      </w:r>
      <w:r w:rsidR="009A2893">
        <w:rPr>
          <w:rFonts w:eastAsia="Calibri"/>
          <w:color w:val="1F0C00"/>
        </w:rPr>
        <w:t xml:space="preserve"> </w:t>
      </w:r>
      <w:r w:rsidR="00A55C8F" w:rsidRPr="00A55C8F">
        <w:rPr>
          <w:rFonts w:eastAsia="Calibri"/>
          <w:color w:val="1F0C00"/>
        </w:rPr>
        <w:t xml:space="preserve">На сегодняшний день </w:t>
      </w:r>
      <w:r w:rsidR="00114A0C">
        <w:rPr>
          <w:rFonts w:eastAsia="Calibri"/>
          <w:color w:val="1F0C00"/>
        </w:rPr>
        <w:t xml:space="preserve">в хозяйствах </w:t>
      </w:r>
      <w:r w:rsidR="00A55C8F" w:rsidRPr="00A55C8F">
        <w:rPr>
          <w:rFonts w:eastAsia="Calibri"/>
          <w:color w:val="1F0C00"/>
        </w:rPr>
        <w:t xml:space="preserve">насчитывается </w:t>
      </w:r>
      <w:r w:rsidR="00E805B1">
        <w:rPr>
          <w:rFonts w:eastAsia="Calibri"/>
          <w:color w:val="1F0C00"/>
        </w:rPr>
        <w:t>4</w:t>
      </w:r>
      <w:r w:rsidR="00C05F66">
        <w:rPr>
          <w:rFonts w:eastAsia="Calibri"/>
          <w:color w:val="1F0C00"/>
        </w:rPr>
        <w:t>2</w:t>
      </w:r>
      <w:r w:rsidR="00A55C8F" w:rsidRPr="00A55C8F">
        <w:rPr>
          <w:rFonts w:eastAsia="Calibri"/>
          <w:color w:val="1F0C00"/>
        </w:rPr>
        <w:t xml:space="preserve"> дойны</w:t>
      </w:r>
      <w:r w:rsidR="00114A0C">
        <w:rPr>
          <w:rFonts w:eastAsia="Calibri"/>
          <w:color w:val="1F0C00"/>
        </w:rPr>
        <w:t>е</w:t>
      </w:r>
      <w:r w:rsidR="00A55C8F" w:rsidRPr="00A55C8F">
        <w:rPr>
          <w:rFonts w:eastAsia="Calibri"/>
          <w:color w:val="1F0C00"/>
        </w:rPr>
        <w:t xml:space="preserve"> </w:t>
      </w:r>
      <w:r w:rsidR="00A55C8F" w:rsidRPr="00E805B1">
        <w:rPr>
          <w:rFonts w:eastAsia="Calibri"/>
          <w:color w:val="1F0C00"/>
        </w:rPr>
        <w:t>коров</w:t>
      </w:r>
      <w:r w:rsidR="00114A0C">
        <w:rPr>
          <w:rFonts w:eastAsia="Calibri"/>
          <w:color w:val="1F0C00"/>
        </w:rPr>
        <w:t>ы</w:t>
      </w:r>
      <w:r w:rsidR="00A55C8F" w:rsidRPr="00E805B1">
        <w:rPr>
          <w:rFonts w:eastAsia="Calibri"/>
          <w:color w:val="1F0C00"/>
        </w:rPr>
        <w:t xml:space="preserve">, </w:t>
      </w:r>
      <w:r w:rsidR="00C95D4A" w:rsidRPr="00E805B1">
        <w:rPr>
          <w:rFonts w:eastAsia="Calibri"/>
          <w:color w:val="1F0C00"/>
        </w:rPr>
        <w:t>в</w:t>
      </w:r>
      <w:r w:rsidR="00C95D4A" w:rsidRPr="00E805B1">
        <w:rPr>
          <w:shd w:val="clear" w:color="auto" w:fill="FFFFFF"/>
        </w:rPr>
        <w:t xml:space="preserve">аловой надой молока </w:t>
      </w:r>
      <w:r w:rsidR="00E805B1" w:rsidRPr="00E805B1">
        <w:rPr>
          <w:shd w:val="clear" w:color="auto" w:fill="FFFFFF"/>
        </w:rPr>
        <w:t>состав</w:t>
      </w:r>
      <w:r w:rsidR="007E3154">
        <w:rPr>
          <w:shd w:val="clear" w:color="auto" w:fill="FFFFFF"/>
        </w:rPr>
        <w:t>ляет</w:t>
      </w:r>
      <w:r w:rsidR="00E805B1" w:rsidRPr="00E805B1">
        <w:rPr>
          <w:shd w:val="clear" w:color="auto" w:fill="FFFFFF"/>
        </w:rPr>
        <w:t xml:space="preserve"> 180</w:t>
      </w:r>
      <w:r w:rsidR="00C95D4A" w:rsidRPr="00E805B1">
        <w:rPr>
          <w:shd w:val="clear" w:color="auto" w:fill="FFFFFF"/>
        </w:rPr>
        <w:t xml:space="preserve"> тонн</w:t>
      </w:r>
      <w:r w:rsidR="00C95D4A" w:rsidRPr="00E805B1">
        <w:rPr>
          <w:rFonts w:eastAsia="Calibri"/>
          <w:color w:val="1F0C00"/>
        </w:rPr>
        <w:t>.</w:t>
      </w:r>
    </w:p>
    <w:p w:rsidR="00BB1506" w:rsidRDefault="00AF413B" w:rsidP="00E36688">
      <w:pPr>
        <w:ind w:firstLine="709"/>
        <w:jc w:val="both"/>
      </w:pPr>
      <w:r w:rsidRPr="00B11219">
        <w:t>Объем строительных работ, выполненных собственными силами организаций на душу населе</w:t>
      </w:r>
      <w:r>
        <w:t>ния</w:t>
      </w:r>
      <w:r w:rsidR="00753488">
        <w:t>,</w:t>
      </w:r>
      <w:r>
        <w:t xml:space="preserve"> в 2017 г</w:t>
      </w:r>
      <w:r w:rsidR="00E36688">
        <w:t>оду</w:t>
      </w:r>
      <w:r>
        <w:t xml:space="preserve"> составил </w:t>
      </w:r>
      <w:r w:rsidR="00000BB5">
        <w:t>381,2</w:t>
      </w:r>
      <w:r>
        <w:t xml:space="preserve"> </w:t>
      </w:r>
      <w:r w:rsidRPr="00B11219">
        <w:t>тыс. руб</w:t>
      </w:r>
      <w:r w:rsidR="00753488">
        <w:t>лей</w:t>
      </w:r>
      <w:r w:rsidR="00F84B5C">
        <w:t xml:space="preserve"> на человека</w:t>
      </w:r>
      <w:r w:rsidRPr="00B11219">
        <w:t xml:space="preserve">, что в </w:t>
      </w:r>
      <w:r w:rsidR="00E36688">
        <w:t>3,5</w:t>
      </w:r>
      <w:r w:rsidRPr="00B11219">
        <w:t xml:space="preserve"> раза выше уровня 201</w:t>
      </w:r>
      <w:r w:rsidR="00E36688">
        <w:t>1</w:t>
      </w:r>
      <w:r w:rsidRPr="00B11219">
        <w:t xml:space="preserve"> г</w:t>
      </w:r>
      <w:r w:rsidR="00E36688">
        <w:t>ода</w:t>
      </w:r>
      <w:r w:rsidRPr="00B11219">
        <w:t xml:space="preserve">. При этом </w:t>
      </w:r>
      <w:r w:rsidR="00E36688">
        <w:t>в</w:t>
      </w:r>
      <w:r w:rsidR="00E36688" w:rsidRPr="00857373">
        <w:t>ведено</w:t>
      </w:r>
      <w:r w:rsidR="00300861">
        <w:t xml:space="preserve"> в 2017 году </w:t>
      </w:r>
      <w:r w:rsidR="00E36688" w:rsidRPr="00857373">
        <w:t xml:space="preserve">в эксплуатацию </w:t>
      </w:r>
      <w:r w:rsidR="00E36688">
        <w:t>24,1</w:t>
      </w:r>
      <w:r w:rsidR="00E36688" w:rsidRPr="00857373">
        <w:t xml:space="preserve"> тыс.</w:t>
      </w:r>
      <w:r w:rsidR="00E36688">
        <w:t xml:space="preserve"> </w:t>
      </w:r>
      <w:r w:rsidR="00F84B5C">
        <w:t>кв. м</w:t>
      </w:r>
      <w:r w:rsidR="00E36688" w:rsidRPr="00857373">
        <w:t xml:space="preserve"> жилья, в том числе</w:t>
      </w:r>
      <w:r w:rsidR="00E36688">
        <w:t xml:space="preserve"> 4,1</w:t>
      </w:r>
      <w:r w:rsidR="00E36688" w:rsidRPr="00857373">
        <w:t xml:space="preserve"> тыс.</w:t>
      </w:r>
      <w:r w:rsidR="00E36688">
        <w:t xml:space="preserve"> </w:t>
      </w:r>
      <w:r w:rsidR="00F84B5C">
        <w:t>кв. м</w:t>
      </w:r>
      <w:r w:rsidR="00E36688" w:rsidRPr="00857373">
        <w:t xml:space="preserve"> – индивидуальными застройщиками</w:t>
      </w:r>
      <w:r w:rsidR="00E36688">
        <w:t>, 20,0</w:t>
      </w:r>
      <w:r w:rsidR="00E36688" w:rsidRPr="00857373">
        <w:t xml:space="preserve"> тыс.</w:t>
      </w:r>
      <w:r w:rsidR="00E36688">
        <w:t xml:space="preserve"> </w:t>
      </w:r>
      <w:r w:rsidR="00F84B5C">
        <w:t xml:space="preserve">кв. м </w:t>
      </w:r>
      <w:r w:rsidR="00E36688" w:rsidRPr="00857373">
        <w:t xml:space="preserve"> – организациями района</w:t>
      </w:r>
      <w:r w:rsidR="00BB1506">
        <w:t>.</w:t>
      </w:r>
    </w:p>
    <w:p w:rsidR="00AF413B" w:rsidRDefault="00300861" w:rsidP="00E36688">
      <w:pPr>
        <w:ind w:firstLine="709"/>
        <w:jc w:val="both"/>
      </w:pPr>
      <w:r>
        <w:t>З</w:t>
      </w:r>
      <w:r w:rsidR="00017D84">
        <w:t xml:space="preserve">а период 2011 </w:t>
      </w:r>
      <w:r w:rsidR="00753488" w:rsidRPr="00BE609A">
        <w:t>–</w:t>
      </w:r>
      <w:r w:rsidR="00017D84">
        <w:t xml:space="preserve"> 2017 год</w:t>
      </w:r>
      <w:r w:rsidR="00F84B5C">
        <w:t>ы</w:t>
      </w:r>
      <w:r w:rsidR="00017D84">
        <w:t xml:space="preserve"> введено 281,3 тыс. кв. м жилья</w:t>
      </w:r>
      <w:r w:rsidR="00F75341">
        <w:t xml:space="preserve">, обеспеченность жилой площадью </w:t>
      </w:r>
      <w:r>
        <w:t xml:space="preserve">населения </w:t>
      </w:r>
      <w:r w:rsidR="00F75341">
        <w:t>увеличилась на 15% и составила 19,</w:t>
      </w:r>
      <w:r w:rsidR="00753488">
        <w:t>5</w:t>
      </w:r>
      <w:r w:rsidR="00F75341">
        <w:t xml:space="preserve"> кв.</w:t>
      </w:r>
      <w:r w:rsidR="00F84B5C">
        <w:t xml:space="preserve"> </w:t>
      </w:r>
      <w:r w:rsidR="00F75341">
        <w:t>м на человека</w:t>
      </w:r>
      <w:r w:rsidR="00C21AF6">
        <w:t xml:space="preserve"> (</w:t>
      </w:r>
      <w:r w:rsidR="00E82245">
        <w:t>по ЯНАО – 20,7 кв. м на человека)</w:t>
      </w:r>
      <w:r w:rsidR="00F75341">
        <w:t>.</w:t>
      </w:r>
      <w:r>
        <w:t xml:space="preserve"> </w:t>
      </w:r>
      <w:r w:rsidR="000E3097">
        <w:t>Расселено более 2 тыс. семей</w:t>
      </w:r>
      <w:r w:rsidR="00753488">
        <w:t>,</w:t>
      </w:r>
      <w:r w:rsidR="000E3097">
        <w:t xml:space="preserve"> проживающих в аварийном жилом фонде</w:t>
      </w:r>
      <w:r w:rsidR="00753488">
        <w:t>,</w:t>
      </w:r>
      <w:r w:rsidR="000E3097">
        <w:t xml:space="preserve"> площадью 23 тыс. кв.</w:t>
      </w:r>
      <w:r w:rsidR="00F84B5C">
        <w:t xml:space="preserve"> </w:t>
      </w:r>
      <w:r w:rsidR="000E3097">
        <w:t>м.</w:t>
      </w:r>
      <w:r w:rsidR="00BB1506">
        <w:t xml:space="preserve"> </w:t>
      </w:r>
      <w:r w:rsidR="000E3097">
        <w:t xml:space="preserve"> </w:t>
      </w:r>
    </w:p>
    <w:p w:rsidR="00753488" w:rsidRPr="00753488" w:rsidRDefault="00BB1506" w:rsidP="00753488">
      <w:pPr>
        <w:ind w:firstLine="709"/>
        <w:jc w:val="both"/>
        <w:rPr>
          <w:rFonts w:eastAsia="Calibri"/>
          <w:lang w:eastAsia="en-US"/>
        </w:rPr>
      </w:pPr>
      <w:r w:rsidRPr="00BB1506">
        <w:t>Ежегодно признаются аварийными жилые дома, на начало 2018 года признано</w:t>
      </w:r>
      <w:r w:rsidR="002831A6">
        <w:t xml:space="preserve"> аварийными</w:t>
      </w:r>
      <w:r w:rsidRPr="00BB1506">
        <w:t xml:space="preserve"> </w:t>
      </w:r>
      <w:r w:rsidR="00E82245">
        <w:t>50</w:t>
      </w:r>
      <w:r w:rsidR="00F84B5C">
        <w:t> </w:t>
      </w:r>
      <w:r w:rsidR="000E3097" w:rsidRPr="00BB1506">
        <w:t>тыс.</w:t>
      </w:r>
      <w:r w:rsidR="00F84B5C">
        <w:t> </w:t>
      </w:r>
      <w:r w:rsidRPr="00BB1506">
        <w:t>кв.</w:t>
      </w:r>
      <w:r w:rsidR="00E82245">
        <w:t> </w:t>
      </w:r>
      <w:r w:rsidR="000E3097" w:rsidRPr="00BB1506">
        <w:t>м</w:t>
      </w:r>
      <w:r w:rsidRPr="00BB1506">
        <w:t xml:space="preserve">. </w:t>
      </w:r>
      <w:r w:rsidR="00F84B5C">
        <w:t>Н</w:t>
      </w:r>
      <w:r w:rsidR="00F84B5C" w:rsidRPr="00260344">
        <w:rPr>
          <w:rFonts w:eastAsia="Calibri"/>
          <w:lang w:eastAsia="en-US"/>
        </w:rPr>
        <w:t xml:space="preserve">а учете в качестве нуждающихся в улучшении своих жилищных условий </w:t>
      </w:r>
      <w:r w:rsidR="00F84B5C">
        <w:rPr>
          <w:rFonts w:eastAsia="Calibri"/>
          <w:lang w:eastAsia="en-US"/>
        </w:rPr>
        <w:t>состоят более 4,6 тыс.</w:t>
      </w:r>
      <w:r w:rsidR="00F84B5C" w:rsidRPr="00260344">
        <w:rPr>
          <w:rFonts w:eastAsia="Calibri"/>
          <w:lang w:eastAsia="en-US"/>
        </w:rPr>
        <w:t xml:space="preserve"> </w:t>
      </w:r>
      <w:r w:rsidR="00F84B5C">
        <w:rPr>
          <w:rFonts w:eastAsia="Calibri"/>
          <w:lang w:eastAsia="en-US"/>
        </w:rPr>
        <w:t xml:space="preserve">человек. </w:t>
      </w:r>
    </w:p>
    <w:p w:rsidR="00240ED9" w:rsidRPr="000918A1" w:rsidRDefault="00240ED9" w:rsidP="00240ED9">
      <w:pPr>
        <w:ind w:left="-6" w:right="-1" w:firstLine="715"/>
        <w:jc w:val="both"/>
      </w:pPr>
      <w:r w:rsidRPr="000918A1">
        <w:t xml:space="preserve">Потребительский рынок района </w:t>
      </w:r>
      <w:r w:rsidR="00E82245">
        <w:t>достаточно стабильный</w:t>
      </w:r>
      <w:r w:rsidRPr="000918A1">
        <w:t>, имеющий</w:t>
      </w:r>
      <w:r w:rsidR="001E6A34">
        <w:t xml:space="preserve"> неравномерную </w:t>
      </w:r>
      <w:r w:rsidRPr="000918A1">
        <w:t>степень товарного насыщения</w:t>
      </w:r>
      <w:r w:rsidR="003C055F">
        <w:t xml:space="preserve"> между административным центром и сельскими поселениями, </w:t>
      </w:r>
      <w:r w:rsidR="00425F5E">
        <w:t xml:space="preserve">а также </w:t>
      </w:r>
      <w:r w:rsidR="003C055F">
        <w:t xml:space="preserve">низкую конкуренцию по отдельным товарным нишам. В большей степени это </w:t>
      </w:r>
      <w:r w:rsidR="001E6A34">
        <w:t xml:space="preserve">обусловлено </w:t>
      </w:r>
      <w:r w:rsidR="003C055F">
        <w:t>отдаленностью и труднодоступностью отдельных поселений района</w:t>
      </w:r>
      <w:r w:rsidR="00425F5E">
        <w:t xml:space="preserve">, </w:t>
      </w:r>
      <w:r w:rsidR="003C055F">
        <w:t>высокими производственными затратами</w:t>
      </w:r>
      <w:r w:rsidR="00425F5E">
        <w:t xml:space="preserve"> субъектов</w:t>
      </w:r>
      <w:r w:rsidR="00704B4A">
        <w:t xml:space="preserve"> рынка</w:t>
      </w:r>
      <w:r w:rsidR="003C055F">
        <w:t xml:space="preserve">. </w:t>
      </w:r>
      <w:r w:rsidR="001E6A34">
        <w:t xml:space="preserve"> </w:t>
      </w:r>
      <w:r w:rsidRPr="000918A1">
        <w:t xml:space="preserve"> </w:t>
      </w:r>
    </w:p>
    <w:p w:rsidR="00017D84" w:rsidRPr="00425F5E" w:rsidRDefault="00240ED9" w:rsidP="00425F5E">
      <w:pPr>
        <w:ind w:firstLine="709"/>
        <w:jc w:val="both"/>
        <w:rPr>
          <w:color w:val="000000"/>
        </w:rPr>
      </w:pPr>
      <w:r w:rsidRPr="000918A1">
        <w:lastRenderedPageBreak/>
        <w:t>Инфраструктура торговли Пуровского района представлена торговыми центрами, специализированными и универсальными магазинами, объект</w:t>
      </w:r>
      <w:r w:rsidR="00041D33">
        <w:t>ами</w:t>
      </w:r>
      <w:r w:rsidRPr="000918A1">
        <w:t xml:space="preserve"> мелкорозничной сети. </w:t>
      </w:r>
      <w:r w:rsidR="00425F5E">
        <w:t>В последние годы отмечается п</w:t>
      </w:r>
      <w:r w:rsidR="001E6A34" w:rsidRPr="00B11219">
        <w:rPr>
          <w:color w:val="000000"/>
        </w:rPr>
        <w:t>оявление новых сетевых магазинов, таких как: «Монетка», «Пятерочка», «Магнит», «</w:t>
      </w:r>
      <w:r w:rsidR="004F45D7">
        <w:rPr>
          <w:color w:val="000000"/>
        </w:rPr>
        <w:t>Парфюм-Лидер</w:t>
      </w:r>
      <w:r w:rsidR="001E6A34">
        <w:rPr>
          <w:color w:val="000000"/>
        </w:rPr>
        <w:t>», «Красное и Белое», «</w:t>
      </w:r>
      <w:proofErr w:type="spellStart"/>
      <w:r w:rsidR="001E6A34">
        <w:rPr>
          <w:color w:val="000000"/>
        </w:rPr>
        <w:t>Оптима</w:t>
      </w:r>
      <w:proofErr w:type="spellEnd"/>
      <w:r w:rsidR="001E6A34">
        <w:rPr>
          <w:color w:val="000000"/>
        </w:rPr>
        <w:t>», «ДНС», «Любимый»</w:t>
      </w:r>
      <w:r w:rsidR="00041D33">
        <w:rPr>
          <w:color w:val="000000"/>
        </w:rPr>
        <w:t xml:space="preserve">. </w:t>
      </w:r>
    </w:p>
    <w:p w:rsidR="00864EBC" w:rsidRPr="006325EA" w:rsidRDefault="00864EBC" w:rsidP="006325EA"/>
    <w:p w:rsidR="005F63F9" w:rsidRPr="006325EA" w:rsidRDefault="008D3F76" w:rsidP="006325EA">
      <w:pPr>
        <w:jc w:val="center"/>
        <w:rPr>
          <w:b/>
        </w:rPr>
      </w:pPr>
      <w:bookmarkStart w:id="14" w:name="_Toc530134632"/>
      <w:r w:rsidRPr="006325EA">
        <w:rPr>
          <w:b/>
        </w:rPr>
        <w:t>Раздел III</w:t>
      </w:r>
      <w:bookmarkEnd w:id="14"/>
    </w:p>
    <w:p w:rsidR="00DB6541" w:rsidRPr="006325EA" w:rsidRDefault="00AB1757" w:rsidP="006325EA">
      <w:pPr>
        <w:jc w:val="center"/>
        <w:rPr>
          <w:b/>
        </w:rPr>
      </w:pPr>
      <w:bookmarkStart w:id="15" w:name="_Toc530134633"/>
      <w:r w:rsidRPr="006325EA">
        <w:rPr>
          <w:b/>
        </w:rPr>
        <w:t>Направления развития Стратегии</w:t>
      </w:r>
      <w:bookmarkEnd w:id="15"/>
    </w:p>
    <w:p w:rsidR="0025412B" w:rsidRPr="006325EA" w:rsidRDefault="0025412B" w:rsidP="006325EA"/>
    <w:p w:rsidR="0025412B" w:rsidRDefault="0025412B" w:rsidP="0025412B">
      <w:pPr>
        <w:ind w:firstLine="709"/>
        <w:jc w:val="both"/>
        <w:rPr>
          <w:bCs/>
        </w:rPr>
      </w:pPr>
      <w:r w:rsidRPr="0025412B">
        <w:t xml:space="preserve">Стратегия социально-экономического развития муниципального образования Пуровский район направлена на </w:t>
      </w:r>
      <w:r w:rsidRPr="000A4E5F">
        <w:rPr>
          <w:bCs/>
        </w:rPr>
        <w:t>повышение уровня и качества жизни населения</w:t>
      </w:r>
      <w:r>
        <w:rPr>
          <w:bCs/>
        </w:rPr>
        <w:t xml:space="preserve"> путем </w:t>
      </w:r>
      <w:r w:rsidRPr="000A4E5F">
        <w:rPr>
          <w:bCs/>
        </w:rPr>
        <w:t>устойчиво</w:t>
      </w:r>
      <w:r>
        <w:rPr>
          <w:bCs/>
        </w:rPr>
        <w:t>го</w:t>
      </w:r>
      <w:r w:rsidRPr="000A4E5F">
        <w:rPr>
          <w:bCs/>
        </w:rPr>
        <w:t xml:space="preserve"> развити</w:t>
      </w:r>
      <w:r>
        <w:rPr>
          <w:bCs/>
        </w:rPr>
        <w:t>я</w:t>
      </w:r>
      <w:r w:rsidRPr="000A4E5F">
        <w:rPr>
          <w:bCs/>
        </w:rPr>
        <w:t xml:space="preserve"> экономической базы, диверсификаци</w:t>
      </w:r>
      <w:r>
        <w:rPr>
          <w:bCs/>
        </w:rPr>
        <w:t>и</w:t>
      </w:r>
      <w:r w:rsidRPr="000A4E5F">
        <w:rPr>
          <w:bCs/>
        </w:rPr>
        <w:t xml:space="preserve"> экономики.</w:t>
      </w:r>
    </w:p>
    <w:p w:rsidR="00721414" w:rsidRPr="0099400E" w:rsidRDefault="00721414" w:rsidP="00721414">
      <w:pPr>
        <w:ind w:firstLine="709"/>
        <w:jc w:val="both"/>
        <w:rPr>
          <w:bCs/>
        </w:rPr>
      </w:pPr>
      <w:r>
        <w:rPr>
          <w:bCs/>
        </w:rPr>
        <w:t>Развитие экономики в базовом</w:t>
      </w:r>
      <w:r w:rsidRPr="0099400E">
        <w:rPr>
          <w:bCs/>
        </w:rPr>
        <w:t xml:space="preserve"> сценарии отражает сохранение доминиру</w:t>
      </w:r>
      <w:r>
        <w:rPr>
          <w:bCs/>
        </w:rPr>
        <w:t>ющей роли нефтегазового сектора с плавным увеличением доли обрабатывающей промышленности в общем объеме промышленного производства.</w:t>
      </w:r>
      <w:r w:rsidRPr="0099400E">
        <w:rPr>
          <w:bCs/>
        </w:rPr>
        <w:t xml:space="preserve"> В результате произойдет стабилизация инвестиционных потоков в профильном секторе экономики — нефтегазодобывающей промышленности и при этом увеличение спроса </w:t>
      </w:r>
      <w:r>
        <w:rPr>
          <w:bCs/>
        </w:rPr>
        <w:t>отрасти</w:t>
      </w:r>
      <w:r w:rsidRPr="0099400E">
        <w:rPr>
          <w:bCs/>
        </w:rPr>
        <w:t xml:space="preserve"> на услуги других отраслей корпоративного сектора (прежде всего электроэнергетики, ведомственного строительства и транспорта). Доминирование базового сектора в структуре экономики района создаст предпосылки для закрепления сложившейся структуры занятости, когда основная часть </w:t>
      </w:r>
      <w:r>
        <w:rPr>
          <w:bCs/>
        </w:rPr>
        <w:t xml:space="preserve">работающих сосредоточена в </w:t>
      </w:r>
      <w:r w:rsidRPr="0099400E">
        <w:rPr>
          <w:bCs/>
        </w:rPr>
        <w:t xml:space="preserve"> отрасли</w:t>
      </w:r>
      <w:r>
        <w:rPr>
          <w:bCs/>
        </w:rPr>
        <w:t xml:space="preserve"> добычи углеводородов </w:t>
      </w:r>
      <w:r w:rsidRPr="0099400E">
        <w:rPr>
          <w:bCs/>
        </w:rPr>
        <w:t xml:space="preserve"> и обслуживающих ее отраслях</w:t>
      </w:r>
      <w:r>
        <w:rPr>
          <w:bCs/>
        </w:rPr>
        <w:t>.</w:t>
      </w:r>
    </w:p>
    <w:p w:rsidR="00721414" w:rsidRPr="0099400E" w:rsidRDefault="00721414" w:rsidP="00721414">
      <w:pPr>
        <w:ind w:firstLine="709"/>
        <w:jc w:val="both"/>
        <w:rPr>
          <w:bCs/>
        </w:rPr>
      </w:pPr>
      <w:r w:rsidRPr="0099400E">
        <w:rPr>
          <w:bCs/>
        </w:rPr>
        <w:t>Структура видов экономической деятельности в секторе малого и среднего бизнеса не претерпит существенных изменений, причем основными видами деятельности малых и средних предприятий, по-прежнему, будут выступать оптовая и розничная торговля, транспорт и связь и строительство.</w:t>
      </w:r>
    </w:p>
    <w:p w:rsidR="00721414" w:rsidRDefault="00721414" w:rsidP="00721414">
      <w:pPr>
        <w:ind w:firstLine="709"/>
        <w:jc w:val="both"/>
        <w:rPr>
          <w:bCs/>
        </w:rPr>
      </w:pPr>
      <w:r w:rsidRPr="0099400E">
        <w:rPr>
          <w:bCs/>
        </w:rPr>
        <w:t xml:space="preserve">Демографическое развитие муниципального образования </w:t>
      </w:r>
      <w:r>
        <w:rPr>
          <w:bCs/>
        </w:rPr>
        <w:t xml:space="preserve">Пуровский </w:t>
      </w:r>
      <w:r w:rsidRPr="0099400E">
        <w:rPr>
          <w:bCs/>
        </w:rPr>
        <w:t xml:space="preserve">район в </w:t>
      </w:r>
      <w:r>
        <w:rPr>
          <w:bCs/>
        </w:rPr>
        <w:t>базовом</w:t>
      </w:r>
      <w:r w:rsidRPr="0099400E">
        <w:rPr>
          <w:bCs/>
        </w:rPr>
        <w:t xml:space="preserve"> сценарии характеризуется сохранением текущего уровня показателей естественного движения населения, притоком мигрантов в трудоспособном возрасте и оттоком населения в возрасте старше трудоспособного. Приток мигрантов объясняется устойчивым ростом региональной экономики, что будет создавать дополнительный спрос на рынке труда на фоне стабилизации численности населения трудоспособного возраста. </w:t>
      </w:r>
    </w:p>
    <w:p w:rsidR="00721414" w:rsidRDefault="00721414" w:rsidP="00721414">
      <w:pPr>
        <w:ind w:firstLine="709"/>
        <w:jc w:val="both"/>
        <w:rPr>
          <w:bCs/>
        </w:rPr>
      </w:pPr>
      <w:r>
        <w:rPr>
          <w:bCs/>
        </w:rPr>
        <w:t>Базовый</w:t>
      </w:r>
      <w:r w:rsidRPr="000E4163">
        <w:rPr>
          <w:bCs/>
        </w:rPr>
        <w:t xml:space="preserve"> сценарий </w:t>
      </w:r>
      <w:r>
        <w:rPr>
          <w:bCs/>
        </w:rPr>
        <w:t xml:space="preserve"> так же </w:t>
      </w:r>
      <w:r w:rsidRPr="000E4163">
        <w:rPr>
          <w:bCs/>
        </w:rPr>
        <w:t>характеризуется усилением направленности экономического роста</w:t>
      </w:r>
      <w:r>
        <w:rPr>
          <w:bCs/>
        </w:rPr>
        <w:t xml:space="preserve">  в следующих отраслях экономики:</w:t>
      </w:r>
    </w:p>
    <w:p w:rsidR="00721414" w:rsidRPr="000E4163" w:rsidRDefault="00721414" w:rsidP="00721414">
      <w:pPr>
        <w:ind w:firstLine="709"/>
        <w:jc w:val="both"/>
        <w:rPr>
          <w:bCs/>
        </w:rPr>
      </w:pPr>
      <w:r>
        <w:rPr>
          <w:bCs/>
        </w:rPr>
        <w:t xml:space="preserve">− </w:t>
      </w:r>
      <w:r w:rsidRPr="000E4163">
        <w:rPr>
          <w:bCs/>
        </w:rPr>
        <w:t>производственные цепочки в агропромышленном комплексе, развитие глубокой переработки продуктов (как сельского хозяйства, так и дикоросов), модернизация существующих сельскохозяйственных предприятий и развитие сельскохозяйственной кооперации;</w:t>
      </w:r>
    </w:p>
    <w:p w:rsidR="00721414" w:rsidRDefault="00721414" w:rsidP="00721414">
      <w:pPr>
        <w:ind w:firstLine="709"/>
        <w:jc w:val="both"/>
        <w:rPr>
          <w:bCs/>
        </w:rPr>
      </w:pPr>
      <w:r>
        <w:rPr>
          <w:bCs/>
        </w:rPr>
        <w:t xml:space="preserve">− </w:t>
      </w:r>
      <w:r w:rsidRPr="000E4163">
        <w:rPr>
          <w:bCs/>
        </w:rPr>
        <w:t xml:space="preserve">транспортно-логистический комплекс, развитие которого будет обеспечено усилением экономических связей с соседними муниципальными образованиями </w:t>
      </w:r>
      <w:r>
        <w:rPr>
          <w:bCs/>
        </w:rPr>
        <w:t>Ямало-Ненецкого</w:t>
      </w:r>
      <w:r w:rsidRPr="000E4163">
        <w:rPr>
          <w:bCs/>
        </w:rPr>
        <w:t xml:space="preserve"> автономного округа (поставка продукции обрабатывающей промышленности и сельского хозяйства, развитие рекреацион</w:t>
      </w:r>
      <w:r>
        <w:rPr>
          <w:bCs/>
        </w:rPr>
        <w:t>ных услуг на территории района).</w:t>
      </w:r>
    </w:p>
    <w:p w:rsidR="00721414" w:rsidRPr="0099400E" w:rsidRDefault="00721414" w:rsidP="00721414">
      <w:pPr>
        <w:ind w:firstLine="709"/>
        <w:jc w:val="both"/>
        <w:rPr>
          <w:bCs/>
        </w:rPr>
      </w:pPr>
      <w:r>
        <w:rPr>
          <w:bCs/>
        </w:rPr>
        <w:t>Таким образом, в базовом</w:t>
      </w:r>
      <w:r w:rsidRPr="0099400E">
        <w:rPr>
          <w:bCs/>
        </w:rPr>
        <w:t xml:space="preserve"> сценарии экономический рост будет обеспечен, в первую очередь, за счет</w:t>
      </w:r>
      <w:r>
        <w:rPr>
          <w:bCs/>
        </w:rPr>
        <w:t xml:space="preserve"> увеличения доли обрабатывающего производства в объеме промышленного производства, развитием агропромышленного комплекса </w:t>
      </w:r>
      <w:r w:rsidRPr="0099400E">
        <w:rPr>
          <w:bCs/>
        </w:rPr>
        <w:t xml:space="preserve"> и потребительского сектора, обусловленного общим повышением платежеспособности населения и возрастающим спросом на качественные бытовые и культурно-оздоровительные услуги.</w:t>
      </w:r>
    </w:p>
    <w:p w:rsidR="00721414" w:rsidRDefault="00721414" w:rsidP="00721414">
      <w:pPr>
        <w:ind w:firstLine="709"/>
        <w:jc w:val="both"/>
        <w:rPr>
          <w:bCs/>
        </w:rPr>
      </w:pPr>
      <w:r w:rsidRPr="0099400E">
        <w:rPr>
          <w:bCs/>
        </w:rPr>
        <w:t xml:space="preserve">В рамках данного сценария стратегическая цель органов местного самоуправления </w:t>
      </w:r>
      <w:r>
        <w:rPr>
          <w:bCs/>
        </w:rPr>
        <w:t>Пуровского</w:t>
      </w:r>
      <w:r w:rsidRPr="0099400E">
        <w:rPr>
          <w:bCs/>
        </w:rPr>
        <w:t xml:space="preserve"> района — повышение эффективности и устойчивости экономики, улучшение качества жизни населения. Для выполнения данной цели все усилия органов местного самоуправления должны быть направлены, в первую очередь, на дальнейшее повышение качества и эффективности муниципального управления, расширение спектра оказываемых услуг, главным образом, за счет предприятий промышленного производства, малого и среднего бизнеса. Рост доходов бюджета будет происходить преимущественно за счет доходов от собственности, предпринимательской активности.</w:t>
      </w:r>
    </w:p>
    <w:p w:rsidR="00F21696" w:rsidRDefault="00F21696" w:rsidP="00864EBC">
      <w:pPr>
        <w:ind w:firstLine="709"/>
        <w:jc w:val="both"/>
        <w:rPr>
          <w:bCs/>
        </w:rPr>
      </w:pPr>
      <w:r>
        <w:rPr>
          <w:bCs/>
        </w:rPr>
        <w:lastRenderedPageBreak/>
        <w:t>Приоритетными направлениями для достижения стратегической цели социально-экономического развития муниципального образования Пуровский район являются:</w:t>
      </w:r>
    </w:p>
    <w:p w:rsidR="00F21696" w:rsidRDefault="00721414" w:rsidP="00864EBC">
      <w:pPr>
        <w:ind w:firstLine="709"/>
        <w:jc w:val="both"/>
        <w:rPr>
          <w:bCs/>
        </w:rPr>
      </w:pPr>
      <w:r>
        <w:rPr>
          <w:bCs/>
        </w:rPr>
        <w:t>−</w:t>
      </w:r>
      <w:r w:rsidR="00864EBC">
        <w:rPr>
          <w:bCs/>
        </w:rPr>
        <w:t xml:space="preserve"> </w:t>
      </w:r>
      <w:r w:rsidR="00F21696">
        <w:rPr>
          <w:bCs/>
        </w:rPr>
        <w:t xml:space="preserve">развитие экономического потенциала </w:t>
      </w:r>
      <w:r w:rsidR="003851B6">
        <w:rPr>
          <w:bCs/>
        </w:rPr>
        <w:t>и инфраструктуры</w:t>
      </w:r>
      <w:r w:rsidR="00F21696">
        <w:rPr>
          <w:bCs/>
        </w:rPr>
        <w:t>;</w:t>
      </w:r>
    </w:p>
    <w:p w:rsidR="003851B6" w:rsidRDefault="00721414" w:rsidP="00864EBC">
      <w:pPr>
        <w:ind w:firstLine="709"/>
        <w:jc w:val="both"/>
        <w:rPr>
          <w:bCs/>
        </w:rPr>
      </w:pPr>
      <w:r>
        <w:rPr>
          <w:bCs/>
          <w:kern w:val="32"/>
          <w:lang w:eastAsia="x-none"/>
        </w:rPr>
        <w:t>−</w:t>
      </w:r>
      <w:r w:rsidR="00864EBC">
        <w:rPr>
          <w:bCs/>
          <w:kern w:val="32"/>
          <w:lang w:eastAsia="x-none"/>
        </w:rPr>
        <w:t xml:space="preserve"> </w:t>
      </w:r>
      <w:r w:rsidR="003851B6">
        <w:rPr>
          <w:bCs/>
          <w:kern w:val="32"/>
          <w:lang w:eastAsia="x-none"/>
        </w:rPr>
        <w:t>р</w:t>
      </w:r>
      <w:r w:rsidR="003851B6" w:rsidRPr="003851B6">
        <w:rPr>
          <w:bCs/>
          <w:kern w:val="32"/>
          <w:lang w:eastAsia="x-none"/>
        </w:rPr>
        <w:t>азвитие жилищной и социальной сфер</w:t>
      </w:r>
      <w:r w:rsidR="00704B4A">
        <w:rPr>
          <w:bCs/>
          <w:kern w:val="32"/>
          <w:lang w:eastAsia="x-none"/>
        </w:rPr>
        <w:t>;</w:t>
      </w:r>
      <w:r w:rsidR="00F21696" w:rsidRPr="003851B6">
        <w:rPr>
          <w:bCs/>
        </w:rPr>
        <w:t xml:space="preserve"> </w:t>
      </w:r>
    </w:p>
    <w:p w:rsidR="003851B6" w:rsidRPr="003851B6" w:rsidRDefault="00721414" w:rsidP="00864EBC">
      <w:pPr>
        <w:ind w:firstLine="709"/>
        <w:jc w:val="both"/>
        <w:rPr>
          <w:bCs/>
        </w:rPr>
      </w:pPr>
      <w:r>
        <w:rPr>
          <w:bCs/>
        </w:rPr>
        <w:t>−</w:t>
      </w:r>
      <w:r w:rsidR="00864EBC">
        <w:rPr>
          <w:bCs/>
        </w:rPr>
        <w:t xml:space="preserve"> </w:t>
      </w:r>
      <w:r w:rsidR="003851B6" w:rsidRPr="003851B6">
        <w:rPr>
          <w:bCs/>
        </w:rPr>
        <w:t>развитие гражданского общества</w:t>
      </w:r>
      <w:r w:rsidR="00704B4A">
        <w:rPr>
          <w:bCs/>
        </w:rPr>
        <w:t>;</w:t>
      </w:r>
    </w:p>
    <w:p w:rsidR="003851B6" w:rsidRPr="003851B6" w:rsidRDefault="00721414" w:rsidP="00864EBC">
      <w:pPr>
        <w:pStyle w:val="afe"/>
        <w:tabs>
          <w:tab w:val="left" w:pos="1134"/>
        </w:tabs>
        <w:spacing w:after="0" w:line="240" w:lineRule="auto"/>
        <w:ind w:left="360" w:firstLine="349"/>
        <w:rPr>
          <w:rFonts w:ascii="Times New Roman" w:hAnsi="Times New Roman" w:cs="Times New Roman"/>
          <w:bCs/>
          <w:sz w:val="24"/>
          <w:szCs w:val="24"/>
        </w:rPr>
      </w:pPr>
      <w:r>
        <w:rPr>
          <w:rFonts w:ascii="Times New Roman" w:hAnsi="Times New Roman" w:cs="Times New Roman"/>
          <w:bCs/>
          <w:sz w:val="24"/>
          <w:szCs w:val="24"/>
        </w:rPr>
        <w:t>−</w:t>
      </w:r>
      <w:r w:rsidR="00864EBC">
        <w:rPr>
          <w:rFonts w:ascii="Times New Roman" w:hAnsi="Times New Roman" w:cs="Times New Roman"/>
          <w:bCs/>
          <w:sz w:val="24"/>
          <w:szCs w:val="24"/>
        </w:rPr>
        <w:t xml:space="preserve"> </w:t>
      </w:r>
      <w:r w:rsidR="003851B6" w:rsidRPr="003851B6">
        <w:rPr>
          <w:rFonts w:ascii="Times New Roman" w:hAnsi="Times New Roman" w:cs="Times New Roman"/>
          <w:bCs/>
          <w:sz w:val="24"/>
          <w:szCs w:val="24"/>
        </w:rPr>
        <w:t>охрана окружающей среды</w:t>
      </w:r>
      <w:r w:rsidR="00704B4A">
        <w:rPr>
          <w:rFonts w:ascii="Times New Roman" w:hAnsi="Times New Roman" w:cs="Times New Roman"/>
          <w:bCs/>
          <w:sz w:val="24"/>
          <w:szCs w:val="24"/>
        </w:rPr>
        <w:t>.</w:t>
      </w:r>
    </w:p>
    <w:p w:rsidR="00864EBC" w:rsidRDefault="00864EBC" w:rsidP="00864EBC">
      <w:pPr>
        <w:jc w:val="center"/>
      </w:pPr>
      <w:bookmarkStart w:id="16" w:name="_Toc530134634"/>
    </w:p>
    <w:p w:rsidR="0025412B" w:rsidRPr="00864EBC" w:rsidRDefault="00864EBC" w:rsidP="00864EBC">
      <w:pPr>
        <w:jc w:val="center"/>
        <w:rPr>
          <w:b/>
        </w:rPr>
      </w:pPr>
      <w:r w:rsidRPr="00864EBC">
        <w:rPr>
          <w:b/>
        </w:rPr>
        <w:t xml:space="preserve">1. </w:t>
      </w:r>
      <w:r w:rsidR="00324ECF" w:rsidRPr="00864EBC">
        <w:rPr>
          <w:b/>
        </w:rPr>
        <w:t>Развитие экономического потенциала</w:t>
      </w:r>
      <w:r w:rsidR="005524BB" w:rsidRPr="00864EBC">
        <w:rPr>
          <w:b/>
        </w:rPr>
        <w:t xml:space="preserve"> и инфраструктуры</w:t>
      </w:r>
      <w:bookmarkEnd w:id="16"/>
    </w:p>
    <w:p w:rsidR="00791693" w:rsidRPr="006325EA" w:rsidRDefault="00791693" w:rsidP="00864EBC">
      <w:pPr>
        <w:jc w:val="center"/>
      </w:pPr>
    </w:p>
    <w:p w:rsidR="00AB1757" w:rsidRPr="00864EBC" w:rsidRDefault="00864EBC" w:rsidP="00864EBC">
      <w:pPr>
        <w:jc w:val="center"/>
        <w:rPr>
          <w:b/>
        </w:rPr>
      </w:pPr>
      <w:bookmarkStart w:id="17" w:name="_Toc530134635"/>
      <w:r w:rsidRPr="00864EBC">
        <w:rPr>
          <w:b/>
        </w:rPr>
        <w:t xml:space="preserve">1.1. </w:t>
      </w:r>
      <w:r w:rsidR="00DF06A2" w:rsidRPr="00864EBC">
        <w:rPr>
          <w:b/>
        </w:rPr>
        <w:t>Э</w:t>
      </w:r>
      <w:r w:rsidR="00AB1757" w:rsidRPr="00864EBC">
        <w:rPr>
          <w:b/>
        </w:rPr>
        <w:t>нергетик</w:t>
      </w:r>
      <w:r w:rsidR="00DF06A2" w:rsidRPr="00864EBC">
        <w:rPr>
          <w:b/>
        </w:rPr>
        <w:t>а</w:t>
      </w:r>
      <w:r w:rsidR="00AB1757" w:rsidRPr="00864EBC">
        <w:rPr>
          <w:b/>
        </w:rPr>
        <w:t>, жилищно-коммунально</w:t>
      </w:r>
      <w:r w:rsidR="00DF06A2" w:rsidRPr="00864EBC">
        <w:rPr>
          <w:b/>
        </w:rPr>
        <w:t>е</w:t>
      </w:r>
      <w:r w:rsidR="00AB1757" w:rsidRPr="00864EBC">
        <w:rPr>
          <w:b/>
        </w:rPr>
        <w:t xml:space="preserve"> хозяйств</w:t>
      </w:r>
      <w:r w:rsidR="00DF06A2" w:rsidRPr="00864EBC">
        <w:rPr>
          <w:b/>
        </w:rPr>
        <w:t>о</w:t>
      </w:r>
      <w:r w:rsidR="00AB1757" w:rsidRPr="00864EBC">
        <w:rPr>
          <w:b/>
        </w:rPr>
        <w:t xml:space="preserve"> и инженерн</w:t>
      </w:r>
      <w:r w:rsidR="00DF06A2" w:rsidRPr="00864EBC">
        <w:rPr>
          <w:b/>
        </w:rPr>
        <w:t>ая</w:t>
      </w:r>
      <w:r w:rsidR="00AB1757" w:rsidRPr="00864EBC">
        <w:rPr>
          <w:b/>
        </w:rPr>
        <w:t xml:space="preserve"> инфраструктур</w:t>
      </w:r>
      <w:r w:rsidR="00DF06A2" w:rsidRPr="00864EBC">
        <w:rPr>
          <w:b/>
        </w:rPr>
        <w:t>а</w:t>
      </w:r>
      <w:bookmarkEnd w:id="17"/>
    </w:p>
    <w:p w:rsidR="00864EBC" w:rsidRDefault="00864EBC" w:rsidP="00864EBC">
      <w:pPr>
        <w:jc w:val="center"/>
      </w:pPr>
    </w:p>
    <w:p w:rsidR="00AB1757" w:rsidRDefault="00721D44" w:rsidP="00864EBC">
      <w:pPr>
        <w:jc w:val="center"/>
        <w:rPr>
          <w:b/>
        </w:rPr>
      </w:pPr>
      <w:r w:rsidRPr="00864EBC">
        <w:rPr>
          <w:b/>
        </w:rPr>
        <w:t>О</w:t>
      </w:r>
      <w:r w:rsidR="00AB1757" w:rsidRPr="00864EBC">
        <w:rPr>
          <w:b/>
        </w:rPr>
        <w:t>ценка достигнутых результатов</w:t>
      </w:r>
    </w:p>
    <w:p w:rsidR="00491268" w:rsidRPr="00864EBC" w:rsidRDefault="00491268" w:rsidP="00864EBC">
      <w:pPr>
        <w:jc w:val="center"/>
        <w:rPr>
          <w:b/>
        </w:rPr>
      </w:pPr>
    </w:p>
    <w:p w:rsidR="008C7E82" w:rsidRDefault="008C7E82" w:rsidP="00864EBC">
      <w:pPr>
        <w:tabs>
          <w:tab w:val="left" w:pos="851"/>
        </w:tabs>
        <w:ind w:firstLine="709"/>
        <w:contextualSpacing/>
        <w:jc w:val="both"/>
        <w:rPr>
          <w:rFonts w:eastAsia="Calibri"/>
          <w:lang w:eastAsia="en-US"/>
        </w:rPr>
      </w:pPr>
      <w:r>
        <w:rPr>
          <w:rFonts w:eastAsia="Calibri"/>
          <w:lang w:eastAsia="en-US"/>
        </w:rPr>
        <w:t xml:space="preserve">Основными поставщиками электрической энергии являются АО «ТЭК» </w:t>
      </w:r>
      <w:proofErr w:type="gramStart"/>
      <w:r>
        <w:rPr>
          <w:rFonts w:eastAsia="Calibri"/>
          <w:lang w:eastAsia="en-US"/>
        </w:rPr>
        <w:t>и ООО</w:t>
      </w:r>
      <w:proofErr w:type="gramEnd"/>
      <w:r>
        <w:rPr>
          <w:rFonts w:eastAsia="Calibri"/>
          <w:lang w:eastAsia="en-US"/>
        </w:rPr>
        <w:t xml:space="preserve"> «</w:t>
      </w:r>
      <w:proofErr w:type="spellStart"/>
      <w:r>
        <w:rPr>
          <w:rFonts w:eastAsia="Calibri"/>
          <w:lang w:eastAsia="en-US"/>
        </w:rPr>
        <w:t>Самбургские</w:t>
      </w:r>
      <w:proofErr w:type="spellEnd"/>
      <w:r>
        <w:rPr>
          <w:rFonts w:eastAsia="Calibri"/>
          <w:lang w:eastAsia="en-US"/>
        </w:rPr>
        <w:t xml:space="preserve"> электрические сети». Инфраструктура представлена 207 трансформаторными подстанциями, о</w:t>
      </w:r>
      <w:r>
        <w:rPr>
          <w:rFonts w:eastAsia="Calibri"/>
        </w:rPr>
        <w:t>бщая п</w:t>
      </w:r>
      <w:r w:rsidRPr="00AB1757">
        <w:rPr>
          <w:rFonts w:eastAsia="Calibri"/>
        </w:rPr>
        <w:t xml:space="preserve">ротяженность линий электропередач </w:t>
      </w:r>
      <w:r>
        <w:rPr>
          <w:rFonts w:eastAsia="Calibri"/>
        </w:rPr>
        <w:t>составляет 416,2 км</w:t>
      </w:r>
      <w:r w:rsidRPr="00B94229">
        <w:rPr>
          <w:rFonts w:eastAsia="Calibri"/>
          <w:i/>
        </w:rPr>
        <w:t>.</w:t>
      </w:r>
      <w:r w:rsidRPr="00B94229">
        <w:rPr>
          <w:rFonts w:eastAsia="Calibri"/>
        </w:rPr>
        <w:t xml:space="preserve"> </w:t>
      </w:r>
    </w:p>
    <w:p w:rsidR="008C7E82" w:rsidRDefault="00D934E3" w:rsidP="0096286C">
      <w:pPr>
        <w:shd w:val="clear" w:color="auto" w:fill="FFFFFF"/>
        <w:ind w:firstLine="708"/>
        <w:contextualSpacing/>
        <w:jc w:val="both"/>
        <w:rPr>
          <w:rFonts w:eastAsia="Calibri"/>
          <w:lang w:eastAsia="en-US"/>
        </w:rPr>
      </w:pPr>
      <w:r>
        <w:rPr>
          <w:rFonts w:eastAsia="Calibri"/>
          <w:lang w:eastAsia="en-US"/>
        </w:rPr>
        <w:t>За период 2011</w:t>
      </w:r>
      <w:r w:rsidR="00704B4A">
        <w:rPr>
          <w:rFonts w:eastAsia="Calibri"/>
          <w:lang w:eastAsia="en-US"/>
        </w:rPr>
        <w:t xml:space="preserve"> </w:t>
      </w:r>
      <w:r w:rsidR="00704B4A" w:rsidRPr="00BE609A">
        <w:t>–</w:t>
      </w:r>
      <w:r w:rsidR="00704B4A">
        <w:rPr>
          <w:rFonts w:eastAsia="Calibri"/>
          <w:lang w:eastAsia="en-US"/>
        </w:rPr>
        <w:t xml:space="preserve"> </w:t>
      </w:r>
      <w:r>
        <w:rPr>
          <w:rFonts w:eastAsia="Calibri"/>
          <w:lang w:eastAsia="en-US"/>
        </w:rPr>
        <w:t>2017 годы проведены мероприятия д</w:t>
      </w:r>
      <w:r w:rsidRPr="0096286C">
        <w:rPr>
          <w:rFonts w:eastAsia="Calibri"/>
          <w:lang w:eastAsia="en-US"/>
        </w:rPr>
        <w:t>ля обеспечения надёжности электроснабжения потребителей Пуровского района</w:t>
      </w:r>
      <w:r w:rsidR="008C7E82">
        <w:rPr>
          <w:rFonts w:eastAsia="Calibri"/>
          <w:lang w:eastAsia="en-US"/>
        </w:rPr>
        <w:t>:</w:t>
      </w:r>
    </w:p>
    <w:p w:rsidR="0096286C" w:rsidRPr="0096286C" w:rsidRDefault="00642A1F" w:rsidP="0096286C">
      <w:pPr>
        <w:shd w:val="clear" w:color="auto" w:fill="FFFFFF"/>
        <w:ind w:firstLine="708"/>
        <w:contextualSpacing/>
        <w:jc w:val="both"/>
        <w:rPr>
          <w:rFonts w:eastAsia="Calibri"/>
          <w:lang w:eastAsia="en-US"/>
        </w:rPr>
      </w:pPr>
      <w:r w:rsidRPr="00BE609A">
        <w:t>–</w:t>
      </w:r>
      <w:r>
        <w:rPr>
          <w:rFonts w:eastAsia="Calibri"/>
          <w:lang w:eastAsia="en-US"/>
        </w:rPr>
        <w:t> </w:t>
      </w:r>
      <w:r w:rsidRPr="0096286C">
        <w:rPr>
          <w:rFonts w:eastAsia="Calibri"/>
          <w:lang w:eastAsia="en-US"/>
        </w:rPr>
        <w:t xml:space="preserve">выполнено строительство </w:t>
      </w:r>
      <w:r>
        <w:rPr>
          <w:rFonts w:eastAsia="Calibri"/>
          <w:lang w:eastAsia="en-US"/>
        </w:rPr>
        <w:t xml:space="preserve">высоковольтных линий </w:t>
      </w:r>
      <w:proofErr w:type="gramStart"/>
      <w:r w:rsidRPr="0096286C">
        <w:rPr>
          <w:rFonts w:eastAsia="Calibri"/>
          <w:lang w:eastAsia="en-US"/>
        </w:rPr>
        <w:t>ВЛ</w:t>
      </w:r>
      <w:proofErr w:type="gramEnd"/>
      <w:r w:rsidRPr="0096286C">
        <w:rPr>
          <w:rFonts w:eastAsia="Calibri"/>
          <w:lang w:eastAsia="en-US"/>
        </w:rPr>
        <w:t xml:space="preserve"> 110 </w:t>
      </w:r>
      <w:proofErr w:type="spellStart"/>
      <w:r w:rsidRPr="0096286C">
        <w:rPr>
          <w:rFonts w:eastAsia="Calibri"/>
          <w:lang w:eastAsia="en-US"/>
        </w:rPr>
        <w:t>кВ</w:t>
      </w:r>
      <w:proofErr w:type="spellEnd"/>
      <w:r w:rsidRPr="0096286C">
        <w:rPr>
          <w:rFonts w:eastAsia="Calibri"/>
          <w:lang w:eastAsia="en-US"/>
        </w:rPr>
        <w:t xml:space="preserve"> Кирпичная – Кристалл 1,2</w:t>
      </w:r>
      <w:r w:rsidR="00611F0A">
        <w:rPr>
          <w:rFonts w:eastAsia="Calibri"/>
          <w:lang w:eastAsia="en-US"/>
        </w:rPr>
        <w:t xml:space="preserve"> км</w:t>
      </w:r>
      <w:r>
        <w:rPr>
          <w:rFonts w:eastAsia="Calibri"/>
          <w:lang w:eastAsia="en-US"/>
        </w:rPr>
        <w:t xml:space="preserve">, ВЛ </w:t>
      </w:r>
      <w:r w:rsidRPr="0096286C">
        <w:rPr>
          <w:rFonts w:eastAsia="Calibri"/>
          <w:lang w:eastAsia="en-US"/>
        </w:rPr>
        <w:t xml:space="preserve">220 </w:t>
      </w:r>
      <w:proofErr w:type="spellStart"/>
      <w:r w:rsidRPr="0096286C">
        <w:rPr>
          <w:rFonts w:eastAsia="Calibri"/>
          <w:lang w:eastAsia="en-US"/>
        </w:rPr>
        <w:t>кВ</w:t>
      </w:r>
      <w:proofErr w:type="spellEnd"/>
      <w:r w:rsidRPr="0096286C">
        <w:rPr>
          <w:rFonts w:eastAsia="Calibri"/>
          <w:lang w:eastAsia="en-US"/>
        </w:rPr>
        <w:t xml:space="preserve"> Арсенал – Тарко-Сале общей протяжённостью 144 км</w:t>
      </w:r>
      <w:r>
        <w:rPr>
          <w:rFonts w:eastAsia="Calibri"/>
          <w:lang w:eastAsia="en-US"/>
        </w:rPr>
        <w:t xml:space="preserve">, </w:t>
      </w:r>
      <w:r w:rsidR="0096286C" w:rsidRPr="0096286C">
        <w:rPr>
          <w:rFonts w:eastAsia="Calibri"/>
          <w:lang w:eastAsia="en-US"/>
        </w:rPr>
        <w:t xml:space="preserve">введена в эксплуатацию ПС 220 </w:t>
      </w:r>
      <w:proofErr w:type="spellStart"/>
      <w:r w:rsidR="0096286C" w:rsidRPr="0096286C">
        <w:rPr>
          <w:rFonts w:eastAsia="Calibri"/>
          <w:lang w:eastAsia="en-US"/>
        </w:rPr>
        <w:t>кВ</w:t>
      </w:r>
      <w:proofErr w:type="spellEnd"/>
      <w:r w:rsidR="0096286C" w:rsidRPr="0096286C">
        <w:rPr>
          <w:rFonts w:eastAsia="Calibri"/>
          <w:lang w:eastAsia="en-US"/>
        </w:rPr>
        <w:t xml:space="preserve"> Арсенал</w:t>
      </w:r>
      <w:r w:rsidR="00611F0A" w:rsidRPr="00611F0A">
        <w:rPr>
          <w:rFonts w:eastAsia="Calibri"/>
          <w:lang w:eastAsia="en-US"/>
        </w:rPr>
        <w:t xml:space="preserve"> </w:t>
      </w:r>
      <w:r w:rsidR="00611F0A">
        <w:rPr>
          <w:rFonts w:eastAsia="Calibri"/>
          <w:lang w:eastAsia="en-US"/>
        </w:rPr>
        <w:t>(</w:t>
      </w:r>
      <w:r w:rsidR="00611F0A" w:rsidRPr="0096286C">
        <w:rPr>
          <w:rFonts w:eastAsia="Calibri"/>
          <w:lang w:eastAsia="en-US"/>
        </w:rPr>
        <w:t>г. Тарко</w:t>
      </w:r>
      <w:r w:rsidR="00611F0A">
        <w:rPr>
          <w:rFonts w:eastAsia="Calibri"/>
          <w:lang w:eastAsia="en-US"/>
        </w:rPr>
        <w:t>-Сале, пос. Пурпе, пос. Пуровск);</w:t>
      </w:r>
      <w:r w:rsidR="0096286C" w:rsidRPr="0096286C">
        <w:rPr>
          <w:rFonts w:eastAsia="Calibri"/>
          <w:lang w:eastAsia="en-US"/>
        </w:rPr>
        <w:t xml:space="preserve"> </w:t>
      </w:r>
    </w:p>
    <w:p w:rsidR="005B5854" w:rsidRDefault="00704B4A" w:rsidP="005B5854">
      <w:pPr>
        <w:shd w:val="clear" w:color="auto" w:fill="FFFFFF"/>
        <w:ind w:firstLine="708"/>
        <w:contextualSpacing/>
        <w:jc w:val="both"/>
        <w:rPr>
          <w:rFonts w:eastAsia="Calibri"/>
          <w:lang w:eastAsia="en-US"/>
        </w:rPr>
      </w:pPr>
      <w:r w:rsidRPr="00BE609A">
        <w:t>–</w:t>
      </w:r>
      <w:r w:rsidR="007B219F">
        <w:rPr>
          <w:rFonts w:eastAsia="Calibri"/>
          <w:lang w:eastAsia="en-US"/>
        </w:rPr>
        <w:t> </w:t>
      </w:r>
      <w:r w:rsidR="005B5854">
        <w:rPr>
          <w:rFonts w:eastAsia="Calibri"/>
          <w:lang w:eastAsia="en-US"/>
        </w:rPr>
        <w:t xml:space="preserve">выполнен </w:t>
      </w:r>
      <w:r w:rsidR="005B5854" w:rsidRPr="005B5854">
        <w:rPr>
          <w:rFonts w:eastAsia="Calibri"/>
          <w:lang w:eastAsia="en-US"/>
        </w:rPr>
        <w:t>капитальный ремонт</w:t>
      </w:r>
      <w:r w:rsidR="005B5854">
        <w:rPr>
          <w:rFonts w:eastAsia="Calibri"/>
          <w:lang w:eastAsia="en-US"/>
        </w:rPr>
        <w:t xml:space="preserve"> и </w:t>
      </w:r>
      <w:r w:rsidR="005B5854" w:rsidRPr="005B5854">
        <w:rPr>
          <w:rFonts w:eastAsia="Calibri"/>
          <w:lang w:eastAsia="en-US"/>
        </w:rPr>
        <w:t>реконструкци</w:t>
      </w:r>
      <w:r w:rsidR="005B5854">
        <w:rPr>
          <w:rFonts w:eastAsia="Calibri"/>
          <w:lang w:eastAsia="en-US"/>
        </w:rPr>
        <w:t xml:space="preserve">я </w:t>
      </w:r>
      <w:r w:rsidR="005B5854" w:rsidRPr="005B5854">
        <w:rPr>
          <w:rFonts w:eastAsia="Calibri"/>
          <w:lang w:eastAsia="en-US"/>
        </w:rPr>
        <w:t xml:space="preserve">линий электропередач в г. Тарко-Сале, п. Уренгой, п. Ханымей, </w:t>
      </w:r>
      <w:proofErr w:type="gramStart"/>
      <w:r w:rsidR="005B5854" w:rsidRPr="005B5854">
        <w:rPr>
          <w:rFonts w:eastAsia="Calibri"/>
          <w:lang w:eastAsia="en-US"/>
        </w:rPr>
        <w:t>п</w:t>
      </w:r>
      <w:proofErr w:type="gramEnd"/>
      <w:r w:rsidR="005B5854" w:rsidRPr="005B5854">
        <w:rPr>
          <w:rFonts w:eastAsia="Calibri"/>
          <w:lang w:eastAsia="en-US"/>
        </w:rPr>
        <w:t xml:space="preserve"> Пуровск</w:t>
      </w:r>
      <w:r w:rsidR="005B5854">
        <w:rPr>
          <w:rFonts w:eastAsia="Calibri"/>
          <w:lang w:eastAsia="en-US"/>
        </w:rPr>
        <w:t xml:space="preserve">, </w:t>
      </w:r>
      <w:r w:rsidR="005B5854" w:rsidRPr="005B5854">
        <w:rPr>
          <w:rFonts w:eastAsia="Calibri"/>
          <w:lang w:eastAsia="en-US"/>
        </w:rPr>
        <w:t>п.</w:t>
      </w:r>
      <w:r w:rsidR="00B966F6">
        <w:rPr>
          <w:rFonts w:eastAsia="Calibri"/>
          <w:lang w:eastAsia="en-US"/>
        </w:rPr>
        <w:t xml:space="preserve"> </w:t>
      </w:r>
      <w:r w:rsidR="005B5854" w:rsidRPr="005B5854">
        <w:rPr>
          <w:rFonts w:eastAsia="Calibri"/>
          <w:lang w:eastAsia="en-US"/>
        </w:rPr>
        <w:t xml:space="preserve">Пурпе </w:t>
      </w:r>
      <w:r w:rsidR="005B5854">
        <w:rPr>
          <w:rFonts w:eastAsia="Calibri"/>
          <w:lang w:eastAsia="en-US"/>
        </w:rPr>
        <w:t xml:space="preserve">общей </w:t>
      </w:r>
      <w:r w:rsidR="005B5854" w:rsidRPr="005B5854">
        <w:rPr>
          <w:rFonts w:eastAsia="Calibri"/>
          <w:lang w:eastAsia="en-US"/>
        </w:rPr>
        <w:t>протяжённостью  9,</w:t>
      </w:r>
      <w:r w:rsidR="005B5854">
        <w:rPr>
          <w:rFonts w:eastAsia="Calibri"/>
          <w:lang w:eastAsia="en-US"/>
        </w:rPr>
        <w:t>8</w:t>
      </w:r>
      <w:r w:rsidR="005B5854" w:rsidRPr="005B5854">
        <w:rPr>
          <w:rFonts w:eastAsia="Calibri"/>
          <w:lang w:eastAsia="en-US"/>
        </w:rPr>
        <w:t> км;</w:t>
      </w:r>
    </w:p>
    <w:p w:rsidR="005B5854" w:rsidRPr="005B5854" w:rsidRDefault="00704B4A" w:rsidP="005B5854">
      <w:pPr>
        <w:shd w:val="clear" w:color="auto" w:fill="FFFFFF"/>
        <w:ind w:firstLine="708"/>
        <w:contextualSpacing/>
        <w:jc w:val="both"/>
        <w:rPr>
          <w:rFonts w:eastAsia="Calibri"/>
          <w:lang w:eastAsia="en-US"/>
        </w:rPr>
      </w:pPr>
      <w:r w:rsidRPr="00BE609A">
        <w:t>–</w:t>
      </w:r>
      <w:r w:rsidR="005B5854" w:rsidRPr="005B5854">
        <w:rPr>
          <w:rFonts w:eastAsia="Calibri"/>
          <w:lang w:eastAsia="en-US"/>
        </w:rPr>
        <w:t xml:space="preserve"> приобретены </w:t>
      </w:r>
      <w:r w:rsidR="009E35AC" w:rsidRPr="005B5854">
        <w:rPr>
          <w:rFonts w:eastAsia="Calibri"/>
          <w:lang w:eastAsia="en-US"/>
        </w:rPr>
        <w:t xml:space="preserve">4 </w:t>
      </w:r>
      <w:r w:rsidR="005B5854" w:rsidRPr="005B5854">
        <w:rPr>
          <w:rFonts w:eastAsia="Calibri"/>
          <w:lang w:eastAsia="en-US"/>
        </w:rPr>
        <w:t>источник</w:t>
      </w:r>
      <w:r w:rsidR="009E35AC">
        <w:rPr>
          <w:rFonts w:eastAsia="Calibri"/>
          <w:lang w:eastAsia="en-US"/>
        </w:rPr>
        <w:t>а</w:t>
      </w:r>
      <w:r w:rsidR="005B5854" w:rsidRPr="005B5854">
        <w:rPr>
          <w:rFonts w:eastAsia="Calibri"/>
          <w:lang w:eastAsia="en-US"/>
        </w:rPr>
        <w:t xml:space="preserve"> </w:t>
      </w:r>
      <w:r w:rsidR="009E35AC" w:rsidRPr="005B5854">
        <w:rPr>
          <w:rFonts w:eastAsia="Calibri"/>
          <w:lang w:eastAsia="en-US"/>
        </w:rPr>
        <w:t>резервн</w:t>
      </w:r>
      <w:r w:rsidR="009E35AC">
        <w:rPr>
          <w:rFonts w:eastAsia="Calibri"/>
          <w:lang w:eastAsia="en-US"/>
        </w:rPr>
        <w:t>ого</w:t>
      </w:r>
      <w:r w:rsidR="009E35AC" w:rsidRPr="005B5854">
        <w:rPr>
          <w:rFonts w:eastAsia="Calibri"/>
          <w:lang w:eastAsia="en-US"/>
        </w:rPr>
        <w:t xml:space="preserve"> </w:t>
      </w:r>
      <w:r w:rsidR="005B5854" w:rsidRPr="005B5854">
        <w:rPr>
          <w:rFonts w:eastAsia="Calibri"/>
          <w:lang w:eastAsia="en-US"/>
        </w:rPr>
        <w:t>электроснабжения на объекты жизнеобеспечения в г.</w:t>
      </w:r>
      <w:r w:rsidR="00CE6F5B">
        <w:rPr>
          <w:rFonts w:eastAsia="Calibri"/>
          <w:lang w:eastAsia="en-US"/>
        </w:rPr>
        <w:t> </w:t>
      </w:r>
      <w:r w:rsidR="005B5854" w:rsidRPr="005B5854">
        <w:rPr>
          <w:rFonts w:eastAsia="Calibri"/>
          <w:lang w:eastAsia="en-US"/>
        </w:rPr>
        <w:t>Тарко-Сале, п.</w:t>
      </w:r>
      <w:r w:rsidR="00CE6F5B">
        <w:rPr>
          <w:rFonts w:eastAsia="Calibri"/>
          <w:lang w:eastAsia="en-US"/>
        </w:rPr>
        <w:t> </w:t>
      </w:r>
      <w:r w:rsidR="005B5854" w:rsidRPr="005B5854">
        <w:rPr>
          <w:rFonts w:eastAsia="Calibri"/>
          <w:lang w:eastAsia="en-US"/>
        </w:rPr>
        <w:t>Уренгой, п.</w:t>
      </w:r>
      <w:r w:rsidR="00CE6F5B">
        <w:rPr>
          <w:rFonts w:eastAsia="Calibri"/>
          <w:lang w:eastAsia="en-US"/>
        </w:rPr>
        <w:t> </w:t>
      </w:r>
      <w:r w:rsidR="005B5854" w:rsidRPr="005B5854">
        <w:rPr>
          <w:rFonts w:eastAsia="Calibri"/>
          <w:lang w:eastAsia="en-US"/>
        </w:rPr>
        <w:t>Сывдарма;</w:t>
      </w:r>
    </w:p>
    <w:p w:rsidR="005B5854" w:rsidRDefault="00704B4A" w:rsidP="005B5854">
      <w:pPr>
        <w:shd w:val="clear" w:color="auto" w:fill="FFFFFF"/>
        <w:ind w:firstLine="708"/>
        <w:contextualSpacing/>
        <w:jc w:val="both"/>
        <w:rPr>
          <w:rFonts w:eastAsia="Calibri"/>
          <w:lang w:eastAsia="en-US"/>
        </w:rPr>
      </w:pPr>
      <w:r w:rsidRPr="00BE609A">
        <w:t>–</w:t>
      </w:r>
      <w:r w:rsidR="005B5854" w:rsidRPr="005B5854">
        <w:rPr>
          <w:rFonts w:eastAsia="Calibri"/>
          <w:lang w:eastAsia="en-US"/>
        </w:rPr>
        <w:t> выполнен капитальный ремонт 2х трансформаторных подстанций в п.</w:t>
      </w:r>
      <w:r w:rsidR="00B966F6">
        <w:rPr>
          <w:rFonts w:eastAsia="Calibri"/>
          <w:lang w:eastAsia="en-US"/>
        </w:rPr>
        <w:t xml:space="preserve"> </w:t>
      </w:r>
      <w:r w:rsidR="005B5854" w:rsidRPr="005B5854">
        <w:rPr>
          <w:rFonts w:eastAsia="Calibri"/>
          <w:lang w:eastAsia="en-US"/>
        </w:rPr>
        <w:t>Уренгой и г.</w:t>
      </w:r>
      <w:r>
        <w:rPr>
          <w:rFonts w:eastAsia="Calibri"/>
          <w:lang w:eastAsia="en-US"/>
        </w:rPr>
        <w:t> </w:t>
      </w:r>
      <w:r w:rsidR="005B5854" w:rsidRPr="005B5854">
        <w:rPr>
          <w:rFonts w:eastAsia="Calibri"/>
          <w:lang w:eastAsia="en-US"/>
        </w:rPr>
        <w:t>Тарко-Сале.</w:t>
      </w:r>
    </w:p>
    <w:p w:rsidR="007A21E2" w:rsidRDefault="00317A0D" w:rsidP="009E35AC">
      <w:pPr>
        <w:shd w:val="clear" w:color="auto" w:fill="FFFFFF"/>
        <w:ind w:firstLine="708"/>
        <w:contextualSpacing/>
        <w:jc w:val="both"/>
      </w:pPr>
      <w:r>
        <w:t>Обеспечены инженерной инфраструктурой земельные участки</w:t>
      </w:r>
      <w:r w:rsidR="00E15B96" w:rsidRPr="00E15B96">
        <w:t xml:space="preserve"> </w:t>
      </w:r>
      <w:r w:rsidR="00E15B96" w:rsidRPr="007D52E9">
        <w:t xml:space="preserve">мкр. </w:t>
      </w:r>
      <w:r w:rsidR="00E15B96">
        <w:t>«</w:t>
      </w:r>
      <w:r w:rsidR="00E15B96" w:rsidRPr="007D52E9">
        <w:t>Окунёвое</w:t>
      </w:r>
      <w:r w:rsidR="00E15B96">
        <w:t>»</w:t>
      </w:r>
      <w:r>
        <w:t>, предназначенные для предоставления семьям</w:t>
      </w:r>
      <w:r w:rsidR="00E15B96">
        <w:t>,</w:t>
      </w:r>
      <w:r>
        <w:t xml:space="preserve"> имеющим трех и более детей, а также жилой микрорайон «Таежный»</w:t>
      </w:r>
      <w:r w:rsidR="00E15B96">
        <w:t xml:space="preserve">. Проведена высоковольтная линия для наружного освещения улично-дорожной сети </w:t>
      </w:r>
      <w:r w:rsidR="00E15B96" w:rsidRPr="00CE6BAE">
        <w:t xml:space="preserve">протяженностью </w:t>
      </w:r>
      <w:r w:rsidR="00CE6BAE" w:rsidRPr="00CE6BAE">
        <w:t>6</w:t>
      </w:r>
      <w:r w:rsidR="00E15B96" w:rsidRPr="00CE6BAE">
        <w:t xml:space="preserve"> км</w:t>
      </w:r>
      <w:r w:rsidR="009E35AC">
        <w:t xml:space="preserve"> в г. Тарко-Сале</w:t>
      </w:r>
      <w:r w:rsidR="00E15B96" w:rsidRPr="00CE6BAE">
        <w:t>.</w:t>
      </w:r>
      <w:r w:rsidR="009E35AC">
        <w:t xml:space="preserve"> Общая п</w:t>
      </w:r>
      <w:r w:rsidR="009E35AC" w:rsidRPr="00CF65B6">
        <w:t>ротяженность сетей уличного освещения поселений Пуровского района с 2011 года по 2017 год увеличилась на 11% до 143,5</w:t>
      </w:r>
      <w:r w:rsidR="009E35AC">
        <w:t> </w:t>
      </w:r>
      <w:r w:rsidR="009E35AC" w:rsidRPr="00CF65B6">
        <w:t>тыс.</w:t>
      </w:r>
      <w:r w:rsidR="009E35AC">
        <w:t> </w:t>
      </w:r>
      <w:r w:rsidR="009E35AC" w:rsidRPr="00CF65B6">
        <w:t>п.</w:t>
      </w:r>
      <w:r w:rsidR="009E35AC">
        <w:t> </w:t>
      </w:r>
      <w:proofErr w:type="gramStart"/>
      <w:r w:rsidR="00E82245">
        <w:t>м</w:t>
      </w:r>
      <w:proofErr w:type="gramEnd"/>
      <w:r w:rsidR="00E82245">
        <w:t>,</w:t>
      </w:r>
      <w:r w:rsidR="009E35AC">
        <w:t xml:space="preserve"> </w:t>
      </w:r>
      <w:r w:rsidR="00E82245">
        <w:t>п</w:t>
      </w:r>
      <w:r w:rsidR="007A21E2">
        <w:t xml:space="preserve">роизведены мероприятия по энергосбережению уличного освещения, в результате замены </w:t>
      </w:r>
      <w:r w:rsidR="007A21E2" w:rsidRPr="00CF65B6">
        <w:t xml:space="preserve">светильников </w:t>
      </w:r>
      <w:r w:rsidR="007A21E2" w:rsidRPr="00DE6052">
        <w:t>ДРЛ</w:t>
      </w:r>
      <w:r w:rsidR="00E15B96" w:rsidRPr="00E15B96">
        <w:rPr>
          <w:rStyle w:val="a5"/>
        </w:rPr>
        <w:footnoteReference w:id="7"/>
      </w:r>
      <w:r w:rsidR="00704B4A">
        <w:t xml:space="preserve"> </w:t>
      </w:r>
      <w:r w:rsidR="007A21E2" w:rsidRPr="00CF65B6">
        <w:t>на светодиодные</w:t>
      </w:r>
      <w:r w:rsidR="00DE6052">
        <w:t>,</w:t>
      </w:r>
      <w:r w:rsidR="007A21E2" w:rsidRPr="00CF65B6">
        <w:t xml:space="preserve"> объем потребления электроэнергии снизился </w:t>
      </w:r>
      <w:r w:rsidR="007A21E2">
        <w:t xml:space="preserve">на 18%. </w:t>
      </w:r>
    </w:p>
    <w:p w:rsidR="00CE6BAE" w:rsidRDefault="008C7E82" w:rsidP="00CE6BAE">
      <w:pPr>
        <w:tabs>
          <w:tab w:val="left" w:pos="851"/>
        </w:tabs>
        <w:ind w:firstLine="709"/>
        <w:contextualSpacing/>
        <w:jc w:val="both"/>
        <w:rPr>
          <w:rFonts w:eastAsiaTheme="minorHAnsi"/>
          <w:color w:val="000000"/>
          <w:lang w:eastAsia="en-US"/>
        </w:rPr>
      </w:pPr>
      <w:r>
        <w:rPr>
          <w:rFonts w:eastAsia="Calibri"/>
        </w:rPr>
        <w:t xml:space="preserve">В сфере электроснабжения района </w:t>
      </w:r>
      <w:r w:rsidR="00CE6BAE">
        <w:rPr>
          <w:rFonts w:eastAsia="Calibri"/>
        </w:rPr>
        <w:t xml:space="preserve">основной </w:t>
      </w:r>
      <w:r w:rsidRPr="00B94229">
        <w:rPr>
          <w:rFonts w:eastAsia="Calibri"/>
        </w:rPr>
        <w:t xml:space="preserve">проблемой </w:t>
      </w:r>
      <w:r w:rsidR="00CE6BAE">
        <w:rPr>
          <w:rFonts w:eastAsia="Calibri"/>
        </w:rPr>
        <w:t>о</w:t>
      </w:r>
      <w:r w:rsidR="00CE6BAE" w:rsidRPr="00B94229">
        <w:rPr>
          <w:rFonts w:eastAsia="Calibri"/>
        </w:rPr>
        <w:t xml:space="preserve">стаётся </w:t>
      </w:r>
      <w:r w:rsidRPr="00B94229">
        <w:rPr>
          <w:rFonts w:eastAsia="Calibri"/>
        </w:rPr>
        <w:t>изношенность электросетей, 35% т</w:t>
      </w:r>
      <w:r>
        <w:rPr>
          <w:rFonts w:eastAsia="Calibri"/>
          <w:color w:val="000000"/>
        </w:rPr>
        <w:t>ребуют реконструкции</w:t>
      </w:r>
      <w:r w:rsidR="00CE6BAE">
        <w:rPr>
          <w:rFonts w:eastAsia="Calibri"/>
          <w:color w:val="000000"/>
        </w:rPr>
        <w:t xml:space="preserve">, сохраняется </w:t>
      </w:r>
      <w:r w:rsidR="00CE6BAE" w:rsidRPr="00E512C5">
        <w:t>сектор децентрализованного электроснабжени</w:t>
      </w:r>
      <w:r w:rsidR="00CE6BAE">
        <w:t>я</w:t>
      </w:r>
      <w:r w:rsidR="00494069">
        <w:t xml:space="preserve">, который </w:t>
      </w:r>
      <w:r w:rsidR="00494069">
        <w:rPr>
          <w:rFonts w:eastAsiaTheme="minorHAnsi"/>
          <w:color w:val="000000"/>
          <w:lang w:eastAsia="en-US"/>
        </w:rPr>
        <w:t xml:space="preserve">имеет низкую экономичность и надежность электроснабжения при высоких производственных затратах. </w:t>
      </w:r>
    </w:p>
    <w:p w:rsidR="00A964E9" w:rsidRPr="00AB1757" w:rsidRDefault="00494069" w:rsidP="008E11DB">
      <w:pPr>
        <w:tabs>
          <w:tab w:val="left" w:pos="851"/>
        </w:tabs>
        <w:ind w:firstLine="709"/>
        <w:contextualSpacing/>
        <w:jc w:val="both"/>
      </w:pPr>
      <w:r>
        <w:rPr>
          <w:rFonts w:eastAsiaTheme="minorHAnsi"/>
          <w:color w:val="000000"/>
          <w:lang w:eastAsia="en-US"/>
        </w:rPr>
        <w:t xml:space="preserve">Транспортировку природного, поставку </w:t>
      </w:r>
      <w:r w:rsidR="002B1327">
        <w:rPr>
          <w:rFonts w:eastAsiaTheme="minorHAnsi"/>
          <w:color w:val="000000"/>
          <w:lang w:eastAsia="en-US"/>
        </w:rPr>
        <w:t>сжиженного газа для потребителей осуществляет ООО «Пургазсервис»</w:t>
      </w:r>
      <w:r w:rsidR="0001538D">
        <w:rPr>
          <w:rFonts w:eastAsiaTheme="minorHAnsi"/>
          <w:color w:val="000000"/>
          <w:lang w:eastAsia="en-US"/>
        </w:rPr>
        <w:t xml:space="preserve">. </w:t>
      </w:r>
      <w:r w:rsidR="008E11DB" w:rsidRPr="00AB1757">
        <w:t>Общая пр</w:t>
      </w:r>
      <w:r w:rsidR="008E11DB">
        <w:t xml:space="preserve">отяжённость газовых сетей за период реализации стратегии увеличилась на 21% и </w:t>
      </w:r>
      <w:r w:rsidR="008E11DB" w:rsidRPr="00AB1757">
        <w:t>составила 132,9 км.</w:t>
      </w:r>
      <w:r w:rsidR="008E11DB">
        <w:t xml:space="preserve"> </w:t>
      </w:r>
      <w:r w:rsidR="00FD0F1C">
        <w:rPr>
          <w:color w:val="000000"/>
        </w:rPr>
        <w:t>Введен в эксплуатацию новый газопровод для п.</w:t>
      </w:r>
      <w:r w:rsidR="00B966F6">
        <w:rPr>
          <w:color w:val="000000"/>
        </w:rPr>
        <w:t xml:space="preserve"> </w:t>
      </w:r>
      <w:r w:rsidR="00FD0F1C">
        <w:rPr>
          <w:color w:val="000000"/>
        </w:rPr>
        <w:t>Уренгой, завершено строительство резервного газопровода для г.</w:t>
      </w:r>
      <w:r w:rsidR="00B966F6">
        <w:rPr>
          <w:color w:val="000000"/>
        </w:rPr>
        <w:t xml:space="preserve"> </w:t>
      </w:r>
      <w:r w:rsidR="00FD0F1C">
        <w:rPr>
          <w:color w:val="000000"/>
        </w:rPr>
        <w:t xml:space="preserve">Тарко-Сале. </w:t>
      </w:r>
      <w:r w:rsidR="00A964E9" w:rsidRPr="00AB1757">
        <w:t>Количество газифициро</w:t>
      </w:r>
      <w:r w:rsidR="00864EBC">
        <w:t>ванных квартир за период 2010-</w:t>
      </w:r>
      <w:r w:rsidR="00A964E9" w:rsidRPr="00AB1757">
        <w:t xml:space="preserve">2017 </w:t>
      </w:r>
      <w:r w:rsidR="00704B4A">
        <w:t>годы</w:t>
      </w:r>
      <w:r w:rsidR="00A964E9" w:rsidRPr="00AB1757">
        <w:t xml:space="preserve"> увеличилось на 6% и составило </w:t>
      </w:r>
      <w:r w:rsidR="00FD0F1C">
        <w:t>1</w:t>
      </w:r>
      <w:r w:rsidR="00A964E9" w:rsidRPr="00AB1757">
        <w:t>0</w:t>
      </w:r>
      <w:r w:rsidR="00E82245">
        <w:t>,</w:t>
      </w:r>
      <w:r w:rsidR="00A964E9" w:rsidRPr="00AB1757">
        <w:t xml:space="preserve">9 </w:t>
      </w:r>
      <w:r w:rsidR="00E82245">
        <w:t>тыс. </w:t>
      </w:r>
      <w:r w:rsidR="00A964E9" w:rsidRPr="00AB1757">
        <w:t>ед</w:t>
      </w:r>
      <w:r w:rsidR="00E82245">
        <w:t>иниц</w:t>
      </w:r>
      <w:r w:rsidR="00A964E9" w:rsidRPr="00AB1757">
        <w:t>.</w:t>
      </w:r>
      <w:r w:rsidR="00A964E9" w:rsidRPr="00A964E9">
        <w:t xml:space="preserve"> </w:t>
      </w:r>
    </w:p>
    <w:p w:rsidR="00A72A4F" w:rsidRDefault="00103729" w:rsidP="00FF43D6">
      <w:pPr>
        <w:ind w:firstLine="708"/>
        <w:jc w:val="both"/>
      </w:pPr>
      <w:r>
        <w:t xml:space="preserve">Остается проблемой газификация населенных пунктов </w:t>
      </w:r>
      <w:r w:rsidR="005447B8">
        <w:t>Пуровского района (</w:t>
      </w:r>
      <w:r>
        <w:t xml:space="preserve">п. Пуровск, п. Ханымей, </w:t>
      </w:r>
      <w:r w:rsidR="005447B8">
        <w:t>с. Самбург).</w:t>
      </w:r>
      <w:r>
        <w:t xml:space="preserve"> </w:t>
      </w:r>
    </w:p>
    <w:p w:rsidR="005447B8" w:rsidRDefault="005447B8" w:rsidP="00FF43D6">
      <w:pPr>
        <w:ind w:firstLine="708"/>
        <w:jc w:val="both"/>
      </w:pPr>
      <w:r>
        <w:t>У</w:t>
      </w:r>
      <w:r w:rsidRPr="00856410">
        <w:t>слуги тепло-, водоснабжения и водоотведения</w:t>
      </w:r>
      <w:r w:rsidRPr="005447B8">
        <w:t xml:space="preserve"> </w:t>
      </w:r>
      <w:r w:rsidRPr="00856410">
        <w:t>оказывает</w:t>
      </w:r>
      <w:r w:rsidRPr="005447B8">
        <w:t xml:space="preserve"> </w:t>
      </w:r>
      <w:r w:rsidRPr="00856410">
        <w:t xml:space="preserve">АО </w:t>
      </w:r>
      <w:r>
        <w:t>«</w:t>
      </w:r>
      <w:r w:rsidRPr="00856410">
        <w:t>Ямалкоммунэнерго</w:t>
      </w:r>
      <w:r>
        <w:t>»</w:t>
      </w:r>
      <w:r w:rsidRPr="00856410">
        <w:t xml:space="preserve"> филиал в Пуровском районе </w:t>
      </w:r>
      <w:r>
        <w:t>«</w:t>
      </w:r>
      <w:r w:rsidRPr="00856410">
        <w:t>Тепло</w:t>
      </w:r>
      <w:r>
        <w:t xml:space="preserve">». </w:t>
      </w:r>
    </w:p>
    <w:p w:rsidR="008077F6" w:rsidRDefault="005447B8" w:rsidP="008077F6">
      <w:pPr>
        <w:ind w:firstLine="709"/>
        <w:jc w:val="both"/>
      </w:pPr>
      <w:r w:rsidRPr="00856410">
        <w:t>Для удовлетворе</w:t>
      </w:r>
      <w:r w:rsidR="009E35AC">
        <w:t xml:space="preserve">ния потребности </w:t>
      </w:r>
      <w:r w:rsidR="009B0708">
        <w:t xml:space="preserve">населения </w:t>
      </w:r>
      <w:r w:rsidR="009E35AC">
        <w:t xml:space="preserve">в питьевой </w:t>
      </w:r>
      <w:r w:rsidR="00244851">
        <w:t xml:space="preserve">воде </w:t>
      </w:r>
      <w:r w:rsidRPr="00856410">
        <w:t xml:space="preserve">используются </w:t>
      </w:r>
      <w:proofErr w:type="gramStart"/>
      <w:r w:rsidRPr="00856410">
        <w:t>подземный</w:t>
      </w:r>
      <w:proofErr w:type="gramEnd"/>
      <w:r w:rsidRPr="00856410">
        <w:t xml:space="preserve"> (артезианские скважины) и речной водозаборы. </w:t>
      </w:r>
    </w:p>
    <w:p w:rsidR="005447B8" w:rsidRDefault="005447B8" w:rsidP="005447B8">
      <w:pPr>
        <w:ind w:firstLine="709"/>
        <w:jc w:val="both"/>
      </w:pPr>
      <w:r>
        <w:t>На территории района функционируют:</w:t>
      </w:r>
    </w:p>
    <w:p w:rsidR="005447B8" w:rsidRPr="00856410" w:rsidRDefault="005447B8" w:rsidP="00417007">
      <w:pPr>
        <w:numPr>
          <w:ilvl w:val="0"/>
          <w:numId w:val="8"/>
        </w:numPr>
        <w:tabs>
          <w:tab w:val="left" w:pos="993"/>
        </w:tabs>
        <w:ind w:left="709" w:firstLine="0"/>
        <w:jc w:val="both"/>
      </w:pPr>
      <w:r w:rsidRPr="00856410">
        <w:lastRenderedPageBreak/>
        <w:t>8 водоочистны</w:t>
      </w:r>
      <w:r>
        <w:t>х</w:t>
      </w:r>
      <w:r w:rsidRPr="00856410">
        <w:t xml:space="preserve"> сооружени</w:t>
      </w:r>
      <w:r>
        <w:t>й</w:t>
      </w:r>
      <w:r w:rsidRPr="00856410">
        <w:t xml:space="preserve"> с пропускной способностью 17,</w:t>
      </w:r>
      <w:r w:rsidR="008077F6">
        <w:t>8</w:t>
      </w:r>
      <w:r w:rsidRPr="00856410">
        <w:t xml:space="preserve"> т</w:t>
      </w:r>
      <w:r>
        <w:t>ыс</w:t>
      </w:r>
      <w:r w:rsidRPr="00856410">
        <w:t>.</w:t>
      </w:r>
      <w:r>
        <w:t xml:space="preserve"> </w:t>
      </w:r>
      <w:r w:rsidRPr="00856410">
        <w:t>м</w:t>
      </w:r>
      <w:r w:rsidRPr="00856410">
        <w:rPr>
          <w:vertAlign w:val="superscript"/>
        </w:rPr>
        <w:t>3</w:t>
      </w:r>
      <w:r w:rsidRPr="00856410">
        <w:t>/сут;</w:t>
      </w:r>
    </w:p>
    <w:p w:rsidR="005447B8" w:rsidRPr="00856410" w:rsidRDefault="005447B8" w:rsidP="00417007">
      <w:pPr>
        <w:numPr>
          <w:ilvl w:val="0"/>
          <w:numId w:val="8"/>
        </w:numPr>
        <w:tabs>
          <w:tab w:val="left" w:pos="993"/>
        </w:tabs>
        <w:ind w:left="709" w:firstLine="0"/>
        <w:jc w:val="both"/>
      </w:pPr>
      <w:r w:rsidRPr="00856410">
        <w:t>20 водозабор</w:t>
      </w:r>
      <w:r>
        <w:t>ов;</w:t>
      </w:r>
    </w:p>
    <w:p w:rsidR="005447B8" w:rsidRDefault="005447B8" w:rsidP="00417007">
      <w:pPr>
        <w:numPr>
          <w:ilvl w:val="0"/>
          <w:numId w:val="8"/>
        </w:numPr>
        <w:tabs>
          <w:tab w:val="left" w:pos="993"/>
        </w:tabs>
        <w:ind w:left="709" w:firstLine="0"/>
        <w:jc w:val="both"/>
      </w:pPr>
      <w:r w:rsidRPr="00856410">
        <w:t xml:space="preserve">3 </w:t>
      </w:r>
      <w:proofErr w:type="gramStart"/>
      <w:r w:rsidRPr="00856410">
        <w:t>насосны</w:t>
      </w:r>
      <w:r>
        <w:t>х</w:t>
      </w:r>
      <w:proofErr w:type="gramEnd"/>
      <w:r>
        <w:t xml:space="preserve"> </w:t>
      </w:r>
      <w:r w:rsidRPr="00856410">
        <w:t>станци</w:t>
      </w:r>
      <w:r>
        <w:t>и водопровода.</w:t>
      </w:r>
    </w:p>
    <w:p w:rsidR="008077F6" w:rsidRDefault="008077F6" w:rsidP="00FF43D6">
      <w:pPr>
        <w:ind w:firstLine="708"/>
        <w:jc w:val="both"/>
      </w:pPr>
      <w:r>
        <w:t>О</w:t>
      </w:r>
      <w:r w:rsidRPr="00AB1757">
        <w:t>бщая протяженность одиночной водопроводной сети состав</w:t>
      </w:r>
      <w:r>
        <w:t>ляет</w:t>
      </w:r>
      <w:r w:rsidRPr="00AB1757">
        <w:t xml:space="preserve"> 197,2</w:t>
      </w:r>
      <w:r w:rsidR="00DF2340">
        <w:t>7</w:t>
      </w:r>
      <w:r w:rsidRPr="00AB1757">
        <w:t xml:space="preserve"> км</w:t>
      </w:r>
      <w:r>
        <w:t>,</w:t>
      </w:r>
      <w:r w:rsidRPr="00AB1757">
        <w:t xml:space="preserve"> </w:t>
      </w:r>
      <w:r>
        <w:t>и</w:t>
      </w:r>
      <w:r w:rsidRPr="00AB1757">
        <w:t xml:space="preserve">з них: водоводов – 17,57 км, уличная водопроводная сеть – 93,36 км, внутриквартальная и </w:t>
      </w:r>
      <w:proofErr w:type="spellStart"/>
      <w:r w:rsidRPr="00AB1757">
        <w:t>внутридворовая</w:t>
      </w:r>
      <w:proofErr w:type="spellEnd"/>
      <w:r w:rsidRPr="00AB1757">
        <w:t xml:space="preserve"> сеть – 86,34 км</w:t>
      </w:r>
      <w:r w:rsidR="00FE51B6">
        <w:t>;</w:t>
      </w:r>
      <w:r w:rsidRPr="008077F6">
        <w:t xml:space="preserve"> </w:t>
      </w:r>
      <w:r w:rsidR="00FE51B6">
        <w:t>у</w:t>
      </w:r>
      <w:r w:rsidRPr="00AB1757">
        <w:t>становленная производственная мощн</w:t>
      </w:r>
      <w:r>
        <w:t xml:space="preserve">ость водопроводов </w:t>
      </w:r>
      <w:r w:rsidR="00FE51B6" w:rsidRPr="00AB1757">
        <w:t>–</w:t>
      </w:r>
      <w:r w:rsidRPr="00AB1757">
        <w:t xml:space="preserve"> 18,36 тыс.</w:t>
      </w:r>
      <w:r>
        <w:t> </w:t>
      </w:r>
      <w:r w:rsidRPr="00AB1757">
        <w:t xml:space="preserve"> </w:t>
      </w:r>
      <w:r>
        <w:t xml:space="preserve">куб. </w:t>
      </w:r>
      <w:r w:rsidRPr="00AB1757">
        <w:t>м в сутки.</w:t>
      </w:r>
    </w:p>
    <w:p w:rsidR="00714ADF" w:rsidRPr="00D019B6" w:rsidRDefault="008A6FE7" w:rsidP="00D84A4E">
      <w:pPr>
        <w:ind w:firstLine="708"/>
        <w:jc w:val="both"/>
      </w:pPr>
      <w:r w:rsidRPr="008A6FE7">
        <w:t xml:space="preserve">На начало 2012 года в населенных пунктах Пуровского района качество питьевой воды не соответствовало установленным требованиям. </w:t>
      </w:r>
      <w:r w:rsidR="00FD0F1C" w:rsidRPr="008A6FE7">
        <w:t xml:space="preserve">В период с 2012 </w:t>
      </w:r>
      <w:r w:rsidR="00704B4A">
        <w:t xml:space="preserve">года </w:t>
      </w:r>
      <w:r w:rsidR="00FD0F1C" w:rsidRPr="008A6FE7">
        <w:t>по 2017 год улучшено качество очистки воды за счет установки блочных локальных систем водоочистки</w:t>
      </w:r>
      <w:r w:rsidR="00AB0667">
        <w:t xml:space="preserve"> </w:t>
      </w:r>
      <w:proofErr w:type="gramStart"/>
      <w:r w:rsidR="00AB0667" w:rsidRPr="00AB0667">
        <w:t>в</w:t>
      </w:r>
      <w:proofErr w:type="gramEnd"/>
      <w:r w:rsidR="007D41D6" w:rsidRPr="00AB0667">
        <w:t xml:space="preserve"> </w:t>
      </w:r>
      <w:r w:rsidRPr="00AB0667">
        <w:t>с. Самбург.</w:t>
      </w:r>
      <w:r w:rsidR="00FD0F1C" w:rsidRPr="00AB0667">
        <w:t xml:space="preserve"> </w:t>
      </w:r>
      <w:r w:rsidR="00714ADF" w:rsidRPr="00D019B6">
        <w:t xml:space="preserve">В целях приведения качества питьевой воды установленным требованиям в г. Тарко-Сале планируется модернизация станции водоподготовки в рамках концессионного соглашения в отношении систем коммунальной инфраструктуры </w:t>
      </w:r>
      <w:r w:rsidR="00D019B6">
        <w:t>на период</w:t>
      </w:r>
      <w:r w:rsidR="00714ADF" w:rsidRPr="00D019B6">
        <w:t xml:space="preserve"> 2019</w:t>
      </w:r>
      <w:r w:rsidR="00864EBC">
        <w:t>-</w:t>
      </w:r>
      <w:r w:rsidR="00714ADF" w:rsidRPr="00D019B6">
        <w:t>2025 г</w:t>
      </w:r>
      <w:r w:rsidR="00D019B6">
        <w:t>оды</w:t>
      </w:r>
      <w:r w:rsidR="009B0708">
        <w:t>. П</w:t>
      </w:r>
      <w:r w:rsidR="00714ADF" w:rsidRPr="00D019B6">
        <w:t>о населенным пунктам п. Пуровск, п. Сывдарма, п. Пурпе-1, д. Харампур, с. Халясавэй показатели качества воды в соответствие с установленными требованиями планируется достигнуть к 2019 году в рамках реализации мероприятий по поставке, монтажу и проведению пусконаладочных работ блочных водоочистных сооружений.</w:t>
      </w:r>
    </w:p>
    <w:p w:rsidR="00D84A4E" w:rsidRDefault="00D019B6" w:rsidP="00FF43D6">
      <w:pPr>
        <w:ind w:firstLine="708"/>
        <w:jc w:val="both"/>
      </w:pPr>
      <w:r>
        <w:t>Сохраняется высокий ф</w:t>
      </w:r>
      <w:r w:rsidR="00AB0667" w:rsidRPr="00AB0667">
        <w:t xml:space="preserve">изический износ водопроводных </w:t>
      </w:r>
      <w:r w:rsidR="00D84A4E">
        <w:t xml:space="preserve">сетей </w:t>
      </w:r>
      <w:r w:rsidR="00244851">
        <w:t>на уровне</w:t>
      </w:r>
      <w:r w:rsidR="00AB0667" w:rsidRPr="00AB0667">
        <w:t xml:space="preserve"> </w:t>
      </w:r>
      <w:r w:rsidR="001D1B29">
        <w:t>79</w:t>
      </w:r>
      <w:r w:rsidR="00AB0667" w:rsidRPr="00AB0667">
        <w:t>%</w:t>
      </w:r>
      <w:r w:rsidR="00D84A4E">
        <w:t xml:space="preserve">, </w:t>
      </w:r>
      <w:r w:rsidR="004326AC">
        <w:t xml:space="preserve">доля ветхих сетей об общей протяжённости сетей водоснабжения – </w:t>
      </w:r>
      <w:r w:rsidR="002C6189">
        <w:t>38</w:t>
      </w:r>
      <w:r w:rsidR="004326AC">
        <w:t>%</w:t>
      </w:r>
      <w:r w:rsidR="00DF2340">
        <w:t xml:space="preserve"> (требуется замена 76,7 км сетей)</w:t>
      </w:r>
      <w:r w:rsidR="004326AC">
        <w:t xml:space="preserve">; </w:t>
      </w:r>
      <w:r w:rsidRPr="00AB0667">
        <w:t xml:space="preserve">износ водоочистных сооружений </w:t>
      </w:r>
      <w:r w:rsidR="00D84A4E" w:rsidRPr="00AB1757">
        <w:t>–</w:t>
      </w:r>
      <w:r w:rsidR="00D84A4E">
        <w:t xml:space="preserve"> </w:t>
      </w:r>
      <w:r w:rsidRPr="00AB0667">
        <w:t>53%</w:t>
      </w:r>
      <w:r w:rsidR="004326AC">
        <w:t>.</w:t>
      </w:r>
    </w:p>
    <w:p w:rsidR="008F08AC" w:rsidRDefault="00EE6C08" w:rsidP="00EE6C08">
      <w:pPr>
        <w:ind w:firstLine="709"/>
        <w:jc w:val="both"/>
      </w:pPr>
      <w:r>
        <w:t xml:space="preserve">Система водоотведения состоит из </w:t>
      </w:r>
      <w:r w:rsidR="00D84A4E" w:rsidRPr="00856410">
        <w:t>27 канализационны</w:t>
      </w:r>
      <w:r w:rsidR="00D84A4E">
        <w:t>х</w:t>
      </w:r>
      <w:r w:rsidR="00D84A4E" w:rsidRPr="00856410">
        <w:t xml:space="preserve"> насосны</w:t>
      </w:r>
      <w:r w:rsidR="00D84A4E">
        <w:t>х</w:t>
      </w:r>
      <w:r w:rsidR="00D84A4E" w:rsidRPr="00856410">
        <w:t xml:space="preserve"> станци</w:t>
      </w:r>
      <w:r>
        <w:t xml:space="preserve">й и </w:t>
      </w:r>
      <w:r w:rsidR="00D84A4E" w:rsidRPr="00856410">
        <w:t>5 очистны</w:t>
      </w:r>
      <w:r w:rsidR="00D84A4E">
        <w:t xml:space="preserve">х </w:t>
      </w:r>
      <w:r w:rsidR="00D84A4E" w:rsidRPr="00856410">
        <w:t>сооружени</w:t>
      </w:r>
      <w:r w:rsidR="00D84A4E">
        <w:t>й</w:t>
      </w:r>
      <w:r w:rsidR="00D84A4E" w:rsidRPr="00856410">
        <w:t xml:space="preserve"> с пропускной способностью 3,1 т</w:t>
      </w:r>
      <w:r>
        <w:t>ыс</w:t>
      </w:r>
      <w:r w:rsidR="00D84A4E" w:rsidRPr="00856410">
        <w:t>.</w:t>
      </w:r>
      <w:r>
        <w:t> </w:t>
      </w:r>
      <w:r w:rsidR="00D84A4E" w:rsidRPr="00856410">
        <w:t>м</w:t>
      </w:r>
      <w:r w:rsidR="00D84A4E" w:rsidRPr="00856410">
        <w:rPr>
          <w:vertAlign w:val="superscript"/>
        </w:rPr>
        <w:t>3</w:t>
      </w:r>
      <w:r>
        <w:t>/сут.</w:t>
      </w:r>
      <w:r w:rsidR="00244851">
        <w:t>, о</w:t>
      </w:r>
      <w:r w:rsidR="00A964E9" w:rsidRPr="00AB1757">
        <w:t>бщ</w:t>
      </w:r>
      <w:r w:rsidR="00244851">
        <w:t>ей</w:t>
      </w:r>
      <w:r w:rsidR="00A964E9" w:rsidRPr="00AB1757">
        <w:t xml:space="preserve"> </w:t>
      </w:r>
      <w:r w:rsidR="00C6672D" w:rsidRPr="00AB1757">
        <w:t>протяжённость</w:t>
      </w:r>
      <w:r w:rsidR="00244851">
        <w:t>ю</w:t>
      </w:r>
      <w:r w:rsidR="00A964E9" w:rsidRPr="00AB1757">
        <w:t xml:space="preserve"> одиночной канализационной сети 112,07 км: главные коллектора – 25,85 км, уличные канализационные сети – 27,46 км, внутриквартальные и </w:t>
      </w:r>
      <w:proofErr w:type="spellStart"/>
      <w:r w:rsidR="00A964E9" w:rsidRPr="00AB1757">
        <w:t>внутридворовые</w:t>
      </w:r>
      <w:proofErr w:type="spellEnd"/>
      <w:r w:rsidR="00A964E9" w:rsidRPr="00AB1757">
        <w:t xml:space="preserve"> сети – 58,76 км</w:t>
      </w:r>
      <w:r>
        <w:t>.</w:t>
      </w:r>
      <w:r w:rsidR="00A964E9" w:rsidRPr="00AB1757">
        <w:t xml:space="preserve"> </w:t>
      </w:r>
    </w:p>
    <w:p w:rsidR="00A964E9" w:rsidRDefault="00EE6C08" w:rsidP="008F08AC">
      <w:pPr>
        <w:ind w:firstLine="709"/>
        <w:jc w:val="both"/>
      </w:pPr>
      <w:proofErr w:type="gramStart"/>
      <w:r>
        <w:t>Износ к</w:t>
      </w:r>
      <w:r w:rsidR="00D13837" w:rsidRPr="00AB0667">
        <w:t>анализационны</w:t>
      </w:r>
      <w:r>
        <w:t>х</w:t>
      </w:r>
      <w:r w:rsidR="00D13837" w:rsidRPr="00AB0667">
        <w:t xml:space="preserve"> сет</w:t>
      </w:r>
      <w:r>
        <w:t>ей</w:t>
      </w:r>
      <w:r w:rsidR="00D13837" w:rsidRPr="00AB0667">
        <w:t xml:space="preserve"> </w:t>
      </w:r>
      <w:r w:rsidR="00244851">
        <w:t xml:space="preserve">составляет </w:t>
      </w:r>
      <w:r w:rsidR="002D28F1" w:rsidRPr="00C012B3">
        <w:t>92</w:t>
      </w:r>
      <w:r w:rsidR="00C012B3">
        <w:t>%</w:t>
      </w:r>
      <w:r w:rsidR="00D13837">
        <w:t xml:space="preserve">, </w:t>
      </w:r>
      <w:r w:rsidR="004326AC">
        <w:t xml:space="preserve">доля ветхих сетей требующих капитального ремонта (реконструкции) </w:t>
      </w:r>
      <w:r w:rsidR="004326AC" w:rsidRPr="00177DE7">
        <w:t xml:space="preserve">– </w:t>
      </w:r>
      <w:r w:rsidR="00DF2340" w:rsidRPr="00177DE7">
        <w:t>2</w:t>
      </w:r>
      <w:r w:rsidR="00177DE7" w:rsidRPr="00177DE7">
        <w:t>7</w:t>
      </w:r>
      <w:r w:rsidR="004326AC" w:rsidRPr="00177DE7">
        <w:t>%</w:t>
      </w:r>
      <w:r w:rsidR="004326AC">
        <w:t xml:space="preserve">, износ </w:t>
      </w:r>
      <w:r w:rsidR="00D84A4E" w:rsidRPr="00AB0667">
        <w:t>канализационно-очистны</w:t>
      </w:r>
      <w:r w:rsidR="008F08AC">
        <w:t>х</w:t>
      </w:r>
      <w:r w:rsidR="00D84A4E" w:rsidRPr="00AB0667">
        <w:t xml:space="preserve"> сооружени</w:t>
      </w:r>
      <w:r w:rsidR="008F08AC">
        <w:t>й</w:t>
      </w:r>
      <w:r w:rsidR="00D84A4E" w:rsidRPr="00AB0667">
        <w:t xml:space="preserve"> </w:t>
      </w:r>
      <w:r w:rsidR="008F08AC" w:rsidRPr="00AB1757">
        <w:t>–</w:t>
      </w:r>
      <w:r w:rsidR="00D84A4E" w:rsidRPr="00AB0667">
        <w:t xml:space="preserve"> 76%.</w:t>
      </w:r>
      <w:r w:rsidR="00176D8C" w:rsidRPr="00176D8C">
        <w:t xml:space="preserve"> </w:t>
      </w:r>
      <w:r w:rsidR="00D04F20">
        <w:rPr>
          <w:color w:val="000000"/>
        </w:rPr>
        <w:t>С</w:t>
      </w:r>
      <w:r w:rsidR="00D04F20" w:rsidRPr="00FF43D6">
        <w:rPr>
          <w:color w:val="000000"/>
        </w:rPr>
        <w:t>троительств</w:t>
      </w:r>
      <w:r w:rsidR="0021038D">
        <w:rPr>
          <w:color w:val="000000"/>
        </w:rPr>
        <w:t>о</w:t>
      </w:r>
      <w:r w:rsidR="00D04F20" w:rsidRPr="00FF43D6">
        <w:rPr>
          <w:color w:val="000000"/>
        </w:rPr>
        <w:t xml:space="preserve"> канализационных очистных сооружений на территории МО Пуровский район на сегодняшний день проблематичн</w:t>
      </w:r>
      <w:r w:rsidR="0021038D">
        <w:rPr>
          <w:color w:val="000000"/>
        </w:rPr>
        <w:t>о</w:t>
      </w:r>
      <w:r w:rsidR="00D04F20" w:rsidRPr="00FF43D6">
        <w:rPr>
          <w:color w:val="000000"/>
        </w:rPr>
        <w:t xml:space="preserve">, в связи с </w:t>
      </w:r>
      <w:r w:rsidR="00D04F20" w:rsidRPr="002B7D0D">
        <w:t>отсутствием финансирования в полном объеме</w:t>
      </w:r>
      <w:r w:rsidR="00D04F20" w:rsidRPr="00FF43D6">
        <w:rPr>
          <w:color w:val="000000"/>
        </w:rPr>
        <w:t xml:space="preserve"> начала либо завершения строительства таких объектов как, </w:t>
      </w:r>
      <w:r w:rsidR="00D04F20" w:rsidRPr="002B7D0D">
        <w:t xml:space="preserve">канализационные очистные сооружения в г. Тарко-Сале, п. </w:t>
      </w:r>
      <w:r w:rsidR="00D04F20">
        <w:t>Уренгой,</w:t>
      </w:r>
      <w:r w:rsidR="00D04F20" w:rsidRPr="002B7D0D">
        <w:t xml:space="preserve">  с. Самбург и д. Харампур.</w:t>
      </w:r>
      <w:proofErr w:type="gramEnd"/>
      <w:r w:rsidR="00D04F20" w:rsidRPr="002B7D0D">
        <w:t xml:space="preserve"> Проектная документация по объектам разработана, получены положительные заключения экспертизы. Для завершения строительства КОС в Тарко-Сале необходимо строительство дополнительных объектов, </w:t>
      </w:r>
      <w:r w:rsidR="0021038D">
        <w:t xml:space="preserve">таких как </w:t>
      </w:r>
      <w:r w:rsidR="00D04F20" w:rsidRPr="002B7D0D">
        <w:t xml:space="preserve">сливная канализационная станция и </w:t>
      </w:r>
      <w:proofErr w:type="spellStart"/>
      <w:r w:rsidR="00D04F20" w:rsidRPr="002B7D0D">
        <w:t>блочно</w:t>
      </w:r>
      <w:proofErr w:type="spellEnd"/>
      <w:r w:rsidR="00D04F20" w:rsidRPr="002B7D0D">
        <w:t>-модульная котельная.</w:t>
      </w:r>
      <w:r w:rsidR="00631E83">
        <w:t xml:space="preserve"> В настоящее время проводится работа по включению данных объектов в адресную инвестиционную программу Ямало-Ненецкого автономного округа.</w:t>
      </w:r>
    </w:p>
    <w:p w:rsidR="00D163D0" w:rsidRPr="00AB1757" w:rsidRDefault="008F08AC" w:rsidP="008F08AC">
      <w:pPr>
        <w:ind w:firstLine="709"/>
        <w:jc w:val="both"/>
      </w:pPr>
      <w:r>
        <w:t>К</w:t>
      </w:r>
      <w:r w:rsidRPr="00856410">
        <w:t>оммунальный компле</w:t>
      </w:r>
      <w:proofErr w:type="gramStart"/>
      <w:r w:rsidRPr="00856410">
        <w:t>кс в сф</w:t>
      </w:r>
      <w:proofErr w:type="gramEnd"/>
      <w:r w:rsidRPr="00856410">
        <w:t>ере теплоснабжения представлен</w:t>
      </w:r>
      <w:r>
        <w:t xml:space="preserve"> </w:t>
      </w:r>
      <w:r w:rsidRPr="00856410">
        <w:t>1</w:t>
      </w:r>
      <w:r>
        <w:t xml:space="preserve">3 тепловыми насосными станциями и </w:t>
      </w:r>
      <w:r w:rsidRPr="00856410">
        <w:t>8 центральными тепловыми пунктами</w:t>
      </w:r>
      <w:r>
        <w:t xml:space="preserve">. </w:t>
      </w:r>
      <w:r w:rsidR="00D163D0" w:rsidRPr="00AB1757">
        <w:rPr>
          <w:rFonts w:eastAsia="Calibri"/>
        </w:rPr>
        <w:t xml:space="preserve">Протяженность тепловых и паровых сетей </w:t>
      </w:r>
      <w:r w:rsidR="00D163D0">
        <w:rPr>
          <w:rFonts w:eastAsia="Calibri"/>
        </w:rPr>
        <w:t>состав</w:t>
      </w:r>
      <w:r>
        <w:rPr>
          <w:rFonts w:eastAsia="Calibri"/>
        </w:rPr>
        <w:t>ляет</w:t>
      </w:r>
      <w:r w:rsidR="00D163D0" w:rsidRPr="00AB1757">
        <w:rPr>
          <w:rFonts w:eastAsia="Calibri"/>
        </w:rPr>
        <w:t xml:space="preserve"> 236,4 км</w:t>
      </w:r>
      <w:r w:rsidR="00D163D0">
        <w:rPr>
          <w:rFonts w:eastAsia="Calibri"/>
        </w:rPr>
        <w:t xml:space="preserve">. </w:t>
      </w:r>
      <w:r w:rsidRPr="00856410">
        <w:t xml:space="preserve">Для обеспечения теплоснабжения на территории района </w:t>
      </w:r>
      <w:r>
        <w:t>функционирует 31</w:t>
      </w:r>
      <w:r w:rsidR="00631E83">
        <w:t> </w:t>
      </w:r>
      <w:r>
        <w:t>котельная</w:t>
      </w:r>
      <w:r w:rsidR="00D163D0" w:rsidRPr="00AB1757">
        <w:t xml:space="preserve">, </w:t>
      </w:r>
      <w:r w:rsidRPr="00856410">
        <w:t>суммарной мощностью</w:t>
      </w:r>
      <w:r w:rsidRPr="00AB1757">
        <w:t xml:space="preserve"> </w:t>
      </w:r>
      <w:r w:rsidR="00D163D0" w:rsidRPr="00AB1757">
        <w:t>418 Гкал/</w:t>
      </w:r>
      <w:proofErr w:type="gramStart"/>
      <w:r w:rsidR="00D163D0" w:rsidRPr="00AB1757">
        <w:t>ч</w:t>
      </w:r>
      <w:proofErr w:type="gramEnd"/>
      <w:r w:rsidR="00D163D0" w:rsidRPr="00AB1757">
        <w:t>.</w:t>
      </w:r>
    </w:p>
    <w:p w:rsidR="00FF43D6" w:rsidRDefault="00D163D0" w:rsidP="00D163D0">
      <w:pPr>
        <w:shd w:val="clear" w:color="auto" w:fill="FFFFFF"/>
        <w:ind w:firstLine="708"/>
        <w:contextualSpacing/>
        <w:jc w:val="both"/>
        <w:rPr>
          <w:rFonts w:eastAsia="Calibri"/>
          <w:lang w:eastAsia="en-US"/>
        </w:rPr>
      </w:pPr>
      <w:r>
        <w:rPr>
          <w:rFonts w:eastAsia="Calibri"/>
        </w:rPr>
        <w:t>За 2011</w:t>
      </w:r>
      <w:r w:rsidR="00721414">
        <w:rPr>
          <w:rFonts w:eastAsia="Calibri"/>
        </w:rPr>
        <w:t xml:space="preserve"> − </w:t>
      </w:r>
      <w:r>
        <w:rPr>
          <w:rFonts w:eastAsia="Calibri"/>
        </w:rPr>
        <w:t>2017 годы</w:t>
      </w:r>
      <w:r w:rsidRPr="00FF43D6">
        <w:rPr>
          <w:rFonts w:eastAsia="Calibri"/>
          <w:lang w:eastAsia="en-US"/>
        </w:rPr>
        <w:t xml:space="preserve"> </w:t>
      </w:r>
      <w:r w:rsidR="00D04F20">
        <w:rPr>
          <w:rFonts w:eastAsia="Calibri"/>
          <w:lang w:eastAsia="en-US"/>
        </w:rPr>
        <w:t>построен</w:t>
      </w:r>
      <w:r w:rsidR="00B820F5">
        <w:rPr>
          <w:rFonts w:eastAsia="Calibri"/>
          <w:lang w:eastAsia="en-US"/>
        </w:rPr>
        <w:t xml:space="preserve">ы </w:t>
      </w:r>
      <w:r w:rsidR="00B820F5" w:rsidRPr="00B820F5">
        <w:rPr>
          <w:rFonts w:eastAsia="Calibri"/>
          <w:lang w:eastAsia="en-US"/>
        </w:rPr>
        <w:t>4</w:t>
      </w:r>
      <w:r w:rsidR="00D04F20" w:rsidRPr="00B820F5">
        <w:rPr>
          <w:rFonts w:eastAsia="Calibri"/>
          <w:lang w:eastAsia="en-US"/>
        </w:rPr>
        <w:t xml:space="preserve"> нов</w:t>
      </w:r>
      <w:r w:rsidR="00B820F5" w:rsidRPr="00B820F5">
        <w:rPr>
          <w:rFonts w:eastAsia="Calibri"/>
          <w:lang w:eastAsia="en-US"/>
        </w:rPr>
        <w:t>ы</w:t>
      </w:r>
      <w:r w:rsidR="00244851">
        <w:rPr>
          <w:rFonts w:eastAsia="Calibri"/>
          <w:lang w:eastAsia="en-US"/>
        </w:rPr>
        <w:t>е</w:t>
      </w:r>
      <w:r w:rsidR="00B820F5" w:rsidRPr="00B820F5">
        <w:rPr>
          <w:rFonts w:eastAsia="Calibri"/>
          <w:lang w:eastAsia="en-US"/>
        </w:rPr>
        <w:t xml:space="preserve"> </w:t>
      </w:r>
      <w:r w:rsidR="00D04F20" w:rsidRPr="00B820F5">
        <w:rPr>
          <w:rFonts w:eastAsia="Calibri"/>
          <w:lang w:eastAsia="en-US"/>
        </w:rPr>
        <w:t>газов</w:t>
      </w:r>
      <w:r w:rsidR="00B820F5" w:rsidRPr="00B820F5">
        <w:rPr>
          <w:rFonts w:eastAsia="Calibri"/>
          <w:lang w:eastAsia="en-US"/>
        </w:rPr>
        <w:t>ы</w:t>
      </w:r>
      <w:r w:rsidR="00244851">
        <w:rPr>
          <w:rFonts w:eastAsia="Calibri"/>
          <w:lang w:eastAsia="en-US"/>
        </w:rPr>
        <w:t>е</w:t>
      </w:r>
      <w:r w:rsidR="00D04F20" w:rsidRPr="00B820F5">
        <w:rPr>
          <w:rFonts w:eastAsia="Calibri"/>
          <w:lang w:eastAsia="en-US"/>
        </w:rPr>
        <w:t xml:space="preserve"> котельны</w:t>
      </w:r>
      <w:r w:rsidR="00244851">
        <w:rPr>
          <w:rFonts w:eastAsia="Calibri"/>
          <w:lang w:eastAsia="en-US"/>
        </w:rPr>
        <w:t>е</w:t>
      </w:r>
      <w:r w:rsidR="00D04F20" w:rsidRPr="00B820F5">
        <w:rPr>
          <w:rFonts w:eastAsia="Calibri"/>
          <w:lang w:eastAsia="en-US"/>
        </w:rPr>
        <w:t xml:space="preserve"> </w:t>
      </w:r>
      <w:r w:rsidR="00B820F5" w:rsidRPr="00B820F5">
        <w:rPr>
          <w:rFonts w:eastAsia="Calibri"/>
          <w:lang w:eastAsia="en-US"/>
        </w:rPr>
        <w:t>(</w:t>
      </w:r>
      <w:r w:rsidR="00B820F5">
        <w:rPr>
          <w:rFonts w:eastAsia="Calibri"/>
          <w:lang w:eastAsia="en-US"/>
        </w:rPr>
        <w:t xml:space="preserve">1 в </w:t>
      </w:r>
      <w:r w:rsidR="00D04F20" w:rsidRPr="00B820F5">
        <w:rPr>
          <w:rFonts w:eastAsia="Calibri"/>
          <w:lang w:eastAsia="en-US"/>
        </w:rPr>
        <w:t>г.</w:t>
      </w:r>
      <w:r w:rsidR="00B966F6" w:rsidRPr="00B820F5">
        <w:rPr>
          <w:rFonts w:eastAsia="Calibri"/>
          <w:lang w:eastAsia="en-US"/>
        </w:rPr>
        <w:t xml:space="preserve"> </w:t>
      </w:r>
      <w:r w:rsidR="00D04F20" w:rsidRPr="00B820F5">
        <w:rPr>
          <w:rFonts w:eastAsia="Calibri"/>
          <w:lang w:eastAsia="en-US"/>
        </w:rPr>
        <w:t>Тарко-Сале</w:t>
      </w:r>
      <w:r w:rsidR="00B820F5" w:rsidRPr="00B820F5">
        <w:rPr>
          <w:rFonts w:eastAsia="Calibri"/>
          <w:lang w:eastAsia="en-US"/>
        </w:rPr>
        <w:t xml:space="preserve"> </w:t>
      </w:r>
      <w:r w:rsidR="00B820F5">
        <w:rPr>
          <w:rFonts w:eastAsia="Calibri"/>
          <w:lang w:eastAsia="en-US"/>
        </w:rPr>
        <w:t xml:space="preserve">и </w:t>
      </w:r>
      <w:r w:rsidR="00B820F5" w:rsidRPr="00B820F5">
        <w:rPr>
          <w:rFonts w:eastAsia="Calibri"/>
          <w:lang w:eastAsia="en-US"/>
        </w:rPr>
        <w:t>3 в п.</w:t>
      </w:r>
      <w:r w:rsidR="0021038D">
        <w:rPr>
          <w:rFonts w:eastAsia="Calibri"/>
          <w:lang w:eastAsia="en-US"/>
        </w:rPr>
        <w:t> </w:t>
      </w:r>
      <w:r w:rsidR="00B820F5" w:rsidRPr="00B820F5">
        <w:rPr>
          <w:rFonts w:eastAsia="Calibri"/>
          <w:lang w:eastAsia="en-US"/>
        </w:rPr>
        <w:t>Пуровск)</w:t>
      </w:r>
      <w:r w:rsidR="00D04F20" w:rsidRPr="00B820F5">
        <w:rPr>
          <w:rFonts w:eastAsia="Calibri"/>
          <w:lang w:eastAsia="en-US"/>
        </w:rPr>
        <w:t xml:space="preserve"> </w:t>
      </w:r>
      <w:r w:rsidR="00FF43D6" w:rsidRPr="00B820F5">
        <w:rPr>
          <w:rFonts w:eastAsia="Calibri"/>
          <w:lang w:eastAsia="en-US"/>
        </w:rPr>
        <w:t>выполнены мероприятия по реконструкции и автоматизации 6 ЦТП г.</w:t>
      </w:r>
      <w:r w:rsidR="0021038D">
        <w:rPr>
          <w:rFonts w:eastAsia="Calibri"/>
          <w:lang w:eastAsia="en-US"/>
        </w:rPr>
        <w:t> </w:t>
      </w:r>
      <w:r w:rsidR="00B966F6" w:rsidRPr="00B820F5">
        <w:rPr>
          <w:rFonts w:eastAsia="Calibri"/>
          <w:lang w:eastAsia="en-US"/>
        </w:rPr>
        <w:t>Тар</w:t>
      </w:r>
      <w:r w:rsidR="00B966F6">
        <w:rPr>
          <w:rFonts w:eastAsia="Calibri"/>
          <w:lang w:eastAsia="en-US"/>
        </w:rPr>
        <w:t>ко-Сале («</w:t>
      </w:r>
      <w:r w:rsidR="00FF43D6" w:rsidRPr="00FF43D6">
        <w:rPr>
          <w:rFonts w:eastAsia="Calibri"/>
          <w:lang w:eastAsia="en-US"/>
        </w:rPr>
        <w:t>Комсомольский</w:t>
      </w:r>
      <w:r w:rsidR="00B966F6">
        <w:rPr>
          <w:rFonts w:eastAsia="Calibri"/>
          <w:lang w:eastAsia="en-US"/>
        </w:rPr>
        <w:t>»</w:t>
      </w:r>
      <w:r w:rsidR="00FF43D6" w:rsidRPr="00FF43D6">
        <w:rPr>
          <w:rFonts w:eastAsia="Calibri"/>
          <w:lang w:eastAsia="en-US"/>
        </w:rPr>
        <w:t xml:space="preserve">, </w:t>
      </w:r>
      <w:r w:rsidR="00B966F6">
        <w:rPr>
          <w:rFonts w:eastAsia="Calibri"/>
          <w:lang w:eastAsia="en-US"/>
        </w:rPr>
        <w:t>«</w:t>
      </w:r>
      <w:r w:rsidR="00FF43D6" w:rsidRPr="00FF43D6">
        <w:rPr>
          <w:rFonts w:eastAsia="Calibri"/>
          <w:lang w:eastAsia="en-US"/>
        </w:rPr>
        <w:t>Геолог</w:t>
      </w:r>
      <w:r w:rsidR="00B966F6">
        <w:rPr>
          <w:rFonts w:eastAsia="Calibri"/>
          <w:lang w:eastAsia="en-US"/>
        </w:rPr>
        <w:t>»</w:t>
      </w:r>
      <w:r w:rsidR="00FF43D6" w:rsidRPr="00FF43D6">
        <w:rPr>
          <w:rFonts w:eastAsia="Calibri"/>
          <w:lang w:eastAsia="en-US"/>
        </w:rPr>
        <w:t xml:space="preserve">, Геолог 2; </w:t>
      </w:r>
      <w:r w:rsidR="00B966F6">
        <w:rPr>
          <w:rFonts w:eastAsia="Calibri"/>
          <w:lang w:eastAsia="en-US"/>
        </w:rPr>
        <w:t>«</w:t>
      </w:r>
      <w:r w:rsidR="00FF43D6" w:rsidRPr="00FF43D6">
        <w:rPr>
          <w:rFonts w:eastAsia="Calibri"/>
          <w:lang w:eastAsia="en-US"/>
        </w:rPr>
        <w:t xml:space="preserve"> </w:t>
      </w:r>
      <w:proofErr w:type="gramStart"/>
      <w:r w:rsidR="00FF43D6" w:rsidRPr="00FF43D6">
        <w:rPr>
          <w:rFonts w:eastAsia="Calibri"/>
          <w:lang w:eastAsia="en-US"/>
        </w:rPr>
        <w:t>Победы</w:t>
      </w:r>
      <w:r w:rsidR="00B966F6">
        <w:rPr>
          <w:rFonts w:eastAsia="Calibri"/>
          <w:lang w:eastAsia="en-US"/>
        </w:rPr>
        <w:t>»</w:t>
      </w:r>
      <w:r w:rsidR="00FF43D6" w:rsidRPr="00FF43D6">
        <w:rPr>
          <w:rFonts w:eastAsia="Calibri"/>
          <w:lang w:eastAsia="en-US"/>
        </w:rPr>
        <w:t xml:space="preserve">, </w:t>
      </w:r>
      <w:r w:rsidR="00B966F6">
        <w:rPr>
          <w:rFonts w:eastAsia="Calibri"/>
          <w:lang w:eastAsia="en-US"/>
        </w:rPr>
        <w:t>«</w:t>
      </w:r>
      <w:r w:rsidR="00FF43D6" w:rsidRPr="00FF43D6">
        <w:rPr>
          <w:rFonts w:eastAsia="Calibri"/>
          <w:lang w:eastAsia="en-US"/>
        </w:rPr>
        <w:t>Победы 2</w:t>
      </w:r>
      <w:r w:rsidR="00B966F6">
        <w:rPr>
          <w:rFonts w:eastAsia="Calibri"/>
          <w:lang w:eastAsia="en-US"/>
        </w:rPr>
        <w:t>»</w:t>
      </w:r>
      <w:r w:rsidR="00FF43D6" w:rsidRPr="00FF43D6">
        <w:rPr>
          <w:rFonts w:eastAsia="Calibri"/>
          <w:lang w:eastAsia="en-US"/>
        </w:rPr>
        <w:t xml:space="preserve">, </w:t>
      </w:r>
      <w:r w:rsidR="00B966F6">
        <w:rPr>
          <w:rFonts w:eastAsia="Calibri"/>
          <w:lang w:eastAsia="en-US"/>
        </w:rPr>
        <w:t>«</w:t>
      </w:r>
      <w:r w:rsidR="00FF43D6" w:rsidRPr="00FF43D6">
        <w:rPr>
          <w:rFonts w:eastAsia="Calibri"/>
          <w:lang w:eastAsia="en-US"/>
        </w:rPr>
        <w:t>Таёжный</w:t>
      </w:r>
      <w:r w:rsidR="00B966F6">
        <w:rPr>
          <w:rFonts w:eastAsia="Calibri"/>
          <w:lang w:eastAsia="en-US"/>
        </w:rPr>
        <w:t>»</w:t>
      </w:r>
      <w:r w:rsidR="00FF43D6" w:rsidRPr="00FF43D6">
        <w:rPr>
          <w:rFonts w:eastAsia="Calibri"/>
          <w:lang w:eastAsia="en-US"/>
        </w:rPr>
        <w:t>)</w:t>
      </w:r>
      <w:r>
        <w:rPr>
          <w:rFonts w:eastAsia="Calibri"/>
          <w:lang w:eastAsia="en-US"/>
        </w:rPr>
        <w:t xml:space="preserve">, </w:t>
      </w:r>
      <w:r w:rsidR="00FF43D6" w:rsidRPr="00FF43D6">
        <w:rPr>
          <w:rFonts w:eastAsia="Calibri"/>
          <w:lang w:eastAsia="en-US"/>
        </w:rPr>
        <w:t>установлено 40 частотно-регулируемы</w:t>
      </w:r>
      <w:r w:rsidR="003D19C3">
        <w:rPr>
          <w:rFonts w:eastAsia="Calibri"/>
          <w:lang w:eastAsia="en-US"/>
        </w:rPr>
        <w:t>х</w:t>
      </w:r>
      <w:r w:rsidR="00FF43D6" w:rsidRPr="00FF43D6">
        <w:rPr>
          <w:rFonts w:eastAsia="Calibri"/>
          <w:lang w:eastAsia="en-US"/>
        </w:rPr>
        <w:t xml:space="preserve"> привод</w:t>
      </w:r>
      <w:r w:rsidR="003D19C3">
        <w:rPr>
          <w:rFonts w:eastAsia="Calibri"/>
          <w:lang w:eastAsia="en-US"/>
        </w:rPr>
        <w:t>ов</w:t>
      </w:r>
      <w:r w:rsidR="00FF43D6" w:rsidRPr="00FF43D6">
        <w:rPr>
          <w:rFonts w:eastAsia="Calibri"/>
          <w:lang w:eastAsia="en-US"/>
        </w:rPr>
        <w:t xml:space="preserve"> на 21 объект</w:t>
      </w:r>
      <w:r w:rsidR="003D19C3">
        <w:rPr>
          <w:rFonts w:eastAsia="Calibri"/>
          <w:lang w:eastAsia="en-US"/>
        </w:rPr>
        <w:t>е</w:t>
      </w:r>
      <w:r w:rsidR="00FF43D6" w:rsidRPr="00FF43D6">
        <w:rPr>
          <w:rFonts w:eastAsia="Calibri"/>
          <w:lang w:eastAsia="en-US"/>
        </w:rPr>
        <w:t xml:space="preserve"> жизнеобеспечения </w:t>
      </w:r>
      <w:r w:rsidR="00D04F20">
        <w:rPr>
          <w:rFonts w:eastAsia="Calibri"/>
          <w:lang w:eastAsia="en-US"/>
        </w:rPr>
        <w:t>(</w:t>
      </w:r>
      <w:r w:rsidR="00FF43D6" w:rsidRPr="00FF43D6">
        <w:rPr>
          <w:rFonts w:eastAsia="Calibri"/>
          <w:lang w:eastAsia="en-US"/>
        </w:rPr>
        <w:t>г. Т</w:t>
      </w:r>
      <w:r>
        <w:rPr>
          <w:rFonts w:eastAsia="Calibri"/>
          <w:lang w:eastAsia="en-US"/>
        </w:rPr>
        <w:t>арко-Сале, п. Пурпе, п.</w:t>
      </w:r>
      <w:r w:rsidR="0021038D">
        <w:rPr>
          <w:rFonts w:eastAsia="Calibri"/>
          <w:lang w:eastAsia="en-US"/>
        </w:rPr>
        <w:t> </w:t>
      </w:r>
      <w:r>
        <w:rPr>
          <w:rFonts w:eastAsia="Calibri"/>
          <w:lang w:eastAsia="en-US"/>
        </w:rPr>
        <w:t>Уренгой</w:t>
      </w:r>
      <w:r w:rsidR="00D04F20">
        <w:rPr>
          <w:rFonts w:eastAsia="Calibri"/>
          <w:lang w:eastAsia="en-US"/>
        </w:rPr>
        <w:t>)</w:t>
      </w:r>
      <w:r>
        <w:rPr>
          <w:rFonts w:eastAsia="Calibri"/>
          <w:lang w:eastAsia="en-US"/>
        </w:rPr>
        <w:t xml:space="preserve">, </w:t>
      </w:r>
      <w:r w:rsidR="00FF43D6" w:rsidRPr="00FF43D6">
        <w:rPr>
          <w:rFonts w:eastAsia="Calibri"/>
          <w:lang w:eastAsia="en-US"/>
        </w:rPr>
        <w:t xml:space="preserve">выполнен капитальный ремонт </w:t>
      </w:r>
      <w:r>
        <w:rPr>
          <w:rFonts w:eastAsia="Calibri"/>
          <w:lang w:eastAsia="en-US"/>
        </w:rPr>
        <w:t xml:space="preserve">и утепление </w:t>
      </w:r>
      <w:r w:rsidR="00FF43D6" w:rsidRPr="00FF43D6">
        <w:rPr>
          <w:rFonts w:eastAsia="Calibri"/>
          <w:lang w:eastAsia="en-US"/>
        </w:rPr>
        <w:t xml:space="preserve">сетей ТВС </w:t>
      </w:r>
      <w:r w:rsidR="00D04F20">
        <w:rPr>
          <w:rFonts w:eastAsia="Calibri"/>
          <w:lang w:eastAsia="en-US"/>
        </w:rPr>
        <w:t>(</w:t>
      </w:r>
      <w:r w:rsidR="00FF43D6" w:rsidRPr="00FF43D6">
        <w:rPr>
          <w:rFonts w:eastAsia="Calibri"/>
          <w:lang w:eastAsia="en-US"/>
        </w:rPr>
        <w:t>г.</w:t>
      </w:r>
      <w:r w:rsidR="00B966F6">
        <w:rPr>
          <w:rFonts w:eastAsia="Calibri"/>
          <w:lang w:eastAsia="en-US"/>
        </w:rPr>
        <w:t xml:space="preserve"> </w:t>
      </w:r>
      <w:r w:rsidR="00FF43D6" w:rsidRPr="00FF43D6">
        <w:rPr>
          <w:rFonts w:eastAsia="Calibri"/>
          <w:lang w:eastAsia="en-US"/>
        </w:rPr>
        <w:t>Тарко-Сале, п.</w:t>
      </w:r>
      <w:r w:rsidR="00B966F6">
        <w:rPr>
          <w:rFonts w:eastAsia="Calibri"/>
          <w:lang w:eastAsia="en-US"/>
        </w:rPr>
        <w:t xml:space="preserve"> </w:t>
      </w:r>
      <w:r w:rsidR="00FF43D6" w:rsidRPr="00FF43D6">
        <w:rPr>
          <w:rFonts w:eastAsia="Calibri"/>
          <w:lang w:eastAsia="en-US"/>
        </w:rPr>
        <w:t>Пурпе, п.</w:t>
      </w:r>
      <w:r w:rsidR="0021038D">
        <w:rPr>
          <w:rFonts w:eastAsia="Calibri"/>
          <w:lang w:eastAsia="en-US"/>
        </w:rPr>
        <w:t> </w:t>
      </w:r>
      <w:r w:rsidR="00FF43D6" w:rsidRPr="00FF43D6">
        <w:rPr>
          <w:rFonts w:eastAsia="Calibri"/>
          <w:lang w:eastAsia="en-US"/>
        </w:rPr>
        <w:t>Ханымей, п.</w:t>
      </w:r>
      <w:r w:rsidR="00B966F6">
        <w:rPr>
          <w:rFonts w:eastAsia="Calibri"/>
          <w:lang w:eastAsia="en-US"/>
        </w:rPr>
        <w:t xml:space="preserve"> </w:t>
      </w:r>
      <w:r w:rsidR="00FF43D6" w:rsidRPr="00FF43D6">
        <w:rPr>
          <w:rFonts w:eastAsia="Calibri"/>
          <w:lang w:eastAsia="en-US"/>
        </w:rPr>
        <w:t>Уренгой, с.</w:t>
      </w:r>
      <w:r w:rsidR="00B966F6">
        <w:rPr>
          <w:rFonts w:eastAsia="Calibri"/>
          <w:lang w:eastAsia="en-US"/>
        </w:rPr>
        <w:t xml:space="preserve"> </w:t>
      </w:r>
      <w:r w:rsidR="00FF43D6" w:rsidRPr="00FF43D6">
        <w:rPr>
          <w:rFonts w:eastAsia="Calibri"/>
          <w:lang w:eastAsia="en-US"/>
        </w:rPr>
        <w:t>Самбург, п.</w:t>
      </w:r>
      <w:r w:rsidR="00B966F6">
        <w:rPr>
          <w:rFonts w:eastAsia="Calibri"/>
          <w:lang w:eastAsia="en-US"/>
        </w:rPr>
        <w:t xml:space="preserve"> </w:t>
      </w:r>
      <w:r w:rsidR="00FF43D6" w:rsidRPr="00FF43D6">
        <w:rPr>
          <w:rFonts w:eastAsia="Calibri"/>
          <w:lang w:eastAsia="en-US"/>
        </w:rPr>
        <w:t>Пуровск</w:t>
      </w:r>
      <w:r w:rsidR="00D04F20">
        <w:rPr>
          <w:rFonts w:eastAsia="Calibri"/>
          <w:lang w:eastAsia="en-US"/>
        </w:rPr>
        <w:t>),</w:t>
      </w:r>
      <w:r w:rsidR="00FF43D6" w:rsidRPr="00FF43D6">
        <w:rPr>
          <w:rFonts w:eastAsia="Calibri"/>
          <w:lang w:eastAsia="en-US"/>
        </w:rPr>
        <w:t xml:space="preserve"> общей протяженностью </w:t>
      </w:r>
      <w:r w:rsidR="00D04F20">
        <w:rPr>
          <w:rFonts w:eastAsia="Calibri"/>
          <w:lang w:eastAsia="en-US"/>
        </w:rPr>
        <w:t>4,735</w:t>
      </w:r>
      <w:r w:rsidR="0021038D">
        <w:rPr>
          <w:rFonts w:eastAsia="Calibri"/>
          <w:lang w:eastAsia="en-US"/>
        </w:rPr>
        <w:t xml:space="preserve"> </w:t>
      </w:r>
      <w:r w:rsidR="00D04F20">
        <w:rPr>
          <w:rFonts w:eastAsia="Calibri"/>
          <w:lang w:eastAsia="en-US"/>
        </w:rPr>
        <w:t>км.</w:t>
      </w:r>
      <w:r w:rsidR="00960CB3">
        <w:rPr>
          <w:rFonts w:eastAsia="Calibri"/>
          <w:lang w:eastAsia="en-US"/>
        </w:rPr>
        <w:t xml:space="preserve"> </w:t>
      </w:r>
      <w:proofErr w:type="gramEnd"/>
    </w:p>
    <w:p w:rsidR="00D163D0" w:rsidRDefault="008F08AC" w:rsidP="00D163D0">
      <w:pPr>
        <w:ind w:firstLine="708"/>
        <w:jc w:val="both"/>
      </w:pPr>
      <w:r w:rsidRPr="001D1B29">
        <w:t xml:space="preserve">Основной проблемой остаётся высокий </w:t>
      </w:r>
      <w:r w:rsidR="00176D8C" w:rsidRPr="001D1B29">
        <w:t xml:space="preserve">износ </w:t>
      </w:r>
      <w:r w:rsidRPr="001D1B29">
        <w:t>тепловых и паровых сетей</w:t>
      </w:r>
      <w:r w:rsidR="001D1B29">
        <w:t xml:space="preserve"> 80%</w:t>
      </w:r>
      <w:r>
        <w:t xml:space="preserve">, 37% </w:t>
      </w:r>
      <w:r w:rsidR="00176D8C">
        <w:t>(86,92</w:t>
      </w:r>
      <w:r w:rsidR="00631E83">
        <w:t> </w:t>
      </w:r>
      <w:r w:rsidR="00176D8C">
        <w:t xml:space="preserve">км) </w:t>
      </w:r>
      <w:r>
        <w:t xml:space="preserve">от общей протяженности </w:t>
      </w:r>
      <w:r w:rsidRPr="00AB1757">
        <w:t xml:space="preserve">тепловых и паровых сетей </w:t>
      </w:r>
      <w:r>
        <w:t>нуждаю</w:t>
      </w:r>
      <w:r w:rsidR="00176D8C">
        <w:t>тся</w:t>
      </w:r>
      <w:r>
        <w:t xml:space="preserve"> в </w:t>
      </w:r>
      <w:r w:rsidR="00960CB3" w:rsidRPr="00AB1757">
        <w:t xml:space="preserve">замене. </w:t>
      </w:r>
    </w:p>
    <w:p w:rsidR="00176D8C" w:rsidRDefault="00760885" w:rsidP="00176D8C">
      <w:pPr>
        <w:tabs>
          <w:tab w:val="left" w:pos="0"/>
        </w:tabs>
        <w:ind w:firstLine="709"/>
        <w:jc w:val="both"/>
      </w:pPr>
      <w:r>
        <w:t>В отрасли жилищно-коммунального хозяйства</w:t>
      </w:r>
      <w:r w:rsidR="00176D8C">
        <w:t xml:space="preserve"> наблюдается </w:t>
      </w:r>
      <w:r w:rsidR="00FD75BB" w:rsidRPr="00AB0667">
        <w:t>н</w:t>
      </w:r>
      <w:r w:rsidRPr="00AB0667">
        <w:t xml:space="preserve">изкая оснащенность </w:t>
      </w:r>
      <w:r w:rsidR="00631E83" w:rsidRPr="00AB0667">
        <w:t>населени</w:t>
      </w:r>
      <w:r w:rsidR="00631E83">
        <w:t>я</w:t>
      </w:r>
      <w:r w:rsidR="00631E83" w:rsidRPr="00AB0667">
        <w:t xml:space="preserve"> </w:t>
      </w:r>
      <w:r w:rsidRPr="00AB0667">
        <w:t>приборами учета потребляем</w:t>
      </w:r>
      <w:r w:rsidR="00176D8C">
        <w:t xml:space="preserve">ых энергетических ресурсов: холодного водоснабжения – 68%; горячего водоснабжения – 32%; </w:t>
      </w:r>
      <w:proofErr w:type="spellStart"/>
      <w:r w:rsidR="00176D8C">
        <w:t>теплоэнергии</w:t>
      </w:r>
      <w:proofErr w:type="spellEnd"/>
      <w:r w:rsidR="00176D8C">
        <w:t xml:space="preserve"> – 20%; электроэнергии – 74%.</w:t>
      </w:r>
    </w:p>
    <w:p w:rsidR="00AB1757" w:rsidRPr="00AB1757" w:rsidRDefault="00AB1757" w:rsidP="00F63DE5">
      <w:pPr>
        <w:ind w:firstLine="709"/>
        <w:jc w:val="both"/>
      </w:pPr>
      <w:r w:rsidRPr="00AB1757">
        <w:t xml:space="preserve">В настоящее время на территории Пуровского района нет спроектированных и построенных полигонов по хранению и утилизации твердых бытовых отходов. Действуют три санкционированные свалки. Остальные населенные пункты имеют возможность размещения отходов на полигонах соседних населенных пунктов. </w:t>
      </w:r>
      <w:r w:rsidR="00F63DE5">
        <w:t>В</w:t>
      </w:r>
      <w:r w:rsidRPr="00AB1757">
        <w:t xml:space="preserve">ывоз твердых бытовых </w:t>
      </w:r>
      <w:r w:rsidRPr="00AB1757">
        <w:lastRenderedPageBreak/>
        <w:t>отходов п.</w:t>
      </w:r>
      <w:r w:rsidR="00E60958">
        <w:t> </w:t>
      </w:r>
      <w:r w:rsidRPr="00AB1757">
        <w:t>Пурпе осуществляется на полигон г. Губкинский. С территории д.</w:t>
      </w:r>
      <w:r w:rsidR="00E60958">
        <w:t> </w:t>
      </w:r>
      <w:r w:rsidRPr="00AB1757">
        <w:t xml:space="preserve">Харампур отходы вывозятся и размещаются на полигоне АО </w:t>
      </w:r>
      <w:r w:rsidR="00A412DD">
        <w:t>«</w:t>
      </w:r>
      <w:r w:rsidRPr="00AB1757">
        <w:t>РН-</w:t>
      </w:r>
      <w:proofErr w:type="spellStart"/>
      <w:r w:rsidRPr="00AB1757">
        <w:t>Пурнефтегаз</w:t>
      </w:r>
      <w:proofErr w:type="spellEnd"/>
      <w:r w:rsidR="00A412DD" w:rsidRPr="00D50395">
        <w:t>»</w:t>
      </w:r>
      <w:r w:rsidRPr="00D50395">
        <w:t>.</w:t>
      </w:r>
      <w:r w:rsidR="00F63DE5" w:rsidRPr="00D50395">
        <w:t xml:space="preserve"> </w:t>
      </w:r>
      <w:r w:rsidR="00D50395" w:rsidRPr="00D50395">
        <w:t>Полномочия по строительству полигонов возложены на органы государственной власти субъекта РФ.</w:t>
      </w:r>
    </w:p>
    <w:p w:rsidR="00C206FD" w:rsidRPr="00442033" w:rsidRDefault="00C206FD" w:rsidP="00760885">
      <w:pPr>
        <w:tabs>
          <w:tab w:val="left" w:pos="0"/>
        </w:tabs>
        <w:ind w:firstLine="709"/>
        <w:jc w:val="both"/>
      </w:pPr>
      <w:r w:rsidRPr="00442033">
        <w:t xml:space="preserve">Текущее состояние большинства дворовых территорий не соответствует современным требованиям к местам проживания граждан, </w:t>
      </w:r>
      <w:r w:rsidR="00631E83">
        <w:t>установле</w:t>
      </w:r>
      <w:r w:rsidRPr="00442033">
        <w:t>нным</w:t>
      </w:r>
      <w:r w:rsidR="00631E83">
        <w:t>и</w:t>
      </w:r>
      <w:r w:rsidRPr="00442033">
        <w:t xml:space="preserve"> нормами Градостроительного и Жилищного кодексов Российской Федерации, а именно: практически не производятся работы по озеленению дворовых территорий, малое количество парковок для временного хранения автомобилей, во многих дворовых территориях отсутствуют о</w:t>
      </w:r>
      <w:r>
        <w:t>граждения, места отдыха</w:t>
      </w:r>
      <w:r w:rsidRPr="00442033">
        <w:t>.</w:t>
      </w:r>
    </w:p>
    <w:p w:rsidR="00C206FD" w:rsidRPr="00442033" w:rsidRDefault="00C206FD" w:rsidP="00E60958">
      <w:pPr>
        <w:tabs>
          <w:tab w:val="left" w:pos="0"/>
        </w:tabs>
        <w:ind w:firstLine="709"/>
        <w:jc w:val="both"/>
      </w:pPr>
      <w:r w:rsidRPr="00442033">
        <w:t xml:space="preserve">Существующее положение обусловлено рядом факторов: недостаточное финансирование мероприятий по благоустройству в предыдущие годы, введение новых современных требований к благоустройству и содержанию территорий, отсутствие комплексного подхода к решению проблемы формирования и обеспечения среды, комфортной и благоприятной для проживания населения. </w:t>
      </w:r>
    </w:p>
    <w:p w:rsidR="00C206FD" w:rsidRDefault="00404D44" w:rsidP="00E60958">
      <w:pPr>
        <w:tabs>
          <w:tab w:val="left" w:pos="0"/>
        </w:tabs>
        <w:ind w:firstLine="709"/>
        <w:jc w:val="both"/>
      </w:pPr>
      <w:r>
        <w:t>В</w:t>
      </w:r>
      <w:r w:rsidR="00C206FD" w:rsidRPr="00442033">
        <w:t xml:space="preserve"> 2017 году</w:t>
      </w:r>
      <w:r w:rsidR="00C206FD">
        <w:t xml:space="preserve"> в поселениях района была проведена </w:t>
      </w:r>
      <w:r w:rsidR="00C206FD" w:rsidRPr="00442033">
        <w:t>инвентаризаци</w:t>
      </w:r>
      <w:r w:rsidR="00C206FD">
        <w:t>я общественных и дворовых территорий, требующих выполнения работ по благоустройству.</w:t>
      </w:r>
    </w:p>
    <w:p w:rsidR="00C206FD" w:rsidRDefault="00C206FD" w:rsidP="00C206FD">
      <w:pPr>
        <w:tabs>
          <w:tab w:val="left" w:pos="0"/>
        </w:tabs>
        <w:ind w:firstLine="709"/>
        <w:jc w:val="both"/>
      </w:pPr>
      <w:r w:rsidRPr="00442033">
        <w:t xml:space="preserve">В </w:t>
      </w:r>
      <w:proofErr w:type="gramStart"/>
      <w:r w:rsidRPr="00442033">
        <w:t>ходе</w:t>
      </w:r>
      <w:proofErr w:type="gramEnd"/>
      <w:r w:rsidRPr="00442033">
        <w:t xml:space="preserve"> проведенной в 2017 году</w:t>
      </w:r>
      <w:r>
        <w:t xml:space="preserve"> </w:t>
      </w:r>
      <w:r w:rsidRPr="00442033">
        <w:t xml:space="preserve">инвентаризации </w:t>
      </w:r>
      <w:r>
        <w:t>дворовых и общественных территорий в поселениях района, участвующих в реализации проекта «Формирование комфортной городской среды»</w:t>
      </w:r>
      <w:r w:rsidR="00CE0F7F">
        <w:t>,</w:t>
      </w:r>
      <w:r>
        <w:t xml:space="preserve"> определено количество территорий, нуждающихся в благоустройстве, в том числе 1120 дворов</w:t>
      </w:r>
      <w:r w:rsidR="00760885">
        <w:t>ых и 74 общественных</w:t>
      </w:r>
      <w:r w:rsidR="00673DF7" w:rsidRPr="00673DF7">
        <w:t xml:space="preserve"> </w:t>
      </w:r>
      <w:r w:rsidR="00673DF7">
        <w:t>территорий</w:t>
      </w:r>
      <w:r>
        <w:t xml:space="preserve">, в том числе: </w:t>
      </w:r>
    </w:p>
    <w:p w:rsidR="00C206FD" w:rsidRDefault="007A33A6" w:rsidP="00C206FD">
      <w:pPr>
        <w:tabs>
          <w:tab w:val="left" w:pos="0"/>
        </w:tabs>
        <w:ind w:firstLine="709"/>
        <w:jc w:val="both"/>
        <w:rPr>
          <w:color w:val="000000"/>
        </w:rPr>
      </w:pPr>
      <w:r>
        <w:rPr>
          <w:rFonts w:eastAsia="Calibri"/>
        </w:rPr>
        <w:t>−</w:t>
      </w:r>
      <w:r w:rsidR="00C206FD">
        <w:rPr>
          <w:color w:val="000000"/>
        </w:rPr>
        <w:t xml:space="preserve"> </w:t>
      </w:r>
      <w:r w:rsidR="00C206FD" w:rsidRPr="009454F6">
        <w:rPr>
          <w:color w:val="000000"/>
        </w:rPr>
        <w:t>г.</w:t>
      </w:r>
      <w:r w:rsidR="00972184">
        <w:rPr>
          <w:color w:val="000000"/>
        </w:rPr>
        <w:t> </w:t>
      </w:r>
      <w:r w:rsidR="00C206FD" w:rsidRPr="009454F6">
        <w:rPr>
          <w:color w:val="000000"/>
        </w:rPr>
        <w:t>Тарко-Сале</w:t>
      </w:r>
      <w:r w:rsidR="00C206FD">
        <w:rPr>
          <w:color w:val="000000"/>
        </w:rPr>
        <w:t xml:space="preserve"> </w:t>
      </w:r>
      <w:r w:rsidR="00C206FD" w:rsidRPr="009454F6">
        <w:rPr>
          <w:color w:val="000000"/>
        </w:rPr>
        <w:t>665</w:t>
      </w:r>
      <w:r w:rsidR="00C206FD">
        <w:rPr>
          <w:color w:val="000000"/>
        </w:rPr>
        <w:t xml:space="preserve"> </w:t>
      </w:r>
      <w:r w:rsidR="00673DF7">
        <w:rPr>
          <w:color w:val="000000"/>
        </w:rPr>
        <w:t>ед.</w:t>
      </w:r>
      <w:r w:rsidR="00760885">
        <w:rPr>
          <w:color w:val="000000"/>
        </w:rPr>
        <w:t xml:space="preserve"> и 12 </w:t>
      </w:r>
      <w:proofErr w:type="spellStart"/>
      <w:proofErr w:type="gramStart"/>
      <w:r w:rsidR="00673DF7">
        <w:rPr>
          <w:color w:val="000000"/>
        </w:rPr>
        <w:t>ед</w:t>
      </w:r>
      <w:proofErr w:type="spellEnd"/>
      <w:proofErr w:type="gramEnd"/>
      <w:r w:rsidR="00C206FD">
        <w:rPr>
          <w:color w:val="000000"/>
        </w:rPr>
        <w:t>;</w:t>
      </w:r>
    </w:p>
    <w:p w:rsidR="00C206FD" w:rsidRDefault="007A33A6" w:rsidP="00C206FD">
      <w:pPr>
        <w:tabs>
          <w:tab w:val="left" w:pos="0"/>
        </w:tabs>
        <w:ind w:firstLine="709"/>
        <w:jc w:val="both"/>
      </w:pPr>
      <w:r>
        <w:rPr>
          <w:rFonts w:eastAsia="Calibri"/>
        </w:rPr>
        <w:t>−</w:t>
      </w:r>
      <w:r w:rsidR="00760885">
        <w:rPr>
          <w:color w:val="000000"/>
        </w:rPr>
        <w:t xml:space="preserve"> </w:t>
      </w:r>
      <w:r w:rsidR="00C206FD" w:rsidRPr="009454F6">
        <w:rPr>
          <w:color w:val="000000"/>
        </w:rPr>
        <w:t>п. Уренгой</w:t>
      </w:r>
      <w:r w:rsidR="00C206FD">
        <w:rPr>
          <w:color w:val="000000"/>
        </w:rPr>
        <w:t xml:space="preserve"> </w:t>
      </w:r>
      <w:r w:rsidR="00391578">
        <w:rPr>
          <w:color w:val="000000"/>
        </w:rPr>
        <w:t>163</w:t>
      </w:r>
      <w:r w:rsidR="00C206FD">
        <w:rPr>
          <w:color w:val="000000"/>
        </w:rPr>
        <w:t xml:space="preserve"> ед. и  </w:t>
      </w:r>
      <w:r w:rsidR="00391578">
        <w:rPr>
          <w:color w:val="000000"/>
        </w:rPr>
        <w:t xml:space="preserve">30 </w:t>
      </w:r>
      <w:r w:rsidR="00C206FD">
        <w:rPr>
          <w:color w:val="000000"/>
        </w:rPr>
        <w:t>ед.;</w:t>
      </w:r>
    </w:p>
    <w:p w:rsidR="00C206FD" w:rsidRDefault="007A33A6" w:rsidP="00C206FD">
      <w:pPr>
        <w:tabs>
          <w:tab w:val="left" w:pos="0"/>
        </w:tabs>
        <w:ind w:firstLine="709"/>
        <w:rPr>
          <w:color w:val="000000"/>
        </w:rPr>
      </w:pPr>
      <w:r>
        <w:rPr>
          <w:rFonts w:eastAsia="Calibri"/>
        </w:rPr>
        <w:t>−</w:t>
      </w:r>
      <w:r w:rsidR="00C206FD">
        <w:rPr>
          <w:color w:val="000000"/>
        </w:rPr>
        <w:t xml:space="preserve"> </w:t>
      </w:r>
      <w:r w:rsidR="00673DF7">
        <w:rPr>
          <w:color w:val="000000"/>
        </w:rPr>
        <w:t>п.</w:t>
      </w:r>
      <w:r w:rsidR="00C206FD" w:rsidRPr="009454F6">
        <w:rPr>
          <w:color w:val="000000"/>
        </w:rPr>
        <w:t xml:space="preserve"> Пуровск</w:t>
      </w:r>
      <w:r w:rsidR="00C206FD">
        <w:rPr>
          <w:color w:val="000000"/>
        </w:rPr>
        <w:t xml:space="preserve"> </w:t>
      </w:r>
      <w:r w:rsidR="00C206FD" w:rsidRPr="009454F6">
        <w:rPr>
          <w:color w:val="000000"/>
        </w:rPr>
        <w:t>53</w:t>
      </w:r>
      <w:r w:rsidR="00C206FD">
        <w:rPr>
          <w:color w:val="000000"/>
        </w:rPr>
        <w:t xml:space="preserve"> ед. и </w:t>
      </w:r>
      <w:r w:rsidR="00C206FD" w:rsidRPr="009454F6">
        <w:rPr>
          <w:color w:val="000000"/>
        </w:rPr>
        <w:t>9</w:t>
      </w:r>
      <w:r w:rsidR="00C206FD">
        <w:rPr>
          <w:color w:val="000000"/>
        </w:rPr>
        <w:t xml:space="preserve"> ед.;</w:t>
      </w:r>
    </w:p>
    <w:p w:rsidR="00C206FD" w:rsidRDefault="007A33A6" w:rsidP="00C206FD">
      <w:pPr>
        <w:tabs>
          <w:tab w:val="left" w:pos="0"/>
        </w:tabs>
        <w:ind w:firstLine="709"/>
        <w:rPr>
          <w:color w:val="000000"/>
        </w:rPr>
      </w:pPr>
      <w:r>
        <w:rPr>
          <w:rFonts w:eastAsia="Calibri"/>
        </w:rPr>
        <w:t>−</w:t>
      </w:r>
      <w:r w:rsidR="00C206FD">
        <w:rPr>
          <w:color w:val="000000"/>
        </w:rPr>
        <w:t xml:space="preserve"> </w:t>
      </w:r>
      <w:r w:rsidR="00C206FD" w:rsidRPr="009454F6">
        <w:rPr>
          <w:color w:val="000000"/>
        </w:rPr>
        <w:t>п. Пурпе</w:t>
      </w:r>
      <w:r w:rsidR="00C206FD">
        <w:rPr>
          <w:color w:val="000000"/>
        </w:rPr>
        <w:t xml:space="preserve"> 109 ед. и 2 ед.;</w:t>
      </w:r>
    </w:p>
    <w:p w:rsidR="00C206FD" w:rsidRDefault="007A33A6" w:rsidP="00C206FD">
      <w:pPr>
        <w:tabs>
          <w:tab w:val="left" w:pos="0"/>
        </w:tabs>
        <w:ind w:firstLine="709"/>
        <w:rPr>
          <w:color w:val="000000"/>
        </w:rPr>
      </w:pPr>
      <w:r>
        <w:rPr>
          <w:rFonts w:eastAsia="Calibri"/>
        </w:rPr>
        <w:t>−</w:t>
      </w:r>
      <w:r w:rsidR="00C206FD">
        <w:rPr>
          <w:color w:val="000000"/>
        </w:rPr>
        <w:t xml:space="preserve"> </w:t>
      </w:r>
      <w:r w:rsidR="00C206FD" w:rsidRPr="009454F6">
        <w:rPr>
          <w:color w:val="000000"/>
        </w:rPr>
        <w:t>п. Ханымей</w:t>
      </w:r>
      <w:r w:rsidR="00C206FD">
        <w:rPr>
          <w:color w:val="000000"/>
        </w:rPr>
        <w:t xml:space="preserve"> 115 ед. и  12 ед.;</w:t>
      </w:r>
    </w:p>
    <w:p w:rsidR="00C206FD" w:rsidRDefault="007A33A6" w:rsidP="00C206FD">
      <w:pPr>
        <w:tabs>
          <w:tab w:val="left" w:pos="0"/>
        </w:tabs>
        <w:ind w:firstLine="709"/>
        <w:rPr>
          <w:color w:val="000000"/>
        </w:rPr>
      </w:pPr>
      <w:r>
        <w:rPr>
          <w:rFonts w:eastAsia="Calibri"/>
        </w:rPr>
        <w:t>−</w:t>
      </w:r>
      <w:r w:rsidR="00760885">
        <w:rPr>
          <w:color w:val="000000"/>
        </w:rPr>
        <w:t xml:space="preserve"> </w:t>
      </w:r>
      <w:r w:rsidR="00C206FD" w:rsidRPr="009454F6">
        <w:rPr>
          <w:color w:val="000000"/>
        </w:rPr>
        <w:t>с. Самбург</w:t>
      </w:r>
      <w:r w:rsidR="00C206FD">
        <w:rPr>
          <w:color w:val="000000"/>
        </w:rPr>
        <w:t xml:space="preserve"> 15 ед. и </w:t>
      </w:r>
      <w:r w:rsidR="00C206FD" w:rsidRPr="009454F6">
        <w:rPr>
          <w:color w:val="000000"/>
        </w:rPr>
        <w:t>9</w:t>
      </w:r>
      <w:r w:rsidR="00972184">
        <w:rPr>
          <w:color w:val="000000"/>
        </w:rPr>
        <w:t xml:space="preserve"> ед.</w:t>
      </w:r>
    </w:p>
    <w:p w:rsidR="00972184" w:rsidRDefault="00972184" w:rsidP="005B308C">
      <w:pPr>
        <w:tabs>
          <w:tab w:val="left" w:pos="0"/>
        </w:tabs>
        <w:jc w:val="both"/>
      </w:pPr>
    </w:p>
    <w:p w:rsidR="00AB1757" w:rsidRDefault="00AB1757" w:rsidP="005B308C">
      <w:pPr>
        <w:pStyle w:val="afe"/>
        <w:tabs>
          <w:tab w:val="left" w:pos="0"/>
        </w:tabs>
        <w:autoSpaceDE w:val="0"/>
        <w:autoSpaceDN w:val="0"/>
        <w:spacing w:after="0" w:line="240" w:lineRule="auto"/>
        <w:jc w:val="center"/>
        <w:rPr>
          <w:rFonts w:ascii="Times New Roman" w:eastAsia="Calibri" w:hAnsi="Times New Roman" w:cs="Times New Roman"/>
          <w:b/>
          <w:bCs/>
          <w:sz w:val="24"/>
          <w:szCs w:val="24"/>
        </w:rPr>
      </w:pPr>
      <w:r w:rsidRPr="00324ECF">
        <w:rPr>
          <w:rFonts w:ascii="Times New Roman" w:eastAsia="Calibri" w:hAnsi="Times New Roman" w:cs="Times New Roman"/>
          <w:b/>
          <w:bCs/>
          <w:sz w:val="24"/>
          <w:szCs w:val="24"/>
        </w:rPr>
        <w:t>Цели, задачи и направления реализации Стратеги</w:t>
      </w:r>
      <w:r w:rsidR="00BB1774">
        <w:rPr>
          <w:rFonts w:ascii="Times New Roman" w:eastAsia="Calibri" w:hAnsi="Times New Roman" w:cs="Times New Roman"/>
          <w:b/>
          <w:bCs/>
          <w:sz w:val="24"/>
          <w:szCs w:val="24"/>
        </w:rPr>
        <w:t>и</w:t>
      </w:r>
      <w:r w:rsidRPr="00324ECF">
        <w:rPr>
          <w:rFonts w:ascii="Times New Roman" w:eastAsia="Calibri" w:hAnsi="Times New Roman" w:cs="Times New Roman"/>
          <w:b/>
          <w:bCs/>
          <w:sz w:val="24"/>
          <w:szCs w:val="24"/>
        </w:rPr>
        <w:t xml:space="preserve"> до 2030 года</w:t>
      </w:r>
    </w:p>
    <w:p w:rsidR="00491268" w:rsidRPr="00324ECF" w:rsidRDefault="00491268" w:rsidP="005B308C">
      <w:pPr>
        <w:pStyle w:val="afe"/>
        <w:tabs>
          <w:tab w:val="left" w:pos="0"/>
        </w:tabs>
        <w:autoSpaceDE w:val="0"/>
        <w:autoSpaceDN w:val="0"/>
        <w:spacing w:after="0" w:line="240" w:lineRule="auto"/>
        <w:jc w:val="center"/>
        <w:rPr>
          <w:rFonts w:ascii="Times New Roman" w:eastAsia="Calibri" w:hAnsi="Times New Roman" w:cs="Times New Roman"/>
          <w:b/>
          <w:bCs/>
          <w:sz w:val="24"/>
          <w:szCs w:val="24"/>
        </w:rPr>
      </w:pPr>
    </w:p>
    <w:p w:rsidR="00AB1757" w:rsidRDefault="00AB1757" w:rsidP="00AB1757">
      <w:pPr>
        <w:tabs>
          <w:tab w:val="left" w:pos="0"/>
          <w:tab w:val="left" w:pos="6178"/>
        </w:tabs>
        <w:autoSpaceDE w:val="0"/>
        <w:autoSpaceDN w:val="0"/>
        <w:ind w:firstLine="709"/>
        <w:jc w:val="both"/>
        <w:rPr>
          <w:rFonts w:eastAsia="Calibri"/>
          <w:b/>
          <w:bCs/>
        </w:rPr>
      </w:pPr>
      <w:r w:rsidRPr="002B7AE7">
        <w:rPr>
          <w:rFonts w:eastAsia="Calibri"/>
          <w:b/>
          <w:bCs/>
        </w:rPr>
        <w:t>Цель:</w:t>
      </w:r>
      <w:r w:rsidRPr="00AB1757">
        <w:rPr>
          <w:rFonts w:eastAsia="Calibri"/>
          <w:b/>
          <w:bCs/>
        </w:rPr>
        <w:t xml:space="preserve"> </w:t>
      </w:r>
      <w:r w:rsidRPr="00AB1757">
        <w:rPr>
          <w:rFonts w:eastAsia="Calibri"/>
          <w:bCs/>
        </w:rPr>
        <w:t>Повышение надежности и эффективности функционирования жилищно-коммунального хозяйства и инженерной инфраструктуры</w:t>
      </w:r>
      <w:r w:rsidR="002B7AE7">
        <w:rPr>
          <w:rFonts w:eastAsia="Calibri"/>
          <w:bCs/>
        </w:rPr>
        <w:t>, обеспечение доступности для населения.</w:t>
      </w:r>
    </w:p>
    <w:p w:rsidR="00AB1757" w:rsidRPr="00AB1757" w:rsidRDefault="00AB1757" w:rsidP="002B7AE7">
      <w:pPr>
        <w:tabs>
          <w:tab w:val="left" w:pos="7479"/>
        </w:tabs>
        <w:ind w:firstLine="709"/>
        <w:jc w:val="both"/>
        <w:rPr>
          <w:b/>
          <w:bCs/>
        </w:rPr>
      </w:pPr>
      <w:r w:rsidRPr="00AB1757">
        <w:rPr>
          <w:b/>
          <w:bCs/>
        </w:rPr>
        <w:t xml:space="preserve">Задачи: </w:t>
      </w:r>
    </w:p>
    <w:p w:rsidR="00FC496F" w:rsidRDefault="00F70823" w:rsidP="00FA20CF">
      <w:pPr>
        <w:tabs>
          <w:tab w:val="left" w:pos="1134"/>
        </w:tabs>
        <w:ind w:firstLine="709"/>
        <w:jc w:val="both"/>
        <w:rPr>
          <w:bCs/>
          <w:color w:val="000000" w:themeColor="text1"/>
        </w:rPr>
      </w:pPr>
      <w:r>
        <w:rPr>
          <w:bCs/>
          <w:color w:val="000000" w:themeColor="text1"/>
        </w:rPr>
        <w:t>1. </w:t>
      </w:r>
      <w:r w:rsidR="00AB1757" w:rsidRPr="00FC496F">
        <w:rPr>
          <w:bCs/>
          <w:color w:val="000000" w:themeColor="text1"/>
        </w:rPr>
        <w:t>Повышение надежности систем электроснабжения, тепло-, водоснабжения и водоотведения, а также качества предоставления коммунальных услуг потребителям в данных сферах</w:t>
      </w:r>
      <w:r w:rsidR="007A33A6">
        <w:rPr>
          <w:bCs/>
          <w:color w:val="000000" w:themeColor="text1"/>
        </w:rPr>
        <w:t>.</w:t>
      </w:r>
      <w:r w:rsidR="00AB1757" w:rsidRPr="00FC496F">
        <w:rPr>
          <w:bCs/>
          <w:color w:val="000000" w:themeColor="text1"/>
        </w:rPr>
        <w:t xml:space="preserve"> </w:t>
      </w:r>
    </w:p>
    <w:p w:rsidR="00FC496F" w:rsidRDefault="00F70823" w:rsidP="00FA20CF">
      <w:pPr>
        <w:tabs>
          <w:tab w:val="left" w:pos="1134"/>
        </w:tabs>
        <w:ind w:left="709"/>
        <w:jc w:val="both"/>
        <w:rPr>
          <w:bCs/>
          <w:color w:val="000000" w:themeColor="text1"/>
        </w:rPr>
      </w:pPr>
      <w:r>
        <w:rPr>
          <w:bCs/>
          <w:color w:val="000000" w:themeColor="text1"/>
        </w:rPr>
        <w:t>2.</w:t>
      </w:r>
      <w:r>
        <w:t> </w:t>
      </w:r>
      <w:r w:rsidR="002B7AE7">
        <w:rPr>
          <w:bCs/>
          <w:color w:val="000000" w:themeColor="text1"/>
        </w:rPr>
        <w:t>Создание комфортной городской среды.</w:t>
      </w:r>
    </w:p>
    <w:p w:rsidR="004E6543" w:rsidRPr="009F0EC9" w:rsidRDefault="00615D23" w:rsidP="009F0EC9">
      <w:pPr>
        <w:tabs>
          <w:tab w:val="left" w:pos="1134"/>
        </w:tabs>
        <w:ind w:firstLine="709"/>
        <w:jc w:val="both"/>
        <w:rPr>
          <w:bCs/>
          <w:color w:val="000000" w:themeColor="text1"/>
        </w:rPr>
      </w:pPr>
      <w:r>
        <w:rPr>
          <w:bCs/>
        </w:rPr>
        <w:t>Для повышения надежности систем</w:t>
      </w:r>
      <w:r w:rsidRPr="00615D23">
        <w:rPr>
          <w:bCs/>
          <w:color w:val="000000" w:themeColor="text1"/>
        </w:rPr>
        <w:t xml:space="preserve"> </w:t>
      </w:r>
      <w:r w:rsidRPr="00FC496F">
        <w:rPr>
          <w:bCs/>
          <w:color w:val="000000" w:themeColor="text1"/>
        </w:rPr>
        <w:t>электроснабжения, тепло-, водоснабжения и водоотведения, а также качества предоставления коммунальных услуг потребителям</w:t>
      </w:r>
      <w:r>
        <w:rPr>
          <w:bCs/>
        </w:rPr>
        <w:t xml:space="preserve"> </w:t>
      </w:r>
      <w:r w:rsidR="004E6543" w:rsidRPr="009F0EC9">
        <w:rPr>
          <w:bCs/>
          <w:color w:val="000000" w:themeColor="text1"/>
        </w:rPr>
        <w:t>планируется реализовать следующие мероприятия:</w:t>
      </w:r>
    </w:p>
    <w:p w:rsidR="004E6543" w:rsidRPr="00615D23" w:rsidRDefault="004E6543" w:rsidP="009F0EC9">
      <w:pPr>
        <w:tabs>
          <w:tab w:val="left" w:pos="1134"/>
        </w:tabs>
        <w:ind w:firstLine="709"/>
        <w:jc w:val="both"/>
        <w:rPr>
          <w:bCs/>
          <w:color w:val="000000" w:themeColor="text1"/>
        </w:rPr>
      </w:pPr>
      <w:r w:rsidRPr="00615D23">
        <w:rPr>
          <w:bCs/>
          <w:color w:val="000000" w:themeColor="text1"/>
        </w:rPr>
        <w:t>– реконструкция ЛЭП в г. Тарко-Сале, п. Пурпе, п. Уренгой</w:t>
      </w:r>
      <w:r w:rsidR="009F0EC9" w:rsidRPr="00615D23">
        <w:rPr>
          <w:bCs/>
          <w:color w:val="000000" w:themeColor="text1"/>
        </w:rPr>
        <w:t>;</w:t>
      </w:r>
    </w:p>
    <w:p w:rsidR="004E6543" w:rsidRPr="00615D23" w:rsidRDefault="004E6543" w:rsidP="009F0EC9">
      <w:pPr>
        <w:tabs>
          <w:tab w:val="left" w:pos="1134"/>
        </w:tabs>
        <w:ind w:firstLine="709"/>
        <w:jc w:val="both"/>
        <w:rPr>
          <w:bCs/>
          <w:color w:val="000000" w:themeColor="text1"/>
        </w:rPr>
      </w:pPr>
      <w:r w:rsidRPr="00615D23">
        <w:rPr>
          <w:bCs/>
          <w:color w:val="000000" w:themeColor="text1"/>
        </w:rPr>
        <w:t>– строительство трансформаторных подстанций в г. Тарко-Сале</w:t>
      </w:r>
      <w:r w:rsidR="009F0EC9" w:rsidRPr="00615D23">
        <w:rPr>
          <w:bCs/>
          <w:color w:val="000000" w:themeColor="text1"/>
        </w:rPr>
        <w:t>;</w:t>
      </w:r>
    </w:p>
    <w:p w:rsidR="004E6543" w:rsidRPr="00615D23" w:rsidRDefault="004E6543" w:rsidP="009F0EC9">
      <w:pPr>
        <w:tabs>
          <w:tab w:val="left" w:pos="1134"/>
        </w:tabs>
        <w:ind w:firstLine="709"/>
        <w:jc w:val="both"/>
        <w:rPr>
          <w:bCs/>
          <w:color w:val="000000" w:themeColor="text1"/>
        </w:rPr>
      </w:pPr>
      <w:r w:rsidRPr="00615D23">
        <w:rPr>
          <w:bCs/>
          <w:color w:val="000000" w:themeColor="text1"/>
        </w:rPr>
        <w:t>– техническое перевооружение канализационных насосных станций в г. Тарко-Сале, п.</w:t>
      </w:r>
      <w:r w:rsidR="007A33A6" w:rsidRPr="00615D23">
        <w:rPr>
          <w:bCs/>
          <w:color w:val="000000" w:themeColor="text1"/>
        </w:rPr>
        <w:t> </w:t>
      </w:r>
      <w:r w:rsidRPr="00615D23">
        <w:rPr>
          <w:bCs/>
          <w:color w:val="000000" w:themeColor="text1"/>
        </w:rPr>
        <w:t>Уренгой</w:t>
      </w:r>
      <w:r w:rsidR="00615D23" w:rsidRPr="00615D23">
        <w:rPr>
          <w:bCs/>
          <w:color w:val="000000" w:themeColor="text1"/>
        </w:rPr>
        <w:t>, п. Ханымей</w:t>
      </w:r>
      <w:r w:rsidR="009F0EC9" w:rsidRPr="00615D23">
        <w:rPr>
          <w:bCs/>
          <w:color w:val="000000" w:themeColor="text1"/>
        </w:rPr>
        <w:t>;</w:t>
      </w:r>
    </w:p>
    <w:p w:rsidR="004E6543" w:rsidRPr="00615D23" w:rsidRDefault="004E6543" w:rsidP="009F0EC9">
      <w:pPr>
        <w:tabs>
          <w:tab w:val="left" w:pos="1134"/>
        </w:tabs>
        <w:ind w:firstLine="709"/>
        <w:jc w:val="both"/>
        <w:rPr>
          <w:bCs/>
          <w:color w:val="000000" w:themeColor="text1"/>
        </w:rPr>
      </w:pPr>
      <w:r w:rsidRPr="00615D23">
        <w:rPr>
          <w:bCs/>
          <w:color w:val="000000" w:themeColor="text1"/>
        </w:rPr>
        <w:t>– техническое перевооружение сетей водоотведения в населенных пунктах Пуровского района</w:t>
      </w:r>
      <w:r w:rsidR="009F0EC9" w:rsidRPr="00615D23">
        <w:rPr>
          <w:bCs/>
          <w:color w:val="000000" w:themeColor="text1"/>
        </w:rPr>
        <w:t>;</w:t>
      </w:r>
    </w:p>
    <w:p w:rsidR="004E6543" w:rsidRPr="00615D23" w:rsidRDefault="004E6543" w:rsidP="009F0EC9">
      <w:pPr>
        <w:tabs>
          <w:tab w:val="left" w:pos="1134"/>
        </w:tabs>
        <w:ind w:firstLine="709"/>
        <w:jc w:val="both"/>
        <w:rPr>
          <w:bCs/>
          <w:color w:val="000000" w:themeColor="text1"/>
        </w:rPr>
      </w:pPr>
      <w:r w:rsidRPr="00615D23">
        <w:rPr>
          <w:bCs/>
          <w:color w:val="000000" w:themeColor="text1"/>
        </w:rPr>
        <w:t>– модернизация канализационных очистных сооружений в п. Пурпе, п. Ханымей</w:t>
      </w:r>
      <w:r w:rsidR="009F0EC9" w:rsidRPr="00615D23">
        <w:rPr>
          <w:bCs/>
          <w:color w:val="000000" w:themeColor="text1"/>
        </w:rPr>
        <w:t>;</w:t>
      </w:r>
    </w:p>
    <w:p w:rsidR="004E6543" w:rsidRPr="00615D23" w:rsidRDefault="004E6543" w:rsidP="009F0EC9">
      <w:pPr>
        <w:tabs>
          <w:tab w:val="left" w:pos="1134"/>
        </w:tabs>
        <w:ind w:firstLine="709"/>
        <w:jc w:val="both"/>
        <w:rPr>
          <w:bCs/>
          <w:color w:val="000000" w:themeColor="text1"/>
        </w:rPr>
      </w:pPr>
      <w:r w:rsidRPr="00615D23">
        <w:rPr>
          <w:bCs/>
          <w:color w:val="000000" w:themeColor="text1"/>
        </w:rPr>
        <w:t>– техническое перевооружение станции водоочистки г. Тарко-Сале, реконструкция станции обезжелезивания воды в п. Пурпе, модернизация водоочистной станции п. Уренгой</w:t>
      </w:r>
      <w:r w:rsidR="009F0EC9" w:rsidRPr="00615D23">
        <w:rPr>
          <w:bCs/>
          <w:color w:val="000000" w:themeColor="text1"/>
        </w:rPr>
        <w:t>;</w:t>
      </w:r>
    </w:p>
    <w:p w:rsidR="004E6543" w:rsidRPr="00615D23" w:rsidRDefault="004E6543" w:rsidP="009F0EC9">
      <w:pPr>
        <w:tabs>
          <w:tab w:val="left" w:pos="1134"/>
        </w:tabs>
        <w:ind w:firstLine="709"/>
        <w:jc w:val="both"/>
        <w:rPr>
          <w:bCs/>
          <w:color w:val="000000" w:themeColor="text1"/>
        </w:rPr>
      </w:pPr>
      <w:r w:rsidRPr="00615D23">
        <w:rPr>
          <w:bCs/>
          <w:color w:val="000000" w:themeColor="text1"/>
        </w:rPr>
        <w:t>– строительство и реконструкция сетей водоснабжения в поселениях Пуровского района</w:t>
      </w:r>
      <w:r w:rsidR="009F0EC9" w:rsidRPr="00615D23">
        <w:rPr>
          <w:bCs/>
          <w:color w:val="000000" w:themeColor="text1"/>
        </w:rPr>
        <w:t>;</w:t>
      </w:r>
    </w:p>
    <w:p w:rsidR="004E6543" w:rsidRPr="00615D23" w:rsidRDefault="004E6543" w:rsidP="009F0EC9">
      <w:pPr>
        <w:tabs>
          <w:tab w:val="left" w:pos="1134"/>
        </w:tabs>
        <w:ind w:firstLine="709"/>
        <w:jc w:val="both"/>
        <w:rPr>
          <w:bCs/>
          <w:color w:val="000000" w:themeColor="text1"/>
        </w:rPr>
      </w:pPr>
      <w:r w:rsidRPr="00615D23">
        <w:rPr>
          <w:bCs/>
          <w:color w:val="000000" w:themeColor="text1"/>
        </w:rPr>
        <w:t>– благоустройство охранной зоны водоочистных сооружений с</w:t>
      </w:r>
      <w:r w:rsidR="00BF356D" w:rsidRPr="00615D23">
        <w:rPr>
          <w:bCs/>
          <w:color w:val="000000" w:themeColor="text1"/>
        </w:rPr>
        <w:t>.</w:t>
      </w:r>
      <w:r w:rsidRPr="00615D23">
        <w:rPr>
          <w:bCs/>
          <w:color w:val="000000" w:themeColor="text1"/>
        </w:rPr>
        <w:t xml:space="preserve"> Самбург</w:t>
      </w:r>
      <w:r w:rsidR="009F0EC9" w:rsidRPr="00615D23">
        <w:rPr>
          <w:bCs/>
          <w:color w:val="000000" w:themeColor="text1"/>
        </w:rPr>
        <w:t>;</w:t>
      </w:r>
    </w:p>
    <w:p w:rsidR="004E6543" w:rsidRPr="00615D23" w:rsidRDefault="004E6543" w:rsidP="009F0EC9">
      <w:pPr>
        <w:tabs>
          <w:tab w:val="left" w:pos="1134"/>
        </w:tabs>
        <w:ind w:firstLine="709"/>
        <w:jc w:val="both"/>
        <w:rPr>
          <w:bCs/>
          <w:color w:val="000000" w:themeColor="text1"/>
        </w:rPr>
      </w:pPr>
      <w:r w:rsidRPr="00615D23">
        <w:rPr>
          <w:bCs/>
          <w:color w:val="000000" w:themeColor="text1"/>
        </w:rPr>
        <w:t>– строительство центрального теплового пункта в г. Тарко-Сале</w:t>
      </w:r>
      <w:r w:rsidR="009F0EC9" w:rsidRPr="00615D23">
        <w:rPr>
          <w:bCs/>
          <w:color w:val="000000" w:themeColor="text1"/>
        </w:rPr>
        <w:t>;</w:t>
      </w:r>
    </w:p>
    <w:p w:rsidR="004E6543" w:rsidRPr="00615D23" w:rsidRDefault="004E6543" w:rsidP="009F0EC9">
      <w:pPr>
        <w:tabs>
          <w:tab w:val="left" w:pos="1134"/>
        </w:tabs>
        <w:ind w:firstLine="709"/>
        <w:jc w:val="both"/>
        <w:rPr>
          <w:bCs/>
          <w:color w:val="000000" w:themeColor="text1"/>
        </w:rPr>
      </w:pPr>
      <w:r w:rsidRPr="00615D23">
        <w:rPr>
          <w:bCs/>
          <w:color w:val="000000" w:themeColor="text1"/>
        </w:rPr>
        <w:t>– техническое перевооружение котельных в г. Тарко-Сале, д. Харампур, с</w:t>
      </w:r>
      <w:r w:rsidR="00BF356D" w:rsidRPr="00615D23">
        <w:rPr>
          <w:bCs/>
          <w:color w:val="000000" w:themeColor="text1"/>
        </w:rPr>
        <w:t>. </w:t>
      </w:r>
      <w:r w:rsidRPr="00615D23">
        <w:rPr>
          <w:bCs/>
          <w:color w:val="000000" w:themeColor="text1"/>
        </w:rPr>
        <w:t>Халясавэй</w:t>
      </w:r>
      <w:r w:rsidR="009F0EC9" w:rsidRPr="00615D23">
        <w:rPr>
          <w:bCs/>
          <w:color w:val="000000" w:themeColor="text1"/>
        </w:rPr>
        <w:t>;</w:t>
      </w:r>
    </w:p>
    <w:p w:rsidR="004E6543" w:rsidRPr="00615D23" w:rsidRDefault="004E6543" w:rsidP="009F0EC9">
      <w:pPr>
        <w:tabs>
          <w:tab w:val="left" w:pos="1134"/>
        </w:tabs>
        <w:ind w:firstLine="709"/>
        <w:jc w:val="both"/>
        <w:rPr>
          <w:bCs/>
          <w:color w:val="000000" w:themeColor="text1"/>
        </w:rPr>
      </w:pPr>
      <w:r w:rsidRPr="00615D23">
        <w:rPr>
          <w:bCs/>
          <w:color w:val="000000" w:themeColor="text1"/>
        </w:rPr>
        <w:t>– </w:t>
      </w:r>
      <w:r w:rsidR="00615D23" w:rsidRPr="00615D23">
        <w:rPr>
          <w:bCs/>
          <w:color w:val="000000" w:themeColor="text1"/>
        </w:rPr>
        <w:t xml:space="preserve">строительство и </w:t>
      </w:r>
      <w:r w:rsidRPr="00615D23">
        <w:rPr>
          <w:bCs/>
          <w:color w:val="000000" w:themeColor="text1"/>
        </w:rPr>
        <w:t>реконструкция тепловых сетей в поселениях Пуровского района</w:t>
      </w:r>
      <w:r w:rsidR="009F0EC9" w:rsidRPr="00615D23">
        <w:rPr>
          <w:bCs/>
          <w:color w:val="000000" w:themeColor="text1"/>
        </w:rPr>
        <w:t>;</w:t>
      </w:r>
    </w:p>
    <w:p w:rsidR="004E6543" w:rsidRPr="00615D23" w:rsidRDefault="004E6543" w:rsidP="009F0EC9">
      <w:pPr>
        <w:tabs>
          <w:tab w:val="left" w:pos="1134"/>
        </w:tabs>
        <w:ind w:firstLine="709"/>
        <w:jc w:val="both"/>
        <w:rPr>
          <w:bCs/>
          <w:color w:val="000000" w:themeColor="text1"/>
        </w:rPr>
      </w:pPr>
      <w:r w:rsidRPr="00615D23">
        <w:rPr>
          <w:bCs/>
          <w:color w:val="000000" w:themeColor="text1"/>
        </w:rPr>
        <w:lastRenderedPageBreak/>
        <w:t xml:space="preserve">– поэтапное строительство </w:t>
      </w:r>
      <w:proofErr w:type="spellStart"/>
      <w:r w:rsidRPr="00615D23">
        <w:rPr>
          <w:bCs/>
          <w:color w:val="000000" w:themeColor="text1"/>
        </w:rPr>
        <w:t>блочно</w:t>
      </w:r>
      <w:proofErr w:type="spellEnd"/>
      <w:r w:rsidRPr="00615D23">
        <w:rPr>
          <w:bCs/>
          <w:color w:val="000000" w:themeColor="text1"/>
        </w:rPr>
        <w:t>-модульной котельной в п.</w:t>
      </w:r>
      <w:r w:rsidR="00A412DD" w:rsidRPr="00615D23">
        <w:rPr>
          <w:bCs/>
          <w:color w:val="000000" w:themeColor="text1"/>
        </w:rPr>
        <w:t xml:space="preserve"> </w:t>
      </w:r>
      <w:r w:rsidRPr="00615D23">
        <w:rPr>
          <w:bCs/>
          <w:color w:val="000000" w:themeColor="text1"/>
        </w:rPr>
        <w:t>Пуровск</w:t>
      </w:r>
      <w:r w:rsidR="00615D23" w:rsidRPr="00615D23">
        <w:rPr>
          <w:bCs/>
          <w:color w:val="000000" w:themeColor="text1"/>
        </w:rPr>
        <w:t>, котельной в п.</w:t>
      </w:r>
      <w:r w:rsidR="00F73DCC">
        <w:rPr>
          <w:bCs/>
          <w:color w:val="000000" w:themeColor="text1"/>
        </w:rPr>
        <w:t> </w:t>
      </w:r>
      <w:r w:rsidR="00615D23" w:rsidRPr="00615D23">
        <w:rPr>
          <w:bCs/>
          <w:color w:val="000000" w:themeColor="text1"/>
        </w:rPr>
        <w:t>Пурпе, модернизация котельной с. Самбург;</w:t>
      </w:r>
    </w:p>
    <w:p w:rsidR="004E6543" w:rsidRPr="00615D23" w:rsidRDefault="004E6543" w:rsidP="009F0EC9">
      <w:pPr>
        <w:tabs>
          <w:tab w:val="left" w:pos="1134"/>
        </w:tabs>
        <w:ind w:firstLine="709"/>
        <w:jc w:val="both"/>
        <w:rPr>
          <w:bCs/>
          <w:color w:val="000000" w:themeColor="text1"/>
        </w:rPr>
      </w:pPr>
      <w:r w:rsidRPr="00615D23">
        <w:rPr>
          <w:bCs/>
          <w:color w:val="000000" w:themeColor="text1"/>
        </w:rPr>
        <w:t>– техническое перевооружение магистральных сетей в п.</w:t>
      </w:r>
      <w:r w:rsidR="00A412DD" w:rsidRPr="00615D23">
        <w:rPr>
          <w:bCs/>
          <w:color w:val="000000" w:themeColor="text1"/>
        </w:rPr>
        <w:t xml:space="preserve"> </w:t>
      </w:r>
      <w:r w:rsidRPr="00615D23">
        <w:rPr>
          <w:bCs/>
          <w:color w:val="000000" w:themeColor="text1"/>
        </w:rPr>
        <w:t>Уренгой</w:t>
      </w:r>
      <w:r w:rsidR="009F0EC9" w:rsidRPr="00615D23">
        <w:rPr>
          <w:bCs/>
          <w:color w:val="000000" w:themeColor="text1"/>
        </w:rPr>
        <w:t>;</w:t>
      </w:r>
    </w:p>
    <w:p w:rsidR="004E6543" w:rsidRPr="009F0EC9" w:rsidRDefault="004E6543" w:rsidP="009F0EC9">
      <w:pPr>
        <w:tabs>
          <w:tab w:val="left" w:pos="1134"/>
        </w:tabs>
        <w:ind w:firstLine="709"/>
        <w:jc w:val="both"/>
        <w:rPr>
          <w:bCs/>
          <w:color w:val="000000" w:themeColor="text1"/>
        </w:rPr>
      </w:pPr>
      <w:r w:rsidRPr="00615D23">
        <w:rPr>
          <w:bCs/>
          <w:color w:val="000000" w:themeColor="text1"/>
        </w:rPr>
        <w:t xml:space="preserve">– строительство емкости для хранения топлива объемом 750 м3 </w:t>
      </w:r>
      <w:proofErr w:type="gramStart"/>
      <w:r w:rsidRPr="00615D23">
        <w:rPr>
          <w:bCs/>
          <w:color w:val="000000" w:themeColor="text1"/>
        </w:rPr>
        <w:t>в</w:t>
      </w:r>
      <w:proofErr w:type="gramEnd"/>
      <w:r w:rsidRPr="00615D23">
        <w:rPr>
          <w:bCs/>
          <w:color w:val="000000" w:themeColor="text1"/>
        </w:rPr>
        <w:t xml:space="preserve"> с</w:t>
      </w:r>
      <w:r w:rsidR="00A412DD" w:rsidRPr="00615D23">
        <w:rPr>
          <w:bCs/>
          <w:color w:val="000000" w:themeColor="text1"/>
        </w:rPr>
        <w:t>.</w:t>
      </w:r>
      <w:r w:rsidR="00BF356D" w:rsidRPr="00615D23">
        <w:rPr>
          <w:bCs/>
          <w:color w:val="000000" w:themeColor="text1"/>
        </w:rPr>
        <w:t> </w:t>
      </w:r>
      <w:r w:rsidRPr="00615D23">
        <w:rPr>
          <w:bCs/>
          <w:color w:val="000000" w:themeColor="text1"/>
        </w:rPr>
        <w:t>Самбург</w:t>
      </w:r>
      <w:r w:rsidR="00615D23" w:rsidRPr="00615D23">
        <w:rPr>
          <w:bCs/>
          <w:color w:val="000000" w:themeColor="text1"/>
        </w:rPr>
        <w:t>.</w:t>
      </w:r>
    </w:p>
    <w:p w:rsidR="002B7AE7" w:rsidRDefault="005F0643" w:rsidP="009F0EC9">
      <w:pPr>
        <w:tabs>
          <w:tab w:val="left" w:pos="1134"/>
        </w:tabs>
        <w:ind w:firstLine="709"/>
        <w:jc w:val="both"/>
        <w:rPr>
          <w:bCs/>
        </w:rPr>
      </w:pPr>
      <w:r>
        <w:rPr>
          <w:bCs/>
        </w:rPr>
        <w:t xml:space="preserve">В рамках реализации мероприятий по благоустройству будут продолжены мероприятия по озеленению городских и сельских поселений, поддержанию общественных мест. Планируется обустройство </w:t>
      </w:r>
      <w:r w:rsidR="002B7AE7">
        <w:rPr>
          <w:bCs/>
        </w:rPr>
        <w:t xml:space="preserve">528 дворовых </w:t>
      </w:r>
      <w:r w:rsidR="00391578">
        <w:rPr>
          <w:bCs/>
        </w:rPr>
        <w:t xml:space="preserve">территорий </w:t>
      </w:r>
      <w:r w:rsidR="003C6156">
        <w:rPr>
          <w:bCs/>
        </w:rPr>
        <w:t xml:space="preserve"> </w:t>
      </w:r>
      <w:r>
        <w:rPr>
          <w:bCs/>
        </w:rPr>
        <w:t xml:space="preserve">исходя из минимального перечня работ </w:t>
      </w:r>
      <w:r w:rsidR="002B7AE7">
        <w:rPr>
          <w:bCs/>
        </w:rPr>
        <w:t>и 74 общественных территорий</w:t>
      </w:r>
      <w:r>
        <w:rPr>
          <w:bCs/>
        </w:rPr>
        <w:t>, осуществляем</w:t>
      </w:r>
      <w:r w:rsidR="00A91A94">
        <w:rPr>
          <w:bCs/>
        </w:rPr>
        <w:t>ого</w:t>
      </w:r>
      <w:r>
        <w:rPr>
          <w:bCs/>
        </w:rPr>
        <w:t xml:space="preserve"> с </w:t>
      </w:r>
      <w:r w:rsidR="00391578">
        <w:rPr>
          <w:bCs/>
        </w:rPr>
        <w:t>широким вовлечением граждан и заинтересованных лиц</w:t>
      </w:r>
      <w:r w:rsidR="00615D23">
        <w:rPr>
          <w:bCs/>
        </w:rPr>
        <w:t>, в том числе (дворовых и общественных территорий соответственно)</w:t>
      </w:r>
      <w:r w:rsidR="00391578">
        <w:rPr>
          <w:bCs/>
        </w:rPr>
        <w:t>:</w:t>
      </w:r>
    </w:p>
    <w:p w:rsidR="00391578" w:rsidRDefault="00324ECF" w:rsidP="00391578">
      <w:pPr>
        <w:tabs>
          <w:tab w:val="left" w:pos="0"/>
        </w:tabs>
        <w:ind w:firstLine="709"/>
        <w:jc w:val="both"/>
        <w:rPr>
          <w:color w:val="000000"/>
        </w:rPr>
      </w:pPr>
      <w:r w:rsidRPr="009F0EC9">
        <w:rPr>
          <w:bCs/>
          <w:color w:val="000000" w:themeColor="text1"/>
        </w:rPr>
        <w:t>–</w:t>
      </w:r>
      <w:r w:rsidR="00391578">
        <w:rPr>
          <w:bCs/>
        </w:rPr>
        <w:t xml:space="preserve"> </w:t>
      </w:r>
      <w:r w:rsidR="00391578" w:rsidRPr="009454F6">
        <w:rPr>
          <w:color w:val="000000"/>
        </w:rPr>
        <w:t>г.</w:t>
      </w:r>
      <w:r w:rsidR="00391578">
        <w:rPr>
          <w:color w:val="000000"/>
        </w:rPr>
        <w:t> </w:t>
      </w:r>
      <w:r w:rsidR="00391578" w:rsidRPr="009454F6">
        <w:rPr>
          <w:color w:val="000000"/>
        </w:rPr>
        <w:t>Тарко-Сале</w:t>
      </w:r>
      <w:r w:rsidR="00391578">
        <w:rPr>
          <w:color w:val="000000"/>
        </w:rPr>
        <w:t xml:space="preserve"> 287 </w:t>
      </w:r>
      <w:r w:rsidR="00615D23">
        <w:rPr>
          <w:color w:val="000000"/>
        </w:rPr>
        <w:t xml:space="preserve">ед. </w:t>
      </w:r>
      <w:r w:rsidR="00391578">
        <w:rPr>
          <w:color w:val="000000"/>
        </w:rPr>
        <w:t xml:space="preserve"> и 12 </w:t>
      </w:r>
      <w:r w:rsidR="00615D23">
        <w:rPr>
          <w:color w:val="000000"/>
        </w:rPr>
        <w:t>ед.</w:t>
      </w:r>
      <w:r w:rsidR="00391578">
        <w:rPr>
          <w:color w:val="000000"/>
        </w:rPr>
        <w:t>;</w:t>
      </w:r>
    </w:p>
    <w:p w:rsidR="00391578" w:rsidRDefault="00324ECF" w:rsidP="00391578">
      <w:pPr>
        <w:tabs>
          <w:tab w:val="left" w:pos="0"/>
        </w:tabs>
        <w:ind w:firstLine="709"/>
        <w:jc w:val="both"/>
      </w:pPr>
      <w:r w:rsidRPr="009F0EC9">
        <w:rPr>
          <w:bCs/>
          <w:color w:val="000000" w:themeColor="text1"/>
        </w:rPr>
        <w:t>–</w:t>
      </w:r>
      <w:r w:rsidR="00391578">
        <w:rPr>
          <w:color w:val="000000"/>
        </w:rPr>
        <w:t xml:space="preserve"> </w:t>
      </w:r>
      <w:r w:rsidR="00391578" w:rsidRPr="009454F6">
        <w:rPr>
          <w:color w:val="000000"/>
        </w:rPr>
        <w:t>п. Уренгой</w:t>
      </w:r>
      <w:r w:rsidR="00391578">
        <w:rPr>
          <w:color w:val="000000"/>
        </w:rPr>
        <w:t xml:space="preserve"> 37 ед. и </w:t>
      </w:r>
      <w:r w:rsidR="00391578" w:rsidRPr="009454F6">
        <w:rPr>
          <w:color w:val="000000"/>
        </w:rPr>
        <w:t>30</w:t>
      </w:r>
      <w:r w:rsidR="00391578">
        <w:rPr>
          <w:color w:val="000000"/>
        </w:rPr>
        <w:t xml:space="preserve"> ед.;</w:t>
      </w:r>
    </w:p>
    <w:p w:rsidR="00391578" w:rsidRDefault="00324ECF" w:rsidP="00391578">
      <w:pPr>
        <w:tabs>
          <w:tab w:val="left" w:pos="0"/>
        </w:tabs>
        <w:ind w:firstLine="709"/>
        <w:rPr>
          <w:color w:val="000000"/>
        </w:rPr>
      </w:pPr>
      <w:r w:rsidRPr="009F0EC9">
        <w:rPr>
          <w:bCs/>
          <w:color w:val="000000" w:themeColor="text1"/>
        </w:rPr>
        <w:t>–</w:t>
      </w:r>
      <w:r w:rsidR="00391578">
        <w:rPr>
          <w:color w:val="000000"/>
        </w:rPr>
        <w:t xml:space="preserve"> </w:t>
      </w:r>
      <w:r w:rsidR="00BF356D">
        <w:rPr>
          <w:color w:val="000000"/>
        </w:rPr>
        <w:t>п.</w:t>
      </w:r>
      <w:r w:rsidR="00391578" w:rsidRPr="009454F6">
        <w:rPr>
          <w:color w:val="000000"/>
        </w:rPr>
        <w:t xml:space="preserve"> Пуровск</w:t>
      </w:r>
      <w:r w:rsidR="00391578">
        <w:rPr>
          <w:color w:val="000000"/>
        </w:rPr>
        <w:t xml:space="preserve"> 31 ед. и </w:t>
      </w:r>
      <w:r w:rsidR="00391578" w:rsidRPr="009454F6">
        <w:rPr>
          <w:color w:val="000000"/>
        </w:rPr>
        <w:t>9</w:t>
      </w:r>
      <w:r w:rsidR="00391578">
        <w:rPr>
          <w:color w:val="000000"/>
        </w:rPr>
        <w:t xml:space="preserve"> ед.;</w:t>
      </w:r>
    </w:p>
    <w:p w:rsidR="00391578" w:rsidRDefault="00324ECF" w:rsidP="00391578">
      <w:pPr>
        <w:tabs>
          <w:tab w:val="left" w:pos="0"/>
        </w:tabs>
        <w:ind w:firstLine="709"/>
        <w:rPr>
          <w:color w:val="000000"/>
        </w:rPr>
      </w:pPr>
      <w:r w:rsidRPr="009F0EC9">
        <w:rPr>
          <w:bCs/>
          <w:color w:val="000000" w:themeColor="text1"/>
        </w:rPr>
        <w:t>–</w:t>
      </w:r>
      <w:r w:rsidR="00391578">
        <w:rPr>
          <w:color w:val="000000"/>
        </w:rPr>
        <w:t xml:space="preserve"> </w:t>
      </w:r>
      <w:r w:rsidR="00391578" w:rsidRPr="009454F6">
        <w:rPr>
          <w:color w:val="000000"/>
        </w:rPr>
        <w:t>п. Пурпе</w:t>
      </w:r>
      <w:r w:rsidR="00391578">
        <w:rPr>
          <w:color w:val="000000"/>
        </w:rPr>
        <w:t xml:space="preserve"> 100 ед. и 2 ед.;</w:t>
      </w:r>
    </w:p>
    <w:p w:rsidR="00391578" w:rsidRDefault="00324ECF" w:rsidP="00391578">
      <w:pPr>
        <w:tabs>
          <w:tab w:val="left" w:pos="0"/>
        </w:tabs>
        <w:ind w:firstLine="709"/>
        <w:rPr>
          <w:color w:val="000000"/>
        </w:rPr>
      </w:pPr>
      <w:r w:rsidRPr="009F0EC9">
        <w:rPr>
          <w:bCs/>
          <w:color w:val="000000" w:themeColor="text1"/>
        </w:rPr>
        <w:t>–</w:t>
      </w:r>
      <w:r w:rsidR="00391578">
        <w:rPr>
          <w:color w:val="000000"/>
        </w:rPr>
        <w:t xml:space="preserve"> </w:t>
      </w:r>
      <w:r w:rsidR="00391578" w:rsidRPr="009454F6">
        <w:rPr>
          <w:color w:val="000000"/>
        </w:rPr>
        <w:t>п. Ханымей</w:t>
      </w:r>
      <w:r w:rsidR="00391578">
        <w:rPr>
          <w:color w:val="000000"/>
        </w:rPr>
        <w:t xml:space="preserve"> 58 ед. и  12 ед.;</w:t>
      </w:r>
    </w:p>
    <w:p w:rsidR="00391578" w:rsidRDefault="00324ECF" w:rsidP="00391578">
      <w:pPr>
        <w:tabs>
          <w:tab w:val="left" w:pos="0"/>
        </w:tabs>
        <w:ind w:firstLine="709"/>
        <w:rPr>
          <w:color w:val="000000"/>
        </w:rPr>
      </w:pPr>
      <w:r w:rsidRPr="009F0EC9">
        <w:rPr>
          <w:bCs/>
          <w:color w:val="000000" w:themeColor="text1"/>
        </w:rPr>
        <w:t>–</w:t>
      </w:r>
      <w:r w:rsidR="00391578">
        <w:rPr>
          <w:color w:val="000000"/>
        </w:rPr>
        <w:t xml:space="preserve"> </w:t>
      </w:r>
      <w:r w:rsidR="00391578" w:rsidRPr="009454F6">
        <w:rPr>
          <w:color w:val="000000"/>
        </w:rPr>
        <w:t>с. Самбург</w:t>
      </w:r>
      <w:r w:rsidR="00391578">
        <w:rPr>
          <w:color w:val="000000"/>
        </w:rPr>
        <w:t xml:space="preserve"> 15 ед. и </w:t>
      </w:r>
      <w:r w:rsidR="00391578" w:rsidRPr="009454F6">
        <w:rPr>
          <w:color w:val="000000"/>
        </w:rPr>
        <w:t>9</w:t>
      </w:r>
      <w:r w:rsidR="00391578">
        <w:rPr>
          <w:color w:val="000000"/>
        </w:rPr>
        <w:t xml:space="preserve"> ед.</w:t>
      </w:r>
    </w:p>
    <w:p w:rsidR="00391578" w:rsidRDefault="00391578" w:rsidP="005B308C">
      <w:pPr>
        <w:tabs>
          <w:tab w:val="left" w:pos="1134"/>
        </w:tabs>
        <w:ind w:firstLine="709"/>
        <w:jc w:val="both"/>
        <w:rPr>
          <w:bCs/>
        </w:rPr>
      </w:pPr>
    </w:p>
    <w:p w:rsidR="004E6543" w:rsidRDefault="004E6543" w:rsidP="005B308C">
      <w:pPr>
        <w:pStyle w:val="afe"/>
        <w:tabs>
          <w:tab w:val="left" w:pos="1134"/>
        </w:tabs>
        <w:spacing w:after="0" w:line="240" w:lineRule="auto"/>
        <w:jc w:val="center"/>
        <w:rPr>
          <w:rFonts w:ascii="Times New Roman" w:hAnsi="Times New Roman" w:cs="Times New Roman"/>
          <w:b/>
          <w:bCs/>
          <w:sz w:val="24"/>
          <w:szCs w:val="24"/>
        </w:rPr>
      </w:pPr>
      <w:r w:rsidRPr="00324ECF">
        <w:rPr>
          <w:rFonts w:ascii="Times New Roman" w:hAnsi="Times New Roman" w:cs="Times New Roman"/>
          <w:b/>
          <w:bCs/>
          <w:sz w:val="24"/>
          <w:szCs w:val="24"/>
        </w:rPr>
        <w:t>Показатели, характеризующие решение поставленных стратегических задач</w:t>
      </w:r>
    </w:p>
    <w:p w:rsidR="00A765FE" w:rsidRPr="00324ECF" w:rsidRDefault="00A765FE" w:rsidP="005B308C">
      <w:pPr>
        <w:pStyle w:val="afe"/>
        <w:tabs>
          <w:tab w:val="left" w:pos="1134"/>
        </w:tabs>
        <w:spacing w:after="0" w:line="240" w:lineRule="auto"/>
        <w:jc w:val="center"/>
        <w:rPr>
          <w:rFonts w:ascii="Times New Roman" w:hAnsi="Times New Roman" w:cs="Times New Roman"/>
          <w:b/>
          <w:bCs/>
          <w:sz w:val="24"/>
          <w:szCs w:val="24"/>
        </w:rPr>
      </w:pPr>
    </w:p>
    <w:p w:rsidR="00721414" w:rsidRDefault="00721414" w:rsidP="00721414">
      <w:pPr>
        <w:shd w:val="clear" w:color="auto" w:fill="FFFFFF"/>
        <w:ind w:firstLine="709"/>
        <w:jc w:val="both"/>
        <w:rPr>
          <w:bCs/>
        </w:rPr>
      </w:pPr>
      <w:r w:rsidRPr="00E21D15">
        <w:t>Величина</w:t>
      </w:r>
      <w:r w:rsidRPr="00E21D15">
        <w:rPr>
          <w:bCs/>
        </w:rPr>
        <w:t xml:space="preserve"> технологических</w:t>
      </w:r>
      <w:r>
        <w:rPr>
          <w:bCs/>
        </w:rPr>
        <w:t xml:space="preserve"> потерь при передаче тепловой энергии по тепловым сетям по муниципальному образованию Пуровский район снизится с 36,9% в 2017 году, до 36,2%  к 2024 году,  до 35,7% </w:t>
      </w:r>
      <w:r w:rsidRPr="006B5E5E">
        <w:rPr>
          <w:bCs/>
        </w:rPr>
        <w:t xml:space="preserve"> </w:t>
      </w:r>
      <w:r>
        <w:rPr>
          <w:bCs/>
        </w:rPr>
        <w:t>к 2030 году.</w:t>
      </w:r>
    </w:p>
    <w:p w:rsidR="00721414" w:rsidRDefault="00721414" w:rsidP="00721414">
      <w:pPr>
        <w:shd w:val="clear" w:color="auto" w:fill="FFFFFF"/>
        <w:ind w:firstLine="709"/>
        <w:jc w:val="both"/>
        <w:rPr>
          <w:bCs/>
        </w:rPr>
      </w:pPr>
      <w:r w:rsidRPr="004A14EA">
        <w:t>Доля ветхих сетей холодного водоснабжения</w:t>
      </w:r>
      <w:r>
        <w:t xml:space="preserve"> по муниципальному образованию Пуровский район </w:t>
      </w:r>
      <w:r>
        <w:rPr>
          <w:bCs/>
        </w:rPr>
        <w:t xml:space="preserve">снизится с 38%  в 2017 году до 36% </w:t>
      </w:r>
      <w:r>
        <w:t xml:space="preserve">к 2024 году, </w:t>
      </w:r>
      <w:r>
        <w:rPr>
          <w:bCs/>
        </w:rPr>
        <w:t>до 32% к 2030 году.</w:t>
      </w:r>
    </w:p>
    <w:p w:rsidR="00721414" w:rsidRPr="00177DE7" w:rsidRDefault="00721414" w:rsidP="00721414">
      <w:pPr>
        <w:shd w:val="clear" w:color="auto" w:fill="FFFFFF"/>
        <w:ind w:firstLine="709"/>
        <w:jc w:val="both"/>
        <w:rPr>
          <w:bCs/>
        </w:rPr>
      </w:pPr>
      <w:r w:rsidRPr="00177DE7">
        <w:t xml:space="preserve">Доля ветхих сетей водоотведения по муниципальному образованию Пуровский район </w:t>
      </w:r>
      <w:r w:rsidRPr="00177DE7">
        <w:rPr>
          <w:bCs/>
        </w:rPr>
        <w:t xml:space="preserve">снизится с 27% </w:t>
      </w:r>
      <w:r>
        <w:rPr>
          <w:bCs/>
        </w:rPr>
        <w:t xml:space="preserve">в 2017 году </w:t>
      </w:r>
      <w:r w:rsidRPr="00177DE7">
        <w:rPr>
          <w:bCs/>
        </w:rPr>
        <w:t>до 23%</w:t>
      </w:r>
      <w:r>
        <w:rPr>
          <w:bCs/>
        </w:rPr>
        <w:t xml:space="preserve"> </w:t>
      </w:r>
      <w:r w:rsidRPr="00177DE7">
        <w:rPr>
          <w:bCs/>
        </w:rPr>
        <w:t xml:space="preserve"> </w:t>
      </w:r>
      <w:r w:rsidRPr="00177DE7">
        <w:t>к 2024 году</w:t>
      </w:r>
      <w:r>
        <w:t>,</w:t>
      </w:r>
      <w:r w:rsidRPr="00177DE7">
        <w:rPr>
          <w:bCs/>
        </w:rPr>
        <w:t xml:space="preserve"> до 21%</w:t>
      </w:r>
      <w:r>
        <w:rPr>
          <w:bCs/>
        </w:rPr>
        <w:t xml:space="preserve"> </w:t>
      </w:r>
      <w:r w:rsidRPr="00177DE7">
        <w:rPr>
          <w:bCs/>
        </w:rPr>
        <w:t>к 2030 году</w:t>
      </w:r>
      <w:r>
        <w:rPr>
          <w:bCs/>
        </w:rPr>
        <w:t>.</w:t>
      </w:r>
      <w:r w:rsidRPr="00177DE7">
        <w:rPr>
          <w:bCs/>
        </w:rPr>
        <w:t xml:space="preserve"> </w:t>
      </w:r>
    </w:p>
    <w:p w:rsidR="00721414" w:rsidRDefault="00721414" w:rsidP="00721414">
      <w:pPr>
        <w:tabs>
          <w:tab w:val="left" w:pos="1134"/>
        </w:tabs>
        <w:ind w:firstLine="709"/>
        <w:jc w:val="both"/>
      </w:pPr>
      <w:r w:rsidRPr="00177DE7">
        <w:rPr>
          <w:bCs/>
        </w:rPr>
        <w:t xml:space="preserve">Увеличится охват </w:t>
      </w:r>
      <w:r w:rsidRPr="00177DE7">
        <w:t>населения приборами учета потребления энергоресурсов</w:t>
      </w:r>
      <w:r>
        <w:t xml:space="preserve">: </w:t>
      </w:r>
    </w:p>
    <w:p w:rsidR="00721414" w:rsidRDefault="00721414" w:rsidP="00721414">
      <w:pPr>
        <w:tabs>
          <w:tab w:val="left" w:pos="1134"/>
        </w:tabs>
        <w:ind w:firstLine="709"/>
        <w:jc w:val="both"/>
      </w:pPr>
      <w:r>
        <w:t>холодное водоснабжение с 68% в 2017 году до 83% к 2024 году, до 98% к 2030 году;</w:t>
      </w:r>
    </w:p>
    <w:p w:rsidR="00721414" w:rsidRDefault="00721414" w:rsidP="00721414">
      <w:pPr>
        <w:tabs>
          <w:tab w:val="left" w:pos="1134"/>
        </w:tabs>
        <w:ind w:firstLine="709"/>
        <w:jc w:val="both"/>
      </w:pPr>
      <w:r>
        <w:t>горячее водоснабжение с 32% в 2017 году до 47% к 2024 году, до 98% к 2030 году;</w:t>
      </w:r>
    </w:p>
    <w:p w:rsidR="00721414" w:rsidRDefault="00721414" w:rsidP="00721414">
      <w:pPr>
        <w:tabs>
          <w:tab w:val="left" w:pos="1134"/>
        </w:tabs>
        <w:ind w:firstLine="709"/>
        <w:jc w:val="both"/>
      </w:pPr>
      <w:proofErr w:type="spellStart"/>
      <w:r>
        <w:t>теплоэнергия</w:t>
      </w:r>
      <w:proofErr w:type="spellEnd"/>
      <w:r>
        <w:t xml:space="preserve"> с 20% в 2017 году, до 35%  к 2024 году, до 50% к 2030 году;</w:t>
      </w:r>
    </w:p>
    <w:p w:rsidR="00721414" w:rsidRDefault="00721414" w:rsidP="00721414">
      <w:pPr>
        <w:tabs>
          <w:tab w:val="left" w:pos="1134"/>
        </w:tabs>
        <w:ind w:firstLine="709"/>
        <w:jc w:val="both"/>
      </w:pPr>
      <w:r>
        <w:t>электроэнергия с 74% в 2017 году, до 81% к 2024 году, до 88% к 2030 году.</w:t>
      </w:r>
    </w:p>
    <w:p w:rsidR="00721414" w:rsidRDefault="00721414" w:rsidP="00721414">
      <w:pPr>
        <w:tabs>
          <w:tab w:val="left" w:pos="1134"/>
        </w:tabs>
        <w:ind w:firstLine="709"/>
        <w:jc w:val="both"/>
        <w:rPr>
          <w:bCs/>
        </w:rPr>
      </w:pPr>
      <w:r>
        <w:rPr>
          <w:bCs/>
        </w:rPr>
        <w:t>Количество благоустроенных дворовых территорий  к 2023 году составит не менее 528 единиц.</w:t>
      </w:r>
    </w:p>
    <w:p w:rsidR="00721414" w:rsidRDefault="00721414" w:rsidP="00721414">
      <w:pPr>
        <w:tabs>
          <w:tab w:val="left" w:pos="1134"/>
        </w:tabs>
        <w:ind w:firstLine="709"/>
        <w:jc w:val="both"/>
        <w:rPr>
          <w:bCs/>
        </w:rPr>
      </w:pPr>
      <w:r>
        <w:rPr>
          <w:bCs/>
        </w:rPr>
        <w:t xml:space="preserve">Количество благоустроенных общественных территорий к 2023 году составит не менее 74 единиц. </w:t>
      </w:r>
    </w:p>
    <w:p w:rsidR="00721414" w:rsidRDefault="00721414" w:rsidP="005B308C">
      <w:pPr>
        <w:pStyle w:val="afe"/>
        <w:tabs>
          <w:tab w:val="left" w:pos="1134"/>
        </w:tabs>
        <w:spacing w:after="0" w:line="240" w:lineRule="auto"/>
        <w:jc w:val="center"/>
        <w:rPr>
          <w:rFonts w:ascii="Times New Roman" w:hAnsi="Times New Roman" w:cs="Times New Roman"/>
          <w:b/>
          <w:bCs/>
          <w:sz w:val="24"/>
          <w:szCs w:val="24"/>
        </w:rPr>
      </w:pPr>
    </w:p>
    <w:p w:rsidR="00AB1757" w:rsidRDefault="00AB1757" w:rsidP="005B308C">
      <w:pPr>
        <w:pStyle w:val="afe"/>
        <w:tabs>
          <w:tab w:val="left" w:pos="1134"/>
        </w:tabs>
        <w:spacing w:after="0" w:line="240" w:lineRule="auto"/>
        <w:jc w:val="center"/>
        <w:rPr>
          <w:rFonts w:ascii="Times New Roman" w:hAnsi="Times New Roman" w:cs="Times New Roman"/>
          <w:b/>
          <w:bCs/>
          <w:sz w:val="24"/>
          <w:szCs w:val="24"/>
        </w:rPr>
      </w:pPr>
      <w:r w:rsidRPr="00324ECF">
        <w:rPr>
          <w:rFonts w:ascii="Times New Roman" w:hAnsi="Times New Roman" w:cs="Times New Roman"/>
          <w:b/>
          <w:bCs/>
          <w:sz w:val="24"/>
          <w:szCs w:val="24"/>
        </w:rPr>
        <w:t>Ожидаемые результаты развития направления</w:t>
      </w:r>
    </w:p>
    <w:p w:rsidR="00A765FE" w:rsidRPr="00324ECF" w:rsidRDefault="00A765FE" w:rsidP="005B308C">
      <w:pPr>
        <w:pStyle w:val="afe"/>
        <w:tabs>
          <w:tab w:val="left" w:pos="1134"/>
        </w:tabs>
        <w:spacing w:after="0" w:line="240" w:lineRule="auto"/>
        <w:jc w:val="center"/>
        <w:rPr>
          <w:rFonts w:ascii="Times New Roman" w:hAnsi="Times New Roman" w:cs="Times New Roman"/>
          <w:b/>
          <w:bCs/>
          <w:sz w:val="24"/>
          <w:szCs w:val="24"/>
        </w:rPr>
      </w:pPr>
    </w:p>
    <w:p w:rsidR="00A92CFD" w:rsidRPr="00AB1757" w:rsidRDefault="002C2021" w:rsidP="005B308C">
      <w:pPr>
        <w:tabs>
          <w:tab w:val="left" w:pos="1134"/>
        </w:tabs>
        <w:ind w:firstLine="709"/>
        <w:jc w:val="both"/>
        <w:rPr>
          <w:bCs/>
        </w:rPr>
      </w:pPr>
      <w:r w:rsidRPr="004F1BBB">
        <w:rPr>
          <w:bCs/>
        </w:rPr>
        <w:t>На э</w:t>
      </w:r>
      <w:r w:rsidR="00AB1757" w:rsidRPr="004F1BBB">
        <w:rPr>
          <w:bCs/>
        </w:rPr>
        <w:t>тап</w:t>
      </w:r>
      <w:r w:rsidRPr="004F1BBB">
        <w:rPr>
          <w:bCs/>
        </w:rPr>
        <w:t>ах</w:t>
      </w:r>
      <w:r w:rsidR="00AB1757" w:rsidRPr="004F1BBB">
        <w:rPr>
          <w:bCs/>
        </w:rPr>
        <w:t xml:space="preserve"> реализации Стратегии </w:t>
      </w:r>
      <w:r w:rsidRPr="004F1BBB">
        <w:rPr>
          <w:bCs/>
        </w:rPr>
        <w:t>планируетс</w:t>
      </w:r>
      <w:r w:rsidR="006C3877">
        <w:rPr>
          <w:bCs/>
        </w:rPr>
        <w:t xml:space="preserve">я </w:t>
      </w:r>
      <w:r>
        <w:rPr>
          <w:bCs/>
        </w:rPr>
        <w:t>п</w:t>
      </w:r>
      <w:r w:rsidR="00AB1757" w:rsidRPr="00AB1757">
        <w:rPr>
          <w:bCs/>
        </w:rPr>
        <w:t>овы</w:t>
      </w:r>
      <w:r>
        <w:rPr>
          <w:bCs/>
        </w:rPr>
        <w:t>сить</w:t>
      </w:r>
      <w:r w:rsidR="00AB1757" w:rsidRPr="00AB1757">
        <w:rPr>
          <w:bCs/>
        </w:rPr>
        <w:t xml:space="preserve"> качеств</w:t>
      </w:r>
      <w:r>
        <w:rPr>
          <w:bCs/>
        </w:rPr>
        <w:t>о</w:t>
      </w:r>
      <w:r w:rsidR="00AB1757" w:rsidRPr="00AB1757">
        <w:rPr>
          <w:bCs/>
        </w:rPr>
        <w:t xml:space="preserve"> жилищно-коммунальных услуг, оказываемых населению района</w:t>
      </w:r>
      <w:r w:rsidR="006C3877">
        <w:rPr>
          <w:bCs/>
        </w:rPr>
        <w:t xml:space="preserve">, соответствующего </w:t>
      </w:r>
      <w:r w:rsidR="00AB1757" w:rsidRPr="00AB1757">
        <w:rPr>
          <w:bCs/>
        </w:rPr>
        <w:t>действующим стандартам (ГОСТ, СНИП)</w:t>
      </w:r>
      <w:r w:rsidR="006C3877">
        <w:rPr>
          <w:bCs/>
        </w:rPr>
        <w:t xml:space="preserve">, и </w:t>
      </w:r>
      <w:r w:rsidR="00AB1757" w:rsidRPr="00AB1757">
        <w:rPr>
          <w:bCs/>
        </w:rPr>
        <w:t>надежност</w:t>
      </w:r>
      <w:r>
        <w:rPr>
          <w:bCs/>
        </w:rPr>
        <w:t>ь</w:t>
      </w:r>
      <w:r w:rsidR="00AB1757" w:rsidRPr="00AB1757">
        <w:rPr>
          <w:bCs/>
        </w:rPr>
        <w:t xml:space="preserve"> систем коммунальной инфраструктуры</w:t>
      </w:r>
      <w:r w:rsidR="006C3877">
        <w:rPr>
          <w:bCs/>
        </w:rPr>
        <w:t xml:space="preserve">. Улучшится </w:t>
      </w:r>
      <w:r w:rsidR="00A92CFD">
        <w:rPr>
          <w:bCs/>
        </w:rPr>
        <w:t>уровень благоустройства территорий муниципальных образований с численностью населения свыше 1000 человек.</w:t>
      </w:r>
    </w:p>
    <w:p w:rsidR="00AB1757" w:rsidRPr="00AB1757" w:rsidRDefault="00AB1757" w:rsidP="005B308C">
      <w:pPr>
        <w:widowControl w:val="0"/>
        <w:jc w:val="both"/>
        <w:rPr>
          <w:bCs/>
        </w:rPr>
      </w:pPr>
    </w:p>
    <w:p w:rsidR="00AB1757" w:rsidRDefault="005B308C" w:rsidP="005B308C">
      <w:pPr>
        <w:pStyle w:val="afe"/>
        <w:tabs>
          <w:tab w:val="left" w:pos="1134"/>
        </w:tabs>
        <w:spacing w:after="0" w:line="240" w:lineRule="auto"/>
        <w:jc w:val="center"/>
        <w:rPr>
          <w:rFonts w:ascii="Times New Roman" w:hAnsi="Times New Roman" w:cs="Times New Roman"/>
          <w:b/>
          <w:bCs/>
          <w:sz w:val="24"/>
          <w:szCs w:val="24"/>
        </w:rPr>
      </w:pPr>
      <w:bookmarkStart w:id="18" w:name="_Toc530134636"/>
      <w:r>
        <w:rPr>
          <w:rFonts w:ascii="Times New Roman" w:hAnsi="Times New Roman" w:cs="Times New Roman"/>
          <w:b/>
          <w:bCs/>
          <w:sz w:val="24"/>
          <w:szCs w:val="24"/>
        </w:rPr>
        <w:t>1.2.</w:t>
      </w:r>
      <w:r w:rsidR="00AB1757" w:rsidRPr="005B308C">
        <w:rPr>
          <w:rFonts w:ascii="Times New Roman" w:hAnsi="Times New Roman" w:cs="Times New Roman"/>
          <w:b/>
          <w:bCs/>
          <w:sz w:val="24"/>
          <w:szCs w:val="24"/>
        </w:rPr>
        <w:t>Транспорт</w:t>
      </w:r>
      <w:bookmarkEnd w:id="18"/>
    </w:p>
    <w:p w:rsidR="005B308C" w:rsidRPr="005B308C" w:rsidRDefault="005B308C" w:rsidP="005B308C">
      <w:pPr>
        <w:pStyle w:val="afe"/>
        <w:tabs>
          <w:tab w:val="left" w:pos="1134"/>
        </w:tabs>
        <w:spacing w:after="0" w:line="240" w:lineRule="auto"/>
        <w:jc w:val="center"/>
        <w:rPr>
          <w:rFonts w:ascii="Times New Roman" w:hAnsi="Times New Roman" w:cs="Times New Roman"/>
          <w:b/>
          <w:bCs/>
          <w:sz w:val="24"/>
          <w:szCs w:val="24"/>
        </w:rPr>
      </w:pPr>
    </w:p>
    <w:p w:rsidR="00AB1757" w:rsidRDefault="00267A1D" w:rsidP="005B308C">
      <w:pPr>
        <w:pStyle w:val="afe"/>
        <w:tabs>
          <w:tab w:val="left" w:pos="1134"/>
        </w:tabs>
        <w:spacing w:after="0" w:line="240" w:lineRule="auto"/>
        <w:jc w:val="center"/>
        <w:rPr>
          <w:rFonts w:ascii="Times New Roman" w:hAnsi="Times New Roman" w:cs="Times New Roman"/>
          <w:b/>
          <w:bCs/>
          <w:sz w:val="24"/>
          <w:szCs w:val="24"/>
        </w:rPr>
      </w:pPr>
      <w:r w:rsidRPr="005B308C">
        <w:rPr>
          <w:rFonts w:ascii="Times New Roman" w:hAnsi="Times New Roman" w:cs="Times New Roman"/>
          <w:b/>
          <w:bCs/>
          <w:sz w:val="24"/>
          <w:szCs w:val="24"/>
        </w:rPr>
        <w:t>Оценка достигнутых результатов</w:t>
      </w:r>
    </w:p>
    <w:p w:rsidR="00A765FE" w:rsidRPr="005B308C" w:rsidRDefault="00A765FE" w:rsidP="005B308C">
      <w:pPr>
        <w:pStyle w:val="afe"/>
        <w:tabs>
          <w:tab w:val="left" w:pos="1134"/>
        </w:tabs>
        <w:spacing w:after="0" w:line="240" w:lineRule="auto"/>
        <w:jc w:val="center"/>
        <w:rPr>
          <w:rFonts w:ascii="Times New Roman" w:hAnsi="Times New Roman" w:cs="Times New Roman"/>
          <w:b/>
          <w:bCs/>
          <w:sz w:val="24"/>
          <w:szCs w:val="24"/>
        </w:rPr>
      </w:pPr>
    </w:p>
    <w:p w:rsidR="00A2179C" w:rsidRPr="002224CF" w:rsidRDefault="00253C44" w:rsidP="005B308C">
      <w:pPr>
        <w:tabs>
          <w:tab w:val="left" w:pos="1134"/>
        </w:tabs>
        <w:ind w:firstLine="709"/>
        <w:jc w:val="both"/>
        <w:rPr>
          <w:rFonts w:eastAsiaTheme="minorHAnsi"/>
          <w:lang w:eastAsia="en-US"/>
        </w:rPr>
      </w:pPr>
      <w:r>
        <w:rPr>
          <w:bCs/>
        </w:rPr>
        <w:t xml:space="preserve">Протяженность </w:t>
      </w:r>
      <w:r w:rsidR="00EC3847">
        <w:rPr>
          <w:bCs/>
        </w:rPr>
        <w:t>автомобильных дорог общего пользования местного значения городских и сель</w:t>
      </w:r>
      <w:r w:rsidR="00857AA0">
        <w:rPr>
          <w:bCs/>
        </w:rPr>
        <w:t>ских поселений составляет 187,2</w:t>
      </w:r>
      <w:r w:rsidR="00EC3847">
        <w:rPr>
          <w:bCs/>
        </w:rPr>
        <w:t xml:space="preserve"> км, в том числе с твердым покрытием </w:t>
      </w:r>
      <w:r w:rsidR="004F2221">
        <w:rPr>
          <w:bCs/>
        </w:rPr>
        <w:t>133,6</w:t>
      </w:r>
      <w:r w:rsidR="00EC3847">
        <w:rPr>
          <w:bCs/>
        </w:rPr>
        <w:t xml:space="preserve"> км. </w:t>
      </w:r>
      <w:r w:rsidR="004F2221">
        <w:rPr>
          <w:rFonts w:eastAsiaTheme="minorHAnsi"/>
          <w:lang w:eastAsia="en-US"/>
        </w:rPr>
        <w:t>70,4</w:t>
      </w:r>
      <w:r w:rsidR="00A2179C">
        <w:rPr>
          <w:rFonts w:eastAsiaTheme="minorHAnsi"/>
          <w:lang w:eastAsia="en-US"/>
        </w:rPr>
        <w:t xml:space="preserve">% </w:t>
      </w:r>
      <w:r w:rsidR="00ED7C7A">
        <w:rPr>
          <w:rFonts w:eastAsiaTheme="minorHAnsi"/>
          <w:lang w:eastAsia="en-US"/>
        </w:rPr>
        <w:t>(1</w:t>
      </w:r>
      <w:r w:rsidR="004F2221">
        <w:rPr>
          <w:rFonts w:eastAsiaTheme="minorHAnsi"/>
          <w:lang w:eastAsia="en-US"/>
        </w:rPr>
        <w:t>31,8</w:t>
      </w:r>
      <w:r w:rsidR="00ED7C7A">
        <w:rPr>
          <w:rFonts w:eastAsiaTheme="minorHAnsi"/>
          <w:lang w:eastAsia="en-US"/>
        </w:rPr>
        <w:t xml:space="preserve"> км) </w:t>
      </w:r>
      <w:r w:rsidR="00A2179C">
        <w:rPr>
          <w:rFonts w:eastAsiaTheme="minorHAnsi"/>
          <w:lang w:eastAsia="en-US"/>
        </w:rPr>
        <w:t>от общей протяженности автомобильных дорог не соответствуют нормативным требованиям</w:t>
      </w:r>
      <w:r w:rsidR="00FF6659">
        <w:rPr>
          <w:rFonts w:eastAsiaTheme="minorHAnsi"/>
          <w:lang w:eastAsia="en-US"/>
        </w:rPr>
        <w:t>.</w:t>
      </w:r>
      <w:r w:rsidR="00ED7C7A">
        <w:rPr>
          <w:rFonts w:eastAsiaTheme="minorHAnsi"/>
          <w:lang w:eastAsia="en-US"/>
        </w:rPr>
        <w:t xml:space="preserve"> </w:t>
      </w:r>
    </w:p>
    <w:p w:rsidR="00A2179C" w:rsidRPr="00ED7C7A" w:rsidRDefault="00A2179C" w:rsidP="00ED7C7A">
      <w:pPr>
        <w:ind w:firstLine="709"/>
        <w:jc w:val="both"/>
        <w:rPr>
          <w:bCs/>
        </w:rPr>
      </w:pPr>
      <w:r>
        <w:rPr>
          <w:rFonts w:eastAsiaTheme="minorHAnsi"/>
          <w:lang w:eastAsia="en-US"/>
        </w:rPr>
        <w:t>Д</w:t>
      </w:r>
      <w:r w:rsidRPr="002224CF">
        <w:rPr>
          <w:rFonts w:eastAsiaTheme="minorHAnsi"/>
          <w:lang w:eastAsia="en-US"/>
        </w:rPr>
        <w:t xml:space="preserve">ля </w:t>
      </w:r>
      <w:r w:rsidRPr="00ED7C7A">
        <w:rPr>
          <w:bCs/>
        </w:rPr>
        <w:t>приведения улично-дорожной сети в нормативное состояние необходимо произвести</w:t>
      </w:r>
      <w:r w:rsidR="00ED7C7A" w:rsidRPr="00ED7C7A">
        <w:rPr>
          <w:bCs/>
        </w:rPr>
        <w:t xml:space="preserve">: </w:t>
      </w:r>
    </w:p>
    <w:p w:rsidR="00A2179C" w:rsidRPr="00ED7C7A" w:rsidRDefault="00A2179C" w:rsidP="00ED7C7A">
      <w:pPr>
        <w:ind w:firstLine="709"/>
        <w:jc w:val="both"/>
        <w:rPr>
          <w:bCs/>
        </w:rPr>
      </w:pPr>
      <w:r w:rsidRPr="00ED7C7A">
        <w:rPr>
          <w:bCs/>
        </w:rPr>
        <w:t xml:space="preserve">‒ ремонт </w:t>
      </w:r>
      <w:r w:rsidR="004F2221">
        <w:rPr>
          <w:bCs/>
        </w:rPr>
        <w:t>60,6</w:t>
      </w:r>
      <w:r w:rsidRPr="00ED7C7A">
        <w:rPr>
          <w:bCs/>
        </w:rPr>
        <w:t xml:space="preserve"> км дорог (</w:t>
      </w:r>
      <w:r w:rsidR="004F2221">
        <w:rPr>
          <w:bCs/>
        </w:rPr>
        <w:t>32,4</w:t>
      </w:r>
      <w:r w:rsidRPr="00ED7C7A">
        <w:rPr>
          <w:bCs/>
        </w:rPr>
        <w:t>% от общей протяженности дорог);</w:t>
      </w:r>
    </w:p>
    <w:p w:rsidR="00A2179C" w:rsidRPr="00ED7C7A" w:rsidRDefault="00A2179C" w:rsidP="00ED7C7A">
      <w:pPr>
        <w:ind w:firstLine="709"/>
        <w:jc w:val="both"/>
        <w:rPr>
          <w:bCs/>
        </w:rPr>
      </w:pPr>
      <w:r w:rsidRPr="00ED7C7A">
        <w:rPr>
          <w:bCs/>
        </w:rPr>
        <w:t xml:space="preserve">‒ капитальный ремонт </w:t>
      </w:r>
      <w:r w:rsidR="004F2221">
        <w:rPr>
          <w:bCs/>
        </w:rPr>
        <w:t>23,2</w:t>
      </w:r>
      <w:r w:rsidRPr="00ED7C7A">
        <w:rPr>
          <w:bCs/>
        </w:rPr>
        <w:t xml:space="preserve"> км дорог (</w:t>
      </w:r>
      <w:r w:rsidR="004F2221">
        <w:rPr>
          <w:bCs/>
        </w:rPr>
        <w:t>12,4</w:t>
      </w:r>
      <w:r w:rsidRPr="00ED7C7A">
        <w:rPr>
          <w:bCs/>
        </w:rPr>
        <w:t>% от общей протяженности дорог);</w:t>
      </w:r>
    </w:p>
    <w:p w:rsidR="00A2179C" w:rsidRDefault="00A2179C" w:rsidP="00ED7C7A">
      <w:pPr>
        <w:ind w:firstLine="709"/>
        <w:jc w:val="both"/>
        <w:rPr>
          <w:rFonts w:eastAsiaTheme="minorHAnsi"/>
          <w:lang w:eastAsia="en-US"/>
        </w:rPr>
      </w:pPr>
      <w:r w:rsidRPr="00ED7C7A">
        <w:rPr>
          <w:bCs/>
        </w:rPr>
        <w:t>‒ реконструкцию</w:t>
      </w:r>
      <w:r w:rsidRPr="00140455">
        <w:rPr>
          <w:rFonts w:eastAsiaTheme="minorHAnsi"/>
          <w:lang w:eastAsia="en-US"/>
        </w:rPr>
        <w:t xml:space="preserve"> 4</w:t>
      </w:r>
      <w:r w:rsidR="004F2221">
        <w:rPr>
          <w:rFonts w:eastAsiaTheme="minorHAnsi"/>
          <w:lang w:eastAsia="en-US"/>
        </w:rPr>
        <w:t>7</w:t>
      </w:r>
      <w:r w:rsidRPr="00140455">
        <w:rPr>
          <w:rFonts w:eastAsiaTheme="minorHAnsi"/>
          <w:lang w:eastAsia="en-US"/>
        </w:rPr>
        <w:t>,</w:t>
      </w:r>
      <w:r w:rsidR="004F2221">
        <w:rPr>
          <w:rFonts w:eastAsiaTheme="minorHAnsi"/>
          <w:lang w:eastAsia="en-US"/>
        </w:rPr>
        <w:t>9</w:t>
      </w:r>
      <w:r w:rsidRPr="00140455">
        <w:rPr>
          <w:rFonts w:eastAsiaTheme="minorHAnsi"/>
          <w:lang w:eastAsia="en-US"/>
        </w:rPr>
        <w:t xml:space="preserve"> км  дорог (</w:t>
      </w:r>
      <w:r w:rsidR="004F2221">
        <w:rPr>
          <w:rFonts w:eastAsiaTheme="minorHAnsi"/>
          <w:lang w:eastAsia="en-US"/>
        </w:rPr>
        <w:t>25,6</w:t>
      </w:r>
      <w:r w:rsidRPr="00140455">
        <w:rPr>
          <w:rFonts w:eastAsiaTheme="minorHAnsi"/>
          <w:lang w:eastAsia="en-US"/>
        </w:rPr>
        <w:t>% от общей протяженности дорог).</w:t>
      </w:r>
    </w:p>
    <w:p w:rsidR="00EC3847" w:rsidRPr="00C45DF9" w:rsidRDefault="00EC3847" w:rsidP="00EC3847">
      <w:pPr>
        <w:ind w:firstLine="709"/>
        <w:jc w:val="both"/>
        <w:rPr>
          <w:lang w:eastAsia="x-none"/>
        </w:rPr>
      </w:pPr>
      <w:r w:rsidRPr="00C45DF9">
        <w:rPr>
          <w:lang w:eastAsia="x-none"/>
        </w:rPr>
        <w:lastRenderedPageBreak/>
        <w:t>На территории Пуровского района расположено три национальных поселка, не имеющих круглогодичного сообщения с основ</w:t>
      </w:r>
      <w:r>
        <w:rPr>
          <w:lang w:eastAsia="x-none"/>
        </w:rPr>
        <w:t xml:space="preserve">ной транспортной схемой района: </w:t>
      </w:r>
      <w:r w:rsidRPr="00C45DF9">
        <w:rPr>
          <w:lang w:eastAsia="x-none"/>
        </w:rPr>
        <w:t>с. Самбург,</w:t>
      </w:r>
      <w:r>
        <w:rPr>
          <w:lang w:eastAsia="x-none"/>
        </w:rPr>
        <w:t xml:space="preserve"> </w:t>
      </w:r>
      <w:r w:rsidRPr="00C45DF9">
        <w:rPr>
          <w:lang w:eastAsia="x-none"/>
        </w:rPr>
        <w:t xml:space="preserve">с. Халясавэй, </w:t>
      </w:r>
      <w:proofErr w:type="gramStart"/>
      <w:r w:rsidRPr="00C45DF9">
        <w:rPr>
          <w:lang w:eastAsia="x-none"/>
        </w:rPr>
        <w:t>с</w:t>
      </w:r>
      <w:proofErr w:type="gramEnd"/>
      <w:r w:rsidRPr="00C45DF9">
        <w:rPr>
          <w:lang w:eastAsia="x-none"/>
        </w:rPr>
        <w:t>. Толька.</w:t>
      </w:r>
      <w:r w:rsidR="00BC2E19">
        <w:rPr>
          <w:lang w:eastAsia="x-none"/>
        </w:rPr>
        <w:t xml:space="preserve"> </w:t>
      </w:r>
      <w:r w:rsidRPr="00C45DF9">
        <w:rPr>
          <w:lang w:eastAsia="x-none"/>
        </w:rPr>
        <w:t>Жизнеобеспечение существующей социальной инфраструктуры поддерживается в весенне-осенний период авиаперевозками, речным транспортом, в зимний период ежегодно обеспечивается по строящимся автодорогам сезонного характера (зимникам)</w:t>
      </w:r>
      <w:r>
        <w:rPr>
          <w:lang w:eastAsia="x-none"/>
        </w:rPr>
        <w:t xml:space="preserve"> </w:t>
      </w:r>
      <w:r w:rsidRPr="00511A56">
        <w:rPr>
          <w:bCs/>
        </w:rPr>
        <w:t>общей протяженностью 130 км</w:t>
      </w:r>
      <w:r>
        <w:rPr>
          <w:bCs/>
        </w:rPr>
        <w:t>.</w:t>
      </w:r>
      <w:r w:rsidRPr="00C45DF9">
        <w:rPr>
          <w:lang w:eastAsia="x-none"/>
        </w:rPr>
        <w:t xml:space="preserve"> Строящиеся зимники обеспечивают автотранспортное сообщение с ведомственными автодорогами нефтегазодобывающих предприятий, проходящими по месторождениям, которые в свою очередь соединяются с основными автодорогами общего пользования района. </w:t>
      </w:r>
    </w:p>
    <w:p w:rsidR="0004233F" w:rsidRDefault="0004233F" w:rsidP="00922354">
      <w:pPr>
        <w:tabs>
          <w:tab w:val="left" w:pos="1134"/>
        </w:tabs>
        <w:ind w:firstLine="709"/>
        <w:jc w:val="both"/>
        <w:rPr>
          <w:bCs/>
        </w:rPr>
      </w:pPr>
      <w:r w:rsidRPr="00511A56">
        <w:rPr>
          <w:bCs/>
        </w:rPr>
        <w:t>За период 2011</w:t>
      </w:r>
      <w:r w:rsidR="006C3877">
        <w:rPr>
          <w:bCs/>
        </w:rPr>
        <w:t xml:space="preserve"> </w:t>
      </w:r>
      <w:r w:rsidR="006C3877" w:rsidRPr="00700684">
        <w:t>–</w:t>
      </w:r>
      <w:r w:rsidR="006C3877">
        <w:t xml:space="preserve"> </w:t>
      </w:r>
      <w:r w:rsidRPr="00511A56">
        <w:rPr>
          <w:bCs/>
        </w:rPr>
        <w:t xml:space="preserve">2017 </w:t>
      </w:r>
      <w:r w:rsidR="006C3877">
        <w:rPr>
          <w:bCs/>
        </w:rPr>
        <w:t xml:space="preserve">годы </w:t>
      </w:r>
      <w:r w:rsidRPr="00511A56">
        <w:rPr>
          <w:bCs/>
        </w:rPr>
        <w:t xml:space="preserve">завершено строительство мостового перехода через реку </w:t>
      </w:r>
      <w:proofErr w:type="spellStart"/>
      <w:r w:rsidRPr="00511A56">
        <w:rPr>
          <w:bCs/>
        </w:rPr>
        <w:t>Пяку-Пур</w:t>
      </w:r>
      <w:proofErr w:type="spellEnd"/>
      <w:r w:rsidRPr="00511A56">
        <w:rPr>
          <w:bCs/>
        </w:rPr>
        <w:t xml:space="preserve"> на автомобильной дороге подъезд к городу Тарко-Сале, который позволил обеспечить круглогодичной автотранспортной связью город Тарко-Сале с региональной сетью дорог. </w:t>
      </w:r>
    </w:p>
    <w:p w:rsidR="00EC5361" w:rsidRPr="00511A56" w:rsidRDefault="00EC5361" w:rsidP="00922354">
      <w:pPr>
        <w:tabs>
          <w:tab w:val="left" w:pos="1134"/>
        </w:tabs>
        <w:ind w:firstLine="709"/>
        <w:jc w:val="both"/>
        <w:rPr>
          <w:bCs/>
        </w:rPr>
      </w:pPr>
      <w:r w:rsidRPr="00511A56">
        <w:rPr>
          <w:bCs/>
        </w:rPr>
        <w:t>Транспортный комплекс района представлен наземным воздушным, железнодорожным и водными видами транспорта.</w:t>
      </w:r>
    </w:p>
    <w:p w:rsidR="00C85467" w:rsidRPr="00511A56" w:rsidRDefault="00AB1757" w:rsidP="00922354">
      <w:pPr>
        <w:tabs>
          <w:tab w:val="left" w:pos="1134"/>
        </w:tabs>
        <w:ind w:firstLine="709"/>
        <w:jc w:val="both"/>
        <w:rPr>
          <w:bCs/>
        </w:rPr>
      </w:pPr>
      <w:r w:rsidRPr="00511A56">
        <w:rPr>
          <w:bCs/>
        </w:rPr>
        <w:t>Ежегодн</w:t>
      </w:r>
      <w:r w:rsidR="00EC5361" w:rsidRPr="00511A56">
        <w:rPr>
          <w:bCs/>
        </w:rPr>
        <w:t>о</w:t>
      </w:r>
      <w:r w:rsidRPr="00511A56">
        <w:rPr>
          <w:bCs/>
        </w:rPr>
        <w:t xml:space="preserve"> </w:t>
      </w:r>
      <w:r w:rsidR="00EC5361" w:rsidRPr="00511A56">
        <w:rPr>
          <w:bCs/>
        </w:rPr>
        <w:t xml:space="preserve">автомобильным транспортом по муниципальным маршрутам пользуется более 160 тыс. пассажиров. </w:t>
      </w:r>
      <w:r w:rsidR="00C85467" w:rsidRPr="00511A56">
        <w:rPr>
          <w:bCs/>
        </w:rPr>
        <w:t>Для расширения сети пассажирских перевозок наземным видом транспорта, проработана техническая возможность сообщения административного центра муниципального образования Пуровский район с национальным поселением д</w:t>
      </w:r>
      <w:r w:rsidR="00FB451E">
        <w:rPr>
          <w:bCs/>
        </w:rPr>
        <w:t>.</w:t>
      </w:r>
      <w:r w:rsidR="00C85467" w:rsidRPr="00511A56">
        <w:rPr>
          <w:bCs/>
        </w:rPr>
        <w:t xml:space="preserve"> Харампур и установления регулярного маршрута «Тарко-Сале – Харампур». </w:t>
      </w:r>
    </w:p>
    <w:p w:rsidR="00AB1757" w:rsidRPr="00511A56" w:rsidRDefault="00EC5361" w:rsidP="00922354">
      <w:pPr>
        <w:tabs>
          <w:tab w:val="left" w:pos="1134"/>
        </w:tabs>
        <w:ind w:firstLine="709"/>
        <w:jc w:val="both"/>
        <w:rPr>
          <w:bCs/>
        </w:rPr>
      </w:pPr>
      <w:r w:rsidRPr="00511A56">
        <w:rPr>
          <w:bCs/>
        </w:rPr>
        <w:t>Отмечается повышение спроса на речной транспорт по маршруту Самбург-Уренгой-Самбург, в 2017 году к 2016 году рост составил 19,5%, всего перевезено 3</w:t>
      </w:r>
      <w:r w:rsidR="00BC2E19">
        <w:rPr>
          <w:bCs/>
        </w:rPr>
        <w:t>,7</w:t>
      </w:r>
      <w:r w:rsidRPr="00511A56">
        <w:rPr>
          <w:bCs/>
        </w:rPr>
        <w:t xml:space="preserve"> </w:t>
      </w:r>
      <w:r w:rsidR="00BC2E19">
        <w:rPr>
          <w:bCs/>
        </w:rPr>
        <w:t>тыс. </w:t>
      </w:r>
      <w:r w:rsidRPr="00511A56">
        <w:rPr>
          <w:bCs/>
        </w:rPr>
        <w:t>пассажир</w:t>
      </w:r>
      <w:r w:rsidR="00BC2E19">
        <w:rPr>
          <w:bCs/>
        </w:rPr>
        <w:t>ов</w:t>
      </w:r>
      <w:r w:rsidRPr="00511A56">
        <w:rPr>
          <w:bCs/>
        </w:rPr>
        <w:t xml:space="preserve">. </w:t>
      </w:r>
    </w:p>
    <w:p w:rsidR="00C85467" w:rsidRPr="00511A56" w:rsidRDefault="00C85467" w:rsidP="00922354">
      <w:pPr>
        <w:tabs>
          <w:tab w:val="left" w:pos="1134"/>
        </w:tabs>
        <w:ind w:firstLine="709"/>
        <w:jc w:val="both"/>
        <w:rPr>
          <w:bCs/>
        </w:rPr>
      </w:pPr>
      <w:r w:rsidRPr="00511A56">
        <w:rPr>
          <w:bCs/>
        </w:rPr>
        <w:t xml:space="preserve">Населенные пункты г. Тарко-Сале, п. Уренгой имеют аэропорты с грунтовыми взлетно-посадочными полосами и обслуживаются турбовинтовыми воздушными судами. </w:t>
      </w:r>
    </w:p>
    <w:p w:rsidR="00C85467" w:rsidRPr="00511A56" w:rsidRDefault="00C85467" w:rsidP="00922354">
      <w:pPr>
        <w:tabs>
          <w:tab w:val="left" w:pos="1134"/>
        </w:tabs>
        <w:ind w:firstLine="709"/>
        <w:jc w:val="both"/>
        <w:rPr>
          <w:bCs/>
        </w:rPr>
      </w:pPr>
      <w:r w:rsidRPr="00511A56">
        <w:rPr>
          <w:bCs/>
        </w:rPr>
        <w:t>Из аэропорта г. Тарко-Сале осуществляются авиарейсы:</w:t>
      </w:r>
    </w:p>
    <w:p w:rsidR="00C85467" w:rsidRPr="00511A56" w:rsidRDefault="00C85467" w:rsidP="00922354">
      <w:pPr>
        <w:tabs>
          <w:tab w:val="left" w:pos="1134"/>
        </w:tabs>
        <w:ind w:firstLine="709"/>
        <w:jc w:val="both"/>
        <w:rPr>
          <w:bCs/>
        </w:rPr>
      </w:pPr>
      <w:r w:rsidRPr="00511A56">
        <w:rPr>
          <w:bCs/>
        </w:rPr>
        <w:t>г. Тюмень −  г. Тарко-Сале – г. Тюмень;</w:t>
      </w:r>
    </w:p>
    <w:p w:rsidR="00C85467" w:rsidRPr="00511A56" w:rsidRDefault="00C85467" w:rsidP="00922354">
      <w:pPr>
        <w:tabs>
          <w:tab w:val="left" w:pos="1134"/>
        </w:tabs>
        <w:ind w:firstLine="709"/>
        <w:jc w:val="both"/>
        <w:rPr>
          <w:bCs/>
        </w:rPr>
      </w:pPr>
      <w:r w:rsidRPr="00511A56">
        <w:rPr>
          <w:bCs/>
        </w:rPr>
        <w:t>г. Тарко-Сале – г. Салехард – г. Тарко-Сале;</w:t>
      </w:r>
    </w:p>
    <w:p w:rsidR="00C85467" w:rsidRPr="00511A56" w:rsidRDefault="00C85467" w:rsidP="00922354">
      <w:pPr>
        <w:tabs>
          <w:tab w:val="left" w:pos="1134"/>
        </w:tabs>
        <w:ind w:firstLine="709"/>
        <w:jc w:val="both"/>
        <w:rPr>
          <w:bCs/>
        </w:rPr>
      </w:pPr>
      <w:r w:rsidRPr="00511A56">
        <w:rPr>
          <w:bCs/>
        </w:rPr>
        <w:t xml:space="preserve">п. </w:t>
      </w:r>
      <w:proofErr w:type="spellStart"/>
      <w:r w:rsidRPr="00511A56">
        <w:rPr>
          <w:bCs/>
        </w:rPr>
        <w:t>Красноселькуп</w:t>
      </w:r>
      <w:proofErr w:type="spellEnd"/>
      <w:r w:rsidRPr="00511A56">
        <w:rPr>
          <w:bCs/>
        </w:rPr>
        <w:t xml:space="preserve"> − г. Тарко-Сале – п. </w:t>
      </w:r>
      <w:proofErr w:type="spellStart"/>
      <w:r w:rsidRPr="00511A56">
        <w:rPr>
          <w:bCs/>
        </w:rPr>
        <w:t>Красноселькуп</w:t>
      </w:r>
      <w:proofErr w:type="spellEnd"/>
      <w:r w:rsidRPr="00511A56">
        <w:rPr>
          <w:bCs/>
        </w:rPr>
        <w:t>;</w:t>
      </w:r>
    </w:p>
    <w:p w:rsidR="00C85467" w:rsidRPr="00511A56" w:rsidRDefault="00C85467" w:rsidP="00922354">
      <w:pPr>
        <w:tabs>
          <w:tab w:val="left" w:pos="1134"/>
        </w:tabs>
        <w:ind w:firstLine="709"/>
        <w:jc w:val="both"/>
        <w:rPr>
          <w:bCs/>
        </w:rPr>
      </w:pPr>
      <w:proofErr w:type="gramStart"/>
      <w:r w:rsidRPr="00511A56">
        <w:rPr>
          <w:bCs/>
        </w:rPr>
        <w:t>с</w:t>
      </w:r>
      <w:proofErr w:type="gramEnd"/>
      <w:r w:rsidRPr="00511A56">
        <w:rPr>
          <w:bCs/>
        </w:rPr>
        <w:t>. Толька – г. Тарко-Сале – с. Толька.</w:t>
      </w:r>
    </w:p>
    <w:p w:rsidR="00C85467" w:rsidRPr="00511A56" w:rsidRDefault="00C85467" w:rsidP="00922354">
      <w:pPr>
        <w:tabs>
          <w:tab w:val="left" w:pos="1134"/>
        </w:tabs>
        <w:ind w:firstLine="709"/>
        <w:jc w:val="both"/>
        <w:rPr>
          <w:bCs/>
        </w:rPr>
      </w:pPr>
      <w:r w:rsidRPr="00511A56">
        <w:rPr>
          <w:bCs/>
        </w:rPr>
        <w:t>За 2017 год перевезено 7</w:t>
      </w:r>
      <w:r w:rsidR="00F902DB">
        <w:rPr>
          <w:bCs/>
        </w:rPr>
        <w:t>,</w:t>
      </w:r>
      <w:r w:rsidRPr="00511A56">
        <w:rPr>
          <w:bCs/>
        </w:rPr>
        <w:t xml:space="preserve">6 </w:t>
      </w:r>
      <w:r w:rsidR="00F902DB">
        <w:rPr>
          <w:bCs/>
        </w:rPr>
        <w:t xml:space="preserve">тыс. </w:t>
      </w:r>
      <w:r w:rsidRPr="00511A56">
        <w:rPr>
          <w:bCs/>
        </w:rPr>
        <w:t>пассажир</w:t>
      </w:r>
      <w:r w:rsidR="00F902DB">
        <w:rPr>
          <w:bCs/>
        </w:rPr>
        <w:t>ов</w:t>
      </w:r>
      <w:r w:rsidRPr="00511A56">
        <w:rPr>
          <w:bCs/>
        </w:rPr>
        <w:t xml:space="preserve">, отправлено 48,6 тонн товарного груза и почты. </w:t>
      </w:r>
    </w:p>
    <w:p w:rsidR="00C85467" w:rsidRPr="00511A56" w:rsidRDefault="00C85467" w:rsidP="00922354">
      <w:pPr>
        <w:tabs>
          <w:tab w:val="left" w:pos="1134"/>
        </w:tabs>
        <w:ind w:firstLine="709"/>
        <w:jc w:val="both"/>
        <w:rPr>
          <w:bCs/>
        </w:rPr>
      </w:pPr>
      <w:r w:rsidRPr="00511A56">
        <w:rPr>
          <w:bCs/>
        </w:rPr>
        <w:t>В целях обеспечения социально-значимых пассажирских перевозок в населенные пункты Пуровского района, не обеспеченны</w:t>
      </w:r>
      <w:r w:rsidR="00FB451E">
        <w:rPr>
          <w:bCs/>
        </w:rPr>
        <w:t>х</w:t>
      </w:r>
      <w:r w:rsidRPr="00511A56">
        <w:rPr>
          <w:bCs/>
        </w:rPr>
        <w:t xml:space="preserve"> круглогодичн</w:t>
      </w:r>
      <w:r w:rsidR="00FB451E">
        <w:rPr>
          <w:bCs/>
        </w:rPr>
        <w:t>ыми</w:t>
      </w:r>
      <w:r w:rsidRPr="00511A56">
        <w:rPr>
          <w:bCs/>
        </w:rPr>
        <w:t xml:space="preserve"> наземными видами транспорта, осуществляется субсидирование пассажирских перевозок воздушным транспортом за счет средств местного бюджета по маршрутам:</w:t>
      </w:r>
    </w:p>
    <w:p w:rsidR="00C85467" w:rsidRPr="00511A56" w:rsidRDefault="00C85467" w:rsidP="00922354">
      <w:pPr>
        <w:tabs>
          <w:tab w:val="left" w:pos="1134"/>
        </w:tabs>
        <w:ind w:firstLine="709"/>
        <w:jc w:val="both"/>
        <w:rPr>
          <w:bCs/>
        </w:rPr>
      </w:pPr>
      <w:r w:rsidRPr="00511A56">
        <w:rPr>
          <w:bCs/>
        </w:rPr>
        <w:t>г. Тарко-Сале – с. Самбург – г. Тарко-Сале;</w:t>
      </w:r>
    </w:p>
    <w:p w:rsidR="00C85467" w:rsidRPr="00511A56" w:rsidRDefault="00C85467" w:rsidP="00922354">
      <w:pPr>
        <w:tabs>
          <w:tab w:val="left" w:pos="1134"/>
        </w:tabs>
        <w:ind w:firstLine="709"/>
        <w:jc w:val="both"/>
        <w:rPr>
          <w:bCs/>
        </w:rPr>
      </w:pPr>
      <w:r w:rsidRPr="00511A56">
        <w:rPr>
          <w:bCs/>
        </w:rPr>
        <w:t>г. Тарко-Сале – с. Халясавэй – г. Тарко-Сале;</w:t>
      </w:r>
    </w:p>
    <w:p w:rsidR="00C85467" w:rsidRPr="00511A56" w:rsidRDefault="00C85467" w:rsidP="00922354">
      <w:pPr>
        <w:tabs>
          <w:tab w:val="left" w:pos="1134"/>
        </w:tabs>
        <w:ind w:firstLine="709"/>
        <w:jc w:val="both"/>
        <w:rPr>
          <w:bCs/>
        </w:rPr>
      </w:pPr>
      <w:r w:rsidRPr="00511A56">
        <w:rPr>
          <w:bCs/>
        </w:rPr>
        <w:t>г. Тарко-Сале – Толька Пуровская – г. Тарко-Сале.</w:t>
      </w:r>
    </w:p>
    <w:p w:rsidR="00C85467" w:rsidRPr="00511A56" w:rsidRDefault="00C85467" w:rsidP="00922354">
      <w:pPr>
        <w:tabs>
          <w:tab w:val="left" w:pos="1134"/>
        </w:tabs>
        <w:ind w:firstLine="709"/>
        <w:jc w:val="both"/>
        <w:rPr>
          <w:bCs/>
        </w:rPr>
      </w:pPr>
      <w:r w:rsidRPr="00511A56">
        <w:rPr>
          <w:bCs/>
        </w:rPr>
        <w:t xml:space="preserve">Авиаперевозками в поселения, не обеспеченные круглогодичным наземным сообщением, </w:t>
      </w:r>
      <w:r w:rsidR="00FB451E">
        <w:rPr>
          <w:bCs/>
        </w:rPr>
        <w:t xml:space="preserve">ежегодно пользуется более </w:t>
      </w:r>
      <w:r w:rsidRPr="00511A56">
        <w:rPr>
          <w:bCs/>
        </w:rPr>
        <w:t>2</w:t>
      </w:r>
      <w:r w:rsidR="00FB451E">
        <w:rPr>
          <w:bCs/>
        </w:rPr>
        <w:t>,</w:t>
      </w:r>
      <w:r w:rsidRPr="00511A56">
        <w:rPr>
          <w:bCs/>
        </w:rPr>
        <w:t xml:space="preserve">8 </w:t>
      </w:r>
      <w:r w:rsidR="00FB451E">
        <w:rPr>
          <w:bCs/>
        </w:rPr>
        <w:t>тыс. </w:t>
      </w:r>
      <w:r w:rsidRPr="00511A56">
        <w:rPr>
          <w:bCs/>
        </w:rPr>
        <w:t xml:space="preserve">пассажиров. </w:t>
      </w:r>
    </w:p>
    <w:p w:rsidR="004A29A6" w:rsidRPr="00511A56" w:rsidRDefault="004A29A6" w:rsidP="00922354">
      <w:pPr>
        <w:tabs>
          <w:tab w:val="left" w:pos="1134"/>
        </w:tabs>
        <w:ind w:firstLine="709"/>
        <w:jc w:val="both"/>
        <w:rPr>
          <w:bCs/>
        </w:rPr>
      </w:pPr>
      <w:r w:rsidRPr="00511A56">
        <w:rPr>
          <w:bCs/>
        </w:rPr>
        <w:t xml:space="preserve">Основной проблемой в  развитии транспортного сообщения остается: </w:t>
      </w:r>
    </w:p>
    <w:p w:rsidR="00AB1757" w:rsidRPr="00511A56" w:rsidRDefault="007B7A32" w:rsidP="00922354">
      <w:pPr>
        <w:tabs>
          <w:tab w:val="left" w:pos="1134"/>
        </w:tabs>
        <w:ind w:firstLine="709"/>
        <w:jc w:val="both"/>
        <w:rPr>
          <w:bCs/>
        </w:rPr>
      </w:pPr>
      <w:r w:rsidRPr="00700684">
        <w:t>–</w:t>
      </w:r>
      <w:r w:rsidR="004A29A6" w:rsidRPr="00511A56">
        <w:rPr>
          <w:bCs/>
        </w:rPr>
        <w:t xml:space="preserve"> н</w:t>
      </w:r>
      <w:r w:rsidR="00AB1757" w:rsidRPr="00511A56">
        <w:rPr>
          <w:bCs/>
        </w:rPr>
        <w:t>аличие населенных пунктов</w:t>
      </w:r>
      <w:r w:rsidR="004A29A6" w:rsidRPr="00511A56">
        <w:rPr>
          <w:bCs/>
        </w:rPr>
        <w:t xml:space="preserve">,  </w:t>
      </w:r>
      <w:r w:rsidR="00AB1757" w:rsidRPr="00511A56">
        <w:rPr>
          <w:bCs/>
        </w:rPr>
        <w:t>не имеющих круглогодичного сообщения</w:t>
      </w:r>
      <w:r w:rsidR="004A29A6" w:rsidRPr="00511A56">
        <w:rPr>
          <w:bCs/>
        </w:rPr>
        <w:t>,</w:t>
      </w:r>
      <w:r w:rsidR="00AB1757" w:rsidRPr="00511A56">
        <w:rPr>
          <w:bCs/>
        </w:rPr>
        <w:t xml:space="preserve"> с основной транспортной схемой района</w:t>
      </w:r>
      <w:r w:rsidR="00A109A3" w:rsidRPr="00511A56">
        <w:rPr>
          <w:bCs/>
        </w:rPr>
        <w:t xml:space="preserve"> (с. Самбург, с. Халясавэй, </w:t>
      </w:r>
      <w:proofErr w:type="gramStart"/>
      <w:r w:rsidR="00A109A3" w:rsidRPr="00511A56">
        <w:rPr>
          <w:bCs/>
        </w:rPr>
        <w:t>с</w:t>
      </w:r>
      <w:proofErr w:type="gramEnd"/>
      <w:r w:rsidR="00A109A3" w:rsidRPr="00511A56">
        <w:rPr>
          <w:bCs/>
        </w:rPr>
        <w:t>.</w:t>
      </w:r>
      <w:r w:rsidR="00A412DD">
        <w:rPr>
          <w:bCs/>
        </w:rPr>
        <w:t xml:space="preserve"> </w:t>
      </w:r>
      <w:r w:rsidR="00A109A3" w:rsidRPr="00511A56">
        <w:rPr>
          <w:bCs/>
        </w:rPr>
        <w:t>Толька)</w:t>
      </w:r>
      <w:r w:rsidR="004A29A6" w:rsidRPr="00511A56">
        <w:rPr>
          <w:bCs/>
        </w:rPr>
        <w:t>;</w:t>
      </w:r>
    </w:p>
    <w:p w:rsidR="004A29A6" w:rsidRPr="00511A56" w:rsidRDefault="007B7A32" w:rsidP="00922354">
      <w:pPr>
        <w:tabs>
          <w:tab w:val="left" w:pos="1134"/>
        </w:tabs>
        <w:ind w:firstLine="709"/>
        <w:jc w:val="both"/>
        <w:rPr>
          <w:bCs/>
        </w:rPr>
      </w:pPr>
      <w:r w:rsidRPr="00700684">
        <w:t>–</w:t>
      </w:r>
      <w:r w:rsidR="004A29A6" w:rsidRPr="00511A56">
        <w:rPr>
          <w:bCs/>
        </w:rPr>
        <w:t xml:space="preserve"> н</w:t>
      </w:r>
      <w:r w:rsidR="007C08AA" w:rsidRPr="00511A56">
        <w:rPr>
          <w:bCs/>
        </w:rPr>
        <w:t>едостаточный уровень развития транспортной инфраструктуры (необходимость строительства автомобильных дорог общего пользования, объектов транспортной инфраструктуры  (вертолетных площадок в отдаленных труднодоступных населенных пунктах))</w:t>
      </w:r>
      <w:r w:rsidR="004A29A6" w:rsidRPr="00511A56">
        <w:rPr>
          <w:bCs/>
        </w:rPr>
        <w:t>;</w:t>
      </w:r>
    </w:p>
    <w:p w:rsidR="006910B9" w:rsidRPr="005B308C" w:rsidRDefault="007B7A32" w:rsidP="005B308C">
      <w:pPr>
        <w:tabs>
          <w:tab w:val="left" w:pos="1134"/>
        </w:tabs>
        <w:ind w:firstLine="709"/>
        <w:jc w:val="both"/>
        <w:rPr>
          <w:bCs/>
        </w:rPr>
      </w:pPr>
      <w:r w:rsidRPr="00700684">
        <w:t>–</w:t>
      </w:r>
      <w:r w:rsidR="004A29A6" w:rsidRPr="00511A56">
        <w:rPr>
          <w:bCs/>
        </w:rPr>
        <w:t xml:space="preserve"> н</w:t>
      </w:r>
      <w:r w:rsidR="007C08AA" w:rsidRPr="00511A56">
        <w:rPr>
          <w:bCs/>
        </w:rPr>
        <w:t>изкий уровень технического состояния существующей</w:t>
      </w:r>
      <w:r w:rsidR="004A29A6" w:rsidRPr="00511A56">
        <w:rPr>
          <w:bCs/>
        </w:rPr>
        <w:t xml:space="preserve"> улично-дорожной сети поселений</w:t>
      </w:r>
      <w:r w:rsidR="005B308C">
        <w:rPr>
          <w:bCs/>
        </w:rPr>
        <w:t>.</w:t>
      </w:r>
    </w:p>
    <w:p w:rsidR="005B308C" w:rsidRDefault="005B308C" w:rsidP="006910B9">
      <w:pPr>
        <w:jc w:val="center"/>
        <w:rPr>
          <w:b/>
        </w:rPr>
      </w:pPr>
    </w:p>
    <w:p w:rsidR="00AB1757" w:rsidRDefault="00AB1757" w:rsidP="006910B9">
      <w:pPr>
        <w:jc w:val="center"/>
        <w:rPr>
          <w:b/>
        </w:rPr>
      </w:pPr>
      <w:r w:rsidRPr="006910B9">
        <w:rPr>
          <w:b/>
        </w:rPr>
        <w:t>Цели, задачи и направления реализации Стратеги</w:t>
      </w:r>
      <w:r w:rsidR="00BB1774" w:rsidRPr="006910B9">
        <w:rPr>
          <w:b/>
        </w:rPr>
        <w:t>и</w:t>
      </w:r>
      <w:r w:rsidRPr="006910B9">
        <w:rPr>
          <w:b/>
        </w:rPr>
        <w:t xml:space="preserve"> до 2030 года</w:t>
      </w:r>
    </w:p>
    <w:p w:rsidR="006910B9" w:rsidRPr="006910B9" w:rsidRDefault="006910B9" w:rsidP="006910B9">
      <w:pPr>
        <w:jc w:val="center"/>
        <w:rPr>
          <w:b/>
        </w:rPr>
      </w:pPr>
    </w:p>
    <w:p w:rsidR="00AB1757" w:rsidRPr="003C03C7" w:rsidRDefault="00AB1757" w:rsidP="00922354">
      <w:pPr>
        <w:tabs>
          <w:tab w:val="left" w:pos="0"/>
          <w:tab w:val="left" w:pos="6178"/>
        </w:tabs>
        <w:autoSpaceDE w:val="0"/>
        <w:autoSpaceDN w:val="0"/>
        <w:ind w:firstLine="709"/>
        <w:jc w:val="both"/>
        <w:rPr>
          <w:rFonts w:eastAsia="Calibri"/>
          <w:b/>
          <w:bCs/>
        </w:rPr>
      </w:pPr>
      <w:r w:rsidRPr="003C03C7">
        <w:rPr>
          <w:rFonts w:eastAsia="Calibri"/>
          <w:b/>
          <w:bCs/>
        </w:rPr>
        <w:t xml:space="preserve">Цель: </w:t>
      </w:r>
      <w:r w:rsidRPr="003C03C7">
        <w:rPr>
          <w:rFonts w:eastAsia="Calibri"/>
          <w:bCs/>
        </w:rPr>
        <w:t>Повышение надежности и эффективности функционирования, транспортной инфраструктуры.</w:t>
      </w:r>
      <w:r w:rsidRPr="003C03C7">
        <w:rPr>
          <w:rFonts w:eastAsia="Calibri"/>
          <w:b/>
          <w:bCs/>
        </w:rPr>
        <w:tab/>
      </w:r>
    </w:p>
    <w:p w:rsidR="005B308C" w:rsidRDefault="005B308C" w:rsidP="00922354">
      <w:pPr>
        <w:ind w:firstLine="709"/>
        <w:jc w:val="both"/>
        <w:rPr>
          <w:b/>
          <w:bCs/>
        </w:rPr>
      </w:pPr>
    </w:p>
    <w:p w:rsidR="00AB1757" w:rsidRPr="003C03C7" w:rsidRDefault="00AB1757" w:rsidP="00922354">
      <w:pPr>
        <w:ind w:firstLine="709"/>
        <w:jc w:val="both"/>
        <w:rPr>
          <w:b/>
          <w:bCs/>
        </w:rPr>
      </w:pPr>
      <w:r w:rsidRPr="003C03C7">
        <w:rPr>
          <w:b/>
          <w:bCs/>
        </w:rPr>
        <w:t xml:space="preserve">Задачи: </w:t>
      </w:r>
    </w:p>
    <w:p w:rsidR="00485C73" w:rsidRPr="003C03C7" w:rsidRDefault="00F70823" w:rsidP="00485C73">
      <w:pPr>
        <w:tabs>
          <w:tab w:val="left" w:pos="0"/>
          <w:tab w:val="left" w:pos="993"/>
        </w:tabs>
        <w:autoSpaceDE w:val="0"/>
        <w:autoSpaceDN w:val="0"/>
        <w:ind w:firstLine="709"/>
        <w:jc w:val="both"/>
        <w:rPr>
          <w:bCs/>
        </w:rPr>
      </w:pPr>
      <w:r>
        <w:rPr>
          <w:bCs/>
        </w:rPr>
        <w:lastRenderedPageBreak/>
        <w:t>1. </w:t>
      </w:r>
      <w:r w:rsidR="00485C73">
        <w:rPr>
          <w:bCs/>
        </w:rPr>
        <w:t xml:space="preserve">Обеспечение </w:t>
      </w:r>
      <w:r w:rsidR="00521433">
        <w:rPr>
          <w:bCs/>
        </w:rPr>
        <w:t xml:space="preserve">соответствия нормативным требованиям улично-дорожной сети </w:t>
      </w:r>
      <w:r w:rsidR="00485C73">
        <w:rPr>
          <w:bCs/>
        </w:rPr>
        <w:t>городских и сельских поселени</w:t>
      </w:r>
      <w:r w:rsidR="00521433">
        <w:rPr>
          <w:bCs/>
        </w:rPr>
        <w:t>й</w:t>
      </w:r>
      <w:r w:rsidR="00485C73">
        <w:rPr>
          <w:bCs/>
        </w:rPr>
        <w:t xml:space="preserve"> Пуровского района</w:t>
      </w:r>
      <w:r w:rsidR="00521433">
        <w:rPr>
          <w:bCs/>
        </w:rPr>
        <w:t xml:space="preserve"> и ее сохранение</w:t>
      </w:r>
      <w:r w:rsidR="00485C73">
        <w:rPr>
          <w:bCs/>
        </w:rPr>
        <w:t xml:space="preserve">. </w:t>
      </w:r>
    </w:p>
    <w:p w:rsidR="00AB1757" w:rsidRDefault="00F70823" w:rsidP="000266C3">
      <w:pPr>
        <w:tabs>
          <w:tab w:val="left" w:pos="993"/>
        </w:tabs>
        <w:autoSpaceDE w:val="0"/>
        <w:autoSpaceDN w:val="0"/>
        <w:ind w:firstLine="709"/>
        <w:jc w:val="both"/>
        <w:rPr>
          <w:bCs/>
        </w:rPr>
      </w:pPr>
      <w:r>
        <w:rPr>
          <w:bCs/>
        </w:rPr>
        <w:t>2. </w:t>
      </w:r>
      <w:r w:rsidR="00AB1757" w:rsidRPr="003C03C7">
        <w:rPr>
          <w:bCs/>
        </w:rPr>
        <w:t>Развитие систем транспортной инфраструктуры.</w:t>
      </w:r>
    </w:p>
    <w:p w:rsidR="00485C73" w:rsidRDefault="00485C73" w:rsidP="00922354">
      <w:pPr>
        <w:tabs>
          <w:tab w:val="left" w:pos="709"/>
        </w:tabs>
        <w:ind w:firstLine="709"/>
        <w:jc w:val="both"/>
        <w:rPr>
          <w:rFonts w:eastAsia="Calibri"/>
          <w:bCs/>
        </w:rPr>
      </w:pPr>
      <w:r w:rsidRPr="007B523F">
        <w:rPr>
          <w:bCs/>
        </w:rPr>
        <w:t xml:space="preserve">Для </w:t>
      </w:r>
      <w:r w:rsidR="00521433">
        <w:rPr>
          <w:bCs/>
        </w:rPr>
        <w:t>соответствия нормативным требованиям</w:t>
      </w:r>
      <w:r w:rsidRPr="007B523F">
        <w:rPr>
          <w:bCs/>
        </w:rPr>
        <w:t xml:space="preserve"> улично-дорожной сети </w:t>
      </w:r>
      <w:r w:rsidR="00521433">
        <w:rPr>
          <w:bCs/>
        </w:rPr>
        <w:t>и ее сохранения</w:t>
      </w:r>
      <w:r w:rsidRPr="007B523F">
        <w:rPr>
          <w:bCs/>
        </w:rPr>
        <w:t xml:space="preserve"> планируется ежегодное выполнение работ по реконструкции, капитальному ремонту и ремонту улично-дорожной сети поселений Пуровского района, а также строительство новых объектов улично-дорожной сети в городских и сельских поселениях Пуровского района.</w:t>
      </w:r>
    </w:p>
    <w:p w:rsidR="00AB1757" w:rsidRPr="004A29A6" w:rsidRDefault="004A29A6" w:rsidP="00922354">
      <w:pPr>
        <w:tabs>
          <w:tab w:val="left" w:pos="709"/>
        </w:tabs>
        <w:ind w:firstLine="709"/>
        <w:jc w:val="both"/>
        <w:rPr>
          <w:bCs/>
        </w:rPr>
      </w:pPr>
      <w:r>
        <w:rPr>
          <w:rFonts w:eastAsia="Calibri"/>
          <w:bCs/>
        </w:rPr>
        <w:t>Д</w:t>
      </w:r>
      <w:r w:rsidRPr="004A29A6">
        <w:rPr>
          <w:rFonts w:eastAsia="Calibri"/>
          <w:bCs/>
        </w:rPr>
        <w:t xml:space="preserve">ля </w:t>
      </w:r>
      <w:r w:rsidR="000266C3">
        <w:rPr>
          <w:rFonts w:eastAsia="Calibri"/>
          <w:bCs/>
        </w:rPr>
        <w:t>развития транспортной инфраструктуры</w:t>
      </w:r>
      <w:r>
        <w:rPr>
          <w:rFonts w:eastAsia="Calibri"/>
          <w:bCs/>
        </w:rPr>
        <w:t xml:space="preserve"> </w:t>
      </w:r>
      <w:r w:rsidRPr="004A29A6">
        <w:rPr>
          <w:rFonts w:eastAsia="Calibri"/>
          <w:bCs/>
        </w:rPr>
        <w:t>планируются к реализации следующие мероп</w:t>
      </w:r>
      <w:r w:rsidR="00922781">
        <w:rPr>
          <w:rFonts w:eastAsia="Calibri"/>
          <w:bCs/>
        </w:rPr>
        <w:t>р</w:t>
      </w:r>
      <w:r w:rsidR="001F1D79">
        <w:rPr>
          <w:rFonts w:eastAsia="Calibri"/>
          <w:bCs/>
        </w:rPr>
        <w:t>иятия.</w:t>
      </w:r>
    </w:p>
    <w:p w:rsidR="00AB1757" w:rsidRDefault="00AB1757" w:rsidP="00922354">
      <w:pPr>
        <w:tabs>
          <w:tab w:val="left" w:pos="1134"/>
        </w:tabs>
        <w:ind w:firstLine="709"/>
        <w:jc w:val="both"/>
      </w:pPr>
      <w:r w:rsidRPr="003C03C7">
        <w:rPr>
          <w:bCs/>
        </w:rPr>
        <w:t>Создание условий для возрождения и развития малой авиации для передвижения на небольшие расстояния</w:t>
      </w:r>
      <w:r w:rsidR="007B523F">
        <w:rPr>
          <w:bCs/>
        </w:rPr>
        <w:t>.</w:t>
      </w:r>
      <w:r w:rsidRPr="003C03C7">
        <w:rPr>
          <w:bCs/>
        </w:rPr>
        <w:t xml:space="preserve"> </w:t>
      </w:r>
      <w:r w:rsidR="007B523F">
        <w:t>С</w:t>
      </w:r>
      <w:r w:rsidR="001F1D79" w:rsidRPr="003C03C7">
        <w:t>троительство вертолетны</w:t>
      </w:r>
      <w:r w:rsidR="001F1D79">
        <w:t>х</w:t>
      </w:r>
      <w:r w:rsidR="001F1D79" w:rsidRPr="003C03C7">
        <w:t xml:space="preserve"> площад</w:t>
      </w:r>
      <w:r w:rsidR="001F1D79">
        <w:t>о</w:t>
      </w:r>
      <w:r w:rsidR="001F1D79" w:rsidRPr="003C03C7">
        <w:t xml:space="preserve">к </w:t>
      </w:r>
      <w:r w:rsidR="001F1D79" w:rsidRPr="003C03C7">
        <w:rPr>
          <w:bCs/>
        </w:rPr>
        <w:t>в населенны</w:t>
      </w:r>
      <w:r w:rsidR="001F1D79">
        <w:rPr>
          <w:bCs/>
        </w:rPr>
        <w:t>х</w:t>
      </w:r>
      <w:r w:rsidR="001F1D79" w:rsidRPr="003C03C7">
        <w:rPr>
          <w:bCs/>
        </w:rPr>
        <w:t xml:space="preserve"> пункт</w:t>
      </w:r>
      <w:r w:rsidR="001F1D79">
        <w:rPr>
          <w:bCs/>
        </w:rPr>
        <w:t>ах</w:t>
      </w:r>
      <w:r w:rsidR="007B523F" w:rsidRPr="007B523F">
        <w:t xml:space="preserve"> </w:t>
      </w:r>
      <w:r w:rsidR="007B523F" w:rsidRPr="003C03C7">
        <w:t>с.</w:t>
      </w:r>
      <w:r w:rsidR="00D21A7B">
        <w:t> </w:t>
      </w:r>
      <w:r w:rsidR="007B523F" w:rsidRPr="003C03C7">
        <w:t>Самбург, с. Халясавэй и д. Толька</w:t>
      </w:r>
      <w:r w:rsidR="007B523F">
        <w:t xml:space="preserve"> для обеспечения регулярного транспортного сообщения. </w:t>
      </w:r>
    </w:p>
    <w:p w:rsidR="00C8207F" w:rsidRDefault="00C8207F" w:rsidP="00922354">
      <w:pPr>
        <w:tabs>
          <w:tab w:val="left" w:pos="1134"/>
        </w:tabs>
        <w:ind w:firstLine="709"/>
        <w:jc w:val="both"/>
        <w:rPr>
          <w:bCs/>
        </w:rPr>
      </w:pPr>
      <w:r w:rsidRPr="00C8207F">
        <w:rPr>
          <w:bCs/>
        </w:rPr>
        <w:t>С целью обеспечения полного и качественного удовлетворения спроса населения автономного округа в пассажирских перевозках планируется строительство железнодорожного вокзала в п. Пурпе.</w:t>
      </w:r>
    </w:p>
    <w:p w:rsidR="00C8207F" w:rsidRPr="003C03C7" w:rsidRDefault="00C8207F" w:rsidP="00922354">
      <w:pPr>
        <w:tabs>
          <w:tab w:val="left" w:pos="1134"/>
        </w:tabs>
        <w:ind w:firstLine="709"/>
        <w:jc w:val="both"/>
        <w:rPr>
          <w:bCs/>
        </w:rPr>
      </w:pPr>
      <w:r>
        <w:rPr>
          <w:bCs/>
        </w:rPr>
        <w:t>В рамках реализации концессионного соглашения п</w:t>
      </w:r>
      <w:r w:rsidRPr="00C8207F">
        <w:rPr>
          <w:bCs/>
        </w:rPr>
        <w:t>ланируется строительств</w:t>
      </w:r>
      <w:r>
        <w:rPr>
          <w:bCs/>
        </w:rPr>
        <w:t>о</w:t>
      </w:r>
      <w:r w:rsidRPr="00C8207F">
        <w:rPr>
          <w:bCs/>
        </w:rPr>
        <w:t xml:space="preserve"> мостового переход</w:t>
      </w:r>
      <w:r w:rsidR="00D21A7B">
        <w:rPr>
          <w:bCs/>
        </w:rPr>
        <w:t>а</w:t>
      </w:r>
      <w:r w:rsidRPr="00C8207F">
        <w:rPr>
          <w:bCs/>
        </w:rPr>
        <w:t xml:space="preserve"> через р. </w:t>
      </w:r>
      <w:r w:rsidR="006D182E">
        <w:rPr>
          <w:bCs/>
        </w:rPr>
        <w:t>«</w:t>
      </w:r>
      <w:proofErr w:type="spellStart"/>
      <w:r w:rsidRPr="00C8207F">
        <w:rPr>
          <w:bCs/>
        </w:rPr>
        <w:t>Пур</w:t>
      </w:r>
      <w:proofErr w:type="spellEnd"/>
      <w:r w:rsidRPr="00C8207F">
        <w:rPr>
          <w:bCs/>
        </w:rPr>
        <w:t>»</w:t>
      </w:r>
      <w:r>
        <w:rPr>
          <w:bCs/>
        </w:rPr>
        <w:t xml:space="preserve">, что </w:t>
      </w:r>
      <w:r w:rsidRPr="00C8207F">
        <w:rPr>
          <w:bCs/>
        </w:rPr>
        <w:t>позволит исключить ряд населенных пунктов из числа территорий с ограниченными сроками доставки грузов. Мостовой переход обеспечит круглогодичную транспортную доступность со значительным снижением стоимости проезда для грузового и специального транспорта, относительно действующих расценок коммерческих понтонных переправ. При этом для легковых автомобилей проезд будет бесплатным.</w:t>
      </w:r>
    </w:p>
    <w:p w:rsidR="00AB1757" w:rsidRDefault="00AB1757" w:rsidP="00922354">
      <w:pPr>
        <w:tabs>
          <w:tab w:val="left" w:pos="1134"/>
        </w:tabs>
        <w:ind w:firstLine="709"/>
        <w:jc w:val="both"/>
        <w:rPr>
          <w:bCs/>
        </w:rPr>
      </w:pPr>
      <w:r w:rsidRPr="003C03C7">
        <w:rPr>
          <w:bCs/>
        </w:rPr>
        <w:t>Внедрение на пассажирских транспортных средствах</w:t>
      </w:r>
      <w:r w:rsidR="007B523F">
        <w:rPr>
          <w:bCs/>
        </w:rPr>
        <w:t>,</w:t>
      </w:r>
      <w:r w:rsidRPr="003C03C7">
        <w:rPr>
          <w:bCs/>
        </w:rPr>
        <w:t xml:space="preserve"> осуществляющих регулярную перевозку пассажиров систем навигационного оборудования ГЛОНАСС с последующим подключением к Единой картографической систем</w:t>
      </w:r>
      <w:r w:rsidR="00D21A7B">
        <w:rPr>
          <w:bCs/>
        </w:rPr>
        <w:t>е</w:t>
      </w:r>
      <w:r w:rsidRPr="003C03C7">
        <w:rPr>
          <w:bCs/>
        </w:rPr>
        <w:t xml:space="preserve"> ЯНАО. Осуществление данных мероприятий предоставит возможность получать информацию о текущем местоположении пассажирского рейсового автобуса, актуальную информацию о времени прибытия и действующем расписании. </w:t>
      </w:r>
    </w:p>
    <w:p w:rsidR="00D83611" w:rsidRPr="003C03C7" w:rsidRDefault="00D83611" w:rsidP="00922354">
      <w:pPr>
        <w:tabs>
          <w:tab w:val="left" w:pos="1134"/>
        </w:tabs>
        <w:ind w:firstLine="709"/>
        <w:jc w:val="both"/>
        <w:rPr>
          <w:bCs/>
        </w:rPr>
      </w:pPr>
      <w:r>
        <w:rPr>
          <w:bCs/>
        </w:rPr>
        <w:t xml:space="preserve">Будет продолжено </w:t>
      </w:r>
      <w:r w:rsidRPr="00D83611">
        <w:rPr>
          <w:bCs/>
        </w:rPr>
        <w:t>субсидировани</w:t>
      </w:r>
      <w:r w:rsidR="00D21A7B">
        <w:rPr>
          <w:bCs/>
        </w:rPr>
        <w:t>е</w:t>
      </w:r>
      <w:r w:rsidRPr="00D83611">
        <w:rPr>
          <w:bCs/>
        </w:rPr>
        <w:t xml:space="preserve"> пассажирских перевозок </w:t>
      </w:r>
      <w:r>
        <w:rPr>
          <w:bCs/>
        </w:rPr>
        <w:t xml:space="preserve">автомобильным, </w:t>
      </w:r>
      <w:r w:rsidRPr="00D83611">
        <w:rPr>
          <w:bCs/>
        </w:rPr>
        <w:t>водным и воздушным транспортом по социально-значимым маршрутам</w:t>
      </w:r>
      <w:r>
        <w:rPr>
          <w:bCs/>
        </w:rPr>
        <w:t>.</w:t>
      </w:r>
      <w:r w:rsidRPr="00D83611">
        <w:rPr>
          <w:bCs/>
        </w:rPr>
        <w:t xml:space="preserve"> </w:t>
      </w:r>
    </w:p>
    <w:p w:rsidR="00511A56" w:rsidRDefault="00511A56" w:rsidP="00922354">
      <w:pPr>
        <w:tabs>
          <w:tab w:val="left" w:pos="204"/>
          <w:tab w:val="left" w:pos="1134"/>
          <w:tab w:val="center" w:pos="4961"/>
        </w:tabs>
        <w:rPr>
          <w:b/>
          <w:bCs/>
        </w:rPr>
      </w:pPr>
    </w:p>
    <w:p w:rsidR="00AB1757" w:rsidRDefault="00AB1757" w:rsidP="003965E3">
      <w:pPr>
        <w:jc w:val="center"/>
        <w:rPr>
          <w:b/>
        </w:rPr>
      </w:pPr>
      <w:r w:rsidRPr="003965E3">
        <w:rPr>
          <w:b/>
        </w:rPr>
        <w:t>Показатели, характеризующие решение поставленных стратегических задач</w:t>
      </w:r>
    </w:p>
    <w:p w:rsidR="003965E3" w:rsidRPr="003965E3" w:rsidRDefault="003965E3" w:rsidP="003965E3">
      <w:pPr>
        <w:jc w:val="center"/>
        <w:rPr>
          <w:b/>
        </w:rPr>
      </w:pPr>
    </w:p>
    <w:p w:rsidR="00605809" w:rsidRDefault="00605809" w:rsidP="00605809">
      <w:pPr>
        <w:tabs>
          <w:tab w:val="center" w:pos="709"/>
        </w:tabs>
        <w:ind w:firstLine="709"/>
        <w:jc w:val="both"/>
        <w:rPr>
          <w:bCs/>
        </w:rPr>
      </w:pPr>
      <w:r w:rsidRPr="003C03C7">
        <w:rPr>
          <w:bCs/>
        </w:rPr>
        <w:t xml:space="preserve">Строительство </w:t>
      </w:r>
      <w:r>
        <w:rPr>
          <w:bCs/>
        </w:rPr>
        <w:t>3 вертолётных площадок</w:t>
      </w:r>
      <w:r w:rsidRPr="003C03C7">
        <w:rPr>
          <w:bCs/>
        </w:rPr>
        <w:t xml:space="preserve"> в поселениях </w:t>
      </w:r>
      <w:r>
        <w:rPr>
          <w:bCs/>
        </w:rPr>
        <w:t>Пуровского района до 2024 года</w:t>
      </w:r>
      <w:r w:rsidRPr="003C03C7">
        <w:rPr>
          <w:bCs/>
        </w:rPr>
        <w:t>.</w:t>
      </w:r>
    </w:p>
    <w:p w:rsidR="00605809" w:rsidRPr="003C03C7" w:rsidRDefault="00605809" w:rsidP="00605809">
      <w:pPr>
        <w:tabs>
          <w:tab w:val="center" w:pos="709"/>
        </w:tabs>
        <w:ind w:firstLine="709"/>
        <w:jc w:val="both"/>
        <w:rPr>
          <w:bCs/>
        </w:rPr>
      </w:pPr>
      <w:r w:rsidRPr="003C03C7">
        <w:rPr>
          <w:bCs/>
        </w:rPr>
        <w:t xml:space="preserve">Сохранение </w:t>
      </w:r>
      <w:r>
        <w:rPr>
          <w:bCs/>
        </w:rPr>
        <w:t xml:space="preserve">и увеличение </w:t>
      </w:r>
      <w:r w:rsidRPr="003C03C7">
        <w:rPr>
          <w:bCs/>
        </w:rPr>
        <w:t>сети муниципальных маршрутов выполняемых по регулируемым тарифам на территории муниципального образования Пуровский район</w:t>
      </w:r>
      <w:r>
        <w:rPr>
          <w:bCs/>
        </w:rPr>
        <w:t xml:space="preserve"> с 5 в 2017 году до 9 </w:t>
      </w:r>
      <w:r w:rsidRPr="003C03C7">
        <w:rPr>
          <w:bCs/>
        </w:rPr>
        <w:t>маршрутов</w:t>
      </w:r>
      <w:r>
        <w:rPr>
          <w:bCs/>
        </w:rPr>
        <w:t xml:space="preserve"> к</w:t>
      </w:r>
      <w:r w:rsidRPr="003C03C7">
        <w:rPr>
          <w:bCs/>
        </w:rPr>
        <w:t xml:space="preserve"> 2024 год</w:t>
      </w:r>
      <w:r>
        <w:rPr>
          <w:bCs/>
        </w:rPr>
        <w:t>у</w:t>
      </w:r>
      <w:r w:rsidRPr="003C03C7">
        <w:rPr>
          <w:bCs/>
        </w:rPr>
        <w:t xml:space="preserve"> </w:t>
      </w:r>
      <w:r>
        <w:rPr>
          <w:bCs/>
        </w:rPr>
        <w:t xml:space="preserve"> и до 10</w:t>
      </w:r>
      <w:r w:rsidRPr="003C03C7">
        <w:rPr>
          <w:bCs/>
        </w:rPr>
        <w:t xml:space="preserve"> маршрутов</w:t>
      </w:r>
      <w:r>
        <w:rPr>
          <w:bCs/>
        </w:rPr>
        <w:t xml:space="preserve"> к 2030 году. </w:t>
      </w:r>
    </w:p>
    <w:p w:rsidR="00605809" w:rsidRPr="003C03C7" w:rsidRDefault="00605809" w:rsidP="00605809">
      <w:pPr>
        <w:autoSpaceDE w:val="0"/>
        <w:autoSpaceDN w:val="0"/>
        <w:ind w:firstLine="709"/>
        <w:jc w:val="both"/>
        <w:rPr>
          <w:bCs/>
        </w:rPr>
      </w:pPr>
      <w:r w:rsidRPr="003C03C7">
        <w:rPr>
          <w:bCs/>
        </w:rPr>
        <w:t>Повышение доли протяженности улично-дорожной сети общего пользования местного значения городских и сельских поселений Пуровского района, отвечающих нормативным требованиям</w:t>
      </w:r>
      <w:r>
        <w:rPr>
          <w:bCs/>
        </w:rPr>
        <w:t xml:space="preserve"> к транспортно-эксплуатационным показателям</w:t>
      </w:r>
      <w:r w:rsidRPr="003C03C7">
        <w:rPr>
          <w:bCs/>
        </w:rPr>
        <w:t>, в общей протяженности улично-дорожной сети общег</w:t>
      </w:r>
      <w:r>
        <w:rPr>
          <w:bCs/>
        </w:rPr>
        <w:t xml:space="preserve">о пользования местного значения с 29,6% в 2017 году до </w:t>
      </w:r>
      <w:r w:rsidRPr="003C03C7">
        <w:rPr>
          <w:bCs/>
        </w:rPr>
        <w:t>40%</w:t>
      </w:r>
      <w:r>
        <w:rPr>
          <w:bCs/>
        </w:rPr>
        <w:t xml:space="preserve"> к </w:t>
      </w:r>
      <w:r w:rsidRPr="003C03C7">
        <w:rPr>
          <w:bCs/>
        </w:rPr>
        <w:t>2024 год</w:t>
      </w:r>
      <w:r>
        <w:rPr>
          <w:bCs/>
        </w:rPr>
        <w:t>у  и до 50% к 2030 году</w:t>
      </w:r>
      <w:r w:rsidRPr="003C03C7">
        <w:rPr>
          <w:bCs/>
        </w:rPr>
        <w:t>.</w:t>
      </w:r>
    </w:p>
    <w:p w:rsidR="00AB1757" w:rsidRPr="003C03C7" w:rsidRDefault="00605809" w:rsidP="00605809">
      <w:pPr>
        <w:ind w:firstLine="708"/>
        <w:jc w:val="both"/>
        <w:rPr>
          <w:bCs/>
        </w:rPr>
      </w:pPr>
      <w:r>
        <w:rPr>
          <w:bCs/>
        </w:rPr>
        <w:t xml:space="preserve">Увеличение </w:t>
      </w:r>
      <w:r w:rsidRPr="003C03C7">
        <w:rPr>
          <w:bCs/>
        </w:rPr>
        <w:t xml:space="preserve">улично-дорожной сети в поселениях Пуровского района </w:t>
      </w:r>
      <w:r>
        <w:rPr>
          <w:bCs/>
        </w:rPr>
        <w:t>за счет с</w:t>
      </w:r>
      <w:r w:rsidRPr="003C03C7">
        <w:rPr>
          <w:bCs/>
        </w:rPr>
        <w:t>троительств</w:t>
      </w:r>
      <w:r>
        <w:rPr>
          <w:bCs/>
        </w:rPr>
        <w:t>а</w:t>
      </w:r>
      <w:r w:rsidRPr="003C03C7">
        <w:rPr>
          <w:bCs/>
        </w:rPr>
        <w:t xml:space="preserve"> новых объектов </w:t>
      </w:r>
      <w:r>
        <w:rPr>
          <w:bCs/>
        </w:rPr>
        <w:t>протяжённостью на 4 км до</w:t>
      </w:r>
      <w:r w:rsidRPr="003C03C7">
        <w:rPr>
          <w:bCs/>
        </w:rPr>
        <w:t xml:space="preserve"> 2024 год</w:t>
      </w:r>
      <w:r>
        <w:rPr>
          <w:bCs/>
        </w:rPr>
        <w:t>а, 5,5</w:t>
      </w:r>
      <w:r w:rsidRPr="003C03C7">
        <w:rPr>
          <w:bCs/>
        </w:rPr>
        <w:t xml:space="preserve"> </w:t>
      </w:r>
      <w:r>
        <w:rPr>
          <w:bCs/>
        </w:rPr>
        <w:t>км до 2030 года.</w:t>
      </w:r>
    </w:p>
    <w:p w:rsidR="00A16C12" w:rsidRDefault="00A16C12" w:rsidP="003965E3">
      <w:pPr>
        <w:jc w:val="center"/>
        <w:rPr>
          <w:b/>
        </w:rPr>
      </w:pPr>
    </w:p>
    <w:p w:rsidR="00AB1757" w:rsidRDefault="00AB1757" w:rsidP="003965E3">
      <w:pPr>
        <w:jc w:val="center"/>
        <w:rPr>
          <w:b/>
        </w:rPr>
      </w:pPr>
      <w:r w:rsidRPr="003965E3">
        <w:rPr>
          <w:b/>
        </w:rPr>
        <w:t>Ожидаемые результаты развития направления</w:t>
      </w:r>
    </w:p>
    <w:p w:rsidR="003965E3" w:rsidRPr="003965E3" w:rsidRDefault="003965E3" w:rsidP="003965E3">
      <w:pPr>
        <w:jc w:val="center"/>
        <w:rPr>
          <w:b/>
        </w:rPr>
      </w:pPr>
    </w:p>
    <w:p w:rsidR="004F1BBB" w:rsidRDefault="009811EF" w:rsidP="00922354">
      <w:pPr>
        <w:ind w:firstLine="708"/>
        <w:jc w:val="both"/>
        <w:rPr>
          <w:bCs/>
        </w:rPr>
      </w:pPr>
      <w:r>
        <w:rPr>
          <w:bCs/>
        </w:rPr>
        <w:t xml:space="preserve">По итогам реализации стратегических направлений по </w:t>
      </w:r>
      <w:r w:rsidR="00B713B2">
        <w:rPr>
          <w:bCs/>
        </w:rPr>
        <w:t>развитию</w:t>
      </w:r>
      <w:r>
        <w:rPr>
          <w:bCs/>
        </w:rPr>
        <w:t xml:space="preserve"> транспортного комплекса буду</w:t>
      </w:r>
      <w:r w:rsidR="00A326F3">
        <w:rPr>
          <w:bCs/>
        </w:rPr>
        <w:t>т</w:t>
      </w:r>
      <w:r>
        <w:rPr>
          <w:bCs/>
        </w:rPr>
        <w:t xml:space="preserve"> достигнуты следующие</w:t>
      </w:r>
      <w:r w:rsidR="004F1BBB">
        <w:rPr>
          <w:bCs/>
        </w:rPr>
        <w:t xml:space="preserve"> основны</w:t>
      </w:r>
      <w:r>
        <w:rPr>
          <w:bCs/>
        </w:rPr>
        <w:t>е</w:t>
      </w:r>
      <w:r w:rsidR="004F1BBB">
        <w:rPr>
          <w:bCs/>
        </w:rPr>
        <w:t xml:space="preserve"> результат</w:t>
      </w:r>
      <w:r>
        <w:rPr>
          <w:bCs/>
        </w:rPr>
        <w:t>ы</w:t>
      </w:r>
      <w:r w:rsidR="004F1BBB">
        <w:rPr>
          <w:bCs/>
        </w:rPr>
        <w:t>:</w:t>
      </w:r>
    </w:p>
    <w:p w:rsidR="009811EF" w:rsidRDefault="00F70823" w:rsidP="00922354">
      <w:pPr>
        <w:ind w:firstLine="708"/>
        <w:jc w:val="both"/>
        <w:rPr>
          <w:bCs/>
        </w:rPr>
      </w:pPr>
      <w:r w:rsidRPr="00511A56">
        <w:rPr>
          <w:bCs/>
        </w:rPr>
        <w:t>–</w:t>
      </w:r>
      <w:r>
        <w:rPr>
          <w:bCs/>
        </w:rPr>
        <w:t> </w:t>
      </w:r>
      <w:r w:rsidR="00F54C6E">
        <w:rPr>
          <w:bCs/>
        </w:rPr>
        <w:t>в</w:t>
      </w:r>
      <w:r w:rsidR="009811EF">
        <w:rPr>
          <w:bCs/>
        </w:rPr>
        <w:t xml:space="preserve">се сельские поселения будут обеспечены транспортным сообщением </w:t>
      </w:r>
      <w:r w:rsidR="009811EF" w:rsidRPr="00810C49">
        <w:rPr>
          <w:bCs/>
        </w:rPr>
        <w:t>с административным центром района и другими населенными пунктами</w:t>
      </w:r>
      <w:r w:rsidR="00F54C6E">
        <w:rPr>
          <w:bCs/>
        </w:rPr>
        <w:t>;</w:t>
      </w:r>
      <w:r w:rsidR="009811EF">
        <w:rPr>
          <w:bCs/>
        </w:rPr>
        <w:t xml:space="preserve"> </w:t>
      </w:r>
      <w:r w:rsidR="009811EF" w:rsidRPr="00810C49">
        <w:rPr>
          <w:bCs/>
        </w:rPr>
        <w:t xml:space="preserve"> </w:t>
      </w:r>
    </w:p>
    <w:p w:rsidR="00AB1757" w:rsidRPr="00922354" w:rsidRDefault="00F70823" w:rsidP="00922354">
      <w:pPr>
        <w:ind w:firstLine="708"/>
        <w:jc w:val="both"/>
        <w:rPr>
          <w:bCs/>
        </w:rPr>
      </w:pPr>
      <w:r w:rsidRPr="00511A56">
        <w:rPr>
          <w:bCs/>
        </w:rPr>
        <w:t>–</w:t>
      </w:r>
      <w:r>
        <w:rPr>
          <w:bCs/>
        </w:rPr>
        <w:t> </w:t>
      </w:r>
      <w:r w:rsidR="00F54C6E">
        <w:rPr>
          <w:bCs/>
        </w:rPr>
        <w:t>с</w:t>
      </w:r>
      <w:r w:rsidR="00AB1757" w:rsidRPr="003C03C7">
        <w:rPr>
          <w:bCs/>
        </w:rPr>
        <w:t>охранен</w:t>
      </w:r>
      <w:r w:rsidR="009811EF">
        <w:rPr>
          <w:bCs/>
        </w:rPr>
        <w:t>а</w:t>
      </w:r>
      <w:r w:rsidR="00AB1757" w:rsidRPr="003C03C7">
        <w:rPr>
          <w:bCs/>
        </w:rPr>
        <w:t xml:space="preserve"> ценов</w:t>
      </w:r>
      <w:r w:rsidR="009811EF">
        <w:rPr>
          <w:bCs/>
        </w:rPr>
        <w:t>ая доступность</w:t>
      </w:r>
      <w:r w:rsidR="00AB1757" w:rsidRPr="003C03C7">
        <w:rPr>
          <w:bCs/>
        </w:rPr>
        <w:t xml:space="preserve"> транспортных услуг для населения на социально значимых маршрутах</w:t>
      </w:r>
      <w:r w:rsidR="00F54C6E">
        <w:rPr>
          <w:bCs/>
        </w:rPr>
        <w:t>;</w:t>
      </w:r>
      <w:r w:rsidR="00AB1757" w:rsidRPr="003C03C7">
        <w:rPr>
          <w:bCs/>
        </w:rPr>
        <w:t xml:space="preserve"> </w:t>
      </w:r>
    </w:p>
    <w:p w:rsidR="00AB1757" w:rsidRPr="000154A6" w:rsidRDefault="00F70823" w:rsidP="00922354">
      <w:pPr>
        <w:widowControl w:val="0"/>
        <w:autoSpaceDE w:val="0"/>
        <w:autoSpaceDN w:val="0"/>
        <w:adjustRightInd w:val="0"/>
        <w:ind w:firstLine="708"/>
        <w:jc w:val="both"/>
        <w:rPr>
          <w:bCs/>
        </w:rPr>
      </w:pPr>
      <w:r w:rsidRPr="00511A56">
        <w:rPr>
          <w:bCs/>
        </w:rPr>
        <w:t>–</w:t>
      </w:r>
      <w:r>
        <w:rPr>
          <w:bCs/>
        </w:rPr>
        <w:t> </w:t>
      </w:r>
      <w:r w:rsidR="00F54C6E">
        <w:rPr>
          <w:bCs/>
        </w:rPr>
        <w:t>п</w:t>
      </w:r>
      <w:r w:rsidR="00AB1757" w:rsidRPr="000154A6">
        <w:rPr>
          <w:bCs/>
        </w:rPr>
        <w:t>овы</w:t>
      </w:r>
      <w:r w:rsidR="009811EF" w:rsidRPr="000154A6">
        <w:rPr>
          <w:bCs/>
        </w:rPr>
        <w:t>с</w:t>
      </w:r>
      <w:r w:rsidR="00AB1757" w:rsidRPr="000154A6">
        <w:rPr>
          <w:bCs/>
        </w:rPr>
        <w:t>ится доля улично-дорожной сети общего пользования местного значения городских и сельских поселений Пуровского района</w:t>
      </w:r>
      <w:r w:rsidR="00F54C6E">
        <w:rPr>
          <w:bCs/>
        </w:rPr>
        <w:t>,</w:t>
      </w:r>
      <w:r w:rsidR="00AB1757" w:rsidRPr="000154A6">
        <w:rPr>
          <w:bCs/>
        </w:rPr>
        <w:t xml:space="preserve"> отвечающих нормативным требованиям</w:t>
      </w:r>
      <w:r w:rsidR="00B713B2" w:rsidRPr="000154A6">
        <w:rPr>
          <w:bCs/>
        </w:rPr>
        <w:t xml:space="preserve"> </w:t>
      </w:r>
      <w:r w:rsidR="00B713B2" w:rsidRPr="000154A6">
        <w:rPr>
          <w:bCs/>
        </w:rPr>
        <w:lastRenderedPageBreak/>
        <w:t>к транспортно-эксплуатационным показателям</w:t>
      </w:r>
      <w:r w:rsidR="00AB1757" w:rsidRPr="000154A6">
        <w:rPr>
          <w:bCs/>
        </w:rPr>
        <w:t>, в общей протяженности улично-дорожной сети общего пользования местного значения до 50%</w:t>
      </w:r>
      <w:r w:rsidR="000154A6" w:rsidRPr="000154A6">
        <w:rPr>
          <w:bCs/>
        </w:rPr>
        <w:t>, что позволит обеспечить безопасное и комфортное движение транспортных средств.</w:t>
      </w:r>
    </w:p>
    <w:p w:rsidR="007E5D27" w:rsidRDefault="00A412DD" w:rsidP="000154A6">
      <w:pPr>
        <w:widowControl w:val="0"/>
        <w:ind w:firstLine="708"/>
        <w:jc w:val="both"/>
        <w:rPr>
          <w:color w:val="2D2D2D"/>
          <w:spacing w:val="1"/>
          <w:shd w:val="clear" w:color="auto" w:fill="FFFFFF"/>
        </w:rPr>
      </w:pPr>
      <w:r w:rsidRPr="00E2706D">
        <w:t>Данные мероприятия также окажут содействи</w:t>
      </w:r>
      <w:r w:rsidR="00FD43D5">
        <w:t>е</w:t>
      </w:r>
      <w:r w:rsidRPr="00E2706D">
        <w:t xml:space="preserve"> экономическому и </w:t>
      </w:r>
      <w:r w:rsidRPr="00E2706D">
        <w:rPr>
          <w:color w:val="2D2D2D"/>
          <w:spacing w:val="1"/>
          <w:shd w:val="clear" w:color="auto" w:fill="FFFFFF"/>
        </w:rPr>
        <w:t>социальному развитию городских и сельских поселений Пуровского района, повышению уровня жизни населения</w:t>
      </w:r>
      <w:r w:rsidR="000154A6" w:rsidRPr="00E2706D">
        <w:rPr>
          <w:color w:val="2D2D2D"/>
          <w:spacing w:val="1"/>
          <w:shd w:val="clear" w:color="auto" w:fill="FFFFFF"/>
        </w:rPr>
        <w:t>.</w:t>
      </w:r>
    </w:p>
    <w:p w:rsidR="00491268" w:rsidRDefault="00491268" w:rsidP="005B308C">
      <w:pPr>
        <w:jc w:val="center"/>
        <w:rPr>
          <w:b/>
        </w:rPr>
      </w:pPr>
      <w:bookmarkStart w:id="19" w:name="_Toc530134637"/>
    </w:p>
    <w:p w:rsidR="002407D4" w:rsidRDefault="005B308C" w:rsidP="005B308C">
      <w:pPr>
        <w:jc w:val="center"/>
        <w:rPr>
          <w:b/>
        </w:rPr>
      </w:pPr>
      <w:r>
        <w:rPr>
          <w:b/>
        </w:rPr>
        <w:t xml:space="preserve">1.3. </w:t>
      </w:r>
      <w:r w:rsidR="002407D4" w:rsidRPr="005B308C">
        <w:rPr>
          <w:b/>
        </w:rPr>
        <w:t>Связь и информатизация</w:t>
      </w:r>
      <w:bookmarkEnd w:id="19"/>
    </w:p>
    <w:p w:rsidR="005B308C" w:rsidRPr="005B308C" w:rsidRDefault="005B308C" w:rsidP="005B308C">
      <w:pPr>
        <w:jc w:val="center"/>
        <w:rPr>
          <w:b/>
        </w:rPr>
      </w:pPr>
    </w:p>
    <w:p w:rsidR="002407D4" w:rsidRDefault="002407D4" w:rsidP="003965E3">
      <w:pPr>
        <w:jc w:val="center"/>
        <w:rPr>
          <w:b/>
        </w:rPr>
      </w:pPr>
      <w:r w:rsidRPr="003965E3">
        <w:rPr>
          <w:b/>
        </w:rPr>
        <w:t xml:space="preserve">Оценка достигнутых результатов </w:t>
      </w:r>
    </w:p>
    <w:p w:rsidR="003965E3" w:rsidRPr="003965E3" w:rsidRDefault="003965E3" w:rsidP="003965E3">
      <w:pPr>
        <w:jc w:val="center"/>
        <w:rPr>
          <w:b/>
        </w:rPr>
      </w:pPr>
    </w:p>
    <w:p w:rsidR="0041415C" w:rsidRPr="0041415C" w:rsidRDefault="0041415C" w:rsidP="0041415C">
      <w:pPr>
        <w:tabs>
          <w:tab w:val="left" w:pos="851"/>
        </w:tabs>
        <w:ind w:firstLine="709"/>
        <w:contextualSpacing/>
        <w:jc w:val="both"/>
        <w:rPr>
          <w:rFonts w:eastAsia="Calibri"/>
        </w:rPr>
      </w:pPr>
      <w:r w:rsidRPr="0041415C">
        <w:rPr>
          <w:rFonts w:eastAsia="Calibri"/>
        </w:rPr>
        <w:t>Отрасль информационных технологий (</w:t>
      </w:r>
      <w:proofErr w:type="gramStart"/>
      <w:r w:rsidRPr="0041415C">
        <w:rPr>
          <w:rFonts w:eastAsia="Calibri"/>
        </w:rPr>
        <w:t>ИТ</w:t>
      </w:r>
      <w:proofErr w:type="gramEnd"/>
      <w:r w:rsidRPr="0041415C">
        <w:rPr>
          <w:rFonts w:eastAsia="Calibri"/>
        </w:rPr>
        <w:t xml:space="preserve">) – один из самых динамично развивающихся </w:t>
      </w:r>
      <w:r w:rsidR="00FD43D5">
        <w:rPr>
          <w:rFonts w:eastAsia="Calibri"/>
        </w:rPr>
        <w:t>с</w:t>
      </w:r>
      <w:r w:rsidR="0025054B">
        <w:rPr>
          <w:rFonts w:eastAsia="Calibri"/>
        </w:rPr>
        <w:t xml:space="preserve">егментов современной экономики. </w:t>
      </w:r>
      <w:r w:rsidRPr="0041415C">
        <w:rPr>
          <w:rFonts w:eastAsia="Calibri"/>
        </w:rPr>
        <w:t>Этапы качественного развития большинства отраслей (энергетики, медицины, образования, торговли, финансового сектора, страхования и др.) и государственного управления связаны с внедрением ИТ.</w:t>
      </w:r>
      <w:r w:rsidR="00FD43D5">
        <w:rPr>
          <w:rFonts w:eastAsia="Calibri"/>
        </w:rPr>
        <w:t xml:space="preserve"> </w:t>
      </w:r>
      <w:r w:rsidRPr="0041415C">
        <w:rPr>
          <w:rFonts w:eastAsia="Calibri"/>
        </w:rPr>
        <w:t>Неотъемлемой частью повседневной жизни стали коммуникации и поиск информации с использованием сети Интернет.</w:t>
      </w:r>
    </w:p>
    <w:p w:rsidR="0041415C" w:rsidRPr="0041415C" w:rsidRDefault="0041415C" w:rsidP="0041415C">
      <w:pPr>
        <w:tabs>
          <w:tab w:val="left" w:pos="851"/>
        </w:tabs>
        <w:ind w:firstLine="709"/>
        <w:contextualSpacing/>
        <w:jc w:val="both"/>
        <w:rPr>
          <w:rFonts w:eastAsia="Calibri"/>
        </w:rPr>
      </w:pPr>
      <w:r w:rsidRPr="0041415C">
        <w:rPr>
          <w:rFonts w:eastAsia="Calibri"/>
        </w:rPr>
        <w:t xml:space="preserve">На платформе </w:t>
      </w:r>
      <w:proofErr w:type="gramStart"/>
      <w:r w:rsidRPr="0041415C">
        <w:rPr>
          <w:rFonts w:eastAsia="Calibri"/>
        </w:rPr>
        <w:t>ИТ</w:t>
      </w:r>
      <w:proofErr w:type="gramEnd"/>
      <w:r w:rsidRPr="0041415C">
        <w:rPr>
          <w:rFonts w:eastAsia="Calibri"/>
        </w:rPr>
        <w:t xml:space="preserve"> созданы различные информационные системы, позволяющие решать следующие задачи:</w:t>
      </w:r>
    </w:p>
    <w:p w:rsidR="0041415C" w:rsidRPr="0041415C" w:rsidRDefault="00C91270" w:rsidP="0041415C">
      <w:pPr>
        <w:tabs>
          <w:tab w:val="left" w:pos="851"/>
        </w:tabs>
        <w:ind w:firstLine="709"/>
        <w:contextualSpacing/>
        <w:jc w:val="both"/>
        <w:rPr>
          <w:rFonts w:eastAsia="Calibri"/>
        </w:rPr>
      </w:pPr>
      <w:r w:rsidRPr="00700684">
        <w:t>–</w:t>
      </w:r>
      <w:r w:rsidR="0041415C" w:rsidRPr="0041415C">
        <w:rPr>
          <w:rFonts w:eastAsia="Calibri"/>
        </w:rPr>
        <w:t xml:space="preserve"> повышение качества и доступности государственных услуг, упрощение процедуры и сокращения сроков их предоставления, в том числе за счёт оказания услуг в электронной форме;</w:t>
      </w:r>
    </w:p>
    <w:p w:rsidR="0041415C" w:rsidRPr="0041415C" w:rsidRDefault="00C91270" w:rsidP="0041415C">
      <w:pPr>
        <w:tabs>
          <w:tab w:val="left" w:pos="851"/>
        </w:tabs>
        <w:ind w:firstLine="709"/>
        <w:contextualSpacing/>
        <w:jc w:val="both"/>
        <w:rPr>
          <w:rFonts w:eastAsia="Calibri"/>
        </w:rPr>
      </w:pPr>
      <w:r w:rsidRPr="00700684">
        <w:t>–</w:t>
      </w:r>
      <w:r w:rsidR="0041415C" w:rsidRPr="0041415C">
        <w:rPr>
          <w:rFonts w:eastAsia="Calibri"/>
        </w:rPr>
        <w:t xml:space="preserve"> повышение открытости информации о деятельности органов исполнительной власти и органов местного самоуправления, расширение непосредственного участия граждан, организаций и институтов гражданского общества в экспертизе принимаемых решений;</w:t>
      </w:r>
    </w:p>
    <w:p w:rsidR="0041415C" w:rsidRPr="0041415C" w:rsidRDefault="00C91270" w:rsidP="0041415C">
      <w:pPr>
        <w:tabs>
          <w:tab w:val="left" w:pos="851"/>
        </w:tabs>
        <w:ind w:firstLine="709"/>
        <w:contextualSpacing/>
        <w:jc w:val="both"/>
        <w:rPr>
          <w:rFonts w:eastAsia="Calibri"/>
        </w:rPr>
      </w:pPr>
      <w:r w:rsidRPr="00700684">
        <w:t>–</w:t>
      </w:r>
      <w:r>
        <w:rPr>
          <w:rFonts w:eastAsia="Calibri"/>
        </w:rPr>
        <w:t> </w:t>
      </w:r>
      <w:r w:rsidR="0041415C" w:rsidRPr="0041415C">
        <w:rPr>
          <w:rFonts w:eastAsia="Calibri"/>
        </w:rPr>
        <w:t>повышение качества административных управленческих процессов, совершенствование системы информационно-аналитического обеспечения принимаемых решений на всех уровнях управления;</w:t>
      </w:r>
    </w:p>
    <w:p w:rsidR="0041415C" w:rsidRPr="0041415C" w:rsidRDefault="00C91270" w:rsidP="0041415C">
      <w:pPr>
        <w:tabs>
          <w:tab w:val="left" w:pos="851"/>
        </w:tabs>
        <w:ind w:firstLine="709"/>
        <w:contextualSpacing/>
        <w:jc w:val="both"/>
        <w:rPr>
          <w:rFonts w:eastAsia="Calibri"/>
        </w:rPr>
      </w:pPr>
      <w:r w:rsidRPr="00700684">
        <w:t>–</w:t>
      </w:r>
      <w:r w:rsidR="0041415C" w:rsidRPr="0041415C">
        <w:rPr>
          <w:rFonts w:eastAsia="Calibri"/>
        </w:rPr>
        <w:t xml:space="preserve"> оптимизация расходов бюджета;</w:t>
      </w:r>
    </w:p>
    <w:p w:rsidR="0041415C" w:rsidRPr="0041415C" w:rsidRDefault="00C91270" w:rsidP="0041415C">
      <w:pPr>
        <w:tabs>
          <w:tab w:val="left" w:pos="851"/>
        </w:tabs>
        <w:ind w:firstLine="709"/>
        <w:contextualSpacing/>
        <w:jc w:val="both"/>
        <w:rPr>
          <w:rFonts w:eastAsia="Calibri"/>
        </w:rPr>
      </w:pPr>
      <w:r w:rsidRPr="00700684">
        <w:t>–</w:t>
      </w:r>
      <w:r w:rsidR="0041415C" w:rsidRPr="0041415C">
        <w:rPr>
          <w:rFonts w:eastAsia="Calibri"/>
        </w:rPr>
        <w:t xml:space="preserve"> организация </w:t>
      </w:r>
      <w:proofErr w:type="gramStart"/>
      <w:r w:rsidR="0041415C" w:rsidRPr="0041415C">
        <w:rPr>
          <w:rFonts w:eastAsia="Calibri"/>
        </w:rPr>
        <w:t>интернет-записи</w:t>
      </w:r>
      <w:proofErr w:type="gramEnd"/>
      <w:r w:rsidR="0041415C" w:rsidRPr="0041415C">
        <w:rPr>
          <w:rFonts w:eastAsia="Calibri"/>
        </w:rPr>
        <w:t xml:space="preserve"> </w:t>
      </w:r>
      <w:r w:rsidR="00382E85">
        <w:rPr>
          <w:rFonts w:eastAsia="Calibri"/>
        </w:rPr>
        <w:t>для получения услуги</w:t>
      </w:r>
      <w:r w:rsidR="0041415C" w:rsidRPr="0041415C">
        <w:rPr>
          <w:rFonts w:eastAsia="Calibri"/>
        </w:rPr>
        <w:t>;</w:t>
      </w:r>
    </w:p>
    <w:p w:rsidR="0041415C" w:rsidRPr="0041415C" w:rsidRDefault="00C91270" w:rsidP="0041415C">
      <w:pPr>
        <w:tabs>
          <w:tab w:val="left" w:pos="851"/>
        </w:tabs>
        <w:ind w:firstLine="709"/>
        <w:contextualSpacing/>
        <w:jc w:val="both"/>
        <w:rPr>
          <w:rFonts w:eastAsia="Calibri"/>
        </w:rPr>
      </w:pPr>
      <w:r w:rsidRPr="00700684">
        <w:t>–</w:t>
      </w:r>
      <w:r w:rsidR="0041415C" w:rsidRPr="0041415C">
        <w:rPr>
          <w:rFonts w:eastAsia="Calibri"/>
        </w:rPr>
        <w:t xml:space="preserve"> информатизация системы образования;</w:t>
      </w:r>
    </w:p>
    <w:p w:rsidR="0041415C" w:rsidRPr="0041415C" w:rsidRDefault="00C91270" w:rsidP="0041415C">
      <w:pPr>
        <w:tabs>
          <w:tab w:val="left" w:pos="851"/>
        </w:tabs>
        <w:ind w:firstLine="709"/>
        <w:contextualSpacing/>
        <w:rPr>
          <w:rFonts w:eastAsia="Calibri"/>
        </w:rPr>
      </w:pPr>
      <w:r w:rsidRPr="00700684">
        <w:t>–</w:t>
      </w:r>
      <w:r w:rsidR="0041415C" w:rsidRPr="0041415C">
        <w:rPr>
          <w:rFonts w:eastAsia="Calibri"/>
        </w:rPr>
        <w:t xml:space="preserve"> создание МФЦ</w:t>
      </w:r>
      <w:r w:rsidR="00210636">
        <w:rPr>
          <w:rFonts w:eastAsia="Calibri"/>
        </w:rPr>
        <w:t xml:space="preserve"> и обеспечение </w:t>
      </w:r>
      <w:r w:rsidR="00210636" w:rsidRPr="0041415C">
        <w:rPr>
          <w:rFonts w:eastAsia="Calibri"/>
        </w:rPr>
        <w:t>доступ</w:t>
      </w:r>
      <w:r w:rsidR="00210636">
        <w:rPr>
          <w:rFonts w:eastAsia="Calibri"/>
        </w:rPr>
        <w:t>а</w:t>
      </w:r>
      <w:r w:rsidR="00210636" w:rsidRPr="0041415C">
        <w:rPr>
          <w:rFonts w:eastAsia="Calibri"/>
        </w:rPr>
        <w:t xml:space="preserve"> к государственным услугам каждого жителя</w:t>
      </w:r>
      <w:r w:rsidR="003E7271">
        <w:rPr>
          <w:rFonts w:eastAsia="Calibri"/>
        </w:rPr>
        <w:t>;</w:t>
      </w:r>
      <w:r w:rsidR="00210636" w:rsidRPr="0041415C">
        <w:rPr>
          <w:rFonts w:eastAsia="Calibri"/>
        </w:rPr>
        <w:t xml:space="preserve"> </w:t>
      </w:r>
    </w:p>
    <w:p w:rsidR="0041415C" w:rsidRPr="0041415C" w:rsidRDefault="00C91270" w:rsidP="0041415C">
      <w:pPr>
        <w:tabs>
          <w:tab w:val="left" w:pos="851"/>
        </w:tabs>
        <w:ind w:firstLine="709"/>
        <w:contextualSpacing/>
        <w:rPr>
          <w:rFonts w:eastAsia="Calibri"/>
        </w:rPr>
      </w:pPr>
      <w:r w:rsidRPr="00700684">
        <w:t>–</w:t>
      </w:r>
      <w:r w:rsidR="0041415C" w:rsidRPr="0041415C">
        <w:rPr>
          <w:rFonts w:eastAsia="Calibri"/>
        </w:rPr>
        <w:t xml:space="preserve"> ГИС ЖКХ;</w:t>
      </w:r>
    </w:p>
    <w:p w:rsidR="0041415C" w:rsidRPr="0041415C" w:rsidRDefault="00C91270" w:rsidP="0041415C">
      <w:pPr>
        <w:tabs>
          <w:tab w:val="left" w:pos="851"/>
        </w:tabs>
        <w:ind w:firstLine="709"/>
        <w:contextualSpacing/>
        <w:rPr>
          <w:rFonts w:eastAsia="Calibri"/>
        </w:rPr>
      </w:pPr>
      <w:r w:rsidRPr="00700684">
        <w:t>–</w:t>
      </w:r>
      <w:r w:rsidR="0041415C" w:rsidRPr="0041415C">
        <w:rPr>
          <w:rFonts w:eastAsia="Calibri"/>
        </w:rPr>
        <w:t xml:space="preserve"> электронное правительство;</w:t>
      </w:r>
    </w:p>
    <w:p w:rsidR="0041415C" w:rsidRPr="0041415C" w:rsidRDefault="00C91270" w:rsidP="0041415C">
      <w:pPr>
        <w:tabs>
          <w:tab w:val="left" w:pos="851"/>
        </w:tabs>
        <w:ind w:firstLine="709"/>
        <w:contextualSpacing/>
        <w:rPr>
          <w:rFonts w:eastAsia="Calibri"/>
        </w:rPr>
      </w:pPr>
      <w:r w:rsidRPr="00700684">
        <w:t>–</w:t>
      </w:r>
      <w:r w:rsidR="0041415C" w:rsidRPr="0041415C">
        <w:rPr>
          <w:rFonts w:eastAsia="Calibri"/>
        </w:rPr>
        <w:t xml:space="preserve"> дистанционное обучение и пр.</w:t>
      </w:r>
    </w:p>
    <w:p w:rsidR="002407D4" w:rsidRDefault="002407D4" w:rsidP="00E14928">
      <w:pPr>
        <w:tabs>
          <w:tab w:val="left" w:pos="851"/>
        </w:tabs>
        <w:ind w:firstLine="709"/>
        <w:contextualSpacing/>
        <w:jc w:val="both"/>
      </w:pPr>
      <w:r w:rsidRPr="007C08AA">
        <w:t>На территории Пуровского района</w:t>
      </w:r>
      <w:r w:rsidR="00B55A35">
        <w:t>, за исключением труднодоступных населенных пункт</w:t>
      </w:r>
      <w:r w:rsidR="0025054B">
        <w:t>ов</w:t>
      </w:r>
      <w:r w:rsidR="00B55A35">
        <w:t xml:space="preserve"> (с. Самбург, д. Харампур, с. Халясавэй, </w:t>
      </w:r>
      <w:proofErr w:type="gramStart"/>
      <w:r w:rsidR="00B55A35">
        <w:t>с</w:t>
      </w:r>
      <w:proofErr w:type="gramEnd"/>
      <w:r w:rsidR="00B55A35">
        <w:t>. </w:t>
      </w:r>
      <w:proofErr w:type="gramStart"/>
      <w:r w:rsidR="00B55A35">
        <w:t>Толька</w:t>
      </w:r>
      <w:proofErr w:type="gramEnd"/>
      <w:r w:rsidR="00B55A35">
        <w:t>)</w:t>
      </w:r>
      <w:r w:rsidRPr="007C08AA">
        <w:t xml:space="preserve"> наблюдается устойчивое развитие рынка предоставления услуг мобильной связи</w:t>
      </w:r>
      <w:r w:rsidR="00E14928">
        <w:t xml:space="preserve">, </w:t>
      </w:r>
      <w:r w:rsidR="00B55A35">
        <w:rPr>
          <w:rStyle w:val="afff"/>
          <w:i w:val="0"/>
          <w:color w:val="auto"/>
          <w:sz w:val="24"/>
          <w:szCs w:val="24"/>
          <w:u w:val="none"/>
        </w:rPr>
        <w:t>ш</w:t>
      </w:r>
      <w:r w:rsidR="00B55A35" w:rsidRPr="007C08AA">
        <w:rPr>
          <w:rStyle w:val="afff"/>
          <w:i w:val="0"/>
          <w:color w:val="auto"/>
          <w:sz w:val="24"/>
          <w:szCs w:val="24"/>
          <w:u w:val="none"/>
        </w:rPr>
        <w:t xml:space="preserve">ироко развита зона покрытия сети мобильного </w:t>
      </w:r>
      <w:r w:rsidR="00E14928">
        <w:rPr>
          <w:rStyle w:val="afff"/>
          <w:i w:val="0"/>
          <w:color w:val="auto"/>
          <w:sz w:val="24"/>
          <w:szCs w:val="24"/>
          <w:u w:val="none"/>
        </w:rPr>
        <w:t>И</w:t>
      </w:r>
      <w:r w:rsidR="00B55A35" w:rsidRPr="007C08AA">
        <w:rPr>
          <w:rStyle w:val="afff"/>
          <w:i w:val="0"/>
          <w:color w:val="auto"/>
          <w:sz w:val="24"/>
          <w:szCs w:val="24"/>
          <w:u w:val="none"/>
        </w:rPr>
        <w:t>нтернета 4</w:t>
      </w:r>
      <w:r w:rsidR="00B55A35" w:rsidRPr="007C08AA">
        <w:rPr>
          <w:rStyle w:val="afff"/>
          <w:i w:val="0"/>
          <w:color w:val="auto"/>
          <w:sz w:val="24"/>
          <w:szCs w:val="24"/>
          <w:u w:val="none"/>
          <w:lang w:val="en-US"/>
        </w:rPr>
        <w:t>G</w:t>
      </w:r>
      <w:r w:rsidR="00B55A35" w:rsidRPr="007C08AA">
        <w:rPr>
          <w:rStyle w:val="afff"/>
          <w:i w:val="0"/>
          <w:color w:val="auto"/>
          <w:sz w:val="24"/>
          <w:szCs w:val="24"/>
          <w:u w:val="none"/>
        </w:rPr>
        <w:t>.</w:t>
      </w:r>
      <w:r w:rsidR="00F83959">
        <w:rPr>
          <w:rFonts w:eastAsia="Calibri"/>
        </w:rPr>
        <w:t> </w:t>
      </w:r>
      <w:r w:rsidRPr="007C08AA">
        <w:t>Деятельность осущест</w:t>
      </w:r>
      <w:r w:rsidR="00F83959">
        <w:t>вляют следующие операторы связи:</w:t>
      </w:r>
      <w:r w:rsidR="00F83959" w:rsidRPr="007C08AA">
        <w:t xml:space="preserve"> </w:t>
      </w:r>
      <w:r w:rsidRPr="007C08AA">
        <w:t xml:space="preserve">ПАО </w:t>
      </w:r>
      <w:r w:rsidR="00F83959">
        <w:t>«</w:t>
      </w:r>
      <w:r w:rsidRPr="007C08AA">
        <w:t>Мегафон</w:t>
      </w:r>
      <w:r w:rsidR="00F83959">
        <w:t xml:space="preserve">», </w:t>
      </w:r>
      <w:r w:rsidRPr="007C08AA">
        <w:t>ПАО</w:t>
      </w:r>
      <w:r w:rsidR="00F83959">
        <w:t> «</w:t>
      </w:r>
      <w:r w:rsidRPr="007C08AA">
        <w:t>МТС</w:t>
      </w:r>
      <w:r w:rsidR="00F83959">
        <w:t xml:space="preserve">», </w:t>
      </w:r>
      <w:r w:rsidRPr="007C08AA">
        <w:t xml:space="preserve">ПАО </w:t>
      </w:r>
      <w:r w:rsidR="00F83959">
        <w:t>«</w:t>
      </w:r>
      <w:r w:rsidRPr="007C08AA">
        <w:t>ВымпелКом</w:t>
      </w:r>
      <w:r w:rsidR="00F83959">
        <w:t xml:space="preserve">» (Билайн), </w:t>
      </w:r>
      <w:r w:rsidRPr="007C08AA">
        <w:t xml:space="preserve">ООО </w:t>
      </w:r>
      <w:r w:rsidR="00F83959">
        <w:t>«</w:t>
      </w:r>
      <w:r w:rsidRPr="007C08AA">
        <w:t>Т</w:t>
      </w:r>
      <w:proofErr w:type="gramStart"/>
      <w:r w:rsidRPr="007C08AA">
        <w:t>2</w:t>
      </w:r>
      <w:proofErr w:type="gramEnd"/>
      <w:r w:rsidRPr="007C08AA">
        <w:t xml:space="preserve"> </w:t>
      </w:r>
      <w:proofErr w:type="spellStart"/>
      <w:r w:rsidRPr="007C08AA">
        <w:t>Мобайл</w:t>
      </w:r>
      <w:proofErr w:type="spellEnd"/>
      <w:r w:rsidR="00F83959">
        <w:t>»</w:t>
      </w:r>
      <w:r w:rsidRPr="007C08AA">
        <w:t xml:space="preserve"> (Теле-2)</w:t>
      </w:r>
      <w:r w:rsidR="00F83959">
        <w:t xml:space="preserve">, </w:t>
      </w:r>
      <w:r w:rsidRPr="007C08AA">
        <w:t xml:space="preserve">телекоммуникационная группа </w:t>
      </w:r>
      <w:r w:rsidR="00F83959">
        <w:t>«</w:t>
      </w:r>
      <w:r w:rsidRPr="007C08AA">
        <w:t>Мотив</w:t>
      </w:r>
      <w:r w:rsidR="00F83959">
        <w:t xml:space="preserve">», </w:t>
      </w:r>
      <w:r w:rsidRPr="007C08AA">
        <w:t xml:space="preserve">ПАО </w:t>
      </w:r>
      <w:r w:rsidR="00F83959">
        <w:t>«</w:t>
      </w:r>
      <w:r w:rsidRPr="007C08AA">
        <w:t>Ростелеком</w:t>
      </w:r>
      <w:r w:rsidR="00F83959">
        <w:t xml:space="preserve">», </w:t>
      </w:r>
      <w:r w:rsidRPr="007C08AA">
        <w:t xml:space="preserve">ПАО </w:t>
      </w:r>
      <w:r w:rsidR="00F83959">
        <w:t>«</w:t>
      </w:r>
      <w:r w:rsidRPr="007C08AA">
        <w:rPr>
          <w:lang w:val="en-US"/>
        </w:rPr>
        <w:t>YOTA</w:t>
      </w:r>
      <w:r w:rsidR="00F83959">
        <w:t xml:space="preserve">». </w:t>
      </w:r>
      <w:r w:rsidR="00E14928">
        <w:rPr>
          <w:rStyle w:val="afff"/>
          <w:i w:val="0"/>
          <w:color w:val="auto"/>
          <w:sz w:val="24"/>
          <w:szCs w:val="24"/>
          <w:u w:val="none"/>
        </w:rPr>
        <w:t>У</w:t>
      </w:r>
      <w:r w:rsidRPr="007C08AA">
        <w:rPr>
          <w:rStyle w:val="afff"/>
          <w:i w:val="0"/>
          <w:color w:val="auto"/>
          <w:sz w:val="24"/>
          <w:szCs w:val="24"/>
          <w:u w:val="none"/>
        </w:rPr>
        <w:t>слуг</w:t>
      </w:r>
      <w:r w:rsidR="00F83959">
        <w:rPr>
          <w:rStyle w:val="afff"/>
          <w:i w:val="0"/>
          <w:color w:val="auto"/>
          <w:sz w:val="24"/>
          <w:szCs w:val="24"/>
          <w:u w:val="none"/>
        </w:rPr>
        <w:t>и</w:t>
      </w:r>
      <w:r w:rsidRPr="007C08AA">
        <w:rPr>
          <w:rStyle w:val="afff"/>
          <w:i w:val="0"/>
          <w:color w:val="auto"/>
          <w:sz w:val="24"/>
          <w:szCs w:val="24"/>
          <w:u w:val="none"/>
        </w:rPr>
        <w:t xml:space="preserve"> фиксированной телефонной связи осуществляют</w:t>
      </w:r>
      <w:r w:rsidR="00F83959">
        <w:rPr>
          <w:rStyle w:val="afff"/>
          <w:i w:val="0"/>
          <w:color w:val="auto"/>
          <w:sz w:val="24"/>
          <w:szCs w:val="24"/>
          <w:u w:val="none"/>
        </w:rPr>
        <w:t xml:space="preserve"> </w:t>
      </w:r>
      <w:r w:rsidRPr="007C08AA">
        <w:rPr>
          <w:rStyle w:val="afff"/>
          <w:i w:val="0"/>
          <w:color w:val="auto"/>
          <w:sz w:val="24"/>
          <w:szCs w:val="24"/>
          <w:u w:val="none"/>
        </w:rPr>
        <w:t xml:space="preserve">ПАО </w:t>
      </w:r>
      <w:r w:rsidR="00F83959">
        <w:rPr>
          <w:rStyle w:val="afff"/>
          <w:i w:val="0"/>
          <w:color w:val="auto"/>
          <w:sz w:val="24"/>
          <w:szCs w:val="24"/>
          <w:u w:val="none"/>
        </w:rPr>
        <w:t>«</w:t>
      </w:r>
      <w:r w:rsidRPr="007C08AA">
        <w:rPr>
          <w:rStyle w:val="afff"/>
          <w:i w:val="0"/>
          <w:color w:val="auto"/>
          <w:sz w:val="24"/>
          <w:szCs w:val="24"/>
          <w:u w:val="none"/>
        </w:rPr>
        <w:t>Ростелеком</w:t>
      </w:r>
      <w:r w:rsidR="00F83959">
        <w:rPr>
          <w:rStyle w:val="afff"/>
          <w:i w:val="0"/>
          <w:color w:val="auto"/>
          <w:sz w:val="24"/>
          <w:szCs w:val="24"/>
          <w:u w:val="none"/>
        </w:rPr>
        <w:t xml:space="preserve">», </w:t>
      </w:r>
      <w:r w:rsidRPr="007C08AA">
        <w:rPr>
          <w:rStyle w:val="afff"/>
          <w:i w:val="0"/>
          <w:color w:val="auto"/>
          <w:sz w:val="24"/>
          <w:szCs w:val="24"/>
          <w:u w:val="none"/>
        </w:rPr>
        <w:t xml:space="preserve"> АО </w:t>
      </w:r>
      <w:r w:rsidR="00F83959">
        <w:rPr>
          <w:rStyle w:val="afff"/>
          <w:i w:val="0"/>
          <w:color w:val="auto"/>
          <w:sz w:val="24"/>
          <w:szCs w:val="24"/>
          <w:u w:val="none"/>
        </w:rPr>
        <w:t>«</w:t>
      </w:r>
      <w:proofErr w:type="spellStart"/>
      <w:r w:rsidRPr="007C08AA">
        <w:rPr>
          <w:rStyle w:val="afff"/>
          <w:i w:val="0"/>
          <w:color w:val="auto"/>
          <w:sz w:val="24"/>
          <w:szCs w:val="24"/>
          <w:u w:val="none"/>
        </w:rPr>
        <w:t>Ямалтелеком</w:t>
      </w:r>
      <w:proofErr w:type="spellEnd"/>
      <w:r w:rsidR="00F83959">
        <w:rPr>
          <w:rStyle w:val="afff"/>
          <w:i w:val="0"/>
          <w:color w:val="auto"/>
          <w:sz w:val="24"/>
          <w:szCs w:val="24"/>
          <w:u w:val="none"/>
        </w:rPr>
        <w:t xml:space="preserve">», </w:t>
      </w:r>
      <w:r w:rsidRPr="007C08AA">
        <w:rPr>
          <w:rStyle w:val="afff"/>
          <w:i w:val="0"/>
          <w:color w:val="auto"/>
          <w:sz w:val="24"/>
          <w:szCs w:val="24"/>
          <w:u w:val="none"/>
        </w:rPr>
        <w:t xml:space="preserve">АО </w:t>
      </w:r>
      <w:r w:rsidR="00F83959">
        <w:rPr>
          <w:rStyle w:val="afff"/>
          <w:i w:val="0"/>
          <w:color w:val="auto"/>
          <w:sz w:val="24"/>
          <w:szCs w:val="24"/>
          <w:u w:val="none"/>
        </w:rPr>
        <w:t>«</w:t>
      </w:r>
      <w:proofErr w:type="spellStart"/>
      <w:r w:rsidRPr="007C08AA">
        <w:rPr>
          <w:rStyle w:val="afff"/>
          <w:i w:val="0"/>
          <w:color w:val="auto"/>
          <w:sz w:val="24"/>
          <w:szCs w:val="24"/>
          <w:u w:val="none"/>
        </w:rPr>
        <w:t>Пурсвязь</w:t>
      </w:r>
      <w:proofErr w:type="spellEnd"/>
      <w:r w:rsidR="00F83959">
        <w:rPr>
          <w:rStyle w:val="afff"/>
          <w:i w:val="0"/>
          <w:color w:val="auto"/>
          <w:sz w:val="24"/>
          <w:szCs w:val="24"/>
          <w:u w:val="none"/>
        </w:rPr>
        <w:t xml:space="preserve">», </w:t>
      </w:r>
      <w:r w:rsidRPr="007C08AA">
        <w:rPr>
          <w:rStyle w:val="afff"/>
          <w:i w:val="0"/>
          <w:color w:val="auto"/>
          <w:sz w:val="24"/>
          <w:szCs w:val="24"/>
          <w:u w:val="none"/>
        </w:rPr>
        <w:t xml:space="preserve">ПАО </w:t>
      </w:r>
      <w:r w:rsidR="00F83959">
        <w:rPr>
          <w:rStyle w:val="afff"/>
          <w:i w:val="0"/>
          <w:color w:val="auto"/>
          <w:sz w:val="24"/>
          <w:szCs w:val="24"/>
          <w:u w:val="none"/>
        </w:rPr>
        <w:t>«</w:t>
      </w:r>
      <w:r w:rsidRPr="007C08AA">
        <w:rPr>
          <w:rStyle w:val="afff"/>
          <w:i w:val="0"/>
          <w:color w:val="auto"/>
          <w:sz w:val="24"/>
          <w:szCs w:val="24"/>
          <w:u w:val="none"/>
        </w:rPr>
        <w:t>МТС</w:t>
      </w:r>
      <w:r w:rsidR="00F83959">
        <w:rPr>
          <w:rStyle w:val="afff"/>
          <w:i w:val="0"/>
          <w:color w:val="auto"/>
          <w:sz w:val="24"/>
          <w:szCs w:val="24"/>
          <w:u w:val="none"/>
        </w:rPr>
        <w:t>»</w:t>
      </w:r>
      <w:r w:rsidRPr="007C08AA">
        <w:rPr>
          <w:rStyle w:val="afff"/>
          <w:i w:val="0"/>
          <w:color w:val="auto"/>
          <w:sz w:val="24"/>
          <w:szCs w:val="24"/>
          <w:u w:val="none"/>
        </w:rPr>
        <w:t>.</w:t>
      </w:r>
      <w:r w:rsidR="00F83959">
        <w:rPr>
          <w:rStyle w:val="afff"/>
          <w:i w:val="0"/>
          <w:color w:val="auto"/>
          <w:sz w:val="24"/>
          <w:szCs w:val="24"/>
          <w:u w:val="none"/>
        </w:rPr>
        <w:t xml:space="preserve"> </w:t>
      </w:r>
      <w:r w:rsidRPr="007C08AA">
        <w:rPr>
          <w:rStyle w:val="afff"/>
          <w:i w:val="0"/>
          <w:color w:val="auto"/>
          <w:sz w:val="24"/>
          <w:szCs w:val="24"/>
          <w:u w:val="none"/>
        </w:rPr>
        <w:t xml:space="preserve">Охват территории района услугами фиксированной связи составляет </w:t>
      </w:r>
      <w:r w:rsidRPr="009E6D6B">
        <w:rPr>
          <w:rStyle w:val="afff"/>
          <w:i w:val="0"/>
          <w:color w:val="auto"/>
          <w:sz w:val="24"/>
          <w:szCs w:val="24"/>
          <w:u w:val="none"/>
        </w:rPr>
        <w:t>100%</w:t>
      </w:r>
      <w:r w:rsidR="009E6D6B" w:rsidRPr="009E6D6B">
        <w:rPr>
          <w:rStyle w:val="afff"/>
          <w:sz w:val="24"/>
          <w:szCs w:val="24"/>
          <w:u w:val="none"/>
        </w:rPr>
        <w:t xml:space="preserve"> </w:t>
      </w:r>
      <w:r w:rsidR="009E6D6B" w:rsidRPr="009E6D6B">
        <w:rPr>
          <w:rStyle w:val="afff"/>
          <w:i w:val="0"/>
          <w:sz w:val="24"/>
          <w:szCs w:val="24"/>
          <w:u w:val="none"/>
        </w:rPr>
        <w:t xml:space="preserve">(за исключением межселенной территории </w:t>
      </w:r>
      <w:proofErr w:type="gramStart"/>
      <w:r w:rsidR="009E6D6B" w:rsidRPr="009E6D6B">
        <w:rPr>
          <w:rStyle w:val="afff"/>
          <w:i w:val="0"/>
          <w:sz w:val="24"/>
          <w:szCs w:val="24"/>
          <w:u w:val="none"/>
        </w:rPr>
        <w:t>с</w:t>
      </w:r>
      <w:proofErr w:type="gramEnd"/>
      <w:r w:rsidR="009E6D6B" w:rsidRPr="009E6D6B">
        <w:rPr>
          <w:rStyle w:val="afff"/>
          <w:i w:val="0"/>
          <w:sz w:val="24"/>
          <w:szCs w:val="24"/>
          <w:u w:val="none"/>
        </w:rPr>
        <w:t xml:space="preserve">. </w:t>
      </w:r>
      <w:proofErr w:type="gramStart"/>
      <w:r w:rsidR="009E6D6B" w:rsidRPr="009E6D6B">
        <w:rPr>
          <w:rStyle w:val="afff"/>
          <w:i w:val="0"/>
          <w:sz w:val="24"/>
          <w:szCs w:val="24"/>
          <w:u w:val="none"/>
        </w:rPr>
        <w:t>Толька</w:t>
      </w:r>
      <w:proofErr w:type="gramEnd"/>
      <w:r w:rsidR="009E6D6B" w:rsidRPr="009E6D6B">
        <w:rPr>
          <w:rStyle w:val="afff"/>
          <w:i w:val="0"/>
          <w:sz w:val="24"/>
          <w:szCs w:val="24"/>
          <w:u w:val="none"/>
        </w:rPr>
        <w:t>)</w:t>
      </w:r>
      <w:r w:rsidRPr="009E6D6B">
        <w:rPr>
          <w:rStyle w:val="afff"/>
          <w:i w:val="0"/>
          <w:color w:val="auto"/>
          <w:sz w:val="24"/>
          <w:szCs w:val="24"/>
          <w:u w:val="none"/>
        </w:rPr>
        <w:t>,</w:t>
      </w:r>
      <w:r w:rsidRPr="007C08AA">
        <w:rPr>
          <w:rStyle w:val="afff"/>
          <w:i w:val="0"/>
          <w:color w:val="auto"/>
          <w:sz w:val="24"/>
          <w:szCs w:val="24"/>
          <w:u w:val="none"/>
        </w:rPr>
        <w:t xml:space="preserve"> дополнительно данными операторами связи оказываются услуги доступа в сеть Интернет посредством оптоволоконных линий связи (ВОЛС), а также </w:t>
      </w:r>
      <w:r w:rsidRPr="007C08AA">
        <w:t xml:space="preserve">физических линий по технологии </w:t>
      </w:r>
      <w:proofErr w:type="spellStart"/>
      <w:r w:rsidRPr="007C08AA">
        <w:rPr>
          <w:lang w:val="en-US"/>
        </w:rPr>
        <w:t>xDLS</w:t>
      </w:r>
      <w:proofErr w:type="spellEnd"/>
      <w:r w:rsidRPr="007C08AA">
        <w:t>.</w:t>
      </w:r>
    </w:p>
    <w:p w:rsidR="003E7271" w:rsidRPr="007C08AA" w:rsidRDefault="009E6D6B" w:rsidP="003E7271">
      <w:pPr>
        <w:pStyle w:val="aff6"/>
        <w:ind w:firstLine="709"/>
        <w:jc w:val="both"/>
        <w:rPr>
          <w:rStyle w:val="afff"/>
          <w:i w:val="0"/>
          <w:color w:val="auto"/>
          <w:sz w:val="24"/>
          <w:szCs w:val="24"/>
          <w:u w:val="none"/>
        </w:rPr>
      </w:pPr>
      <w:r w:rsidRPr="0063623F">
        <w:t>Для труднодоступных поселений района (с. Самбург, д. Харампур, с. Халясавэй) характерно наличие услуги «Интернет» с низким качеством передачи и высокой стоимостью, предоставляемой единственным поставщиком, посредством радиоканала.</w:t>
      </w:r>
      <w:r w:rsidR="003E7271" w:rsidRPr="003E7271">
        <w:t xml:space="preserve"> </w:t>
      </w:r>
      <w:r w:rsidR="003E7271" w:rsidRPr="007C08AA">
        <w:t xml:space="preserve">Оператору связи </w:t>
      </w:r>
      <w:r w:rsidR="003E7271" w:rsidRPr="007C08AA">
        <w:rPr>
          <w:rStyle w:val="afff"/>
          <w:i w:val="0"/>
          <w:color w:val="auto"/>
          <w:sz w:val="24"/>
          <w:szCs w:val="24"/>
          <w:u w:val="none"/>
        </w:rPr>
        <w:t xml:space="preserve">АО </w:t>
      </w:r>
      <w:r w:rsidR="003E7271">
        <w:rPr>
          <w:rStyle w:val="afff"/>
          <w:i w:val="0"/>
          <w:color w:val="auto"/>
          <w:sz w:val="24"/>
          <w:szCs w:val="24"/>
          <w:u w:val="none"/>
        </w:rPr>
        <w:t>«</w:t>
      </w:r>
      <w:proofErr w:type="spellStart"/>
      <w:r w:rsidR="003E7271" w:rsidRPr="007C08AA">
        <w:rPr>
          <w:rStyle w:val="afff"/>
          <w:i w:val="0"/>
          <w:color w:val="auto"/>
          <w:sz w:val="24"/>
          <w:szCs w:val="24"/>
          <w:u w:val="none"/>
        </w:rPr>
        <w:t>Ямалтелеком</w:t>
      </w:r>
      <w:proofErr w:type="spellEnd"/>
      <w:r w:rsidR="003E7271">
        <w:rPr>
          <w:rStyle w:val="afff"/>
          <w:i w:val="0"/>
          <w:color w:val="auto"/>
          <w:sz w:val="24"/>
          <w:szCs w:val="24"/>
          <w:u w:val="none"/>
        </w:rPr>
        <w:t>»</w:t>
      </w:r>
      <w:r w:rsidR="003E7271" w:rsidRPr="007C08AA">
        <w:rPr>
          <w:rStyle w:val="afff"/>
          <w:i w:val="0"/>
          <w:color w:val="auto"/>
          <w:sz w:val="24"/>
          <w:szCs w:val="24"/>
          <w:u w:val="none"/>
        </w:rPr>
        <w:t>, осуществляющему деятельность в труднодоступных отдалённых поселениях Пуровского района (с. Халясавэй, д. Харампур), предоставляется субсидия на компенсацию убытков.</w:t>
      </w:r>
    </w:p>
    <w:p w:rsidR="009E6D6B" w:rsidRPr="0063623F" w:rsidRDefault="009E6D6B" w:rsidP="009E6D6B">
      <w:pPr>
        <w:pStyle w:val="aff6"/>
        <w:ind w:firstLine="709"/>
        <w:jc w:val="both"/>
      </w:pPr>
      <w:r w:rsidRPr="0063623F">
        <w:t xml:space="preserve">На межселенной территории </w:t>
      </w:r>
      <w:proofErr w:type="gramStart"/>
      <w:r w:rsidRPr="0063623F">
        <w:t>с</w:t>
      </w:r>
      <w:proofErr w:type="gramEnd"/>
      <w:r w:rsidRPr="0063623F">
        <w:t>. </w:t>
      </w:r>
      <w:proofErr w:type="gramStart"/>
      <w:r w:rsidRPr="0063623F">
        <w:t>Толька</w:t>
      </w:r>
      <w:proofErr w:type="gramEnd"/>
      <w:r w:rsidRPr="0063623F">
        <w:t xml:space="preserve"> услуги телефонной связи оказывает единственный мобильный оператор </w:t>
      </w:r>
      <w:r>
        <w:t>–</w:t>
      </w:r>
      <w:r w:rsidRPr="0063623F">
        <w:t xml:space="preserve"> </w:t>
      </w:r>
      <w:r>
        <w:rPr>
          <w:lang w:val="en-US"/>
        </w:rPr>
        <w:t>T</w:t>
      </w:r>
      <w:r>
        <w:t>еле-</w:t>
      </w:r>
      <w:r w:rsidRPr="0063623F">
        <w:t>2 (фиксированная телефонная связь отсутствует).</w:t>
      </w:r>
    </w:p>
    <w:p w:rsidR="002407D4" w:rsidRPr="007C08AA" w:rsidRDefault="002407D4" w:rsidP="002407D4">
      <w:pPr>
        <w:pStyle w:val="aff6"/>
        <w:ind w:firstLine="709"/>
        <w:jc w:val="both"/>
        <w:rPr>
          <w:rStyle w:val="afff"/>
          <w:i w:val="0"/>
          <w:color w:val="auto"/>
          <w:sz w:val="24"/>
          <w:szCs w:val="24"/>
          <w:u w:val="none"/>
        </w:rPr>
      </w:pPr>
      <w:r w:rsidRPr="007C08AA">
        <w:rPr>
          <w:rStyle w:val="afff"/>
          <w:i w:val="0"/>
          <w:color w:val="auto"/>
          <w:sz w:val="24"/>
          <w:szCs w:val="24"/>
          <w:u w:val="none"/>
        </w:rPr>
        <w:t xml:space="preserve">В соответствии с реализацией задач федеральной целевой программы </w:t>
      </w:r>
      <w:r w:rsidR="00F83959">
        <w:rPr>
          <w:rStyle w:val="afff"/>
          <w:i w:val="0"/>
          <w:color w:val="auto"/>
          <w:sz w:val="24"/>
          <w:szCs w:val="24"/>
          <w:u w:val="none"/>
        </w:rPr>
        <w:t>«</w:t>
      </w:r>
      <w:r w:rsidRPr="007C08AA">
        <w:rPr>
          <w:rStyle w:val="afff"/>
          <w:i w:val="0"/>
          <w:color w:val="auto"/>
          <w:sz w:val="24"/>
          <w:szCs w:val="24"/>
          <w:u w:val="none"/>
        </w:rPr>
        <w:t>Развитие телерадиовещания в Российской Федерации на 2009-2018 годы</w:t>
      </w:r>
      <w:r w:rsidR="00F83959">
        <w:rPr>
          <w:rStyle w:val="afff"/>
          <w:i w:val="0"/>
          <w:color w:val="auto"/>
          <w:sz w:val="24"/>
          <w:szCs w:val="24"/>
          <w:u w:val="none"/>
        </w:rPr>
        <w:t>»</w:t>
      </w:r>
      <w:r w:rsidRPr="007C08AA">
        <w:rPr>
          <w:rStyle w:val="afff"/>
          <w:i w:val="0"/>
          <w:color w:val="auto"/>
          <w:sz w:val="24"/>
          <w:szCs w:val="24"/>
          <w:u w:val="none"/>
        </w:rPr>
        <w:t>, на территории Пуровск</w:t>
      </w:r>
      <w:r w:rsidR="003E7271">
        <w:rPr>
          <w:rStyle w:val="afff"/>
          <w:i w:val="0"/>
          <w:color w:val="auto"/>
          <w:sz w:val="24"/>
          <w:szCs w:val="24"/>
          <w:u w:val="none"/>
        </w:rPr>
        <w:t>ого</w:t>
      </w:r>
      <w:r w:rsidRPr="007C08AA">
        <w:rPr>
          <w:rStyle w:val="afff"/>
          <w:i w:val="0"/>
          <w:color w:val="auto"/>
          <w:sz w:val="24"/>
          <w:szCs w:val="24"/>
          <w:u w:val="none"/>
        </w:rPr>
        <w:t xml:space="preserve"> </w:t>
      </w:r>
      <w:r w:rsidRPr="007C08AA">
        <w:rPr>
          <w:rStyle w:val="afff"/>
          <w:i w:val="0"/>
          <w:color w:val="auto"/>
          <w:sz w:val="24"/>
          <w:szCs w:val="24"/>
          <w:u w:val="none"/>
        </w:rPr>
        <w:lastRenderedPageBreak/>
        <w:t>район</w:t>
      </w:r>
      <w:r w:rsidR="003E7271">
        <w:rPr>
          <w:rStyle w:val="afff"/>
          <w:i w:val="0"/>
          <w:color w:val="auto"/>
          <w:sz w:val="24"/>
          <w:szCs w:val="24"/>
          <w:u w:val="none"/>
        </w:rPr>
        <w:t>а</w:t>
      </w:r>
      <w:r w:rsidRPr="007C08AA">
        <w:rPr>
          <w:rStyle w:val="afff"/>
          <w:i w:val="0"/>
          <w:color w:val="auto"/>
          <w:sz w:val="24"/>
          <w:szCs w:val="24"/>
          <w:u w:val="none"/>
        </w:rPr>
        <w:t xml:space="preserve"> (за исключением сельских поселений с. Халясавэй и д. Харампур</w:t>
      </w:r>
      <w:r w:rsidR="00087D5B">
        <w:rPr>
          <w:rStyle w:val="afff"/>
          <w:i w:val="0"/>
          <w:color w:val="auto"/>
          <w:sz w:val="24"/>
          <w:szCs w:val="24"/>
          <w:u w:val="none"/>
        </w:rPr>
        <w:t xml:space="preserve">, </w:t>
      </w:r>
      <w:proofErr w:type="gramStart"/>
      <w:r w:rsidR="00087D5B">
        <w:rPr>
          <w:rStyle w:val="afff"/>
          <w:i w:val="0"/>
          <w:color w:val="auto"/>
          <w:sz w:val="24"/>
          <w:szCs w:val="24"/>
          <w:u w:val="none"/>
        </w:rPr>
        <w:t>с</w:t>
      </w:r>
      <w:proofErr w:type="gramEnd"/>
      <w:r w:rsidR="00087D5B">
        <w:rPr>
          <w:rStyle w:val="afff"/>
          <w:i w:val="0"/>
          <w:color w:val="auto"/>
          <w:sz w:val="24"/>
          <w:szCs w:val="24"/>
          <w:u w:val="none"/>
        </w:rPr>
        <w:t>.</w:t>
      </w:r>
      <w:r w:rsidR="001E3033">
        <w:rPr>
          <w:rStyle w:val="afff"/>
          <w:i w:val="0"/>
          <w:color w:val="auto"/>
          <w:sz w:val="24"/>
          <w:szCs w:val="24"/>
          <w:u w:val="none"/>
        </w:rPr>
        <w:t xml:space="preserve"> </w:t>
      </w:r>
      <w:proofErr w:type="gramStart"/>
      <w:r w:rsidR="00087D5B">
        <w:rPr>
          <w:rStyle w:val="afff"/>
          <w:i w:val="0"/>
          <w:color w:val="auto"/>
          <w:sz w:val="24"/>
          <w:szCs w:val="24"/>
          <w:u w:val="none"/>
        </w:rPr>
        <w:t>Толька</w:t>
      </w:r>
      <w:proofErr w:type="gramEnd"/>
      <w:r w:rsidRPr="007C08AA">
        <w:rPr>
          <w:rStyle w:val="afff"/>
          <w:i w:val="0"/>
          <w:color w:val="auto"/>
          <w:sz w:val="24"/>
          <w:szCs w:val="24"/>
          <w:u w:val="none"/>
        </w:rPr>
        <w:t xml:space="preserve">) осуществляется трансляция цифрового эфирного телевизионного сигнала в стандарте </w:t>
      </w:r>
      <w:r w:rsidRPr="007C08AA">
        <w:rPr>
          <w:rStyle w:val="afff"/>
          <w:i w:val="0"/>
          <w:color w:val="auto"/>
          <w:sz w:val="24"/>
          <w:szCs w:val="24"/>
          <w:u w:val="none"/>
          <w:lang w:val="en-US"/>
        </w:rPr>
        <w:t>DVB</w:t>
      </w:r>
      <w:r w:rsidRPr="007C08AA">
        <w:rPr>
          <w:rStyle w:val="afff"/>
          <w:i w:val="0"/>
          <w:color w:val="auto"/>
          <w:sz w:val="24"/>
          <w:szCs w:val="24"/>
          <w:u w:val="none"/>
        </w:rPr>
        <w:t>-</w:t>
      </w:r>
      <w:r w:rsidRPr="007C08AA">
        <w:rPr>
          <w:rStyle w:val="afff"/>
          <w:i w:val="0"/>
          <w:color w:val="auto"/>
          <w:sz w:val="24"/>
          <w:szCs w:val="24"/>
          <w:u w:val="none"/>
          <w:lang w:val="en-US"/>
        </w:rPr>
        <w:t>T</w:t>
      </w:r>
      <w:r w:rsidRPr="007C08AA">
        <w:rPr>
          <w:rStyle w:val="afff"/>
          <w:i w:val="0"/>
          <w:color w:val="auto"/>
          <w:sz w:val="24"/>
          <w:szCs w:val="24"/>
          <w:u w:val="none"/>
        </w:rPr>
        <w:t>2. Жителям района доступен первый пакет федеральных каналов (10 телевизионных каналов и три радиостанции) в цифровом качестве и без абонентской платы.</w:t>
      </w:r>
    </w:p>
    <w:p w:rsidR="002407D4" w:rsidRDefault="002407D4" w:rsidP="009A418C">
      <w:pPr>
        <w:pStyle w:val="aff6"/>
        <w:ind w:firstLine="709"/>
        <w:jc w:val="both"/>
      </w:pPr>
      <w:r w:rsidRPr="007C08AA">
        <w:t xml:space="preserve">Услуги телевещания на территории Пуровского района оказывают: </w:t>
      </w:r>
      <w:proofErr w:type="gramStart"/>
      <w:r w:rsidRPr="007C08AA">
        <w:t xml:space="preserve">Пуровская телерадиокомпания </w:t>
      </w:r>
      <w:r w:rsidR="00992754">
        <w:t>«</w:t>
      </w:r>
      <w:r w:rsidRPr="007C08AA">
        <w:t>Л</w:t>
      </w:r>
      <w:r w:rsidR="00553633">
        <w:t>уч</w:t>
      </w:r>
      <w:r w:rsidR="00992754">
        <w:t>»</w:t>
      </w:r>
      <w:r w:rsidRPr="007C08AA">
        <w:t xml:space="preserve"> (ТВ-Центр, Луч)</w:t>
      </w:r>
      <w:r w:rsidR="00992754">
        <w:t xml:space="preserve">, с вещанием для населения </w:t>
      </w:r>
      <w:r w:rsidRPr="007C08AA">
        <w:t xml:space="preserve">6 населённых пунктов </w:t>
      </w:r>
      <w:r w:rsidR="00BE1CF8">
        <w:t xml:space="preserve">(п. Пурпе, с. Самбург, п. Сывдарма, с. Халясавэй, г. Тарко-Сале, </w:t>
      </w:r>
      <w:proofErr w:type="spellStart"/>
      <w:r w:rsidR="00BE1CF8">
        <w:t>п.г.т</w:t>
      </w:r>
      <w:proofErr w:type="spellEnd"/>
      <w:r w:rsidR="00BE1CF8">
        <w:t xml:space="preserve">. Уренгой, п. Ханымей) </w:t>
      </w:r>
      <w:r w:rsidRPr="007C08AA">
        <w:t>общей численностью населения более 50 000 человек</w:t>
      </w:r>
      <w:r w:rsidR="00BE1CF8">
        <w:t>;</w:t>
      </w:r>
      <w:r w:rsidRPr="007C08AA">
        <w:t xml:space="preserve"> </w:t>
      </w:r>
      <w:r w:rsidRPr="00BE1CF8">
        <w:t xml:space="preserve">АО </w:t>
      </w:r>
      <w:r w:rsidR="00992754" w:rsidRPr="00BE1CF8">
        <w:t>«</w:t>
      </w:r>
      <w:proofErr w:type="spellStart"/>
      <w:r w:rsidRPr="00BE1CF8">
        <w:t>Пурсвязь</w:t>
      </w:r>
      <w:proofErr w:type="spellEnd"/>
      <w:r w:rsidR="00992754" w:rsidRPr="00BE1CF8">
        <w:t>»</w:t>
      </w:r>
      <w:r w:rsidRPr="00BE1CF8">
        <w:t xml:space="preserve"> (Первый канал)</w:t>
      </w:r>
      <w:r w:rsidR="00BE1CF8">
        <w:t>;</w:t>
      </w:r>
      <w:r w:rsidRPr="00BE1CF8">
        <w:t xml:space="preserve"> </w:t>
      </w:r>
      <w:r w:rsidRPr="007C08AA">
        <w:t xml:space="preserve">АО </w:t>
      </w:r>
      <w:r w:rsidR="00992754">
        <w:t>«</w:t>
      </w:r>
      <w:r w:rsidRPr="007C08AA">
        <w:t>Янг-</w:t>
      </w:r>
      <w:proofErr w:type="spellStart"/>
      <w:r w:rsidRPr="00E2706D">
        <w:t>Информ</w:t>
      </w:r>
      <w:proofErr w:type="spellEnd"/>
      <w:r w:rsidR="00992754" w:rsidRPr="00E2706D">
        <w:t>»</w:t>
      </w:r>
      <w:r w:rsidRPr="00E2706D">
        <w:t xml:space="preserve"> (</w:t>
      </w:r>
      <w:proofErr w:type="spellStart"/>
      <w:r w:rsidRPr="00E2706D">
        <w:t>Рен</w:t>
      </w:r>
      <w:proofErr w:type="spellEnd"/>
      <w:r w:rsidRPr="00E2706D">
        <w:t>-ТВ)</w:t>
      </w:r>
      <w:r w:rsidR="00BE1CF8">
        <w:t>;</w:t>
      </w:r>
      <w:r w:rsidRPr="00E2706D">
        <w:t xml:space="preserve"> ПАО </w:t>
      </w:r>
      <w:r w:rsidR="00992754" w:rsidRPr="00E2706D">
        <w:t>«</w:t>
      </w:r>
      <w:r w:rsidRPr="00E2706D">
        <w:t>Ростелеком</w:t>
      </w:r>
      <w:r w:rsidR="00992754" w:rsidRPr="00E2706D">
        <w:t>»</w:t>
      </w:r>
      <w:r w:rsidRPr="00BE61D5">
        <w:rPr>
          <w:color w:val="FF0000"/>
        </w:rPr>
        <w:t>.</w:t>
      </w:r>
      <w:proofErr w:type="gramEnd"/>
    </w:p>
    <w:p w:rsidR="00E2706D" w:rsidRPr="00E2706D" w:rsidRDefault="00E2706D" w:rsidP="00553633">
      <w:pPr>
        <w:widowControl w:val="0"/>
        <w:tabs>
          <w:tab w:val="left" w:pos="709"/>
        </w:tabs>
        <w:ind w:firstLine="709"/>
        <w:jc w:val="both"/>
      </w:pPr>
      <w:r>
        <w:t>М</w:t>
      </w:r>
      <w:r w:rsidRPr="00E2706D">
        <w:t xml:space="preserve">естное телевещание </w:t>
      </w:r>
      <w:r>
        <w:t>осуществляется П</w:t>
      </w:r>
      <w:r w:rsidRPr="00E2706D">
        <w:t xml:space="preserve">уровской телерадиокомпании «Луч» </w:t>
      </w:r>
      <w:r>
        <w:t>с</w:t>
      </w:r>
      <w:r w:rsidRPr="00E2706D">
        <w:t xml:space="preserve"> </w:t>
      </w:r>
      <w:r>
        <w:t xml:space="preserve">декабря </w:t>
      </w:r>
      <w:r w:rsidRPr="00E2706D">
        <w:t>1989</w:t>
      </w:r>
      <w:r w:rsidR="009A418C">
        <w:t xml:space="preserve"> года. Телекомпания создавалась в </w:t>
      </w:r>
      <w:r w:rsidRPr="00E2706D">
        <w:t>цел</w:t>
      </w:r>
      <w:r w:rsidR="009A418C">
        <w:t>ях</w:t>
      </w:r>
      <w:r w:rsidRPr="00E2706D">
        <w:t xml:space="preserve"> оперативно</w:t>
      </w:r>
      <w:r w:rsidR="009A418C">
        <w:t>го информирования</w:t>
      </w:r>
      <w:r w:rsidRPr="00E2706D">
        <w:t xml:space="preserve"> жителей о новостях политической, экономической, культурной жизни района.</w:t>
      </w:r>
      <w:r w:rsidR="00FC7F2E">
        <w:t xml:space="preserve"> </w:t>
      </w:r>
      <w:r w:rsidRPr="00E2706D">
        <w:t>В настоящее время в структуру Пуровской телерадиокомпании «Луч» входят три филиала в поселках Уренгой, Ханымей, Пурпе, два корпункта в национальных сел</w:t>
      </w:r>
      <w:r w:rsidR="00546D78">
        <w:t>а</w:t>
      </w:r>
      <w:r w:rsidRPr="00E2706D">
        <w:t>х Самбург и Халясавэй и два обособленных подразделения: радиостудия «Луч» и молодежная редакция «Наше время 21 век».</w:t>
      </w:r>
      <w:r w:rsidR="00FC7F2E">
        <w:t xml:space="preserve"> </w:t>
      </w:r>
      <w:r w:rsidRPr="00E2706D">
        <w:t xml:space="preserve">Вещание ведется на русском и ненецком языках. </w:t>
      </w:r>
      <w:r w:rsidR="009A418C">
        <w:t>В настоящее время остается проблемой н</w:t>
      </w:r>
      <w:r w:rsidRPr="00E2706D">
        <w:t>едостаточный уровень развития материально-технической базы</w:t>
      </w:r>
      <w:r w:rsidR="009A418C">
        <w:t xml:space="preserve">, что влияет на </w:t>
      </w:r>
      <w:r w:rsidRPr="00E2706D">
        <w:t>качество видеосъемки, монтажа и трансляции телевизионных программ собственного производства.</w:t>
      </w:r>
    </w:p>
    <w:p w:rsidR="001E3033" w:rsidRDefault="001E3033" w:rsidP="00E2706D">
      <w:pPr>
        <w:pStyle w:val="aff6"/>
        <w:ind w:firstLine="709"/>
        <w:jc w:val="both"/>
      </w:pPr>
      <w:r w:rsidRPr="00E2706D">
        <w:rPr>
          <w:rStyle w:val="afff"/>
          <w:i w:val="0"/>
          <w:color w:val="auto"/>
          <w:sz w:val="24"/>
          <w:szCs w:val="24"/>
          <w:u w:val="none"/>
        </w:rPr>
        <w:t xml:space="preserve">На территориях с. Халясавэй, </w:t>
      </w:r>
      <w:proofErr w:type="gramStart"/>
      <w:r w:rsidRPr="00E2706D">
        <w:rPr>
          <w:rStyle w:val="afff"/>
          <w:i w:val="0"/>
          <w:color w:val="auto"/>
          <w:sz w:val="24"/>
          <w:szCs w:val="24"/>
          <w:u w:val="none"/>
        </w:rPr>
        <w:t>с</w:t>
      </w:r>
      <w:proofErr w:type="gramEnd"/>
      <w:r w:rsidRPr="00E2706D">
        <w:rPr>
          <w:rStyle w:val="afff"/>
          <w:i w:val="0"/>
          <w:color w:val="auto"/>
          <w:sz w:val="24"/>
          <w:szCs w:val="24"/>
          <w:u w:val="none"/>
        </w:rPr>
        <w:t xml:space="preserve">. </w:t>
      </w:r>
      <w:proofErr w:type="gramStart"/>
      <w:r w:rsidRPr="00E2706D">
        <w:rPr>
          <w:rStyle w:val="afff"/>
          <w:i w:val="0"/>
          <w:color w:val="auto"/>
          <w:sz w:val="24"/>
          <w:szCs w:val="24"/>
          <w:u w:val="none"/>
        </w:rPr>
        <w:t>Толька</w:t>
      </w:r>
      <w:proofErr w:type="gramEnd"/>
      <w:r w:rsidRPr="00E2706D">
        <w:rPr>
          <w:rStyle w:val="afff"/>
          <w:i w:val="0"/>
          <w:color w:val="auto"/>
          <w:sz w:val="24"/>
          <w:szCs w:val="24"/>
          <w:u w:val="none"/>
        </w:rPr>
        <w:t xml:space="preserve"> отсутствует зона покрытия эфирного телевидения</w:t>
      </w:r>
      <w:r w:rsidR="00546D78">
        <w:rPr>
          <w:rStyle w:val="afff"/>
          <w:i w:val="0"/>
          <w:color w:val="auto"/>
          <w:sz w:val="24"/>
          <w:szCs w:val="24"/>
          <w:u w:val="none"/>
        </w:rPr>
        <w:t xml:space="preserve"> вещающего федеральные каналы</w:t>
      </w:r>
      <w:r w:rsidR="002F771A">
        <w:rPr>
          <w:rStyle w:val="afff"/>
          <w:i w:val="0"/>
          <w:color w:val="auto"/>
          <w:sz w:val="24"/>
          <w:szCs w:val="24"/>
          <w:u w:val="none"/>
        </w:rPr>
        <w:t>, присутствует только спутниковое телевидение.</w:t>
      </w:r>
      <w:r w:rsidRPr="00E2706D">
        <w:rPr>
          <w:rStyle w:val="afff"/>
          <w:i w:val="0"/>
          <w:color w:val="auto"/>
          <w:sz w:val="24"/>
          <w:szCs w:val="24"/>
          <w:u w:val="none"/>
        </w:rPr>
        <w:t xml:space="preserve"> В д. Харампур трансляция каналов телевидения</w:t>
      </w:r>
      <w:r>
        <w:rPr>
          <w:rStyle w:val="afff"/>
          <w:i w:val="0"/>
          <w:color w:val="auto"/>
          <w:sz w:val="24"/>
          <w:szCs w:val="24"/>
          <w:u w:val="none"/>
        </w:rPr>
        <w:t xml:space="preserve"> </w:t>
      </w:r>
      <w:r w:rsidR="0096353C">
        <w:rPr>
          <w:rStyle w:val="afff"/>
          <w:i w:val="0"/>
          <w:color w:val="auto"/>
          <w:sz w:val="24"/>
          <w:szCs w:val="24"/>
          <w:u w:val="none"/>
        </w:rPr>
        <w:t>осуществляется ООО «Янг-</w:t>
      </w:r>
      <w:proofErr w:type="spellStart"/>
      <w:r w:rsidR="0096353C">
        <w:rPr>
          <w:rStyle w:val="afff"/>
          <w:i w:val="0"/>
          <w:color w:val="auto"/>
          <w:sz w:val="24"/>
          <w:szCs w:val="24"/>
          <w:u w:val="none"/>
        </w:rPr>
        <w:t>Информ</w:t>
      </w:r>
      <w:proofErr w:type="spellEnd"/>
      <w:r w:rsidR="0096353C">
        <w:rPr>
          <w:rStyle w:val="afff"/>
          <w:i w:val="0"/>
          <w:color w:val="auto"/>
          <w:sz w:val="24"/>
          <w:szCs w:val="24"/>
          <w:u w:val="none"/>
        </w:rPr>
        <w:t xml:space="preserve">» </w:t>
      </w:r>
      <w:r>
        <w:rPr>
          <w:rStyle w:val="afff"/>
          <w:i w:val="0"/>
          <w:color w:val="auto"/>
          <w:sz w:val="24"/>
          <w:szCs w:val="24"/>
          <w:u w:val="none"/>
        </w:rPr>
        <w:t>в форме аналогового сигнала</w:t>
      </w:r>
      <w:r w:rsidR="0096353C">
        <w:rPr>
          <w:rStyle w:val="afff"/>
          <w:i w:val="0"/>
          <w:color w:val="auto"/>
          <w:sz w:val="24"/>
          <w:szCs w:val="24"/>
          <w:u w:val="none"/>
        </w:rPr>
        <w:t xml:space="preserve"> до конца 2018 года</w:t>
      </w:r>
      <w:r>
        <w:rPr>
          <w:rStyle w:val="afff"/>
          <w:i w:val="0"/>
          <w:color w:val="auto"/>
          <w:sz w:val="24"/>
          <w:szCs w:val="24"/>
          <w:u w:val="none"/>
        </w:rPr>
        <w:t xml:space="preserve">. </w:t>
      </w:r>
      <w:r w:rsidR="0096353C">
        <w:rPr>
          <w:rStyle w:val="afff"/>
          <w:i w:val="0"/>
          <w:color w:val="auto"/>
          <w:sz w:val="24"/>
          <w:szCs w:val="24"/>
          <w:u w:val="none"/>
        </w:rPr>
        <w:t>В текущем году все</w:t>
      </w:r>
      <w:r>
        <w:rPr>
          <w:rStyle w:val="afff"/>
          <w:i w:val="0"/>
          <w:color w:val="auto"/>
          <w:sz w:val="24"/>
          <w:szCs w:val="24"/>
          <w:u w:val="none"/>
        </w:rPr>
        <w:t xml:space="preserve"> малоимущие семьи </w:t>
      </w:r>
      <w:r w:rsidR="00BE61D5" w:rsidRPr="00BE61D5">
        <w:rPr>
          <w:rStyle w:val="afff"/>
          <w:rFonts w:eastAsia="Calibri"/>
          <w:i w:val="0"/>
          <w:sz w:val="24"/>
          <w:szCs w:val="24"/>
          <w:u w:val="none"/>
        </w:rPr>
        <w:t xml:space="preserve">(малоимущие одиноко проживающие граждане) </w:t>
      </w:r>
      <w:r w:rsidR="0096353C" w:rsidRPr="00BE61D5">
        <w:rPr>
          <w:rStyle w:val="afff"/>
          <w:i w:val="0"/>
          <w:color w:val="auto"/>
          <w:sz w:val="24"/>
          <w:szCs w:val="24"/>
          <w:u w:val="none"/>
        </w:rPr>
        <w:t>поселений</w:t>
      </w:r>
      <w:r w:rsidR="00BE61D5">
        <w:rPr>
          <w:rStyle w:val="afff"/>
          <w:i w:val="0"/>
          <w:color w:val="auto"/>
          <w:sz w:val="24"/>
          <w:szCs w:val="24"/>
          <w:u w:val="none"/>
        </w:rPr>
        <w:t>,</w:t>
      </w:r>
      <w:r w:rsidR="0096353C">
        <w:rPr>
          <w:rStyle w:val="afff"/>
          <w:i w:val="0"/>
          <w:color w:val="auto"/>
          <w:sz w:val="24"/>
          <w:szCs w:val="24"/>
          <w:u w:val="none"/>
        </w:rPr>
        <w:t xml:space="preserve"> </w:t>
      </w:r>
      <w:r w:rsidR="00BE61D5" w:rsidRPr="00BE61D5">
        <w:rPr>
          <w:rStyle w:val="afff"/>
          <w:rFonts w:eastAsia="Calibri"/>
          <w:i w:val="0"/>
          <w:sz w:val="24"/>
          <w:szCs w:val="24"/>
          <w:u w:val="none"/>
        </w:rPr>
        <w:t>находящихся вне зоны вещания ЦТВ</w:t>
      </w:r>
      <w:r w:rsidR="00BE61D5">
        <w:rPr>
          <w:rStyle w:val="afff"/>
          <w:i w:val="0"/>
          <w:color w:val="auto"/>
          <w:sz w:val="24"/>
          <w:szCs w:val="24"/>
          <w:u w:val="none"/>
        </w:rPr>
        <w:t>,</w:t>
      </w:r>
      <w:r w:rsidR="00BE61D5" w:rsidRPr="00BE61D5">
        <w:rPr>
          <w:rStyle w:val="afff"/>
          <w:i w:val="0"/>
          <w:color w:val="auto"/>
          <w:sz w:val="24"/>
          <w:szCs w:val="24"/>
          <w:u w:val="none"/>
        </w:rPr>
        <w:t xml:space="preserve"> </w:t>
      </w:r>
      <w:r>
        <w:rPr>
          <w:rStyle w:val="afff"/>
          <w:i w:val="0"/>
          <w:color w:val="auto"/>
          <w:sz w:val="24"/>
          <w:szCs w:val="24"/>
          <w:u w:val="none"/>
        </w:rPr>
        <w:t>буд</w:t>
      </w:r>
      <w:r w:rsidR="0096353C">
        <w:rPr>
          <w:rStyle w:val="afff"/>
          <w:i w:val="0"/>
          <w:color w:val="auto"/>
          <w:sz w:val="24"/>
          <w:szCs w:val="24"/>
          <w:u w:val="none"/>
        </w:rPr>
        <w:t>у</w:t>
      </w:r>
      <w:r>
        <w:rPr>
          <w:rStyle w:val="afff"/>
          <w:i w:val="0"/>
          <w:color w:val="auto"/>
          <w:sz w:val="24"/>
          <w:szCs w:val="24"/>
          <w:u w:val="none"/>
        </w:rPr>
        <w:t xml:space="preserve">т </w:t>
      </w:r>
      <w:r w:rsidR="0096353C">
        <w:rPr>
          <w:rStyle w:val="afff"/>
          <w:i w:val="0"/>
          <w:color w:val="auto"/>
          <w:sz w:val="24"/>
          <w:szCs w:val="24"/>
          <w:u w:val="none"/>
        </w:rPr>
        <w:t xml:space="preserve">оснащены комплектами спутникового цифрового оборудования за счет </w:t>
      </w:r>
      <w:r w:rsidR="00BE61D5">
        <w:rPr>
          <w:rStyle w:val="afff"/>
          <w:i w:val="0"/>
          <w:color w:val="auto"/>
          <w:sz w:val="24"/>
          <w:szCs w:val="24"/>
          <w:u w:val="none"/>
        </w:rPr>
        <w:t xml:space="preserve">бюджетных </w:t>
      </w:r>
      <w:r w:rsidR="0096353C">
        <w:rPr>
          <w:rStyle w:val="afff"/>
          <w:i w:val="0"/>
          <w:color w:val="auto"/>
          <w:sz w:val="24"/>
          <w:szCs w:val="24"/>
          <w:u w:val="none"/>
        </w:rPr>
        <w:t>средств (более 150 комплектов).</w:t>
      </w:r>
    </w:p>
    <w:p w:rsidR="002407D4" w:rsidRPr="007C08AA" w:rsidRDefault="00992754" w:rsidP="002407D4">
      <w:pPr>
        <w:pStyle w:val="aff6"/>
        <w:ind w:firstLine="709"/>
        <w:jc w:val="both"/>
      </w:pPr>
      <w:proofErr w:type="gramStart"/>
      <w:r>
        <w:t>О</w:t>
      </w:r>
      <w:r w:rsidR="002407D4" w:rsidRPr="007C08AA">
        <w:t>ператорами</w:t>
      </w:r>
      <w:r>
        <w:t xml:space="preserve">, </w:t>
      </w:r>
      <w:r w:rsidR="002407D4" w:rsidRPr="007C08AA">
        <w:t>оказывающими услуги радиовещания являются</w:t>
      </w:r>
      <w:proofErr w:type="gramEnd"/>
      <w:r w:rsidR="002407D4" w:rsidRPr="007C08AA">
        <w:t>:</w:t>
      </w:r>
    </w:p>
    <w:p w:rsidR="002407D4" w:rsidRPr="007C08AA" w:rsidRDefault="00C91270" w:rsidP="002407D4">
      <w:pPr>
        <w:pStyle w:val="aff6"/>
        <w:ind w:firstLine="709"/>
        <w:jc w:val="both"/>
      </w:pPr>
      <w:proofErr w:type="gramStart"/>
      <w:r w:rsidRPr="00700684">
        <w:t>–</w:t>
      </w:r>
      <w:r w:rsidR="002407D4" w:rsidRPr="007C08AA">
        <w:t xml:space="preserve"> ООО </w:t>
      </w:r>
      <w:r w:rsidR="00992754">
        <w:t>«</w:t>
      </w:r>
      <w:r w:rsidR="002407D4" w:rsidRPr="007C08AA">
        <w:t>Янг-</w:t>
      </w:r>
      <w:proofErr w:type="spellStart"/>
      <w:r w:rsidR="002407D4" w:rsidRPr="007C08AA">
        <w:t>Информ</w:t>
      </w:r>
      <w:proofErr w:type="spellEnd"/>
      <w:r w:rsidR="00992754">
        <w:t>»</w:t>
      </w:r>
      <w:r w:rsidR="002407D4" w:rsidRPr="007C08AA">
        <w:t xml:space="preserve"> - Русское радио, Хит ФМ МО г. Тарко-Сале,</w:t>
      </w:r>
      <w:r w:rsidR="000154A6">
        <w:t xml:space="preserve"> </w:t>
      </w:r>
      <w:r w:rsidR="00553633">
        <w:t>радиоканалы «Луч» и «</w:t>
      </w:r>
      <w:proofErr w:type="spellStart"/>
      <w:r w:rsidR="00553633">
        <w:t>Ди</w:t>
      </w:r>
      <w:proofErr w:type="spellEnd"/>
      <w:r w:rsidR="00553633">
        <w:t xml:space="preserve"> ФМ»</w:t>
      </w:r>
      <w:r w:rsidR="002407D4" w:rsidRPr="007C08AA">
        <w:t xml:space="preserve"> </w:t>
      </w:r>
      <w:r w:rsidRPr="00700684">
        <w:t>–</w:t>
      </w:r>
      <w:r w:rsidR="00553633">
        <w:t xml:space="preserve"> в п.</w:t>
      </w:r>
      <w:r w:rsidR="002407D4" w:rsidRPr="007C08AA">
        <w:t xml:space="preserve"> Пурпе,</w:t>
      </w:r>
      <w:r w:rsidR="00553633">
        <w:t xml:space="preserve"> п.</w:t>
      </w:r>
      <w:r w:rsidR="002407D4" w:rsidRPr="007C08AA">
        <w:t xml:space="preserve"> Ханымей,</w:t>
      </w:r>
      <w:r w:rsidR="00553633">
        <w:t xml:space="preserve"> с.</w:t>
      </w:r>
      <w:r w:rsidR="002407D4" w:rsidRPr="007C08AA">
        <w:t xml:space="preserve"> Халясавэй,</w:t>
      </w:r>
      <w:r w:rsidR="00553633">
        <w:t xml:space="preserve"> д. </w:t>
      </w:r>
      <w:r w:rsidR="002407D4" w:rsidRPr="007C08AA">
        <w:t xml:space="preserve"> Харампур, </w:t>
      </w:r>
      <w:r w:rsidR="00553633">
        <w:t xml:space="preserve">п.г.т. </w:t>
      </w:r>
      <w:r w:rsidR="002407D4" w:rsidRPr="007C08AA">
        <w:t xml:space="preserve">Уренгой, </w:t>
      </w:r>
      <w:r w:rsidR="00553633">
        <w:t xml:space="preserve">с. </w:t>
      </w:r>
      <w:r w:rsidR="002407D4" w:rsidRPr="007C08AA">
        <w:t>Самбург;</w:t>
      </w:r>
      <w:proofErr w:type="gramEnd"/>
    </w:p>
    <w:p w:rsidR="002407D4" w:rsidRPr="007C08AA" w:rsidRDefault="00C91270" w:rsidP="002407D4">
      <w:pPr>
        <w:pStyle w:val="aff6"/>
        <w:ind w:firstLine="709"/>
        <w:jc w:val="both"/>
      </w:pPr>
      <w:r w:rsidRPr="00700684">
        <w:t>–</w:t>
      </w:r>
      <w:r w:rsidR="002407D4" w:rsidRPr="007C08AA">
        <w:t xml:space="preserve"> ПТРК </w:t>
      </w:r>
      <w:r w:rsidR="00992754">
        <w:t>«</w:t>
      </w:r>
      <w:r w:rsidR="002407D4" w:rsidRPr="007C08AA">
        <w:t>ЛУЧ</w:t>
      </w:r>
      <w:r w:rsidR="00992754">
        <w:t>»</w:t>
      </w:r>
      <w:r w:rsidR="002407D4" w:rsidRPr="007C08AA">
        <w:t xml:space="preserve"> - радиопрограмма </w:t>
      </w:r>
      <w:r w:rsidR="00992754">
        <w:t>«</w:t>
      </w:r>
      <w:r w:rsidR="002407D4" w:rsidRPr="007C08AA">
        <w:t>Луч</w:t>
      </w:r>
      <w:r w:rsidR="00992754">
        <w:t>»</w:t>
      </w:r>
      <w:r w:rsidR="002407D4" w:rsidRPr="007C08AA">
        <w:t xml:space="preserve">, а так же </w:t>
      </w:r>
      <w:r w:rsidR="00992754">
        <w:t>«</w:t>
      </w:r>
      <w:proofErr w:type="spellStart"/>
      <w:r w:rsidR="002407D4" w:rsidRPr="007C08AA">
        <w:t>Ди</w:t>
      </w:r>
      <w:proofErr w:type="spellEnd"/>
      <w:r w:rsidR="002407D4" w:rsidRPr="007C08AA">
        <w:t xml:space="preserve"> ФМ</w:t>
      </w:r>
      <w:r w:rsidR="00992754">
        <w:t>»</w:t>
      </w:r>
      <w:r w:rsidR="00553633">
        <w:t xml:space="preserve"> в г. Тарко-Сале</w:t>
      </w:r>
      <w:r w:rsidR="002407D4" w:rsidRPr="007C08AA">
        <w:t>.</w:t>
      </w:r>
    </w:p>
    <w:p w:rsidR="002407D4" w:rsidRPr="007C08AA" w:rsidRDefault="002407D4" w:rsidP="002407D4">
      <w:pPr>
        <w:pStyle w:val="aff6"/>
        <w:ind w:firstLine="709"/>
        <w:jc w:val="both"/>
      </w:pPr>
      <w:r w:rsidRPr="007C08AA">
        <w:t xml:space="preserve">На территории Пуровского района работает Региональный государственный оператор почтовой связи </w:t>
      </w:r>
      <w:r w:rsidR="00AB54E3" w:rsidRPr="00700684">
        <w:t>–</w:t>
      </w:r>
      <w:r w:rsidRPr="007C08AA">
        <w:t xml:space="preserve"> Управление федеральной почтовой связи ЯНАО </w:t>
      </w:r>
      <w:r w:rsidR="00B94229">
        <w:t>−</w:t>
      </w:r>
      <w:r w:rsidRPr="007C08AA">
        <w:t xml:space="preserve"> филиал Федерального государственного унитарного предприятия </w:t>
      </w:r>
      <w:r w:rsidR="00C91270">
        <w:t>«</w:t>
      </w:r>
      <w:r w:rsidRPr="007C08AA">
        <w:t>Почта России</w:t>
      </w:r>
      <w:r w:rsidR="00C91270">
        <w:t>»</w:t>
      </w:r>
      <w:r w:rsidRPr="007C08AA">
        <w:t xml:space="preserve"> Ноябрьский почтамт</w:t>
      </w:r>
      <w:r w:rsidR="00BE61D5">
        <w:t>»</w:t>
      </w:r>
      <w:r w:rsidRPr="007C08AA">
        <w:t>.</w:t>
      </w:r>
    </w:p>
    <w:p w:rsidR="002407D4" w:rsidRPr="003C03C7" w:rsidRDefault="002407D4" w:rsidP="002407D4">
      <w:pPr>
        <w:jc w:val="both"/>
        <w:rPr>
          <w:rFonts w:eastAsia="Calibri"/>
          <w:highlight w:val="cyan"/>
        </w:rPr>
      </w:pPr>
    </w:p>
    <w:p w:rsidR="002407D4" w:rsidRDefault="002407D4" w:rsidP="003965E3">
      <w:pPr>
        <w:jc w:val="center"/>
        <w:rPr>
          <w:b/>
        </w:rPr>
      </w:pPr>
      <w:r w:rsidRPr="003965E3">
        <w:rPr>
          <w:b/>
        </w:rPr>
        <w:t>Цели, задачи и направления реализации Стратеги</w:t>
      </w:r>
      <w:r w:rsidR="00BB1774" w:rsidRPr="003965E3">
        <w:rPr>
          <w:b/>
        </w:rPr>
        <w:t>и</w:t>
      </w:r>
      <w:r w:rsidRPr="003965E3">
        <w:rPr>
          <w:b/>
        </w:rPr>
        <w:t xml:space="preserve"> до 2030 года</w:t>
      </w:r>
    </w:p>
    <w:p w:rsidR="003965E3" w:rsidRPr="003965E3" w:rsidRDefault="003965E3" w:rsidP="003965E3">
      <w:pPr>
        <w:jc w:val="center"/>
        <w:rPr>
          <w:b/>
        </w:rPr>
      </w:pPr>
    </w:p>
    <w:p w:rsidR="002407D4" w:rsidRPr="0096353C" w:rsidRDefault="002407D4" w:rsidP="00CB2E94">
      <w:pPr>
        <w:tabs>
          <w:tab w:val="left" w:pos="0"/>
          <w:tab w:val="left" w:pos="6178"/>
        </w:tabs>
        <w:autoSpaceDE w:val="0"/>
        <w:autoSpaceDN w:val="0"/>
        <w:ind w:firstLine="709"/>
        <w:jc w:val="both"/>
        <w:rPr>
          <w:rFonts w:eastAsia="Calibri"/>
          <w:bCs/>
        </w:rPr>
      </w:pPr>
      <w:r w:rsidRPr="0096353C">
        <w:rPr>
          <w:rFonts w:eastAsia="Calibri"/>
          <w:b/>
          <w:bCs/>
        </w:rPr>
        <w:t xml:space="preserve">Цель: </w:t>
      </w:r>
      <w:r w:rsidR="0096353C" w:rsidRPr="0096353C">
        <w:rPr>
          <w:rFonts w:eastAsia="Calibri"/>
          <w:bCs/>
        </w:rPr>
        <w:t>Обеспечение населения Пуровского района современными услугами связи.</w:t>
      </w:r>
    </w:p>
    <w:p w:rsidR="002407D4" w:rsidRPr="00CB2E94" w:rsidRDefault="002407D4" w:rsidP="0096353C">
      <w:pPr>
        <w:ind w:firstLine="709"/>
        <w:jc w:val="both"/>
        <w:rPr>
          <w:bCs/>
          <w:szCs w:val="28"/>
        </w:rPr>
      </w:pPr>
      <w:r w:rsidRPr="0096353C">
        <w:rPr>
          <w:b/>
          <w:bCs/>
        </w:rPr>
        <w:t>Задач</w:t>
      </w:r>
      <w:r w:rsidR="00AB54E3">
        <w:rPr>
          <w:b/>
          <w:bCs/>
        </w:rPr>
        <w:t>а</w:t>
      </w:r>
      <w:r w:rsidRPr="0096353C">
        <w:rPr>
          <w:b/>
          <w:bCs/>
        </w:rPr>
        <w:t xml:space="preserve">: </w:t>
      </w:r>
      <w:r w:rsidRPr="0096353C">
        <w:rPr>
          <w:bCs/>
        </w:rPr>
        <w:t>Развитие</w:t>
      </w:r>
      <w:r w:rsidRPr="00CB2E94">
        <w:rPr>
          <w:bCs/>
          <w:szCs w:val="28"/>
        </w:rPr>
        <w:t xml:space="preserve"> систем информационной инфраструктуры.</w:t>
      </w:r>
    </w:p>
    <w:p w:rsidR="00042807" w:rsidRDefault="0096353C" w:rsidP="00023CDA">
      <w:pPr>
        <w:pStyle w:val="aff6"/>
        <w:ind w:firstLine="709"/>
        <w:jc w:val="both"/>
      </w:pPr>
      <w:r>
        <w:t>Для решения задачи развития информационной инфраструктуры планируется в</w:t>
      </w:r>
      <w:r w:rsidR="00042807">
        <w:t xml:space="preserve"> с</w:t>
      </w:r>
      <w:r w:rsidR="000D66AB">
        <w:t>. </w:t>
      </w:r>
      <w:r w:rsidR="00042807">
        <w:t>Самбург расширени</w:t>
      </w:r>
      <w:r>
        <w:t>е</w:t>
      </w:r>
      <w:r w:rsidR="00042807">
        <w:t xml:space="preserve"> комплекса услуг подвижной мобильной связи. </w:t>
      </w:r>
      <w:r>
        <w:t>Для полного охвата потребителей села оператором (</w:t>
      </w:r>
      <w:proofErr w:type="gramStart"/>
      <w:r>
        <w:t>Теле</w:t>
      </w:r>
      <w:proofErr w:type="gramEnd"/>
      <w:r>
        <w:t xml:space="preserve"> 2)</w:t>
      </w:r>
      <w:r w:rsidR="003535D2">
        <w:t>,</w:t>
      </w:r>
      <w:r>
        <w:t xml:space="preserve"> после строительства антенно-мачтового сооружения</w:t>
      </w:r>
      <w:r w:rsidR="003535D2">
        <w:t>,</w:t>
      </w:r>
      <w:r>
        <w:t xml:space="preserve"> планируется </w:t>
      </w:r>
      <w:r w:rsidR="00042807">
        <w:t>предоставление мобильного интернета 4</w:t>
      </w:r>
      <w:r w:rsidR="00042807">
        <w:rPr>
          <w:lang w:val="en-US"/>
        </w:rPr>
        <w:t>G</w:t>
      </w:r>
      <w:r>
        <w:t xml:space="preserve">. </w:t>
      </w:r>
      <w:proofErr w:type="gramStart"/>
      <w:r w:rsidR="00042807">
        <w:t>Дополнительно, ведется работа по привлечению на территорию с</w:t>
      </w:r>
      <w:r w:rsidR="003535D2">
        <w:t>. Самбург и с. Халясавэй</w:t>
      </w:r>
      <w:r w:rsidR="00042807">
        <w:t xml:space="preserve"> ведущих операторов предоставляющих телекоммуникационные услуги (ПАО «МТС» и ПАО «Мегафон»</w:t>
      </w:r>
      <w:r w:rsidR="00023CDA">
        <w:t>,</w:t>
      </w:r>
      <w:r w:rsidR="00042807">
        <w:t xml:space="preserve"> для обеспечения комплекса услуг (телефония, интернет, ТВ). </w:t>
      </w:r>
      <w:proofErr w:type="gramEnd"/>
    </w:p>
    <w:p w:rsidR="00042807" w:rsidRDefault="00A326F3" w:rsidP="002407D4">
      <w:pPr>
        <w:tabs>
          <w:tab w:val="left" w:pos="1134"/>
        </w:tabs>
        <w:ind w:firstLine="709"/>
        <w:jc w:val="both"/>
        <w:rPr>
          <w:bCs/>
          <w:szCs w:val="28"/>
        </w:rPr>
      </w:pPr>
      <w:r>
        <w:rPr>
          <w:bCs/>
          <w:szCs w:val="28"/>
        </w:rPr>
        <w:t xml:space="preserve">Будет продолжена работа по организации совместного вещания региональных и муниципальных программ. </w:t>
      </w:r>
    </w:p>
    <w:p w:rsidR="009A418C" w:rsidRDefault="009A418C" w:rsidP="002407D4">
      <w:pPr>
        <w:tabs>
          <w:tab w:val="left" w:pos="1134"/>
        </w:tabs>
        <w:ind w:firstLine="709"/>
        <w:jc w:val="both"/>
        <w:rPr>
          <w:bCs/>
          <w:szCs w:val="28"/>
        </w:rPr>
      </w:pPr>
      <w:r>
        <w:rPr>
          <w:bCs/>
          <w:szCs w:val="28"/>
        </w:rPr>
        <w:t xml:space="preserve">Объединение в единую сеть филиалов </w:t>
      </w:r>
      <w:r w:rsidRPr="00E2706D">
        <w:t>Пуровск</w:t>
      </w:r>
      <w:r>
        <w:t>ой</w:t>
      </w:r>
      <w:r w:rsidRPr="00E2706D">
        <w:t xml:space="preserve"> ТРК «Луч»</w:t>
      </w:r>
      <w:r>
        <w:t xml:space="preserve"> посредством волоконно-оптич</w:t>
      </w:r>
      <w:r w:rsidR="00FA7C70">
        <w:t>е</w:t>
      </w:r>
      <w:r>
        <w:t xml:space="preserve">ских </w:t>
      </w:r>
      <w:r w:rsidR="00553633">
        <w:t xml:space="preserve">линий </w:t>
      </w:r>
      <w:r>
        <w:t>связ</w:t>
      </w:r>
      <w:r w:rsidR="00553633">
        <w:t>и (ВОЛС)</w:t>
      </w:r>
      <w:r>
        <w:t xml:space="preserve"> и обустройство студийных </w:t>
      </w:r>
      <w:r w:rsidR="00FA7C70">
        <w:t>павильонов</w:t>
      </w:r>
      <w:r>
        <w:t xml:space="preserve"> для обеспечения возможности выхода в прямые эфиры из </w:t>
      </w:r>
      <w:r w:rsidR="00FA7C70">
        <w:t>поселений</w:t>
      </w:r>
      <w:r>
        <w:t xml:space="preserve"> района</w:t>
      </w:r>
      <w:r w:rsidR="00FA7C70">
        <w:t>, оперативной передачи информации, объединения архивов и их использования.</w:t>
      </w:r>
      <w:r>
        <w:t xml:space="preserve"> </w:t>
      </w:r>
    </w:p>
    <w:p w:rsidR="009A418C" w:rsidRDefault="00FA7C70" w:rsidP="002407D4">
      <w:pPr>
        <w:tabs>
          <w:tab w:val="left" w:pos="1134"/>
        </w:tabs>
        <w:ind w:firstLine="709"/>
        <w:jc w:val="both"/>
      </w:pPr>
      <w:r>
        <w:rPr>
          <w:bCs/>
          <w:szCs w:val="28"/>
        </w:rPr>
        <w:t xml:space="preserve">Включение вещания </w:t>
      </w:r>
      <w:r w:rsidRPr="00E2706D">
        <w:t>Пуровск</w:t>
      </w:r>
      <w:r>
        <w:t>ой</w:t>
      </w:r>
      <w:r w:rsidRPr="00E2706D">
        <w:t xml:space="preserve"> ТРК «Луч»</w:t>
      </w:r>
      <w:r>
        <w:t xml:space="preserve"> в сет</w:t>
      </w:r>
      <w:r w:rsidR="00553633">
        <w:t xml:space="preserve">и кабельного вещания по технологии </w:t>
      </w:r>
      <w:r>
        <w:t xml:space="preserve"> </w:t>
      </w:r>
      <w:r>
        <w:rPr>
          <w:lang w:val="en-US"/>
        </w:rPr>
        <w:t>IPTV</w:t>
      </w:r>
      <w:r>
        <w:t xml:space="preserve"> во всех поселениях Пуровского района</w:t>
      </w:r>
      <w:r w:rsidR="00553633">
        <w:t xml:space="preserve"> и других городах и поселениях ЯНАО для возможности просмотра программ в цифровом формате высокой четкости</w:t>
      </w:r>
      <w:r>
        <w:t>.</w:t>
      </w:r>
    </w:p>
    <w:p w:rsidR="00553633" w:rsidRDefault="00553633" w:rsidP="002407D4">
      <w:pPr>
        <w:tabs>
          <w:tab w:val="left" w:pos="1134"/>
        </w:tabs>
        <w:ind w:firstLine="709"/>
        <w:jc w:val="both"/>
      </w:pPr>
      <w:r>
        <w:lastRenderedPageBreak/>
        <w:t>Создание технических условий максимальному количеству пользователей Интернета, для просмотра и прослушивания телевизионного и радиоканала «Луч» на официальном сайте МКУ «ПТРК «Луч».</w:t>
      </w:r>
    </w:p>
    <w:p w:rsidR="00553633" w:rsidRDefault="00553633" w:rsidP="002407D4">
      <w:pPr>
        <w:tabs>
          <w:tab w:val="left" w:pos="1134"/>
        </w:tabs>
        <w:ind w:firstLine="709"/>
        <w:jc w:val="both"/>
      </w:pPr>
      <w:r>
        <w:t>Создание на официальном сайте Пуровской телерадиок</w:t>
      </w:r>
      <w:r w:rsidR="00225B9F">
        <w:t>о</w:t>
      </w:r>
      <w:r>
        <w:t>мпании «Луч</w:t>
      </w:r>
      <w:r w:rsidR="00225B9F">
        <w:t>» сервиса, позволяющего жителям Пуровского района заказывать платные услуги дистанционно.</w:t>
      </w:r>
      <w:r>
        <w:t xml:space="preserve">  </w:t>
      </w:r>
    </w:p>
    <w:p w:rsidR="002407D4" w:rsidRDefault="002407D4" w:rsidP="003965E3">
      <w:pPr>
        <w:jc w:val="center"/>
        <w:rPr>
          <w:b/>
        </w:rPr>
      </w:pPr>
      <w:r w:rsidRPr="003965E3">
        <w:rPr>
          <w:b/>
        </w:rPr>
        <w:t>Показатели, характеризующие решение поставленных стратегических задач</w:t>
      </w:r>
    </w:p>
    <w:p w:rsidR="003965E3" w:rsidRPr="003965E3" w:rsidRDefault="003965E3" w:rsidP="003965E3">
      <w:pPr>
        <w:jc w:val="center"/>
        <w:rPr>
          <w:b/>
        </w:rPr>
      </w:pPr>
    </w:p>
    <w:p w:rsidR="00A434FE" w:rsidRDefault="0096353C" w:rsidP="00A434FE">
      <w:pPr>
        <w:tabs>
          <w:tab w:val="left" w:pos="1134"/>
        </w:tabs>
        <w:ind w:firstLine="709"/>
        <w:jc w:val="both"/>
      </w:pPr>
      <w:r>
        <w:t>Обеспечение потребителей с.</w:t>
      </w:r>
      <w:r w:rsidR="003535D2">
        <w:t> </w:t>
      </w:r>
      <w:r>
        <w:t>Самбург</w:t>
      </w:r>
      <w:r w:rsidR="003535D2">
        <w:t xml:space="preserve">, с. Халясавэй </w:t>
      </w:r>
      <w:r>
        <w:t>мобильн</w:t>
      </w:r>
      <w:r w:rsidR="00023CDA">
        <w:t>ым</w:t>
      </w:r>
      <w:r>
        <w:t xml:space="preserve"> </w:t>
      </w:r>
      <w:r w:rsidR="00023CDA">
        <w:t>И</w:t>
      </w:r>
      <w:r>
        <w:t>нтерн</w:t>
      </w:r>
      <w:r w:rsidR="00023CDA">
        <w:t>етом</w:t>
      </w:r>
      <w:r>
        <w:t xml:space="preserve"> 4</w:t>
      </w:r>
      <w:r>
        <w:rPr>
          <w:lang w:val="en-US"/>
        </w:rPr>
        <w:t>G</w:t>
      </w:r>
      <w:r>
        <w:t xml:space="preserve"> к 2020 году.</w:t>
      </w:r>
    </w:p>
    <w:p w:rsidR="002407D4" w:rsidRPr="00A434FE" w:rsidRDefault="00A25519" w:rsidP="00A434FE">
      <w:pPr>
        <w:tabs>
          <w:tab w:val="left" w:pos="1134"/>
        </w:tabs>
        <w:ind w:firstLine="709"/>
        <w:jc w:val="both"/>
        <w:rPr>
          <w:rFonts w:eastAsia="Calibri"/>
          <w:bCs/>
          <w:szCs w:val="28"/>
        </w:rPr>
      </w:pPr>
      <w:r w:rsidRPr="00A434FE">
        <w:rPr>
          <w:rFonts w:eastAsia="Calibri"/>
          <w:bCs/>
          <w:szCs w:val="28"/>
        </w:rPr>
        <w:t xml:space="preserve">Обеспечение </w:t>
      </w:r>
      <w:r w:rsidR="00A434FE" w:rsidRPr="00A434FE">
        <w:rPr>
          <w:rFonts w:eastAsia="Calibri"/>
          <w:bCs/>
          <w:szCs w:val="28"/>
        </w:rPr>
        <w:t xml:space="preserve">широкополосного </w:t>
      </w:r>
      <w:r w:rsidR="00A62674" w:rsidRPr="00A434FE">
        <w:rPr>
          <w:rFonts w:eastAsia="Calibri"/>
          <w:bCs/>
          <w:szCs w:val="28"/>
        </w:rPr>
        <w:t xml:space="preserve">доступа жителей Пуровского района к </w:t>
      </w:r>
      <w:r w:rsidR="00A434FE" w:rsidRPr="00A434FE">
        <w:rPr>
          <w:rFonts w:eastAsia="Calibri"/>
          <w:bCs/>
          <w:szCs w:val="28"/>
        </w:rPr>
        <w:t>сети И</w:t>
      </w:r>
      <w:r w:rsidR="00A62674" w:rsidRPr="00A434FE">
        <w:rPr>
          <w:rFonts w:eastAsia="Calibri"/>
          <w:bCs/>
          <w:szCs w:val="28"/>
        </w:rPr>
        <w:t xml:space="preserve">нтернет </w:t>
      </w:r>
      <w:r w:rsidR="00A434FE" w:rsidRPr="00A434FE">
        <w:rPr>
          <w:rFonts w:eastAsia="Calibri"/>
          <w:bCs/>
          <w:szCs w:val="28"/>
        </w:rPr>
        <w:t>(</w:t>
      </w:r>
      <w:r w:rsidR="00A62674" w:rsidRPr="00A434FE">
        <w:rPr>
          <w:rFonts w:eastAsia="Calibri"/>
          <w:bCs/>
          <w:szCs w:val="28"/>
        </w:rPr>
        <w:t>в том числе мобильн</w:t>
      </w:r>
      <w:r w:rsidR="00A434FE" w:rsidRPr="00A434FE">
        <w:rPr>
          <w:rFonts w:eastAsia="Calibri"/>
          <w:bCs/>
          <w:szCs w:val="28"/>
        </w:rPr>
        <w:t xml:space="preserve">ый широкополосный доступ) </w:t>
      </w:r>
      <w:r w:rsidR="00A62674" w:rsidRPr="00A434FE">
        <w:rPr>
          <w:rFonts w:eastAsia="Calibri"/>
          <w:bCs/>
          <w:szCs w:val="28"/>
        </w:rPr>
        <w:t xml:space="preserve">к 2024 году. </w:t>
      </w:r>
    </w:p>
    <w:p w:rsidR="00A16C12" w:rsidRPr="00A434FE" w:rsidRDefault="00A16C12" w:rsidP="00A16C12">
      <w:pPr>
        <w:tabs>
          <w:tab w:val="left" w:pos="1134"/>
        </w:tabs>
        <w:ind w:firstLine="709"/>
        <w:jc w:val="both"/>
        <w:rPr>
          <w:bCs/>
          <w:szCs w:val="28"/>
        </w:rPr>
      </w:pPr>
      <w:r w:rsidRPr="00A434FE">
        <w:rPr>
          <w:rFonts w:eastAsia="Calibri"/>
          <w:bCs/>
          <w:szCs w:val="28"/>
        </w:rPr>
        <w:t>Присутствие</w:t>
      </w:r>
      <w:r w:rsidRPr="00A434FE">
        <w:rPr>
          <w:bCs/>
          <w:szCs w:val="28"/>
        </w:rPr>
        <w:t xml:space="preserve"> на рынке в поселениях района не менее 2 независимых операторов связи</w:t>
      </w:r>
      <w:r>
        <w:rPr>
          <w:bCs/>
          <w:szCs w:val="28"/>
        </w:rPr>
        <w:t>, 2017 год один оператор</w:t>
      </w:r>
      <w:r w:rsidRPr="00A434FE">
        <w:rPr>
          <w:bCs/>
          <w:szCs w:val="28"/>
        </w:rPr>
        <w:t xml:space="preserve">. </w:t>
      </w:r>
    </w:p>
    <w:p w:rsidR="00FA7C70" w:rsidRDefault="00FA7C70" w:rsidP="00FA7C70">
      <w:pPr>
        <w:tabs>
          <w:tab w:val="left" w:pos="1134"/>
        </w:tabs>
        <w:ind w:firstLine="709"/>
        <w:jc w:val="both"/>
        <w:rPr>
          <w:bCs/>
          <w:szCs w:val="28"/>
        </w:rPr>
      </w:pPr>
      <w:r>
        <w:rPr>
          <w:bCs/>
          <w:szCs w:val="28"/>
        </w:rPr>
        <w:t xml:space="preserve">Улучшение качества передачи телевизионных каналов и </w:t>
      </w:r>
      <w:r w:rsidR="00225B9F">
        <w:rPr>
          <w:bCs/>
          <w:szCs w:val="28"/>
        </w:rPr>
        <w:t xml:space="preserve">радиоканалов и </w:t>
      </w:r>
      <w:r>
        <w:rPr>
          <w:bCs/>
          <w:szCs w:val="28"/>
        </w:rPr>
        <w:t>спектра предоставляемых услуг на территории района.</w:t>
      </w:r>
    </w:p>
    <w:p w:rsidR="00A25519" w:rsidRPr="00CB2E94" w:rsidRDefault="00A25519" w:rsidP="00A25519">
      <w:pPr>
        <w:widowControl w:val="0"/>
        <w:rPr>
          <w:b/>
          <w:bCs/>
          <w:szCs w:val="28"/>
        </w:rPr>
      </w:pPr>
    </w:p>
    <w:p w:rsidR="002407D4" w:rsidRPr="003965E3" w:rsidRDefault="002407D4" w:rsidP="003965E3">
      <w:pPr>
        <w:jc w:val="center"/>
        <w:rPr>
          <w:b/>
        </w:rPr>
      </w:pPr>
      <w:r w:rsidRPr="003965E3">
        <w:rPr>
          <w:b/>
        </w:rPr>
        <w:t>Ожидаемые результаты развития направления</w:t>
      </w:r>
    </w:p>
    <w:p w:rsidR="003965E3" w:rsidRPr="003965E3" w:rsidRDefault="003965E3" w:rsidP="003965E3">
      <w:pPr>
        <w:jc w:val="center"/>
        <w:rPr>
          <w:b/>
        </w:rPr>
      </w:pPr>
    </w:p>
    <w:p w:rsidR="00A326F3" w:rsidRDefault="00A326F3" w:rsidP="00A326F3">
      <w:pPr>
        <w:ind w:firstLine="708"/>
        <w:jc w:val="both"/>
        <w:rPr>
          <w:bCs/>
        </w:rPr>
      </w:pPr>
      <w:r>
        <w:rPr>
          <w:bCs/>
        </w:rPr>
        <w:t>По итогам реализации стратегических направлений по развитию</w:t>
      </w:r>
      <w:r>
        <w:rPr>
          <w:bCs/>
          <w:szCs w:val="28"/>
        </w:rPr>
        <w:t xml:space="preserve"> информационной инфраструктуры </w:t>
      </w:r>
      <w:r>
        <w:rPr>
          <w:bCs/>
        </w:rPr>
        <w:t>будут достигнуты следующие основные результаты:</w:t>
      </w:r>
    </w:p>
    <w:p w:rsidR="00A326F3" w:rsidRPr="00CB2E94" w:rsidRDefault="001A2C0C" w:rsidP="00A326F3">
      <w:pPr>
        <w:ind w:firstLine="709"/>
        <w:jc w:val="both"/>
        <w:rPr>
          <w:bCs/>
          <w:szCs w:val="28"/>
        </w:rPr>
      </w:pPr>
      <w:r w:rsidRPr="00700684">
        <w:t>–</w:t>
      </w:r>
      <w:r w:rsidR="00A326F3">
        <w:rPr>
          <w:bCs/>
          <w:szCs w:val="28"/>
        </w:rPr>
        <w:t xml:space="preserve"> обеспечение технологической возможности </w:t>
      </w:r>
      <w:r w:rsidR="00A326F3" w:rsidRPr="00CB2E94">
        <w:rPr>
          <w:bCs/>
          <w:szCs w:val="28"/>
        </w:rPr>
        <w:t>предоставлени</w:t>
      </w:r>
      <w:r w:rsidR="00A326F3">
        <w:rPr>
          <w:bCs/>
          <w:szCs w:val="28"/>
        </w:rPr>
        <w:t>я</w:t>
      </w:r>
      <w:r w:rsidR="00A326F3" w:rsidRPr="00CB2E94">
        <w:rPr>
          <w:bCs/>
          <w:szCs w:val="28"/>
        </w:rPr>
        <w:t xml:space="preserve"> государственных и муниципальных услуг в электронной форме</w:t>
      </w:r>
      <w:r w:rsidR="00A326F3">
        <w:rPr>
          <w:bCs/>
          <w:szCs w:val="28"/>
        </w:rPr>
        <w:t xml:space="preserve"> на всей территории Пуровского района</w:t>
      </w:r>
      <w:r w:rsidR="00A326F3" w:rsidRPr="00CB2E94">
        <w:rPr>
          <w:bCs/>
          <w:szCs w:val="28"/>
        </w:rPr>
        <w:t>;</w:t>
      </w:r>
    </w:p>
    <w:p w:rsidR="002407D4" w:rsidRPr="00CB2E94" w:rsidRDefault="001A2C0C" w:rsidP="002407D4">
      <w:pPr>
        <w:ind w:firstLine="709"/>
        <w:jc w:val="both"/>
        <w:rPr>
          <w:bCs/>
          <w:szCs w:val="28"/>
        </w:rPr>
      </w:pPr>
      <w:r w:rsidRPr="00700684">
        <w:t>–</w:t>
      </w:r>
      <w:r w:rsidR="002407D4" w:rsidRPr="00CB2E94">
        <w:rPr>
          <w:bCs/>
          <w:szCs w:val="28"/>
        </w:rPr>
        <w:t xml:space="preserve"> эффективное использование населением Пуровск</w:t>
      </w:r>
      <w:r w:rsidR="004B37EF">
        <w:rPr>
          <w:bCs/>
          <w:szCs w:val="28"/>
        </w:rPr>
        <w:t>ого</w:t>
      </w:r>
      <w:r w:rsidR="002407D4" w:rsidRPr="00CB2E94">
        <w:rPr>
          <w:bCs/>
          <w:szCs w:val="28"/>
        </w:rPr>
        <w:t xml:space="preserve"> район</w:t>
      </w:r>
      <w:r w:rsidR="004B37EF">
        <w:rPr>
          <w:bCs/>
          <w:szCs w:val="28"/>
        </w:rPr>
        <w:t>а</w:t>
      </w:r>
      <w:r w:rsidR="002407D4" w:rsidRPr="00CB2E94">
        <w:rPr>
          <w:bCs/>
          <w:szCs w:val="28"/>
        </w:rPr>
        <w:t xml:space="preserve"> электронных средств и технологий для повышения информированности;</w:t>
      </w:r>
    </w:p>
    <w:p w:rsidR="004B37EF" w:rsidRDefault="001A2C0C" w:rsidP="002407D4">
      <w:pPr>
        <w:ind w:firstLine="709"/>
        <w:jc w:val="both"/>
        <w:rPr>
          <w:bCs/>
          <w:szCs w:val="28"/>
        </w:rPr>
      </w:pPr>
      <w:r w:rsidRPr="00700684">
        <w:t>–</w:t>
      </w:r>
      <w:r w:rsidR="00303B40">
        <w:rPr>
          <w:bCs/>
          <w:szCs w:val="28"/>
        </w:rPr>
        <w:t> </w:t>
      </w:r>
      <w:r w:rsidR="002407D4" w:rsidRPr="00CB2E94">
        <w:rPr>
          <w:bCs/>
          <w:szCs w:val="28"/>
        </w:rPr>
        <w:t xml:space="preserve">создание инфраструктуры </w:t>
      </w:r>
      <w:r w:rsidR="004B37EF">
        <w:rPr>
          <w:bCs/>
          <w:szCs w:val="28"/>
        </w:rPr>
        <w:t xml:space="preserve">и </w:t>
      </w:r>
      <w:r w:rsidR="004B37EF" w:rsidRPr="00CB2E94">
        <w:rPr>
          <w:bCs/>
          <w:szCs w:val="28"/>
        </w:rPr>
        <w:t xml:space="preserve">широкое использование </w:t>
      </w:r>
      <w:proofErr w:type="gramStart"/>
      <w:r w:rsidR="004B37EF" w:rsidRPr="00CB2E94">
        <w:rPr>
          <w:bCs/>
          <w:szCs w:val="28"/>
        </w:rPr>
        <w:t>ИТ</w:t>
      </w:r>
      <w:proofErr w:type="gramEnd"/>
      <w:r w:rsidR="004B37EF" w:rsidRPr="00CB2E94">
        <w:rPr>
          <w:bCs/>
          <w:szCs w:val="28"/>
        </w:rPr>
        <w:t xml:space="preserve"> </w:t>
      </w:r>
      <w:r w:rsidR="002407D4" w:rsidRPr="00CB2E94">
        <w:rPr>
          <w:bCs/>
          <w:szCs w:val="28"/>
        </w:rPr>
        <w:t>в организациях, осуществляющих деятельность н</w:t>
      </w:r>
      <w:r w:rsidR="004B37EF">
        <w:rPr>
          <w:bCs/>
          <w:szCs w:val="28"/>
        </w:rPr>
        <w:t xml:space="preserve">а территории </w:t>
      </w:r>
      <w:r w:rsidR="004B37EF" w:rsidRPr="00CB2E94">
        <w:rPr>
          <w:bCs/>
          <w:szCs w:val="28"/>
        </w:rPr>
        <w:t>Пуровск</w:t>
      </w:r>
      <w:r w:rsidR="004B37EF">
        <w:rPr>
          <w:bCs/>
          <w:szCs w:val="28"/>
        </w:rPr>
        <w:t>ого</w:t>
      </w:r>
      <w:r w:rsidR="004B37EF" w:rsidRPr="00CB2E94">
        <w:rPr>
          <w:bCs/>
          <w:szCs w:val="28"/>
        </w:rPr>
        <w:t xml:space="preserve"> район</w:t>
      </w:r>
      <w:r w:rsidR="004B37EF">
        <w:rPr>
          <w:bCs/>
          <w:szCs w:val="28"/>
        </w:rPr>
        <w:t>а;</w:t>
      </w:r>
    </w:p>
    <w:p w:rsidR="004B37EF" w:rsidRDefault="001A2C0C" w:rsidP="002407D4">
      <w:pPr>
        <w:ind w:firstLine="709"/>
        <w:jc w:val="both"/>
        <w:rPr>
          <w:bCs/>
          <w:szCs w:val="28"/>
        </w:rPr>
      </w:pPr>
      <w:r w:rsidRPr="00700684">
        <w:t>–</w:t>
      </w:r>
      <w:r w:rsidR="004B37EF">
        <w:rPr>
          <w:bCs/>
          <w:szCs w:val="28"/>
        </w:rPr>
        <w:t xml:space="preserve"> улучшение качества </w:t>
      </w:r>
      <w:r w:rsidR="00303B40">
        <w:rPr>
          <w:bCs/>
          <w:szCs w:val="28"/>
        </w:rPr>
        <w:t>производства и вещания, муниципальных телевизионных и радиоканалов</w:t>
      </w:r>
      <w:r w:rsidR="004B37EF">
        <w:rPr>
          <w:bCs/>
          <w:szCs w:val="28"/>
        </w:rPr>
        <w:t>.</w:t>
      </w:r>
    </w:p>
    <w:p w:rsidR="002407D4" w:rsidRPr="00CB2E94" w:rsidRDefault="002407D4" w:rsidP="002407D4">
      <w:pPr>
        <w:ind w:firstLine="709"/>
        <w:jc w:val="both"/>
        <w:rPr>
          <w:bCs/>
          <w:szCs w:val="28"/>
        </w:rPr>
      </w:pPr>
    </w:p>
    <w:p w:rsidR="00A9032A" w:rsidRPr="005B308C" w:rsidRDefault="005B308C" w:rsidP="005B308C">
      <w:pPr>
        <w:jc w:val="center"/>
        <w:rPr>
          <w:b/>
        </w:rPr>
      </w:pPr>
      <w:r>
        <w:rPr>
          <w:b/>
        </w:rPr>
        <w:t>1.4.</w:t>
      </w:r>
      <w:r w:rsidR="006369E3" w:rsidRPr="005B308C">
        <w:rPr>
          <w:b/>
        </w:rPr>
        <w:t xml:space="preserve"> </w:t>
      </w:r>
      <w:bookmarkStart w:id="20" w:name="_Toc530134638"/>
      <w:r w:rsidR="00A9032A" w:rsidRPr="005B308C">
        <w:rPr>
          <w:b/>
        </w:rPr>
        <w:t>Мал</w:t>
      </w:r>
      <w:r w:rsidR="00A4536A" w:rsidRPr="005B308C">
        <w:rPr>
          <w:b/>
        </w:rPr>
        <w:t>ое</w:t>
      </w:r>
      <w:r w:rsidR="00A9032A" w:rsidRPr="005B308C">
        <w:rPr>
          <w:b/>
        </w:rPr>
        <w:t xml:space="preserve"> и средн</w:t>
      </w:r>
      <w:r w:rsidR="00A4536A" w:rsidRPr="005B308C">
        <w:rPr>
          <w:b/>
        </w:rPr>
        <w:t>ее</w:t>
      </w:r>
      <w:r w:rsidR="00A9032A" w:rsidRPr="005B308C">
        <w:rPr>
          <w:b/>
        </w:rPr>
        <w:t xml:space="preserve"> </w:t>
      </w:r>
      <w:r w:rsidR="00A4536A" w:rsidRPr="005B308C">
        <w:rPr>
          <w:b/>
        </w:rPr>
        <w:t>предпринимательство</w:t>
      </w:r>
      <w:bookmarkEnd w:id="20"/>
    </w:p>
    <w:p w:rsidR="005B308C" w:rsidRDefault="005B308C" w:rsidP="003965E3">
      <w:pPr>
        <w:jc w:val="center"/>
        <w:rPr>
          <w:b/>
        </w:rPr>
      </w:pPr>
    </w:p>
    <w:p w:rsidR="00A9032A" w:rsidRDefault="00A9032A" w:rsidP="003965E3">
      <w:pPr>
        <w:jc w:val="center"/>
        <w:rPr>
          <w:b/>
        </w:rPr>
      </w:pPr>
      <w:r w:rsidRPr="003965E3">
        <w:rPr>
          <w:b/>
        </w:rPr>
        <w:t xml:space="preserve">Оценка достигнутых результатов </w:t>
      </w:r>
    </w:p>
    <w:p w:rsidR="003965E3" w:rsidRPr="003965E3" w:rsidRDefault="003965E3" w:rsidP="003965E3">
      <w:pPr>
        <w:jc w:val="center"/>
        <w:rPr>
          <w:b/>
        </w:rPr>
      </w:pPr>
    </w:p>
    <w:p w:rsidR="00A5271F" w:rsidRDefault="00A5271F" w:rsidP="00A5271F">
      <w:pPr>
        <w:tabs>
          <w:tab w:val="left" w:pos="3060"/>
        </w:tabs>
        <w:ind w:firstLine="786"/>
        <w:jc w:val="both"/>
      </w:pPr>
      <w:r>
        <w:t>Н</w:t>
      </w:r>
      <w:r w:rsidRPr="00622AF3">
        <w:t xml:space="preserve">а территории </w:t>
      </w:r>
      <w:r>
        <w:t>Пуров</w:t>
      </w:r>
      <w:r w:rsidRPr="00622AF3">
        <w:t xml:space="preserve">ского района </w:t>
      </w:r>
      <w:r>
        <w:t>зарегистрировано 1 507</w:t>
      </w:r>
      <w:r w:rsidRPr="00622AF3">
        <w:t xml:space="preserve"> </w:t>
      </w:r>
      <w:r>
        <w:t>субъектов</w:t>
      </w:r>
      <w:r w:rsidR="00EE231C">
        <w:t xml:space="preserve"> малого и среднего бизнеса</w:t>
      </w:r>
      <w:r w:rsidRPr="00622AF3">
        <w:t xml:space="preserve"> (</w:t>
      </w:r>
      <w:r>
        <w:t>1 176</w:t>
      </w:r>
      <w:r w:rsidRPr="00622AF3">
        <w:t xml:space="preserve"> индивидуальных предпринимателей, </w:t>
      </w:r>
      <w:r>
        <w:t>331</w:t>
      </w:r>
      <w:r w:rsidRPr="00622AF3">
        <w:t xml:space="preserve"> юридическ</w:t>
      </w:r>
      <w:r>
        <w:t>ое</w:t>
      </w:r>
      <w:r w:rsidRPr="00622AF3">
        <w:t xml:space="preserve"> лиц</w:t>
      </w:r>
      <w:r>
        <w:t>о</w:t>
      </w:r>
      <w:r w:rsidRPr="00622AF3">
        <w:t>)</w:t>
      </w:r>
      <w:r>
        <w:rPr>
          <w:rStyle w:val="a5"/>
        </w:rPr>
        <w:footnoteReference w:id="8"/>
      </w:r>
      <w:r w:rsidR="00EE231C">
        <w:t>.</w:t>
      </w:r>
      <w:r w:rsidRPr="00622AF3">
        <w:t xml:space="preserve"> </w:t>
      </w:r>
      <w:r w:rsidR="00EE231C">
        <w:t xml:space="preserve">В сфере предпринимательства задействовано </w:t>
      </w:r>
      <w:r>
        <w:t xml:space="preserve">4 тыс. </w:t>
      </w:r>
      <w:r w:rsidRPr="00622AF3">
        <w:t xml:space="preserve">человек, что составляет </w:t>
      </w:r>
      <w:r>
        <w:t>7</w:t>
      </w:r>
      <w:r w:rsidRPr="00622AF3">
        <w:t xml:space="preserve">% от общей численности всех работающих. </w:t>
      </w:r>
    </w:p>
    <w:p w:rsidR="00552B93" w:rsidRDefault="0093542E" w:rsidP="00A5271F">
      <w:pPr>
        <w:tabs>
          <w:tab w:val="left" w:pos="3060"/>
        </w:tabs>
        <w:ind w:firstLine="786"/>
        <w:jc w:val="both"/>
      </w:pPr>
      <w:r>
        <w:t>За период с 2011</w:t>
      </w:r>
      <w:r w:rsidR="00B71B2F">
        <w:t xml:space="preserve"> года</w:t>
      </w:r>
      <w:r>
        <w:t xml:space="preserve"> по 2017 год количество зарегистрированных субъектов </w:t>
      </w:r>
      <w:r w:rsidR="00663147">
        <w:t xml:space="preserve">сократилось на 9% (149 субъектов), в целом за счет сокращения количества предприятий на 23% (97 ед.) и числа зарегистрированных индивидуальных предпринимателей на 4% (52 человека). </w:t>
      </w:r>
      <w:r w:rsidR="00552B93">
        <w:t xml:space="preserve">Негативное влияние на развитие малого и среднего бизнеса </w:t>
      </w:r>
      <w:r w:rsidR="00663147">
        <w:t xml:space="preserve">оказали </w:t>
      </w:r>
      <w:r w:rsidR="003668A0">
        <w:t>внешние</w:t>
      </w:r>
      <w:r w:rsidR="00663147">
        <w:t xml:space="preserve"> </w:t>
      </w:r>
      <w:r w:rsidR="00A4169E">
        <w:t xml:space="preserve">факторы </w:t>
      </w:r>
      <w:r w:rsidR="00B71B2F">
        <w:t>(</w:t>
      </w:r>
      <w:r w:rsidR="00A4169E">
        <w:t xml:space="preserve">изменение </w:t>
      </w:r>
      <w:r w:rsidR="00552B93">
        <w:t>фискальной политики государства</w:t>
      </w:r>
      <w:r w:rsidR="00A4169E">
        <w:t>,</w:t>
      </w:r>
      <w:r w:rsidR="00552B93">
        <w:t xml:space="preserve"> </w:t>
      </w:r>
      <w:r w:rsidR="00A4169E">
        <w:t xml:space="preserve">введение </w:t>
      </w:r>
      <w:r w:rsidR="00552B93">
        <w:t xml:space="preserve">торговых </w:t>
      </w:r>
      <w:r w:rsidR="00A4169E">
        <w:t>санкций, снижение платежеспособности населения</w:t>
      </w:r>
      <w:r w:rsidR="00B71B2F">
        <w:t>).</w:t>
      </w:r>
      <w:r w:rsidR="00552B93">
        <w:t xml:space="preserve"> </w:t>
      </w:r>
    </w:p>
    <w:p w:rsidR="00EE231C" w:rsidRPr="00A9032A" w:rsidRDefault="00EE231C" w:rsidP="00EE231C">
      <w:pPr>
        <w:ind w:firstLine="708"/>
        <w:jc w:val="both"/>
      </w:pPr>
      <w:r w:rsidRPr="00A9032A">
        <w:t xml:space="preserve">В районе </w:t>
      </w:r>
      <w:r w:rsidR="00B71B2F">
        <w:t>сохраняется</w:t>
      </w:r>
      <w:r w:rsidRPr="00A9032A">
        <w:t xml:space="preserve"> высокая дифференциация по уровню развития малого предпринимательства между территориями района – 88,5% от общего количества индивидуальных предпринимателей сосредоточено в трех населенных пунктах</w:t>
      </w:r>
      <w:r w:rsidR="00B71B2F">
        <w:t xml:space="preserve"> (</w:t>
      </w:r>
      <w:r w:rsidRPr="00A9032A">
        <w:t>г.</w:t>
      </w:r>
      <w:r w:rsidR="001A2C0C">
        <w:t> </w:t>
      </w:r>
      <w:r w:rsidRPr="00A9032A">
        <w:t>Тарко-С</w:t>
      </w:r>
      <w:r>
        <w:t>але,</w:t>
      </w:r>
      <w:r w:rsidR="00B71B2F">
        <w:t xml:space="preserve"> </w:t>
      </w:r>
      <w:r>
        <w:t xml:space="preserve"> </w:t>
      </w:r>
      <w:r w:rsidRPr="00A9032A">
        <w:t>п.</w:t>
      </w:r>
      <w:r w:rsidR="001A2C0C">
        <w:t> </w:t>
      </w:r>
      <w:r w:rsidRPr="00A9032A">
        <w:t>Пурпе,</w:t>
      </w:r>
      <w:r w:rsidR="00B71B2F">
        <w:t xml:space="preserve"> </w:t>
      </w:r>
      <w:proofErr w:type="spellStart"/>
      <w:r w:rsidRPr="00A9032A">
        <w:t>п.г.т</w:t>
      </w:r>
      <w:proofErr w:type="spellEnd"/>
      <w:r w:rsidRPr="00A9032A">
        <w:t>.</w:t>
      </w:r>
      <w:r w:rsidR="001A2C0C">
        <w:t> </w:t>
      </w:r>
      <w:r w:rsidRPr="00A9032A">
        <w:t>Уренгой</w:t>
      </w:r>
      <w:r w:rsidR="00B71B2F">
        <w:t>)</w:t>
      </w:r>
      <w:r w:rsidRPr="00A9032A">
        <w:t>.</w:t>
      </w:r>
    </w:p>
    <w:p w:rsidR="003506AC" w:rsidRDefault="006B39BD" w:rsidP="00A5271F">
      <w:pPr>
        <w:tabs>
          <w:tab w:val="left" w:pos="3060"/>
        </w:tabs>
        <w:ind w:firstLine="786"/>
        <w:jc w:val="both"/>
      </w:pPr>
      <w:proofErr w:type="gramStart"/>
      <w:r w:rsidRPr="00171869">
        <w:t>Наибольшую долю в общем числе малых предприятий (включая индивидуальных предпринимателей) составляют предприятия оптовой и розничной торговли</w:t>
      </w:r>
      <w:r>
        <w:t>,</w:t>
      </w:r>
      <w:r w:rsidRPr="00AA7C1A">
        <w:rPr>
          <w:rFonts w:ascii="Arial" w:hAnsi="Arial" w:cs="Arial"/>
          <w:color w:val="000000"/>
          <w:sz w:val="23"/>
          <w:szCs w:val="23"/>
        </w:rPr>
        <w:t xml:space="preserve"> </w:t>
      </w:r>
      <w:r w:rsidRPr="00DB79FD">
        <w:t>привлекательность данной сферы деятельности объясняется прежде всего низкими затратами и высокой оборачиваемостью капитала,</w:t>
      </w:r>
      <w:r>
        <w:t xml:space="preserve"> </w:t>
      </w:r>
      <w:r w:rsidRPr="00171869">
        <w:t xml:space="preserve">ремонта автотранспортных средств и мотоциклов </w:t>
      </w:r>
      <w:r w:rsidR="001A2C0C" w:rsidRPr="00700684">
        <w:t>–</w:t>
      </w:r>
      <w:r>
        <w:t xml:space="preserve"> 25%; в</w:t>
      </w:r>
      <w:r w:rsidRPr="00171869">
        <w:t xml:space="preserve">торое место занимают предприятия транспортировки и хранения </w:t>
      </w:r>
      <w:r w:rsidR="001A2C0C" w:rsidRPr="00700684">
        <w:t>–</w:t>
      </w:r>
      <w:r>
        <w:t xml:space="preserve"> 20</w:t>
      </w:r>
      <w:r w:rsidRPr="00171869">
        <w:t>%</w:t>
      </w:r>
      <w:r>
        <w:t>; строительство – 23%; деятельность профессиональная, научная и техническая – 6,3%;</w:t>
      </w:r>
      <w:proofErr w:type="gramEnd"/>
      <w:r>
        <w:t xml:space="preserve"> операции с </w:t>
      </w:r>
      <w:r>
        <w:lastRenderedPageBreak/>
        <w:t>недвижимость</w:t>
      </w:r>
      <w:r w:rsidR="00F54C6E">
        <w:t>ю</w:t>
      </w:r>
      <w:r>
        <w:t xml:space="preserve"> – 5%, здравоохранение и социальные услуги – 3</w:t>
      </w:r>
      <w:r w:rsidR="00F54C6E">
        <w:t>%</w:t>
      </w:r>
      <w:r>
        <w:t>; сфера промышленности – 5,2%, сельское хозяйство – 1,2% , прочая – 11,3%</w:t>
      </w:r>
      <w:r w:rsidRPr="00171869">
        <w:t>.</w:t>
      </w:r>
      <w:r w:rsidR="00AA7C1A">
        <w:t xml:space="preserve"> </w:t>
      </w:r>
    </w:p>
    <w:p w:rsidR="003506AC" w:rsidRDefault="003506AC" w:rsidP="003506AC">
      <w:pPr>
        <w:tabs>
          <w:tab w:val="left" w:pos="3060"/>
        </w:tabs>
        <w:ind w:firstLine="786"/>
        <w:jc w:val="both"/>
      </w:pPr>
      <w:r>
        <w:t xml:space="preserve">В последние годы получил развитие рынок </w:t>
      </w:r>
      <w:r w:rsidR="00B71B2F">
        <w:t>бытовых услуг</w:t>
      </w:r>
      <w:r>
        <w:t xml:space="preserve"> и</w:t>
      </w:r>
      <w:r w:rsidR="00B71B2F">
        <w:t xml:space="preserve"> </w:t>
      </w:r>
      <w:r>
        <w:t xml:space="preserve">сферы </w:t>
      </w:r>
      <w:r w:rsidR="00B71B2F">
        <w:t>пищевой промышленности, расшир</w:t>
      </w:r>
      <w:r>
        <w:t>ился</w:t>
      </w:r>
      <w:r w:rsidR="00B71B2F">
        <w:t xml:space="preserve"> спектр</w:t>
      </w:r>
      <w:r>
        <w:t xml:space="preserve"> предоставляемых</w:t>
      </w:r>
      <w:r w:rsidR="00B71B2F">
        <w:t xml:space="preserve"> услуг в сфере здравоохранения</w:t>
      </w:r>
      <w:r>
        <w:t>.</w:t>
      </w:r>
      <w:r w:rsidR="00B71B2F">
        <w:t xml:space="preserve"> </w:t>
      </w:r>
      <w:r>
        <w:t>В связи с приходом на рынок сетевых компаний отмечается усиление конкуренции в торговле и соответствующее давление на малые торговые предприятия.</w:t>
      </w:r>
    </w:p>
    <w:p w:rsidR="00B71B2F" w:rsidRDefault="0011599A" w:rsidP="00A5271F">
      <w:pPr>
        <w:tabs>
          <w:tab w:val="left" w:pos="3060"/>
        </w:tabs>
        <w:ind w:firstLine="786"/>
        <w:jc w:val="both"/>
      </w:pPr>
      <w:r>
        <w:t xml:space="preserve">Ведение бизнеса на территории района </w:t>
      </w:r>
      <w:r w:rsidR="009350D8">
        <w:rPr>
          <w:rFonts w:eastAsia="Calibri"/>
        </w:rPr>
        <w:t xml:space="preserve">осложняется высокими производственными издержками по причине длительного отопительного периода, короткого светового дня, расходами на оплату труда, сложностями по доставке расходных товаров, связанными с отсутствием </w:t>
      </w:r>
      <w:proofErr w:type="gramStart"/>
      <w:r w:rsidR="009350D8">
        <w:rPr>
          <w:rFonts w:eastAsia="Calibri"/>
        </w:rPr>
        <w:t>на большей части территории</w:t>
      </w:r>
      <w:proofErr w:type="gramEnd"/>
      <w:r w:rsidR="009350D8">
        <w:rPr>
          <w:rFonts w:eastAsia="Calibri"/>
        </w:rPr>
        <w:t xml:space="preserve"> развитой инфраструктуры, в том числе постоянных автомобильных дорог круглогодичного сообщения.</w:t>
      </w:r>
    </w:p>
    <w:p w:rsidR="0098403C" w:rsidRDefault="00232DCD" w:rsidP="002D11C5">
      <w:pPr>
        <w:tabs>
          <w:tab w:val="left" w:pos="3060"/>
        </w:tabs>
        <w:ind w:firstLine="786"/>
        <w:jc w:val="both"/>
      </w:pPr>
      <w:r>
        <w:t xml:space="preserve">Развитию малого и среднего предпринимательства способствует поддержка, оказываемая уполномоченным органом - </w:t>
      </w:r>
      <w:r w:rsidRPr="00A9032A">
        <w:t xml:space="preserve">МКУ «Фонд поддержки малого предпринимательства Пуровского района» (далее – </w:t>
      </w:r>
      <w:r>
        <w:t xml:space="preserve">Фонд). Деятельность Фонда осуществляется с 2004 года. За период работы </w:t>
      </w:r>
      <w:r w:rsidR="007F3744" w:rsidRPr="00A9032A">
        <w:t>2011</w:t>
      </w:r>
      <w:r w:rsidR="00CA3B8E">
        <w:t xml:space="preserve"> − </w:t>
      </w:r>
      <w:r w:rsidR="007F3744" w:rsidRPr="00A9032A">
        <w:t>2017 год</w:t>
      </w:r>
      <w:r w:rsidR="00EA5B68">
        <w:t>ы</w:t>
      </w:r>
      <w:r w:rsidR="007F3744" w:rsidRPr="00A9032A">
        <w:t xml:space="preserve"> </w:t>
      </w:r>
      <w:r w:rsidR="00EA5B68" w:rsidRPr="00A9032A">
        <w:t xml:space="preserve">оказана </w:t>
      </w:r>
      <w:r w:rsidR="007F3744" w:rsidRPr="00A9032A">
        <w:t xml:space="preserve">финансовая поддержка </w:t>
      </w:r>
      <w:r w:rsidR="00EA5B68">
        <w:t xml:space="preserve">по различным направлениям </w:t>
      </w:r>
      <w:r w:rsidR="007F3744" w:rsidRPr="00A9032A">
        <w:t>716 субъектам малого и среднего предпринимательства</w:t>
      </w:r>
      <w:r w:rsidR="001D4FDF">
        <w:t xml:space="preserve"> с численностью </w:t>
      </w:r>
      <w:r w:rsidR="00EA5B68">
        <w:t>работников</w:t>
      </w:r>
      <w:r w:rsidR="001D4FDF">
        <w:t xml:space="preserve"> более 2,3 тыс. человек</w:t>
      </w:r>
      <w:r w:rsidR="007F3744" w:rsidRPr="00A9032A">
        <w:t xml:space="preserve"> </w:t>
      </w:r>
      <w:r w:rsidR="001D4FDF">
        <w:t>на сумму 98</w:t>
      </w:r>
      <w:r w:rsidR="001A2C0C">
        <w:t> </w:t>
      </w:r>
      <w:r w:rsidR="001D4FDF">
        <w:t>млн. руб</w:t>
      </w:r>
      <w:r w:rsidR="00625D80">
        <w:t>лей</w:t>
      </w:r>
      <w:r w:rsidR="001D4FDF">
        <w:t xml:space="preserve"> (38,3 млн. руб</w:t>
      </w:r>
      <w:r w:rsidR="00625D80">
        <w:t>лей</w:t>
      </w:r>
      <w:r w:rsidR="001D4FDF">
        <w:t xml:space="preserve"> – за счет средств бюджета Пуровского района, 57,4 млн. руб</w:t>
      </w:r>
      <w:r w:rsidR="00625D80">
        <w:t>лей</w:t>
      </w:r>
      <w:r w:rsidR="001D4FDF">
        <w:t xml:space="preserve"> – бюджет ЯНАО, 2,3 млн. руб</w:t>
      </w:r>
      <w:r w:rsidR="00625D80">
        <w:t>лей</w:t>
      </w:r>
      <w:r w:rsidR="001D4FDF">
        <w:t xml:space="preserve"> – федеральный бюджет). </w:t>
      </w:r>
      <w:r w:rsidR="007F3744" w:rsidRPr="00A9032A">
        <w:t xml:space="preserve">Объем налоговых поступлений от субъектов малого и среднего предпринимательства за период </w:t>
      </w:r>
      <w:r w:rsidR="00CA3B8E" w:rsidRPr="00A9032A">
        <w:t>2011</w:t>
      </w:r>
      <w:r w:rsidR="00CA3B8E">
        <w:t xml:space="preserve"> − </w:t>
      </w:r>
      <w:r w:rsidR="00CA3B8E" w:rsidRPr="00A9032A">
        <w:t xml:space="preserve">2017 </w:t>
      </w:r>
      <w:r w:rsidR="007F3744" w:rsidRPr="00A9032A">
        <w:t xml:space="preserve">годы составил </w:t>
      </w:r>
      <w:r w:rsidR="007F3744">
        <w:t>более 600</w:t>
      </w:r>
      <w:r w:rsidR="007F3744" w:rsidRPr="00A9032A">
        <w:t xml:space="preserve"> млн. руб</w:t>
      </w:r>
      <w:r w:rsidR="00625D80">
        <w:t>лей</w:t>
      </w:r>
      <w:r w:rsidR="007F3744" w:rsidRPr="00A9032A">
        <w:t xml:space="preserve">. </w:t>
      </w:r>
      <w:r w:rsidR="002D11C5">
        <w:t>Дополнительно, осуществляется информационная и консультационная поддержка. В</w:t>
      </w:r>
      <w:r w:rsidR="00CA3B8E">
        <w:t xml:space="preserve"> </w:t>
      </w:r>
      <w:r w:rsidR="002D11C5">
        <w:t>рамках имущественной поддержки в</w:t>
      </w:r>
      <w:r w:rsidR="0089158E" w:rsidRPr="00A9032A">
        <w:t xml:space="preserve"> структуре </w:t>
      </w:r>
      <w:r w:rsidR="002D11C5">
        <w:t xml:space="preserve">Фонда </w:t>
      </w:r>
      <w:r w:rsidR="0049799C">
        <w:t>функционирует</w:t>
      </w:r>
      <w:r w:rsidR="002D11C5">
        <w:t xml:space="preserve"> </w:t>
      </w:r>
      <w:r w:rsidR="0089158E" w:rsidRPr="00A9032A">
        <w:t>Бизнес-инкубатор (г. Тарко-Сале)</w:t>
      </w:r>
      <w:r w:rsidR="002D11C5">
        <w:t>,</w:t>
      </w:r>
      <w:r w:rsidR="0049799C">
        <w:t xml:space="preserve"> </w:t>
      </w:r>
      <w:r w:rsidR="0098403C">
        <w:t>предоставляющий в аренду 8 помещений о</w:t>
      </w:r>
      <w:r w:rsidR="0098403C" w:rsidRPr="00A9032A">
        <w:t>бщ</w:t>
      </w:r>
      <w:r w:rsidR="0098403C">
        <w:t>ей</w:t>
      </w:r>
      <w:r w:rsidR="0098403C" w:rsidRPr="00A9032A">
        <w:t xml:space="preserve"> площадь</w:t>
      </w:r>
      <w:r w:rsidR="0098403C">
        <w:t>ю</w:t>
      </w:r>
      <w:r w:rsidR="0098403C" w:rsidRPr="00A9032A">
        <w:t xml:space="preserve"> </w:t>
      </w:r>
      <w:r w:rsidR="0098403C">
        <w:t>107 кв.</w:t>
      </w:r>
      <w:r w:rsidR="0016697A">
        <w:t> </w:t>
      </w:r>
      <w:r w:rsidR="0098403C">
        <w:t xml:space="preserve">м  и  конференц-зал </w:t>
      </w:r>
      <w:r w:rsidR="001D4FDF">
        <w:t xml:space="preserve">для проведения мероприятий </w:t>
      </w:r>
      <w:r w:rsidR="0098403C">
        <w:t>площадью 33 кв.</w:t>
      </w:r>
      <w:r w:rsidR="0016697A">
        <w:t> </w:t>
      </w:r>
      <w:r w:rsidR="0098403C">
        <w:t xml:space="preserve">м.  </w:t>
      </w:r>
      <w:r w:rsidR="00A41FB8">
        <w:t>С</w:t>
      </w:r>
      <w:r w:rsidR="00EA5B68">
        <w:t>убъект</w:t>
      </w:r>
      <w:r w:rsidR="00A41FB8">
        <w:t>ам</w:t>
      </w:r>
      <w:r w:rsidR="00EA5B68">
        <w:t xml:space="preserve"> малого и среднего предпринимательства </w:t>
      </w:r>
      <w:r w:rsidR="00A41FB8">
        <w:t xml:space="preserve">предоставляются </w:t>
      </w:r>
      <w:r w:rsidR="009A43AD">
        <w:t xml:space="preserve">в пользование </w:t>
      </w:r>
      <w:r w:rsidR="00A41FB8">
        <w:t>объекты муниципального имущества</w:t>
      </w:r>
      <w:r w:rsidR="00A41FB8">
        <w:rPr>
          <w:rStyle w:val="a5"/>
        </w:rPr>
        <w:footnoteReference w:id="9"/>
      </w:r>
      <w:r w:rsidR="00A41FB8">
        <w:t xml:space="preserve"> </w:t>
      </w:r>
      <w:r w:rsidR="00EA5B68">
        <w:t>городских и сельских поселени</w:t>
      </w:r>
      <w:r w:rsidR="00A41FB8">
        <w:t>й.</w:t>
      </w:r>
    </w:p>
    <w:p w:rsidR="0098403C" w:rsidRDefault="00DE55E2" w:rsidP="002D11C5">
      <w:pPr>
        <w:tabs>
          <w:tab w:val="left" w:pos="3060"/>
        </w:tabs>
        <w:ind w:firstLine="786"/>
        <w:jc w:val="both"/>
      </w:pPr>
      <w:r>
        <w:t>Для снижения административных барьеров с 2008 года ведет работу Совет по развитию малого и среднего предпринимательства</w:t>
      </w:r>
      <w:r w:rsidR="00416A24">
        <w:t>,</w:t>
      </w:r>
      <w:r w:rsidR="00416A24" w:rsidRPr="00416A24">
        <w:t xml:space="preserve"> </w:t>
      </w:r>
      <w:r w:rsidR="00416A24" w:rsidRPr="00A9032A">
        <w:t>внедрена процедура оценки регулирующего воздействия проектов нормативных правовых актов и экспертизы нормативных правовых актов, затрагивающих вопросы осуществления предпринимательской и инвестиционной деятельности</w:t>
      </w:r>
      <w:r>
        <w:t>.</w:t>
      </w:r>
    </w:p>
    <w:p w:rsidR="00586BAF" w:rsidRPr="00A9032A" w:rsidRDefault="00416A24" w:rsidP="00416A24">
      <w:pPr>
        <w:tabs>
          <w:tab w:val="left" w:pos="3060"/>
        </w:tabs>
        <w:ind w:firstLine="786"/>
        <w:jc w:val="both"/>
      </w:pPr>
      <w:r>
        <w:t>Остается проблемой н</w:t>
      </w:r>
      <w:r w:rsidR="00586BAF" w:rsidRPr="00A9032A">
        <w:t xml:space="preserve">едостаток </w:t>
      </w:r>
      <w:r>
        <w:t xml:space="preserve">квалифицированных </w:t>
      </w:r>
      <w:r w:rsidR="00586BAF" w:rsidRPr="00A9032A">
        <w:t>кадров</w:t>
      </w:r>
      <w:r>
        <w:t>, высокая себестоимость производственно-хозяйственной деятельности, высокая дифференциация по уровню развития малого предпринимател</w:t>
      </w:r>
      <w:r w:rsidR="00FB3635">
        <w:t>ьства между территориями района</w:t>
      </w:r>
      <w:r>
        <w:t>.</w:t>
      </w:r>
    </w:p>
    <w:p w:rsidR="00A9032A" w:rsidRPr="00A9032A" w:rsidRDefault="00A9032A" w:rsidP="00A9032A">
      <w:pPr>
        <w:tabs>
          <w:tab w:val="left" w:pos="709"/>
        </w:tabs>
        <w:jc w:val="both"/>
        <w:rPr>
          <w:highlight w:val="yellow"/>
        </w:rPr>
      </w:pPr>
    </w:p>
    <w:p w:rsidR="00A9032A" w:rsidRDefault="00A9032A" w:rsidP="003965E3">
      <w:pPr>
        <w:jc w:val="center"/>
        <w:rPr>
          <w:b/>
        </w:rPr>
      </w:pPr>
      <w:r w:rsidRPr="003965E3">
        <w:rPr>
          <w:b/>
        </w:rPr>
        <w:t>Цели, задачи и направления реализации Стратегии до 2030 года</w:t>
      </w:r>
    </w:p>
    <w:p w:rsidR="007D16DF" w:rsidRPr="003965E3" w:rsidRDefault="007D16DF" w:rsidP="003965E3">
      <w:pPr>
        <w:jc w:val="center"/>
        <w:rPr>
          <w:b/>
        </w:rPr>
      </w:pPr>
    </w:p>
    <w:p w:rsidR="00A9032A" w:rsidRPr="00A9032A" w:rsidRDefault="00A9032A" w:rsidP="00A9032A">
      <w:pPr>
        <w:tabs>
          <w:tab w:val="left" w:pos="0"/>
        </w:tabs>
        <w:autoSpaceDE w:val="0"/>
        <w:autoSpaceDN w:val="0"/>
        <w:ind w:firstLine="709"/>
        <w:jc w:val="both"/>
        <w:rPr>
          <w:rFonts w:eastAsia="Calibri"/>
          <w:bCs/>
        </w:rPr>
      </w:pPr>
      <w:r w:rsidRPr="00A9032A">
        <w:rPr>
          <w:rFonts w:eastAsia="Calibri"/>
          <w:b/>
          <w:bCs/>
        </w:rPr>
        <w:t>Цель:</w:t>
      </w:r>
      <w:r w:rsidRPr="00A9032A">
        <w:rPr>
          <w:rFonts w:eastAsia="Calibri"/>
          <w:bCs/>
        </w:rPr>
        <w:t xml:space="preserve"> </w:t>
      </w:r>
      <w:r w:rsidR="009A61F8">
        <w:rPr>
          <w:rFonts w:eastAsia="Calibri"/>
          <w:bCs/>
        </w:rPr>
        <w:t>Обес</w:t>
      </w:r>
      <w:r w:rsidR="00C821CA">
        <w:rPr>
          <w:rFonts w:eastAsia="Calibri"/>
          <w:bCs/>
        </w:rPr>
        <w:t>п</w:t>
      </w:r>
      <w:r w:rsidR="009A61F8">
        <w:rPr>
          <w:rFonts w:eastAsia="Calibri"/>
          <w:bCs/>
        </w:rPr>
        <w:t>еч</w:t>
      </w:r>
      <w:r w:rsidR="00C821CA">
        <w:rPr>
          <w:rFonts w:eastAsia="Calibri"/>
          <w:bCs/>
        </w:rPr>
        <w:t>е</w:t>
      </w:r>
      <w:r w:rsidR="009A61F8">
        <w:rPr>
          <w:rFonts w:eastAsia="Calibri"/>
          <w:bCs/>
        </w:rPr>
        <w:t>ние благоп</w:t>
      </w:r>
      <w:r w:rsidR="00C821CA">
        <w:rPr>
          <w:rFonts w:eastAsia="Calibri"/>
          <w:bCs/>
        </w:rPr>
        <w:t>р</w:t>
      </w:r>
      <w:r w:rsidR="009A61F8">
        <w:rPr>
          <w:rFonts w:eastAsia="Calibri"/>
          <w:bCs/>
        </w:rPr>
        <w:t>иятных условий устойчивого функц</w:t>
      </w:r>
      <w:r w:rsidR="00C821CA">
        <w:rPr>
          <w:rFonts w:eastAsia="Calibri"/>
          <w:bCs/>
        </w:rPr>
        <w:t>и</w:t>
      </w:r>
      <w:r w:rsidR="009A61F8">
        <w:rPr>
          <w:rFonts w:eastAsia="Calibri"/>
          <w:bCs/>
        </w:rPr>
        <w:t>онирования и развития субъектов малого и среднего предпринимательства</w:t>
      </w:r>
      <w:r w:rsidRPr="00A9032A">
        <w:rPr>
          <w:rFonts w:eastAsia="Calibri"/>
          <w:bCs/>
        </w:rPr>
        <w:t>.</w:t>
      </w:r>
      <w:r w:rsidRPr="00A9032A">
        <w:rPr>
          <w:rFonts w:eastAsia="Calibri"/>
          <w:bCs/>
        </w:rPr>
        <w:tab/>
      </w:r>
    </w:p>
    <w:p w:rsidR="00A9032A" w:rsidRPr="00A9032A" w:rsidRDefault="00A9032A" w:rsidP="00A9032A">
      <w:pPr>
        <w:tabs>
          <w:tab w:val="left" w:pos="0"/>
        </w:tabs>
        <w:autoSpaceDE w:val="0"/>
        <w:autoSpaceDN w:val="0"/>
        <w:ind w:firstLine="709"/>
        <w:jc w:val="both"/>
        <w:rPr>
          <w:rFonts w:eastAsia="Calibri"/>
          <w:b/>
          <w:bCs/>
        </w:rPr>
      </w:pPr>
      <w:r w:rsidRPr="00A9032A">
        <w:rPr>
          <w:rFonts w:eastAsia="Calibri"/>
          <w:b/>
          <w:bCs/>
        </w:rPr>
        <w:t xml:space="preserve">Задачи: </w:t>
      </w:r>
    </w:p>
    <w:p w:rsidR="00A9032A" w:rsidRPr="00A9032A" w:rsidRDefault="00C821CA" w:rsidP="00A9032A">
      <w:pPr>
        <w:tabs>
          <w:tab w:val="left" w:pos="0"/>
          <w:tab w:val="left" w:pos="993"/>
        </w:tabs>
        <w:autoSpaceDE w:val="0"/>
        <w:autoSpaceDN w:val="0"/>
        <w:ind w:firstLine="709"/>
        <w:jc w:val="both"/>
        <w:rPr>
          <w:rFonts w:eastAsia="Calibri"/>
          <w:bCs/>
        </w:rPr>
      </w:pPr>
      <w:r>
        <w:rPr>
          <w:rFonts w:eastAsia="Calibri"/>
          <w:bCs/>
        </w:rPr>
        <w:t>Содействие в формировании рыночных отношений на основе муниципальной поддержки малого и среднего предпринимательства и развития конкуренции.</w:t>
      </w:r>
    </w:p>
    <w:p w:rsidR="00A47907" w:rsidRDefault="00A47907" w:rsidP="00A9032A">
      <w:pPr>
        <w:tabs>
          <w:tab w:val="left" w:pos="0"/>
          <w:tab w:val="left" w:pos="993"/>
        </w:tabs>
        <w:autoSpaceDE w:val="0"/>
        <w:autoSpaceDN w:val="0"/>
        <w:ind w:firstLine="709"/>
        <w:jc w:val="both"/>
        <w:rPr>
          <w:rFonts w:eastAsia="Calibri"/>
          <w:bCs/>
        </w:rPr>
      </w:pPr>
      <w:r>
        <w:rPr>
          <w:rFonts w:eastAsia="Calibri"/>
          <w:bCs/>
        </w:rPr>
        <w:t>В плановом периоде будут продолжены мероприятия по оказанию различных форм поддержки малому и среднему бизнесу</w:t>
      </w:r>
      <w:r w:rsidR="004D2376">
        <w:rPr>
          <w:rFonts w:eastAsia="Calibri"/>
          <w:bCs/>
        </w:rPr>
        <w:t>: финансовая, информационная, консультационная, имущественная, поддержка инфраструктуры развития малого и среднего предпринимательства,</w:t>
      </w:r>
      <w:r w:rsidR="00EC3D38" w:rsidRPr="00EC3D38">
        <w:rPr>
          <w:rFonts w:ascii="Arial" w:hAnsi="Arial" w:cs="Arial"/>
          <w:color w:val="535353"/>
          <w:sz w:val="18"/>
          <w:szCs w:val="18"/>
        </w:rPr>
        <w:t xml:space="preserve"> </w:t>
      </w:r>
      <w:r w:rsidR="00EC3D38">
        <w:rPr>
          <w:rFonts w:eastAsia="Calibri"/>
          <w:bCs/>
        </w:rPr>
        <w:t>поддержка в сфере образования</w:t>
      </w:r>
      <w:r w:rsidR="00F049C3">
        <w:rPr>
          <w:rFonts w:eastAsia="Calibri"/>
          <w:bCs/>
        </w:rPr>
        <w:t>; п</w:t>
      </w:r>
      <w:r>
        <w:rPr>
          <w:rFonts w:eastAsia="Calibri"/>
          <w:bCs/>
        </w:rPr>
        <w:t>ривлечени</w:t>
      </w:r>
      <w:r w:rsidR="00F049C3">
        <w:rPr>
          <w:rFonts w:eastAsia="Calibri"/>
          <w:bCs/>
        </w:rPr>
        <w:t>ю</w:t>
      </w:r>
      <w:r>
        <w:rPr>
          <w:rFonts w:eastAsia="Calibri"/>
          <w:bCs/>
        </w:rPr>
        <w:t xml:space="preserve"> к участию в закупках субъектов малого и среднего предпринимательства (в том числе социально ориентированных субъектов).</w:t>
      </w:r>
    </w:p>
    <w:p w:rsidR="005B308C" w:rsidRDefault="005B308C" w:rsidP="00A9032A">
      <w:pPr>
        <w:rPr>
          <w:rFonts w:eastAsiaTheme="minorHAnsi" w:cstheme="minorBidi"/>
          <w:lang w:eastAsia="en-US"/>
        </w:rPr>
      </w:pPr>
    </w:p>
    <w:p w:rsidR="0057607C" w:rsidRDefault="0057607C" w:rsidP="00A9032A">
      <w:pPr>
        <w:rPr>
          <w:rFonts w:eastAsiaTheme="minorHAnsi" w:cstheme="minorBidi"/>
          <w:lang w:eastAsia="en-US"/>
        </w:rPr>
      </w:pPr>
    </w:p>
    <w:p w:rsidR="0057607C" w:rsidRDefault="0057607C" w:rsidP="00A9032A">
      <w:pPr>
        <w:rPr>
          <w:rFonts w:eastAsiaTheme="minorHAnsi" w:cstheme="minorBidi"/>
          <w:lang w:eastAsia="en-US"/>
        </w:rPr>
      </w:pPr>
    </w:p>
    <w:p w:rsidR="0057607C" w:rsidRPr="00A9032A" w:rsidRDefault="0057607C" w:rsidP="00A9032A">
      <w:pPr>
        <w:rPr>
          <w:rFonts w:eastAsiaTheme="minorHAnsi" w:cstheme="minorBidi"/>
          <w:lang w:eastAsia="en-US"/>
        </w:rPr>
      </w:pPr>
    </w:p>
    <w:p w:rsidR="00A9032A" w:rsidRPr="003965E3" w:rsidRDefault="00A9032A" w:rsidP="003965E3">
      <w:pPr>
        <w:jc w:val="center"/>
        <w:rPr>
          <w:b/>
        </w:rPr>
      </w:pPr>
      <w:r w:rsidRPr="003965E3">
        <w:rPr>
          <w:b/>
        </w:rPr>
        <w:lastRenderedPageBreak/>
        <w:t>Показатели, характеризующие решение поставленных стратегических задач</w:t>
      </w:r>
    </w:p>
    <w:p w:rsidR="00721D44" w:rsidRPr="003965E3" w:rsidRDefault="00721D44" w:rsidP="003965E3">
      <w:pPr>
        <w:jc w:val="center"/>
        <w:rPr>
          <w:b/>
        </w:rPr>
      </w:pPr>
    </w:p>
    <w:p w:rsidR="00A765FE" w:rsidRPr="00A9032A" w:rsidRDefault="00A765FE" w:rsidP="00A765FE">
      <w:pPr>
        <w:tabs>
          <w:tab w:val="left" w:pos="350"/>
        </w:tabs>
        <w:ind w:firstLine="709"/>
        <w:jc w:val="both"/>
        <w:rPr>
          <w:rFonts w:eastAsiaTheme="minorHAnsi" w:cstheme="minorBidi"/>
          <w:color w:val="000000"/>
          <w:lang w:eastAsia="en-US"/>
        </w:rPr>
      </w:pPr>
      <w:r>
        <w:rPr>
          <w:rFonts w:eastAsiaTheme="minorHAnsi"/>
          <w:color w:val="000000"/>
          <w:lang w:eastAsia="en-US"/>
        </w:rPr>
        <w:t>У</w:t>
      </w:r>
      <w:r>
        <w:rPr>
          <w:rFonts w:eastAsiaTheme="minorHAnsi" w:cstheme="minorBidi"/>
          <w:color w:val="000000"/>
          <w:lang w:eastAsia="en-US"/>
        </w:rPr>
        <w:t>величение</w:t>
      </w:r>
      <w:r w:rsidRPr="00A9032A">
        <w:rPr>
          <w:rFonts w:eastAsiaTheme="minorHAnsi" w:cstheme="minorBidi"/>
          <w:color w:val="000000"/>
          <w:lang w:eastAsia="en-US"/>
        </w:rPr>
        <w:t xml:space="preserve"> числа субъектов малого и среднего предпринимательства на 10 тыс. чел. населения </w:t>
      </w:r>
      <w:r>
        <w:rPr>
          <w:rFonts w:eastAsiaTheme="minorHAnsi" w:cstheme="minorBidi"/>
          <w:color w:val="000000"/>
          <w:lang w:eastAsia="en-US"/>
        </w:rPr>
        <w:t xml:space="preserve">с 209 единиц в 2017 году до не менее 297 единиц к 2024 году, </w:t>
      </w:r>
      <w:r w:rsidRPr="00A9032A">
        <w:rPr>
          <w:rFonts w:eastAsiaTheme="minorHAnsi" w:cstheme="minorBidi"/>
          <w:color w:val="000000"/>
          <w:lang w:eastAsia="en-US"/>
        </w:rPr>
        <w:t xml:space="preserve">до </w:t>
      </w:r>
      <w:r>
        <w:rPr>
          <w:rFonts w:eastAsiaTheme="minorHAnsi" w:cstheme="minorBidi"/>
          <w:color w:val="000000"/>
          <w:lang w:eastAsia="en-US"/>
        </w:rPr>
        <w:t xml:space="preserve">не менее </w:t>
      </w:r>
      <w:r w:rsidRPr="00A9032A">
        <w:rPr>
          <w:rFonts w:eastAsiaTheme="minorHAnsi" w:cstheme="minorBidi"/>
          <w:color w:val="000000"/>
          <w:lang w:eastAsia="en-US"/>
        </w:rPr>
        <w:t>301 единиц</w:t>
      </w:r>
      <w:r>
        <w:rPr>
          <w:rFonts w:eastAsiaTheme="minorHAnsi" w:cstheme="minorBidi"/>
          <w:color w:val="000000"/>
          <w:lang w:eastAsia="en-US"/>
        </w:rPr>
        <w:t xml:space="preserve"> к 2030 году.</w:t>
      </w:r>
    </w:p>
    <w:p w:rsidR="00491268" w:rsidRDefault="00491268" w:rsidP="003965E3">
      <w:pPr>
        <w:jc w:val="center"/>
        <w:rPr>
          <w:b/>
        </w:rPr>
      </w:pPr>
    </w:p>
    <w:p w:rsidR="00A9032A" w:rsidRPr="003965E3" w:rsidRDefault="00A9032A" w:rsidP="003965E3">
      <w:pPr>
        <w:jc w:val="center"/>
        <w:rPr>
          <w:b/>
        </w:rPr>
      </w:pPr>
      <w:r w:rsidRPr="003965E3">
        <w:rPr>
          <w:b/>
        </w:rPr>
        <w:t>Ожидаемые результаты развития направления</w:t>
      </w:r>
    </w:p>
    <w:p w:rsidR="00721D44" w:rsidRPr="00721D44" w:rsidRDefault="00721D44" w:rsidP="00721D44">
      <w:pPr>
        <w:keepNext/>
        <w:tabs>
          <w:tab w:val="left" w:pos="4200"/>
        </w:tabs>
        <w:jc w:val="center"/>
        <w:outlineLvl w:val="1"/>
        <w:rPr>
          <w:b/>
          <w:bCs/>
        </w:rPr>
      </w:pPr>
    </w:p>
    <w:p w:rsidR="007B71C2" w:rsidRDefault="007B71C2" w:rsidP="007B71C2">
      <w:pPr>
        <w:ind w:firstLine="708"/>
        <w:jc w:val="both"/>
        <w:rPr>
          <w:bCs/>
        </w:rPr>
      </w:pPr>
      <w:r>
        <w:rPr>
          <w:bCs/>
        </w:rPr>
        <w:t>По итогам реализации стратегических направлений по развитию</w:t>
      </w:r>
      <w:r>
        <w:rPr>
          <w:bCs/>
          <w:szCs w:val="28"/>
        </w:rPr>
        <w:t xml:space="preserve"> малого и среднего </w:t>
      </w:r>
      <w:r w:rsidR="00350399">
        <w:rPr>
          <w:bCs/>
          <w:szCs w:val="28"/>
        </w:rPr>
        <w:t>предпринимательства</w:t>
      </w:r>
      <w:r>
        <w:rPr>
          <w:bCs/>
          <w:szCs w:val="28"/>
        </w:rPr>
        <w:t xml:space="preserve"> </w:t>
      </w:r>
      <w:r>
        <w:rPr>
          <w:bCs/>
        </w:rPr>
        <w:t>будут достигнуты следующие основные результаты:</w:t>
      </w:r>
    </w:p>
    <w:p w:rsidR="007B71C2" w:rsidRDefault="00B9594C" w:rsidP="007B71C2">
      <w:pPr>
        <w:ind w:firstLine="708"/>
        <w:jc w:val="both"/>
        <w:rPr>
          <w:bCs/>
        </w:rPr>
      </w:pPr>
      <w:r w:rsidRPr="00511A56">
        <w:rPr>
          <w:bCs/>
        </w:rPr>
        <w:t>–</w:t>
      </w:r>
      <w:r>
        <w:rPr>
          <w:bCs/>
        </w:rPr>
        <w:t> </w:t>
      </w:r>
      <w:r w:rsidR="00F54C6E">
        <w:rPr>
          <w:bCs/>
        </w:rPr>
        <w:t>у</w:t>
      </w:r>
      <w:r w:rsidR="007B71C2">
        <w:rPr>
          <w:bCs/>
        </w:rPr>
        <w:t>величено количество субъектов малого и среднего бизнеса до 301 ед. на  тыс. человек населения</w:t>
      </w:r>
      <w:r w:rsidR="00F54C6E">
        <w:rPr>
          <w:bCs/>
        </w:rPr>
        <w:t>;</w:t>
      </w:r>
    </w:p>
    <w:p w:rsidR="00A9032A" w:rsidRDefault="00B9594C" w:rsidP="00A9032A">
      <w:pPr>
        <w:tabs>
          <w:tab w:val="left" w:pos="350"/>
        </w:tabs>
        <w:ind w:firstLine="709"/>
        <w:jc w:val="both"/>
        <w:rPr>
          <w:rFonts w:eastAsiaTheme="minorHAnsi"/>
          <w:color w:val="000000"/>
          <w:lang w:eastAsia="en-US"/>
        </w:rPr>
      </w:pPr>
      <w:r w:rsidRPr="00511A56">
        <w:rPr>
          <w:bCs/>
        </w:rPr>
        <w:t>–</w:t>
      </w:r>
      <w:r>
        <w:rPr>
          <w:bCs/>
        </w:rPr>
        <w:t> </w:t>
      </w:r>
      <w:r w:rsidR="00F54C6E">
        <w:rPr>
          <w:rFonts w:eastAsiaTheme="minorHAnsi"/>
          <w:color w:val="000000"/>
          <w:lang w:eastAsia="en-US"/>
        </w:rPr>
        <w:t>н</w:t>
      </w:r>
      <w:r w:rsidR="007B71C2">
        <w:rPr>
          <w:rFonts w:eastAsiaTheme="minorHAnsi"/>
          <w:color w:val="000000"/>
          <w:lang w:eastAsia="en-US"/>
        </w:rPr>
        <w:t>асыщен рын</w:t>
      </w:r>
      <w:r w:rsidR="004551ED">
        <w:rPr>
          <w:rFonts w:eastAsiaTheme="minorHAnsi"/>
          <w:color w:val="000000"/>
          <w:lang w:eastAsia="en-US"/>
        </w:rPr>
        <w:t>о</w:t>
      </w:r>
      <w:r w:rsidR="007B71C2">
        <w:rPr>
          <w:rFonts w:eastAsiaTheme="minorHAnsi"/>
          <w:color w:val="000000"/>
          <w:lang w:eastAsia="en-US"/>
        </w:rPr>
        <w:t>к товар</w:t>
      </w:r>
      <w:r w:rsidR="00F54C6E">
        <w:rPr>
          <w:rFonts w:eastAsiaTheme="minorHAnsi"/>
          <w:color w:val="000000"/>
          <w:lang w:eastAsia="en-US"/>
        </w:rPr>
        <w:t>ами</w:t>
      </w:r>
      <w:r w:rsidR="007B71C2">
        <w:rPr>
          <w:rFonts w:eastAsiaTheme="minorHAnsi"/>
          <w:color w:val="000000"/>
          <w:lang w:eastAsia="en-US"/>
        </w:rPr>
        <w:t xml:space="preserve"> и услуг</w:t>
      </w:r>
      <w:r w:rsidR="00F54C6E">
        <w:rPr>
          <w:rFonts w:eastAsiaTheme="minorHAnsi"/>
          <w:color w:val="000000"/>
          <w:lang w:eastAsia="en-US"/>
        </w:rPr>
        <w:t>ами</w:t>
      </w:r>
      <w:r w:rsidR="007B71C2">
        <w:rPr>
          <w:rFonts w:eastAsiaTheme="minorHAnsi"/>
          <w:color w:val="000000"/>
          <w:lang w:eastAsia="en-US"/>
        </w:rPr>
        <w:t>, обеспечивающи</w:t>
      </w:r>
      <w:r w:rsidR="00F54C6E">
        <w:rPr>
          <w:rFonts w:eastAsiaTheme="minorHAnsi"/>
          <w:color w:val="000000"/>
          <w:lang w:eastAsia="en-US"/>
        </w:rPr>
        <w:t>ми</w:t>
      </w:r>
      <w:r w:rsidR="007B71C2">
        <w:rPr>
          <w:rFonts w:eastAsiaTheme="minorHAnsi"/>
          <w:color w:val="000000"/>
          <w:lang w:eastAsia="en-US"/>
        </w:rPr>
        <w:t xml:space="preserve"> потребности населени</w:t>
      </w:r>
      <w:r w:rsidR="004551ED">
        <w:rPr>
          <w:rFonts w:eastAsiaTheme="minorHAnsi"/>
          <w:color w:val="000000"/>
          <w:lang w:eastAsia="en-US"/>
        </w:rPr>
        <w:t>я</w:t>
      </w:r>
      <w:r w:rsidR="007B71C2">
        <w:rPr>
          <w:rFonts w:eastAsiaTheme="minorHAnsi"/>
          <w:color w:val="000000"/>
          <w:lang w:eastAsia="en-US"/>
        </w:rPr>
        <w:t>,  сохранен</w:t>
      </w:r>
      <w:r w:rsidR="004551ED">
        <w:rPr>
          <w:rFonts w:eastAsiaTheme="minorHAnsi"/>
          <w:color w:val="000000"/>
          <w:lang w:eastAsia="en-US"/>
        </w:rPr>
        <w:t>о</w:t>
      </w:r>
      <w:r w:rsidR="007B71C2">
        <w:rPr>
          <w:rFonts w:eastAsiaTheme="minorHAnsi"/>
          <w:color w:val="000000"/>
          <w:lang w:eastAsia="en-US"/>
        </w:rPr>
        <w:t xml:space="preserve"> </w:t>
      </w:r>
      <w:r w:rsidR="004551ED">
        <w:rPr>
          <w:rFonts w:eastAsiaTheme="minorHAnsi"/>
          <w:color w:val="000000"/>
          <w:lang w:eastAsia="en-US"/>
        </w:rPr>
        <w:t xml:space="preserve">количество </w:t>
      </w:r>
      <w:r w:rsidR="007B71C2">
        <w:rPr>
          <w:rFonts w:eastAsiaTheme="minorHAnsi"/>
          <w:color w:val="000000"/>
          <w:lang w:eastAsia="en-US"/>
        </w:rPr>
        <w:t>рабочих мест</w:t>
      </w:r>
      <w:r w:rsidR="004551ED">
        <w:rPr>
          <w:rFonts w:eastAsiaTheme="minorHAnsi"/>
          <w:color w:val="000000"/>
          <w:lang w:eastAsia="en-US"/>
        </w:rPr>
        <w:t>,</w:t>
      </w:r>
      <w:r w:rsidR="007B71C2">
        <w:rPr>
          <w:rFonts w:eastAsiaTheme="minorHAnsi"/>
          <w:color w:val="000000"/>
          <w:lang w:eastAsia="en-US"/>
        </w:rPr>
        <w:t xml:space="preserve"> занятых в сфере бизнеса, усилен</w:t>
      </w:r>
      <w:r w:rsidR="004551ED">
        <w:rPr>
          <w:rFonts w:eastAsiaTheme="minorHAnsi"/>
          <w:color w:val="000000"/>
          <w:lang w:eastAsia="en-US"/>
        </w:rPr>
        <w:t>ы</w:t>
      </w:r>
      <w:r w:rsidR="007B71C2">
        <w:rPr>
          <w:rFonts w:eastAsiaTheme="minorHAnsi"/>
          <w:color w:val="000000"/>
          <w:lang w:eastAsia="en-US"/>
        </w:rPr>
        <w:t xml:space="preserve"> конкур</w:t>
      </w:r>
      <w:r w:rsidR="00502A57">
        <w:rPr>
          <w:rFonts w:eastAsiaTheme="minorHAnsi"/>
          <w:color w:val="000000"/>
          <w:lang w:eastAsia="en-US"/>
        </w:rPr>
        <w:t>ентны</w:t>
      </w:r>
      <w:r w:rsidR="004551ED">
        <w:rPr>
          <w:rFonts w:eastAsiaTheme="minorHAnsi"/>
          <w:color w:val="000000"/>
          <w:lang w:eastAsia="en-US"/>
        </w:rPr>
        <w:t>е</w:t>
      </w:r>
      <w:r w:rsidR="00502A57">
        <w:rPr>
          <w:rFonts w:eastAsiaTheme="minorHAnsi"/>
          <w:color w:val="000000"/>
          <w:lang w:eastAsia="en-US"/>
        </w:rPr>
        <w:t xml:space="preserve"> позици</w:t>
      </w:r>
      <w:r w:rsidR="004551ED">
        <w:rPr>
          <w:rFonts w:eastAsiaTheme="minorHAnsi"/>
          <w:color w:val="000000"/>
          <w:lang w:eastAsia="en-US"/>
        </w:rPr>
        <w:t xml:space="preserve">и </w:t>
      </w:r>
      <w:r w:rsidR="00502A57">
        <w:rPr>
          <w:rFonts w:eastAsiaTheme="minorHAnsi"/>
          <w:color w:val="000000"/>
          <w:lang w:eastAsia="en-US"/>
        </w:rPr>
        <w:t>экономики района.</w:t>
      </w:r>
    </w:p>
    <w:p w:rsidR="00A9130C" w:rsidRPr="005B308C" w:rsidRDefault="00A9130C" w:rsidP="005B308C">
      <w:pPr>
        <w:jc w:val="center"/>
        <w:rPr>
          <w:b/>
        </w:rPr>
      </w:pPr>
    </w:p>
    <w:p w:rsidR="00A9032A" w:rsidRPr="005B308C" w:rsidRDefault="005B308C" w:rsidP="005B308C">
      <w:pPr>
        <w:jc w:val="center"/>
        <w:rPr>
          <w:b/>
        </w:rPr>
      </w:pPr>
      <w:bookmarkStart w:id="21" w:name="_Toc303773932"/>
      <w:r>
        <w:rPr>
          <w:b/>
        </w:rPr>
        <w:t>1.5.</w:t>
      </w:r>
      <w:r w:rsidR="006369E3" w:rsidRPr="005B308C">
        <w:rPr>
          <w:b/>
        </w:rPr>
        <w:t xml:space="preserve"> </w:t>
      </w:r>
      <w:bookmarkStart w:id="22" w:name="_Toc530134639"/>
      <w:r w:rsidR="00A9032A" w:rsidRPr="005B308C">
        <w:rPr>
          <w:b/>
        </w:rPr>
        <w:t>Инвестиции</w:t>
      </w:r>
      <w:bookmarkEnd w:id="21"/>
      <w:bookmarkEnd w:id="22"/>
    </w:p>
    <w:p w:rsidR="005B308C" w:rsidRDefault="005B308C" w:rsidP="003965E3">
      <w:pPr>
        <w:jc w:val="center"/>
        <w:rPr>
          <w:b/>
        </w:rPr>
      </w:pPr>
    </w:p>
    <w:p w:rsidR="00A9032A" w:rsidRDefault="00A9032A" w:rsidP="003965E3">
      <w:pPr>
        <w:jc w:val="center"/>
        <w:rPr>
          <w:b/>
        </w:rPr>
      </w:pPr>
      <w:r w:rsidRPr="003965E3">
        <w:rPr>
          <w:b/>
        </w:rPr>
        <w:t xml:space="preserve">Оценка достигнутых результатов </w:t>
      </w:r>
    </w:p>
    <w:p w:rsidR="003965E3" w:rsidRPr="003965E3" w:rsidRDefault="003965E3" w:rsidP="003965E3">
      <w:pPr>
        <w:jc w:val="center"/>
        <w:rPr>
          <w:b/>
        </w:rPr>
      </w:pPr>
    </w:p>
    <w:p w:rsidR="005D76F3" w:rsidRPr="008B5079" w:rsidRDefault="004551ED" w:rsidP="004551ED">
      <w:pPr>
        <w:autoSpaceDE w:val="0"/>
        <w:autoSpaceDN w:val="0"/>
        <w:adjustRightInd w:val="0"/>
        <w:ind w:firstLine="709"/>
        <w:jc w:val="both"/>
      </w:pPr>
      <w:r w:rsidRPr="008B5079">
        <w:t>Объем инвестиций в основной капитал за счет всех источников финансирования по полному кругу организаций муниципального образования Пуровский район по итогам 2017 года составил 243,1 млрд. рублей</w:t>
      </w:r>
      <w:r w:rsidR="008C1FB6" w:rsidRPr="008B5079">
        <w:t xml:space="preserve"> (4,7 тыс. рублей на душу населения)</w:t>
      </w:r>
      <w:r w:rsidRPr="008B5079">
        <w:t xml:space="preserve">, увеличившись к уровню 2011 года в </w:t>
      </w:r>
      <w:r w:rsidR="007E15AA" w:rsidRPr="008B5079">
        <w:t>3,2</w:t>
      </w:r>
      <w:r w:rsidRPr="008B5079">
        <w:t xml:space="preserve"> раз. </w:t>
      </w:r>
      <w:r w:rsidR="00C867AA" w:rsidRPr="008B5079">
        <w:t xml:space="preserve">Сырьевая экономика района определяет структуру инвестиций, </w:t>
      </w:r>
      <w:r w:rsidR="00E35AE3" w:rsidRPr="008B5079">
        <w:t>74</w:t>
      </w:r>
      <w:r w:rsidRPr="008B5079">
        <w:t>% объема инвестиций</w:t>
      </w:r>
      <w:r w:rsidR="00E35AE3" w:rsidRPr="008B5079">
        <w:t xml:space="preserve"> </w:t>
      </w:r>
      <w:r w:rsidRPr="008B5079">
        <w:t xml:space="preserve">производственного назначения приходится на </w:t>
      </w:r>
      <w:r w:rsidR="00E35AE3" w:rsidRPr="008B5079">
        <w:t xml:space="preserve">предприятия </w:t>
      </w:r>
      <w:r w:rsidRPr="008B5079">
        <w:t>добыч</w:t>
      </w:r>
      <w:r w:rsidR="00E35AE3" w:rsidRPr="008B5079">
        <w:t>и</w:t>
      </w:r>
      <w:r w:rsidRPr="008B5079">
        <w:t xml:space="preserve"> полезных ископаемых</w:t>
      </w:r>
      <w:r w:rsidR="00E35AE3" w:rsidRPr="008B5079">
        <w:t xml:space="preserve"> и обрабатывающи</w:t>
      </w:r>
      <w:r w:rsidR="003B1783">
        <w:t xml:space="preserve">х производств, на втором месте </w:t>
      </w:r>
      <w:r w:rsidR="00E35AE3" w:rsidRPr="008B5079">
        <w:t>деятельность профессиональная, научная и техническая – 24%</w:t>
      </w:r>
      <w:r w:rsidRPr="008B5079">
        <w:t xml:space="preserve">. </w:t>
      </w:r>
      <w:r w:rsidR="005D76F3" w:rsidRPr="008B5079">
        <w:t xml:space="preserve">По объему инвестиций в основной капитал Пуровский район занимает </w:t>
      </w:r>
      <w:r w:rsidR="00C867AA" w:rsidRPr="008B5079">
        <w:t xml:space="preserve">третье </w:t>
      </w:r>
      <w:r w:rsidR="005D76F3" w:rsidRPr="008B5079">
        <w:t xml:space="preserve">место </w:t>
      </w:r>
      <w:r w:rsidR="001A2C0C" w:rsidRPr="00700684">
        <w:t>–</w:t>
      </w:r>
      <w:r w:rsidR="005D76F3" w:rsidRPr="008B5079">
        <w:t xml:space="preserve"> 22% от общего объема инвестиций ЯНАО, </w:t>
      </w:r>
      <w:r w:rsidR="00C867AA" w:rsidRPr="008B5079">
        <w:t xml:space="preserve">уступая </w:t>
      </w:r>
      <w:proofErr w:type="spellStart"/>
      <w:r w:rsidR="005D76F3" w:rsidRPr="008B5079">
        <w:t>Ямальско</w:t>
      </w:r>
      <w:r w:rsidR="00C867AA" w:rsidRPr="008B5079">
        <w:t>му</w:t>
      </w:r>
      <w:proofErr w:type="spellEnd"/>
      <w:r w:rsidR="005D76F3" w:rsidRPr="008B5079">
        <w:t xml:space="preserve"> район</w:t>
      </w:r>
      <w:r w:rsidR="006B6476">
        <w:t>у</w:t>
      </w:r>
      <w:r w:rsidR="005D76F3" w:rsidRPr="008B5079">
        <w:t xml:space="preserve"> – 56%</w:t>
      </w:r>
      <w:r w:rsidR="006B6476">
        <w:rPr>
          <w:rStyle w:val="a5"/>
        </w:rPr>
        <w:footnoteReference w:id="10"/>
      </w:r>
      <w:r w:rsidR="00CA3B8E">
        <w:t>.</w:t>
      </w:r>
    </w:p>
    <w:p w:rsidR="008C1FB6" w:rsidRPr="008B5079" w:rsidRDefault="004551ED" w:rsidP="004551ED">
      <w:pPr>
        <w:autoSpaceDE w:val="0"/>
        <w:autoSpaceDN w:val="0"/>
        <w:adjustRightInd w:val="0"/>
        <w:ind w:firstLine="709"/>
        <w:jc w:val="both"/>
      </w:pPr>
      <w:r w:rsidRPr="008B5079">
        <w:t>По данным статистики, инвестиции в основной капитал – это 57,2% собственные средства и 42,8% привлеченные средства</w:t>
      </w:r>
      <w:r w:rsidR="008C1FB6" w:rsidRPr="008B5079">
        <w:t xml:space="preserve"> из которых 10,5% приходится на кредиты банков.</w:t>
      </w:r>
    </w:p>
    <w:p w:rsidR="00C867AA" w:rsidRPr="008B5079" w:rsidRDefault="0083325A" w:rsidP="008B5079">
      <w:pPr>
        <w:ind w:firstLine="709"/>
        <w:jc w:val="both"/>
      </w:pPr>
      <w:r>
        <w:t>О</w:t>
      </w:r>
      <w:r w:rsidR="00C867AA" w:rsidRPr="008B5079">
        <w:t>сновной приток инвестиций обеспечива</w:t>
      </w:r>
      <w:r>
        <w:t>ется</w:t>
      </w:r>
      <w:r w:rsidR="00C867AA" w:rsidRPr="008B5079">
        <w:t xml:space="preserve"> за счет реализации крупных инвестиционных проектов</w:t>
      </w:r>
      <w:r w:rsidR="00C867AA" w:rsidRPr="008B5079">
        <w:rPr>
          <w:iCs/>
        </w:rPr>
        <w:t>:</w:t>
      </w:r>
    </w:p>
    <w:p w:rsidR="00C867AA" w:rsidRPr="008B5079" w:rsidRDefault="005B308C" w:rsidP="005B308C">
      <w:pPr>
        <w:autoSpaceDE w:val="0"/>
        <w:autoSpaceDN w:val="0"/>
        <w:adjustRightInd w:val="0"/>
        <w:ind w:firstLine="709"/>
        <w:jc w:val="both"/>
      </w:pPr>
      <w:r>
        <w:t xml:space="preserve">- </w:t>
      </w:r>
      <w:r w:rsidR="00C867AA" w:rsidRPr="008B5079">
        <w:t xml:space="preserve">строительство </w:t>
      </w:r>
      <w:proofErr w:type="spellStart"/>
      <w:r w:rsidR="00C867AA" w:rsidRPr="008B5079">
        <w:t>Новоуренгойского</w:t>
      </w:r>
      <w:proofErr w:type="spellEnd"/>
      <w:r w:rsidR="00C867AA" w:rsidRPr="008B5079">
        <w:t xml:space="preserve"> </w:t>
      </w:r>
      <w:proofErr w:type="spellStart"/>
      <w:r w:rsidR="00C867AA" w:rsidRPr="008B5079">
        <w:t>газохимического</w:t>
      </w:r>
      <w:proofErr w:type="spellEnd"/>
      <w:r w:rsidR="00C867AA" w:rsidRPr="008B5079">
        <w:t xml:space="preserve"> комплекса (НГХК) для производства полиэтилена низкой плотности различных марок (планируемый срок сдачи 2019 год);</w:t>
      </w:r>
    </w:p>
    <w:p w:rsidR="00C867AA" w:rsidRPr="005B308C" w:rsidRDefault="005B308C" w:rsidP="005B308C">
      <w:pPr>
        <w:autoSpaceDE w:val="0"/>
        <w:autoSpaceDN w:val="0"/>
        <w:adjustRightInd w:val="0"/>
        <w:ind w:firstLine="709"/>
        <w:jc w:val="both"/>
      </w:pPr>
      <w:r>
        <w:t xml:space="preserve">- </w:t>
      </w:r>
      <w:r w:rsidR="00C867AA" w:rsidRPr="005B308C">
        <w:t xml:space="preserve">разработка, освоение и промышленная эксплуатация Участка 1А </w:t>
      </w:r>
      <w:proofErr w:type="spellStart"/>
      <w:r w:rsidR="00C867AA" w:rsidRPr="005B308C">
        <w:t>Ачимовских</w:t>
      </w:r>
      <w:proofErr w:type="spellEnd"/>
      <w:r w:rsidR="00C867AA" w:rsidRPr="005B308C">
        <w:t xml:space="preserve"> отложений </w:t>
      </w:r>
      <w:proofErr w:type="spellStart"/>
      <w:r w:rsidR="00C867AA" w:rsidRPr="005B308C">
        <w:t>Уренгойского</w:t>
      </w:r>
      <w:proofErr w:type="spellEnd"/>
      <w:r w:rsidR="00C867AA" w:rsidRPr="005B308C">
        <w:t xml:space="preserve"> нефтегазоконденсатного месторождения (срок реализации 2011</w:t>
      </w:r>
      <w:r w:rsidR="003B1783">
        <w:t>-</w:t>
      </w:r>
      <w:r w:rsidR="00C867AA" w:rsidRPr="005B308C">
        <w:t>2029 годы);</w:t>
      </w:r>
    </w:p>
    <w:p w:rsidR="00C867AA" w:rsidRPr="005B308C" w:rsidRDefault="005B308C" w:rsidP="005B308C">
      <w:pPr>
        <w:autoSpaceDE w:val="0"/>
        <w:autoSpaceDN w:val="0"/>
        <w:adjustRightInd w:val="0"/>
        <w:ind w:firstLine="709"/>
        <w:jc w:val="both"/>
      </w:pPr>
      <w:r>
        <w:t xml:space="preserve">- </w:t>
      </w:r>
      <w:r w:rsidR="00C867AA" w:rsidRPr="005B308C">
        <w:t xml:space="preserve">разработка </w:t>
      </w:r>
      <w:proofErr w:type="spellStart"/>
      <w:r w:rsidR="00C867AA" w:rsidRPr="005B308C">
        <w:t>Уренгойского</w:t>
      </w:r>
      <w:proofErr w:type="spellEnd"/>
      <w:r w:rsidR="00C867AA" w:rsidRPr="005B308C">
        <w:t xml:space="preserve"> и Яро-</w:t>
      </w:r>
      <w:proofErr w:type="spellStart"/>
      <w:r w:rsidR="00C867AA" w:rsidRPr="005B308C">
        <w:t>Яхинского</w:t>
      </w:r>
      <w:proofErr w:type="spellEnd"/>
      <w:r w:rsidR="00C867AA" w:rsidRPr="005B308C">
        <w:t xml:space="preserve"> нефтегазоконденсатных месторождений (срок реализации 2011</w:t>
      </w:r>
      <w:r w:rsidR="003B1783">
        <w:t>-</w:t>
      </w:r>
      <w:r w:rsidR="00C867AA" w:rsidRPr="005B308C">
        <w:t>2023 годы);</w:t>
      </w:r>
    </w:p>
    <w:p w:rsidR="00C867AA" w:rsidRPr="008B5079" w:rsidRDefault="005B308C" w:rsidP="005B308C">
      <w:pPr>
        <w:autoSpaceDE w:val="0"/>
        <w:autoSpaceDN w:val="0"/>
        <w:adjustRightInd w:val="0"/>
        <w:ind w:firstLine="709"/>
        <w:jc w:val="both"/>
        <w:rPr>
          <w:bCs/>
        </w:rPr>
      </w:pPr>
      <w:r>
        <w:t xml:space="preserve">- </w:t>
      </w:r>
      <w:r w:rsidR="00C867AA" w:rsidRPr="005B308C">
        <w:t>полномасштабная разработка Восточно-</w:t>
      </w:r>
      <w:proofErr w:type="spellStart"/>
      <w:r w:rsidR="00C867AA" w:rsidRPr="005B308C">
        <w:t>Уренгойского</w:t>
      </w:r>
      <w:proofErr w:type="spellEnd"/>
      <w:r w:rsidR="00C867AA" w:rsidRPr="005B308C">
        <w:t xml:space="preserve"> и Ново-</w:t>
      </w:r>
      <w:proofErr w:type="spellStart"/>
      <w:r w:rsidR="00C867AA" w:rsidRPr="005B308C">
        <w:t>Уренгойского</w:t>
      </w:r>
      <w:proofErr w:type="spellEnd"/>
      <w:r w:rsidR="00C867AA" w:rsidRPr="005B308C">
        <w:t xml:space="preserve"> лицензионных участков ЗАО </w:t>
      </w:r>
      <w:r w:rsidR="00717AE7" w:rsidRPr="005B308C">
        <w:t>«</w:t>
      </w:r>
      <w:r w:rsidR="00C867AA" w:rsidRPr="005B308C">
        <w:t>РОСПАН ИНТЕРНЕШНЛ</w:t>
      </w:r>
      <w:r w:rsidR="00717AE7" w:rsidRPr="005B308C">
        <w:t>»</w:t>
      </w:r>
      <w:r w:rsidR="00C867AA" w:rsidRPr="005B308C">
        <w:t xml:space="preserve"> (срок реализации 2014</w:t>
      </w:r>
      <w:r w:rsidR="003B1783">
        <w:t>-</w:t>
      </w:r>
      <w:r w:rsidR="00C867AA" w:rsidRPr="005B308C">
        <w:t>2027</w:t>
      </w:r>
      <w:r w:rsidR="00C867AA" w:rsidRPr="008B5079">
        <w:rPr>
          <w:bCs/>
        </w:rPr>
        <w:t xml:space="preserve"> годы).</w:t>
      </w:r>
    </w:p>
    <w:p w:rsidR="00A9032A" w:rsidRPr="00A9032A" w:rsidRDefault="00A9032A" w:rsidP="001A2C0C">
      <w:pPr>
        <w:ind w:firstLine="709"/>
        <w:jc w:val="both"/>
        <w:rPr>
          <w:color w:val="000000"/>
        </w:rPr>
      </w:pPr>
      <w:r w:rsidRPr="008B5079">
        <w:rPr>
          <w:color w:val="000000"/>
        </w:rPr>
        <w:t>Ключевой задачей развития Пуровск</w:t>
      </w:r>
      <w:r w:rsidR="005A3353">
        <w:rPr>
          <w:color w:val="000000"/>
        </w:rPr>
        <w:t>ого</w:t>
      </w:r>
      <w:r w:rsidRPr="008B5079">
        <w:rPr>
          <w:color w:val="000000"/>
        </w:rPr>
        <w:t xml:space="preserve"> район</w:t>
      </w:r>
      <w:r w:rsidR="005A3353">
        <w:rPr>
          <w:color w:val="000000"/>
        </w:rPr>
        <w:t>а</w:t>
      </w:r>
      <w:r w:rsidRPr="008B5079">
        <w:rPr>
          <w:color w:val="000000"/>
        </w:rPr>
        <w:t xml:space="preserve"> является привлечение</w:t>
      </w:r>
      <w:r w:rsidR="005A3353">
        <w:rPr>
          <w:color w:val="000000"/>
        </w:rPr>
        <w:t xml:space="preserve"> инвестиций на свою территорию </w:t>
      </w:r>
      <w:r w:rsidRPr="008B5079">
        <w:rPr>
          <w:color w:val="000000"/>
        </w:rPr>
        <w:t>за счет проведения активной инвестиционной политики</w:t>
      </w:r>
      <w:r w:rsidR="00FB3635">
        <w:rPr>
          <w:color w:val="000000"/>
        </w:rPr>
        <w:t xml:space="preserve"> и</w:t>
      </w:r>
      <w:r w:rsidRPr="008B5079">
        <w:rPr>
          <w:color w:val="000000"/>
        </w:rPr>
        <w:t xml:space="preserve"> </w:t>
      </w:r>
      <w:r w:rsidRPr="00A9032A">
        <w:rPr>
          <w:color w:val="000000"/>
        </w:rPr>
        <w:t>создания благоприятных условий. Помимо добычи сырой нефти и природного газа необходимо обеспечить приток инвестиций и в другие отрасли экономики. Также необходимо рассмотреть возможность реализации проектов по развитию социальной инфраструктуры в рамках общих программ социально-культурного развития Ямало-Ненецкого автономного округа.</w:t>
      </w:r>
    </w:p>
    <w:p w:rsidR="00A9032A" w:rsidRPr="00A9032A" w:rsidRDefault="00A9032A" w:rsidP="001A2C0C">
      <w:pPr>
        <w:ind w:firstLine="709"/>
        <w:jc w:val="both"/>
        <w:rPr>
          <w:color w:val="000000"/>
        </w:rPr>
      </w:pPr>
      <w:r w:rsidRPr="00A9032A">
        <w:rPr>
          <w:color w:val="000000"/>
        </w:rPr>
        <w:t>Для создания благоприятного инвестиционного климата на территории Пуровского района ведется внедрение муниципального инвестиционного стандарта.</w:t>
      </w:r>
    </w:p>
    <w:p w:rsidR="00A9032A" w:rsidRPr="00A9032A" w:rsidRDefault="00A9032A" w:rsidP="001A2C0C">
      <w:pPr>
        <w:ind w:firstLine="709"/>
        <w:jc w:val="both"/>
        <w:rPr>
          <w:color w:val="000000"/>
        </w:rPr>
      </w:pPr>
      <w:r w:rsidRPr="00A9032A">
        <w:rPr>
          <w:color w:val="000000"/>
        </w:rPr>
        <w:lastRenderedPageBreak/>
        <w:t>Ежегодно, начиная с 2017 года, осуществляется актуализация и размещение в открытом доступе инвестиционного паспорта муниципального образования Пуровский район.</w:t>
      </w:r>
    </w:p>
    <w:p w:rsidR="00A9032A" w:rsidRPr="00A9032A" w:rsidRDefault="00A9032A" w:rsidP="001A2C0C">
      <w:pPr>
        <w:ind w:firstLine="709"/>
        <w:jc w:val="both"/>
        <w:rPr>
          <w:color w:val="000000"/>
        </w:rPr>
      </w:pPr>
      <w:r w:rsidRPr="00A9032A">
        <w:rPr>
          <w:color w:val="000000"/>
        </w:rPr>
        <w:t>В целях выработки мер по обеспечению условий осуществления инвестиционной деятельности, с 2017 года на территории Пуровского района осуществляет свою деятельность совещательный и координационный орган − Общественный совет по улучшению инвестиционного климата и развитию предпринимательства.</w:t>
      </w:r>
    </w:p>
    <w:p w:rsidR="00A9032A" w:rsidRPr="00A9032A" w:rsidRDefault="00A9032A" w:rsidP="001A2C0C">
      <w:pPr>
        <w:ind w:firstLine="709"/>
        <w:jc w:val="both"/>
        <w:rPr>
          <w:color w:val="000000"/>
        </w:rPr>
      </w:pPr>
      <w:r w:rsidRPr="00A9032A">
        <w:rPr>
          <w:color w:val="000000"/>
        </w:rPr>
        <w:t>Для снижения административных барьеров приняты следующие меры:</w:t>
      </w:r>
    </w:p>
    <w:p w:rsidR="00A9032A" w:rsidRPr="00A9032A" w:rsidRDefault="00A9032A" w:rsidP="001A2C0C">
      <w:pPr>
        <w:ind w:firstLine="709"/>
        <w:jc w:val="both"/>
        <w:rPr>
          <w:color w:val="000000"/>
        </w:rPr>
      </w:pPr>
      <w:r w:rsidRPr="00A9032A">
        <w:rPr>
          <w:color w:val="000000"/>
        </w:rPr>
        <w:t>− сокращены сроки административных процедур, необходимых для получения разрешения на строительство;</w:t>
      </w:r>
    </w:p>
    <w:p w:rsidR="00A9032A" w:rsidRPr="00A9032A" w:rsidRDefault="00A9032A" w:rsidP="001A2C0C">
      <w:pPr>
        <w:ind w:firstLine="709"/>
        <w:jc w:val="both"/>
        <w:rPr>
          <w:color w:val="000000"/>
        </w:rPr>
      </w:pPr>
      <w:r w:rsidRPr="00A9032A">
        <w:rPr>
          <w:color w:val="000000"/>
        </w:rPr>
        <w:t xml:space="preserve">− сокращены сроки предоставления муниципальных услуг в сфере земельных отношений, в случае сопровождения инвестиционного проекта, в отношении которого принято решение о целесообразности его сопровождения по принципу </w:t>
      </w:r>
      <w:r w:rsidR="00717AE7">
        <w:rPr>
          <w:color w:val="000000"/>
        </w:rPr>
        <w:t>«</w:t>
      </w:r>
      <w:r w:rsidRPr="00A9032A">
        <w:rPr>
          <w:color w:val="000000"/>
        </w:rPr>
        <w:t>одного окна</w:t>
      </w:r>
      <w:r w:rsidR="00717AE7">
        <w:rPr>
          <w:color w:val="000000"/>
        </w:rPr>
        <w:t>»</w:t>
      </w:r>
      <w:r w:rsidRPr="00A9032A">
        <w:rPr>
          <w:color w:val="000000"/>
        </w:rPr>
        <w:t xml:space="preserve"> на территории муниципального образования Пуровский район;</w:t>
      </w:r>
    </w:p>
    <w:p w:rsidR="00A9032A" w:rsidRDefault="00A9032A" w:rsidP="001A2C0C">
      <w:pPr>
        <w:ind w:firstLine="709"/>
        <w:jc w:val="both"/>
        <w:rPr>
          <w:color w:val="000000"/>
        </w:rPr>
      </w:pPr>
      <w:r w:rsidRPr="00A9032A">
        <w:rPr>
          <w:color w:val="000000"/>
        </w:rPr>
        <w:t xml:space="preserve">− утверждена процедура реализации проектов с использованием механизма </w:t>
      </w:r>
      <w:proofErr w:type="spellStart"/>
      <w:r w:rsidRPr="00A9032A">
        <w:rPr>
          <w:color w:val="000000"/>
        </w:rPr>
        <w:t>муниципально</w:t>
      </w:r>
      <w:proofErr w:type="spellEnd"/>
      <w:r w:rsidRPr="00A9032A">
        <w:rPr>
          <w:color w:val="000000"/>
        </w:rPr>
        <w:t>-частного партнерства</w:t>
      </w:r>
      <w:r w:rsidR="005A3353">
        <w:rPr>
          <w:color w:val="000000"/>
        </w:rPr>
        <w:t>;</w:t>
      </w:r>
    </w:p>
    <w:p w:rsidR="005A3353" w:rsidRPr="00A9032A" w:rsidRDefault="005A3353" w:rsidP="001A2C0C">
      <w:pPr>
        <w:ind w:firstLine="709"/>
        <w:jc w:val="both"/>
        <w:rPr>
          <w:color w:val="000000"/>
        </w:rPr>
      </w:pPr>
      <w:r w:rsidRPr="00A9032A">
        <w:rPr>
          <w:color w:val="000000"/>
        </w:rPr>
        <w:t xml:space="preserve">− </w:t>
      </w:r>
      <w:r>
        <w:rPr>
          <w:color w:val="000000"/>
        </w:rPr>
        <w:t>осуществляется оценка регулирующего воздействия нормативных правовых актов и проектов нормативных правовых актов, затрагивающих вопросы предпринимательской деятельности.</w:t>
      </w:r>
    </w:p>
    <w:p w:rsidR="00A9032A" w:rsidRPr="00A9032A" w:rsidRDefault="00A9032A" w:rsidP="001A2C0C">
      <w:pPr>
        <w:ind w:firstLine="709"/>
        <w:jc w:val="both"/>
        <w:rPr>
          <w:color w:val="000000"/>
        </w:rPr>
      </w:pPr>
      <w:r w:rsidRPr="00A9032A">
        <w:rPr>
          <w:color w:val="000000"/>
        </w:rPr>
        <w:t>В целях систематизации учета данных по инвестиционным проектам и инвестиционным предложениям в Пуровском районе на основе единой информационной базы внедрена практика формирования и ведения реестра инвестиционных проектов, реализуемых и предлагаемых к реализации на территории Пуровского района.</w:t>
      </w:r>
    </w:p>
    <w:p w:rsidR="00A9032A" w:rsidRPr="00A9032A" w:rsidRDefault="00A9032A" w:rsidP="001A2C0C">
      <w:pPr>
        <w:ind w:firstLine="709"/>
        <w:jc w:val="both"/>
        <w:rPr>
          <w:color w:val="000000"/>
        </w:rPr>
      </w:pPr>
      <w:r w:rsidRPr="00A9032A">
        <w:rPr>
          <w:color w:val="000000"/>
        </w:rPr>
        <w:t xml:space="preserve">Реестр инвестиционных проектов, реализуемых и предлагаемых к реализации на территории Пуровского района, размещается на официальном сайте </w:t>
      </w:r>
      <w:r w:rsidR="00717AE7">
        <w:rPr>
          <w:color w:val="000000"/>
        </w:rPr>
        <w:t xml:space="preserve">муниципального образования </w:t>
      </w:r>
      <w:r w:rsidRPr="00A9032A">
        <w:rPr>
          <w:color w:val="000000"/>
        </w:rPr>
        <w:t>Пуровск</w:t>
      </w:r>
      <w:r w:rsidR="00717AE7">
        <w:rPr>
          <w:color w:val="000000"/>
        </w:rPr>
        <w:t>ий</w:t>
      </w:r>
      <w:r w:rsidRPr="00A9032A">
        <w:rPr>
          <w:color w:val="000000"/>
        </w:rPr>
        <w:t xml:space="preserve"> район, в специальном разделе, посвященном инвестиционной деятельности на территории района</w:t>
      </w:r>
      <w:r w:rsidR="00717AE7">
        <w:rPr>
          <w:color w:val="000000"/>
        </w:rPr>
        <w:t>.</w:t>
      </w:r>
      <w:r w:rsidRPr="00A9032A">
        <w:rPr>
          <w:color w:val="000000"/>
        </w:rPr>
        <w:t xml:space="preserve"> </w:t>
      </w:r>
      <w:r w:rsidR="00717AE7">
        <w:rPr>
          <w:color w:val="000000"/>
        </w:rPr>
        <w:t>П</w:t>
      </w:r>
      <w:r w:rsidRPr="00A9032A">
        <w:rPr>
          <w:color w:val="000000"/>
        </w:rPr>
        <w:t>аспорта инвестиционных проектов, включенных в реестр</w:t>
      </w:r>
      <w:r w:rsidR="00717AE7">
        <w:rPr>
          <w:color w:val="000000"/>
        </w:rPr>
        <w:t>,</w:t>
      </w:r>
      <w:r w:rsidRPr="00A9032A">
        <w:rPr>
          <w:color w:val="000000"/>
        </w:rPr>
        <w:t xml:space="preserve"> </w:t>
      </w:r>
      <w:r w:rsidR="00717AE7">
        <w:rPr>
          <w:color w:val="000000"/>
        </w:rPr>
        <w:t>размещаются</w:t>
      </w:r>
      <w:r w:rsidRPr="00A9032A">
        <w:rPr>
          <w:color w:val="000000"/>
        </w:rPr>
        <w:t xml:space="preserve"> на инвестиционном портале ЯНАО «Ямал – территория инвестиций».</w:t>
      </w:r>
    </w:p>
    <w:p w:rsidR="00A9032A" w:rsidRPr="00A9032A" w:rsidRDefault="00A9032A" w:rsidP="00A9032A">
      <w:pPr>
        <w:ind w:firstLine="708"/>
        <w:jc w:val="both"/>
      </w:pPr>
      <w:r w:rsidRPr="00A9032A">
        <w:t>С 2018 года осуществляется внедрение стандарта развития конкуренции на территории муниципального образования Пуровский район, разработан и реализуется План мероприятий (</w:t>
      </w:r>
      <w:r w:rsidR="00CA3B8E">
        <w:t>«</w:t>
      </w:r>
      <w:r w:rsidRPr="00A9032A">
        <w:t>дорожной карты</w:t>
      </w:r>
      <w:r w:rsidR="00CA3B8E">
        <w:t>»</w:t>
      </w:r>
      <w:r w:rsidRPr="00A9032A">
        <w:t>) по содействию развитию конкуренции на территории муниципального образования Пуровский район.</w:t>
      </w:r>
    </w:p>
    <w:p w:rsidR="00A9032A" w:rsidRPr="00A9032A" w:rsidRDefault="00B71BBB" w:rsidP="00B71BBB">
      <w:pPr>
        <w:ind w:firstLine="709"/>
        <w:jc w:val="both"/>
      </w:pPr>
      <w:r w:rsidRPr="00B71BBB">
        <w:rPr>
          <w:color w:val="000000"/>
        </w:rPr>
        <w:t>Негативными факторами, влияющим на развитие инвестиционной привлекательности района являются н</w:t>
      </w:r>
      <w:r w:rsidR="00A9032A" w:rsidRPr="00B71BBB">
        <w:t>едостаточно</w:t>
      </w:r>
      <w:r w:rsidR="00A9032A" w:rsidRPr="00A9032A">
        <w:t xml:space="preserve"> развитые инфраструктурные условия для привлечения инвестиций</w:t>
      </w:r>
      <w:r>
        <w:t>,</w:t>
      </w:r>
      <w:r w:rsidR="00444B42">
        <w:t xml:space="preserve"> особенности развития северных территорий</w:t>
      </w:r>
      <w:r w:rsidR="00A9032A" w:rsidRPr="00A9032A">
        <w:t>.</w:t>
      </w:r>
    </w:p>
    <w:p w:rsidR="00A9032A" w:rsidRPr="00A9032A" w:rsidRDefault="00A9032A" w:rsidP="00A9032A">
      <w:pPr>
        <w:tabs>
          <w:tab w:val="left" w:pos="0"/>
          <w:tab w:val="left" w:pos="851"/>
          <w:tab w:val="left" w:pos="1134"/>
        </w:tabs>
        <w:jc w:val="both"/>
      </w:pPr>
    </w:p>
    <w:p w:rsidR="00A9032A" w:rsidRPr="003965E3" w:rsidRDefault="00A9032A" w:rsidP="003965E3">
      <w:pPr>
        <w:jc w:val="center"/>
        <w:rPr>
          <w:b/>
        </w:rPr>
      </w:pPr>
      <w:r w:rsidRPr="003965E3">
        <w:rPr>
          <w:b/>
        </w:rPr>
        <w:t>Цели, задачи и направления реализации Стратегии до 2030 года</w:t>
      </w:r>
    </w:p>
    <w:p w:rsidR="00721D44" w:rsidRPr="00721D44" w:rsidRDefault="00721D44" w:rsidP="00721D44">
      <w:pPr>
        <w:keepNext/>
        <w:tabs>
          <w:tab w:val="left" w:pos="4200"/>
        </w:tabs>
        <w:jc w:val="center"/>
        <w:outlineLvl w:val="1"/>
        <w:rPr>
          <w:b/>
          <w:bCs/>
        </w:rPr>
      </w:pPr>
    </w:p>
    <w:p w:rsidR="00A9032A" w:rsidRPr="00A9032A" w:rsidRDefault="00A9032A" w:rsidP="00A9032A">
      <w:pPr>
        <w:tabs>
          <w:tab w:val="left" w:pos="0"/>
          <w:tab w:val="left" w:pos="6178"/>
        </w:tabs>
        <w:autoSpaceDE w:val="0"/>
        <w:autoSpaceDN w:val="0"/>
        <w:ind w:firstLine="709"/>
        <w:jc w:val="both"/>
        <w:rPr>
          <w:rFonts w:eastAsia="Calibri"/>
          <w:b/>
          <w:bCs/>
        </w:rPr>
      </w:pPr>
      <w:r w:rsidRPr="00A9032A">
        <w:rPr>
          <w:rFonts w:eastAsia="Calibri"/>
          <w:b/>
          <w:bCs/>
        </w:rPr>
        <w:t xml:space="preserve">Цель: </w:t>
      </w:r>
      <w:r w:rsidRPr="00A9032A">
        <w:rPr>
          <w:rFonts w:eastAsia="Calibri"/>
          <w:bCs/>
        </w:rPr>
        <w:t>Формирование инвестиционной привлекательности муниципального образования Пуровский район</w:t>
      </w:r>
      <w:r w:rsidR="0083325A">
        <w:rPr>
          <w:rFonts w:eastAsia="Calibri"/>
          <w:bCs/>
        </w:rPr>
        <w:t>, развитие инвестиционной деятельности</w:t>
      </w:r>
      <w:r w:rsidRPr="00A9032A">
        <w:rPr>
          <w:rFonts w:eastAsia="Calibri"/>
          <w:bCs/>
        </w:rPr>
        <w:t>.</w:t>
      </w:r>
      <w:r w:rsidRPr="00A9032A">
        <w:rPr>
          <w:rFonts w:eastAsia="Calibri"/>
          <w:b/>
          <w:bCs/>
        </w:rPr>
        <w:tab/>
      </w:r>
    </w:p>
    <w:p w:rsidR="00A9032A" w:rsidRPr="00A9032A" w:rsidRDefault="00A9032A" w:rsidP="00A9032A">
      <w:pPr>
        <w:tabs>
          <w:tab w:val="right" w:pos="9355"/>
        </w:tabs>
        <w:ind w:firstLine="709"/>
        <w:jc w:val="both"/>
        <w:rPr>
          <w:b/>
          <w:bCs/>
        </w:rPr>
      </w:pPr>
      <w:r w:rsidRPr="00A9032A">
        <w:rPr>
          <w:b/>
          <w:bCs/>
        </w:rPr>
        <w:t xml:space="preserve">Задачи: </w:t>
      </w:r>
    </w:p>
    <w:p w:rsidR="00A9032A" w:rsidRDefault="00A9032A" w:rsidP="00B71BBB">
      <w:pPr>
        <w:tabs>
          <w:tab w:val="right" w:pos="80"/>
        </w:tabs>
        <w:ind w:left="709"/>
        <w:jc w:val="both"/>
        <w:rPr>
          <w:bCs/>
        </w:rPr>
      </w:pPr>
      <w:r w:rsidRPr="00A9032A">
        <w:rPr>
          <w:bCs/>
        </w:rPr>
        <w:t>Создание условий для привлечения инвестиций в экономику Пуровского района.</w:t>
      </w:r>
      <w:r w:rsidRPr="00A9032A">
        <w:rPr>
          <w:bCs/>
        </w:rPr>
        <w:tab/>
      </w:r>
    </w:p>
    <w:p w:rsidR="00B71BBB" w:rsidRDefault="0083325A" w:rsidP="00AB081B">
      <w:pPr>
        <w:tabs>
          <w:tab w:val="right" w:pos="80"/>
        </w:tabs>
        <w:ind w:firstLine="709"/>
        <w:jc w:val="both"/>
        <w:rPr>
          <w:bCs/>
        </w:rPr>
      </w:pPr>
      <w:r>
        <w:rPr>
          <w:bCs/>
        </w:rPr>
        <w:t xml:space="preserve">В рамках поставленной задачи будут продолжены мероприятия, направленные на снижение административных барьеров </w:t>
      </w:r>
      <w:r w:rsidR="00D20166">
        <w:rPr>
          <w:bCs/>
        </w:rPr>
        <w:t xml:space="preserve">и оптимизацию процессов </w:t>
      </w:r>
      <w:r>
        <w:rPr>
          <w:bCs/>
        </w:rPr>
        <w:t>ведения бизнеса</w:t>
      </w:r>
      <w:r w:rsidR="00932E78">
        <w:rPr>
          <w:bCs/>
        </w:rPr>
        <w:t>, п</w:t>
      </w:r>
      <w:r w:rsidR="00AB081B">
        <w:rPr>
          <w:bCs/>
        </w:rPr>
        <w:t>редоставление открытой и доступной информации об инвестиционном потенциале Пуровского района.</w:t>
      </w:r>
    </w:p>
    <w:p w:rsidR="00A9032A" w:rsidRPr="008B5079" w:rsidRDefault="00932E78" w:rsidP="008B5079">
      <w:pPr>
        <w:tabs>
          <w:tab w:val="right" w:pos="80"/>
        </w:tabs>
        <w:ind w:firstLine="709"/>
        <w:jc w:val="both"/>
        <w:rPr>
          <w:bCs/>
        </w:rPr>
      </w:pPr>
      <w:r>
        <w:rPr>
          <w:color w:val="000000"/>
        </w:rPr>
        <w:t>Планируется р</w:t>
      </w:r>
      <w:r w:rsidR="00AB081B" w:rsidRPr="008B5079">
        <w:rPr>
          <w:color w:val="000000"/>
        </w:rPr>
        <w:t xml:space="preserve">еализация </w:t>
      </w:r>
      <w:r w:rsidR="00AB081B" w:rsidRPr="008B5079">
        <w:rPr>
          <w:bCs/>
        </w:rPr>
        <w:t>проектов по развитию инфраструктуры района</w:t>
      </w:r>
      <w:r w:rsidR="008B5079" w:rsidRPr="008B5079">
        <w:rPr>
          <w:bCs/>
        </w:rPr>
        <w:t>, в том числе</w:t>
      </w:r>
      <w:r w:rsidR="008B5079">
        <w:rPr>
          <w:bCs/>
        </w:rPr>
        <w:t xml:space="preserve"> </w:t>
      </w:r>
      <w:r w:rsidR="00AB081B" w:rsidRPr="008B5079">
        <w:rPr>
          <w:bCs/>
        </w:rPr>
        <w:t xml:space="preserve">проектов </w:t>
      </w:r>
      <w:proofErr w:type="spellStart"/>
      <w:r w:rsidR="00AB081B" w:rsidRPr="008B5079">
        <w:rPr>
          <w:bCs/>
        </w:rPr>
        <w:t>муниципально</w:t>
      </w:r>
      <w:proofErr w:type="spellEnd"/>
      <w:r w:rsidR="00AB081B" w:rsidRPr="008B5079">
        <w:rPr>
          <w:bCs/>
        </w:rPr>
        <w:t>-частного партнерства</w:t>
      </w:r>
      <w:r w:rsidR="00A9032A" w:rsidRPr="008B5079">
        <w:rPr>
          <w:bCs/>
        </w:rPr>
        <w:t>.</w:t>
      </w:r>
    </w:p>
    <w:p w:rsidR="00A9032A" w:rsidRPr="00A9032A" w:rsidRDefault="00A9032A" w:rsidP="00A9032A">
      <w:pPr>
        <w:ind w:firstLine="709"/>
      </w:pPr>
    </w:p>
    <w:p w:rsidR="00A9032A" w:rsidRPr="003965E3" w:rsidRDefault="00A9032A" w:rsidP="003965E3">
      <w:pPr>
        <w:jc w:val="center"/>
        <w:rPr>
          <w:b/>
        </w:rPr>
      </w:pPr>
      <w:r w:rsidRPr="003965E3">
        <w:rPr>
          <w:b/>
        </w:rPr>
        <w:t>Показатели, характеризующие решение поставленных стратегических задач</w:t>
      </w:r>
    </w:p>
    <w:p w:rsidR="00721D44" w:rsidRPr="00721D44" w:rsidRDefault="00721D44" w:rsidP="00721D44">
      <w:pPr>
        <w:keepNext/>
        <w:tabs>
          <w:tab w:val="left" w:pos="4200"/>
        </w:tabs>
        <w:jc w:val="center"/>
        <w:outlineLvl w:val="1"/>
        <w:rPr>
          <w:b/>
          <w:bCs/>
        </w:rPr>
      </w:pPr>
    </w:p>
    <w:p w:rsidR="00A765FE" w:rsidRPr="00A9032A" w:rsidRDefault="00A765FE" w:rsidP="00A765FE">
      <w:pPr>
        <w:tabs>
          <w:tab w:val="left" w:pos="350"/>
        </w:tabs>
        <w:ind w:firstLine="709"/>
        <w:jc w:val="both"/>
        <w:rPr>
          <w:rFonts w:eastAsiaTheme="minorHAnsi" w:cstheme="minorBidi"/>
          <w:color w:val="000000"/>
          <w:lang w:eastAsia="en-US"/>
        </w:rPr>
      </w:pPr>
      <w:r>
        <w:rPr>
          <w:rFonts w:eastAsiaTheme="minorHAnsi" w:cstheme="minorBidi"/>
          <w:color w:val="000000"/>
          <w:lang w:eastAsia="en-US"/>
        </w:rPr>
        <w:t>Привлечение инвестиций</w:t>
      </w:r>
      <w:r w:rsidRPr="00A9032A">
        <w:rPr>
          <w:rFonts w:eastAsiaTheme="minorHAnsi" w:cstheme="minorBidi"/>
          <w:color w:val="000000"/>
          <w:lang w:eastAsia="en-US"/>
        </w:rPr>
        <w:t xml:space="preserve"> в основной капитал организаций  </w:t>
      </w:r>
      <w:r>
        <w:rPr>
          <w:rFonts w:eastAsiaTheme="minorHAnsi" w:cstheme="minorBidi"/>
          <w:color w:val="000000"/>
          <w:lang w:eastAsia="en-US"/>
        </w:rPr>
        <w:t>с 196,6 млрд. рублей  в 2018 году до 227,3 млрд. рублей в 2024 году и сохранение данного уровня к 2030 году</w:t>
      </w:r>
      <w:r w:rsidRPr="00A9032A">
        <w:rPr>
          <w:rFonts w:eastAsiaTheme="minorHAnsi" w:cstheme="minorBidi"/>
          <w:color w:val="000000"/>
          <w:lang w:eastAsia="en-US"/>
        </w:rPr>
        <w:t>.</w:t>
      </w:r>
    </w:p>
    <w:p w:rsidR="003B1783" w:rsidRDefault="003B1783" w:rsidP="00A9032A">
      <w:pPr>
        <w:tabs>
          <w:tab w:val="left" w:pos="1134"/>
        </w:tabs>
        <w:rPr>
          <w:b/>
          <w:bCs/>
        </w:rPr>
      </w:pPr>
    </w:p>
    <w:p w:rsidR="0057607C" w:rsidRDefault="0057607C" w:rsidP="00A9032A">
      <w:pPr>
        <w:tabs>
          <w:tab w:val="left" w:pos="1134"/>
        </w:tabs>
        <w:rPr>
          <w:b/>
          <w:bCs/>
        </w:rPr>
      </w:pPr>
    </w:p>
    <w:p w:rsidR="0057607C" w:rsidRPr="00A9032A" w:rsidRDefault="0057607C" w:rsidP="00A9032A">
      <w:pPr>
        <w:tabs>
          <w:tab w:val="left" w:pos="1134"/>
        </w:tabs>
        <w:rPr>
          <w:b/>
          <w:bCs/>
        </w:rPr>
      </w:pPr>
    </w:p>
    <w:p w:rsidR="00A9032A" w:rsidRPr="003965E3" w:rsidRDefault="00A9032A" w:rsidP="003965E3">
      <w:pPr>
        <w:jc w:val="center"/>
        <w:rPr>
          <w:b/>
        </w:rPr>
      </w:pPr>
      <w:r w:rsidRPr="003965E3">
        <w:rPr>
          <w:b/>
        </w:rPr>
        <w:lastRenderedPageBreak/>
        <w:t>Ожидаемые результаты развития направления</w:t>
      </w:r>
    </w:p>
    <w:p w:rsidR="00721D44" w:rsidRPr="00721D44" w:rsidRDefault="00721D44" w:rsidP="00721D44">
      <w:pPr>
        <w:keepNext/>
        <w:tabs>
          <w:tab w:val="left" w:pos="4200"/>
        </w:tabs>
        <w:jc w:val="center"/>
        <w:outlineLvl w:val="1"/>
        <w:rPr>
          <w:b/>
          <w:bCs/>
        </w:rPr>
      </w:pPr>
    </w:p>
    <w:p w:rsidR="0083325A" w:rsidRDefault="0083325A" w:rsidP="0083325A">
      <w:pPr>
        <w:ind w:firstLine="708"/>
        <w:jc w:val="both"/>
        <w:rPr>
          <w:rFonts w:eastAsiaTheme="minorHAnsi"/>
          <w:color w:val="000000"/>
          <w:lang w:eastAsia="en-US"/>
        </w:rPr>
      </w:pPr>
      <w:r>
        <w:rPr>
          <w:bCs/>
        </w:rPr>
        <w:t>В результате развития инвестици</w:t>
      </w:r>
      <w:r w:rsidR="00D20166">
        <w:rPr>
          <w:bCs/>
        </w:rPr>
        <w:t xml:space="preserve">онной привлекательности </w:t>
      </w:r>
      <w:r>
        <w:rPr>
          <w:bCs/>
        </w:rPr>
        <w:t>буд</w:t>
      </w:r>
      <w:r w:rsidR="00D20166">
        <w:rPr>
          <w:bCs/>
        </w:rPr>
        <w:t>е</w:t>
      </w:r>
      <w:r>
        <w:rPr>
          <w:bCs/>
        </w:rPr>
        <w:t xml:space="preserve">т достигнуто </w:t>
      </w:r>
      <w:r>
        <w:rPr>
          <w:rFonts w:eastAsiaTheme="minorHAnsi"/>
          <w:color w:val="000000"/>
          <w:lang w:eastAsia="en-US"/>
        </w:rPr>
        <w:t>устойчивое развитие экономики района</w:t>
      </w:r>
      <w:r w:rsidR="00D20166">
        <w:rPr>
          <w:rFonts w:eastAsiaTheme="minorHAnsi"/>
          <w:color w:val="000000"/>
          <w:lang w:eastAsia="en-US"/>
        </w:rPr>
        <w:t xml:space="preserve">. </w:t>
      </w:r>
    </w:p>
    <w:p w:rsidR="00A765FE" w:rsidRDefault="00A765FE" w:rsidP="0083325A">
      <w:pPr>
        <w:tabs>
          <w:tab w:val="left" w:pos="350"/>
        </w:tabs>
        <w:ind w:firstLine="709"/>
        <w:jc w:val="both"/>
        <w:rPr>
          <w:rFonts w:eastAsiaTheme="minorHAnsi" w:cstheme="minorBidi"/>
          <w:b/>
          <w:bCs/>
          <w:sz w:val="28"/>
          <w:szCs w:val="22"/>
          <w:lang w:eastAsia="en-US"/>
        </w:rPr>
      </w:pPr>
    </w:p>
    <w:p w:rsidR="003728CA" w:rsidRPr="003B1783" w:rsidRDefault="003B1783" w:rsidP="003B1783">
      <w:pPr>
        <w:jc w:val="center"/>
        <w:rPr>
          <w:b/>
        </w:rPr>
      </w:pPr>
      <w:bookmarkStart w:id="23" w:name="_Toc530134640"/>
      <w:r>
        <w:rPr>
          <w:b/>
        </w:rPr>
        <w:t xml:space="preserve">1.6. </w:t>
      </w:r>
      <w:r w:rsidR="003728CA" w:rsidRPr="003B1783">
        <w:rPr>
          <w:b/>
        </w:rPr>
        <w:t>Агропромышленный комплекс</w:t>
      </w:r>
      <w:bookmarkEnd w:id="23"/>
    </w:p>
    <w:p w:rsidR="003B1783" w:rsidRDefault="003B1783" w:rsidP="003965E3">
      <w:pPr>
        <w:jc w:val="center"/>
        <w:rPr>
          <w:b/>
        </w:rPr>
      </w:pPr>
    </w:p>
    <w:p w:rsidR="00381B2B" w:rsidRPr="003965E3" w:rsidRDefault="003728CA" w:rsidP="003965E3">
      <w:pPr>
        <w:jc w:val="center"/>
        <w:rPr>
          <w:b/>
        </w:rPr>
      </w:pPr>
      <w:r w:rsidRPr="003965E3">
        <w:rPr>
          <w:b/>
        </w:rPr>
        <w:t xml:space="preserve">Оценка достигнутых результатов </w:t>
      </w:r>
    </w:p>
    <w:p w:rsidR="00721D44" w:rsidRPr="00721D44" w:rsidRDefault="00721D44" w:rsidP="00721D44">
      <w:pPr>
        <w:keepNext/>
        <w:tabs>
          <w:tab w:val="left" w:pos="4200"/>
        </w:tabs>
        <w:jc w:val="center"/>
        <w:outlineLvl w:val="1"/>
        <w:rPr>
          <w:b/>
          <w:bCs/>
        </w:rPr>
      </w:pPr>
    </w:p>
    <w:p w:rsidR="003728CA" w:rsidRDefault="003728CA" w:rsidP="003728CA">
      <w:pPr>
        <w:pStyle w:val="afe"/>
        <w:tabs>
          <w:tab w:val="left" w:pos="851"/>
        </w:tabs>
        <w:spacing w:after="0" w:line="240" w:lineRule="auto"/>
        <w:ind w:left="0" w:firstLine="709"/>
        <w:contextualSpacing/>
        <w:jc w:val="both"/>
        <w:rPr>
          <w:rFonts w:ascii="Times New Roman" w:hAnsi="Times New Roman" w:cs="Times New Roman"/>
          <w:sz w:val="24"/>
          <w:szCs w:val="24"/>
        </w:rPr>
      </w:pPr>
      <w:bookmarkStart w:id="24" w:name="_Toc475344176"/>
      <w:bookmarkStart w:id="25" w:name="_Toc475363198"/>
      <w:bookmarkStart w:id="26" w:name="_Toc475388831"/>
      <w:bookmarkStart w:id="27" w:name="_Toc475452811"/>
      <w:bookmarkStart w:id="28" w:name="_Toc475525187"/>
      <w:bookmarkStart w:id="29" w:name="_Toc475531464"/>
      <w:bookmarkStart w:id="30" w:name="_Toc516757605"/>
      <w:bookmarkStart w:id="31" w:name="_Toc516758258"/>
      <w:bookmarkStart w:id="32" w:name="_Toc518316534"/>
      <w:bookmarkStart w:id="33" w:name="_Toc518492540"/>
      <w:bookmarkStart w:id="34" w:name="_Toc518493811"/>
      <w:bookmarkStart w:id="35" w:name="_Toc518639046"/>
      <w:bookmarkStart w:id="36" w:name="_Toc518639205"/>
      <w:bookmarkStart w:id="37" w:name="_Toc518667833"/>
      <w:bookmarkStart w:id="38" w:name="_Toc518668403"/>
      <w:bookmarkStart w:id="39" w:name="_Toc518668527"/>
      <w:r w:rsidRPr="000A2D4F">
        <w:rPr>
          <w:rFonts w:ascii="Times New Roman" w:hAnsi="Times New Roman" w:cs="Times New Roman"/>
          <w:sz w:val="24"/>
          <w:szCs w:val="24"/>
        </w:rPr>
        <w:t xml:space="preserve">На территории Пуровского района в настоящее время в сфере агропромышленного комплекса осуществляют деятельность 10 предприятий. Общий объем выручки предприятий </w:t>
      </w:r>
      <w:r w:rsidR="00932E78">
        <w:rPr>
          <w:rFonts w:ascii="Times New Roman" w:hAnsi="Times New Roman" w:cs="Times New Roman"/>
          <w:sz w:val="24"/>
          <w:szCs w:val="24"/>
        </w:rPr>
        <w:t xml:space="preserve">составляет 140 </w:t>
      </w:r>
      <w:r w:rsidR="00932E78" w:rsidRPr="008C6821">
        <w:rPr>
          <w:rFonts w:ascii="Times New Roman" w:hAnsi="Times New Roman" w:cs="Times New Roman"/>
          <w:sz w:val="24"/>
          <w:szCs w:val="24"/>
        </w:rPr>
        <w:t>млн. рублей</w:t>
      </w:r>
      <w:r w:rsidR="00A068ED">
        <w:rPr>
          <w:rFonts w:ascii="Times New Roman" w:hAnsi="Times New Roman" w:cs="Times New Roman"/>
          <w:sz w:val="24"/>
          <w:szCs w:val="24"/>
        </w:rPr>
        <w:t xml:space="preserve"> (</w:t>
      </w:r>
      <w:r w:rsidR="006F7021">
        <w:rPr>
          <w:rFonts w:ascii="Times New Roman" w:hAnsi="Times New Roman" w:cs="Times New Roman"/>
          <w:sz w:val="24"/>
          <w:szCs w:val="24"/>
        </w:rPr>
        <w:t xml:space="preserve">темп </w:t>
      </w:r>
      <w:r w:rsidR="00A068ED">
        <w:rPr>
          <w:rFonts w:ascii="Times New Roman" w:hAnsi="Times New Roman" w:cs="Times New Roman"/>
          <w:sz w:val="24"/>
          <w:szCs w:val="24"/>
        </w:rPr>
        <w:t>рост</w:t>
      </w:r>
      <w:r w:rsidR="006F7021">
        <w:rPr>
          <w:rFonts w:ascii="Times New Roman" w:hAnsi="Times New Roman" w:cs="Times New Roman"/>
          <w:sz w:val="24"/>
          <w:szCs w:val="24"/>
        </w:rPr>
        <w:t>а</w:t>
      </w:r>
      <w:r w:rsidR="00A068ED">
        <w:rPr>
          <w:rFonts w:ascii="Times New Roman" w:hAnsi="Times New Roman" w:cs="Times New Roman"/>
          <w:sz w:val="24"/>
          <w:szCs w:val="24"/>
        </w:rPr>
        <w:t xml:space="preserve"> 2017/2011</w:t>
      </w:r>
      <w:r w:rsidR="00932E78" w:rsidRPr="000A2D4F">
        <w:rPr>
          <w:rFonts w:ascii="Times New Roman" w:hAnsi="Times New Roman" w:cs="Times New Roman"/>
          <w:sz w:val="24"/>
          <w:szCs w:val="24"/>
        </w:rPr>
        <w:t xml:space="preserve"> </w:t>
      </w:r>
      <w:r w:rsidR="006F7021">
        <w:rPr>
          <w:rFonts w:ascii="Times New Roman" w:hAnsi="Times New Roman" w:cs="Times New Roman"/>
          <w:sz w:val="24"/>
          <w:szCs w:val="24"/>
        </w:rPr>
        <w:t xml:space="preserve">- </w:t>
      </w:r>
      <w:r w:rsidR="00A068ED">
        <w:rPr>
          <w:rFonts w:ascii="Times New Roman" w:hAnsi="Times New Roman" w:cs="Times New Roman"/>
          <w:sz w:val="24"/>
          <w:szCs w:val="24"/>
        </w:rPr>
        <w:t xml:space="preserve">140%). </w:t>
      </w:r>
      <w:r w:rsidRPr="000A2D4F">
        <w:rPr>
          <w:rFonts w:ascii="Times New Roman" w:hAnsi="Times New Roman" w:cs="Times New Roman"/>
          <w:sz w:val="24"/>
          <w:szCs w:val="24"/>
        </w:rPr>
        <w:t xml:space="preserve">Деятельность предприятий ориентирована на традиционные виды хозяйствования коренных малочисленных народов Севера.  </w:t>
      </w:r>
    </w:p>
    <w:p w:rsidR="003728CA" w:rsidRDefault="003728CA" w:rsidP="003728CA">
      <w:pPr>
        <w:ind w:firstLine="709"/>
        <w:contextualSpacing/>
        <w:jc w:val="both"/>
        <w:rPr>
          <w:rFonts w:eastAsiaTheme="minorEastAsia"/>
        </w:rPr>
      </w:pPr>
      <w:r w:rsidRPr="000A2D4F">
        <w:t>За период 2011</w:t>
      </w:r>
      <w:r w:rsidR="003B1783">
        <w:t>-</w:t>
      </w:r>
      <w:r w:rsidRPr="000A2D4F">
        <w:t>2017 годы численность оленей не снижается и составляет в среднем 18</w:t>
      </w:r>
      <w:r>
        <w:t> </w:t>
      </w:r>
      <w:r w:rsidRPr="000A2D4F">
        <w:t>тыс. голов.</w:t>
      </w:r>
      <w:r>
        <w:rPr>
          <w:rStyle w:val="a5"/>
        </w:rPr>
        <w:footnoteReference w:id="11"/>
      </w:r>
      <w:r>
        <w:t xml:space="preserve"> На содержании оленей специализируются два предприятия </w:t>
      </w:r>
      <w:r w:rsidRPr="005F63F9">
        <w:rPr>
          <w:bCs/>
        </w:rPr>
        <w:t>ООО </w:t>
      </w:r>
      <w:r>
        <w:rPr>
          <w:bCs/>
        </w:rPr>
        <w:t>«</w:t>
      </w:r>
      <w:r w:rsidRPr="005F63F9">
        <w:rPr>
          <w:bCs/>
        </w:rPr>
        <w:t>Совхоз Верхне-Пуровский</w:t>
      </w:r>
      <w:r>
        <w:rPr>
          <w:bCs/>
        </w:rPr>
        <w:t>»</w:t>
      </w:r>
      <w:r w:rsidRPr="005F63F9">
        <w:rPr>
          <w:bCs/>
        </w:rPr>
        <w:t>, АО </w:t>
      </w:r>
      <w:r>
        <w:rPr>
          <w:bCs/>
        </w:rPr>
        <w:t>«</w:t>
      </w:r>
      <w:r w:rsidRPr="005F63F9">
        <w:rPr>
          <w:bCs/>
        </w:rPr>
        <w:t>Совхоз Пуровский</w:t>
      </w:r>
      <w:r>
        <w:rPr>
          <w:bCs/>
        </w:rPr>
        <w:t>»</w:t>
      </w:r>
      <w:r w:rsidRPr="005F63F9">
        <w:rPr>
          <w:bCs/>
        </w:rPr>
        <w:t xml:space="preserve">. </w:t>
      </w:r>
      <w:r>
        <w:rPr>
          <w:rFonts w:eastAsiaTheme="minorEastAsia"/>
        </w:rPr>
        <w:t>В 2017</w:t>
      </w:r>
      <w:r w:rsidR="003B1783">
        <w:rPr>
          <w:rFonts w:eastAsiaTheme="minorEastAsia"/>
        </w:rPr>
        <w:t xml:space="preserve"> году предприятиями произведено</w:t>
      </w:r>
      <w:r>
        <w:rPr>
          <w:rFonts w:eastAsiaTheme="minorEastAsia"/>
        </w:rPr>
        <w:t xml:space="preserve"> 80,1</w:t>
      </w:r>
      <w:r w:rsidR="001A2C0C">
        <w:rPr>
          <w:rFonts w:eastAsiaTheme="minorEastAsia"/>
        </w:rPr>
        <w:t> </w:t>
      </w:r>
      <w:r>
        <w:rPr>
          <w:rFonts w:eastAsiaTheme="minorEastAsia"/>
        </w:rPr>
        <w:t>тонн мяса и 19,7 тонн мясной продукции. Заготовка мяса, мясная п</w:t>
      </w:r>
      <w:r w:rsidR="003B1783">
        <w:rPr>
          <w:rFonts w:eastAsiaTheme="minorEastAsia"/>
        </w:rPr>
        <w:t xml:space="preserve">родукция </w:t>
      </w:r>
      <w:r>
        <w:rPr>
          <w:rFonts w:eastAsiaTheme="minorEastAsia"/>
        </w:rPr>
        <w:t xml:space="preserve">в структуре производственной деятельности агропромышленного комплекса составляет 11%. </w:t>
      </w:r>
    </w:p>
    <w:p w:rsidR="003728CA" w:rsidRPr="00BD54A3" w:rsidRDefault="003728CA" w:rsidP="003728CA">
      <w:pPr>
        <w:ind w:firstLine="709"/>
        <w:jc w:val="both"/>
        <w:rPr>
          <w:rFonts w:eastAsia="Calibri"/>
        </w:rPr>
      </w:pPr>
      <w:r w:rsidRPr="00BD54A3">
        <w:rPr>
          <w:bCs/>
        </w:rPr>
        <w:t>Поголовье оленей в ООО «Совхоз Вер</w:t>
      </w:r>
      <w:r w:rsidR="003B1783">
        <w:rPr>
          <w:bCs/>
        </w:rPr>
        <w:t xml:space="preserve">хне-Пуровский» насчитывает 6,7 </w:t>
      </w:r>
      <w:r w:rsidRPr="00BD54A3">
        <w:rPr>
          <w:bCs/>
        </w:rPr>
        <w:t xml:space="preserve">тыс. голов. </w:t>
      </w:r>
      <w:r w:rsidRPr="00BD54A3">
        <w:rPr>
          <w:rFonts w:eastAsia="Calibri"/>
        </w:rPr>
        <w:t xml:space="preserve">В 2017 году в совхозе введен в эксплуатацию новый убойный цех. </w:t>
      </w:r>
      <w:r w:rsidRPr="00BD54A3">
        <w:rPr>
          <w:bCs/>
        </w:rPr>
        <w:t>Помимо оленеводства, ООО </w:t>
      </w:r>
      <w:r w:rsidR="0021596E">
        <w:rPr>
          <w:bCs/>
        </w:rPr>
        <w:t>«</w:t>
      </w:r>
      <w:r w:rsidRPr="00BD54A3">
        <w:rPr>
          <w:bCs/>
        </w:rPr>
        <w:t>Совхоз Верхне-Пуровский</w:t>
      </w:r>
      <w:r w:rsidR="0021596E">
        <w:rPr>
          <w:bCs/>
        </w:rPr>
        <w:t>»</w:t>
      </w:r>
      <w:r w:rsidRPr="00BD54A3">
        <w:rPr>
          <w:bCs/>
        </w:rPr>
        <w:t xml:space="preserve"> занимается разведением соболя клеточного содержания, выделкой меха, изготовлением меховых изделий. На звероферме предприятия содержится </w:t>
      </w:r>
      <w:r>
        <w:rPr>
          <w:bCs/>
        </w:rPr>
        <w:t>2</w:t>
      </w:r>
      <w:r w:rsidR="006F7021">
        <w:rPr>
          <w:bCs/>
        </w:rPr>
        <w:t>,</w:t>
      </w:r>
      <w:r w:rsidR="003E62AC">
        <w:rPr>
          <w:bCs/>
        </w:rPr>
        <w:t>4</w:t>
      </w:r>
      <w:r w:rsidRPr="00BD54A3">
        <w:rPr>
          <w:bCs/>
        </w:rPr>
        <w:t xml:space="preserve"> </w:t>
      </w:r>
      <w:r w:rsidR="006F7021">
        <w:rPr>
          <w:bCs/>
        </w:rPr>
        <w:t xml:space="preserve">тыс. </w:t>
      </w:r>
      <w:r w:rsidRPr="00BD54A3">
        <w:rPr>
          <w:bCs/>
        </w:rPr>
        <w:t>собол</w:t>
      </w:r>
      <w:r w:rsidR="006F7021">
        <w:rPr>
          <w:bCs/>
        </w:rPr>
        <w:t>ей</w:t>
      </w:r>
      <w:r w:rsidRPr="00BD54A3">
        <w:rPr>
          <w:bCs/>
        </w:rPr>
        <w:t xml:space="preserve">. </w:t>
      </w:r>
    </w:p>
    <w:p w:rsidR="003728CA" w:rsidRPr="00CA2FD6" w:rsidRDefault="003728CA" w:rsidP="003728CA">
      <w:pPr>
        <w:pStyle w:val="afe"/>
        <w:tabs>
          <w:tab w:val="left" w:pos="851"/>
        </w:tabs>
        <w:spacing w:after="0" w:line="240" w:lineRule="auto"/>
        <w:ind w:left="0" w:firstLine="709"/>
        <w:contextualSpacing/>
        <w:jc w:val="both"/>
        <w:rPr>
          <w:rFonts w:ascii="Times New Roman" w:hAnsi="Times New Roman" w:cs="Times New Roman"/>
          <w:bCs/>
          <w:sz w:val="24"/>
          <w:szCs w:val="24"/>
        </w:rPr>
      </w:pPr>
      <w:proofErr w:type="gramStart"/>
      <w:r w:rsidRPr="00781888">
        <w:rPr>
          <w:rFonts w:ascii="Times New Roman" w:hAnsi="Times New Roman" w:cs="Times New Roman"/>
          <w:bCs/>
          <w:sz w:val="24"/>
          <w:szCs w:val="24"/>
        </w:rPr>
        <w:t xml:space="preserve">АО </w:t>
      </w:r>
      <w:r w:rsidR="0021596E">
        <w:rPr>
          <w:rFonts w:ascii="Times New Roman" w:hAnsi="Times New Roman" w:cs="Times New Roman"/>
          <w:bCs/>
          <w:sz w:val="24"/>
          <w:szCs w:val="24"/>
        </w:rPr>
        <w:t>«</w:t>
      </w:r>
      <w:r w:rsidRPr="00781888">
        <w:rPr>
          <w:rFonts w:ascii="Times New Roman" w:hAnsi="Times New Roman" w:cs="Times New Roman"/>
          <w:bCs/>
          <w:sz w:val="24"/>
          <w:szCs w:val="24"/>
        </w:rPr>
        <w:t>Совхоз Пуровский</w:t>
      </w:r>
      <w:r w:rsidR="0021596E">
        <w:rPr>
          <w:rFonts w:ascii="Times New Roman" w:hAnsi="Times New Roman" w:cs="Times New Roman"/>
          <w:bCs/>
          <w:sz w:val="24"/>
          <w:szCs w:val="24"/>
        </w:rPr>
        <w:t>»</w:t>
      </w:r>
      <w:r w:rsidRPr="00781888">
        <w:rPr>
          <w:rFonts w:ascii="Times New Roman" w:hAnsi="Times New Roman" w:cs="Times New Roman"/>
          <w:bCs/>
          <w:sz w:val="24"/>
          <w:szCs w:val="24"/>
        </w:rPr>
        <w:t xml:space="preserve"> является стратегически важным предприятием с. Самбург, охватывающем различные сферы производства и обеспечивающим население села  необходимой продукцией, и вторым по объему производства и реализации сельскохозяйственным предприятием района.</w:t>
      </w:r>
      <w:proofErr w:type="gramEnd"/>
      <w:r w:rsidRPr="00781888">
        <w:rPr>
          <w:rFonts w:ascii="Times New Roman" w:hAnsi="Times New Roman" w:cs="Times New Roman"/>
          <w:bCs/>
          <w:sz w:val="24"/>
          <w:szCs w:val="24"/>
        </w:rPr>
        <w:t xml:space="preserve"> Поголовье оленей насчитывает 11,4 тыс. голов. </w:t>
      </w:r>
      <w:r>
        <w:rPr>
          <w:rFonts w:ascii="Times New Roman" w:hAnsi="Times New Roman" w:cs="Times New Roman"/>
          <w:bCs/>
          <w:sz w:val="24"/>
          <w:szCs w:val="24"/>
        </w:rPr>
        <w:t>Объемы вылова рыбы составляют 2</w:t>
      </w:r>
      <w:r w:rsidR="00FE5107">
        <w:rPr>
          <w:rFonts w:ascii="Times New Roman" w:hAnsi="Times New Roman" w:cs="Times New Roman"/>
          <w:bCs/>
          <w:sz w:val="24"/>
          <w:szCs w:val="24"/>
        </w:rPr>
        <w:t>3</w:t>
      </w:r>
      <w:r>
        <w:rPr>
          <w:rFonts w:ascii="Times New Roman" w:hAnsi="Times New Roman" w:cs="Times New Roman"/>
          <w:bCs/>
          <w:sz w:val="24"/>
          <w:szCs w:val="24"/>
        </w:rPr>
        <w:t xml:space="preserve">9 тонн, </w:t>
      </w:r>
      <w:r w:rsidR="009A75DC">
        <w:rPr>
          <w:rFonts w:ascii="Times New Roman" w:hAnsi="Times New Roman" w:cs="Times New Roman"/>
          <w:bCs/>
          <w:sz w:val="24"/>
          <w:szCs w:val="24"/>
        </w:rPr>
        <w:t xml:space="preserve">заготовки </w:t>
      </w:r>
      <w:r>
        <w:rPr>
          <w:rFonts w:ascii="Times New Roman" w:hAnsi="Times New Roman" w:cs="Times New Roman"/>
          <w:bCs/>
          <w:sz w:val="24"/>
          <w:szCs w:val="24"/>
        </w:rPr>
        <w:t xml:space="preserve">мяса оленя 55 тонн, в производственном цехе выпускается 0,7 тонн пищевой продукции, включая рыбные и мясные консервы, </w:t>
      </w:r>
      <w:r w:rsidRPr="00C76FC1">
        <w:rPr>
          <w:rFonts w:ascii="Times New Roman" w:hAnsi="Times New Roman" w:cs="Times New Roman"/>
          <w:sz w:val="24"/>
          <w:szCs w:val="24"/>
        </w:rPr>
        <w:t>фарш, полуфабрикаты и субпродукты из оленины</w:t>
      </w:r>
      <w:r w:rsidRPr="00C76FC1">
        <w:rPr>
          <w:rFonts w:ascii="Times New Roman" w:hAnsi="Times New Roman" w:cs="Times New Roman"/>
          <w:bCs/>
          <w:sz w:val="24"/>
          <w:szCs w:val="24"/>
        </w:rPr>
        <w:t xml:space="preserve">. </w:t>
      </w:r>
      <w:r w:rsidRPr="00781888">
        <w:rPr>
          <w:rFonts w:ascii="Times New Roman" w:hAnsi="Times New Roman" w:cs="Times New Roman"/>
          <w:bCs/>
          <w:sz w:val="24"/>
          <w:szCs w:val="24"/>
        </w:rPr>
        <w:t xml:space="preserve">Предприятие </w:t>
      </w:r>
      <w:r>
        <w:rPr>
          <w:rFonts w:ascii="Times New Roman" w:hAnsi="Times New Roman" w:cs="Times New Roman"/>
          <w:bCs/>
          <w:sz w:val="24"/>
          <w:szCs w:val="24"/>
        </w:rPr>
        <w:t>обеспечивает население хлебобулочными изделиями, в 2017 году произведено 70,4 тонн хлеба. В</w:t>
      </w:r>
      <w:r w:rsidRPr="00CA2FD6">
        <w:rPr>
          <w:rFonts w:ascii="Times New Roman" w:hAnsi="Times New Roman" w:cs="Times New Roman"/>
          <w:bCs/>
          <w:sz w:val="24"/>
          <w:szCs w:val="24"/>
        </w:rPr>
        <w:t xml:space="preserve"> теплицах предприятия в 2017 году собрано 1,</w:t>
      </w:r>
      <w:r w:rsidR="00FE5107">
        <w:rPr>
          <w:rFonts w:ascii="Times New Roman" w:hAnsi="Times New Roman" w:cs="Times New Roman"/>
          <w:bCs/>
          <w:sz w:val="24"/>
          <w:szCs w:val="24"/>
        </w:rPr>
        <w:t xml:space="preserve">4 </w:t>
      </w:r>
      <w:r w:rsidRPr="00CA2FD6">
        <w:rPr>
          <w:rFonts w:ascii="Times New Roman" w:hAnsi="Times New Roman" w:cs="Times New Roman"/>
          <w:bCs/>
          <w:sz w:val="24"/>
          <w:szCs w:val="24"/>
        </w:rPr>
        <w:t>тонны урожая овощей.</w:t>
      </w:r>
    </w:p>
    <w:p w:rsidR="003728CA" w:rsidRDefault="003728CA" w:rsidP="003728CA">
      <w:pPr>
        <w:ind w:firstLine="709"/>
        <w:jc w:val="both"/>
        <w:rPr>
          <w:rFonts w:eastAsiaTheme="minorEastAsia"/>
        </w:rPr>
      </w:pPr>
      <w:proofErr w:type="spellStart"/>
      <w:r>
        <w:rPr>
          <w:rFonts w:eastAsiaTheme="minorEastAsia"/>
        </w:rPr>
        <w:t>Р</w:t>
      </w:r>
      <w:r w:rsidRPr="00565693">
        <w:rPr>
          <w:rFonts w:eastAsiaTheme="minorEastAsia"/>
        </w:rPr>
        <w:t>ыбодобыча</w:t>
      </w:r>
      <w:proofErr w:type="spellEnd"/>
      <w:r w:rsidRPr="00565693">
        <w:rPr>
          <w:rFonts w:eastAsiaTheme="minorEastAsia"/>
        </w:rPr>
        <w:t xml:space="preserve"> и переработка рыбы составляет </w:t>
      </w:r>
      <w:r>
        <w:rPr>
          <w:rFonts w:eastAsiaTheme="minorEastAsia"/>
        </w:rPr>
        <w:t>о</w:t>
      </w:r>
      <w:r w:rsidRPr="00565693">
        <w:rPr>
          <w:rFonts w:eastAsiaTheme="minorEastAsia"/>
        </w:rPr>
        <w:t>сн</w:t>
      </w:r>
      <w:r>
        <w:rPr>
          <w:rFonts w:eastAsiaTheme="minorEastAsia"/>
        </w:rPr>
        <w:t>овн</w:t>
      </w:r>
      <w:r w:rsidRPr="00565693">
        <w:rPr>
          <w:rFonts w:eastAsiaTheme="minorEastAsia"/>
        </w:rPr>
        <w:t>ую долю производства</w:t>
      </w:r>
      <w:r>
        <w:rPr>
          <w:rFonts w:eastAsiaTheme="minorEastAsia"/>
        </w:rPr>
        <w:t xml:space="preserve"> предприятий агропромышленного комплекса района </w:t>
      </w:r>
      <w:r w:rsidR="001A2C0C" w:rsidRPr="00700684">
        <w:t>–</w:t>
      </w:r>
      <w:r w:rsidRPr="00565693">
        <w:rPr>
          <w:rFonts w:eastAsiaTheme="minorEastAsia"/>
        </w:rPr>
        <w:t xml:space="preserve"> 67,6%. Осуществляется вылов</w:t>
      </w:r>
      <w:r w:rsidRPr="00565693">
        <w:rPr>
          <w:rFonts w:eastAsiaTheme="minorEastAsia"/>
          <w:color w:val="FF0000"/>
        </w:rPr>
        <w:t xml:space="preserve"> </w:t>
      </w:r>
      <w:r w:rsidRPr="00565693">
        <w:rPr>
          <w:rFonts w:eastAsiaTheme="minorEastAsia"/>
        </w:rPr>
        <w:t>ценных и малоценных сортов рыб</w:t>
      </w:r>
      <w:r>
        <w:rPr>
          <w:rFonts w:eastAsiaTheme="minorEastAsia"/>
        </w:rPr>
        <w:t>.</w:t>
      </w:r>
      <w:r w:rsidRPr="00565693">
        <w:rPr>
          <w:rFonts w:eastAsiaTheme="minorEastAsia"/>
        </w:rPr>
        <w:t xml:space="preserve"> </w:t>
      </w:r>
      <w:proofErr w:type="gramStart"/>
      <w:r w:rsidRPr="005F63F9">
        <w:rPr>
          <w:bCs/>
        </w:rPr>
        <w:t xml:space="preserve">Из добытой рыбы 85% составляют частиковые породы, так называемая </w:t>
      </w:r>
      <w:r w:rsidR="0021596E">
        <w:rPr>
          <w:bCs/>
        </w:rPr>
        <w:t>«</w:t>
      </w:r>
      <w:r w:rsidRPr="005F63F9">
        <w:rPr>
          <w:bCs/>
        </w:rPr>
        <w:t>черная</w:t>
      </w:r>
      <w:r w:rsidR="0021596E">
        <w:rPr>
          <w:bCs/>
        </w:rPr>
        <w:t>»</w:t>
      </w:r>
      <w:r w:rsidRPr="005F63F9">
        <w:rPr>
          <w:bCs/>
        </w:rPr>
        <w:t xml:space="preserve"> рыба (щука, окунь, карась, язь, ерш и др.) и 15% сиговых пород.</w:t>
      </w:r>
      <w:proofErr w:type="gramEnd"/>
      <w:r w:rsidRPr="005F63F9">
        <w:rPr>
          <w:bCs/>
        </w:rPr>
        <w:t xml:space="preserve"> Вылов рыбы осуществляется </w:t>
      </w:r>
      <w:r>
        <w:rPr>
          <w:bCs/>
        </w:rPr>
        <w:t xml:space="preserve">работниками </w:t>
      </w:r>
      <w:r w:rsidR="00FE5107">
        <w:rPr>
          <w:bCs/>
        </w:rPr>
        <w:t xml:space="preserve">семи </w:t>
      </w:r>
      <w:r w:rsidRPr="005F63F9">
        <w:rPr>
          <w:bCs/>
        </w:rPr>
        <w:t>предприяти</w:t>
      </w:r>
      <w:r>
        <w:rPr>
          <w:bCs/>
        </w:rPr>
        <w:t>й</w:t>
      </w:r>
      <w:r>
        <w:rPr>
          <w:rStyle w:val="a5"/>
          <w:bCs/>
        </w:rPr>
        <w:footnoteReference w:id="12"/>
      </w:r>
      <w:r>
        <w:rPr>
          <w:bCs/>
        </w:rPr>
        <w:t xml:space="preserve"> </w:t>
      </w:r>
      <w:r w:rsidRPr="005F63F9">
        <w:rPr>
          <w:bCs/>
        </w:rPr>
        <w:t>на труднодос</w:t>
      </w:r>
      <w:r>
        <w:rPr>
          <w:bCs/>
        </w:rPr>
        <w:t xml:space="preserve">тупных и отдаленных территориях </w:t>
      </w:r>
      <w:r w:rsidRPr="005F63F9">
        <w:rPr>
          <w:bCs/>
        </w:rPr>
        <w:t>магистралях рек и закрытых водоемах Пуровского района</w:t>
      </w:r>
      <w:r>
        <w:rPr>
          <w:bCs/>
        </w:rPr>
        <w:t xml:space="preserve">. Среднегодовые объемы вылова рыбы ежегодно сохраняются на уровне </w:t>
      </w:r>
      <w:r w:rsidRPr="005F63F9">
        <w:rPr>
          <w:bCs/>
        </w:rPr>
        <w:t>1</w:t>
      </w:r>
      <w:r>
        <w:rPr>
          <w:bCs/>
        </w:rPr>
        <w:t>,4</w:t>
      </w:r>
      <w:r w:rsidRPr="005F63F9">
        <w:rPr>
          <w:bCs/>
        </w:rPr>
        <w:t xml:space="preserve"> </w:t>
      </w:r>
      <w:r w:rsidR="003E62AC">
        <w:rPr>
          <w:bCs/>
        </w:rPr>
        <w:t xml:space="preserve">тыс. </w:t>
      </w:r>
      <w:r w:rsidRPr="005F63F9">
        <w:rPr>
          <w:bCs/>
        </w:rPr>
        <w:t>тон</w:t>
      </w:r>
      <w:r>
        <w:rPr>
          <w:bCs/>
        </w:rPr>
        <w:t>н</w:t>
      </w:r>
      <w:r w:rsidRPr="005F63F9">
        <w:rPr>
          <w:bCs/>
        </w:rPr>
        <w:t xml:space="preserve">. </w:t>
      </w:r>
      <w:r>
        <w:rPr>
          <w:bCs/>
        </w:rPr>
        <w:t xml:space="preserve">В 2017 году переработано 670 тонны рыбы, из них 439 тонн реализовано в замороженном виде и 231,6 тонны в виде продукции глубокой переработки. Основным перерабатывающим предприятием является </w:t>
      </w:r>
      <w:r w:rsidRPr="005F63F9">
        <w:rPr>
          <w:bCs/>
        </w:rPr>
        <w:t xml:space="preserve">ООО </w:t>
      </w:r>
      <w:r>
        <w:rPr>
          <w:bCs/>
        </w:rPr>
        <w:t>«</w:t>
      </w:r>
      <w:proofErr w:type="spellStart"/>
      <w:r w:rsidRPr="005F63F9">
        <w:rPr>
          <w:bCs/>
        </w:rPr>
        <w:t>Пур</w:t>
      </w:r>
      <w:proofErr w:type="spellEnd"/>
      <w:r w:rsidRPr="005F63F9">
        <w:rPr>
          <w:bCs/>
        </w:rPr>
        <w:t>-рыба</w:t>
      </w:r>
      <w:r>
        <w:rPr>
          <w:bCs/>
        </w:rPr>
        <w:t>», на долю которого приходится 95% (</w:t>
      </w:r>
      <w:r>
        <w:rPr>
          <w:rFonts w:eastAsiaTheme="minorEastAsia"/>
        </w:rPr>
        <w:t>565 тонн)</w:t>
      </w:r>
      <w:r>
        <w:rPr>
          <w:bCs/>
        </w:rPr>
        <w:t xml:space="preserve"> от всей переработанной рыбной продукции. Небольшие объемы продукции выпускают </w:t>
      </w:r>
      <w:r w:rsidRPr="005F63F9">
        <w:rPr>
          <w:bCs/>
        </w:rPr>
        <w:t xml:space="preserve">ООО </w:t>
      </w:r>
      <w:r>
        <w:rPr>
          <w:bCs/>
        </w:rPr>
        <w:t>«</w:t>
      </w:r>
      <w:r w:rsidRPr="005F63F9">
        <w:rPr>
          <w:bCs/>
        </w:rPr>
        <w:t xml:space="preserve">Национальное предприятие </w:t>
      </w:r>
      <w:r>
        <w:rPr>
          <w:bCs/>
        </w:rPr>
        <w:t>«</w:t>
      </w:r>
      <w:proofErr w:type="spellStart"/>
      <w:r w:rsidRPr="005F63F9">
        <w:rPr>
          <w:bCs/>
        </w:rPr>
        <w:t>Пур</w:t>
      </w:r>
      <w:proofErr w:type="spellEnd"/>
      <w:r>
        <w:rPr>
          <w:bCs/>
        </w:rPr>
        <w:t>», в 2017 году произведено и реализовано 97 тонн</w:t>
      </w:r>
      <w:r w:rsidRPr="000D3872">
        <w:rPr>
          <w:bCs/>
        </w:rPr>
        <w:t xml:space="preserve">; </w:t>
      </w:r>
      <w:r w:rsidRPr="000D3872">
        <w:rPr>
          <w:rFonts w:eastAsia="Calibri"/>
        </w:rPr>
        <w:t xml:space="preserve">АО «Сельскохозяйственная община «Пяко-Пуровская» </w:t>
      </w:r>
      <w:r w:rsidR="00A36A95">
        <w:rPr>
          <w:rFonts w:eastAsia="Calibri"/>
        </w:rPr>
        <w:t>−</w:t>
      </w:r>
      <w:r w:rsidRPr="000D3872">
        <w:rPr>
          <w:rFonts w:eastAsia="Calibri"/>
        </w:rPr>
        <w:t xml:space="preserve"> </w:t>
      </w:r>
      <w:r w:rsidRPr="000D3872">
        <w:rPr>
          <w:rFonts w:eastAsiaTheme="minorEastAsia"/>
        </w:rPr>
        <w:t>7,5 тонн</w:t>
      </w:r>
      <w:r>
        <w:rPr>
          <w:rFonts w:eastAsia="Calibri"/>
        </w:rPr>
        <w:t>;</w:t>
      </w:r>
      <w:r w:rsidRPr="00441782">
        <w:rPr>
          <w:bCs/>
        </w:rPr>
        <w:t xml:space="preserve"> </w:t>
      </w:r>
      <w:r w:rsidRPr="00781888">
        <w:rPr>
          <w:bCs/>
        </w:rPr>
        <w:t xml:space="preserve">АО </w:t>
      </w:r>
      <w:r w:rsidR="0021596E">
        <w:rPr>
          <w:bCs/>
        </w:rPr>
        <w:t>«</w:t>
      </w:r>
      <w:r w:rsidRPr="00781888">
        <w:rPr>
          <w:bCs/>
        </w:rPr>
        <w:t>Совхоз Пуровский</w:t>
      </w:r>
      <w:r w:rsidR="0021596E">
        <w:rPr>
          <w:bCs/>
        </w:rPr>
        <w:t>»</w:t>
      </w:r>
      <w:r>
        <w:rPr>
          <w:bCs/>
        </w:rPr>
        <w:t xml:space="preserve"> (менее 1 тонны)</w:t>
      </w:r>
      <w:r>
        <w:rPr>
          <w:rFonts w:eastAsia="Calibri"/>
        </w:rPr>
        <w:t xml:space="preserve">. Выпускается </w:t>
      </w:r>
      <w:r>
        <w:rPr>
          <w:rFonts w:eastAsiaTheme="minorEastAsia"/>
        </w:rPr>
        <w:t xml:space="preserve">рыба вяленая, копченая, продукция кулинарии. </w:t>
      </w:r>
    </w:p>
    <w:p w:rsidR="003728CA" w:rsidRDefault="003728CA" w:rsidP="003728CA">
      <w:pPr>
        <w:ind w:firstLine="709"/>
        <w:contextualSpacing/>
        <w:jc w:val="both"/>
        <w:rPr>
          <w:rFonts w:eastAsiaTheme="minorEastAsia"/>
        </w:rPr>
      </w:pPr>
      <w:r>
        <w:rPr>
          <w:rFonts w:eastAsiaTheme="minorEastAsia"/>
        </w:rPr>
        <w:lastRenderedPageBreak/>
        <w:t>Предприятиями агропромышленного комплекса заготовлено в 2017 году 49,7 тонн дикоросов, всего собрано с 2011 года 284 тонны. Урожайность сбора ягод напрямую зависит от погодных условий. В структуре производственного комплекса данный вид деятельности составляет 4%.</w:t>
      </w:r>
    </w:p>
    <w:p w:rsidR="003728CA" w:rsidRPr="00E805B1" w:rsidRDefault="003728CA" w:rsidP="003728CA">
      <w:pPr>
        <w:ind w:firstLine="709"/>
        <w:jc w:val="both"/>
        <w:rPr>
          <w:color w:val="000000"/>
        </w:rPr>
      </w:pPr>
      <w:r w:rsidRPr="005F63F9">
        <w:rPr>
          <w:bCs/>
        </w:rPr>
        <w:t xml:space="preserve">На территории Пуровского района осуществляется разведение молочного крупного рогатого скота, производство молока и молочной продукции. Основные предприятия, осуществляющие деятельность в указанной сфере – ООО </w:t>
      </w:r>
      <w:r w:rsidRPr="000D3872">
        <w:rPr>
          <w:rFonts w:eastAsia="Calibri"/>
        </w:rPr>
        <w:t>«</w:t>
      </w:r>
      <w:proofErr w:type="spellStart"/>
      <w:r w:rsidRPr="005F63F9">
        <w:rPr>
          <w:bCs/>
        </w:rPr>
        <w:t>Веритас</w:t>
      </w:r>
      <w:proofErr w:type="spellEnd"/>
      <w:r>
        <w:rPr>
          <w:bCs/>
        </w:rPr>
        <w:t>»</w:t>
      </w:r>
      <w:r w:rsidRPr="005F63F9">
        <w:rPr>
          <w:bCs/>
        </w:rPr>
        <w:t xml:space="preserve"> и крестьянско-фермерское хозяйство </w:t>
      </w:r>
      <w:r w:rsidR="006F7021">
        <w:rPr>
          <w:rFonts w:eastAsia="Calibri"/>
        </w:rPr>
        <w:t>(</w:t>
      </w:r>
      <w:proofErr w:type="spellStart"/>
      <w:r w:rsidRPr="005F63F9">
        <w:rPr>
          <w:bCs/>
        </w:rPr>
        <w:t>Нежиденко</w:t>
      </w:r>
      <w:proofErr w:type="spellEnd"/>
      <w:r w:rsidRPr="005F63F9">
        <w:rPr>
          <w:bCs/>
        </w:rPr>
        <w:t xml:space="preserve"> В.С.</w:t>
      </w:r>
      <w:r w:rsidR="006F7021">
        <w:rPr>
          <w:bCs/>
        </w:rPr>
        <w:t>)</w:t>
      </w:r>
      <w:r w:rsidRPr="005F63F9">
        <w:rPr>
          <w:bCs/>
        </w:rPr>
        <w:t>.</w:t>
      </w:r>
      <w:r>
        <w:rPr>
          <w:bCs/>
        </w:rPr>
        <w:t xml:space="preserve"> В хозяйствах насчитывается 42 дойны</w:t>
      </w:r>
      <w:r w:rsidR="000D3998">
        <w:rPr>
          <w:bCs/>
        </w:rPr>
        <w:t>е</w:t>
      </w:r>
      <w:r>
        <w:rPr>
          <w:bCs/>
        </w:rPr>
        <w:t xml:space="preserve"> коров</w:t>
      </w:r>
      <w:r w:rsidR="000D3998">
        <w:rPr>
          <w:bCs/>
        </w:rPr>
        <w:t>ы</w:t>
      </w:r>
      <w:r>
        <w:rPr>
          <w:bCs/>
        </w:rPr>
        <w:t xml:space="preserve">, годовой объем выработки составляет 180 тонн молока. На предприятиях занято 15 человек. </w:t>
      </w:r>
      <w:r w:rsidRPr="005F63F9">
        <w:rPr>
          <w:bCs/>
        </w:rPr>
        <w:t xml:space="preserve"> </w:t>
      </w:r>
      <w:r w:rsidRPr="004D6865">
        <w:rPr>
          <w:rFonts w:eastAsia="Calibri"/>
          <w:color w:val="1F0C00"/>
        </w:rPr>
        <w:t>В перспективе п</w:t>
      </w:r>
      <w:r w:rsidRPr="004D6865">
        <w:rPr>
          <w:color w:val="000000"/>
        </w:rPr>
        <w:t>роектом развития животноводческого комплекс</w:t>
      </w:r>
      <w:proofErr w:type="gramStart"/>
      <w:r w:rsidRPr="004D6865">
        <w:rPr>
          <w:color w:val="000000"/>
        </w:rPr>
        <w:t>а ООО</w:t>
      </w:r>
      <w:proofErr w:type="gramEnd"/>
      <w:r w:rsidRPr="004D6865">
        <w:rPr>
          <w:color w:val="000000"/>
        </w:rPr>
        <w:t xml:space="preserve"> «</w:t>
      </w:r>
      <w:proofErr w:type="spellStart"/>
      <w:r w:rsidRPr="004D6865">
        <w:rPr>
          <w:color w:val="000000"/>
        </w:rPr>
        <w:t>Веритас</w:t>
      </w:r>
      <w:proofErr w:type="spellEnd"/>
      <w:r w:rsidRPr="004D6865">
        <w:rPr>
          <w:color w:val="000000"/>
        </w:rPr>
        <w:t>» предусмотрено увеличение стада до 400 голов</w:t>
      </w:r>
      <w:r w:rsidR="006F7021">
        <w:rPr>
          <w:color w:val="000000"/>
        </w:rPr>
        <w:t xml:space="preserve"> для </w:t>
      </w:r>
      <w:r w:rsidRPr="004D6865">
        <w:rPr>
          <w:color w:val="000000"/>
        </w:rPr>
        <w:t>обеспеч</w:t>
      </w:r>
      <w:r w:rsidR="006F7021">
        <w:rPr>
          <w:color w:val="000000"/>
        </w:rPr>
        <w:t>ения</w:t>
      </w:r>
      <w:r w:rsidRPr="004D6865">
        <w:rPr>
          <w:color w:val="000000"/>
        </w:rPr>
        <w:t xml:space="preserve"> молоком и молочными продуктами социальные учреждения Пуровского района.</w:t>
      </w:r>
    </w:p>
    <w:p w:rsidR="003728CA" w:rsidRDefault="003728CA" w:rsidP="003728CA">
      <w:pPr>
        <w:pStyle w:val="afe"/>
        <w:tabs>
          <w:tab w:val="left" w:pos="851"/>
        </w:tabs>
        <w:spacing w:after="0" w:line="240" w:lineRule="auto"/>
        <w:ind w:left="0" w:firstLine="709"/>
        <w:contextualSpacing/>
        <w:jc w:val="both"/>
        <w:rPr>
          <w:rFonts w:ascii="Times New Roman" w:hAnsi="Times New Roman" w:cs="Times New Roman"/>
          <w:color w:val="000000"/>
          <w:sz w:val="24"/>
          <w:szCs w:val="24"/>
        </w:rPr>
      </w:pPr>
      <w:r w:rsidRPr="000D3872">
        <w:rPr>
          <w:rFonts w:ascii="Times New Roman" w:hAnsi="Times New Roman" w:cs="Times New Roman"/>
          <w:color w:val="000000"/>
          <w:sz w:val="24"/>
          <w:szCs w:val="24"/>
        </w:rPr>
        <w:t xml:space="preserve">Численность занятых в отрасли </w:t>
      </w:r>
      <w:r>
        <w:rPr>
          <w:rFonts w:ascii="Times New Roman" w:hAnsi="Times New Roman" w:cs="Times New Roman"/>
          <w:color w:val="000000"/>
          <w:sz w:val="24"/>
          <w:szCs w:val="24"/>
        </w:rPr>
        <w:t xml:space="preserve">сохранилась на уровне 2011 года </w:t>
      </w:r>
      <w:r w:rsidRPr="000D3872">
        <w:rPr>
          <w:rFonts w:ascii="Times New Roman" w:hAnsi="Times New Roman" w:cs="Times New Roman"/>
          <w:color w:val="000000"/>
          <w:sz w:val="24"/>
          <w:szCs w:val="24"/>
        </w:rPr>
        <w:t>1</w:t>
      </w:r>
      <w:r>
        <w:rPr>
          <w:rFonts w:ascii="Times New Roman" w:hAnsi="Times New Roman" w:cs="Times New Roman"/>
          <w:color w:val="000000"/>
          <w:sz w:val="24"/>
          <w:szCs w:val="24"/>
        </w:rPr>
        <w:t>,1</w:t>
      </w:r>
      <w:r w:rsidRPr="000D3872">
        <w:rPr>
          <w:rFonts w:ascii="Times New Roman" w:hAnsi="Times New Roman" w:cs="Times New Roman"/>
          <w:color w:val="000000"/>
          <w:sz w:val="24"/>
          <w:szCs w:val="24"/>
        </w:rPr>
        <w:t xml:space="preserve"> тыс. человек, среднемесячная начисленная заработная плата работников агропромышленного комплекса увеличилась </w:t>
      </w:r>
      <w:r w:rsidR="00520EF3">
        <w:rPr>
          <w:rFonts w:ascii="Times New Roman" w:hAnsi="Times New Roman" w:cs="Times New Roman"/>
          <w:color w:val="000000"/>
          <w:sz w:val="24"/>
          <w:szCs w:val="24"/>
        </w:rPr>
        <w:t>в сравнении с 2011 годом</w:t>
      </w:r>
      <w:r w:rsidRPr="000D3872">
        <w:rPr>
          <w:rFonts w:ascii="Times New Roman" w:hAnsi="Times New Roman" w:cs="Times New Roman"/>
          <w:color w:val="000000"/>
          <w:sz w:val="24"/>
          <w:szCs w:val="24"/>
        </w:rPr>
        <w:t xml:space="preserve"> на 40% и составила в 2017 году 25 343 рублей. </w:t>
      </w:r>
    </w:p>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rsidR="003728CA" w:rsidRDefault="003728CA" w:rsidP="003728CA">
      <w:pPr>
        <w:ind w:firstLine="709"/>
        <w:jc w:val="both"/>
      </w:pPr>
      <w:r>
        <w:t>Основными проблемами агропромышленного комплекса являются неблагоприятные условия деятельности, характерные для северных территорий: высокая стоимость на материальные и энергоресурсы, сложности по доставке, отсутствие квалифицированных кадров, н</w:t>
      </w:r>
      <w:r w:rsidRPr="00DC695A">
        <w:rPr>
          <w:rFonts w:eastAsia="Calibri"/>
          <w:color w:val="000000"/>
        </w:rPr>
        <w:t xml:space="preserve">изкий уровень материально-технического оснащения предприятий </w:t>
      </w:r>
      <w:r w:rsidRPr="00DC695A">
        <w:rPr>
          <w:rFonts w:eastAsia="Calibri"/>
        </w:rPr>
        <w:t>агропромышленного комплекса</w:t>
      </w:r>
      <w:r>
        <w:rPr>
          <w:rFonts w:eastAsia="Calibri"/>
        </w:rPr>
        <w:t>.</w:t>
      </w:r>
      <w:r>
        <w:t xml:space="preserve"> </w:t>
      </w:r>
    </w:p>
    <w:p w:rsidR="00433D7C" w:rsidRPr="00A4536F" w:rsidRDefault="00433D7C" w:rsidP="00433D7C">
      <w:pPr>
        <w:ind w:firstLine="709"/>
        <w:jc w:val="both"/>
      </w:pPr>
      <w:r w:rsidRPr="00433D7C">
        <w:t>Отмечается с</w:t>
      </w:r>
      <w:r w:rsidRPr="00433D7C">
        <w:rPr>
          <w:rFonts w:eastAsia="Calibri"/>
          <w:color w:val="000000"/>
        </w:rPr>
        <w:t xml:space="preserve">окращение площадей оленьих пастбищ в результате активного промышленного освоения территории </w:t>
      </w:r>
      <w:r w:rsidRPr="00433D7C">
        <w:rPr>
          <w:rFonts w:eastAsia="Calibri"/>
        </w:rPr>
        <w:t>муниципального образования Пуровский район</w:t>
      </w:r>
      <w:r w:rsidRPr="00433D7C">
        <w:rPr>
          <w:rFonts w:eastAsia="Calibri"/>
          <w:color w:val="000000"/>
        </w:rPr>
        <w:t>, а также негативное влияние промышленного производства на состояние рек и водоемов, приводящее к сокращению рыбных запасов.</w:t>
      </w:r>
    </w:p>
    <w:p w:rsidR="003728CA" w:rsidRDefault="003728CA" w:rsidP="003728CA">
      <w:pPr>
        <w:ind w:firstLine="709"/>
        <w:jc w:val="both"/>
      </w:pPr>
      <w:r>
        <w:t>На потребительском рынке увеличивается спрос на мясную продукцию из оленины, для расширения производства и поставки в больших объемах необходимо наличие производственных мощностей. В настоящее время на территории Пуровского района цех по забою имеется только на предприят</w:t>
      </w:r>
      <w:proofErr w:type="gramStart"/>
      <w:r>
        <w:t>ии ООО</w:t>
      </w:r>
      <w:proofErr w:type="gramEnd"/>
      <w:r>
        <w:t xml:space="preserve"> «Совхоз Верхне-Пуровский». Необходима установка комплексов по убою оленей в местах удобных для подгона поголовья оленеводами  и последующая переработка и выпуск  мясной продукции. </w:t>
      </w:r>
    </w:p>
    <w:p w:rsidR="003728CA" w:rsidRPr="00DC695A" w:rsidRDefault="003728CA" w:rsidP="003728CA">
      <w:pPr>
        <w:tabs>
          <w:tab w:val="left" w:pos="709"/>
        </w:tabs>
        <w:contextualSpacing/>
        <w:jc w:val="both"/>
      </w:pPr>
      <w:r>
        <w:rPr>
          <w:rFonts w:eastAsia="Calibri"/>
          <w:color w:val="000000"/>
        </w:rPr>
        <w:tab/>
      </w:r>
    </w:p>
    <w:p w:rsidR="003728CA" w:rsidRPr="003965E3" w:rsidRDefault="003728CA" w:rsidP="003965E3">
      <w:pPr>
        <w:jc w:val="center"/>
        <w:rPr>
          <w:b/>
        </w:rPr>
      </w:pPr>
      <w:r w:rsidRPr="003965E3">
        <w:rPr>
          <w:b/>
        </w:rPr>
        <w:t>Цели, задачи и направления реализации Стратеги</w:t>
      </w:r>
      <w:r w:rsidR="00BB1774" w:rsidRPr="003965E3">
        <w:rPr>
          <w:b/>
        </w:rPr>
        <w:t>и</w:t>
      </w:r>
      <w:r w:rsidRPr="003965E3">
        <w:rPr>
          <w:b/>
        </w:rPr>
        <w:t xml:space="preserve"> до 2030 года</w:t>
      </w:r>
    </w:p>
    <w:p w:rsidR="00721D44" w:rsidRPr="00721D44" w:rsidRDefault="00721D44" w:rsidP="00721D44">
      <w:pPr>
        <w:keepNext/>
        <w:tabs>
          <w:tab w:val="left" w:pos="4200"/>
        </w:tabs>
        <w:jc w:val="center"/>
        <w:outlineLvl w:val="1"/>
        <w:rPr>
          <w:b/>
          <w:bCs/>
        </w:rPr>
      </w:pPr>
    </w:p>
    <w:p w:rsidR="003728CA" w:rsidRPr="006E2733" w:rsidRDefault="003728CA" w:rsidP="003728CA">
      <w:pPr>
        <w:ind w:firstLine="709"/>
        <w:jc w:val="both"/>
        <w:rPr>
          <w:b/>
        </w:rPr>
      </w:pPr>
      <w:r w:rsidRPr="006E2733">
        <w:rPr>
          <w:b/>
          <w:bCs/>
        </w:rPr>
        <w:t xml:space="preserve">Цель: </w:t>
      </w:r>
      <w:r w:rsidRPr="006E2733">
        <w:t>Развитие агропромышленного комплекса, увеличение объемов производства продукции сельского хозяйства.</w:t>
      </w:r>
    </w:p>
    <w:p w:rsidR="003728CA" w:rsidRPr="006E2733" w:rsidRDefault="003728CA" w:rsidP="003728CA">
      <w:pPr>
        <w:tabs>
          <w:tab w:val="right" w:pos="9355"/>
        </w:tabs>
        <w:ind w:firstLine="709"/>
        <w:jc w:val="both"/>
        <w:rPr>
          <w:b/>
          <w:bCs/>
        </w:rPr>
      </w:pPr>
      <w:r w:rsidRPr="006E2733">
        <w:rPr>
          <w:b/>
          <w:bCs/>
        </w:rPr>
        <w:t xml:space="preserve">Задачи: </w:t>
      </w:r>
    </w:p>
    <w:p w:rsidR="003728CA" w:rsidRDefault="00B9594C" w:rsidP="003728CA">
      <w:pPr>
        <w:tabs>
          <w:tab w:val="right" w:pos="1134"/>
        </w:tabs>
        <w:ind w:left="709"/>
        <w:jc w:val="both"/>
        <w:rPr>
          <w:bCs/>
        </w:rPr>
      </w:pPr>
      <w:r>
        <w:rPr>
          <w:bCs/>
        </w:rPr>
        <w:t>1. </w:t>
      </w:r>
      <w:r w:rsidR="003728CA" w:rsidRPr="006E2733">
        <w:rPr>
          <w:bCs/>
        </w:rPr>
        <w:t>Создание условий для развития традиционных отраслей</w:t>
      </w:r>
      <w:r w:rsidR="003728CA">
        <w:rPr>
          <w:bCs/>
        </w:rPr>
        <w:t>:</w:t>
      </w:r>
    </w:p>
    <w:p w:rsidR="003728CA" w:rsidRDefault="00226390" w:rsidP="003728CA">
      <w:pPr>
        <w:tabs>
          <w:tab w:val="right" w:pos="1134"/>
        </w:tabs>
        <w:ind w:left="709"/>
        <w:jc w:val="both"/>
        <w:rPr>
          <w:bCs/>
        </w:rPr>
      </w:pPr>
      <w:r w:rsidRPr="00700684">
        <w:t>–</w:t>
      </w:r>
      <w:r w:rsidR="003728CA">
        <w:rPr>
          <w:bCs/>
        </w:rPr>
        <w:t xml:space="preserve"> сохранение и развитие оленеводства;</w:t>
      </w:r>
    </w:p>
    <w:p w:rsidR="003728CA" w:rsidRDefault="00226390" w:rsidP="003728CA">
      <w:pPr>
        <w:tabs>
          <w:tab w:val="right" w:pos="1134"/>
        </w:tabs>
        <w:ind w:left="709"/>
        <w:jc w:val="both"/>
        <w:rPr>
          <w:bCs/>
        </w:rPr>
      </w:pPr>
      <w:r w:rsidRPr="00700684">
        <w:t>–</w:t>
      </w:r>
      <w:r w:rsidR="003728CA">
        <w:rPr>
          <w:bCs/>
        </w:rPr>
        <w:t xml:space="preserve"> развитие глубокой переработки рыбы;</w:t>
      </w:r>
    </w:p>
    <w:p w:rsidR="003728CA" w:rsidRDefault="00226390" w:rsidP="003728CA">
      <w:pPr>
        <w:tabs>
          <w:tab w:val="right" w:pos="1134"/>
        </w:tabs>
        <w:ind w:left="709"/>
        <w:jc w:val="both"/>
        <w:rPr>
          <w:bCs/>
        </w:rPr>
      </w:pPr>
      <w:r w:rsidRPr="00700684">
        <w:t>–</w:t>
      </w:r>
      <w:r w:rsidR="003728CA">
        <w:rPr>
          <w:bCs/>
        </w:rPr>
        <w:t xml:space="preserve"> развитие молочного животноводства;</w:t>
      </w:r>
    </w:p>
    <w:p w:rsidR="003728CA" w:rsidRDefault="00226390" w:rsidP="003728CA">
      <w:pPr>
        <w:tabs>
          <w:tab w:val="right" w:pos="1134"/>
        </w:tabs>
        <w:ind w:left="709"/>
        <w:jc w:val="both"/>
        <w:rPr>
          <w:bCs/>
        </w:rPr>
      </w:pPr>
      <w:r w:rsidRPr="00700684">
        <w:t>–</w:t>
      </w:r>
      <w:r w:rsidR="003728CA">
        <w:rPr>
          <w:bCs/>
        </w:rPr>
        <w:t xml:space="preserve"> развитие растениеводства</w:t>
      </w:r>
      <w:r w:rsidR="009A75DC">
        <w:rPr>
          <w:bCs/>
        </w:rPr>
        <w:t>.</w:t>
      </w:r>
    </w:p>
    <w:p w:rsidR="003728CA" w:rsidRPr="00CD0B47" w:rsidRDefault="00B9594C" w:rsidP="003728CA">
      <w:pPr>
        <w:tabs>
          <w:tab w:val="right" w:pos="1134"/>
        </w:tabs>
        <w:ind w:left="709"/>
        <w:jc w:val="both"/>
        <w:rPr>
          <w:bCs/>
        </w:rPr>
      </w:pPr>
      <w:r>
        <w:rPr>
          <w:bCs/>
        </w:rPr>
        <w:t>2. </w:t>
      </w:r>
      <w:r w:rsidR="003728CA" w:rsidRPr="00CD0B47">
        <w:rPr>
          <w:bCs/>
        </w:rPr>
        <w:t>Создание условий для притока молодых высококвалифицированных специалистов.</w:t>
      </w:r>
    </w:p>
    <w:p w:rsidR="003728CA" w:rsidRDefault="003728CA" w:rsidP="003728CA">
      <w:pPr>
        <w:pStyle w:val="afe"/>
        <w:tabs>
          <w:tab w:val="left" w:pos="1134"/>
        </w:tabs>
        <w:autoSpaceDE w:val="0"/>
        <w:autoSpaceDN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рамках поставленных задач будут реализованы следующие мероприятия:</w:t>
      </w:r>
    </w:p>
    <w:p w:rsidR="003728CA" w:rsidRPr="00B43B9A" w:rsidRDefault="003D1ACD" w:rsidP="003728CA">
      <w:pPr>
        <w:pStyle w:val="afe"/>
        <w:tabs>
          <w:tab w:val="left" w:pos="1134"/>
        </w:tabs>
        <w:autoSpaceDE w:val="0"/>
        <w:autoSpaceDN w:val="0"/>
        <w:spacing w:after="0" w:line="240" w:lineRule="auto"/>
        <w:ind w:left="709"/>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3728CA">
        <w:rPr>
          <w:rFonts w:ascii="Times New Roman" w:hAnsi="Times New Roman" w:cs="Times New Roman"/>
          <w:color w:val="000000"/>
          <w:sz w:val="24"/>
          <w:szCs w:val="24"/>
        </w:rPr>
        <w:t>о</w:t>
      </w:r>
      <w:r w:rsidR="003728CA" w:rsidRPr="00B43B9A">
        <w:rPr>
          <w:rFonts w:ascii="Times New Roman" w:hAnsi="Times New Roman" w:cs="Times New Roman"/>
          <w:color w:val="000000"/>
          <w:sz w:val="24"/>
          <w:szCs w:val="24"/>
        </w:rPr>
        <w:t xml:space="preserve">рганизация и развитие круглогодичного </w:t>
      </w:r>
      <w:proofErr w:type="spellStart"/>
      <w:r w:rsidR="003728CA" w:rsidRPr="00B43B9A">
        <w:rPr>
          <w:rFonts w:ascii="Times New Roman" w:hAnsi="Times New Roman" w:cs="Times New Roman"/>
          <w:color w:val="000000"/>
          <w:sz w:val="24"/>
          <w:szCs w:val="24"/>
        </w:rPr>
        <w:t>изгородного</w:t>
      </w:r>
      <w:proofErr w:type="spellEnd"/>
      <w:r w:rsidR="003728CA" w:rsidRPr="00B43B9A">
        <w:rPr>
          <w:rFonts w:ascii="Times New Roman" w:hAnsi="Times New Roman" w:cs="Times New Roman"/>
          <w:color w:val="000000"/>
          <w:sz w:val="24"/>
          <w:szCs w:val="24"/>
        </w:rPr>
        <w:t xml:space="preserve"> содержания оленей</w:t>
      </w:r>
      <w:r w:rsidR="003728CA">
        <w:rPr>
          <w:rFonts w:ascii="Times New Roman" w:hAnsi="Times New Roman" w:cs="Times New Roman"/>
          <w:color w:val="000000"/>
          <w:sz w:val="24"/>
          <w:szCs w:val="24"/>
        </w:rPr>
        <w:t>;</w:t>
      </w:r>
    </w:p>
    <w:p w:rsidR="003728CA" w:rsidRPr="00B43B9A" w:rsidRDefault="003D1ACD" w:rsidP="003728CA">
      <w:pPr>
        <w:tabs>
          <w:tab w:val="left" w:pos="0"/>
          <w:tab w:val="left" w:pos="1134"/>
        </w:tabs>
        <w:ind w:left="709"/>
        <w:jc w:val="both"/>
        <w:rPr>
          <w:color w:val="000000"/>
        </w:rPr>
      </w:pPr>
      <w:r>
        <w:rPr>
          <w:color w:val="000000"/>
        </w:rPr>
        <w:t xml:space="preserve">− </w:t>
      </w:r>
      <w:r w:rsidR="003728CA">
        <w:rPr>
          <w:color w:val="000000"/>
        </w:rPr>
        <w:t>с</w:t>
      </w:r>
      <w:r w:rsidR="003728CA" w:rsidRPr="00B43B9A">
        <w:rPr>
          <w:color w:val="000000"/>
        </w:rPr>
        <w:t>одействие КМНС в создании и ведении крестьянских (фермерских) хозяйств</w:t>
      </w:r>
      <w:r w:rsidR="003728CA">
        <w:rPr>
          <w:color w:val="000000"/>
        </w:rPr>
        <w:t>;</w:t>
      </w:r>
    </w:p>
    <w:p w:rsidR="003728CA" w:rsidRPr="00B43B9A" w:rsidRDefault="003D1ACD" w:rsidP="003728CA">
      <w:pPr>
        <w:pStyle w:val="afe"/>
        <w:tabs>
          <w:tab w:val="left" w:pos="1134"/>
        </w:tabs>
        <w:autoSpaceDE w:val="0"/>
        <w:autoSpaceDN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3728CA">
        <w:rPr>
          <w:rFonts w:ascii="Times New Roman" w:hAnsi="Times New Roman" w:cs="Times New Roman"/>
          <w:sz w:val="24"/>
          <w:szCs w:val="24"/>
        </w:rPr>
        <w:t>с</w:t>
      </w:r>
      <w:r w:rsidR="003728CA" w:rsidRPr="00B43B9A">
        <w:rPr>
          <w:rFonts w:ascii="Times New Roman" w:hAnsi="Times New Roman" w:cs="Times New Roman"/>
          <w:sz w:val="24"/>
          <w:szCs w:val="24"/>
        </w:rPr>
        <w:t>оздание торговой марки продукции оленеводства Пуровского района</w:t>
      </w:r>
      <w:r w:rsidR="003728CA">
        <w:rPr>
          <w:rFonts w:ascii="Times New Roman" w:hAnsi="Times New Roman" w:cs="Times New Roman"/>
          <w:sz w:val="24"/>
          <w:szCs w:val="24"/>
        </w:rPr>
        <w:t>;</w:t>
      </w:r>
    </w:p>
    <w:p w:rsidR="003728CA" w:rsidRDefault="003D1ACD" w:rsidP="003728CA">
      <w:pPr>
        <w:pStyle w:val="afe"/>
        <w:tabs>
          <w:tab w:val="left" w:pos="1134"/>
        </w:tabs>
        <w:autoSpaceDE w:val="0"/>
        <w:autoSpaceDN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728CA">
        <w:rPr>
          <w:rFonts w:ascii="Times New Roman" w:hAnsi="Times New Roman" w:cs="Times New Roman"/>
          <w:sz w:val="24"/>
          <w:szCs w:val="24"/>
        </w:rPr>
        <w:t>р</w:t>
      </w:r>
      <w:r w:rsidR="003728CA" w:rsidRPr="00B43B9A">
        <w:rPr>
          <w:rFonts w:ascii="Times New Roman" w:hAnsi="Times New Roman" w:cs="Times New Roman"/>
          <w:sz w:val="24"/>
          <w:szCs w:val="24"/>
        </w:rPr>
        <w:t xml:space="preserve">азработка </w:t>
      </w:r>
      <w:r w:rsidR="003728CA" w:rsidRPr="007D41D6">
        <w:rPr>
          <w:rFonts w:ascii="Times New Roman" w:hAnsi="Times New Roman" w:cs="Times New Roman"/>
          <w:sz w:val="24"/>
          <w:szCs w:val="24"/>
        </w:rPr>
        <w:t>пилотного проекта по внедрению безотходных технологий переработки продукции оленеводства (создание компактного комплексного производства на основе инновационных энергосберегающих технологий)</w:t>
      </w:r>
      <w:r w:rsidR="00D5314A">
        <w:rPr>
          <w:rFonts w:ascii="Times New Roman" w:hAnsi="Times New Roman" w:cs="Times New Roman"/>
          <w:sz w:val="24"/>
          <w:szCs w:val="24"/>
        </w:rPr>
        <w:t>;</w:t>
      </w:r>
    </w:p>
    <w:p w:rsidR="003728CA" w:rsidRDefault="003D1ACD" w:rsidP="003728CA">
      <w:pPr>
        <w:pStyle w:val="afe"/>
        <w:tabs>
          <w:tab w:val="left" w:pos="1134"/>
        </w:tabs>
        <w:autoSpaceDE w:val="0"/>
        <w:autoSpaceDN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728CA">
        <w:rPr>
          <w:rFonts w:ascii="Times New Roman" w:hAnsi="Times New Roman" w:cs="Times New Roman"/>
          <w:sz w:val="24"/>
          <w:szCs w:val="24"/>
        </w:rPr>
        <w:t>д</w:t>
      </w:r>
      <w:r w:rsidR="003728CA" w:rsidRPr="00746948">
        <w:rPr>
          <w:rFonts w:ascii="Times New Roman" w:hAnsi="Times New Roman" w:cs="Times New Roman"/>
          <w:sz w:val="24"/>
          <w:szCs w:val="24"/>
        </w:rPr>
        <w:t>ля улучшения условий и повышения производительности труда планируется приобретение и установка модульных комплексов по убою и переработке мяса оленей с производительностью 100 голов  в смену</w:t>
      </w:r>
      <w:r w:rsidR="003728CA">
        <w:rPr>
          <w:rFonts w:ascii="Times New Roman" w:hAnsi="Times New Roman" w:cs="Times New Roman"/>
          <w:sz w:val="24"/>
          <w:szCs w:val="24"/>
        </w:rPr>
        <w:t>;</w:t>
      </w:r>
    </w:p>
    <w:p w:rsidR="003728CA" w:rsidRPr="00B43B9A" w:rsidRDefault="003D1ACD" w:rsidP="003728CA">
      <w:pPr>
        <w:tabs>
          <w:tab w:val="left" w:pos="0"/>
          <w:tab w:val="left" w:pos="1134"/>
        </w:tabs>
        <w:ind w:firstLine="709"/>
        <w:jc w:val="both"/>
      </w:pPr>
      <w:r>
        <w:t xml:space="preserve">− </w:t>
      </w:r>
      <w:r w:rsidR="003728CA">
        <w:t>р</w:t>
      </w:r>
      <w:r w:rsidR="003728CA" w:rsidRPr="00B43B9A">
        <w:t>азработка пилотного проекта по внедрению безотходных технологий переработки продукции рыболовства (создание компактного комплексного производства на основе инновационных энергосберегающих технологий)</w:t>
      </w:r>
      <w:r w:rsidR="003728CA">
        <w:t>;</w:t>
      </w:r>
    </w:p>
    <w:p w:rsidR="003728CA" w:rsidRPr="00B43B9A" w:rsidRDefault="003D1ACD" w:rsidP="003728CA">
      <w:pPr>
        <w:pStyle w:val="afe"/>
        <w:tabs>
          <w:tab w:val="left" w:pos="1134"/>
        </w:tabs>
        <w:autoSpaceDE w:val="0"/>
        <w:autoSpaceDN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728CA">
        <w:rPr>
          <w:rFonts w:ascii="Times New Roman" w:hAnsi="Times New Roman" w:cs="Times New Roman"/>
          <w:sz w:val="24"/>
          <w:szCs w:val="24"/>
        </w:rPr>
        <w:t>для улучшения производительности труда, повышения качества и ассортимента продукции будет запланирована м</w:t>
      </w:r>
      <w:r w:rsidR="003728CA" w:rsidRPr="00B43B9A">
        <w:rPr>
          <w:rFonts w:ascii="Times New Roman" w:hAnsi="Times New Roman" w:cs="Times New Roman"/>
          <w:sz w:val="24"/>
          <w:szCs w:val="24"/>
        </w:rPr>
        <w:t>одернизация завода по переработке рыбы в г. Тарко-Сале</w:t>
      </w:r>
      <w:r w:rsidR="003728CA">
        <w:rPr>
          <w:rFonts w:ascii="Times New Roman" w:hAnsi="Times New Roman" w:cs="Times New Roman"/>
          <w:sz w:val="24"/>
          <w:szCs w:val="24"/>
        </w:rPr>
        <w:t xml:space="preserve"> (ООО «</w:t>
      </w:r>
      <w:proofErr w:type="spellStart"/>
      <w:r w:rsidR="003728CA">
        <w:rPr>
          <w:rFonts w:ascii="Times New Roman" w:hAnsi="Times New Roman" w:cs="Times New Roman"/>
          <w:sz w:val="24"/>
          <w:szCs w:val="24"/>
        </w:rPr>
        <w:t>Пур</w:t>
      </w:r>
      <w:proofErr w:type="spellEnd"/>
      <w:r w:rsidR="003728CA">
        <w:rPr>
          <w:rFonts w:ascii="Times New Roman" w:hAnsi="Times New Roman" w:cs="Times New Roman"/>
          <w:sz w:val="24"/>
          <w:szCs w:val="24"/>
        </w:rPr>
        <w:t>-рыба»);</w:t>
      </w:r>
    </w:p>
    <w:p w:rsidR="003728CA" w:rsidRDefault="003D1ACD" w:rsidP="003728CA">
      <w:pPr>
        <w:tabs>
          <w:tab w:val="left" w:pos="0"/>
          <w:tab w:val="left" w:pos="1134"/>
        </w:tabs>
        <w:ind w:left="709"/>
        <w:jc w:val="both"/>
      </w:pPr>
      <w:r>
        <w:t xml:space="preserve">− </w:t>
      </w:r>
      <w:r w:rsidR="003728CA">
        <w:t>расширение молочно-товарной фермы в п. Пурпе;</w:t>
      </w:r>
    </w:p>
    <w:p w:rsidR="003728CA" w:rsidRDefault="003D1ACD" w:rsidP="003728CA">
      <w:pPr>
        <w:tabs>
          <w:tab w:val="left" w:pos="0"/>
          <w:tab w:val="left" w:pos="1134"/>
        </w:tabs>
        <w:ind w:firstLine="709"/>
        <w:jc w:val="both"/>
      </w:pPr>
      <w:r>
        <w:t xml:space="preserve">− </w:t>
      </w:r>
      <w:r w:rsidR="003728CA">
        <w:t>р</w:t>
      </w:r>
      <w:r w:rsidR="003728CA" w:rsidRPr="00B43B9A">
        <w:t>азработка мероприятий по созданию условий для развития системы заготовки и переработки дикоросов</w:t>
      </w:r>
      <w:r w:rsidR="003728CA">
        <w:t>;</w:t>
      </w:r>
    </w:p>
    <w:p w:rsidR="003728CA" w:rsidRPr="00B43B9A" w:rsidRDefault="003D1ACD" w:rsidP="003728CA">
      <w:pPr>
        <w:pStyle w:val="afe"/>
        <w:tabs>
          <w:tab w:val="left" w:pos="1134"/>
        </w:tabs>
        <w:autoSpaceDE w:val="0"/>
        <w:autoSpaceDN w:val="0"/>
        <w:spacing w:after="0" w:line="240" w:lineRule="auto"/>
        <w:ind w:left="709"/>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3728CA">
        <w:rPr>
          <w:rFonts w:ascii="Times New Roman" w:hAnsi="Times New Roman" w:cs="Times New Roman"/>
          <w:color w:val="000000"/>
          <w:sz w:val="24"/>
          <w:szCs w:val="24"/>
        </w:rPr>
        <w:t>р</w:t>
      </w:r>
      <w:r w:rsidR="003728CA" w:rsidRPr="00B43B9A">
        <w:rPr>
          <w:rFonts w:ascii="Times New Roman" w:hAnsi="Times New Roman" w:cs="Times New Roman"/>
          <w:color w:val="000000"/>
          <w:sz w:val="24"/>
          <w:szCs w:val="24"/>
        </w:rPr>
        <w:t>азвитие тепличного хозяйства для выращивания овощей на закрытом грунте</w:t>
      </w:r>
      <w:r w:rsidR="003728CA">
        <w:rPr>
          <w:rFonts w:ascii="Times New Roman" w:hAnsi="Times New Roman" w:cs="Times New Roman"/>
          <w:color w:val="000000"/>
          <w:sz w:val="24"/>
          <w:szCs w:val="24"/>
        </w:rPr>
        <w:t>;</w:t>
      </w:r>
    </w:p>
    <w:p w:rsidR="003728CA" w:rsidRPr="00B43B9A" w:rsidRDefault="003D1ACD" w:rsidP="003728CA">
      <w:pPr>
        <w:tabs>
          <w:tab w:val="left" w:pos="0"/>
          <w:tab w:val="left" w:pos="1134"/>
        </w:tabs>
        <w:ind w:firstLine="709"/>
        <w:jc w:val="both"/>
        <w:rPr>
          <w:color w:val="000000"/>
        </w:rPr>
      </w:pPr>
      <w:r>
        <w:rPr>
          <w:color w:val="000000"/>
        </w:rPr>
        <w:t xml:space="preserve">− </w:t>
      </w:r>
      <w:r w:rsidR="003728CA">
        <w:rPr>
          <w:color w:val="000000"/>
        </w:rPr>
        <w:t>о</w:t>
      </w:r>
      <w:r w:rsidR="003728CA" w:rsidRPr="00B43B9A">
        <w:rPr>
          <w:color w:val="000000"/>
        </w:rPr>
        <w:t xml:space="preserve">рганизация целевой подготовки специалистов для агропромышленного комплекса </w:t>
      </w:r>
      <w:r w:rsidR="003728CA">
        <w:rPr>
          <w:color w:val="000000"/>
        </w:rPr>
        <w:t xml:space="preserve">по получению </w:t>
      </w:r>
      <w:r w:rsidR="003728CA" w:rsidRPr="00B43B9A">
        <w:rPr>
          <w:color w:val="000000"/>
        </w:rPr>
        <w:t>высшего профессионального образования</w:t>
      </w:r>
      <w:r w:rsidR="003728CA">
        <w:rPr>
          <w:color w:val="000000"/>
        </w:rPr>
        <w:t>;</w:t>
      </w:r>
    </w:p>
    <w:p w:rsidR="003728CA" w:rsidRPr="00B43B9A" w:rsidRDefault="003D1ACD" w:rsidP="003728CA">
      <w:pPr>
        <w:pStyle w:val="afe"/>
        <w:tabs>
          <w:tab w:val="left" w:pos="1134"/>
        </w:tabs>
        <w:autoSpaceDE w:val="0"/>
        <w:autoSpaceDN w:val="0"/>
        <w:spacing w:after="0" w:line="240" w:lineRule="auto"/>
        <w:ind w:left="0"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3728CA">
        <w:rPr>
          <w:rFonts w:ascii="Times New Roman" w:hAnsi="Times New Roman" w:cs="Times New Roman"/>
          <w:color w:val="000000"/>
          <w:sz w:val="24"/>
          <w:szCs w:val="24"/>
        </w:rPr>
        <w:t>с</w:t>
      </w:r>
      <w:r w:rsidR="003728CA" w:rsidRPr="00B43B9A">
        <w:rPr>
          <w:rFonts w:ascii="Times New Roman" w:hAnsi="Times New Roman" w:cs="Times New Roman"/>
          <w:color w:val="000000"/>
          <w:sz w:val="24"/>
          <w:szCs w:val="24"/>
        </w:rPr>
        <w:t>оциальная поддержка молодых специалистов агропромышленного комплекса</w:t>
      </w:r>
      <w:r w:rsidR="00795A9B">
        <w:rPr>
          <w:rFonts w:ascii="Times New Roman" w:hAnsi="Times New Roman" w:cs="Times New Roman"/>
          <w:color w:val="000000"/>
          <w:sz w:val="24"/>
          <w:szCs w:val="24"/>
        </w:rPr>
        <w:t xml:space="preserve">, в том числе </w:t>
      </w:r>
      <w:r w:rsidR="003728CA" w:rsidRPr="00B43B9A">
        <w:rPr>
          <w:rFonts w:ascii="Times New Roman" w:hAnsi="Times New Roman" w:cs="Times New Roman"/>
          <w:color w:val="000000"/>
          <w:sz w:val="24"/>
          <w:szCs w:val="24"/>
        </w:rPr>
        <w:t>предоставление жилья, единовременн</w:t>
      </w:r>
      <w:r w:rsidR="00795A9B">
        <w:rPr>
          <w:rFonts w:ascii="Times New Roman" w:hAnsi="Times New Roman" w:cs="Times New Roman"/>
          <w:color w:val="000000"/>
          <w:sz w:val="24"/>
          <w:szCs w:val="24"/>
        </w:rPr>
        <w:t>ой</w:t>
      </w:r>
      <w:r w:rsidR="003728CA" w:rsidRPr="00B43B9A">
        <w:rPr>
          <w:rFonts w:ascii="Times New Roman" w:hAnsi="Times New Roman" w:cs="Times New Roman"/>
          <w:color w:val="000000"/>
          <w:sz w:val="24"/>
          <w:szCs w:val="24"/>
        </w:rPr>
        <w:t xml:space="preserve"> денежн</w:t>
      </w:r>
      <w:r w:rsidR="00795A9B">
        <w:rPr>
          <w:rFonts w:ascii="Times New Roman" w:hAnsi="Times New Roman" w:cs="Times New Roman"/>
          <w:color w:val="000000"/>
          <w:sz w:val="24"/>
          <w:szCs w:val="24"/>
        </w:rPr>
        <w:t>ой</w:t>
      </w:r>
      <w:r w:rsidR="003728CA" w:rsidRPr="00B43B9A">
        <w:rPr>
          <w:rFonts w:ascii="Times New Roman" w:hAnsi="Times New Roman" w:cs="Times New Roman"/>
          <w:color w:val="000000"/>
          <w:sz w:val="24"/>
          <w:szCs w:val="24"/>
        </w:rPr>
        <w:t xml:space="preserve"> помо</w:t>
      </w:r>
      <w:r w:rsidR="003728CA">
        <w:rPr>
          <w:rFonts w:ascii="Times New Roman" w:hAnsi="Times New Roman" w:cs="Times New Roman"/>
          <w:color w:val="000000"/>
          <w:sz w:val="24"/>
          <w:szCs w:val="24"/>
        </w:rPr>
        <w:t>щ</w:t>
      </w:r>
      <w:r w:rsidR="00795A9B">
        <w:rPr>
          <w:rFonts w:ascii="Times New Roman" w:hAnsi="Times New Roman" w:cs="Times New Roman"/>
          <w:color w:val="000000"/>
          <w:sz w:val="24"/>
          <w:szCs w:val="24"/>
        </w:rPr>
        <w:t>и</w:t>
      </w:r>
      <w:r w:rsidR="003728CA" w:rsidRPr="00B43B9A">
        <w:rPr>
          <w:rFonts w:ascii="Times New Roman" w:hAnsi="Times New Roman" w:cs="Times New Roman"/>
          <w:color w:val="000000"/>
          <w:sz w:val="24"/>
          <w:szCs w:val="24"/>
        </w:rPr>
        <w:t>.</w:t>
      </w:r>
    </w:p>
    <w:p w:rsidR="003728CA" w:rsidRPr="00B43B9A" w:rsidRDefault="003728CA" w:rsidP="003728CA">
      <w:pPr>
        <w:tabs>
          <w:tab w:val="left" w:pos="1134"/>
        </w:tabs>
        <w:jc w:val="both"/>
      </w:pPr>
    </w:p>
    <w:p w:rsidR="003728CA" w:rsidRPr="003965E3" w:rsidRDefault="003728CA" w:rsidP="003965E3">
      <w:pPr>
        <w:jc w:val="center"/>
        <w:rPr>
          <w:b/>
        </w:rPr>
      </w:pPr>
      <w:r w:rsidRPr="003965E3">
        <w:rPr>
          <w:b/>
        </w:rPr>
        <w:t>Показатели, характеризующие решение поставленных стратегических задач</w:t>
      </w:r>
    </w:p>
    <w:p w:rsidR="00721D44" w:rsidRPr="00721D44" w:rsidRDefault="00721D44" w:rsidP="00721D44">
      <w:pPr>
        <w:keepNext/>
        <w:tabs>
          <w:tab w:val="left" w:pos="4200"/>
        </w:tabs>
        <w:jc w:val="center"/>
        <w:outlineLvl w:val="1"/>
        <w:rPr>
          <w:b/>
          <w:bCs/>
        </w:rPr>
      </w:pPr>
    </w:p>
    <w:p w:rsidR="00BC19D2" w:rsidRDefault="00BC19D2" w:rsidP="00BC19D2">
      <w:pPr>
        <w:tabs>
          <w:tab w:val="left" w:pos="350"/>
        </w:tabs>
        <w:ind w:firstLine="709"/>
        <w:jc w:val="both"/>
        <w:rPr>
          <w:color w:val="FF0000"/>
        </w:rPr>
      </w:pPr>
      <w:r>
        <w:rPr>
          <w:color w:val="000000"/>
        </w:rPr>
        <w:t xml:space="preserve">Увеличение </w:t>
      </w:r>
      <w:r w:rsidRPr="003E62AC">
        <w:t>объема выручки от реализации сельскохозяйственной продукции агропромышленного комплекса</w:t>
      </w:r>
      <w:r>
        <w:t xml:space="preserve"> с 129,7</w:t>
      </w:r>
      <w:r w:rsidRPr="008045C7">
        <w:t xml:space="preserve"> </w:t>
      </w:r>
      <w:r w:rsidRPr="003E62AC">
        <w:t>млн. рублей</w:t>
      </w:r>
      <w:r>
        <w:t xml:space="preserve"> в 2017 году до 141,9 </w:t>
      </w:r>
      <w:r w:rsidRPr="003E62AC">
        <w:t>млн. рублей</w:t>
      </w:r>
      <w:r>
        <w:t xml:space="preserve"> к 2024 году, </w:t>
      </w:r>
      <w:r w:rsidRPr="003E62AC">
        <w:t xml:space="preserve"> до 150,2 млн. рублей</w:t>
      </w:r>
      <w:r>
        <w:t xml:space="preserve"> к 2030 году</w:t>
      </w:r>
      <w:r w:rsidRPr="003E62AC">
        <w:t>.</w:t>
      </w:r>
    </w:p>
    <w:p w:rsidR="00BC19D2" w:rsidRDefault="00BC19D2" w:rsidP="00BC19D2">
      <w:pPr>
        <w:tabs>
          <w:tab w:val="left" w:pos="350"/>
        </w:tabs>
        <w:ind w:firstLine="709"/>
        <w:jc w:val="both"/>
        <w:rPr>
          <w:color w:val="000000"/>
        </w:rPr>
      </w:pPr>
      <w:r>
        <w:rPr>
          <w:color w:val="000000"/>
        </w:rPr>
        <w:t>Увеличение объема вылова рыбы от 1,3 тыс. тонн в 2017 году до 1,5 тыс. тонн к 2024 году и сохранение достигнутого уровня до 2030 года.</w:t>
      </w:r>
    </w:p>
    <w:p w:rsidR="00BC19D2" w:rsidRPr="00B43B9A" w:rsidRDefault="00BC19D2" w:rsidP="00BC19D2">
      <w:pPr>
        <w:tabs>
          <w:tab w:val="left" w:pos="350"/>
        </w:tabs>
        <w:ind w:firstLine="709"/>
        <w:jc w:val="both"/>
        <w:rPr>
          <w:color w:val="000000"/>
        </w:rPr>
      </w:pPr>
      <w:r w:rsidRPr="003E62AC">
        <w:t xml:space="preserve">Сохранение численности </w:t>
      </w:r>
      <w:r w:rsidRPr="00B43B9A">
        <w:rPr>
          <w:color w:val="000000"/>
        </w:rPr>
        <w:t xml:space="preserve">работников, занятых на сельхозпредприятиях, ориентированных на ведение традиционных методов </w:t>
      </w:r>
      <w:r w:rsidRPr="003851B6">
        <w:rPr>
          <w:color w:val="000000"/>
        </w:rPr>
        <w:t>хозяйствования не менее 1</w:t>
      </w:r>
      <w:r>
        <w:rPr>
          <w:color w:val="000000"/>
        </w:rPr>
        <w:t>,1 тыс.</w:t>
      </w:r>
      <w:r w:rsidRPr="003851B6">
        <w:rPr>
          <w:color w:val="000000"/>
        </w:rPr>
        <w:t xml:space="preserve"> человек.</w:t>
      </w:r>
    </w:p>
    <w:p w:rsidR="00491268" w:rsidRDefault="00491268" w:rsidP="003965E3">
      <w:pPr>
        <w:jc w:val="center"/>
        <w:rPr>
          <w:b/>
        </w:rPr>
      </w:pPr>
    </w:p>
    <w:p w:rsidR="003728CA" w:rsidRPr="003965E3" w:rsidRDefault="003728CA" w:rsidP="003965E3">
      <w:pPr>
        <w:jc w:val="center"/>
        <w:rPr>
          <w:b/>
        </w:rPr>
      </w:pPr>
      <w:r w:rsidRPr="003965E3">
        <w:rPr>
          <w:b/>
        </w:rPr>
        <w:t>Ожидаемые результаты развития направления</w:t>
      </w:r>
    </w:p>
    <w:p w:rsidR="00721D44" w:rsidRPr="00721D44" w:rsidRDefault="00721D44" w:rsidP="00721D44">
      <w:pPr>
        <w:keepNext/>
        <w:tabs>
          <w:tab w:val="left" w:pos="4200"/>
        </w:tabs>
        <w:jc w:val="center"/>
        <w:outlineLvl w:val="1"/>
        <w:rPr>
          <w:b/>
          <w:bCs/>
        </w:rPr>
      </w:pPr>
    </w:p>
    <w:p w:rsidR="003728CA" w:rsidRDefault="003728CA" w:rsidP="003728CA">
      <w:pPr>
        <w:pStyle w:val="afe"/>
        <w:tabs>
          <w:tab w:val="left" w:pos="350"/>
          <w:tab w:val="left" w:pos="1134"/>
        </w:tabs>
        <w:autoSpaceDE w:val="0"/>
        <w:autoSpaceDN w:val="0"/>
        <w:spacing w:after="0" w:line="240" w:lineRule="auto"/>
        <w:ind w:left="142"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Реализация комплекса мер в сфере развития агропромышленного комплекса позволит увеличить объем, а также расширить ассортимент производимой продукции агропромышленного комплекса.</w:t>
      </w:r>
    </w:p>
    <w:p w:rsidR="00226390" w:rsidRDefault="00226390" w:rsidP="003728CA">
      <w:pPr>
        <w:pStyle w:val="afe"/>
        <w:tabs>
          <w:tab w:val="left" w:pos="350"/>
          <w:tab w:val="left" w:pos="1134"/>
        </w:tabs>
        <w:autoSpaceDE w:val="0"/>
        <w:autoSpaceDN w:val="0"/>
        <w:spacing w:after="0" w:line="240" w:lineRule="auto"/>
        <w:ind w:left="142" w:firstLine="567"/>
        <w:jc w:val="both"/>
        <w:rPr>
          <w:rFonts w:ascii="Times New Roman" w:hAnsi="Times New Roman" w:cs="Times New Roman"/>
          <w:color w:val="000000"/>
          <w:sz w:val="24"/>
          <w:szCs w:val="24"/>
        </w:rPr>
      </w:pPr>
    </w:p>
    <w:p w:rsidR="00801ACA" w:rsidRDefault="003B1783" w:rsidP="003B1783">
      <w:pPr>
        <w:jc w:val="center"/>
        <w:rPr>
          <w:b/>
        </w:rPr>
      </w:pPr>
      <w:r>
        <w:rPr>
          <w:b/>
        </w:rPr>
        <w:t>1.7.</w:t>
      </w:r>
      <w:r w:rsidR="006369E3" w:rsidRPr="003B1783">
        <w:rPr>
          <w:b/>
        </w:rPr>
        <w:t xml:space="preserve"> </w:t>
      </w:r>
      <w:bookmarkStart w:id="40" w:name="_Toc530134641"/>
      <w:r w:rsidR="00801ACA" w:rsidRPr="003B1783">
        <w:rPr>
          <w:b/>
        </w:rPr>
        <w:t>Туризм</w:t>
      </w:r>
      <w:bookmarkEnd w:id="40"/>
    </w:p>
    <w:p w:rsidR="003B1783" w:rsidRPr="003B1783" w:rsidRDefault="003B1783" w:rsidP="003B1783">
      <w:pPr>
        <w:jc w:val="center"/>
        <w:rPr>
          <w:b/>
        </w:rPr>
      </w:pPr>
    </w:p>
    <w:p w:rsidR="00801ACA" w:rsidRPr="003965E3" w:rsidRDefault="00801ACA" w:rsidP="003965E3">
      <w:pPr>
        <w:jc w:val="center"/>
        <w:rPr>
          <w:b/>
        </w:rPr>
      </w:pPr>
      <w:r w:rsidRPr="003965E3">
        <w:rPr>
          <w:b/>
        </w:rPr>
        <w:t xml:space="preserve">Оценка достигнутых результатов </w:t>
      </w:r>
    </w:p>
    <w:p w:rsidR="00721D44" w:rsidRPr="00721D44" w:rsidRDefault="00721D44" w:rsidP="00721D44">
      <w:pPr>
        <w:keepNext/>
        <w:tabs>
          <w:tab w:val="left" w:pos="4200"/>
        </w:tabs>
        <w:jc w:val="center"/>
        <w:outlineLvl w:val="1"/>
        <w:rPr>
          <w:b/>
          <w:bCs/>
        </w:rPr>
      </w:pPr>
    </w:p>
    <w:p w:rsidR="00801ACA" w:rsidRPr="00700684" w:rsidRDefault="00801ACA" w:rsidP="00801ACA">
      <w:pPr>
        <w:ind w:firstLine="708"/>
        <w:jc w:val="both"/>
        <w:rPr>
          <w:rFonts w:eastAsia="Calibri"/>
          <w:lang w:eastAsia="en-US"/>
        </w:rPr>
      </w:pPr>
      <w:r w:rsidRPr="00700684">
        <w:rPr>
          <w:rFonts w:eastAsiaTheme="minorHAnsi"/>
          <w:lang w:eastAsia="en-US"/>
        </w:rPr>
        <w:t>Развитием туризма в Пуровском районе на протяжении более двадцати лет занимается МБУ «Центр Развития Туризма»</w:t>
      </w:r>
      <w:r w:rsidR="00915714">
        <w:rPr>
          <w:rFonts w:eastAsiaTheme="minorHAnsi"/>
          <w:lang w:eastAsia="en-US"/>
        </w:rPr>
        <w:t xml:space="preserve"> (далее – Центр)</w:t>
      </w:r>
      <w:r w:rsidRPr="00700684">
        <w:rPr>
          <w:rFonts w:eastAsiaTheme="minorHAnsi"/>
          <w:lang w:eastAsia="en-US"/>
        </w:rPr>
        <w:t>. Учреждение является опорно-методической площадкой в Ямало-Ненецком автономном округе.</w:t>
      </w:r>
      <w:r>
        <w:rPr>
          <w:rFonts w:eastAsiaTheme="minorHAnsi"/>
          <w:lang w:eastAsia="en-US"/>
        </w:rPr>
        <w:t xml:space="preserve"> </w:t>
      </w:r>
      <w:proofErr w:type="gramStart"/>
      <w:r w:rsidRPr="00700684">
        <w:rPr>
          <w:rFonts w:eastAsiaTheme="minorHAnsi"/>
          <w:lang w:eastAsia="en-US"/>
        </w:rPr>
        <w:t>Н</w:t>
      </w:r>
      <w:r w:rsidRPr="00700684">
        <w:rPr>
          <w:rFonts w:eastAsia="Calibri"/>
          <w:lang w:eastAsia="en-US"/>
        </w:rPr>
        <w:t>а базе учреждения функционирует Туристско-информационный центр</w:t>
      </w:r>
      <w:r w:rsidR="00A36A95">
        <w:rPr>
          <w:rFonts w:eastAsia="Calibri"/>
          <w:lang w:eastAsia="en-US"/>
        </w:rPr>
        <w:t xml:space="preserve"> (ТИЦ)</w:t>
      </w:r>
      <w:r w:rsidRPr="00700684">
        <w:rPr>
          <w:rFonts w:eastAsia="Calibri"/>
          <w:lang w:eastAsia="en-US"/>
        </w:rPr>
        <w:t xml:space="preserve">, деятельность которого направлена на продвижение </w:t>
      </w:r>
      <w:r w:rsidRPr="00700684">
        <w:rPr>
          <w:rFonts w:eastAsiaTheme="minorHAnsi"/>
          <w:bdr w:val="none" w:sz="0" w:space="0" w:color="auto" w:frame="1"/>
          <w:lang w:eastAsia="en-US"/>
        </w:rPr>
        <w:t>туристского</w:t>
      </w:r>
      <w:r w:rsidRPr="00700684">
        <w:rPr>
          <w:bdr w:val="none" w:sz="0" w:space="0" w:color="auto" w:frame="1"/>
          <w:lang w:eastAsia="en-US"/>
        </w:rPr>
        <w:t xml:space="preserve"> </w:t>
      </w:r>
      <w:r w:rsidRPr="00700684">
        <w:rPr>
          <w:rFonts w:eastAsiaTheme="minorHAnsi"/>
          <w:bdr w:val="none" w:sz="0" w:space="0" w:color="auto" w:frame="1"/>
          <w:lang w:eastAsia="en-US"/>
        </w:rPr>
        <w:t>потенциала Пуровского района</w:t>
      </w:r>
      <w:r w:rsidRPr="00700684">
        <w:rPr>
          <w:bdr w:val="none" w:sz="0" w:space="0" w:color="auto" w:frame="1"/>
          <w:lang w:eastAsia="en-US"/>
        </w:rPr>
        <w:t xml:space="preserve"> на внутреннем и внешних рынках.</w:t>
      </w:r>
      <w:proofErr w:type="gramEnd"/>
      <w:r w:rsidRPr="00700684">
        <w:rPr>
          <w:bdr w:val="none" w:sz="0" w:space="0" w:color="auto" w:frame="1"/>
          <w:lang w:eastAsia="en-US"/>
        </w:rPr>
        <w:t xml:space="preserve"> Специалистами ТИЦ</w:t>
      </w:r>
      <w:r w:rsidRPr="00700684">
        <w:rPr>
          <w:rFonts w:eastAsiaTheme="minorHAnsi"/>
          <w:bdr w:val="none" w:sz="0" w:space="0" w:color="auto" w:frame="1"/>
          <w:lang w:eastAsia="en-US"/>
        </w:rPr>
        <w:t xml:space="preserve"> </w:t>
      </w:r>
      <w:r w:rsidRPr="00700684">
        <w:rPr>
          <w:rFonts w:eastAsiaTheme="minorHAnsi"/>
          <w:lang w:eastAsia="en-US"/>
        </w:rPr>
        <w:t>р</w:t>
      </w:r>
      <w:r w:rsidRPr="00700684">
        <w:rPr>
          <w:rFonts w:eastAsia="Calibri"/>
          <w:lang w:eastAsia="en-US"/>
        </w:rPr>
        <w:t xml:space="preserve">азработаны и распространяются сборники «Путеводитель по </w:t>
      </w:r>
      <w:proofErr w:type="spellStart"/>
      <w:r w:rsidRPr="00700684">
        <w:rPr>
          <w:rFonts w:eastAsia="Calibri"/>
          <w:lang w:eastAsia="en-US"/>
        </w:rPr>
        <w:t>Пуру</w:t>
      </w:r>
      <w:proofErr w:type="spellEnd"/>
      <w:r w:rsidRPr="00700684">
        <w:rPr>
          <w:rFonts w:eastAsia="Calibri"/>
          <w:lang w:eastAsia="en-US"/>
        </w:rPr>
        <w:t xml:space="preserve">», «Чум-календарь», сборники «Пуровский район – Русский «Клондайк». Подробная информация о предоставляемых туристских услугах размещена на официальном сайте Центра – </w:t>
      </w:r>
      <w:hyperlink r:id="rId15" w:history="1">
        <w:r w:rsidRPr="00700684">
          <w:rPr>
            <w:rFonts w:eastAsia="Calibri"/>
            <w:lang w:eastAsia="en-US"/>
          </w:rPr>
          <w:t>www.centrturizm89.ru</w:t>
        </w:r>
      </w:hyperlink>
      <w:r w:rsidRPr="00700684">
        <w:rPr>
          <w:rFonts w:eastAsia="Calibri"/>
          <w:lang w:eastAsia="en-US"/>
        </w:rPr>
        <w:t>.</w:t>
      </w:r>
    </w:p>
    <w:p w:rsidR="00801ACA" w:rsidRPr="00700684" w:rsidRDefault="00801ACA" w:rsidP="00801ACA">
      <w:pPr>
        <w:widowControl w:val="0"/>
        <w:autoSpaceDE w:val="0"/>
        <w:autoSpaceDN w:val="0"/>
        <w:adjustRightInd w:val="0"/>
        <w:ind w:firstLine="720"/>
        <w:jc w:val="both"/>
        <w:rPr>
          <w:rFonts w:eastAsia="Calibri"/>
        </w:rPr>
      </w:pPr>
      <w:r w:rsidRPr="00700684">
        <w:rPr>
          <w:rFonts w:eastAsiaTheme="minorHAnsi"/>
          <w:lang w:eastAsia="en-US"/>
        </w:rPr>
        <w:t xml:space="preserve">Центром организовано проведение различных районных туристических мероприятий (среди учащейся и работающей молодежи), проектов, походов, полевого палаточного лагеря </w:t>
      </w:r>
      <w:r w:rsidR="00A36A95">
        <w:rPr>
          <w:rFonts w:eastAsiaTheme="minorHAnsi"/>
          <w:lang w:eastAsia="en-US"/>
        </w:rPr>
        <w:t>«</w:t>
      </w:r>
      <w:r w:rsidRPr="00700684">
        <w:rPr>
          <w:rFonts w:eastAsiaTheme="minorHAnsi"/>
          <w:lang w:eastAsia="en-US"/>
        </w:rPr>
        <w:t>Олимп</w:t>
      </w:r>
      <w:r w:rsidR="00A36A95">
        <w:rPr>
          <w:rFonts w:eastAsiaTheme="minorHAnsi"/>
          <w:lang w:eastAsia="en-US"/>
        </w:rPr>
        <w:t>»</w:t>
      </w:r>
      <w:r w:rsidRPr="00700684">
        <w:rPr>
          <w:rFonts w:eastAsiaTheme="minorHAnsi"/>
          <w:lang w:eastAsia="en-US"/>
        </w:rPr>
        <w:t xml:space="preserve">, </w:t>
      </w:r>
      <w:r>
        <w:rPr>
          <w:rFonts w:eastAsiaTheme="minorHAnsi"/>
          <w:lang w:eastAsia="en-US"/>
        </w:rPr>
        <w:t xml:space="preserve">в котором </w:t>
      </w:r>
      <w:r w:rsidRPr="00700684">
        <w:rPr>
          <w:rFonts w:eastAsiaTheme="minorHAnsi"/>
          <w:lang w:eastAsia="en-US"/>
        </w:rPr>
        <w:t>ежегодн</w:t>
      </w:r>
      <w:r>
        <w:rPr>
          <w:rFonts w:eastAsiaTheme="minorHAnsi"/>
          <w:lang w:eastAsia="en-US"/>
        </w:rPr>
        <w:t xml:space="preserve">о </w:t>
      </w:r>
      <w:r w:rsidRPr="00700684">
        <w:rPr>
          <w:rFonts w:eastAsiaTheme="minorHAnsi"/>
          <w:lang w:eastAsia="en-US"/>
        </w:rPr>
        <w:t xml:space="preserve"> </w:t>
      </w:r>
      <w:r>
        <w:rPr>
          <w:rFonts w:eastAsiaTheme="minorHAnsi"/>
          <w:lang w:eastAsia="en-US"/>
        </w:rPr>
        <w:t xml:space="preserve">принимает </w:t>
      </w:r>
      <w:r w:rsidRPr="00700684">
        <w:rPr>
          <w:rFonts w:eastAsiaTheme="minorHAnsi"/>
          <w:lang w:eastAsia="en-US"/>
        </w:rPr>
        <w:t>участ</w:t>
      </w:r>
      <w:r>
        <w:rPr>
          <w:rFonts w:eastAsiaTheme="minorHAnsi"/>
          <w:lang w:eastAsia="en-US"/>
        </w:rPr>
        <w:t>ие</w:t>
      </w:r>
      <w:r w:rsidRPr="00700684">
        <w:rPr>
          <w:rFonts w:eastAsiaTheme="minorHAnsi"/>
          <w:lang w:eastAsia="en-US"/>
        </w:rPr>
        <w:t xml:space="preserve"> более 900 человек.</w:t>
      </w:r>
      <w:r>
        <w:rPr>
          <w:rFonts w:eastAsiaTheme="minorHAnsi"/>
          <w:lang w:eastAsia="en-US"/>
        </w:rPr>
        <w:t xml:space="preserve"> </w:t>
      </w:r>
    </w:p>
    <w:p w:rsidR="00801ACA" w:rsidRPr="00700684" w:rsidRDefault="00801ACA" w:rsidP="009A75DC">
      <w:pPr>
        <w:numPr>
          <w:ilvl w:val="1"/>
          <w:numId w:val="0"/>
        </w:numPr>
        <w:tabs>
          <w:tab w:val="left" w:pos="851"/>
        </w:tabs>
        <w:ind w:firstLine="709"/>
        <w:contextualSpacing/>
        <w:jc w:val="both"/>
        <w:rPr>
          <w:rFonts w:eastAsiaTheme="minorHAnsi"/>
          <w:lang w:eastAsia="en-US"/>
        </w:rPr>
      </w:pPr>
      <w:r w:rsidRPr="00700684">
        <w:rPr>
          <w:rFonts w:eastAsiaTheme="minorHAnsi"/>
          <w:lang w:eastAsia="en-US"/>
        </w:rPr>
        <w:t xml:space="preserve">С открытием в национальной деревне Харампур филиала </w:t>
      </w:r>
      <w:r w:rsidR="00915714">
        <w:rPr>
          <w:rFonts w:eastAsiaTheme="minorHAnsi"/>
          <w:lang w:eastAsia="en-US"/>
        </w:rPr>
        <w:t>Ц</w:t>
      </w:r>
      <w:r w:rsidRPr="00700684">
        <w:rPr>
          <w:rFonts w:eastAsiaTheme="minorHAnsi"/>
          <w:lang w:eastAsia="en-US"/>
        </w:rPr>
        <w:t xml:space="preserve">ентра получил развитие этнографический туризм. Материально-техническая база филиала укомплектована, и включает в себя все необходимое для организации и проведения туров, походов выходного дня. Харампур – это территория с этнокультурной уникальностью, деревня с сохраненной в первоначальном виде нетронутой цивилизацией культурой народов Севера. </w:t>
      </w:r>
    </w:p>
    <w:p w:rsidR="00801ACA" w:rsidRPr="00700684" w:rsidRDefault="00801ACA" w:rsidP="00801ACA">
      <w:pPr>
        <w:ind w:firstLine="708"/>
        <w:jc w:val="both"/>
        <w:rPr>
          <w:rFonts w:eastAsiaTheme="minorHAnsi"/>
          <w:lang w:eastAsia="en-US"/>
        </w:rPr>
      </w:pPr>
      <w:r w:rsidRPr="00700684">
        <w:rPr>
          <w:rFonts w:eastAsiaTheme="minorHAnsi"/>
          <w:lang w:eastAsia="en-US"/>
        </w:rPr>
        <w:t xml:space="preserve">Основа </w:t>
      </w:r>
      <w:proofErr w:type="spellStart"/>
      <w:r w:rsidRPr="00700684">
        <w:rPr>
          <w:rFonts w:eastAsiaTheme="minorHAnsi"/>
          <w:lang w:eastAsia="en-US"/>
        </w:rPr>
        <w:t>этнотуров</w:t>
      </w:r>
      <w:proofErr w:type="spellEnd"/>
      <w:r w:rsidRPr="00700684">
        <w:rPr>
          <w:rFonts w:eastAsiaTheme="minorHAnsi"/>
          <w:lang w:eastAsia="en-US"/>
        </w:rPr>
        <w:t xml:space="preserve"> – это культурно-познавательное путешествие с добавками спортивного, гастрономического, рыболовного, приключенческого и экологического туров. Создавая такие туристские продукты, организаторы сделали упор на основной элемент турпродуктов – знакомство с бытом, хозяйством и культурой коренных жителей, направленные на удовлетворение различных вкусов, предпочтений и потребностей людей в период их туристического путешествия.</w:t>
      </w:r>
    </w:p>
    <w:p w:rsidR="00801ACA" w:rsidRPr="00700684" w:rsidRDefault="00801ACA" w:rsidP="00801ACA">
      <w:pPr>
        <w:ind w:firstLine="709"/>
        <w:jc w:val="both"/>
        <w:rPr>
          <w:rFonts w:eastAsia="Calibri"/>
          <w:lang w:eastAsia="en-US"/>
        </w:rPr>
      </w:pPr>
      <w:r w:rsidRPr="00700684">
        <w:rPr>
          <w:rFonts w:eastAsia="Calibri"/>
          <w:lang w:eastAsia="en-US"/>
        </w:rPr>
        <w:lastRenderedPageBreak/>
        <w:t xml:space="preserve">Для развития сельского туризма учреждением разработаны и реализуются туристические маршруты «День оленевода», «Велокольцо» «По следам первопроходцев», а также специальные экскурсионные программы «Люди. Годы. Дела» и «История развития района», которые включают в себя посещение базы, подготовленной для приёма туристов и оборудованной всем необходимым для комфортного пребывания, как летом, так и в зимний период. </w:t>
      </w:r>
    </w:p>
    <w:p w:rsidR="00801ACA" w:rsidRPr="00700684" w:rsidRDefault="00801ACA" w:rsidP="00801ACA">
      <w:pPr>
        <w:ind w:firstLine="708"/>
        <w:jc w:val="both"/>
        <w:rPr>
          <w:rFonts w:eastAsiaTheme="minorHAnsi"/>
          <w:lang w:eastAsia="en-US"/>
        </w:rPr>
      </w:pPr>
      <w:r w:rsidRPr="00700684">
        <w:rPr>
          <w:rFonts w:eastAsia="Calibri"/>
          <w:lang w:eastAsia="en-US"/>
        </w:rPr>
        <w:t>Благодаря уникальности и многообразию речной системы Пуровского района, большим спросом в летний период пользуется водный туризм. Самый популярный маршрут – «</w:t>
      </w:r>
      <w:r w:rsidRPr="00700684">
        <w:rPr>
          <w:rFonts w:eastAsiaTheme="minorHAnsi"/>
          <w:lang w:eastAsia="en-US"/>
        </w:rPr>
        <w:t>Сплав по рекам Пуровского района», который организуется</w:t>
      </w:r>
      <w:r w:rsidRPr="00700684">
        <w:rPr>
          <w:rFonts w:eastAsia="Calibri"/>
          <w:lang w:eastAsia="en-US"/>
        </w:rPr>
        <w:t xml:space="preserve"> от фактории Кар-</w:t>
      </w:r>
      <w:proofErr w:type="spellStart"/>
      <w:r w:rsidRPr="00700684">
        <w:rPr>
          <w:rFonts w:eastAsia="Calibri"/>
          <w:lang w:eastAsia="en-US"/>
        </w:rPr>
        <w:t>Нат</w:t>
      </w:r>
      <w:proofErr w:type="spellEnd"/>
      <w:r w:rsidRPr="00700684">
        <w:rPr>
          <w:rFonts w:eastAsia="Calibri"/>
          <w:lang w:eastAsia="en-US"/>
        </w:rPr>
        <w:t xml:space="preserve"> вниз по течению реки Айваседо-</w:t>
      </w:r>
      <w:proofErr w:type="spellStart"/>
      <w:r w:rsidRPr="00700684">
        <w:rPr>
          <w:rFonts w:eastAsia="Calibri"/>
          <w:lang w:eastAsia="en-US"/>
        </w:rPr>
        <w:t>Пур</w:t>
      </w:r>
      <w:proofErr w:type="spellEnd"/>
      <w:r w:rsidRPr="00700684">
        <w:rPr>
          <w:rFonts w:eastAsia="Calibri"/>
          <w:lang w:eastAsia="en-US"/>
        </w:rPr>
        <w:t xml:space="preserve"> до деревни Харампур.</w:t>
      </w:r>
      <w:r w:rsidRPr="00700684">
        <w:rPr>
          <w:rFonts w:eastAsiaTheme="minorHAnsi"/>
          <w:lang w:eastAsia="en-US"/>
        </w:rPr>
        <w:t xml:space="preserve"> Участникам сплава предлагается приобщение к традициям малочисленных народов Севера, обучение технике управления байдаркой, правильной организации бивака, выживание в экстремальных условиях. </w:t>
      </w:r>
    </w:p>
    <w:p w:rsidR="00801ACA" w:rsidRPr="00700684" w:rsidRDefault="00801ACA" w:rsidP="00801ACA">
      <w:pPr>
        <w:widowControl w:val="0"/>
        <w:autoSpaceDE w:val="0"/>
        <w:autoSpaceDN w:val="0"/>
        <w:adjustRightInd w:val="0"/>
        <w:ind w:right="176" w:firstLine="708"/>
        <w:jc w:val="both"/>
      </w:pPr>
      <w:r w:rsidRPr="00700684">
        <w:rPr>
          <w:color w:val="000000"/>
          <w:shd w:val="clear" w:color="auto" w:fill="FFFFFF"/>
        </w:rPr>
        <w:t>Популярность среди жителей и гостей Пуровского района набирает событийный туризм. Событийные туры «</w:t>
      </w:r>
      <w:r w:rsidRPr="00700684">
        <w:t>На Кар-</w:t>
      </w:r>
      <w:proofErr w:type="spellStart"/>
      <w:r w:rsidRPr="00700684">
        <w:t>Нат</w:t>
      </w:r>
      <w:proofErr w:type="spellEnd"/>
      <w:r w:rsidRPr="00700684">
        <w:t>» и «День Оленевода» организ</w:t>
      </w:r>
      <w:r w:rsidR="009A75DC">
        <w:t>ованы</w:t>
      </w:r>
      <w:r w:rsidRPr="00700684">
        <w:t xml:space="preserve"> в рамках </w:t>
      </w:r>
      <w:r w:rsidRPr="00700684">
        <w:rPr>
          <w:color w:val="000000"/>
          <w:shd w:val="clear" w:color="auto" w:fill="FFFFFF"/>
        </w:rPr>
        <w:t>ежегодного национального праздника на Фактории «Кар-</w:t>
      </w:r>
      <w:proofErr w:type="spellStart"/>
      <w:r w:rsidRPr="00700684">
        <w:rPr>
          <w:color w:val="000000"/>
          <w:shd w:val="clear" w:color="auto" w:fill="FFFFFF"/>
        </w:rPr>
        <w:t>Нат</w:t>
      </w:r>
      <w:proofErr w:type="spellEnd"/>
      <w:r w:rsidR="009A75DC">
        <w:rPr>
          <w:color w:val="000000"/>
          <w:shd w:val="clear" w:color="auto" w:fill="FFFFFF"/>
        </w:rPr>
        <w:t>»</w:t>
      </w:r>
      <w:r w:rsidRPr="00700684">
        <w:rPr>
          <w:color w:val="000000"/>
          <w:shd w:val="clear" w:color="auto" w:fill="FFFFFF"/>
        </w:rPr>
        <w:t xml:space="preserve"> </w:t>
      </w:r>
      <w:r w:rsidR="007207DC">
        <w:rPr>
          <w:color w:val="000000"/>
          <w:shd w:val="clear" w:color="auto" w:fill="FFFFFF"/>
        </w:rPr>
        <w:t>и</w:t>
      </w:r>
      <w:r w:rsidRPr="00700684">
        <w:rPr>
          <w:color w:val="000000"/>
          <w:shd w:val="clear" w:color="auto" w:fill="FFFFFF"/>
        </w:rPr>
        <w:t xml:space="preserve"> </w:t>
      </w:r>
      <w:r w:rsidRPr="00700684">
        <w:t xml:space="preserve">включают в себя заочную обзорную экскурсию, знакомство с бытом, хозяйством и культурой </w:t>
      </w:r>
      <w:proofErr w:type="spellStart"/>
      <w:r w:rsidRPr="00700684">
        <w:t>тундровиков</w:t>
      </w:r>
      <w:proofErr w:type="spellEnd"/>
      <w:r w:rsidRPr="00700684">
        <w:t>, участие в совершении обрядов, дегустацию национальных блюд, катание на оленьих упряжках и снегоходах.</w:t>
      </w:r>
      <w:r>
        <w:t xml:space="preserve"> С 2015 года реализовано 5 туров.</w:t>
      </w:r>
      <w:r w:rsidRPr="00700684">
        <w:rPr>
          <w:rFonts w:eastAsiaTheme="minorHAnsi"/>
          <w:lang w:eastAsia="en-US"/>
        </w:rPr>
        <w:t xml:space="preserve"> Специалистами и инструкторами по туризму проведена работа по верификации продолжительности туристических маршрутов (прохождение маршрутов на разных видах транспорта, разработка программ для мастер-классов по гастрономическому туризму, по национальным видам спорта и др.)</w:t>
      </w:r>
    </w:p>
    <w:p w:rsidR="00801ACA" w:rsidRPr="00700684" w:rsidRDefault="00801ACA" w:rsidP="00801ACA">
      <w:pPr>
        <w:ind w:firstLine="709"/>
        <w:jc w:val="both"/>
        <w:rPr>
          <w:rFonts w:eastAsia="Calibri"/>
          <w:lang w:eastAsia="en-US"/>
        </w:rPr>
      </w:pPr>
      <w:r w:rsidRPr="00700684">
        <w:rPr>
          <w:rFonts w:eastAsia="Calibri"/>
          <w:lang w:eastAsia="en-US"/>
        </w:rPr>
        <w:t xml:space="preserve">Важным определяющим условием в успешном развитии туризма является наличие на территории туристской инфраструктуры для приема туристов. </w:t>
      </w:r>
    </w:p>
    <w:p w:rsidR="00801ACA" w:rsidRPr="00700684" w:rsidRDefault="00801ACA" w:rsidP="00801ACA">
      <w:pPr>
        <w:ind w:firstLine="709"/>
        <w:jc w:val="both"/>
        <w:rPr>
          <w:rFonts w:eastAsia="Calibri"/>
        </w:rPr>
      </w:pPr>
      <w:r w:rsidRPr="00700684">
        <w:rPr>
          <w:rFonts w:eastAsia="Calibri"/>
          <w:lang w:eastAsia="en-US"/>
        </w:rPr>
        <w:t>На сегодняшний день на территории района осуществляют свою деятельность:</w:t>
      </w:r>
      <w:r w:rsidRPr="00700684">
        <w:rPr>
          <w:rFonts w:eastAsia="Calibri"/>
        </w:rPr>
        <w:t>14 объектов общественного питания;</w:t>
      </w:r>
      <w:r>
        <w:rPr>
          <w:rFonts w:eastAsia="Calibri"/>
        </w:rPr>
        <w:t xml:space="preserve"> </w:t>
      </w:r>
      <w:r w:rsidRPr="00700684">
        <w:rPr>
          <w:rFonts w:eastAsia="Calibri"/>
        </w:rPr>
        <w:t>11 коллективных средств размещения;</w:t>
      </w:r>
      <w:r>
        <w:rPr>
          <w:rFonts w:eastAsia="Calibri"/>
        </w:rPr>
        <w:t xml:space="preserve"> </w:t>
      </w:r>
      <w:r w:rsidRPr="00700684">
        <w:rPr>
          <w:rFonts w:eastAsia="Calibri"/>
        </w:rPr>
        <w:t>10 точек реализации сувенирной продукции;</w:t>
      </w:r>
      <w:r>
        <w:rPr>
          <w:rFonts w:eastAsia="Calibri"/>
        </w:rPr>
        <w:t xml:space="preserve"> </w:t>
      </w:r>
      <w:r w:rsidRPr="00700684">
        <w:rPr>
          <w:rFonts w:eastAsia="Calibri"/>
        </w:rPr>
        <w:t>3 историко-краеведческих музея;</w:t>
      </w:r>
      <w:r>
        <w:rPr>
          <w:rFonts w:eastAsia="Calibri"/>
        </w:rPr>
        <w:t xml:space="preserve"> </w:t>
      </w:r>
      <w:r w:rsidRPr="00700684">
        <w:rPr>
          <w:rFonts w:eastAsia="Calibri"/>
        </w:rPr>
        <w:t>1 туристическое агентство.</w:t>
      </w:r>
    </w:p>
    <w:p w:rsidR="009A75DC" w:rsidRDefault="00801ACA" w:rsidP="00801ACA">
      <w:pPr>
        <w:ind w:firstLine="708"/>
        <w:jc w:val="both"/>
        <w:rPr>
          <w:rFonts w:eastAsia="Calibri"/>
          <w:lang w:eastAsia="en-US"/>
        </w:rPr>
      </w:pPr>
      <w:r w:rsidRPr="00700684">
        <w:rPr>
          <w:rFonts w:eastAsia="Calibri"/>
          <w:lang w:eastAsia="en-US"/>
        </w:rPr>
        <w:t>Проанализировав статистику коллективных средств размещения Пуровского района, можно сделать вывод о недостаточном количестве специализированных предприятий по размещению граждан. В настоящее время на территории района функционирует 11 коллективных средств размещения, общее количество мест в 161 номере составляет 438. При этом</w:t>
      </w:r>
      <w:proofErr w:type="gramStart"/>
      <w:r w:rsidRPr="00700684">
        <w:rPr>
          <w:rFonts w:eastAsia="Calibri"/>
          <w:lang w:eastAsia="en-US"/>
        </w:rPr>
        <w:t>,</w:t>
      </w:r>
      <w:proofErr w:type="gramEnd"/>
      <w:r w:rsidRPr="00700684">
        <w:rPr>
          <w:rFonts w:eastAsia="Calibri"/>
          <w:lang w:eastAsia="en-US"/>
        </w:rPr>
        <w:t xml:space="preserve"> из указанного количества, только одна гостиница в полной мере соответствует всем необходимым стандартам – гостиница «</w:t>
      </w:r>
      <w:proofErr w:type="spellStart"/>
      <w:r w:rsidRPr="00700684">
        <w:rPr>
          <w:rFonts w:eastAsia="Calibri"/>
          <w:lang w:eastAsia="en-US"/>
        </w:rPr>
        <w:t>Геопур</w:t>
      </w:r>
      <w:proofErr w:type="spellEnd"/>
      <w:r w:rsidRPr="00700684">
        <w:rPr>
          <w:rFonts w:eastAsia="Calibri"/>
          <w:lang w:eastAsia="en-US"/>
        </w:rPr>
        <w:t xml:space="preserve">» г. Тарко-Сале. </w:t>
      </w:r>
    </w:p>
    <w:p w:rsidR="00801ACA" w:rsidRDefault="00801ACA" w:rsidP="00801ACA">
      <w:pPr>
        <w:ind w:firstLine="708"/>
        <w:jc w:val="both"/>
        <w:rPr>
          <w:rFonts w:eastAsia="Batang"/>
          <w:lang w:eastAsia="ko-KR"/>
        </w:rPr>
      </w:pPr>
      <w:r w:rsidRPr="00700684">
        <w:rPr>
          <w:rFonts w:eastAsia="Batang"/>
          <w:lang w:eastAsia="ko-KR"/>
        </w:rPr>
        <w:t>Анализ данных, представленных коллективными средствами размещения Пуровского района за 2017 год, показывает, что численность размещенных лиц составляет 1</w:t>
      </w:r>
      <w:r w:rsidR="002A76AD">
        <w:rPr>
          <w:rFonts w:eastAsia="Batang"/>
          <w:lang w:eastAsia="ko-KR"/>
        </w:rPr>
        <w:t>,6</w:t>
      </w:r>
      <w:r w:rsidRPr="00700684">
        <w:rPr>
          <w:rFonts w:eastAsia="Batang"/>
          <w:lang w:eastAsia="ko-KR"/>
        </w:rPr>
        <w:t xml:space="preserve"> </w:t>
      </w:r>
      <w:r w:rsidR="002A76AD">
        <w:rPr>
          <w:rFonts w:eastAsia="Batang"/>
          <w:lang w:eastAsia="ko-KR"/>
        </w:rPr>
        <w:t xml:space="preserve">тыс. </w:t>
      </w:r>
      <w:r w:rsidRPr="00700684">
        <w:rPr>
          <w:rFonts w:eastAsia="Batang"/>
          <w:lang w:eastAsia="ko-KR"/>
        </w:rPr>
        <w:t>человек (при количестве ночевок – 3</w:t>
      </w:r>
      <w:r w:rsidR="002A76AD">
        <w:rPr>
          <w:rFonts w:eastAsia="Batang"/>
          <w:lang w:eastAsia="ko-KR"/>
        </w:rPr>
        <w:t xml:space="preserve"> тыс.</w:t>
      </w:r>
      <w:r w:rsidRPr="00700684">
        <w:rPr>
          <w:rFonts w:eastAsia="Batang"/>
          <w:lang w:eastAsia="ko-KR"/>
        </w:rPr>
        <w:t>). При этом среднее значение туристов, посетивших район, составляет всего 60 человек.</w:t>
      </w:r>
    </w:p>
    <w:p w:rsidR="00801ACA" w:rsidRPr="00700684" w:rsidRDefault="00801ACA" w:rsidP="00801ACA">
      <w:pPr>
        <w:ind w:firstLine="708"/>
        <w:jc w:val="both"/>
        <w:rPr>
          <w:rFonts w:eastAsia="Batang"/>
          <w:lang w:eastAsia="ko-KR"/>
        </w:rPr>
      </w:pPr>
      <w:r>
        <w:rPr>
          <w:rFonts w:eastAsia="Batang"/>
          <w:lang w:eastAsia="ko-KR"/>
        </w:rPr>
        <w:t xml:space="preserve">За период реализации стратегии была сформирована база для развития внутреннего туризма, его дальнейшее развитие зависит от ряда проблем: </w:t>
      </w:r>
    </w:p>
    <w:p w:rsidR="00801ACA" w:rsidRDefault="00801ACA" w:rsidP="00801ACA">
      <w:pPr>
        <w:tabs>
          <w:tab w:val="num" w:pos="360"/>
          <w:tab w:val="num" w:pos="390"/>
        </w:tabs>
        <w:ind w:firstLine="709"/>
        <w:jc w:val="both"/>
        <w:rPr>
          <w:rFonts w:eastAsiaTheme="minorHAnsi"/>
          <w:color w:val="000000"/>
          <w:lang w:eastAsia="en-US"/>
        </w:rPr>
      </w:pPr>
      <w:r w:rsidRPr="00700684">
        <w:rPr>
          <w:rFonts w:eastAsiaTheme="minorHAnsi"/>
          <w:lang w:eastAsia="en-US"/>
        </w:rPr>
        <w:t>–</w:t>
      </w:r>
      <w:r>
        <w:rPr>
          <w:rFonts w:eastAsiaTheme="minorHAnsi"/>
          <w:color w:val="000000"/>
          <w:lang w:eastAsia="en-US"/>
        </w:rPr>
        <w:t xml:space="preserve"> в районе н</w:t>
      </w:r>
      <w:r w:rsidRPr="00700684">
        <w:rPr>
          <w:rFonts w:eastAsiaTheme="minorHAnsi"/>
          <w:color w:val="000000"/>
          <w:lang w:eastAsia="en-US"/>
        </w:rPr>
        <w:t xml:space="preserve">едостаточный уровень инфраструктуры для развития </w:t>
      </w:r>
      <w:proofErr w:type="spellStart"/>
      <w:r w:rsidRPr="00700684">
        <w:rPr>
          <w:rFonts w:eastAsiaTheme="minorHAnsi"/>
          <w:color w:val="000000"/>
          <w:lang w:eastAsia="en-US"/>
        </w:rPr>
        <w:t>внутриокружного</w:t>
      </w:r>
      <w:proofErr w:type="spellEnd"/>
      <w:r w:rsidRPr="00700684">
        <w:rPr>
          <w:rFonts w:eastAsiaTheme="minorHAnsi"/>
          <w:color w:val="000000"/>
          <w:lang w:eastAsia="en-US"/>
        </w:rPr>
        <w:t xml:space="preserve"> и въездного туризма (</w:t>
      </w:r>
      <w:r w:rsidRPr="00700684">
        <w:rPr>
          <w:rFonts w:eastAsia="Calibri"/>
          <w:lang w:eastAsia="en-US"/>
        </w:rPr>
        <w:t>отсутствие прямого авиасообщения, отсутствие развитой сети современных транспортных магистралей, недостаточное количество специализированных транспортных предприятий,  предприятий по размещению граждан</w:t>
      </w:r>
      <w:r>
        <w:rPr>
          <w:rFonts w:eastAsiaTheme="minorHAnsi"/>
          <w:color w:val="000000"/>
          <w:lang w:eastAsia="en-US"/>
        </w:rPr>
        <w:t>);</w:t>
      </w:r>
    </w:p>
    <w:p w:rsidR="00801ACA" w:rsidRDefault="00801ACA" w:rsidP="00801ACA">
      <w:pPr>
        <w:tabs>
          <w:tab w:val="num" w:pos="360"/>
          <w:tab w:val="num" w:pos="390"/>
        </w:tabs>
        <w:ind w:firstLine="709"/>
        <w:jc w:val="both"/>
        <w:rPr>
          <w:rFonts w:eastAsiaTheme="minorHAnsi"/>
          <w:color w:val="000000"/>
          <w:lang w:eastAsia="en-US"/>
        </w:rPr>
      </w:pPr>
      <w:r w:rsidRPr="00700684">
        <w:rPr>
          <w:rFonts w:eastAsiaTheme="minorHAnsi"/>
          <w:lang w:eastAsia="en-US"/>
        </w:rPr>
        <w:t>–</w:t>
      </w:r>
      <w:r>
        <w:rPr>
          <w:rFonts w:eastAsiaTheme="minorHAnsi"/>
          <w:color w:val="000000"/>
          <w:lang w:eastAsia="en-US"/>
        </w:rPr>
        <w:t xml:space="preserve"> н</w:t>
      </w:r>
      <w:r w:rsidRPr="00700684">
        <w:rPr>
          <w:rFonts w:eastAsiaTheme="minorHAnsi"/>
          <w:color w:val="000000"/>
          <w:lang w:eastAsia="en-US"/>
        </w:rPr>
        <w:t xml:space="preserve">едостаток </w:t>
      </w:r>
      <w:r w:rsidRPr="00700684">
        <w:rPr>
          <w:rFonts w:eastAsia="Batang"/>
          <w:lang w:eastAsia="ko-KR"/>
        </w:rPr>
        <w:t>квалифицированных специалистов</w:t>
      </w:r>
      <w:r w:rsidRPr="00700684">
        <w:rPr>
          <w:rFonts w:eastAsiaTheme="minorHAnsi"/>
          <w:color w:val="000000"/>
          <w:lang w:eastAsia="en-US"/>
        </w:rPr>
        <w:t xml:space="preserve"> в сфере развития туризма</w:t>
      </w:r>
      <w:r>
        <w:rPr>
          <w:rFonts w:eastAsiaTheme="minorHAnsi"/>
          <w:color w:val="000000"/>
          <w:lang w:eastAsia="en-US"/>
        </w:rPr>
        <w:t>;</w:t>
      </w:r>
    </w:p>
    <w:p w:rsidR="00801ACA" w:rsidRDefault="00801ACA" w:rsidP="00801ACA">
      <w:pPr>
        <w:tabs>
          <w:tab w:val="num" w:pos="360"/>
          <w:tab w:val="num" w:pos="390"/>
        </w:tabs>
        <w:ind w:firstLine="709"/>
        <w:jc w:val="both"/>
        <w:rPr>
          <w:rFonts w:eastAsiaTheme="minorHAnsi"/>
          <w:color w:val="000000"/>
          <w:lang w:eastAsia="en-US"/>
        </w:rPr>
      </w:pPr>
      <w:r w:rsidRPr="00700684">
        <w:rPr>
          <w:rFonts w:eastAsiaTheme="minorHAnsi"/>
          <w:lang w:eastAsia="en-US"/>
        </w:rPr>
        <w:t>–</w:t>
      </w:r>
      <w:r>
        <w:rPr>
          <w:rFonts w:eastAsiaTheme="minorHAnsi"/>
          <w:color w:val="000000"/>
          <w:lang w:eastAsia="en-US"/>
        </w:rPr>
        <w:t xml:space="preserve"> о</w:t>
      </w:r>
      <w:r w:rsidRPr="00700684">
        <w:rPr>
          <w:rFonts w:eastAsiaTheme="minorHAnsi"/>
          <w:color w:val="000000"/>
          <w:lang w:eastAsia="en-US"/>
        </w:rPr>
        <w:t>тсутствие маркетинговой политики по продвижению туристского потенциала</w:t>
      </w:r>
      <w:r w:rsidR="00B0635A">
        <w:rPr>
          <w:rFonts w:eastAsiaTheme="minorHAnsi"/>
          <w:color w:val="000000"/>
          <w:lang w:eastAsia="en-US"/>
        </w:rPr>
        <w:t>.</w:t>
      </w:r>
    </w:p>
    <w:p w:rsidR="00801ACA" w:rsidRPr="00700684" w:rsidRDefault="00801ACA" w:rsidP="00801ACA">
      <w:pPr>
        <w:ind w:firstLine="708"/>
        <w:jc w:val="both"/>
        <w:rPr>
          <w:rFonts w:eastAsia="Calibri"/>
          <w:lang w:eastAsia="en-US"/>
        </w:rPr>
      </w:pPr>
    </w:p>
    <w:p w:rsidR="00801ACA" w:rsidRPr="003965E3" w:rsidRDefault="00801ACA" w:rsidP="003965E3">
      <w:pPr>
        <w:jc w:val="center"/>
        <w:rPr>
          <w:b/>
        </w:rPr>
      </w:pPr>
      <w:r w:rsidRPr="003965E3">
        <w:rPr>
          <w:b/>
        </w:rPr>
        <w:t>Цели, задачи и направления реализации Стратегии до 2030 года</w:t>
      </w:r>
    </w:p>
    <w:p w:rsidR="00721D44" w:rsidRPr="00721D44" w:rsidRDefault="00721D44" w:rsidP="00721D44">
      <w:pPr>
        <w:keepNext/>
        <w:tabs>
          <w:tab w:val="left" w:pos="4200"/>
        </w:tabs>
        <w:jc w:val="center"/>
        <w:outlineLvl w:val="1"/>
        <w:rPr>
          <w:b/>
          <w:bCs/>
        </w:rPr>
      </w:pPr>
    </w:p>
    <w:p w:rsidR="00801ACA" w:rsidRDefault="00801ACA" w:rsidP="00801ACA">
      <w:pPr>
        <w:tabs>
          <w:tab w:val="left" w:pos="1139"/>
        </w:tabs>
        <w:ind w:firstLine="709"/>
        <w:rPr>
          <w:rFonts w:eastAsiaTheme="minorHAnsi"/>
          <w:lang w:eastAsia="en-US"/>
        </w:rPr>
      </w:pPr>
      <w:r w:rsidRPr="00F51F17">
        <w:rPr>
          <w:rFonts w:eastAsiaTheme="minorHAnsi"/>
          <w:b/>
          <w:lang w:eastAsia="en-US"/>
        </w:rPr>
        <w:t>Цель:</w:t>
      </w:r>
      <w:r w:rsidRPr="00700684">
        <w:rPr>
          <w:rFonts w:eastAsiaTheme="minorHAnsi"/>
          <w:lang w:eastAsia="en-US"/>
        </w:rPr>
        <w:t xml:space="preserve"> </w:t>
      </w:r>
    </w:p>
    <w:p w:rsidR="00801ACA" w:rsidRPr="00700684" w:rsidRDefault="00801ACA" w:rsidP="00801ACA">
      <w:pPr>
        <w:tabs>
          <w:tab w:val="left" w:pos="1139"/>
        </w:tabs>
        <w:ind w:firstLine="709"/>
        <w:rPr>
          <w:rFonts w:eastAsiaTheme="minorHAnsi"/>
          <w:lang w:eastAsia="en-US"/>
        </w:rPr>
      </w:pPr>
      <w:r>
        <w:rPr>
          <w:rFonts w:eastAsiaTheme="minorHAnsi"/>
          <w:lang w:eastAsia="en-US"/>
        </w:rPr>
        <w:t>П</w:t>
      </w:r>
      <w:r w:rsidRPr="00700684">
        <w:rPr>
          <w:rFonts w:eastAsiaTheme="minorHAnsi"/>
          <w:lang w:eastAsia="en-US"/>
        </w:rPr>
        <w:t>овышение туристической привлекательности Пуровского района.</w:t>
      </w:r>
    </w:p>
    <w:p w:rsidR="00801ACA" w:rsidRPr="00F51F17" w:rsidRDefault="00801ACA" w:rsidP="00801ACA">
      <w:pPr>
        <w:ind w:firstLine="709"/>
        <w:rPr>
          <w:rFonts w:eastAsiaTheme="minorHAnsi"/>
          <w:b/>
          <w:lang w:eastAsia="en-US"/>
        </w:rPr>
      </w:pPr>
      <w:r w:rsidRPr="00F51F17">
        <w:rPr>
          <w:rFonts w:eastAsiaTheme="minorHAnsi"/>
          <w:b/>
          <w:lang w:eastAsia="en-US"/>
        </w:rPr>
        <w:t>Задачи:</w:t>
      </w:r>
    </w:p>
    <w:p w:rsidR="00801ACA" w:rsidRPr="00700684" w:rsidRDefault="00BF69EB" w:rsidP="00801ACA">
      <w:pPr>
        <w:ind w:firstLine="709"/>
        <w:contextualSpacing/>
        <w:jc w:val="both"/>
        <w:rPr>
          <w:rFonts w:eastAsia="Calibri"/>
        </w:rPr>
      </w:pPr>
      <w:r>
        <w:rPr>
          <w:rFonts w:eastAsia="Calibri"/>
        </w:rPr>
        <w:t>1. </w:t>
      </w:r>
      <w:r w:rsidR="00801ACA" w:rsidRPr="00700684">
        <w:rPr>
          <w:rFonts w:eastAsia="Calibri"/>
        </w:rPr>
        <w:t>Увеличение внутреннего и въездного туристского потока</w:t>
      </w:r>
      <w:r w:rsidR="00801ACA">
        <w:rPr>
          <w:rFonts w:eastAsia="Calibri"/>
        </w:rPr>
        <w:t xml:space="preserve"> и улучшение качества обслуживания </w:t>
      </w:r>
      <w:r w:rsidR="00801ACA" w:rsidRPr="00700684">
        <w:rPr>
          <w:rFonts w:eastAsia="Calibri"/>
        </w:rPr>
        <w:t>в индустрии туризма.</w:t>
      </w:r>
    </w:p>
    <w:p w:rsidR="00801ACA" w:rsidRPr="00700684" w:rsidRDefault="00BF69EB" w:rsidP="00801ACA">
      <w:pPr>
        <w:ind w:left="709"/>
        <w:contextualSpacing/>
        <w:jc w:val="both"/>
        <w:rPr>
          <w:rFonts w:eastAsia="Calibri"/>
        </w:rPr>
      </w:pPr>
      <w:r>
        <w:rPr>
          <w:rFonts w:eastAsia="Calibri"/>
        </w:rPr>
        <w:t>2. </w:t>
      </w:r>
      <w:r w:rsidR="00801ACA" w:rsidRPr="00700684">
        <w:rPr>
          <w:rFonts w:eastAsia="Calibri"/>
        </w:rPr>
        <w:t>Расширение и позиционирование туристских маршрутов Пуровского района.</w:t>
      </w:r>
    </w:p>
    <w:p w:rsidR="00801ACA" w:rsidRPr="00700684" w:rsidRDefault="00801ACA" w:rsidP="00801ACA">
      <w:pPr>
        <w:ind w:firstLine="709"/>
        <w:jc w:val="both"/>
        <w:rPr>
          <w:rFonts w:eastAsiaTheme="minorHAnsi"/>
          <w:lang w:eastAsia="en-US"/>
        </w:rPr>
      </w:pPr>
      <w:r>
        <w:rPr>
          <w:rFonts w:eastAsiaTheme="minorHAnsi"/>
          <w:lang w:eastAsia="en-US"/>
        </w:rPr>
        <w:t>В рамках решения задач для повышения туристической привлекательности района будет продолжена работа по р</w:t>
      </w:r>
      <w:r w:rsidRPr="00700684">
        <w:rPr>
          <w:rFonts w:eastAsiaTheme="minorHAnsi"/>
          <w:lang w:eastAsia="en-US"/>
        </w:rPr>
        <w:t>асширени</w:t>
      </w:r>
      <w:r>
        <w:rPr>
          <w:rFonts w:eastAsiaTheme="minorHAnsi"/>
          <w:lang w:eastAsia="en-US"/>
        </w:rPr>
        <w:t>ю</w:t>
      </w:r>
      <w:r w:rsidRPr="00700684">
        <w:rPr>
          <w:rFonts w:eastAsiaTheme="minorHAnsi"/>
          <w:lang w:eastAsia="en-US"/>
        </w:rPr>
        <w:t xml:space="preserve"> международных и межрегиональных связей для </w:t>
      </w:r>
      <w:r w:rsidRPr="00700684">
        <w:rPr>
          <w:rFonts w:eastAsiaTheme="minorHAnsi"/>
          <w:lang w:eastAsia="en-US"/>
        </w:rPr>
        <w:lastRenderedPageBreak/>
        <w:t>развития внутреннего и въездного туризма в муниципальном образовании Пуровский район (заключение соглашений о сотрудничестве по организации туров, привлечению туристов и др.).</w:t>
      </w:r>
    </w:p>
    <w:p w:rsidR="00801ACA" w:rsidRPr="00700684" w:rsidRDefault="00801ACA" w:rsidP="00801ACA">
      <w:pPr>
        <w:ind w:firstLine="709"/>
        <w:jc w:val="both"/>
        <w:rPr>
          <w:rFonts w:eastAsiaTheme="minorHAnsi"/>
          <w:lang w:eastAsia="en-US"/>
        </w:rPr>
      </w:pPr>
      <w:r w:rsidRPr="00700684">
        <w:rPr>
          <w:rFonts w:eastAsiaTheme="minorHAnsi"/>
          <w:lang w:eastAsia="en-US"/>
        </w:rPr>
        <w:t>Развитие спортивного, этнографического, событийного, экологического, экстремального, историко-познавательного, рыболовного, охотничьего и водного туризма в части разработки туристских маршрутов различных направлений и категории сложности.</w:t>
      </w:r>
    </w:p>
    <w:p w:rsidR="00801ACA" w:rsidRPr="00700684" w:rsidRDefault="00801ACA" w:rsidP="00801ACA">
      <w:pPr>
        <w:ind w:firstLine="709"/>
        <w:jc w:val="both"/>
        <w:rPr>
          <w:rFonts w:eastAsiaTheme="minorHAnsi"/>
          <w:bCs/>
          <w:lang w:eastAsia="en-US"/>
        </w:rPr>
      </w:pPr>
      <w:r w:rsidRPr="00700684">
        <w:rPr>
          <w:rFonts w:eastAsiaTheme="minorHAnsi"/>
          <w:bCs/>
          <w:lang w:eastAsia="en-US"/>
        </w:rPr>
        <w:t xml:space="preserve">Организация регулярных мероприятий по туризму на базе филиала МБУ </w:t>
      </w:r>
      <w:r w:rsidR="0067230C">
        <w:rPr>
          <w:rFonts w:eastAsiaTheme="minorHAnsi"/>
          <w:bCs/>
          <w:lang w:eastAsia="en-US"/>
        </w:rPr>
        <w:t>«</w:t>
      </w:r>
      <w:r w:rsidRPr="00700684">
        <w:rPr>
          <w:rFonts w:eastAsiaTheme="minorHAnsi"/>
          <w:bCs/>
          <w:lang w:eastAsia="en-US"/>
        </w:rPr>
        <w:t>Центр Развития Туризма</w:t>
      </w:r>
      <w:r w:rsidR="0067230C">
        <w:rPr>
          <w:rFonts w:eastAsiaTheme="minorHAnsi"/>
          <w:bCs/>
          <w:lang w:eastAsia="en-US"/>
        </w:rPr>
        <w:t>»</w:t>
      </w:r>
      <w:r w:rsidRPr="00700684">
        <w:rPr>
          <w:rFonts w:eastAsiaTheme="minorHAnsi"/>
          <w:bCs/>
          <w:lang w:eastAsia="en-US"/>
        </w:rPr>
        <w:t xml:space="preserve"> в д. Харампур.</w:t>
      </w:r>
    </w:p>
    <w:p w:rsidR="00801ACA" w:rsidRPr="00700684" w:rsidRDefault="00801ACA" w:rsidP="00801ACA">
      <w:pPr>
        <w:ind w:firstLine="708"/>
        <w:jc w:val="both"/>
        <w:rPr>
          <w:rFonts w:eastAsia="Calibri"/>
          <w:lang w:eastAsia="en-US"/>
        </w:rPr>
      </w:pPr>
    </w:p>
    <w:p w:rsidR="00801ACA" w:rsidRPr="003965E3" w:rsidRDefault="00801ACA" w:rsidP="003965E3">
      <w:pPr>
        <w:jc w:val="center"/>
        <w:rPr>
          <w:b/>
        </w:rPr>
      </w:pPr>
      <w:r w:rsidRPr="003965E3">
        <w:rPr>
          <w:b/>
        </w:rPr>
        <w:t>Показатели, характеризующие решение поставленных стратегических задач</w:t>
      </w:r>
    </w:p>
    <w:p w:rsidR="00721D44" w:rsidRPr="00721D44" w:rsidRDefault="00721D44" w:rsidP="00721D44">
      <w:pPr>
        <w:keepNext/>
        <w:tabs>
          <w:tab w:val="left" w:pos="4200"/>
        </w:tabs>
        <w:jc w:val="center"/>
        <w:outlineLvl w:val="1"/>
        <w:rPr>
          <w:b/>
          <w:bCs/>
        </w:rPr>
      </w:pPr>
    </w:p>
    <w:p w:rsidR="008D2AFD" w:rsidRPr="00700684" w:rsidRDefault="008D2AFD" w:rsidP="008D2AFD">
      <w:pPr>
        <w:autoSpaceDE w:val="0"/>
        <w:autoSpaceDN w:val="0"/>
        <w:ind w:firstLine="709"/>
        <w:jc w:val="both"/>
        <w:rPr>
          <w:bCs/>
        </w:rPr>
      </w:pPr>
      <w:r w:rsidRPr="00700684">
        <w:rPr>
          <w:rFonts w:eastAsiaTheme="minorHAnsi"/>
          <w:lang w:eastAsia="en-US"/>
        </w:rPr>
        <w:t>Развитие спортивного, этнографического, событийного, экологического, экстремального, историко-познавательного, рыболовного, охотничьего и водного туризма в части разработки туристских маршрутов различных направлений и категори</w:t>
      </w:r>
      <w:r>
        <w:rPr>
          <w:rFonts w:eastAsiaTheme="minorHAnsi"/>
          <w:lang w:eastAsia="en-US"/>
        </w:rPr>
        <w:t>й</w:t>
      </w:r>
      <w:r w:rsidRPr="00700684">
        <w:rPr>
          <w:rFonts w:eastAsiaTheme="minorHAnsi"/>
          <w:lang w:eastAsia="en-US"/>
        </w:rPr>
        <w:t xml:space="preserve"> </w:t>
      </w:r>
      <w:r>
        <w:rPr>
          <w:rFonts w:eastAsiaTheme="minorHAnsi"/>
          <w:lang w:eastAsia="en-US"/>
        </w:rPr>
        <w:t xml:space="preserve">от 2 в 2017 году </w:t>
      </w:r>
      <w:r>
        <w:rPr>
          <w:bCs/>
        </w:rPr>
        <w:t xml:space="preserve">до не менее </w:t>
      </w:r>
      <w:r w:rsidRPr="00700684">
        <w:rPr>
          <w:bCs/>
        </w:rPr>
        <w:t>3</w:t>
      </w:r>
      <w:r>
        <w:rPr>
          <w:bCs/>
        </w:rPr>
        <w:t xml:space="preserve"> </w:t>
      </w:r>
      <w:r w:rsidRPr="00700684">
        <w:rPr>
          <w:bCs/>
        </w:rPr>
        <w:t xml:space="preserve">к 2024 году </w:t>
      </w:r>
      <w:r>
        <w:rPr>
          <w:bCs/>
        </w:rPr>
        <w:t>и в дальнейшем к 2030 году будет сохранено.</w:t>
      </w:r>
    </w:p>
    <w:p w:rsidR="008D2AFD" w:rsidRPr="00700684" w:rsidRDefault="008D2AFD" w:rsidP="008D2AFD">
      <w:pPr>
        <w:autoSpaceDE w:val="0"/>
        <w:autoSpaceDN w:val="0"/>
        <w:ind w:left="-142" w:firstLine="708"/>
        <w:jc w:val="both"/>
        <w:rPr>
          <w:bCs/>
        </w:rPr>
      </w:pPr>
      <w:r w:rsidRPr="00700684">
        <w:rPr>
          <w:rFonts w:eastAsiaTheme="minorHAnsi"/>
          <w:bCs/>
          <w:lang w:eastAsia="en-US"/>
        </w:rPr>
        <w:t xml:space="preserve">Организация регулярных мероприятий по туризму на базе филиала МБУ «Центр Развития Туризма» в д. Харампур </w:t>
      </w:r>
      <w:r>
        <w:rPr>
          <w:rFonts w:eastAsiaTheme="minorHAnsi"/>
          <w:bCs/>
          <w:lang w:eastAsia="en-US"/>
        </w:rPr>
        <w:t xml:space="preserve">составит от 4 в 2017 году до не менее </w:t>
      </w:r>
      <w:r w:rsidRPr="00700684">
        <w:rPr>
          <w:rFonts w:eastAsiaTheme="minorHAnsi"/>
          <w:bCs/>
          <w:lang w:eastAsia="en-US"/>
        </w:rPr>
        <w:t>5</w:t>
      </w:r>
      <w:r>
        <w:rPr>
          <w:rFonts w:eastAsiaTheme="minorHAnsi"/>
          <w:bCs/>
          <w:lang w:eastAsia="en-US"/>
        </w:rPr>
        <w:t xml:space="preserve"> в 2024 году и сохранение данного уровня к 2030 году.</w:t>
      </w:r>
    </w:p>
    <w:p w:rsidR="008D2AFD" w:rsidRDefault="008D2AFD" w:rsidP="008D2AFD">
      <w:pPr>
        <w:autoSpaceDE w:val="0"/>
        <w:autoSpaceDN w:val="0"/>
        <w:ind w:left="-142" w:firstLine="708"/>
        <w:jc w:val="both"/>
        <w:rPr>
          <w:rFonts w:eastAsiaTheme="minorHAnsi"/>
          <w:lang w:eastAsia="en-US"/>
        </w:rPr>
      </w:pPr>
      <w:r w:rsidRPr="00700684">
        <w:rPr>
          <w:rFonts w:eastAsiaTheme="minorHAnsi"/>
          <w:lang w:eastAsia="en-US"/>
        </w:rPr>
        <w:t xml:space="preserve">Заключение соглашений о сотрудничестве по организации туров с туристическими агентствами и коллективными средствами размещения </w:t>
      </w:r>
      <w:r>
        <w:rPr>
          <w:rFonts w:eastAsiaTheme="minorHAnsi"/>
          <w:lang w:eastAsia="en-US"/>
        </w:rPr>
        <w:t xml:space="preserve">с 0 в 2017 году </w:t>
      </w:r>
      <w:r w:rsidRPr="00700684">
        <w:rPr>
          <w:rFonts w:eastAsiaTheme="minorHAnsi"/>
          <w:lang w:eastAsia="en-US"/>
        </w:rPr>
        <w:t xml:space="preserve">до </w:t>
      </w:r>
      <w:r>
        <w:rPr>
          <w:rFonts w:eastAsiaTheme="minorHAnsi"/>
          <w:lang w:eastAsia="en-US"/>
        </w:rPr>
        <w:t xml:space="preserve"> не менее </w:t>
      </w:r>
      <w:r w:rsidRPr="00700684">
        <w:rPr>
          <w:rFonts w:eastAsiaTheme="minorHAnsi"/>
          <w:lang w:eastAsia="en-US"/>
        </w:rPr>
        <w:t xml:space="preserve">3 </w:t>
      </w:r>
      <w:proofErr w:type="spellStart"/>
      <w:r w:rsidRPr="00700684">
        <w:rPr>
          <w:rFonts w:eastAsiaTheme="minorHAnsi"/>
          <w:lang w:eastAsia="en-US"/>
        </w:rPr>
        <w:t>ед</w:t>
      </w:r>
      <w:r>
        <w:rPr>
          <w:rFonts w:eastAsiaTheme="minorHAnsi"/>
          <w:lang w:eastAsia="en-US"/>
        </w:rPr>
        <w:t>ю</w:t>
      </w:r>
      <w:proofErr w:type="spellEnd"/>
      <w:r>
        <w:rPr>
          <w:rFonts w:eastAsiaTheme="minorHAnsi"/>
          <w:lang w:eastAsia="en-US"/>
        </w:rPr>
        <w:t xml:space="preserve"> к 2024 году и сохранение данного уровня к 2030 году</w:t>
      </w:r>
      <w:r w:rsidRPr="00700684">
        <w:rPr>
          <w:rFonts w:eastAsiaTheme="minorHAnsi"/>
          <w:lang w:eastAsia="en-US"/>
        </w:rPr>
        <w:t>.</w:t>
      </w:r>
    </w:p>
    <w:p w:rsidR="008D2AFD" w:rsidRPr="00700684" w:rsidRDefault="008D2AFD" w:rsidP="008D2AFD">
      <w:pPr>
        <w:autoSpaceDE w:val="0"/>
        <w:autoSpaceDN w:val="0"/>
        <w:ind w:left="-142" w:firstLine="708"/>
        <w:jc w:val="both"/>
        <w:rPr>
          <w:rFonts w:eastAsia="Calibri"/>
        </w:rPr>
      </w:pPr>
      <w:r w:rsidRPr="00870CBB">
        <w:rPr>
          <w:rFonts w:eastAsia="Calibri"/>
        </w:rPr>
        <w:t xml:space="preserve">Увеличение роста въездного потока туристов </w:t>
      </w:r>
      <w:r>
        <w:rPr>
          <w:rFonts w:eastAsia="Calibri"/>
        </w:rPr>
        <w:t xml:space="preserve">с 3,76 тыс. человек в 2017 году до 3,92 тыс. человек к 2024 году, до 4,0 тыс. человек к 2030 году. </w:t>
      </w:r>
    </w:p>
    <w:p w:rsidR="006369E3" w:rsidRDefault="006369E3" w:rsidP="003965E3">
      <w:pPr>
        <w:jc w:val="center"/>
        <w:rPr>
          <w:b/>
        </w:rPr>
      </w:pPr>
    </w:p>
    <w:p w:rsidR="00801ACA" w:rsidRPr="003965E3" w:rsidRDefault="00801ACA" w:rsidP="003965E3">
      <w:pPr>
        <w:jc w:val="center"/>
        <w:rPr>
          <w:b/>
        </w:rPr>
      </w:pPr>
      <w:r w:rsidRPr="003965E3">
        <w:rPr>
          <w:b/>
        </w:rPr>
        <w:t>Ожидаемые результаты развития направления</w:t>
      </w:r>
    </w:p>
    <w:p w:rsidR="00721D44" w:rsidRPr="00721D44" w:rsidRDefault="00721D44" w:rsidP="00721D44">
      <w:pPr>
        <w:keepNext/>
        <w:tabs>
          <w:tab w:val="left" w:pos="4200"/>
        </w:tabs>
        <w:jc w:val="center"/>
        <w:outlineLvl w:val="1"/>
        <w:rPr>
          <w:b/>
          <w:bCs/>
        </w:rPr>
      </w:pPr>
    </w:p>
    <w:p w:rsidR="00801ACA" w:rsidRPr="00700684" w:rsidRDefault="00801ACA" w:rsidP="00801ACA">
      <w:pPr>
        <w:ind w:firstLine="708"/>
        <w:jc w:val="both"/>
        <w:rPr>
          <w:rFonts w:eastAsiaTheme="minorHAnsi"/>
          <w:lang w:eastAsia="en-US"/>
        </w:rPr>
      </w:pPr>
      <w:r w:rsidRPr="005345B7">
        <w:rPr>
          <w:bCs/>
        </w:rPr>
        <w:t>Реализация стратегических мероприятий позволит</w:t>
      </w:r>
      <w:r>
        <w:rPr>
          <w:b/>
          <w:bCs/>
        </w:rPr>
        <w:t xml:space="preserve"> </w:t>
      </w:r>
      <w:r>
        <w:rPr>
          <w:rFonts w:eastAsiaTheme="minorHAnsi"/>
          <w:lang w:eastAsia="en-US"/>
        </w:rPr>
        <w:t>р</w:t>
      </w:r>
      <w:r w:rsidRPr="00700684">
        <w:rPr>
          <w:rFonts w:eastAsiaTheme="minorHAnsi"/>
          <w:lang w:eastAsia="en-US"/>
        </w:rPr>
        <w:t>асшир</w:t>
      </w:r>
      <w:r>
        <w:rPr>
          <w:rFonts w:eastAsiaTheme="minorHAnsi"/>
          <w:lang w:eastAsia="en-US"/>
        </w:rPr>
        <w:t>ить</w:t>
      </w:r>
      <w:r w:rsidRPr="00700684">
        <w:rPr>
          <w:rFonts w:eastAsiaTheme="minorHAnsi"/>
          <w:lang w:eastAsia="en-US"/>
        </w:rPr>
        <w:t xml:space="preserve"> международны</w:t>
      </w:r>
      <w:r>
        <w:rPr>
          <w:rFonts w:eastAsiaTheme="minorHAnsi"/>
          <w:lang w:eastAsia="en-US"/>
        </w:rPr>
        <w:t>е</w:t>
      </w:r>
      <w:r w:rsidRPr="00700684">
        <w:rPr>
          <w:rFonts w:eastAsiaTheme="minorHAnsi"/>
          <w:lang w:eastAsia="en-US"/>
        </w:rPr>
        <w:t xml:space="preserve"> и межрегиональны</w:t>
      </w:r>
      <w:r>
        <w:rPr>
          <w:rFonts w:eastAsiaTheme="minorHAnsi"/>
          <w:lang w:eastAsia="en-US"/>
        </w:rPr>
        <w:t>е</w:t>
      </w:r>
      <w:r w:rsidRPr="00700684">
        <w:rPr>
          <w:rFonts w:eastAsiaTheme="minorHAnsi"/>
          <w:lang w:eastAsia="en-US"/>
        </w:rPr>
        <w:t xml:space="preserve"> связ</w:t>
      </w:r>
      <w:r>
        <w:rPr>
          <w:rFonts w:eastAsiaTheme="minorHAnsi"/>
          <w:lang w:eastAsia="en-US"/>
        </w:rPr>
        <w:t>и</w:t>
      </w:r>
      <w:r w:rsidRPr="00700684">
        <w:rPr>
          <w:rFonts w:eastAsiaTheme="minorHAnsi"/>
          <w:lang w:eastAsia="en-US"/>
        </w:rPr>
        <w:t xml:space="preserve"> для развития внутреннего и въездного туризма, повышение туристской привлекательности муниципального образования Пуровский район.</w:t>
      </w:r>
    </w:p>
    <w:p w:rsidR="006910B9" w:rsidRPr="00700684" w:rsidRDefault="006910B9" w:rsidP="003B1783">
      <w:pPr>
        <w:jc w:val="center"/>
        <w:rPr>
          <w:b/>
          <w:bCs/>
        </w:rPr>
      </w:pPr>
    </w:p>
    <w:p w:rsidR="003728CA" w:rsidRPr="006369E3" w:rsidRDefault="00381B2B" w:rsidP="003B1783">
      <w:pPr>
        <w:pStyle w:val="2"/>
        <w:numPr>
          <w:ilvl w:val="0"/>
          <w:numId w:val="2"/>
        </w:numPr>
        <w:ind w:left="0"/>
        <w:rPr>
          <w:rFonts w:ascii="Times New Roman" w:hAnsi="Times New Roman"/>
          <w:i w:val="0"/>
          <w:sz w:val="24"/>
          <w:szCs w:val="24"/>
          <w:lang w:val="ru-RU"/>
        </w:rPr>
      </w:pPr>
      <w:bookmarkStart w:id="41" w:name="_Toc530134642"/>
      <w:r w:rsidRPr="006369E3">
        <w:rPr>
          <w:rFonts w:ascii="Times New Roman" w:hAnsi="Times New Roman"/>
          <w:i w:val="0"/>
          <w:sz w:val="24"/>
          <w:szCs w:val="24"/>
        </w:rPr>
        <w:t>Развитие жилищной и социальной сфер</w:t>
      </w:r>
      <w:bookmarkEnd w:id="41"/>
    </w:p>
    <w:p w:rsidR="006910B9" w:rsidRPr="006910B9" w:rsidRDefault="006910B9" w:rsidP="003B1783">
      <w:pPr>
        <w:jc w:val="center"/>
        <w:rPr>
          <w:lang w:eastAsia="x-none"/>
        </w:rPr>
      </w:pPr>
    </w:p>
    <w:p w:rsidR="006910B9" w:rsidRDefault="009D474F" w:rsidP="003B1783">
      <w:pPr>
        <w:pStyle w:val="3"/>
        <w:numPr>
          <w:ilvl w:val="1"/>
          <w:numId w:val="2"/>
        </w:numPr>
        <w:spacing w:after="0"/>
        <w:ind w:left="0"/>
        <w:rPr>
          <w:rFonts w:ascii="Times New Roman" w:hAnsi="Times New Roman"/>
          <w:sz w:val="24"/>
          <w:lang w:val="ru-RU"/>
        </w:rPr>
      </w:pPr>
      <w:bookmarkStart w:id="42" w:name="_Toc530134643"/>
      <w:r w:rsidRPr="005C147C">
        <w:rPr>
          <w:rFonts w:ascii="Times New Roman" w:hAnsi="Times New Roman"/>
          <w:sz w:val="24"/>
        </w:rPr>
        <w:t>Ж</w:t>
      </w:r>
      <w:r w:rsidR="003B7935" w:rsidRPr="005C147C">
        <w:rPr>
          <w:rFonts w:ascii="Times New Roman" w:hAnsi="Times New Roman"/>
          <w:sz w:val="24"/>
        </w:rPr>
        <w:t>илищное строительство</w:t>
      </w:r>
      <w:bookmarkEnd w:id="42"/>
    </w:p>
    <w:p w:rsidR="003B1783" w:rsidRPr="003B1783" w:rsidRDefault="003B1783" w:rsidP="003B1783">
      <w:pPr>
        <w:rPr>
          <w:lang w:eastAsia="x-none"/>
        </w:rPr>
      </w:pPr>
    </w:p>
    <w:p w:rsidR="003B7935" w:rsidRPr="003965E3" w:rsidRDefault="003B7935" w:rsidP="003B1783">
      <w:pPr>
        <w:jc w:val="center"/>
        <w:rPr>
          <w:b/>
        </w:rPr>
      </w:pPr>
      <w:r w:rsidRPr="003965E3">
        <w:rPr>
          <w:b/>
        </w:rPr>
        <w:t>Оценка достигнутых результатов</w:t>
      </w:r>
    </w:p>
    <w:p w:rsidR="006910B9" w:rsidRPr="006910B9" w:rsidRDefault="006910B9" w:rsidP="003B1783">
      <w:pPr>
        <w:jc w:val="center"/>
        <w:rPr>
          <w:b/>
        </w:rPr>
      </w:pPr>
    </w:p>
    <w:p w:rsidR="00777BAB" w:rsidRPr="0021596E" w:rsidRDefault="000A7C6B" w:rsidP="00777BAB">
      <w:pPr>
        <w:ind w:firstLine="709"/>
        <w:jc w:val="both"/>
      </w:pPr>
      <w:r w:rsidRPr="0021596E">
        <w:rPr>
          <w:rFonts w:eastAsiaTheme="minorHAnsi" w:cstheme="minorBidi"/>
          <w:lang w:eastAsia="en-US"/>
        </w:rPr>
        <w:t xml:space="preserve">С 2011 года по 2017 год </w:t>
      </w:r>
      <w:r w:rsidR="0021596E">
        <w:rPr>
          <w:rFonts w:eastAsiaTheme="minorHAnsi" w:cstheme="minorBidi"/>
          <w:lang w:eastAsia="en-US"/>
        </w:rPr>
        <w:t xml:space="preserve">на территории Пуровского района </w:t>
      </w:r>
      <w:r w:rsidRPr="0021596E">
        <w:rPr>
          <w:rFonts w:eastAsiaTheme="minorHAnsi" w:cstheme="minorBidi"/>
          <w:lang w:eastAsia="en-US"/>
        </w:rPr>
        <w:t xml:space="preserve">введено </w:t>
      </w:r>
      <w:r w:rsidRPr="0021596E">
        <w:t xml:space="preserve">281,3 </w:t>
      </w:r>
      <w:r w:rsidRPr="0021596E">
        <w:rPr>
          <w:rFonts w:eastAsiaTheme="minorHAnsi" w:cstheme="minorBidi"/>
          <w:lang w:eastAsia="en-US"/>
        </w:rPr>
        <w:t>тыс. кв.</w:t>
      </w:r>
      <w:r w:rsidR="0021596E">
        <w:rPr>
          <w:rFonts w:eastAsiaTheme="minorHAnsi" w:cstheme="minorBidi"/>
          <w:lang w:eastAsia="en-US"/>
        </w:rPr>
        <w:t xml:space="preserve"> </w:t>
      </w:r>
      <w:r w:rsidRPr="0021596E">
        <w:rPr>
          <w:rFonts w:eastAsiaTheme="minorHAnsi" w:cstheme="minorBidi"/>
          <w:lang w:eastAsia="en-US"/>
        </w:rPr>
        <w:t xml:space="preserve">м. жилья, </w:t>
      </w:r>
      <w:r w:rsidRPr="0021596E">
        <w:t>обеспеченность жилой площадью населения увеличилась на 15% и составила 19,47</w:t>
      </w:r>
      <w:r w:rsidR="0081142C">
        <w:t> </w:t>
      </w:r>
      <w:r w:rsidRPr="0021596E">
        <w:t>кв.</w:t>
      </w:r>
      <w:r w:rsidR="0081142C">
        <w:t> </w:t>
      </w:r>
      <w:r w:rsidRPr="0021596E">
        <w:t xml:space="preserve">м. на человека. </w:t>
      </w:r>
      <w:r w:rsidRPr="0021596E">
        <w:rPr>
          <w:rFonts w:eastAsiaTheme="minorHAnsi" w:cstheme="minorBidi"/>
          <w:lang w:eastAsia="en-US"/>
        </w:rPr>
        <w:t>О</w:t>
      </w:r>
      <w:r w:rsidR="00191BE3" w:rsidRPr="0021596E">
        <w:rPr>
          <w:rFonts w:eastAsiaTheme="minorHAnsi" w:cstheme="minorBidi"/>
          <w:lang w:eastAsia="en-US"/>
        </w:rPr>
        <w:t>бщая площадь жилого фонда Пуровского района составляет 1 003 тыс. кв.</w:t>
      </w:r>
      <w:r w:rsidR="0021596E">
        <w:rPr>
          <w:rFonts w:eastAsiaTheme="minorHAnsi" w:cstheme="minorBidi"/>
          <w:lang w:eastAsia="en-US"/>
        </w:rPr>
        <w:t xml:space="preserve"> </w:t>
      </w:r>
      <w:r w:rsidR="00191BE3" w:rsidRPr="0021596E">
        <w:rPr>
          <w:rFonts w:eastAsiaTheme="minorHAnsi" w:cstheme="minorBidi"/>
          <w:lang w:eastAsia="en-US"/>
        </w:rPr>
        <w:t>м.</w:t>
      </w:r>
      <w:r w:rsidRPr="0021596E">
        <w:rPr>
          <w:rStyle w:val="a5"/>
          <w:rFonts w:eastAsiaTheme="minorHAnsi" w:cstheme="minorBidi"/>
          <w:lang w:eastAsia="en-US"/>
        </w:rPr>
        <w:footnoteReference w:id="13"/>
      </w:r>
      <w:r w:rsidRPr="0021596E">
        <w:rPr>
          <w:rFonts w:eastAsiaTheme="minorHAnsi" w:cstheme="minorBidi"/>
          <w:lang w:eastAsia="en-US"/>
        </w:rPr>
        <w:t xml:space="preserve">,  </w:t>
      </w:r>
      <w:r w:rsidR="005E6B66">
        <w:rPr>
          <w:rFonts w:eastAsiaTheme="minorHAnsi" w:cstheme="minorBidi"/>
          <w:lang w:eastAsia="en-US"/>
        </w:rPr>
        <w:t>5</w:t>
      </w:r>
      <w:r w:rsidR="00191BE3" w:rsidRPr="0021596E">
        <w:rPr>
          <w:rFonts w:eastAsiaTheme="minorHAnsi" w:cstheme="minorBidi"/>
          <w:lang w:eastAsia="en-US"/>
        </w:rPr>
        <w:t xml:space="preserve">% </w:t>
      </w:r>
      <w:r w:rsidR="00C7338A" w:rsidRPr="0021596E">
        <w:rPr>
          <w:rFonts w:eastAsiaTheme="minorHAnsi" w:cstheme="minorBidi"/>
          <w:lang w:eastAsia="en-US"/>
        </w:rPr>
        <w:t>(</w:t>
      </w:r>
      <w:r w:rsidR="008424B7">
        <w:rPr>
          <w:rFonts w:eastAsiaTheme="minorHAnsi" w:cstheme="minorBidi"/>
          <w:lang w:eastAsia="en-US"/>
        </w:rPr>
        <w:t>50</w:t>
      </w:r>
      <w:r w:rsidR="00C7338A" w:rsidRPr="0021596E">
        <w:rPr>
          <w:rFonts w:eastAsiaTheme="minorHAnsi" w:cstheme="minorBidi"/>
          <w:lang w:eastAsia="en-US"/>
        </w:rPr>
        <w:t xml:space="preserve"> тыс. кв.</w:t>
      </w:r>
      <w:r w:rsidR="0021596E">
        <w:rPr>
          <w:rFonts w:eastAsiaTheme="minorHAnsi" w:cstheme="minorBidi"/>
          <w:lang w:eastAsia="en-US"/>
        </w:rPr>
        <w:t xml:space="preserve"> </w:t>
      </w:r>
      <w:r w:rsidR="00C7338A" w:rsidRPr="0021596E">
        <w:rPr>
          <w:rFonts w:eastAsiaTheme="minorHAnsi" w:cstheme="minorBidi"/>
          <w:lang w:eastAsia="en-US"/>
        </w:rPr>
        <w:t xml:space="preserve">м) </w:t>
      </w:r>
      <w:r w:rsidRPr="0021596E">
        <w:rPr>
          <w:rFonts w:eastAsiaTheme="minorHAnsi" w:cstheme="minorBidi"/>
          <w:lang w:eastAsia="en-US"/>
        </w:rPr>
        <w:t xml:space="preserve">от общей площади </w:t>
      </w:r>
      <w:r w:rsidR="00191BE3" w:rsidRPr="0021596E">
        <w:rPr>
          <w:rFonts w:eastAsiaTheme="minorHAnsi" w:cstheme="minorBidi"/>
          <w:lang w:eastAsia="en-US"/>
        </w:rPr>
        <w:t xml:space="preserve">приходится на аварийный </w:t>
      </w:r>
      <w:r w:rsidR="00C7338A" w:rsidRPr="0021596E">
        <w:rPr>
          <w:rFonts w:eastAsiaTheme="minorHAnsi" w:cstheme="minorBidi"/>
          <w:lang w:eastAsia="en-US"/>
        </w:rPr>
        <w:t>жилой фонд.</w:t>
      </w:r>
      <w:r w:rsidR="00777BAB" w:rsidRPr="0021596E">
        <w:t xml:space="preserve"> </w:t>
      </w:r>
    </w:p>
    <w:p w:rsidR="00D826C9" w:rsidRPr="00A126F2" w:rsidRDefault="00D826C9" w:rsidP="00A126F2">
      <w:pPr>
        <w:ind w:firstLine="709"/>
        <w:jc w:val="both"/>
      </w:pPr>
      <w:r w:rsidRPr="00A126F2">
        <w:t xml:space="preserve">Острота проблемы, связанная с наличием аварийного фонда на территории Пуровского района, </w:t>
      </w:r>
      <w:r w:rsidR="009A75DC">
        <w:t>сохраняется</w:t>
      </w:r>
      <w:r w:rsidRPr="00A126F2">
        <w:t>, что обусловлено</w:t>
      </w:r>
      <w:r w:rsidR="0021596E">
        <w:t>,</w:t>
      </w:r>
      <w:r w:rsidRPr="00A126F2">
        <w:t xml:space="preserve"> прежде всего</w:t>
      </w:r>
      <w:r w:rsidR="0021596E">
        <w:t>,</w:t>
      </w:r>
      <w:r w:rsidRPr="00A126F2">
        <w:t xml:space="preserve"> экстремальными природно-климатическими условиями, а также недостаточно и неравномерно развитым уровнем социальной инфраструктуры и жилищно-коммунального хозяйства, вызванным остаточным принципом финансирования социальной сферы в период освоения Западно-Сибирского нефтегазового комплекса. Результатом строительства в тот период временного, непригодного для постоянного проживания жилья, в том числе </w:t>
      </w:r>
      <w:r w:rsidR="00BA1B1F">
        <w:t>«</w:t>
      </w:r>
      <w:proofErr w:type="spellStart"/>
      <w:r w:rsidRPr="00A126F2">
        <w:t>бамовских</w:t>
      </w:r>
      <w:proofErr w:type="spellEnd"/>
      <w:r w:rsidR="00BA1B1F">
        <w:t>»</w:t>
      </w:r>
      <w:r w:rsidRPr="00A126F2">
        <w:t xml:space="preserve"> домов, жилых домов сборно-щитовой, </w:t>
      </w:r>
      <w:proofErr w:type="spellStart"/>
      <w:r w:rsidRPr="00A126F2">
        <w:t>брусовой</w:t>
      </w:r>
      <w:proofErr w:type="spellEnd"/>
      <w:r w:rsidRPr="00A126F2">
        <w:t xml:space="preserve"> и каркасно-засыпной конструкции, </w:t>
      </w:r>
      <w:r w:rsidR="00BA1B1F">
        <w:t>«</w:t>
      </w:r>
      <w:proofErr w:type="gramStart"/>
      <w:r w:rsidRPr="00A126F2">
        <w:t>вагон-городков</w:t>
      </w:r>
      <w:proofErr w:type="gramEnd"/>
      <w:r w:rsidR="00BA1B1F">
        <w:t>»</w:t>
      </w:r>
      <w:r w:rsidRPr="00A126F2">
        <w:t xml:space="preserve">, </w:t>
      </w:r>
      <w:proofErr w:type="spellStart"/>
      <w:r w:rsidRPr="00A126F2">
        <w:t>балков</w:t>
      </w:r>
      <w:proofErr w:type="spellEnd"/>
      <w:r w:rsidRPr="00A126F2">
        <w:t xml:space="preserve"> и прочих сооружений стало практически полное обветшание данного фонда на сегодняшний день.</w:t>
      </w:r>
    </w:p>
    <w:p w:rsidR="000A7C6B" w:rsidRPr="00A126F2" w:rsidRDefault="000A7C6B" w:rsidP="000A7C6B">
      <w:pPr>
        <w:ind w:firstLine="709"/>
        <w:jc w:val="both"/>
      </w:pPr>
      <w:r w:rsidRPr="00A126F2">
        <w:t xml:space="preserve">Наличие аварийного жилищного фонда не только ухудшает внешний облик, понижает инвестиционную привлекательность района и сдерживает развитие городской </w:t>
      </w:r>
      <w:r w:rsidRPr="00A126F2">
        <w:lastRenderedPageBreak/>
        <w:t>инфраструктуры, но и создает потенциальную угрозу безопасности и комфортности проживания граждан, ухудшает качество предоставляемых коммунальных услуг, повышает социальную напряженность в обществе.</w:t>
      </w:r>
    </w:p>
    <w:p w:rsidR="000A7C6B" w:rsidRPr="00A126F2" w:rsidRDefault="000A7C6B" w:rsidP="000A7C6B">
      <w:pPr>
        <w:ind w:firstLine="709"/>
        <w:jc w:val="both"/>
      </w:pPr>
      <w:proofErr w:type="gramStart"/>
      <w:r w:rsidRPr="00A126F2">
        <w:t>Приоритетным направлением финансирования в жилищной сфере являлось исполнение Указа Президента РФ от 07 мая 2012 года № 600 о мерах по обеспечению граждан Российской Федерации доступным и комфортным жильем и повышению качества жилищно-коммунальных услуг, в части расселения в срок до сентября 2017 года всего аварийного жилищного фонда, признанного таковым до 1 января 2012 года.</w:t>
      </w:r>
      <w:proofErr w:type="gramEnd"/>
      <w:r w:rsidRPr="00A126F2">
        <w:t xml:space="preserve"> В связи с чем, наибольший объем бюджетных средств был направлен на реализацию мероприятий по переселению граждан из жилых помещений, признанных непригодными для проживания. При этом большая доля переселяемых граждан из аварийного жилищного фонда не состояли на учете нуждающихся и, как правило, получали жилые помещения либо выкуп не в связи с улучшением жилищных условий, а в качестве компенсационной меры. Мероприятия по переселению граждан из аварийного жилищного фонда, признанного таковым до 01 января 2012 года, полностью завершены.</w:t>
      </w:r>
    </w:p>
    <w:p w:rsidR="000A7C6B" w:rsidRDefault="000A7C6B" w:rsidP="000A7C6B">
      <w:pPr>
        <w:ind w:firstLine="709"/>
        <w:jc w:val="both"/>
      </w:pPr>
      <w:r>
        <w:t>Всего з</w:t>
      </w:r>
      <w:r w:rsidR="003B1783">
        <w:t>а период 2011-</w:t>
      </w:r>
      <w:r w:rsidRPr="00777BAB">
        <w:t>2017 годы получили жилье за счет средств федерального, окружно</w:t>
      </w:r>
      <w:r w:rsidR="00BA1B1F">
        <w:t>го и местного бюджетов 3152 семьи</w:t>
      </w:r>
      <w:r w:rsidRPr="00777BAB">
        <w:t xml:space="preserve">, </w:t>
      </w:r>
      <w:r w:rsidR="003B1783">
        <w:t>в том числе: 765 молодых семей;</w:t>
      </w:r>
      <w:r w:rsidRPr="00777BAB">
        <w:t> 20 семей индивидуальных застройщиков; 72 многодетные семьи в рамках муниципальных мероприятий и 26 многодетных семей в рамках окружных мероприятий; из временных строений (</w:t>
      </w:r>
      <w:proofErr w:type="spellStart"/>
      <w:r w:rsidRPr="00777BAB">
        <w:t>балков</w:t>
      </w:r>
      <w:proofErr w:type="spellEnd"/>
      <w:r w:rsidRPr="00777BAB">
        <w:t>, вагонов) переселены 43 семьи; предоставлены единовременные выплаты 46 семьям из числа коренных малочисленных народов Севера, в том числе молодым семьям и молодым специалистам, проживающим на территории муниципальных образований село Халясавэй и село Самбург.</w:t>
      </w:r>
    </w:p>
    <w:p w:rsidR="00792F41" w:rsidRDefault="00792F41" w:rsidP="00792F41">
      <w:pPr>
        <w:ind w:firstLine="720"/>
        <w:jc w:val="both"/>
      </w:pPr>
      <w:r>
        <w:t xml:space="preserve">Для </w:t>
      </w:r>
      <w:r w:rsidRPr="00A431DE">
        <w:t xml:space="preserve">строительства </w:t>
      </w:r>
      <w:r w:rsidR="008424B7">
        <w:t xml:space="preserve">многоквартирных жилых домов </w:t>
      </w:r>
      <w:r w:rsidRPr="00A431DE">
        <w:t xml:space="preserve">и индивидуального жилищного строительства </w:t>
      </w:r>
      <w:r>
        <w:t>за период 2011 – 2017 годы был</w:t>
      </w:r>
      <w:r w:rsidR="008424B7">
        <w:t>о</w:t>
      </w:r>
      <w:r>
        <w:t xml:space="preserve"> предоставлен</w:t>
      </w:r>
      <w:r w:rsidR="008424B7">
        <w:t>о 282</w:t>
      </w:r>
      <w:r>
        <w:t xml:space="preserve"> земельны</w:t>
      </w:r>
      <w:r w:rsidR="008424B7">
        <w:t>х</w:t>
      </w:r>
      <w:r>
        <w:t xml:space="preserve"> </w:t>
      </w:r>
      <w:r w:rsidRPr="00A431DE">
        <w:t>участк</w:t>
      </w:r>
      <w:r w:rsidR="008424B7">
        <w:t>а</w:t>
      </w:r>
      <w:r w:rsidRPr="00A431DE">
        <w:t xml:space="preserve"> площадью </w:t>
      </w:r>
      <w:r w:rsidR="008424B7">
        <w:t>40,1</w:t>
      </w:r>
      <w:r w:rsidRPr="00A431DE">
        <w:t xml:space="preserve"> га</w:t>
      </w:r>
      <w:r w:rsidR="00E46FE6">
        <w:t>, из них 98 участков площадью 6,2 га предоставлены гражданам, имеющим трех и более детей,</w:t>
      </w:r>
      <w:r w:rsidR="008424B7">
        <w:t xml:space="preserve"> и 5 </w:t>
      </w:r>
      <w:r>
        <w:t>земельны</w:t>
      </w:r>
      <w:r w:rsidR="008424B7">
        <w:t>х</w:t>
      </w:r>
      <w:r>
        <w:t xml:space="preserve"> участк</w:t>
      </w:r>
      <w:r w:rsidR="008424B7">
        <w:t>ов</w:t>
      </w:r>
      <w:r>
        <w:t xml:space="preserve"> </w:t>
      </w:r>
      <w:r w:rsidR="00033BD2">
        <w:t xml:space="preserve">площадью </w:t>
      </w:r>
      <w:r w:rsidR="008424B7">
        <w:t>15,5</w:t>
      </w:r>
      <w:r>
        <w:t xml:space="preserve"> га для комплексного освоения в целях жилищного строительства.</w:t>
      </w:r>
    </w:p>
    <w:p w:rsidR="000A7C6B" w:rsidRDefault="000A7C6B" w:rsidP="00D826C9">
      <w:pPr>
        <w:ind w:firstLine="709"/>
        <w:jc w:val="both"/>
      </w:pPr>
      <w:r w:rsidRPr="00A126F2">
        <w:t xml:space="preserve">Признание авариным жилого фонда осуществляется ежегодно. </w:t>
      </w:r>
    </w:p>
    <w:p w:rsidR="00D826C9" w:rsidRPr="00A126F2" w:rsidRDefault="00D826C9" w:rsidP="00D826C9">
      <w:pPr>
        <w:ind w:firstLine="709"/>
        <w:jc w:val="both"/>
      </w:pPr>
      <w:proofErr w:type="gramStart"/>
      <w:r w:rsidRPr="00A126F2">
        <w:t xml:space="preserve">В соответствии </w:t>
      </w:r>
      <w:r w:rsidR="00A126F2" w:rsidRPr="00A126F2">
        <w:t xml:space="preserve">с </w:t>
      </w:r>
      <w:r w:rsidRPr="00A126F2">
        <w:t xml:space="preserve">Указом Президента РФ от 07 мая 2018 года № 204 </w:t>
      </w:r>
      <w:r w:rsidR="00BA1B1F">
        <w:t>«</w:t>
      </w:r>
      <w:r w:rsidRPr="00A126F2">
        <w:t>О национальных целях и стратегических задачах развития Российской Федерации на период до 2024 года</w:t>
      </w:r>
      <w:r w:rsidR="00BA1B1F">
        <w:t>»</w:t>
      </w:r>
      <w:r w:rsidRPr="00A126F2">
        <w:t xml:space="preserve"> приоритетной задачей является достижение показателя по улучшению жилищных условий не менее 5 млн. семей ежегодно, в том числе обеспечение устойчивого сокращения непригодного для проживания жилищного фонда. </w:t>
      </w:r>
      <w:proofErr w:type="gramEnd"/>
    </w:p>
    <w:p w:rsidR="00095E2A" w:rsidRPr="00A126F2" w:rsidRDefault="000463A9" w:rsidP="00A126F2">
      <w:pPr>
        <w:ind w:firstLine="709"/>
        <w:jc w:val="both"/>
      </w:pPr>
      <w:r w:rsidRPr="00A126F2">
        <w:t xml:space="preserve">На сегодняшний день </w:t>
      </w:r>
      <w:r w:rsidR="000A7C6B" w:rsidRPr="00A126F2">
        <w:t>3</w:t>
      </w:r>
      <w:r w:rsidR="008424B7">
        <w:t>,6</w:t>
      </w:r>
      <w:r w:rsidR="000A7C6B" w:rsidRPr="00A126F2">
        <w:t xml:space="preserve"> </w:t>
      </w:r>
      <w:r w:rsidR="008424B7">
        <w:t xml:space="preserve">тыс. </w:t>
      </w:r>
      <w:r w:rsidR="000A7C6B" w:rsidRPr="00A126F2">
        <w:t>человек</w:t>
      </w:r>
      <w:r w:rsidR="000A7C6B" w:rsidRPr="000A7C6B">
        <w:rPr>
          <w:vertAlign w:val="superscript"/>
        </w:rPr>
        <w:footnoteReference w:id="14"/>
      </w:r>
      <w:r w:rsidR="000A7C6B">
        <w:t xml:space="preserve"> </w:t>
      </w:r>
      <w:r w:rsidR="000A7C6B" w:rsidRPr="00A126F2">
        <w:t>проживает</w:t>
      </w:r>
      <w:r w:rsidR="000A7C6B">
        <w:t xml:space="preserve"> в аварийном жилом фонде </w:t>
      </w:r>
      <w:r w:rsidR="00226212" w:rsidRPr="00A126F2">
        <w:t xml:space="preserve">площадью </w:t>
      </w:r>
      <w:r w:rsidR="008424B7">
        <w:t>50</w:t>
      </w:r>
      <w:r w:rsidRPr="00A126F2">
        <w:t xml:space="preserve"> тыс. кв.</w:t>
      </w:r>
      <w:r w:rsidR="00A126F2" w:rsidRPr="00A126F2">
        <w:t xml:space="preserve"> </w:t>
      </w:r>
      <w:r w:rsidRPr="00A126F2">
        <w:t>м</w:t>
      </w:r>
      <w:r w:rsidR="00727DE1">
        <w:t>.</w:t>
      </w:r>
      <w:r w:rsidR="001D2A08" w:rsidRPr="00A126F2">
        <w:t xml:space="preserve"> </w:t>
      </w:r>
    </w:p>
    <w:p w:rsidR="00226212" w:rsidRPr="000A7429" w:rsidRDefault="00226212" w:rsidP="00A126F2">
      <w:pPr>
        <w:ind w:firstLine="709"/>
        <w:jc w:val="both"/>
      </w:pPr>
      <w:r w:rsidRPr="00A126F2">
        <w:t xml:space="preserve">8,7% жителей Пуровского района </w:t>
      </w:r>
      <w:r w:rsidR="00A126F2" w:rsidRPr="00A126F2">
        <w:t>или 4</w:t>
      </w:r>
      <w:r w:rsidR="008424B7">
        <w:t>,</w:t>
      </w:r>
      <w:r w:rsidR="00A126F2" w:rsidRPr="00A126F2">
        <w:t xml:space="preserve">5 </w:t>
      </w:r>
      <w:r w:rsidR="008424B7">
        <w:t>тыс. </w:t>
      </w:r>
      <w:r w:rsidR="00A126F2" w:rsidRPr="00A126F2">
        <w:t xml:space="preserve">человек стоят </w:t>
      </w:r>
      <w:r w:rsidRPr="00A126F2">
        <w:t>на улучшение жилищных условий путем получения жилья по договорам социального найма</w:t>
      </w:r>
      <w:r w:rsidR="001D2A08" w:rsidRPr="00A126F2">
        <w:t>, из них</w:t>
      </w:r>
      <w:r w:rsidRPr="00A126F2">
        <w:t xml:space="preserve"> </w:t>
      </w:r>
      <w:r w:rsidR="001D2A08" w:rsidRPr="00A126F2">
        <w:t>2</w:t>
      </w:r>
      <w:r w:rsidR="008424B7">
        <w:t>,</w:t>
      </w:r>
      <w:r w:rsidR="001D2A08" w:rsidRPr="00A126F2">
        <w:t xml:space="preserve">7 </w:t>
      </w:r>
      <w:r w:rsidR="008424B7">
        <w:t xml:space="preserve">тыс. </w:t>
      </w:r>
      <w:r w:rsidR="001D2A08" w:rsidRPr="00A126F2">
        <w:t xml:space="preserve">человек </w:t>
      </w:r>
      <w:r w:rsidRPr="00A126F2">
        <w:t xml:space="preserve">не в состоянии приобрести жилые помещения самостоятельно </w:t>
      </w:r>
      <w:r w:rsidR="001D2A08" w:rsidRPr="00A126F2">
        <w:t xml:space="preserve">и </w:t>
      </w:r>
      <w:r w:rsidRPr="00A126F2">
        <w:t>состоя</w:t>
      </w:r>
      <w:r w:rsidR="001D2A08" w:rsidRPr="00A126F2">
        <w:t>т</w:t>
      </w:r>
      <w:r w:rsidRPr="00A126F2">
        <w:t xml:space="preserve"> на учете </w:t>
      </w:r>
      <w:r w:rsidR="001D2A08" w:rsidRPr="00A126F2">
        <w:t xml:space="preserve">в качестве </w:t>
      </w:r>
      <w:r w:rsidRPr="00A126F2">
        <w:t>нуждающихся в получении жилых помещений по договорам социального найма</w:t>
      </w:r>
      <w:r w:rsidR="00A77EBE">
        <w:t>;</w:t>
      </w:r>
      <w:r w:rsidR="001D2A08" w:rsidRPr="00A126F2">
        <w:t xml:space="preserve"> </w:t>
      </w:r>
      <w:r w:rsidR="00A77EBE">
        <w:t xml:space="preserve">дополнительно, </w:t>
      </w:r>
      <w:r w:rsidRPr="00A126F2">
        <w:t>граждане, нуждающиеся в улучшении жилищных условий обратившиеся на сегодняшний день в рамках государственных и муниципальных жилищных мероприятий</w:t>
      </w:r>
      <w:r w:rsidR="00A126F2" w:rsidRPr="00A126F2">
        <w:t xml:space="preserve">: </w:t>
      </w:r>
      <w:r w:rsidRPr="00A126F2">
        <w:t>254 молодые семьи, 169 многодетны</w:t>
      </w:r>
      <w:r w:rsidR="00FB3853">
        <w:t>х</w:t>
      </w:r>
      <w:r w:rsidRPr="00A126F2">
        <w:t xml:space="preserve"> сем</w:t>
      </w:r>
      <w:r w:rsidR="00FB3853">
        <w:t>ей</w:t>
      </w:r>
      <w:r w:rsidRPr="00A126F2">
        <w:t>, 432 сем</w:t>
      </w:r>
      <w:r w:rsidR="00FB3853">
        <w:t>ьи</w:t>
      </w:r>
      <w:r w:rsidRPr="00A126F2">
        <w:t xml:space="preserve"> из числа КМНС, 231 сем</w:t>
      </w:r>
      <w:r w:rsidR="00FB3853">
        <w:t>ья</w:t>
      </w:r>
      <w:r w:rsidRPr="00A126F2">
        <w:t xml:space="preserve"> по программе «Устойчивое развитие сель</w:t>
      </w:r>
      <w:r w:rsidRPr="000A7429">
        <w:t>ских территорий», 39 семей, проживающих в строениях, не отнесенных к жилым помещениям.</w:t>
      </w:r>
    </w:p>
    <w:p w:rsidR="006910B9" w:rsidRDefault="00D826C9" w:rsidP="006910B9">
      <w:pPr>
        <w:autoSpaceDE w:val="0"/>
        <w:autoSpaceDN w:val="0"/>
        <w:adjustRightInd w:val="0"/>
        <w:ind w:firstLine="720"/>
        <w:jc w:val="both"/>
        <w:rPr>
          <w:rFonts w:eastAsia="Calibri"/>
          <w:lang w:eastAsia="en-US"/>
        </w:rPr>
      </w:pPr>
      <w:r w:rsidRPr="000A7429">
        <w:rPr>
          <w:rFonts w:eastAsia="Calibri"/>
          <w:lang w:eastAsia="en-US"/>
        </w:rPr>
        <w:tab/>
      </w:r>
    </w:p>
    <w:p w:rsidR="00727DE1" w:rsidRDefault="003B7935" w:rsidP="006910B9">
      <w:pPr>
        <w:autoSpaceDE w:val="0"/>
        <w:autoSpaceDN w:val="0"/>
        <w:adjustRightInd w:val="0"/>
        <w:ind w:firstLine="720"/>
        <w:jc w:val="center"/>
        <w:rPr>
          <w:b/>
          <w:bCs/>
          <w:kern w:val="32"/>
          <w:lang w:eastAsia="x-none"/>
        </w:rPr>
      </w:pPr>
      <w:r w:rsidRPr="00EB0B3F">
        <w:rPr>
          <w:b/>
          <w:bCs/>
          <w:kern w:val="32"/>
          <w:lang w:eastAsia="x-none"/>
        </w:rPr>
        <w:t xml:space="preserve">Цели, задачи и направления </w:t>
      </w:r>
      <w:r w:rsidR="00EB0B3F">
        <w:rPr>
          <w:b/>
          <w:bCs/>
          <w:kern w:val="32"/>
          <w:lang w:eastAsia="x-none"/>
        </w:rPr>
        <w:t>реализации Стратеги</w:t>
      </w:r>
      <w:r w:rsidR="00BB1774">
        <w:rPr>
          <w:b/>
          <w:bCs/>
          <w:kern w:val="32"/>
          <w:lang w:eastAsia="x-none"/>
        </w:rPr>
        <w:t>и</w:t>
      </w:r>
      <w:r w:rsidR="00EB0B3F">
        <w:rPr>
          <w:b/>
          <w:bCs/>
          <w:kern w:val="32"/>
          <w:lang w:eastAsia="x-none"/>
        </w:rPr>
        <w:t xml:space="preserve"> до 2030 года</w:t>
      </w:r>
    </w:p>
    <w:p w:rsidR="006910B9" w:rsidRPr="006910B9" w:rsidRDefault="006910B9" w:rsidP="006910B9">
      <w:pPr>
        <w:autoSpaceDE w:val="0"/>
        <w:autoSpaceDN w:val="0"/>
        <w:adjustRightInd w:val="0"/>
        <w:ind w:firstLine="720"/>
        <w:jc w:val="both"/>
        <w:rPr>
          <w:rFonts w:eastAsiaTheme="minorHAnsi" w:cstheme="minorBidi"/>
          <w:b/>
          <w:lang w:eastAsia="en-US"/>
        </w:rPr>
      </w:pPr>
    </w:p>
    <w:p w:rsidR="00D826C9" w:rsidRPr="000A7429" w:rsidRDefault="003B7935" w:rsidP="00D826C9">
      <w:pPr>
        <w:tabs>
          <w:tab w:val="left" w:pos="7479"/>
        </w:tabs>
        <w:ind w:firstLine="709"/>
        <w:jc w:val="both"/>
        <w:rPr>
          <w:rFonts w:eastAsiaTheme="minorHAnsi" w:cstheme="minorBidi"/>
          <w:bCs/>
          <w:lang w:eastAsia="en-US"/>
        </w:rPr>
      </w:pPr>
      <w:r w:rsidRPr="000A7429">
        <w:rPr>
          <w:rFonts w:eastAsiaTheme="minorHAnsi" w:cstheme="minorBidi"/>
          <w:b/>
          <w:bCs/>
          <w:lang w:eastAsia="en-US"/>
        </w:rPr>
        <w:t xml:space="preserve">Цель: </w:t>
      </w:r>
      <w:r w:rsidR="00C35F2C" w:rsidRPr="000A7429">
        <w:rPr>
          <w:rFonts w:eastAsiaTheme="minorHAnsi" w:cstheme="minorBidi"/>
          <w:bCs/>
          <w:lang w:eastAsia="en-US"/>
        </w:rPr>
        <w:t>У</w:t>
      </w:r>
      <w:r w:rsidR="00C35F2C" w:rsidRPr="000A7429">
        <w:rPr>
          <w:bCs/>
        </w:rPr>
        <w:t>лучшение жилищных условий нуждающихся семей, проживающих в Пуровском районе.</w:t>
      </w:r>
    </w:p>
    <w:p w:rsidR="003B7935" w:rsidRPr="000A7429" w:rsidRDefault="003B7935" w:rsidP="00D826C9">
      <w:pPr>
        <w:tabs>
          <w:tab w:val="left" w:pos="7479"/>
        </w:tabs>
        <w:ind w:firstLine="709"/>
        <w:jc w:val="both"/>
        <w:rPr>
          <w:rFonts w:eastAsiaTheme="minorHAnsi" w:cstheme="minorBidi"/>
          <w:b/>
          <w:bCs/>
          <w:lang w:eastAsia="en-US"/>
        </w:rPr>
      </w:pPr>
      <w:r w:rsidRPr="000A7429">
        <w:rPr>
          <w:rFonts w:eastAsiaTheme="minorHAnsi" w:cstheme="minorBidi"/>
          <w:b/>
          <w:bCs/>
          <w:lang w:eastAsia="en-US"/>
        </w:rPr>
        <w:t xml:space="preserve">Задачи: </w:t>
      </w:r>
    </w:p>
    <w:p w:rsidR="00D826C9" w:rsidRPr="000A7429" w:rsidRDefault="00BF69EB" w:rsidP="00D826C9">
      <w:pPr>
        <w:tabs>
          <w:tab w:val="left" w:pos="7479"/>
        </w:tabs>
        <w:ind w:firstLine="709"/>
        <w:jc w:val="both"/>
        <w:rPr>
          <w:rFonts w:eastAsiaTheme="minorHAnsi" w:cstheme="minorBidi"/>
          <w:bCs/>
          <w:lang w:eastAsia="en-US"/>
        </w:rPr>
      </w:pPr>
      <w:r>
        <w:rPr>
          <w:rFonts w:eastAsiaTheme="minorHAnsi" w:cstheme="minorBidi"/>
          <w:bCs/>
          <w:lang w:eastAsia="en-US"/>
        </w:rPr>
        <w:t>1. </w:t>
      </w:r>
      <w:r w:rsidR="00D826C9" w:rsidRPr="000A7429">
        <w:rPr>
          <w:rFonts w:eastAsiaTheme="minorHAnsi" w:cstheme="minorBidi"/>
          <w:bCs/>
          <w:lang w:eastAsia="en-US"/>
        </w:rPr>
        <w:t>Повышение уровня доступности приобретения жилья.</w:t>
      </w:r>
    </w:p>
    <w:p w:rsidR="00D826C9" w:rsidRPr="000A7429" w:rsidRDefault="00BF69EB" w:rsidP="00D826C9">
      <w:pPr>
        <w:tabs>
          <w:tab w:val="left" w:pos="7479"/>
        </w:tabs>
        <w:ind w:firstLine="709"/>
        <w:jc w:val="both"/>
        <w:rPr>
          <w:rFonts w:eastAsiaTheme="minorHAnsi" w:cstheme="minorBidi"/>
          <w:bCs/>
          <w:lang w:eastAsia="en-US"/>
        </w:rPr>
      </w:pPr>
      <w:r>
        <w:rPr>
          <w:rFonts w:eastAsiaTheme="minorHAnsi" w:cstheme="minorBidi"/>
          <w:bCs/>
          <w:lang w:eastAsia="en-US"/>
        </w:rPr>
        <w:t>2. </w:t>
      </w:r>
      <w:r w:rsidR="00D826C9" w:rsidRPr="000A7429">
        <w:rPr>
          <w:rFonts w:eastAsiaTheme="minorHAnsi" w:cstheme="minorBidi"/>
          <w:bCs/>
          <w:lang w:eastAsia="en-US"/>
        </w:rPr>
        <w:t>Увеличение объемов жилищного строительства.</w:t>
      </w:r>
    </w:p>
    <w:p w:rsidR="00D826C9" w:rsidRPr="000A7429" w:rsidRDefault="00BF69EB" w:rsidP="00D826C9">
      <w:pPr>
        <w:tabs>
          <w:tab w:val="left" w:pos="7479"/>
        </w:tabs>
        <w:ind w:firstLine="709"/>
        <w:jc w:val="both"/>
        <w:rPr>
          <w:rFonts w:eastAsiaTheme="minorHAnsi" w:cstheme="minorBidi"/>
          <w:bCs/>
          <w:lang w:eastAsia="en-US"/>
        </w:rPr>
      </w:pPr>
      <w:r>
        <w:rPr>
          <w:rFonts w:eastAsiaTheme="minorHAnsi" w:cstheme="minorBidi"/>
          <w:bCs/>
          <w:lang w:eastAsia="en-US"/>
        </w:rPr>
        <w:t>3. </w:t>
      </w:r>
      <w:r w:rsidR="00D826C9" w:rsidRPr="000A7429">
        <w:rPr>
          <w:rFonts w:eastAsiaTheme="minorHAnsi" w:cstheme="minorBidi"/>
          <w:bCs/>
          <w:lang w:eastAsia="en-US"/>
        </w:rPr>
        <w:t>Выполнение обязательств по обеспечению жильём отдельных категорий граждан.</w:t>
      </w:r>
    </w:p>
    <w:p w:rsidR="009D474F" w:rsidRPr="003313F0" w:rsidRDefault="009D474F" w:rsidP="009D474F">
      <w:pPr>
        <w:tabs>
          <w:tab w:val="left" w:pos="1134"/>
        </w:tabs>
        <w:ind w:firstLine="709"/>
        <w:jc w:val="both"/>
        <w:rPr>
          <w:bCs/>
        </w:rPr>
      </w:pPr>
      <w:r w:rsidRPr="003313F0">
        <w:rPr>
          <w:bCs/>
        </w:rPr>
        <w:lastRenderedPageBreak/>
        <w:t xml:space="preserve">Для решения задачи по повышению уровня доступности будут реализованы мероприятия направленные </w:t>
      </w:r>
      <w:proofErr w:type="gramStart"/>
      <w:r w:rsidRPr="003313F0">
        <w:rPr>
          <w:bCs/>
        </w:rPr>
        <w:t>на</w:t>
      </w:r>
      <w:proofErr w:type="gramEnd"/>
      <w:r w:rsidRPr="003313F0">
        <w:rPr>
          <w:bCs/>
        </w:rPr>
        <w:t xml:space="preserve">: </w:t>
      </w:r>
    </w:p>
    <w:p w:rsidR="009D474F" w:rsidRPr="003313F0" w:rsidRDefault="00A000CE" w:rsidP="009D474F">
      <w:pPr>
        <w:tabs>
          <w:tab w:val="left" w:pos="1134"/>
        </w:tabs>
        <w:ind w:firstLine="709"/>
        <w:jc w:val="both"/>
        <w:rPr>
          <w:bCs/>
        </w:rPr>
      </w:pPr>
      <w:r w:rsidRPr="00700684">
        <w:t>–</w:t>
      </w:r>
      <w:r w:rsidR="009D474F" w:rsidRPr="003313F0">
        <w:rPr>
          <w:bCs/>
        </w:rPr>
        <w:t xml:space="preserve"> стимулирование индивидуальной жилищной застройки (порядок предоставления земельных участков, сокращение сроков рассмотрения заявлений и др.);</w:t>
      </w:r>
    </w:p>
    <w:p w:rsidR="009D474F" w:rsidRDefault="00A000CE" w:rsidP="009D474F">
      <w:pPr>
        <w:tabs>
          <w:tab w:val="left" w:pos="1134"/>
        </w:tabs>
        <w:ind w:firstLine="709"/>
        <w:jc w:val="both"/>
        <w:rPr>
          <w:bCs/>
        </w:rPr>
      </w:pPr>
      <w:r w:rsidRPr="00700684">
        <w:t>–</w:t>
      </w:r>
      <w:r w:rsidR="009D474F" w:rsidRPr="00B909B5">
        <w:rPr>
          <w:bCs/>
        </w:rPr>
        <w:t xml:space="preserve"> создание условий для комплексного развития коммунальной инфраструктуры с учетом перспективной застройки территорий.</w:t>
      </w:r>
    </w:p>
    <w:p w:rsidR="00E46FE6" w:rsidRPr="003313F0" w:rsidRDefault="00E46FE6" w:rsidP="009D474F">
      <w:pPr>
        <w:tabs>
          <w:tab w:val="left" w:pos="1134"/>
        </w:tabs>
        <w:ind w:firstLine="709"/>
        <w:jc w:val="both"/>
        <w:rPr>
          <w:bCs/>
        </w:rPr>
      </w:pPr>
      <w:r>
        <w:rPr>
          <w:bCs/>
        </w:rPr>
        <w:t xml:space="preserve">Планируется предоставление земельных участков для строительства многоквартирных домов и индивидуального жилищного строительства. </w:t>
      </w:r>
    </w:p>
    <w:p w:rsidR="009D474F" w:rsidRDefault="009D474F" w:rsidP="009D474F">
      <w:pPr>
        <w:tabs>
          <w:tab w:val="left" w:pos="7479"/>
        </w:tabs>
        <w:ind w:firstLine="709"/>
        <w:jc w:val="both"/>
        <w:rPr>
          <w:rFonts w:eastAsiaTheme="minorHAnsi" w:cstheme="minorBidi"/>
          <w:bCs/>
          <w:lang w:eastAsia="en-US"/>
        </w:rPr>
      </w:pPr>
      <w:r>
        <w:rPr>
          <w:rFonts w:eastAsiaTheme="minorHAnsi" w:cstheme="minorBidi"/>
          <w:bCs/>
          <w:lang w:eastAsia="en-US"/>
        </w:rPr>
        <w:t>Для решения задачи по увеличению объемов жилищного строительства к 2024 году планируется обеспечить ввод в эксплуатацию порядка 25 тыс. кв. м. жилья и сохранить такой уровень до 2030 года.</w:t>
      </w:r>
    </w:p>
    <w:p w:rsidR="00C87164" w:rsidRDefault="00C87164" w:rsidP="003965E3">
      <w:pPr>
        <w:jc w:val="center"/>
        <w:rPr>
          <w:rFonts w:eastAsiaTheme="minorHAnsi"/>
          <w:b/>
        </w:rPr>
      </w:pPr>
    </w:p>
    <w:p w:rsidR="003B7935" w:rsidRDefault="003B7935" w:rsidP="003965E3">
      <w:pPr>
        <w:jc w:val="center"/>
        <w:rPr>
          <w:rFonts w:eastAsiaTheme="minorHAnsi"/>
          <w:b/>
        </w:rPr>
      </w:pPr>
      <w:r w:rsidRPr="003965E3">
        <w:rPr>
          <w:rFonts w:eastAsiaTheme="minorHAnsi"/>
          <w:b/>
        </w:rPr>
        <w:t>Показатели, характеризующие решение поставленных стратегических задач</w:t>
      </w:r>
    </w:p>
    <w:p w:rsidR="006369E3" w:rsidRPr="003965E3" w:rsidRDefault="006369E3" w:rsidP="003965E3">
      <w:pPr>
        <w:jc w:val="center"/>
        <w:rPr>
          <w:rFonts w:eastAsiaTheme="minorHAnsi"/>
          <w:b/>
        </w:rPr>
      </w:pPr>
    </w:p>
    <w:p w:rsidR="009217E7" w:rsidRDefault="009217E7" w:rsidP="00247411">
      <w:pPr>
        <w:tabs>
          <w:tab w:val="center" w:pos="3168"/>
        </w:tabs>
        <w:ind w:firstLine="709"/>
        <w:jc w:val="both"/>
        <w:rPr>
          <w:rFonts w:eastAsiaTheme="minorHAnsi" w:cstheme="minorBidi"/>
          <w:bCs/>
          <w:lang w:eastAsia="en-US"/>
        </w:rPr>
      </w:pPr>
      <w:r w:rsidRPr="009D0555">
        <w:rPr>
          <w:rFonts w:eastAsiaTheme="minorHAnsi" w:cstheme="minorBidi"/>
          <w:bCs/>
          <w:lang w:eastAsia="en-US"/>
        </w:rPr>
        <w:t>Количество семей, обеспеченных жильем</w:t>
      </w:r>
      <w:r w:rsidR="009D0555">
        <w:rPr>
          <w:rFonts w:eastAsiaTheme="minorHAnsi" w:cstheme="minorBidi"/>
          <w:bCs/>
          <w:lang w:eastAsia="en-US"/>
        </w:rPr>
        <w:t>,</w:t>
      </w:r>
      <w:r w:rsidRPr="009D0555">
        <w:rPr>
          <w:rFonts w:eastAsiaTheme="minorHAnsi" w:cstheme="minorBidi"/>
          <w:bCs/>
          <w:lang w:eastAsia="en-US"/>
        </w:rPr>
        <w:t xml:space="preserve"> в рамках жилищных программ</w:t>
      </w:r>
      <w:r w:rsidR="009D0555">
        <w:rPr>
          <w:rFonts w:eastAsiaTheme="minorHAnsi" w:cstheme="minorBidi"/>
          <w:bCs/>
          <w:lang w:eastAsia="en-US"/>
        </w:rPr>
        <w:t>,</w:t>
      </w:r>
      <w:r w:rsidRPr="009D0555">
        <w:rPr>
          <w:rFonts w:eastAsiaTheme="minorHAnsi" w:cstheme="minorBidi"/>
          <w:bCs/>
          <w:lang w:eastAsia="en-US"/>
        </w:rPr>
        <w:t xml:space="preserve"> не менее 250 семей ежегодно</w:t>
      </w:r>
      <w:r w:rsidR="00507C1E" w:rsidRPr="009D0555">
        <w:rPr>
          <w:rFonts w:eastAsiaTheme="minorHAnsi" w:cstheme="minorBidi"/>
          <w:bCs/>
          <w:lang w:eastAsia="en-US"/>
        </w:rPr>
        <w:t xml:space="preserve"> до 202</w:t>
      </w:r>
      <w:r w:rsidR="009D0555">
        <w:rPr>
          <w:rFonts w:eastAsiaTheme="minorHAnsi" w:cstheme="minorBidi"/>
          <w:bCs/>
          <w:lang w:eastAsia="en-US"/>
        </w:rPr>
        <w:t>0</w:t>
      </w:r>
      <w:r w:rsidR="00507C1E" w:rsidRPr="009D0555">
        <w:rPr>
          <w:rFonts w:eastAsiaTheme="minorHAnsi" w:cstheme="minorBidi"/>
          <w:bCs/>
          <w:lang w:eastAsia="en-US"/>
        </w:rPr>
        <w:t xml:space="preserve"> года с сохранением </w:t>
      </w:r>
      <w:r w:rsidR="009D0555">
        <w:rPr>
          <w:rFonts w:eastAsiaTheme="minorHAnsi" w:cstheme="minorBidi"/>
          <w:bCs/>
          <w:lang w:eastAsia="en-US"/>
        </w:rPr>
        <w:t>данно</w:t>
      </w:r>
      <w:r w:rsidR="00190487">
        <w:rPr>
          <w:rFonts w:eastAsiaTheme="minorHAnsi" w:cstheme="minorBidi"/>
          <w:bCs/>
          <w:lang w:eastAsia="en-US"/>
        </w:rPr>
        <w:t>й</w:t>
      </w:r>
      <w:r w:rsidR="00507C1E" w:rsidRPr="009D0555">
        <w:rPr>
          <w:rFonts w:eastAsiaTheme="minorHAnsi" w:cstheme="minorBidi"/>
          <w:bCs/>
          <w:lang w:eastAsia="en-US"/>
        </w:rPr>
        <w:t xml:space="preserve"> тенденции до 2030 года</w:t>
      </w:r>
      <w:r w:rsidRPr="009D0555">
        <w:rPr>
          <w:rFonts w:eastAsiaTheme="minorHAnsi" w:cstheme="minorBidi"/>
          <w:bCs/>
          <w:lang w:eastAsia="en-US"/>
        </w:rPr>
        <w:t>.</w:t>
      </w:r>
    </w:p>
    <w:p w:rsidR="006369E3" w:rsidRDefault="00247411" w:rsidP="00247411">
      <w:pPr>
        <w:ind w:firstLine="709"/>
        <w:jc w:val="both"/>
        <w:rPr>
          <w:rFonts w:eastAsiaTheme="minorHAnsi" w:cstheme="minorBidi"/>
          <w:bCs/>
          <w:lang w:eastAsia="en-US"/>
        </w:rPr>
      </w:pPr>
      <w:r>
        <w:rPr>
          <w:rFonts w:eastAsiaTheme="minorHAnsi" w:cstheme="minorBidi"/>
          <w:bCs/>
          <w:lang w:eastAsia="en-US"/>
        </w:rPr>
        <w:t xml:space="preserve">Обеспечение ежегодного ввода </w:t>
      </w:r>
      <w:r w:rsidRPr="009D0555">
        <w:rPr>
          <w:rFonts w:eastAsiaTheme="minorHAnsi" w:cstheme="minorBidi"/>
          <w:bCs/>
          <w:lang w:eastAsia="en-US"/>
        </w:rPr>
        <w:t xml:space="preserve">общей площади жилых помещений в среднем на одного жителя </w:t>
      </w:r>
      <w:r>
        <w:rPr>
          <w:rFonts w:eastAsiaTheme="minorHAnsi" w:cstheme="minorBidi"/>
          <w:bCs/>
          <w:lang w:eastAsia="en-US"/>
        </w:rPr>
        <w:t>с 0,46 кв. м в 2017 году до  0,48 кв. м к 2024 году и сохранение достигнутого уровня до 2030 года</w:t>
      </w:r>
      <w:r w:rsidR="00901B4E">
        <w:rPr>
          <w:rFonts w:eastAsiaTheme="minorHAnsi" w:cstheme="minorBidi"/>
          <w:bCs/>
          <w:lang w:eastAsia="en-US"/>
        </w:rPr>
        <w:t>.</w:t>
      </w:r>
    </w:p>
    <w:p w:rsidR="00901B4E" w:rsidRDefault="00901B4E" w:rsidP="00247411">
      <w:pPr>
        <w:ind w:firstLine="709"/>
        <w:jc w:val="both"/>
        <w:rPr>
          <w:b/>
        </w:rPr>
      </w:pPr>
    </w:p>
    <w:p w:rsidR="003B7935" w:rsidRDefault="003B7935" w:rsidP="003965E3">
      <w:pPr>
        <w:jc w:val="center"/>
        <w:rPr>
          <w:b/>
        </w:rPr>
      </w:pPr>
      <w:r w:rsidRPr="003965E3">
        <w:rPr>
          <w:b/>
        </w:rPr>
        <w:t>Ожидаемые результаты развития направления</w:t>
      </w:r>
    </w:p>
    <w:p w:rsidR="003965E3" w:rsidRPr="003965E3" w:rsidRDefault="003965E3" w:rsidP="003965E3">
      <w:pPr>
        <w:jc w:val="center"/>
        <w:rPr>
          <w:b/>
        </w:rPr>
      </w:pPr>
    </w:p>
    <w:p w:rsidR="009C2740" w:rsidRDefault="00F5309A" w:rsidP="009C2740">
      <w:pPr>
        <w:tabs>
          <w:tab w:val="center" w:pos="3168"/>
        </w:tabs>
        <w:ind w:firstLine="709"/>
        <w:jc w:val="both"/>
        <w:rPr>
          <w:rFonts w:eastAsiaTheme="minorHAnsi" w:cstheme="minorBidi"/>
          <w:bCs/>
          <w:lang w:eastAsia="en-US"/>
        </w:rPr>
      </w:pPr>
      <w:r>
        <w:rPr>
          <w:rFonts w:eastAsiaTheme="minorHAnsi" w:cstheme="minorBidi"/>
          <w:bCs/>
          <w:lang w:eastAsia="en-US"/>
        </w:rPr>
        <w:t>В результате реализации мероприятий Стратегии</w:t>
      </w:r>
      <w:r w:rsidR="009C2740">
        <w:rPr>
          <w:rFonts w:eastAsiaTheme="minorHAnsi" w:cstheme="minorBidi"/>
          <w:bCs/>
          <w:lang w:eastAsia="en-US"/>
        </w:rPr>
        <w:t>:</w:t>
      </w:r>
    </w:p>
    <w:p w:rsidR="003B7935" w:rsidRPr="000A7429" w:rsidRDefault="00A000CE" w:rsidP="009C2740">
      <w:pPr>
        <w:tabs>
          <w:tab w:val="center" w:pos="3168"/>
        </w:tabs>
        <w:ind w:firstLine="709"/>
        <w:jc w:val="both"/>
        <w:rPr>
          <w:rFonts w:eastAsiaTheme="minorHAnsi" w:cstheme="minorBidi"/>
          <w:bCs/>
          <w:lang w:eastAsia="en-US"/>
        </w:rPr>
      </w:pPr>
      <w:r w:rsidRPr="00700684">
        <w:t>–</w:t>
      </w:r>
      <w:r w:rsidR="003B7935" w:rsidRPr="000A7429">
        <w:rPr>
          <w:rFonts w:eastAsiaTheme="minorHAnsi" w:cstheme="minorBidi"/>
          <w:bCs/>
          <w:lang w:eastAsia="en-US"/>
        </w:rPr>
        <w:t xml:space="preserve"> увелич</w:t>
      </w:r>
      <w:r w:rsidR="00F5309A">
        <w:rPr>
          <w:rFonts w:eastAsiaTheme="minorHAnsi" w:cstheme="minorBidi"/>
          <w:bCs/>
          <w:lang w:eastAsia="en-US"/>
        </w:rPr>
        <w:t xml:space="preserve">ится </w:t>
      </w:r>
      <w:r w:rsidR="003B7935" w:rsidRPr="000A7429">
        <w:rPr>
          <w:rFonts w:eastAsiaTheme="minorHAnsi" w:cstheme="minorBidi"/>
          <w:bCs/>
          <w:lang w:eastAsia="en-US"/>
        </w:rPr>
        <w:t xml:space="preserve">объём жилищного строительства для населения Пуровского района, </w:t>
      </w:r>
      <w:r w:rsidR="00F5309A">
        <w:rPr>
          <w:rFonts w:eastAsiaTheme="minorHAnsi" w:cstheme="minorBidi"/>
          <w:bCs/>
          <w:lang w:eastAsia="en-US"/>
        </w:rPr>
        <w:t xml:space="preserve">будут обеспечены </w:t>
      </w:r>
      <w:r w:rsidR="003B7935" w:rsidRPr="000A7429">
        <w:rPr>
          <w:rFonts w:eastAsiaTheme="minorHAnsi" w:cstheme="minorBidi"/>
          <w:bCs/>
          <w:lang w:eastAsia="en-US"/>
        </w:rPr>
        <w:t xml:space="preserve">жильём </w:t>
      </w:r>
      <w:r w:rsidR="00F5309A" w:rsidRPr="000A7429">
        <w:rPr>
          <w:rFonts w:eastAsiaTheme="minorHAnsi" w:cstheme="minorBidi"/>
          <w:bCs/>
          <w:lang w:eastAsia="en-US"/>
        </w:rPr>
        <w:t>в соответствии с законодательством</w:t>
      </w:r>
      <w:r w:rsidR="00F5309A">
        <w:rPr>
          <w:rFonts w:eastAsiaTheme="minorHAnsi" w:cstheme="minorBidi"/>
          <w:bCs/>
          <w:lang w:eastAsia="en-US"/>
        </w:rPr>
        <w:t xml:space="preserve"> отдельные</w:t>
      </w:r>
      <w:r w:rsidR="003B7935" w:rsidRPr="000A7429">
        <w:rPr>
          <w:rFonts w:eastAsiaTheme="minorHAnsi" w:cstheme="minorBidi"/>
          <w:bCs/>
          <w:lang w:eastAsia="en-US"/>
        </w:rPr>
        <w:t xml:space="preserve"> категории граждан</w:t>
      </w:r>
      <w:r w:rsidR="009C2740">
        <w:rPr>
          <w:rFonts w:eastAsiaTheme="minorHAnsi" w:cstheme="minorBidi"/>
          <w:bCs/>
          <w:lang w:eastAsia="en-US"/>
        </w:rPr>
        <w:t>;</w:t>
      </w:r>
    </w:p>
    <w:p w:rsidR="009C2740" w:rsidRPr="009C2740" w:rsidRDefault="00A000CE" w:rsidP="009C2740">
      <w:pPr>
        <w:pStyle w:val="17"/>
        <w:tabs>
          <w:tab w:val="left" w:pos="1134"/>
        </w:tabs>
        <w:spacing w:line="240" w:lineRule="auto"/>
        <w:ind w:firstLine="709"/>
        <w:jc w:val="both"/>
        <w:rPr>
          <w:rFonts w:ascii="Times New Roman" w:eastAsiaTheme="minorHAnsi" w:hAnsi="Times New Roman" w:cstheme="minorBidi"/>
          <w:bCs/>
          <w:sz w:val="24"/>
          <w:szCs w:val="24"/>
          <w:shd w:val="clear" w:color="auto" w:fill="auto"/>
          <w:lang w:eastAsia="en-US"/>
        </w:rPr>
      </w:pPr>
      <w:r w:rsidRPr="00825CF0">
        <w:rPr>
          <w:rFonts w:ascii="Times New Roman" w:eastAsiaTheme="minorHAnsi" w:hAnsi="Times New Roman" w:cstheme="minorBidi"/>
          <w:bCs/>
          <w:sz w:val="24"/>
          <w:szCs w:val="24"/>
          <w:shd w:val="clear" w:color="auto" w:fill="auto"/>
          <w:lang w:eastAsia="en-US"/>
        </w:rPr>
        <w:t>–</w:t>
      </w:r>
      <w:r w:rsidR="009C2740" w:rsidRPr="009C2740">
        <w:rPr>
          <w:rFonts w:ascii="Times New Roman" w:eastAsiaTheme="minorHAnsi" w:hAnsi="Times New Roman" w:cstheme="minorBidi"/>
          <w:bCs/>
          <w:sz w:val="24"/>
          <w:szCs w:val="24"/>
          <w:shd w:val="clear" w:color="auto" w:fill="auto"/>
          <w:lang w:eastAsia="en-US"/>
        </w:rPr>
        <w:t xml:space="preserve"> снизит</w:t>
      </w:r>
      <w:r w:rsidR="00F5309A">
        <w:rPr>
          <w:rFonts w:ascii="Times New Roman" w:eastAsiaTheme="minorHAnsi" w:hAnsi="Times New Roman" w:cstheme="minorBidi"/>
          <w:bCs/>
          <w:sz w:val="24"/>
          <w:szCs w:val="24"/>
          <w:shd w:val="clear" w:color="auto" w:fill="auto"/>
          <w:lang w:eastAsia="en-US"/>
        </w:rPr>
        <w:t>ся</w:t>
      </w:r>
      <w:r w:rsidR="009C2740" w:rsidRPr="009C2740">
        <w:rPr>
          <w:rFonts w:ascii="Times New Roman" w:eastAsiaTheme="minorHAnsi" w:hAnsi="Times New Roman" w:cstheme="minorBidi"/>
          <w:bCs/>
          <w:sz w:val="24"/>
          <w:szCs w:val="24"/>
          <w:shd w:val="clear" w:color="auto" w:fill="auto"/>
          <w:lang w:eastAsia="en-US"/>
        </w:rPr>
        <w:t xml:space="preserve"> объем аварийного жилья;</w:t>
      </w:r>
    </w:p>
    <w:p w:rsidR="009C2740" w:rsidRPr="009C2740" w:rsidRDefault="00A000CE" w:rsidP="009C2740">
      <w:pPr>
        <w:pStyle w:val="17"/>
        <w:tabs>
          <w:tab w:val="left" w:pos="1134"/>
        </w:tabs>
        <w:spacing w:line="240" w:lineRule="auto"/>
        <w:ind w:firstLine="709"/>
        <w:jc w:val="both"/>
        <w:rPr>
          <w:rFonts w:ascii="Times New Roman" w:eastAsiaTheme="minorHAnsi" w:hAnsi="Times New Roman" w:cstheme="minorBidi"/>
          <w:bCs/>
          <w:sz w:val="24"/>
          <w:szCs w:val="24"/>
          <w:shd w:val="clear" w:color="auto" w:fill="auto"/>
          <w:lang w:eastAsia="en-US"/>
        </w:rPr>
      </w:pPr>
      <w:r w:rsidRPr="00825CF0">
        <w:rPr>
          <w:rFonts w:ascii="Times New Roman" w:eastAsiaTheme="minorHAnsi" w:hAnsi="Times New Roman" w:cstheme="minorBidi"/>
          <w:bCs/>
          <w:sz w:val="24"/>
          <w:szCs w:val="24"/>
          <w:shd w:val="clear" w:color="auto" w:fill="auto"/>
          <w:lang w:eastAsia="en-US"/>
        </w:rPr>
        <w:t>–</w:t>
      </w:r>
      <w:r w:rsidR="009C2740">
        <w:rPr>
          <w:rFonts w:ascii="Times New Roman" w:eastAsiaTheme="minorHAnsi" w:hAnsi="Times New Roman" w:cstheme="minorBidi"/>
          <w:bCs/>
          <w:sz w:val="24"/>
          <w:szCs w:val="24"/>
          <w:shd w:val="clear" w:color="auto" w:fill="auto"/>
          <w:lang w:eastAsia="en-US"/>
        </w:rPr>
        <w:t xml:space="preserve"> </w:t>
      </w:r>
      <w:r w:rsidR="009C2740" w:rsidRPr="009C2740">
        <w:rPr>
          <w:rFonts w:ascii="Times New Roman" w:eastAsiaTheme="minorHAnsi" w:hAnsi="Times New Roman" w:cstheme="minorBidi"/>
          <w:bCs/>
          <w:sz w:val="24"/>
          <w:szCs w:val="24"/>
          <w:shd w:val="clear" w:color="auto" w:fill="auto"/>
          <w:lang w:eastAsia="en-US"/>
        </w:rPr>
        <w:t>повысит</w:t>
      </w:r>
      <w:r w:rsidR="00F5309A">
        <w:rPr>
          <w:rFonts w:ascii="Times New Roman" w:eastAsiaTheme="minorHAnsi" w:hAnsi="Times New Roman" w:cstheme="minorBidi"/>
          <w:bCs/>
          <w:sz w:val="24"/>
          <w:szCs w:val="24"/>
          <w:shd w:val="clear" w:color="auto" w:fill="auto"/>
          <w:lang w:eastAsia="en-US"/>
        </w:rPr>
        <w:t>ся</w:t>
      </w:r>
      <w:r w:rsidR="009C2740" w:rsidRPr="009C2740">
        <w:rPr>
          <w:rFonts w:ascii="Times New Roman" w:eastAsiaTheme="minorHAnsi" w:hAnsi="Times New Roman" w:cstheme="minorBidi"/>
          <w:bCs/>
          <w:sz w:val="24"/>
          <w:szCs w:val="24"/>
          <w:shd w:val="clear" w:color="auto" w:fill="auto"/>
          <w:lang w:eastAsia="en-US"/>
        </w:rPr>
        <w:t xml:space="preserve"> уровень доступности жилья для населения;</w:t>
      </w:r>
    </w:p>
    <w:p w:rsidR="009C2740" w:rsidRPr="00C11B68" w:rsidRDefault="00A000CE" w:rsidP="009C2740">
      <w:pPr>
        <w:pStyle w:val="17"/>
        <w:tabs>
          <w:tab w:val="left" w:pos="1134"/>
        </w:tabs>
        <w:spacing w:line="240" w:lineRule="auto"/>
        <w:ind w:firstLine="709"/>
        <w:jc w:val="both"/>
        <w:rPr>
          <w:rFonts w:ascii="Times New Roman" w:eastAsiaTheme="minorHAnsi" w:hAnsi="Times New Roman" w:cstheme="minorBidi"/>
          <w:bCs/>
          <w:sz w:val="24"/>
          <w:szCs w:val="24"/>
          <w:shd w:val="clear" w:color="auto" w:fill="auto"/>
          <w:lang w:eastAsia="en-US"/>
        </w:rPr>
      </w:pPr>
      <w:r w:rsidRPr="00825CF0">
        <w:rPr>
          <w:rFonts w:ascii="Times New Roman" w:eastAsiaTheme="minorHAnsi" w:hAnsi="Times New Roman" w:cstheme="minorBidi"/>
          <w:bCs/>
          <w:sz w:val="24"/>
          <w:szCs w:val="24"/>
          <w:shd w:val="clear" w:color="auto" w:fill="auto"/>
          <w:lang w:eastAsia="en-US"/>
        </w:rPr>
        <w:t>–</w:t>
      </w:r>
      <w:r w:rsidR="009C2740" w:rsidRPr="009C2740">
        <w:rPr>
          <w:rFonts w:ascii="Times New Roman" w:eastAsiaTheme="minorHAnsi" w:hAnsi="Times New Roman" w:cstheme="minorBidi"/>
          <w:bCs/>
          <w:sz w:val="24"/>
          <w:szCs w:val="24"/>
          <w:shd w:val="clear" w:color="auto" w:fill="auto"/>
          <w:lang w:eastAsia="en-US"/>
        </w:rPr>
        <w:t xml:space="preserve"> </w:t>
      </w:r>
      <w:r w:rsidR="009C4B32">
        <w:rPr>
          <w:rFonts w:ascii="Times New Roman" w:eastAsiaTheme="minorHAnsi" w:hAnsi="Times New Roman" w:cstheme="minorBidi"/>
          <w:bCs/>
          <w:sz w:val="24"/>
          <w:szCs w:val="24"/>
          <w:shd w:val="clear" w:color="auto" w:fill="auto"/>
          <w:lang w:eastAsia="en-US"/>
        </w:rPr>
        <w:t xml:space="preserve">будет создана </w:t>
      </w:r>
      <w:r w:rsidR="00F5309A" w:rsidRPr="00C11B68">
        <w:rPr>
          <w:rFonts w:ascii="Times New Roman" w:eastAsiaTheme="minorHAnsi" w:hAnsi="Times New Roman" w:cstheme="minorBidi"/>
          <w:bCs/>
          <w:sz w:val="24"/>
          <w:szCs w:val="24"/>
          <w:shd w:val="clear" w:color="auto" w:fill="auto"/>
          <w:lang w:eastAsia="en-US"/>
        </w:rPr>
        <w:t>развитая инженерная</w:t>
      </w:r>
      <w:r w:rsidR="009C2740" w:rsidRPr="00C11B68">
        <w:rPr>
          <w:rFonts w:ascii="Times New Roman" w:eastAsiaTheme="minorHAnsi" w:hAnsi="Times New Roman" w:cstheme="minorBidi"/>
          <w:bCs/>
          <w:sz w:val="24"/>
          <w:szCs w:val="24"/>
          <w:shd w:val="clear" w:color="auto" w:fill="auto"/>
          <w:lang w:eastAsia="en-US"/>
        </w:rPr>
        <w:t xml:space="preserve"> инфраструктур</w:t>
      </w:r>
      <w:r w:rsidR="00F5309A" w:rsidRPr="00C11B68">
        <w:rPr>
          <w:rFonts w:ascii="Times New Roman" w:eastAsiaTheme="minorHAnsi" w:hAnsi="Times New Roman" w:cstheme="minorBidi"/>
          <w:bCs/>
          <w:sz w:val="24"/>
          <w:szCs w:val="24"/>
          <w:shd w:val="clear" w:color="auto" w:fill="auto"/>
          <w:lang w:eastAsia="en-US"/>
        </w:rPr>
        <w:t>а</w:t>
      </w:r>
      <w:r w:rsidR="009C2740" w:rsidRPr="00C11B68">
        <w:rPr>
          <w:rFonts w:ascii="Times New Roman" w:eastAsiaTheme="minorHAnsi" w:hAnsi="Times New Roman" w:cstheme="minorBidi"/>
          <w:bCs/>
          <w:sz w:val="24"/>
          <w:szCs w:val="24"/>
          <w:shd w:val="clear" w:color="auto" w:fill="auto"/>
          <w:lang w:eastAsia="en-US"/>
        </w:rPr>
        <w:t xml:space="preserve"> для жилищного строительства;</w:t>
      </w:r>
    </w:p>
    <w:p w:rsidR="009C2740" w:rsidRPr="009C2740" w:rsidRDefault="00A000CE" w:rsidP="009C2740">
      <w:pPr>
        <w:pStyle w:val="17"/>
        <w:tabs>
          <w:tab w:val="left" w:pos="1134"/>
        </w:tabs>
        <w:spacing w:line="240" w:lineRule="auto"/>
        <w:ind w:firstLine="709"/>
        <w:jc w:val="both"/>
        <w:rPr>
          <w:rFonts w:ascii="Times New Roman" w:eastAsiaTheme="minorHAnsi" w:hAnsi="Times New Roman" w:cstheme="minorBidi"/>
          <w:bCs/>
          <w:sz w:val="24"/>
          <w:szCs w:val="24"/>
          <w:shd w:val="clear" w:color="auto" w:fill="auto"/>
          <w:lang w:eastAsia="en-US"/>
        </w:rPr>
      </w:pPr>
      <w:r w:rsidRPr="00825CF0">
        <w:rPr>
          <w:rFonts w:ascii="Times New Roman" w:eastAsiaTheme="minorHAnsi" w:hAnsi="Times New Roman" w:cstheme="minorBidi"/>
          <w:bCs/>
          <w:sz w:val="24"/>
          <w:szCs w:val="24"/>
          <w:shd w:val="clear" w:color="auto" w:fill="auto"/>
          <w:lang w:eastAsia="en-US"/>
        </w:rPr>
        <w:t>–</w:t>
      </w:r>
      <w:r w:rsidR="00C11B68" w:rsidRPr="00825CF0">
        <w:rPr>
          <w:rFonts w:ascii="Times New Roman" w:eastAsiaTheme="minorHAnsi" w:hAnsi="Times New Roman" w:cstheme="minorBidi"/>
          <w:bCs/>
          <w:sz w:val="24"/>
          <w:szCs w:val="24"/>
          <w:shd w:val="clear" w:color="auto" w:fill="auto"/>
          <w:lang w:eastAsia="en-US"/>
        </w:rPr>
        <w:t xml:space="preserve"> </w:t>
      </w:r>
      <w:r w:rsidR="00C11B68" w:rsidRPr="00C11B68">
        <w:rPr>
          <w:rFonts w:ascii="Times New Roman" w:eastAsiaTheme="minorHAnsi" w:hAnsi="Times New Roman" w:cstheme="minorBidi"/>
          <w:bCs/>
          <w:sz w:val="24"/>
          <w:szCs w:val="24"/>
          <w:shd w:val="clear" w:color="auto" w:fill="auto"/>
          <w:lang w:eastAsia="en-US"/>
        </w:rPr>
        <w:t>увеличен приток</w:t>
      </w:r>
      <w:r w:rsidR="009C2740" w:rsidRPr="00C11B68">
        <w:rPr>
          <w:rFonts w:ascii="Times New Roman" w:eastAsiaTheme="minorHAnsi" w:hAnsi="Times New Roman" w:cstheme="minorBidi"/>
          <w:bCs/>
          <w:sz w:val="24"/>
          <w:szCs w:val="24"/>
          <w:shd w:val="clear" w:color="auto" w:fill="auto"/>
          <w:lang w:eastAsia="en-US"/>
        </w:rPr>
        <w:t xml:space="preserve"> частных </w:t>
      </w:r>
      <w:r w:rsidR="00C11B68" w:rsidRPr="00C11B68">
        <w:rPr>
          <w:rFonts w:ascii="Times New Roman" w:eastAsiaTheme="minorHAnsi" w:hAnsi="Times New Roman" w:cstheme="minorBidi"/>
          <w:bCs/>
          <w:sz w:val="24"/>
          <w:szCs w:val="24"/>
          <w:shd w:val="clear" w:color="auto" w:fill="auto"/>
          <w:lang w:eastAsia="en-US"/>
        </w:rPr>
        <w:t xml:space="preserve">инвестиций </w:t>
      </w:r>
      <w:r w:rsidR="009C2740" w:rsidRPr="00C11B68">
        <w:rPr>
          <w:rFonts w:ascii="Times New Roman" w:eastAsiaTheme="minorHAnsi" w:hAnsi="Times New Roman" w:cstheme="minorBidi"/>
          <w:bCs/>
          <w:sz w:val="24"/>
          <w:szCs w:val="24"/>
          <w:shd w:val="clear" w:color="auto" w:fill="auto"/>
          <w:lang w:eastAsia="en-US"/>
        </w:rPr>
        <w:t>в жилищное строительство.</w:t>
      </w:r>
    </w:p>
    <w:p w:rsidR="003B7935" w:rsidRPr="003B7935" w:rsidRDefault="003B7935" w:rsidP="003B7935">
      <w:pPr>
        <w:rPr>
          <w:rFonts w:eastAsiaTheme="minorHAnsi" w:cstheme="minorBidi"/>
          <w:b/>
          <w:szCs w:val="22"/>
          <w:lang w:eastAsia="en-US"/>
        </w:rPr>
      </w:pPr>
    </w:p>
    <w:p w:rsidR="008D3F76" w:rsidRPr="005C147C" w:rsidRDefault="006369E3" w:rsidP="00417007">
      <w:pPr>
        <w:pStyle w:val="3"/>
        <w:numPr>
          <w:ilvl w:val="1"/>
          <w:numId w:val="2"/>
        </w:numPr>
        <w:rPr>
          <w:rFonts w:ascii="Times New Roman" w:hAnsi="Times New Roman"/>
          <w:sz w:val="24"/>
        </w:rPr>
      </w:pPr>
      <w:r>
        <w:rPr>
          <w:rFonts w:ascii="Times New Roman" w:hAnsi="Times New Roman"/>
          <w:sz w:val="24"/>
          <w:lang w:val="ru-RU"/>
        </w:rPr>
        <w:t xml:space="preserve"> </w:t>
      </w:r>
      <w:bookmarkStart w:id="43" w:name="_Toc530134644"/>
      <w:r w:rsidR="00700684" w:rsidRPr="005C147C">
        <w:rPr>
          <w:rFonts w:ascii="Times New Roman" w:hAnsi="Times New Roman"/>
          <w:sz w:val="24"/>
        </w:rPr>
        <w:t>Образование</w:t>
      </w:r>
      <w:bookmarkEnd w:id="43"/>
    </w:p>
    <w:p w:rsidR="00B43B9A" w:rsidRDefault="00772B45" w:rsidP="003965E3">
      <w:pPr>
        <w:jc w:val="center"/>
        <w:rPr>
          <w:b/>
        </w:rPr>
      </w:pPr>
      <w:r w:rsidRPr="003965E3">
        <w:rPr>
          <w:b/>
        </w:rPr>
        <w:t xml:space="preserve">Оценка достигнутых результатов </w:t>
      </w:r>
    </w:p>
    <w:p w:rsidR="003965E3" w:rsidRPr="003965E3" w:rsidRDefault="003965E3" w:rsidP="003965E3">
      <w:pPr>
        <w:jc w:val="center"/>
        <w:rPr>
          <w:b/>
        </w:rPr>
      </w:pPr>
    </w:p>
    <w:p w:rsidR="00700684" w:rsidRPr="00C96FA5" w:rsidRDefault="00700684" w:rsidP="00A000CE">
      <w:pPr>
        <w:ind w:firstLine="708"/>
        <w:jc w:val="both"/>
        <w:rPr>
          <w:rFonts w:eastAsiaTheme="minorHAnsi"/>
          <w:lang w:eastAsia="en-US"/>
        </w:rPr>
      </w:pPr>
      <w:r w:rsidRPr="00C96FA5">
        <w:rPr>
          <w:rFonts w:eastAsiaTheme="minorHAnsi"/>
          <w:lang w:eastAsia="en-US"/>
        </w:rPr>
        <w:t>С 2011 года проведена масштабная работа, направленная на повышение доступности дошкольного образования.</w:t>
      </w:r>
    </w:p>
    <w:p w:rsidR="00700684" w:rsidRPr="00C96FA5" w:rsidRDefault="00700684" w:rsidP="00A000CE">
      <w:pPr>
        <w:ind w:firstLine="708"/>
        <w:jc w:val="both"/>
        <w:rPr>
          <w:rFonts w:eastAsiaTheme="minorHAnsi"/>
          <w:bCs/>
          <w:lang w:eastAsia="en-US"/>
        </w:rPr>
      </w:pPr>
      <w:proofErr w:type="gramStart"/>
      <w:r w:rsidRPr="00C96FA5">
        <w:rPr>
          <w:rFonts w:eastAsiaTheme="minorHAnsi"/>
          <w:lang w:eastAsia="en-US"/>
        </w:rPr>
        <w:t>За период 2011</w:t>
      </w:r>
      <w:r w:rsidR="00190487">
        <w:rPr>
          <w:rFonts w:eastAsiaTheme="minorHAnsi"/>
          <w:lang w:eastAsia="en-US"/>
        </w:rPr>
        <w:t xml:space="preserve"> − </w:t>
      </w:r>
      <w:r w:rsidRPr="00C96FA5">
        <w:rPr>
          <w:rFonts w:eastAsiaTheme="minorHAnsi"/>
          <w:lang w:eastAsia="en-US"/>
        </w:rPr>
        <w:t>2017 год</w:t>
      </w:r>
      <w:r w:rsidR="00190487">
        <w:rPr>
          <w:rFonts w:eastAsiaTheme="minorHAnsi"/>
          <w:lang w:eastAsia="en-US"/>
        </w:rPr>
        <w:t>ы</w:t>
      </w:r>
      <w:r w:rsidRPr="00C96FA5">
        <w:rPr>
          <w:rFonts w:eastAsiaTheme="minorHAnsi"/>
          <w:lang w:eastAsia="en-US"/>
        </w:rPr>
        <w:t xml:space="preserve"> сформирована сеть дошкольных образовательных учреждений (</w:t>
      </w:r>
      <w:r w:rsidRPr="00C96FA5">
        <w:rPr>
          <w:rFonts w:eastAsiaTheme="minorHAnsi"/>
          <w:bCs/>
          <w:lang w:eastAsia="en-US"/>
        </w:rPr>
        <w:t>казенные, бюджетные и автономные), включающая 19 учреждений.</w:t>
      </w:r>
      <w:proofErr w:type="gramEnd"/>
    </w:p>
    <w:p w:rsidR="00700684" w:rsidRPr="00C96FA5" w:rsidRDefault="00700684" w:rsidP="00A000CE">
      <w:pPr>
        <w:ind w:firstLine="708"/>
        <w:jc w:val="both"/>
        <w:rPr>
          <w:rFonts w:eastAsia="Calibri"/>
          <w:color w:val="000000"/>
          <w:lang w:eastAsia="en-US"/>
        </w:rPr>
      </w:pPr>
      <w:r w:rsidRPr="00C96FA5">
        <w:rPr>
          <w:rFonts w:eastAsiaTheme="minorHAnsi"/>
          <w:color w:val="000000"/>
          <w:lang w:eastAsia="en-US"/>
        </w:rPr>
        <w:t>Открыты дополнительные группы в 3 школах и 3 школах-интернатах (</w:t>
      </w:r>
      <w:r w:rsidRPr="00C96FA5">
        <w:rPr>
          <w:rFonts w:eastAsiaTheme="minorHAnsi"/>
          <w:lang w:eastAsia="en-US"/>
        </w:rPr>
        <w:t>206 мест в дошкольных группах при школах, 242 места при школах-интернатах)</w:t>
      </w:r>
      <w:r w:rsidRPr="00C96FA5">
        <w:rPr>
          <w:rFonts w:eastAsiaTheme="minorHAnsi"/>
          <w:color w:val="000000"/>
          <w:lang w:eastAsia="en-US"/>
        </w:rPr>
        <w:t>. Оказана поддержка и</w:t>
      </w:r>
      <w:r w:rsidRPr="00C96FA5">
        <w:rPr>
          <w:rFonts w:eastAsia="Calibri"/>
          <w:color w:val="000000"/>
          <w:lang w:eastAsia="en-US"/>
        </w:rPr>
        <w:t xml:space="preserve">ндивидуальным предпринимателям, оказывающим услуги дошкольного образования детей, получена лицензия на осуществление образовательной деятельности, в 2 дошкольных группах частного детского сада на 40 мест. </w:t>
      </w:r>
    </w:p>
    <w:p w:rsidR="00700684" w:rsidRPr="00700684" w:rsidRDefault="00700684" w:rsidP="00700684">
      <w:pPr>
        <w:ind w:firstLine="708"/>
        <w:jc w:val="both"/>
      </w:pPr>
      <w:r w:rsidRPr="00700684">
        <w:rPr>
          <w:rFonts w:eastAsiaTheme="minorHAnsi" w:cstheme="minorBidi"/>
          <w:szCs w:val="22"/>
          <w:lang w:eastAsia="en-US"/>
        </w:rPr>
        <w:t>За период реализации Стратегии построен детски</w:t>
      </w:r>
      <w:r w:rsidR="005E572D">
        <w:rPr>
          <w:rFonts w:eastAsiaTheme="minorHAnsi" w:cstheme="minorBidi"/>
          <w:szCs w:val="22"/>
          <w:lang w:eastAsia="en-US"/>
        </w:rPr>
        <w:t>й</w:t>
      </w:r>
      <w:r w:rsidRPr="00700684">
        <w:rPr>
          <w:rFonts w:eastAsiaTheme="minorHAnsi" w:cstheme="minorBidi"/>
          <w:szCs w:val="22"/>
          <w:lang w:eastAsia="en-US"/>
        </w:rPr>
        <w:t xml:space="preserve"> сад  в г. Тарко-Сале на 300 мест, </w:t>
      </w:r>
      <w:r w:rsidR="005E572D" w:rsidRPr="00700684">
        <w:t>завершается строительство</w:t>
      </w:r>
      <w:r w:rsidRPr="00700684">
        <w:rPr>
          <w:rFonts w:eastAsiaTheme="minorHAnsi" w:cstheme="minorBidi"/>
          <w:szCs w:val="22"/>
          <w:lang w:eastAsia="en-US"/>
        </w:rPr>
        <w:t xml:space="preserve"> </w:t>
      </w:r>
      <w:r w:rsidR="005E572D">
        <w:rPr>
          <w:rFonts w:eastAsiaTheme="minorHAnsi" w:cstheme="minorBidi"/>
          <w:szCs w:val="22"/>
          <w:lang w:eastAsia="en-US"/>
        </w:rPr>
        <w:t xml:space="preserve">детского сада </w:t>
      </w:r>
      <w:r w:rsidR="005E572D" w:rsidRPr="00700684">
        <w:rPr>
          <w:rFonts w:eastAsiaTheme="minorHAnsi" w:cstheme="minorBidi"/>
          <w:szCs w:val="22"/>
          <w:lang w:eastAsia="en-US"/>
        </w:rPr>
        <w:t xml:space="preserve">на 50 мест </w:t>
      </w:r>
      <w:r w:rsidR="005E572D">
        <w:rPr>
          <w:rFonts w:eastAsiaTheme="minorHAnsi" w:cstheme="minorBidi"/>
          <w:szCs w:val="22"/>
          <w:lang w:eastAsia="en-US"/>
        </w:rPr>
        <w:t xml:space="preserve">в </w:t>
      </w:r>
      <w:r w:rsidRPr="00700684">
        <w:rPr>
          <w:rFonts w:eastAsiaTheme="minorHAnsi" w:cstheme="minorBidi"/>
          <w:szCs w:val="22"/>
          <w:lang w:eastAsia="en-US"/>
        </w:rPr>
        <w:t>д. Харампур, проведена р</w:t>
      </w:r>
      <w:r w:rsidRPr="00700684">
        <w:t xml:space="preserve">еконструкция детского сада </w:t>
      </w:r>
      <w:r w:rsidR="00772B45">
        <w:t>«</w:t>
      </w:r>
      <w:r w:rsidRPr="00700684">
        <w:t>Ёлочка</w:t>
      </w:r>
      <w:r w:rsidR="00772B45">
        <w:t>»</w:t>
      </w:r>
      <w:r w:rsidRPr="00700684">
        <w:t xml:space="preserve"> г. Тарко-Сале, реконструкция школы в п. Пуровск под создание площадей детского сада. Проведена оптимизация площадей дошкольн</w:t>
      </w:r>
      <w:r w:rsidR="00772B45">
        <w:t>ых</w:t>
      </w:r>
      <w:r w:rsidRPr="00700684">
        <w:t xml:space="preserve"> образовательн</w:t>
      </w:r>
      <w:r w:rsidR="00772B45">
        <w:t>ых</w:t>
      </w:r>
      <w:r w:rsidRPr="00700684">
        <w:t xml:space="preserve"> учреждени</w:t>
      </w:r>
      <w:r w:rsidR="00772B45">
        <w:t>й</w:t>
      </w:r>
      <w:r w:rsidRPr="00700684">
        <w:t xml:space="preserve"> для организации </w:t>
      </w:r>
      <w:r w:rsidR="00772B45">
        <w:t xml:space="preserve">дополнительных </w:t>
      </w:r>
      <w:r w:rsidRPr="00700684">
        <w:t xml:space="preserve">групп. </w:t>
      </w:r>
    </w:p>
    <w:p w:rsidR="00700684" w:rsidRPr="00700684" w:rsidRDefault="00700684" w:rsidP="00A000CE">
      <w:pPr>
        <w:ind w:firstLine="709"/>
        <w:jc w:val="both"/>
        <w:rPr>
          <w:rFonts w:eastAsiaTheme="minorHAnsi" w:cstheme="minorBidi"/>
          <w:color w:val="000000"/>
          <w:szCs w:val="22"/>
          <w:lang w:eastAsia="en-US"/>
        </w:rPr>
      </w:pPr>
      <w:r w:rsidRPr="00700684">
        <w:rPr>
          <w:rFonts w:eastAsiaTheme="minorHAnsi" w:cstheme="minorBidi"/>
          <w:bCs/>
          <w:szCs w:val="22"/>
          <w:lang w:eastAsia="en-US"/>
        </w:rPr>
        <w:t xml:space="preserve">Создано 8 кочевых групп в </w:t>
      </w:r>
      <w:r w:rsidR="004D0D8F">
        <w:rPr>
          <w:rFonts w:eastAsiaTheme="minorHAnsi" w:cstheme="minorBidi"/>
          <w:bCs/>
          <w:szCs w:val="22"/>
          <w:lang w:eastAsia="en-US"/>
        </w:rPr>
        <w:t>д</w:t>
      </w:r>
      <w:r w:rsidRPr="00700684">
        <w:rPr>
          <w:rFonts w:eastAsiaTheme="minorHAnsi" w:cstheme="minorBidi"/>
          <w:bCs/>
          <w:szCs w:val="22"/>
          <w:lang w:eastAsia="en-US"/>
        </w:rPr>
        <w:t>. Харампур и с. Самбург, п. Ханымей</w:t>
      </w:r>
      <w:r w:rsidRPr="00700684">
        <w:rPr>
          <w:rFonts w:eastAsiaTheme="minorHAnsi" w:cstheme="minorBidi"/>
          <w:color w:val="000000"/>
          <w:szCs w:val="22"/>
          <w:lang w:eastAsia="en-US"/>
        </w:rPr>
        <w:t xml:space="preserve"> (7 при дошкольных учреждениях и 1 при школе-интернате). В отдельно стоящих чумах созданы все необходимые условия для обучения детей. </w:t>
      </w:r>
    </w:p>
    <w:p w:rsidR="00700684" w:rsidRPr="00700684" w:rsidRDefault="00700684" w:rsidP="00A000CE">
      <w:pPr>
        <w:ind w:firstLine="709"/>
        <w:jc w:val="both"/>
        <w:rPr>
          <w:rFonts w:eastAsia="Calibri"/>
          <w:color w:val="000000"/>
        </w:rPr>
      </w:pPr>
      <w:r w:rsidRPr="00700684">
        <w:rPr>
          <w:rFonts w:eastAsia="Calibri"/>
          <w:color w:val="000000"/>
        </w:rPr>
        <w:t>В целях обеспечения доступности дошкольного образования для детей с ограниченными возможностями здоровья, детей-инвалидов дополнительно открыты 3 группы компенсирующей направленности: для детей с тяжёлыми нарушениями речи, детей</w:t>
      </w:r>
      <w:r w:rsidR="00A000CE">
        <w:t>-</w:t>
      </w:r>
      <w:proofErr w:type="spellStart"/>
      <w:r w:rsidRPr="00700684">
        <w:rPr>
          <w:rFonts w:eastAsia="Calibri"/>
          <w:color w:val="000000"/>
        </w:rPr>
        <w:t>аутистов</w:t>
      </w:r>
      <w:proofErr w:type="spellEnd"/>
      <w:r w:rsidRPr="00700684">
        <w:rPr>
          <w:rFonts w:eastAsia="Calibri"/>
          <w:color w:val="000000"/>
        </w:rPr>
        <w:t>, детей с</w:t>
      </w:r>
      <w:r w:rsidRPr="00700684">
        <w:rPr>
          <w:rFonts w:eastAsia="Calibri"/>
          <w:color w:val="000000"/>
          <w:lang w:eastAsia="en-US"/>
        </w:rPr>
        <w:t xml:space="preserve"> </w:t>
      </w:r>
      <w:r w:rsidRPr="00700684">
        <w:rPr>
          <w:rFonts w:eastAsia="Calibri"/>
          <w:color w:val="000000"/>
        </w:rPr>
        <w:t xml:space="preserve">задержкой психического развития. </w:t>
      </w:r>
    </w:p>
    <w:p w:rsidR="00700684" w:rsidRPr="00700684" w:rsidRDefault="00700684" w:rsidP="00A000CE">
      <w:pPr>
        <w:tabs>
          <w:tab w:val="left" w:pos="851"/>
        </w:tabs>
        <w:ind w:firstLine="709"/>
        <w:contextualSpacing/>
        <w:jc w:val="both"/>
        <w:rPr>
          <w:rFonts w:eastAsia="Calibri"/>
        </w:rPr>
      </w:pPr>
      <w:r w:rsidRPr="00700684">
        <w:rPr>
          <w:rFonts w:eastAsia="Calibri"/>
        </w:rPr>
        <w:lastRenderedPageBreak/>
        <w:t>Таким образом, число мест в дошкольных образовательных учреждениях к 2017 году выросло на 23,7% (3 917 мест) к уровню 2011 года (3 167мест).</w:t>
      </w:r>
    </w:p>
    <w:p w:rsidR="00700684" w:rsidRPr="00700684" w:rsidRDefault="00700684" w:rsidP="00A000CE">
      <w:pPr>
        <w:tabs>
          <w:tab w:val="left" w:pos="851"/>
        </w:tabs>
        <w:ind w:firstLine="709"/>
        <w:contextualSpacing/>
        <w:jc w:val="both"/>
        <w:rPr>
          <w:rFonts w:eastAsia="Calibri"/>
        </w:rPr>
      </w:pPr>
      <w:r w:rsidRPr="00700684">
        <w:rPr>
          <w:rFonts w:eastAsia="Calibri"/>
        </w:rPr>
        <w:t xml:space="preserve">Фактическая наполняемость дошкольных групп образовательных учреждений в 2017 году составила 92 </w:t>
      </w:r>
      <w:r w:rsidR="002A1C6B">
        <w:rPr>
          <w:rFonts w:eastAsia="Calibri"/>
        </w:rPr>
        <w:t>ребенка</w:t>
      </w:r>
      <w:r w:rsidR="00AC1CB6">
        <w:rPr>
          <w:rFonts w:eastAsia="Calibri"/>
        </w:rPr>
        <w:t xml:space="preserve"> на </w:t>
      </w:r>
      <w:r w:rsidRPr="00700684">
        <w:rPr>
          <w:rFonts w:eastAsia="Calibri"/>
        </w:rPr>
        <w:t>100 мест, тогда как в 2011 году этот показатель был 106 детей на 100 мест.</w:t>
      </w:r>
    </w:p>
    <w:p w:rsidR="00700684" w:rsidRPr="00700684" w:rsidRDefault="00700684" w:rsidP="00A000CE">
      <w:pPr>
        <w:ind w:firstLine="709"/>
        <w:jc w:val="both"/>
        <w:rPr>
          <w:rFonts w:eastAsiaTheme="minorHAnsi" w:cstheme="minorBidi"/>
          <w:bCs/>
          <w:szCs w:val="22"/>
          <w:lang w:eastAsia="en-US"/>
        </w:rPr>
      </w:pPr>
      <w:r w:rsidRPr="00700684">
        <w:rPr>
          <w:rFonts w:eastAsiaTheme="minorHAnsi" w:cstheme="minorBidi"/>
          <w:bCs/>
          <w:szCs w:val="22"/>
          <w:lang w:eastAsia="en-US"/>
        </w:rPr>
        <w:t xml:space="preserve">За период реализации </w:t>
      </w:r>
      <w:r w:rsidR="00190487">
        <w:rPr>
          <w:rFonts w:eastAsiaTheme="minorHAnsi" w:cstheme="minorBidi"/>
          <w:bCs/>
          <w:szCs w:val="22"/>
          <w:lang w:eastAsia="en-US"/>
        </w:rPr>
        <w:t>С</w:t>
      </w:r>
      <w:r w:rsidRPr="00700684">
        <w:rPr>
          <w:rFonts w:eastAsiaTheme="minorHAnsi" w:cstheme="minorBidi"/>
          <w:bCs/>
          <w:szCs w:val="22"/>
          <w:lang w:eastAsia="en-US"/>
        </w:rPr>
        <w:t xml:space="preserve">тратегии полностью ликвидирована очередь </w:t>
      </w:r>
      <w:r w:rsidR="002A1C6B">
        <w:rPr>
          <w:rFonts w:eastAsiaTheme="minorHAnsi" w:cstheme="minorBidi"/>
          <w:bCs/>
          <w:szCs w:val="22"/>
          <w:lang w:eastAsia="en-US"/>
        </w:rPr>
        <w:t xml:space="preserve">на оформление детей </w:t>
      </w:r>
      <w:r w:rsidR="002A1C6B" w:rsidRPr="00700684">
        <w:rPr>
          <w:rFonts w:eastAsiaTheme="minorHAnsi" w:cstheme="minorBidi"/>
          <w:bCs/>
          <w:szCs w:val="22"/>
          <w:lang w:eastAsia="en-US"/>
        </w:rPr>
        <w:t>после 3 лет</w:t>
      </w:r>
      <w:r w:rsidR="002A1C6B">
        <w:rPr>
          <w:rFonts w:eastAsiaTheme="minorHAnsi" w:cstheme="minorBidi"/>
          <w:bCs/>
          <w:szCs w:val="22"/>
          <w:lang w:eastAsia="en-US"/>
        </w:rPr>
        <w:t xml:space="preserve"> в </w:t>
      </w:r>
      <w:r w:rsidRPr="00700684">
        <w:rPr>
          <w:rFonts w:eastAsiaTheme="minorHAnsi" w:cstheme="minorBidi"/>
          <w:bCs/>
          <w:szCs w:val="22"/>
          <w:lang w:eastAsia="en-US"/>
        </w:rPr>
        <w:t>дошкольные образовательные учреждения</w:t>
      </w:r>
      <w:r w:rsidR="002A1C6B">
        <w:rPr>
          <w:rFonts w:eastAsiaTheme="minorHAnsi" w:cstheme="minorBidi"/>
          <w:bCs/>
          <w:szCs w:val="22"/>
          <w:lang w:eastAsia="en-US"/>
        </w:rPr>
        <w:t xml:space="preserve"> Пуровского района.</w:t>
      </w:r>
      <w:r w:rsidRPr="00700684">
        <w:rPr>
          <w:rFonts w:eastAsiaTheme="minorHAnsi" w:cstheme="minorBidi"/>
          <w:bCs/>
          <w:szCs w:val="22"/>
          <w:lang w:eastAsia="en-US"/>
        </w:rPr>
        <w:t xml:space="preserve"> 75% детей в возрасте от 1,5 до 3 лет охвачены дошкольны</w:t>
      </w:r>
      <w:r w:rsidR="00190487">
        <w:rPr>
          <w:rFonts w:eastAsiaTheme="minorHAnsi" w:cstheme="minorBidi"/>
          <w:bCs/>
          <w:szCs w:val="22"/>
          <w:lang w:eastAsia="en-US"/>
        </w:rPr>
        <w:t>м</w:t>
      </w:r>
      <w:r w:rsidRPr="00700684">
        <w:rPr>
          <w:rFonts w:eastAsiaTheme="minorHAnsi" w:cstheme="minorBidi"/>
          <w:bCs/>
          <w:szCs w:val="22"/>
          <w:lang w:eastAsia="en-US"/>
        </w:rPr>
        <w:t xml:space="preserve"> образованием.</w:t>
      </w:r>
    </w:p>
    <w:p w:rsidR="00700684" w:rsidRPr="00700684" w:rsidRDefault="00700684" w:rsidP="00A000CE">
      <w:pPr>
        <w:tabs>
          <w:tab w:val="left" w:pos="851"/>
        </w:tabs>
        <w:ind w:firstLine="709"/>
        <w:contextualSpacing/>
        <w:jc w:val="both"/>
        <w:rPr>
          <w:rFonts w:eastAsia="Calibri"/>
        </w:rPr>
      </w:pPr>
      <w:r w:rsidRPr="00700684">
        <w:rPr>
          <w:rFonts w:eastAsia="Calibri"/>
        </w:rPr>
        <w:t>Численность детей, охваченных дошкольным образованием, в 2017 году составила   3 617 чел</w:t>
      </w:r>
      <w:r w:rsidR="0067230C">
        <w:rPr>
          <w:rFonts w:eastAsia="Calibri"/>
        </w:rPr>
        <w:t>овек</w:t>
      </w:r>
      <w:r w:rsidRPr="00700684">
        <w:rPr>
          <w:rFonts w:eastAsia="Calibri"/>
        </w:rPr>
        <w:t xml:space="preserve"> и это на </w:t>
      </w:r>
      <w:r w:rsidR="00C97F76">
        <w:rPr>
          <w:rFonts w:eastAsia="Calibri"/>
        </w:rPr>
        <w:t>1</w:t>
      </w:r>
      <w:r w:rsidRPr="00700684">
        <w:rPr>
          <w:rFonts w:eastAsia="Calibri"/>
        </w:rPr>
        <w:t>20,6% выше уровня 2011 года (</w:t>
      </w:r>
      <w:r w:rsidR="00AC1CB6">
        <w:rPr>
          <w:rFonts w:eastAsia="Calibri"/>
        </w:rPr>
        <w:t>3 тыс.</w:t>
      </w:r>
      <w:r w:rsidRPr="00700684">
        <w:rPr>
          <w:rFonts w:eastAsia="Calibri"/>
        </w:rPr>
        <w:t> чел</w:t>
      </w:r>
      <w:r w:rsidR="0067230C">
        <w:rPr>
          <w:rFonts w:eastAsia="Calibri"/>
        </w:rPr>
        <w:t>овек</w:t>
      </w:r>
      <w:r w:rsidRPr="00700684">
        <w:rPr>
          <w:rFonts w:eastAsia="Calibri"/>
        </w:rPr>
        <w:t>).</w:t>
      </w:r>
    </w:p>
    <w:p w:rsidR="00700684" w:rsidRDefault="00700684" w:rsidP="00A000CE">
      <w:pPr>
        <w:ind w:firstLine="709"/>
        <w:jc w:val="both"/>
        <w:rPr>
          <w:rFonts w:eastAsiaTheme="minorHAnsi" w:cstheme="minorBidi"/>
          <w:bCs/>
          <w:szCs w:val="22"/>
          <w:lang w:eastAsia="en-US"/>
        </w:rPr>
      </w:pPr>
      <w:r w:rsidRPr="00700684">
        <w:rPr>
          <w:rFonts w:eastAsiaTheme="minorHAnsi" w:cstheme="minorBidi"/>
          <w:bCs/>
          <w:szCs w:val="22"/>
          <w:lang w:eastAsia="en-US"/>
        </w:rPr>
        <w:t xml:space="preserve">С целью </w:t>
      </w:r>
      <w:r w:rsidRPr="00700684">
        <w:rPr>
          <w:rFonts w:eastAsiaTheme="minorHAnsi" w:cstheme="minorBidi"/>
          <w:szCs w:val="22"/>
          <w:lang w:eastAsia="en-US"/>
        </w:rPr>
        <w:t>создания условий для интеллектуального развития дошкольников</w:t>
      </w:r>
      <w:r w:rsidRPr="00700684">
        <w:rPr>
          <w:rFonts w:eastAsiaTheme="minorHAnsi" w:cstheme="minorBidi"/>
          <w:bCs/>
          <w:szCs w:val="22"/>
          <w:lang w:eastAsia="en-US"/>
        </w:rPr>
        <w:t xml:space="preserve"> проводятся различные семинары, интеллектуальные марафоны, осуществляется участие дошкольников во всероссийски</w:t>
      </w:r>
      <w:r w:rsidR="0067230C">
        <w:rPr>
          <w:rFonts w:eastAsiaTheme="minorHAnsi" w:cstheme="minorBidi"/>
          <w:bCs/>
          <w:szCs w:val="22"/>
          <w:lang w:eastAsia="en-US"/>
        </w:rPr>
        <w:t>х</w:t>
      </w:r>
      <w:r w:rsidRPr="00700684">
        <w:rPr>
          <w:rFonts w:eastAsiaTheme="minorHAnsi" w:cstheme="minorBidi"/>
          <w:bCs/>
          <w:szCs w:val="22"/>
          <w:lang w:eastAsia="en-US"/>
        </w:rPr>
        <w:t xml:space="preserve"> конкурсах и фестивалях.</w:t>
      </w:r>
    </w:p>
    <w:p w:rsidR="002458C3" w:rsidRPr="00700684" w:rsidRDefault="002458C3" w:rsidP="00CA3822">
      <w:pPr>
        <w:ind w:firstLine="709"/>
        <w:jc w:val="both"/>
        <w:rPr>
          <w:rFonts w:eastAsia="Calibri"/>
        </w:rPr>
      </w:pPr>
      <w:proofErr w:type="gramStart"/>
      <w:r>
        <w:rPr>
          <w:rFonts w:eastAsiaTheme="minorHAnsi" w:cstheme="minorBidi"/>
          <w:bCs/>
          <w:szCs w:val="22"/>
          <w:lang w:eastAsia="en-US"/>
        </w:rPr>
        <w:t>Остается острой проблемой н</w:t>
      </w:r>
      <w:r w:rsidRPr="00700684">
        <w:rPr>
          <w:rFonts w:eastAsia="Calibri"/>
        </w:rPr>
        <w:t>едостаточный уровень обеспеченности населения местами в дошкольных образовательных учреждениях</w:t>
      </w:r>
      <w:r w:rsidR="00725F8B">
        <w:rPr>
          <w:rFonts w:eastAsia="Calibri"/>
        </w:rPr>
        <w:t xml:space="preserve"> для детей раннего возраста (до 3х лет)</w:t>
      </w:r>
      <w:r w:rsidRPr="00700684">
        <w:rPr>
          <w:rFonts w:eastAsia="Calibri"/>
        </w:rPr>
        <w:t xml:space="preserve">: очерёдность детей в возрасте от 0 до 1 года на 1 января 2018 года составила </w:t>
      </w:r>
      <w:r w:rsidR="004D0D8F">
        <w:rPr>
          <w:rFonts w:eastAsia="Calibri"/>
        </w:rPr>
        <w:t>350</w:t>
      </w:r>
      <w:r w:rsidRPr="00700684">
        <w:rPr>
          <w:rFonts w:eastAsia="Calibri"/>
        </w:rPr>
        <w:t xml:space="preserve"> чел</w:t>
      </w:r>
      <w:r>
        <w:rPr>
          <w:rFonts w:eastAsia="Calibri"/>
        </w:rPr>
        <w:t>овек</w:t>
      </w:r>
      <w:r w:rsidRPr="00700684">
        <w:rPr>
          <w:rFonts w:eastAsia="Calibri"/>
        </w:rPr>
        <w:t xml:space="preserve">, от 1 года до 3 лет </w:t>
      </w:r>
      <w:r w:rsidR="0067230C">
        <w:rPr>
          <w:rFonts w:eastAsia="Calibri"/>
        </w:rPr>
        <w:t>−</w:t>
      </w:r>
      <w:r w:rsidRPr="00700684">
        <w:rPr>
          <w:rFonts w:eastAsia="Calibri"/>
        </w:rPr>
        <w:t xml:space="preserve"> 761 человек.</w:t>
      </w:r>
      <w:r w:rsidR="00CA3822">
        <w:rPr>
          <w:rFonts w:eastAsia="Calibri"/>
        </w:rPr>
        <w:t xml:space="preserve"> </w:t>
      </w:r>
      <w:r w:rsidRPr="00700684">
        <w:rPr>
          <w:rFonts w:eastAsia="Calibri"/>
        </w:rPr>
        <w:t xml:space="preserve">10 дошкольных образовательных учреждений не соответствуют современным требованиям </w:t>
      </w:r>
      <w:r>
        <w:rPr>
          <w:rFonts w:eastAsia="Calibri"/>
        </w:rPr>
        <w:t xml:space="preserve">и </w:t>
      </w:r>
      <w:r w:rsidRPr="00700684">
        <w:rPr>
          <w:rFonts w:eastAsia="Calibri"/>
        </w:rPr>
        <w:t>имеют высоки</w:t>
      </w:r>
      <w:r>
        <w:rPr>
          <w:rFonts w:eastAsia="Calibri"/>
        </w:rPr>
        <w:t>й износ зданий, в среднем 84,5</w:t>
      </w:r>
      <w:proofErr w:type="gramEnd"/>
      <w:r>
        <w:rPr>
          <w:rFonts w:eastAsia="Calibri"/>
        </w:rPr>
        <w:t>%</w:t>
      </w:r>
      <w:r w:rsidRPr="00700684">
        <w:rPr>
          <w:rFonts w:eastAsia="Calibri"/>
        </w:rPr>
        <w:t xml:space="preserve">: </w:t>
      </w:r>
      <w:proofErr w:type="gramStart"/>
      <w:r w:rsidRPr="00700684">
        <w:rPr>
          <w:rFonts w:eastAsia="Calibri"/>
        </w:rPr>
        <w:t xml:space="preserve">в г. Тарко-Сале – 4 учреждения на </w:t>
      </w:r>
      <w:r w:rsidR="004D0D8F">
        <w:rPr>
          <w:rFonts w:eastAsia="Calibri"/>
        </w:rPr>
        <w:t>743</w:t>
      </w:r>
      <w:r w:rsidRPr="00700684">
        <w:rPr>
          <w:rFonts w:eastAsia="Calibri"/>
        </w:rPr>
        <w:t xml:space="preserve"> мест</w:t>
      </w:r>
      <w:r w:rsidR="004D0D8F">
        <w:rPr>
          <w:rFonts w:eastAsia="Calibri"/>
        </w:rPr>
        <w:t>а</w:t>
      </w:r>
      <w:r w:rsidRPr="00700684">
        <w:rPr>
          <w:rFonts w:eastAsia="Calibri"/>
        </w:rPr>
        <w:t xml:space="preserve"> («</w:t>
      </w:r>
      <w:r w:rsidRPr="00700684">
        <w:rPr>
          <w:rFonts w:eastAsia="Calibri"/>
          <w:i/>
        </w:rPr>
        <w:t>Золотой ключик», «Буратино», «Белочка», «Василек»)</w:t>
      </w:r>
      <w:r>
        <w:rPr>
          <w:rFonts w:eastAsia="Calibri"/>
        </w:rPr>
        <w:t>;</w:t>
      </w:r>
      <w:r w:rsidRPr="00700684">
        <w:rPr>
          <w:rFonts w:eastAsia="Calibri"/>
        </w:rPr>
        <w:t xml:space="preserve"> п. Пурпе – 2 учреждения на </w:t>
      </w:r>
      <w:r w:rsidR="004D0D8F">
        <w:rPr>
          <w:rFonts w:eastAsia="Calibri"/>
        </w:rPr>
        <w:t>194</w:t>
      </w:r>
      <w:r w:rsidRPr="00700684">
        <w:rPr>
          <w:rFonts w:eastAsia="Calibri"/>
        </w:rPr>
        <w:t xml:space="preserve"> мест</w:t>
      </w:r>
      <w:r w:rsidR="004D0D8F">
        <w:rPr>
          <w:rFonts w:eastAsia="Calibri"/>
        </w:rPr>
        <w:t>а</w:t>
      </w:r>
      <w:r w:rsidRPr="00700684">
        <w:rPr>
          <w:rFonts w:eastAsia="Calibri"/>
        </w:rPr>
        <w:t xml:space="preserve"> («</w:t>
      </w:r>
      <w:r w:rsidRPr="00700684">
        <w:rPr>
          <w:rFonts w:eastAsia="Calibri"/>
          <w:i/>
        </w:rPr>
        <w:t>Колокольчик», «Берёзка»</w:t>
      </w:r>
      <w:r>
        <w:rPr>
          <w:rFonts w:eastAsia="Calibri"/>
        </w:rPr>
        <w:t>);</w:t>
      </w:r>
      <w:r w:rsidRPr="00700684">
        <w:rPr>
          <w:rFonts w:eastAsia="Calibri"/>
        </w:rPr>
        <w:t xml:space="preserve"> с. Самбург – 1 учреждение на </w:t>
      </w:r>
      <w:r w:rsidR="004D0D8F">
        <w:rPr>
          <w:rFonts w:eastAsia="Calibri"/>
        </w:rPr>
        <w:t>1</w:t>
      </w:r>
      <w:r w:rsidRPr="00700684">
        <w:rPr>
          <w:rFonts w:eastAsia="Calibri"/>
        </w:rPr>
        <w:t>00 мест («</w:t>
      </w:r>
      <w:r w:rsidRPr="00700684">
        <w:rPr>
          <w:rFonts w:eastAsia="Calibri"/>
          <w:i/>
        </w:rPr>
        <w:t>Сказка»</w:t>
      </w:r>
      <w:r>
        <w:rPr>
          <w:rFonts w:eastAsia="Calibri"/>
        </w:rPr>
        <w:t>);</w:t>
      </w:r>
      <w:r w:rsidRPr="00700684">
        <w:rPr>
          <w:rFonts w:eastAsia="Calibri"/>
        </w:rPr>
        <w:t xml:space="preserve">  п.г.т. Уренгой – 1 учреждение на 170 мест («</w:t>
      </w:r>
      <w:r w:rsidRPr="00700684">
        <w:rPr>
          <w:rFonts w:eastAsia="Calibri"/>
          <w:i/>
        </w:rPr>
        <w:t>Снежинка»</w:t>
      </w:r>
      <w:r w:rsidRPr="00700684">
        <w:rPr>
          <w:rFonts w:eastAsia="Calibri"/>
        </w:rPr>
        <w:t>)</w:t>
      </w:r>
      <w:r>
        <w:rPr>
          <w:rFonts w:eastAsia="Calibri"/>
        </w:rPr>
        <w:t>;</w:t>
      </w:r>
      <w:r w:rsidRPr="00700684">
        <w:rPr>
          <w:rFonts w:eastAsia="Calibri"/>
        </w:rPr>
        <w:t xml:space="preserve"> п. Ханымей </w:t>
      </w:r>
      <w:r w:rsidR="0067230C">
        <w:rPr>
          <w:rFonts w:eastAsia="Calibri"/>
        </w:rPr>
        <w:t>−</w:t>
      </w:r>
      <w:r w:rsidRPr="00700684">
        <w:rPr>
          <w:rFonts w:eastAsia="Calibri"/>
        </w:rPr>
        <w:t xml:space="preserve"> 2 учреждения на 120 мест (</w:t>
      </w:r>
      <w:r w:rsidRPr="00700684">
        <w:rPr>
          <w:rFonts w:eastAsia="Calibri"/>
          <w:i/>
        </w:rPr>
        <w:t>корпуса</w:t>
      </w:r>
      <w:r w:rsidRPr="00700684">
        <w:rPr>
          <w:rFonts w:eastAsia="Calibri"/>
        </w:rPr>
        <w:t xml:space="preserve"> </w:t>
      </w:r>
      <w:r w:rsidRPr="002458C3">
        <w:rPr>
          <w:rFonts w:eastAsia="Calibri"/>
          <w:i/>
        </w:rPr>
        <w:t>садов</w:t>
      </w:r>
      <w:r>
        <w:rPr>
          <w:rFonts w:eastAsia="Calibri"/>
        </w:rPr>
        <w:t xml:space="preserve"> </w:t>
      </w:r>
      <w:r w:rsidRPr="00700684">
        <w:rPr>
          <w:rFonts w:eastAsia="Calibri"/>
        </w:rPr>
        <w:t>«</w:t>
      </w:r>
      <w:r w:rsidRPr="00700684">
        <w:rPr>
          <w:rFonts w:eastAsia="Calibri"/>
          <w:i/>
        </w:rPr>
        <w:t>Улыбка», «Солнышко»</w:t>
      </w:r>
      <w:r w:rsidRPr="00700684">
        <w:rPr>
          <w:rFonts w:eastAsia="Calibri"/>
        </w:rPr>
        <w:t>);</w:t>
      </w:r>
      <w:proofErr w:type="gramEnd"/>
      <w:r w:rsidRPr="00700684">
        <w:rPr>
          <w:rFonts w:eastAsia="Calibri"/>
        </w:rPr>
        <w:t xml:space="preserve"> в с. Халясавэй – </w:t>
      </w:r>
      <w:r w:rsidR="004D0D8F">
        <w:rPr>
          <w:rFonts w:eastAsia="Calibri"/>
        </w:rPr>
        <w:t>2</w:t>
      </w:r>
      <w:r w:rsidRPr="00700684">
        <w:rPr>
          <w:rFonts w:eastAsia="Calibri"/>
        </w:rPr>
        <w:t xml:space="preserve"> дошкольн</w:t>
      </w:r>
      <w:r w:rsidR="004D0D8F">
        <w:rPr>
          <w:rFonts w:eastAsia="Calibri"/>
        </w:rPr>
        <w:t>ые</w:t>
      </w:r>
      <w:r w:rsidRPr="00700684">
        <w:rPr>
          <w:rFonts w:eastAsia="Calibri"/>
        </w:rPr>
        <w:t xml:space="preserve"> групп</w:t>
      </w:r>
      <w:r w:rsidR="004D0D8F">
        <w:rPr>
          <w:rFonts w:eastAsia="Calibri"/>
        </w:rPr>
        <w:t>ы</w:t>
      </w:r>
      <w:r w:rsidRPr="00700684">
        <w:rPr>
          <w:rFonts w:eastAsia="Calibri"/>
        </w:rPr>
        <w:t xml:space="preserve">  на </w:t>
      </w:r>
      <w:r w:rsidR="004D0D8F">
        <w:rPr>
          <w:rFonts w:eastAsia="Calibri"/>
        </w:rPr>
        <w:t>54</w:t>
      </w:r>
      <w:r w:rsidRPr="00700684">
        <w:rPr>
          <w:rFonts w:eastAsia="Calibri"/>
        </w:rPr>
        <w:t xml:space="preserve"> мест</w:t>
      </w:r>
      <w:r w:rsidR="004D0D8F">
        <w:rPr>
          <w:rFonts w:eastAsia="Calibri"/>
        </w:rPr>
        <w:t>а</w:t>
      </w:r>
      <w:r w:rsidRPr="00700684">
        <w:rPr>
          <w:rFonts w:eastAsia="Calibri"/>
        </w:rPr>
        <w:t xml:space="preserve"> размещен</w:t>
      </w:r>
      <w:r w:rsidR="004D0D8F">
        <w:rPr>
          <w:rFonts w:eastAsia="Calibri"/>
        </w:rPr>
        <w:t>ы</w:t>
      </w:r>
      <w:r w:rsidRPr="00700684">
        <w:rPr>
          <w:rFonts w:eastAsia="Calibri"/>
        </w:rPr>
        <w:t xml:space="preserve"> в приспособленн</w:t>
      </w:r>
      <w:r w:rsidR="004D0D8F">
        <w:rPr>
          <w:rFonts w:eastAsia="Calibri"/>
        </w:rPr>
        <w:t>ых</w:t>
      </w:r>
      <w:r w:rsidRPr="00700684">
        <w:rPr>
          <w:rFonts w:eastAsia="Calibri"/>
        </w:rPr>
        <w:t xml:space="preserve"> по</w:t>
      </w:r>
      <w:r w:rsidR="004D0D8F">
        <w:rPr>
          <w:rFonts w:eastAsia="Calibri"/>
        </w:rPr>
        <w:t>м</w:t>
      </w:r>
      <w:r w:rsidRPr="00700684">
        <w:rPr>
          <w:rFonts w:eastAsia="Calibri"/>
        </w:rPr>
        <w:t>ещени</w:t>
      </w:r>
      <w:r w:rsidR="004D0D8F">
        <w:rPr>
          <w:rFonts w:eastAsia="Calibri"/>
        </w:rPr>
        <w:t>ях</w:t>
      </w:r>
      <w:r w:rsidRPr="00700684">
        <w:rPr>
          <w:rFonts w:eastAsia="Calibri"/>
        </w:rPr>
        <w:t xml:space="preserve"> </w:t>
      </w:r>
      <w:r w:rsidR="004D0D8F" w:rsidRPr="004D0D8F">
        <w:t>(1 группа на 32 места в школе-интернате, 1 группа на 22 места в бывшем здании гостиницы)</w:t>
      </w:r>
      <w:r w:rsidRPr="004D0D8F">
        <w:rPr>
          <w:rFonts w:eastAsia="Calibri"/>
        </w:rPr>
        <w:t>.</w:t>
      </w:r>
    </w:p>
    <w:p w:rsidR="002458C3" w:rsidRPr="00700684" w:rsidRDefault="002458C3" w:rsidP="00A000CE">
      <w:pPr>
        <w:ind w:firstLine="708"/>
        <w:jc w:val="both"/>
        <w:rPr>
          <w:rFonts w:eastAsia="Calibri"/>
        </w:rPr>
      </w:pPr>
      <w:proofErr w:type="gramStart"/>
      <w:r>
        <w:rPr>
          <w:rFonts w:eastAsia="Calibri"/>
        </w:rPr>
        <w:t>П</w:t>
      </w:r>
      <w:r w:rsidRPr="00700684">
        <w:rPr>
          <w:rFonts w:eastAsia="Calibri"/>
        </w:rPr>
        <w:t>отребность в местах в дошкольных образовательных учреждениях составляет 3</w:t>
      </w:r>
      <w:r>
        <w:rPr>
          <w:rFonts w:eastAsia="Calibri"/>
        </w:rPr>
        <w:t> </w:t>
      </w:r>
      <w:r w:rsidRPr="00700684">
        <w:rPr>
          <w:rFonts w:eastAsia="Calibri"/>
        </w:rPr>
        <w:t>995</w:t>
      </w:r>
      <w:r>
        <w:rPr>
          <w:rFonts w:eastAsia="Calibri"/>
        </w:rPr>
        <w:t> </w:t>
      </w:r>
      <w:r w:rsidRPr="00700684">
        <w:rPr>
          <w:rFonts w:eastAsia="Calibri"/>
        </w:rPr>
        <w:t>мест, в том числе:</w:t>
      </w:r>
      <w:r>
        <w:rPr>
          <w:rFonts w:eastAsia="Calibri"/>
        </w:rPr>
        <w:t xml:space="preserve"> </w:t>
      </w:r>
      <w:r w:rsidRPr="00700684">
        <w:rPr>
          <w:rFonts w:eastAsia="Calibri"/>
        </w:rPr>
        <w:t>в г.</w:t>
      </w:r>
      <w:r>
        <w:rPr>
          <w:rFonts w:eastAsia="Calibri"/>
        </w:rPr>
        <w:t> </w:t>
      </w:r>
      <w:r w:rsidRPr="00700684">
        <w:rPr>
          <w:rFonts w:eastAsia="Calibri"/>
        </w:rPr>
        <w:t>Тарко-Сале</w:t>
      </w:r>
      <w:r>
        <w:rPr>
          <w:rFonts w:eastAsia="Calibri"/>
        </w:rPr>
        <w:t> </w:t>
      </w:r>
      <w:r w:rsidRPr="00700684">
        <w:rPr>
          <w:rFonts w:eastAsia="Calibri"/>
        </w:rPr>
        <w:t>–</w:t>
      </w:r>
      <w:r>
        <w:rPr>
          <w:rFonts w:eastAsia="Calibri"/>
        </w:rPr>
        <w:t> </w:t>
      </w:r>
      <w:r w:rsidRPr="00700684">
        <w:rPr>
          <w:rFonts w:eastAsia="Calibri"/>
        </w:rPr>
        <w:t>2</w:t>
      </w:r>
      <w:r>
        <w:rPr>
          <w:rFonts w:eastAsia="Calibri"/>
        </w:rPr>
        <w:t> </w:t>
      </w:r>
      <w:r w:rsidRPr="00700684">
        <w:rPr>
          <w:rFonts w:eastAsia="Calibri"/>
        </w:rPr>
        <w:t>280 мест, п. Пурпе – 450 мест, с. Самбург – 200</w:t>
      </w:r>
      <w:r>
        <w:rPr>
          <w:rFonts w:eastAsia="Calibri"/>
        </w:rPr>
        <w:t> </w:t>
      </w:r>
      <w:r w:rsidRPr="00700684">
        <w:rPr>
          <w:rFonts w:eastAsia="Calibri"/>
        </w:rPr>
        <w:t>мест, п.г.т. Уренгой – 685 мест, п. Ханымей –</w:t>
      </w:r>
      <w:r>
        <w:rPr>
          <w:rFonts w:eastAsia="Calibri"/>
        </w:rPr>
        <w:t xml:space="preserve"> </w:t>
      </w:r>
      <w:r w:rsidRPr="00700684">
        <w:rPr>
          <w:rFonts w:eastAsia="Calibri"/>
        </w:rPr>
        <w:t>300 мест, с. Халясавэй</w:t>
      </w:r>
      <w:r>
        <w:rPr>
          <w:rFonts w:eastAsia="Calibri"/>
        </w:rPr>
        <w:t xml:space="preserve"> </w:t>
      </w:r>
      <w:r w:rsidRPr="00700684">
        <w:rPr>
          <w:rFonts w:eastAsia="Calibri"/>
        </w:rPr>
        <w:t>–</w:t>
      </w:r>
      <w:r>
        <w:rPr>
          <w:rFonts w:eastAsia="Calibri"/>
        </w:rPr>
        <w:t xml:space="preserve"> </w:t>
      </w:r>
      <w:r w:rsidRPr="00700684">
        <w:rPr>
          <w:rFonts w:eastAsia="Calibri"/>
        </w:rPr>
        <w:t>80 мест.</w:t>
      </w:r>
      <w:proofErr w:type="gramEnd"/>
    </w:p>
    <w:p w:rsidR="00700684" w:rsidRPr="00700684" w:rsidRDefault="00700684" w:rsidP="00A000CE">
      <w:pPr>
        <w:tabs>
          <w:tab w:val="left" w:pos="851"/>
        </w:tabs>
        <w:ind w:firstLine="708"/>
        <w:contextualSpacing/>
        <w:jc w:val="both"/>
        <w:rPr>
          <w:rFonts w:eastAsiaTheme="minorHAnsi" w:cstheme="minorBidi"/>
          <w:color w:val="000000"/>
          <w:szCs w:val="22"/>
          <w:lang w:eastAsia="en-US"/>
        </w:rPr>
      </w:pPr>
      <w:r w:rsidRPr="00700684">
        <w:rPr>
          <w:rFonts w:eastAsiaTheme="minorHAnsi" w:cstheme="minorBidi"/>
          <w:color w:val="000000"/>
          <w:szCs w:val="22"/>
          <w:lang w:eastAsia="en-US"/>
        </w:rPr>
        <w:t xml:space="preserve">Система </w:t>
      </w:r>
      <w:r w:rsidR="00772B45" w:rsidRPr="00772B45">
        <w:rPr>
          <w:rFonts w:eastAsia="Calibri"/>
        </w:rPr>
        <w:t>общего</w:t>
      </w:r>
      <w:r w:rsidR="00772B45" w:rsidRPr="00700684">
        <w:rPr>
          <w:rFonts w:eastAsia="Calibri"/>
          <w:b/>
        </w:rPr>
        <w:t xml:space="preserve"> </w:t>
      </w:r>
      <w:r w:rsidRPr="00700684">
        <w:rPr>
          <w:rFonts w:eastAsiaTheme="minorHAnsi" w:cstheme="minorBidi"/>
          <w:color w:val="000000"/>
          <w:szCs w:val="22"/>
          <w:lang w:eastAsia="en-US"/>
        </w:rPr>
        <w:t xml:space="preserve">образования Пуровского района представлена сетью </w:t>
      </w:r>
      <w:r w:rsidR="00491D2F" w:rsidRPr="00700684">
        <w:rPr>
          <w:rFonts w:eastAsiaTheme="minorHAnsi" w:cstheme="minorBidi"/>
          <w:color w:val="000000"/>
          <w:lang w:eastAsia="en-US"/>
        </w:rPr>
        <w:t xml:space="preserve">16 </w:t>
      </w:r>
      <w:r w:rsidRPr="00700684">
        <w:rPr>
          <w:rFonts w:eastAsiaTheme="minorHAnsi" w:cstheme="minorBidi"/>
          <w:color w:val="000000"/>
          <w:szCs w:val="22"/>
          <w:lang w:eastAsia="en-US"/>
        </w:rPr>
        <w:t xml:space="preserve">образовательных учреждений, </w:t>
      </w:r>
      <w:r w:rsidR="00491D2F" w:rsidRPr="00700684">
        <w:rPr>
          <w:rFonts w:eastAsiaTheme="minorHAnsi" w:cstheme="minorBidi"/>
          <w:color w:val="000000"/>
          <w:lang w:eastAsia="en-US"/>
        </w:rPr>
        <w:t>в том числе 4 школы</w:t>
      </w:r>
      <w:r w:rsidR="00491D2F">
        <w:rPr>
          <w:rFonts w:eastAsiaTheme="minorHAnsi" w:cstheme="minorBidi"/>
          <w:color w:val="000000"/>
          <w:lang w:eastAsia="en-US"/>
        </w:rPr>
        <w:t>-</w:t>
      </w:r>
      <w:r w:rsidR="00491D2F" w:rsidRPr="00700684">
        <w:rPr>
          <w:rFonts w:eastAsiaTheme="minorHAnsi" w:cstheme="minorBidi"/>
          <w:color w:val="000000"/>
          <w:lang w:eastAsia="en-US"/>
        </w:rPr>
        <w:t>интерната</w:t>
      </w:r>
      <w:r w:rsidR="00491D2F">
        <w:rPr>
          <w:rFonts w:eastAsiaTheme="minorHAnsi" w:cstheme="minorBidi"/>
          <w:color w:val="000000"/>
          <w:lang w:eastAsia="en-US"/>
        </w:rPr>
        <w:t>,</w:t>
      </w:r>
      <w:r w:rsidR="00491D2F" w:rsidRPr="00700684">
        <w:rPr>
          <w:rFonts w:eastAsiaTheme="minorHAnsi" w:cstheme="minorBidi"/>
          <w:color w:val="000000"/>
          <w:szCs w:val="22"/>
          <w:lang w:eastAsia="en-US"/>
        </w:rPr>
        <w:t xml:space="preserve"> </w:t>
      </w:r>
      <w:r w:rsidRPr="00700684">
        <w:rPr>
          <w:rFonts w:eastAsiaTheme="minorHAnsi" w:cstheme="minorBidi"/>
          <w:color w:val="000000"/>
          <w:szCs w:val="22"/>
          <w:lang w:eastAsia="en-US"/>
        </w:rPr>
        <w:t>реализующих основные задачи государственной, региональной и муниципальной политики с учётом интересов участников образовательного процесса.</w:t>
      </w:r>
    </w:p>
    <w:p w:rsidR="00700684" w:rsidRPr="00700684" w:rsidRDefault="00700684" w:rsidP="00A000CE">
      <w:pPr>
        <w:tabs>
          <w:tab w:val="left" w:pos="709"/>
        </w:tabs>
        <w:ind w:firstLine="708"/>
        <w:contextualSpacing/>
        <w:jc w:val="both"/>
        <w:rPr>
          <w:rFonts w:eastAsia="Calibri"/>
        </w:rPr>
      </w:pPr>
      <w:r w:rsidRPr="00700684">
        <w:rPr>
          <w:rFonts w:eastAsia="Calibri"/>
        </w:rPr>
        <w:tab/>
        <w:t>Численность учащихся в общеобразовательных учреждениях в 2017 году составила  7</w:t>
      </w:r>
      <w:r w:rsidR="00772B45">
        <w:rPr>
          <w:rFonts w:eastAsia="Calibri"/>
        </w:rPr>
        <w:t> </w:t>
      </w:r>
      <w:r w:rsidRPr="00700684">
        <w:rPr>
          <w:rFonts w:eastAsia="Calibri"/>
        </w:rPr>
        <w:t>192</w:t>
      </w:r>
      <w:r w:rsidR="00772B45">
        <w:rPr>
          <w:rFonts w:eastAsia="Calibri"/>
        </w:rPr>
        <w:t> </w:t>
      </w:r>
      <w:r w:rsidRPr="00700684">
        <w:rPr>
          <w:rFonts w:eastAsia="Calibri"/>
        </w:rPr>
        <w:t>человек, что на 7% выше уровня 2011 года.</w:t>
      </w:r>
    </w:p>
    <w:p w:rsidR="00700684" w:rsidRPr="00700684" w:rsidRDefault="00700684" w:rsidP="00A000CE">
      <w:pPr>
        <w:tabs>
          <w:tab w:val="left" w:pos="709"/>
        </w:tabs>
        <w:ind w:firstLine="708"/>
        <w:contextualSpacing/>
        <w:jc w:val="both"/>
        <w:rPr>
          <w:rFonts w:eastAsiaTheme="minorHAnsi"/>
          <w:lang w:eastAsia="en-US"/>
        </w:rPr>
      </w:pPr>
      <w:r w:rsidRPr="00700684">
        <w:rPr>
          <w:rFonts w:eastAsia="Calibri"/>
        </w:rPr>
        <w:tab/>
        <w:t>За 2011</w:t>
      </w:r>
      <w:r w:rsidR="005E572D">
        <w:rPr>
          <w:rFonts w:eastAsia="Calibri"/>
        </w:rPr>
        <w:t xml:space="preserve"> − </w:t>
      </w:r>
      <w:r w:rsidRPr="00700684">
        <w:rPr>
          <w:rFonts w:eastAsia="Calibri"/>
        </w:rPr>
        <w:t>2017 год</w:t>
      </w:r>
      <w:r w:rsidR="00772B45">
        <w:rPr>
          <w:rFonts w:eastAsia="Calibri"/>
        </w:rPr>
        <w:t>ы</w:t>
      </w:r>
      <w:r w:rsidRPr="00700684">
        <w:rPr>
          <w:rFonts w:eastAsia="Calibri"/>
        </w:rPr>
        <w:t xml:space="preserve"> в районе построена </w:t>
      </w:r>
      <w:r w:rsidRPr="00700684">
        <w:t xml:space="preserve">школа на 800 мест в п. Уренгой, учебный корпус школы-интерната на 240 учащихся </w:t>
      </w:r>
      <w:proofErr w:type="gramStart"/>
      <w:r w:rsidRPr="00700684">
        <w:t>в</w:t>
      </w:r>
      <w:proofErr w:type="gramEnd"/>
      <w:r w:rsidRPr="00700684">
        <w:t xml:space="preserve"> с.</w:t>
      </w:r>
      <w:r w:rsidR="00772B45">
        <w:t> </w:t>
      </w:r>
      <w:r w:rsidRPr="00700684">
        <w:t xml:space="preserve">Халясавэй. В настоящее время </w:t>
      </w:r>
      <w:r w:rsidRPr="00700684">
        <w:rPr>
          <w:rFonts w:eastAsiaTheme="minorHAnsi"/>
          <w:lang w:eastAsia="en-US"/>
        </w:rPr>
        <w:t xml:space="preserve">продолжается строительство  учебного корпуса со спортзалом </w:t>
      </w:r>
      <w:proofErr w:type="gramStart"/>
      <w:r w:rsidRPr="00700684">
        <w:rPr>
          <w:rFonts w:eastAsiaTheme="minorHAnsi"/>
          <w:lang w:eastAsia="en-US"/>
        </w:rPr>
        <w:t>школы-интернат</w:t>
      </w:r>
      <w:proofErr w:type="gramEnd"/>
      <w:r w:rsidRPr="00700684">
        <w:rPr>
          <w:rFonts w:eastAsiaTheme="minorHAnsi"/>
          <w:lang w:eastAsia="en-US"/>
        </w:rPr>
        <w:t xml:space="preserve"> в г.</w:t>
      </w:r>
      <w:r w:rsidR="00772B45">
        <w:rPr>
          <w:rFonts w:eastAsiaTheme="minorHAnsi"/>
          <w:lang w:eastAsia="en-US"/>
        </w:rPr>
        <w:t> </w:t>
      </w:r>
      <w:r w:rsidRPr="00700684">
        <w:rPr>
          <w:rFonts w:eastAsiaTheme="minorHAnsi"/>
          <w:lang w:eastAsia="en-US"/>
        </w:rPr>
        <w:t xml:space="preserve">Тарко-Сале на </w:t>
      </w:r>
      <w:r w:rsidR="004D0D8F">
        <w:rPr>
          <w:rFonts w:eastAsiaTheme="minorHAnsi"/>
          <w:lang w:eastAsia="en-US"/>
        </w:rPr>
        <w:t>450</w:t>
      </w:r>
      <w:r w:rsidRPr="00700684">
        <w:rPr>
          <w:rFonts w:eastAsiaTheme="minorHAnsi"/>
          <w:lang w:eastAsia="en-US"/>
        </w:rPr>
        <w:t xml:space="preserve"> мест.</w:t>
      </w:r>
    </w:p>
    <w:p w:rsidR="00700684" w:rsidRPr="00700684" w:rsidRDefault="00700684" w:rsidP="00A000CE">
      <w:pPr>
        <w:tabs>
          <w:tab w:val="left" w:pos="709"/>
        </w:tabs>
        <w:ind w:firstLine="708"/>
        <w:contextualSpacing/>
        <w:jc w:val="both"/>
        <w:rPr>
          <w:rFonts w:eastAsiaTheme="minorHAnsi" w:cstheme="minorBidi"/>
          <w:szCs w:val="22"/>
          <w:lang w:eastAsia="en-US"/>
        </w:rPr>
      </w:pPr>
      <w:r w:rsidRPr="00700684">
        <w:rPr>
          <w:rFonts w:eastAsiaTheme="minorHAnsi" w:cstheme="minorBidi"/>
          <w:szCs w:val="22"/>
          <w:lang w:eastAsia="en-US"/>
        </w:rPr>
        <w:tab/>
        <w:t>Одним из важнейших показателей, характеризующих положительную динамику в совершенствовании образовательного процесса, является доля лиц,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учувствовавших в едином государственном экзамене по данным предметам</w:t>
      </w:r>
      <w:r w:rsidR="007B510A">
        <w:rPr>
          <w:rFonts w:eastAsiaTheme="minorHAnsi" w:cstheme="minorBidi"/>
          <w:szCs w:val="22"/>
          <w:lang w:eastAsia="en-US"/>
        </w:rPr>
        <w:t xml:space="preserve">, по итогам 2017 года </w:t>
      </w:r>
      <w:r w:rsidRPr="00700684">
        <w:rPr>
          <w:rFonts w:eastAsiaTheme="minorHAnsi" w:cstheme="minorBidi"/>
          <w:szCs w:val="22"/>
          <w:lang w:eastAsia="en-US"/>
        </w:rPr>
        <w:t>показатель составляет 97,2%.</w:t>
      </w:r>
    </w:p>
    <w:p w:rsidR="00700684" w:rsidRPr="00700684" w:rsidRDefault="00700684" w:rsidP="00700684">
      <w:pPr>
        <w:ind w:left="20" w:right="20" w:firstLine="688"/>
        <w:jc w:val="both"/>
        <w:rPr>
          <w:rFonts w:eastAsia="Calibri"/>
          <w:color w:val="000000"/>
          <w:szCs w:val="22"/>
          <w:lang w:eastAsia="en-US"/>
        </w:rPr>
      </w:pPr>
      <w:r w:rsidRPr="00700684">
        <w:rPr>
          <w:rFonts w:eastAsia="Calibri"/>
          <w:color w:val="000000"/>
          <w:szCs w:val="22"/>
          <w:lang w:eastAsia="en-US"/>
        </w:rPr>
        <w:t>В целях создания максимально комфортных условий обучения, высвобождения времени обучающихся для дополнительных занятий по интересам организована работа по ликвидации второй смены в общеобразовательных учреждениях.</w:t>
      </w:r>
      <w:r w:rsidR="003035BC">
        <w:rPr>
          <w:rFonts w:eastAsia="Calibri"/>
          <w:color w:val="000000"/>
          <w:szCs w:val="22"/>
          <w:lang w:eastAsia="en-US"/>
        </w:rPr>
        <w:t xml:space="preserve"> В районе с 2016 года действует программа </w:t>
      </w:r>
      <w:r w:rsidRPr="00700684">
        <w:rPr>
          <w:rFonts w:eastAsia="Calibri"/>
          <w:color w:val="000000"/>
          <w:szCs w:val="22"/>
          <w:lang w:eastAsia="en-US"/>
        </w:rPr>
        <w:t xml:space="preserve"> </w:t>
      </w:r>
      <w:r w:rsidR="003035BC">
        <w:rPr>
          <w:rFonts w:eastAsia="Calibri"/>
          <w:color w:val="000000"/>
          <w:szCs w:val="22"/>
          <w:lang w:eastAsia="en-US"/>
        </w:rPr>
        <w:t xml:space="preserve">«Создание дополнительных мест в первой смене в муниципальных образовательных учреждениях муниципального образования Пуровский район в соответствии с прогнозируемой потребностью и современными условиями обучения на 2016 – 2025 годы». Цель программы – повсеместное достижение односменного режима обучения для всех классов общеобразовательных школ Пуровского района. </w:t>
      </w:r>
      <w:r w:rsidRPr="00700684">
        <w:rPr>
          <w:rFonts w:eastAsia="Calibri"/>
          <w:color w:val="000000"/>
          <w:szCs w:val="22"/>
          <w:lang w:eastAsia="en-US"/>
        </w:rPr>
        <w:t>К 2017 году за счет эффективного использования площадей школ, взаимодействия с учреждениями спорта, введения скользящего графика учебных занятий в школах района создано 153 дополнительных мест</w:t>
      </w:r>
      <w:r w:rsidR="003035BC">
        <w:rPr>
          <w:rFonts w:eastAsia="Calibri"/>
          <w:color w:val="000000"/>
          <w:szCs w:val="22"/>
          <w:lang w:eastAsia="en-US"/>
        </w:rPr>
        <w:t>а</w:t>
      </w:r>
      <w:r w:rsidRPr="00700684">
        <w:rPr>
          <w:rFonts w:eastAsia="Calibri"/>
          <w:color w:val="000000"/>
          <w:szCs w:val="22"/>
          <w:lang w:eastAsia="en-US"/>
        </w:rPr>
        <w:t>, в первую смену в школах района обучаются 6</w:t>
      </w:r>
      <w:r w:rsidR="007B510A">
        <w:rPr>
          <w:rFonts w:eastAsia="Calibri"/>
          <w:color w:val="000000"/>
          <w:szCs w:val="22"/>
          <w:lang w:eastAsia="en-US"/>
        </w:rPr>
        <w:t> </w:t>
      </w:r>
      <w:r w:rsidRPr="00700684">
        <w:rPr>
          <w:rFonts w:eastAsia="Calibri"/>
          <w:color w:val="000000"/>
          <w:szCs w:val="22"/>
          <w:lang w:eastAsia="en-US"/>
        </w:rPr>
        <w:t xml:space="preserve">546 человек (89,6% от общего количества обучающихся), во вторую </w:t>
      </w:r>
      <w:r w:rsidR="00A000CE" w:rsidRPr="00700684">
        <w:t>–</w:t>
      </w:r>
      <w:r w:rsidRPr="00700684">
        <w:rPr>
          <w:rFonts w:eastAsia="Calibri"/>
          <w:color w:val="000000"/>
          <w:szCs w:val="22"/>
          <w:lang w:eastAsia="en-US"/>
        </w:rPr>
        <w:t xml:space="preserve"> 646 человек.</w:t>
      </w:r>
    </w:p>
    <w:p w:rsidR="00700684" w:rsidRPr="00700684" w:rsidRDefault="00700684" w:rsidP="00700684">
      <w:pPr>
        <w:ind w:firstLine="708"/>
        <w:jc w:val="both"/>
        <w:rPr>
          <w:rFonts w:eastAsiaTheme="minorHAnsi" w:cstheme="minorBidi"/>
          <w:color w:val="000000"/>
          <w:szCs w:val="22"/>
          <w:lang w:eastAsia="en-US"/>
        </w:rPr>
      </w:pPr>
      <w:r w:rsidRPr="00700684">
        <w:rPr>
          <w:rFonts w:eastAsiaTheme="minorHAnsi" w:cstheme="minorBidi"/>
          <w:color w:val="000000"/>
          <w:lang w:eastAsia="en-US"/>
        </w:rPr>
        <w:lastRenderedPageBreak/>
        <w:t>В муниципальной системе образования Пуровского района функционирует 14</w:t>
      </w:r>
      <w:r w:rsidR="007B510A">
        <w:rPr>
          <w:rFonts w:eastAsiaTheme="minorHAnsi" w:cstheme="minorBidi"/>
          <w:color w:val="000000"/>
          <w:lang w:eastAsia="en-US"/>
        </w:rPr>
        <w:t> </w:t>
      </w:r>
      <w:r w:rsidRPr="00700684">
        <w:rPr>
          <w:rFonts w:eastAsiaTheme="minorHAnsi" w:cstheme="minorBidi"/>
          <w:color w:val="000000"/>
          <w:lang w:eastAsia="en-US"/>
        </w:rPr>
        <w:t xml:space="preserve">специализированных классов и 1 группа военной подготовки на базе 8 общеобразовательных учреждений. </w:t>
      </w:r>
    </w:p>
    <w:p w:rsidR="00700684" w:rsidRPr="00700684" w:rsidRDefault="00700684" w:rsidP="00700684">
      <w:pPr>
        <w:ind w:firstLine="708"/>
        <w:jc w:val="both"/>
        <w:rPr>
          <w:rFonts w:eastAsiaTheme="minorHAnsi" w:cstheme="minorBidi"/>
          <w:lang w:eastAsia="en-US"/>
        </w:rPr>
      </w:pPr>
      <w:r w:rsidRPr="00700684">
        <w:rPr>
          <w:rFonts w:eastAsiaTheme="minorHAnsi" w:cstheme="minorBidi"/>
          <w:lang w:eastAsia="en-US"/>
        </w:rPr>
        <w:t xml:space="preserve">Профильное обучение организовано через интеграцию </w:t>
      </w:r>
      <w:r w:rsidR="007B510A">
        <w:rPr>
          <w:rFonts w:eastAsiaTheme="minorHAnsi" w:cstheme="minorBidi"/>
          <w:lang w:eastAsia="en-US"/>
        </w:rPr>
        <w:t>«</w:t>
      </w:r>
      <w:r w:rsidRPr="00700684">
        <w:rPr>
          <w:rFonts w:eastAsiaTheme="minorHAnsi" w:cstheme="minorBidi"/>
          <w:lang w:eastAsia="en-US"/>
        </w:rPr>
        <w:t>школа – учреждение дополнительного образования</w:t>
      </w:r>
      <w:r w:rsidR="00131D9C">
        <w:rPr>
          <w:rFonts w:eastAsiaTheme="minorHAnsi"/>
        </w:rPr>
        <w:t xml:space="preserve"> </w:t>
      </w:r>
      <w:r w:rsidRPr="00700684">
        <w:rPr>
          <w:rFonts w:eastAsiaTheme="minorHAnsi" w:cstheme="minorBidi"/>
          <w:lang w:eastAsia="en-US"/>
        </w:rPr>
        <w:t>− колледж – вуз – градообразующие предприятия</w:t>
      </w:r>
      <w:r w:rsidR="007B510A">
        <w:rPr>
          <w:rFonts w:eastAsiaTheme="minorHAnsi" w:cstheme="minorBidi"/>
          <w:lang w:eastAsia="en-US"/>
        </w:rPr>
        <w:t>»</w:t>
      </w:r>
      <w:r w:rsidRPr="00700684">
        <w:rPr>
          <w:rFonts w:eastAsiaTheme="minorHAnsi" w:cstheme="minorBidi"/>
          <w:lang w:eastAsia="en-US"/>
        </w:rPr>
        <w:t>. На базе школ № 2, № 3, школы-интерната г.</w:t>
      </w:r>
      <w:r w:rsidR="007B510A">
        <w:rPr>
          <w:rFonts w:eastAsiaTheme="minorHAnsi" w:cstheme="minorBidi"/>
          <w:lang w:eastAsia="en-US"/>
        </w:rPr>
        <w:t> </w:t>
      </w:r>
      <w:r w:rsidRPr="00700684">
        <w:rPr>
          <w:rFonts w:eastAsiaTheme="minorHAnsi" w:cstheme="minorBidi"/>
          <w:lang w:eastAsia="en-US"/>
        </w:rPr>
        <w:t xml:space="preserve">Тарко-Сале в рамках </w:t>
      </w:r>
      <w:proofErr w:type="spellStart"/>
      <w:r w:rsidRPr="00700684">
        <w:rPr>
          <w:rFonts w:eastAsiaTheme="minorHAnsi" w:cstheme="minorBidi"/>
          <w:lang w:eastAsia="en-US"/>
        </w:rPr>
        <w:t>предпрофильной</w:t>
      </w:r>
      <w:proofErr w:type="spellEnd"/>
      <w:r w:rsidRPr="00700684">
        <w:rPr>
          <w:rFonts w:eastAsiaTheme="minorHAnsi" w:cstheme="minorBidi"/>
          <w:lang w:eastAsia="en-US"/>
        </w:rPr>
        <w:t xml:space="preserve"> подготовки и профильного обучения организована работа групп педагогической направленности.</w:t>
      </w:r>
    </w:p>
    <w:p w:rsidR="00700684" w:rsidRPr="00700684" w:rsidRDefault="00700684" w:rsidP="00700684">
      <w:pPr>
        <w:ind w:firstLine="708"/>
        <w:jc w:val="both"/>
        <w:rPr>
          <w:rFonts w:eastAsiaTheme="minorHAnsi" w:cstheme="minorBidi"/>
          <w:spacing w:val="-1"/>
          <w:lang w:eastAsia="en-US"/>
        </w:rPr>
      </w:pPr>
      <w:r w:rsidRPr="00700684">
        <w:rPr>
          <w:rFonts w:eastAsiaTheme="minorHAnsi" w:cstheme="minorBidi"/>
          <w:lang w:eastAsia="en-US"/>
        </w:rPr>
        <w:t>На базе муниципального</w:t>
      </w:r>
      <w:r w:rsidRPr="00700684">
        <w:rPr>
          <w:rFonts w:eastAsiaTheme="minorHAnsi" w:cstheme="minorBidi"/>
          <w:spacing w:val="-1"/>
          <w:lang w:eastAsia="en-US"/>
        </w:rPr>
        <w:t xml:space="preserve"> бюджетного общеобразовательного учреждения </w:t>
      </w:r>
      <w:r w:rsidR="007B510A">
        <w:rPr>
          <w:rFonts w:eastAsiaTheme="minorHAnsi" w:cstheme="minorBidi"/>
          <w:spacing w:val="-1"/>
          <w:lang w:eastAsia="en-US"/>
        </w:rPr>
        <w:t>«</w:t>
      </w:r>
      <w:r w:rsidRPr="00700684">
        <w:rPr>
          <w:rFonts w:eastAsiaTheme="minorHAnsi" w:cstheme="minorBidi"/>
          <w:spacing w:val="-1"/>
          <w:lang w:eastAsia="en-US"/>
        </w:rPr>
        <w:t>Средняя общеобразовательная школа № 2</w:t>
      </w:r>
      <w:r w:rsidR="007B510A">
        <w:rPr>
          <w:rFonts w:eastAsiaTheme="minorHAnsi" w:cstheme="minorBidi"/>
          <w:spacing w:val="-1"/>
          <w:lang w:eastAsia="en-US"/>
        </w:rPr>
        <w:t>»</w:t>
      </w:r>
      <w:r w:rsidRPr="00700684">
        <w:rPr>
          <w:rFonts w:eastAsiaTheme="minorHAnsi" w:cstheme="minorBidi"/>
          <w:spacing w:val="-1"/>
          <w:lang w:eastAsia="en-US"/>
        </w:rPr>
        <w:t xml:space="preserve"> г.</w:t>
      </w:r>
      <w:r w:rsidR="007B510A">
        <w:rPr>
          <w:rFonts w:eastAsiaTheme="minorHAnsi" w:cstheme="minorBidi"/>
          <w:spacing w:val="-1"/>
          <w:lang w:eastAsia="en-US"/>
        </w:rPr>
        <w:t> </w:t>
      </w:r>
      <w:r w:rsidRPr="00700684">
        <w:rPr>
          <w:rFonts w:eastAsiaTheme="minorHAnsi" w:cstheme="minorBidi"/>
          <w:spacing w:val="-1"/>
          <w:lang w:eastAsia="en-US"/>
        </w:rPr>
        <w:t>Тарко-Сале функционирует профильный физико-математический класс (</w:t>
      </w:r>
      <w:r w:rsidR="007B510A">
        <w:rPr>
          <w:rFonts w:eastAsiaTheme="minorHAnsi" w:cstheme="minorBidi"/>
          <w:spacing w:val="-1"/>
          <w:lang w:eastAsia="en-US"/>
        </w:rPr>
        <w:t>«</w:t>
      </w:r>
      <w:r w:rsidRPr="00700684">
        <w:rPr>
          <w:rFonts w:eastAsiaTheme="minorHAnsi" w:cstheme="minorBidi"/>
          <w:spacing w:val="-1"/>
          <w:lang w:eastAsia="en-US"/>
        </w:rPr>
        <w:t>Одаренные дети</w:t>
      </w:r>
      <w:r w:rsidR="007B510A">
        <w:rPr>
          <w:rFonts w:eastAsiaTheme="minorHAnsi" w:cstheme="minorBidi"/>
          <w:spacing w:val="-1"/>
          <w:lang w:eastAsia="en-US"/>
        </w:rPr>
        <w:t>»</w:t>
      </w:r>
      <w:r w:rsidRPr="00700684">
        <w:rPr>
          <w:rFonts w:eastAsiaTheme="minorHAnsi" w:cstheme="minorBidi"/>
          <w:spacing w:val="-1"/>
          <w:lang w:eastAsia="en-US"/>
        </w:rPr>
        <w:t>).</w:t>
      </w:r>
    </w:p>
    <w:p w:rsidR="00700684" w:rsidRPr="00700684" w:rsidRDefault="00700684" w:rsidP="00700684">
      <w:pPr>
        <w:ind w:firstLine="708"/>
        <w:jc w:val="both"/>
        <w:rPr>
          <w:rFonts w:eastAsia="Calibri"/>
          <w:shd w:val="clear" w:color="auto" w:fill="FFFFFF"/>
        </w:rPr>
      </w:pPr>
      <w:r w:rsidRPr="00700684">
        <w:rPr>
          <w:rFonts w:eastAsia="Calibri"/>
          <w:lang w:eastAsia="en-US"/>
        </w:rPr>
        <w:t>Продолжается реализация программы «Будущее вместе – Самбург», в рамках которой идет ознакомление учащихся (9</w:t>
      </w:r>
      <w:r w:rsidR="00131D9C">
        <w:rPr>
          <w:rFonts w:eastAsia="Calibri"/>
          <w:lang w:eastAsia="en-US"/>
        </w:rPr>
        <w:t xml:space="preserve"> − </w:t>
      </w:r>
      <w:r w:rsidRPr="00700684">
        <w:rPr>
          <w:rFonts w:eastAsia="Calibri"/>
          <w:lang w:eastAsia="en-US"/>
        </w:rPr>
        <w:t>11 кл</w:t>
      </w:r>
      <w:r w:rsidR="0067230C">
        <w:rPr>
          <w:rFonts w:eastAsia="Calibri"/>
          <w:lang w:eastAsia="en-US"/>
        </w:rPr>
        <w:t>ассов</w:t>
      </w:r>
      <w:r w:rsidRPr="00700684">
        <w:rPr>
          <w:rFonts w:eastAsia="Calibri"/>
          <w:lang w:eastAsia="en-US"/>
        </w:rPr>
        <w:t>) с профессиями, востребованными в А</w:t>
      </w:r>
      <w:r w:rsidR="007B510A" w:rsidRPr="00700684">
        <w:rPr>
          <w:rFonts w:eastAsia="Calibri"/>
          <w:lang w:eastAsia="en-US"/>
        </w:rPr>
        <w:t>О</w:t>
      </w:r>
      <w:r w:rsidRPr="00700684">
        <w:rPr>
          <w:rFonts w:eastAsia="Calibri"/>
          <w:lang w:eastAsia="en-US"/>
        </w:rPr>
        <w:t xml:space="preserve"> «Газпром добыча Уренгой» и ПАО «НОВАТЭК». В 2017 году 2 выпускника школы-интерната поступили на </w:t>
      </w:r>
      <w:proofErr w:type="gramStart"/>
      <w:r w:rsidRPr="00700684">
        <w:rPr>
          <w:rFonts w:eastAsia="Calibri"/>
          <w:lang w:eastAsia="en-US"/>
        </w:rPr>
        <w:t>обучение по специальностям</w:t>
      </w:r>
      <w:proofErr w:type="gramEnd"/>
      <w:r w:rsidRPr="00700684">
        <w:rPr>
          <w:rFonts w:eastAsia="Calibri"/>
          <w:shd w:val="clear" w:color="auto" w:fill="FFFFFF"/>
        </w:rPr>
        <w:t xml:space="preserve"> нефтегазового производства.</w:t>
      </w:r>
    </w:p>
    <w:p w:rsidR="00700684" w:rsidRPr="00700684" w:rsidRDefault="00700684" w:rsidP="00700684">
      <w:pPr>
        <w:ind w:firstLine="709"/>
        <w:jc w:val="both"/>
        <w:rPr>
          <w:rFonts w:eastAsia="Calibri"/>
          <w:shd w:val="clear" w:color="auto" w:fill="FFFFFF"/>
        </w:rPr>
      </w:pPr>
      <w:r w:rsidRPr="00700684">
        <w:rPr>
          <w:rFonts w:eastAsia="Calibri"/>
          <w:lang w:eastAsia="en-US"/>
        </w:rPr>
        <w:t>С целью отработки на практике полученных знаний организовано взаимодействие школ-интернатов и предприятий агропромышленного комплекса АО «</w:t>
      </w:r>
      <w:r w:rsidR="007B510A">
        <w:rPr>
          <w:rFonts w:eastAsia="Calibri"/>
          <w:lang w:eastAsia="en-US"/>
        </w:rPr>
        <w:t>С</w:t>
      </w:r>
      <w:r w:rsidR="007B510A" w:rsidRPr="00700684">
        <w:rPr>
          <w:rFonts w:eastAsia="Calibri"/>
          <w:lang w:eastAsia="en-US"/>
        </w:rPr>
        <w:t xml:space="preserve">овхоз </w:t>
      </w:r>
      <w:r w:rsidRPr="00700684">
        <w:rPr>
          <w:rFonts w:eastAsia="Calibri"/>
          <w:lang w:eastAsia="en-US"/>
        </w:rPr>
        <w:t>Пуровский», АО «Сельскохозяйственная община «Харампуровская», АО «</w:t>
      </w:r>
      <w:r w:rsidR="007B510A" w:rsidRPr="00700684">
        <w:rPr>
          <w:rFonts w:eastAsia="Calibri"/>
          <w:color w:val="000000"/>
          <w:shd w:val="clear" w:color="auto" w:fill="FFFFFF"/>
          <w:lang w:eastAsia="en-US"/>
        </w:rPr>
        <w:t xml:space="preserve">Сельскохозяйственная </w:t>
      </w:r>
      <w:r w:rsidRPr="00700684">
        <w:rPr>
          <w:rFonts w:eastAsia="Calibri"/>
          <w:lang w:eastAsia="en-US"/>
        </w:rPr>
        <w:t>родоплеменная община «</w:t>
      </w:r>
      <w:proofErr w:type="spellStart"/>
      <w:r w:rsidRPr="00700684">
        <w:rPr>
          <w:rFonts w:eastAsia="Calibri"/>
          <w:lang w:eastAsia="en-US"/>
        </w:rPr>
        <w:t>Еты-Яля</w:t>
      </w:r>
      <w:proofErr w:type="spellEnd"/>
      <w:r w:rsidRPr="00700684">
        <w:rPr>
          <w:rFonts w:eastAsia="Calibri"/>
          <w:lang w:eastAsia="en-US"/>
        </w:rPr>
        <w:t xml:space="preserve">», АО </w:t>
      </w:r>
      <w:r w:rsidR="007B510A" w:rsidRPr="00700684">
        <w:rPr>
          <w:rFonts w:eastAsia="Calibri"/>
          <w:lang w:eastAsia="en-US"/>
        </w:rPr>
        <w:t>«</w:t>
      </w:r>
      <w:r w:rsidR="007B510A" w:rsidRPr="00700684">
        <w:rPr>
          <w:rFonts w:eastAsia="Calibri"/>
          <w:color w:val="000000"/>
          <w:shd w:val="clear" w:color="auto" w:fill="FFFFFF"/>
          <w:lang w:eastAsia="en-US"/>
        </w:rPr>
        <w:t xml:space="preserve">Сельскохозяйственная </w:t>
      </w:r>
      <w:r w:rsidRPr="00700684">
        <w:rPr>
          <w:rFonts w:eastAsia="Calibri"/>
          <w:lang w:eastAsia="en-US"/>
        </w:rPr>
        <w:t>территориально-соседская община «</w:t>
      </w:r>
      <w:proofErr w:type="spellStart"/>
      <w:r w:rsidRPr="00700684">
        <w:rPr>
          <w:rFonts w:eastAsia="Calibri"/>
          <w:lang w:eastAsia="en-US"/>
        </w:rPr>
        <w:t>Ича</w:t>
      </w:r>
      <w:proofErr w:type="spellEnd"/>
      <w:r w:rsidRPr="00700684">
        <w:rPr>
          <w:rFonts w:eastAsia="Calibri"/>
          <w:lang w:eastAsia="en-US"/>
        </w:rPr>
        <w:t xml:space="preserve">», </w:t>
      </w:r>
      <w:r w:rsidRPr="00700684">
        <w:rPr>
          <w:rFonts w:eastAsia="Calibri"/>
          <w:color w:val="000000"/>
          <w:shd w:val="clear" w:color="auto" w:fill="FFFFFF"/>
          <w:lang w:eastAsia="en-US"/>
        </w:rPr>
        <w:t xml:space="preserve">АО «Сельскохозяйственная </w:t>
      </w:r>
      <w:r w:rsidRPr="00700684">
        <w:rPr>
          <w:rFonts w:eastAsia="Calibri"/>
          <w:bCs/>
          <w:color w:val="000000"/>
          <w:shd w:val="clear" w:color="auto" w:fill="FFFFFF"/>
          <w:lang w:eastAsia="en-US"/>
        </w:rPr>
        <w:t>община «</w:t>
      </w:r>
      <w:r w:rsidRPr="00700684">
        <w:rPr>
          <w:rFonts w:eastAsia="Calibri"/>
          <w:lang w:eastAsia="en-US"/>
        </w:rPr>
        <w:t xml:space="preserve">Пяко-Пуровская». </w:t>
      </w:r>
    </w:p>
    <w:p w:rsidR="00700684" w:rsidRPr="00700684" w:rsidRDefault="00700684" w:rsidP="00700684">
      <w:pPr>
        <w:autoSpaceDE w:val="0"/>
        <w:autoSpaceDN w:val="0"/>
        <w:adjustRightInd w:val="0"/>
        <w:ind w:firstLine="708"/>
        <w:jc w:val="both"/>
        <w:rPr>
          <w:rFonts w:eastAsia="Calibri"/>
          <w:color w:val="000000"/>
          <w:shd w:val="clear" w:color="auto" w:fill="FFFFFF"/>
          <w:lang w:eastAsia="en-US"/>
        </w:rPr>
      </w:pPr>
      <w:r w:rsidRPr="00700684">
        <w:rPr>
          <w:rFonts w:eastAsia="Calibri"/>
          <w:color w:val="000000"/>
          <w:shd w:val="clear" w:color="auto" w:fill="FFFFFF"/>
          <w:lang w:eastAsia="en-US"/>
        </w:rPr>
        <w:t xml:space="preserve">Во всех школах района обеспечен доступ родителей к информации об учебно-воспитательном процессе в общеобразовательных учреждениях через систему </w:t>
      </w:r>
      <w:r w:rsidR="00131D9C">
        <w:rPr>
          <w:rFonts w:eastAsia="Calibri"/>
          <w:color w:val="000000"/>
          <w:shd w:val="clear" w:color="auto" w:fill="FFFFFF"/>
          <w:lang w:eastAsia="en-US"/>
        </w:rPr>
        <w:t>«</w:t>
      </w:r>
      <w:r w:rsidRPr="00700684">
        <w:rPr>
          <w:rFonts w:eastAsia="Calibri"/>
          <w:color w:val="000000"/>
          <w:shd w:val="clear" w:color="auto" w:fill="FFFFFF"/>
          <w:lang w:eastAsia="en-US"/>
        </w:rPr>
        <w:t>Сетевой Город. Образование</w:t>
      </w:r>
      <w:r w:rsidR="00131D9C">
        <w:rPr>
          <w:rFonts w:eastAsia="Calibri"/>
          <w:color w:val="000000"/>
          <w:shd w:val="clear" w:color="auto" w:fill="FFFFFF"/>
          <w:lang w:eastAsia="en-US"/>
        </w:rPr>
        <w:t>»</w:t>
      </w:r>
      <w:r w:rsidRPr="00700684">
        <w:rPr>
          <w:rFonts w:eastAsia="Calibri"/>
          <w:color w:val="000000"/>
          <w:shd w:val="clear" w:color="auto" w:fill="FFFFFF"/>
          <w:lang w:eastAsia="en-US"/>
        </w:rPr>
        <w:t>, которая предоставляет возможность автоматической проверки результатов деятельности учащихся, доставки результатов в электронные дневники и портфолио, формированием статистических отчетов учителей для родителей.</w:t>
      </w:r>
    </w:p>
    <w:p w:rsidR="00700684" w:rsidRPr="00700684" w:rsidRDefault="00700684" w:rsidP="00700684">
      <w:pPr>
        <w:ind w:firstLine="708"/>
        <w:jc w:val="both"/>
        <w:rPr>
          <w:rFonts w:eastAsiaTheme="minorHAnsi" w:cstheme="minorBidi"/>
          <w:szCs w:val="22"/>
          <w:lang w:eastAsia="en-US"/>
        </w:rPr>
      </w:pPr>
      <w:r w:rsidRPr="00700684">
        <w:rPr>
          <w:rFonts w:eastAsiaTheme="minorHAnsi" w:cstheme="minorBidi"/>
          <w:szCs w:val="22"/>
          <w:lang w:eastAsia="en-US"/>
        </w:rPr>
        <w:t xml:space="preserve">Все образовательные учреждения </w:t>
      </w:r>
      <w:r w:rsidR="007B510A">
        <w:rPr>
          <w:rFonts w:eastAsiaTheme="minorHAnsi" w:cstheme="minorBidi"/>
          <w:szCs w:val="22"/>
          <w:lang w:eastAsia="en-US"/>
        </w:rPr>
        <w:t xml:space="preserve">Пуровского </w:t>
      </w:r>
      <w:r w:rsidRPr="00700684">
        <w:rPr>
          <w:rFonts w:eastAsiaTheme="minorHAnsi" w:cstheme="minorBidi"/>
          <w:szCs w:val="22"/>
          <w:lang w:eastAsia="en-US"/>
        </w:rPr>
        <w:t>района обеспечены лицензионными программами, имеют доступ к сети Интернет. Открытость образовательного процесса реализуется через функционирование официальных сайтов образовательных учреждений.</w:t>
      </w:r>
    </w:p>
    <w:p w:rsidR="00174260" w:rsidRPr="00700684" w:rsidRDefault="00700684" w:rsidP="00174260">
      <w:pPr>
        <w:ind w:firstLine="708"/>
        <w:jc w:val="both"/>
        <w:rPr>
          <w:rFonts w:eastAsia="Calibri"/>
        </w:rPr>
      </w:pPr>
      <w:proofErr w:type="spellStart"/>
      <w:r w:rsidRPr="00700684">
        <w:rPr>
          <w:rFonts w:eastAsiaTheme="minorHAnsi" w:cstheme="minorBidi"/>
          <w:szCs w:val="22"/>
          <w:lang w:eastAsia="en-US"/>
        </w:rPr>
        <w:t>Безлимитный</w:t>
      </w:r>
      <w:proofErr w:type="spellEnd"/>
      <w:r w:rsidRPr="00700684">
        <w:rPr>
          <w:rFonts w:eastAsiaTheme="minorHAnsi" w:cstheme="minorBidi"/>
          <w:szCs w:val="22"/>
          <w:lang w:eastAsia="en-US"/>
        </w:rPr>
        <w:t xml:space="preserve"> широкополосный доступ к сети Интернет, предоставляемый школам в рамках реализации муниципальной программы </w:t>
      </w:r>
      <w:r w:rsidR="00131D9C">
        <w:rPr>
          <w:rFonts w:eastAsiaTheme="minorHAnsi" w:cstheme="minorBidi"/>
          <w:szCs w:val="22"/>
          <w:lang w:eastAsia="en-US"/>
        </w:rPr>
        <w:t>«</w:t>
      </w:r>
      <w:r w:rsidRPr="00700684">
        <w:rPr>
          <w:rFonts w:eastAsiaTheme="minorHAnsi" w:cstheme="minorBidi"/>
          <w:szCs w:val="22"/>
          <w:lang w:eastAsia="en-US"/>
        </w:rPr>
        <w:t>Развитие системы образования</w:t>
      </w:r>
      <w:r w:rsidR="00131D9C">
        <w:rPr>
          <w:rFonts w:eastAsiaTheme="minorHAnsi" w:cstheme="minorBidi"/>
          <w:szCs w:val="22"/>
          <w:lang w:eastAsia="en-US"/>
        </w:rPr>
        <w:t>»</w:t>
      </w:r>
      <w:r w:rsidRPr="00700684">
        <w:rPr>
          <w:rFonts w:eastAsiaTheme="minorHAnsi" w:cstheme="minorBidi"/>
          <w:szCs w:val="22"/>
          <w:lang w:eastAsia="en-US"/>
        </w:rPr>
        <w:t xml:space="preserve"> и окружного проекта </w:t>
      </w:r>
      <w:r w:rsidR="00131D9C">
        <w:rPr>
          <w:rFonts w:eastAsiaTheme="minorHAnsi" w:cstheme="minorBidi"/>
          <w:szCs w:val="22"/>
          <w:lang w:eastAsia="en-US"/>
        </w:rPr>
        <w:t>«</w:t>
      </w:r>
      <w:r w:rsidRPr="00700684">
        <w:rPr>
          <w:rFonts w:eastAsiaTheme="minorHAnsi" w:cstheme="minorBidi"/>
          <w:szCs w:val="22"/>
          <w:lang w:eastAsia="en-US"/>
        </w:rPr>
        <w:t xml:space="preserve">Школы Ямала – территория </w:t>
      </w:r>
      <w:proofErr w:type="spellStart"/>
      <w:r w:rsidRPr="00700684">
        <w:rPr>
          <w:rFonts w:eastAsiaTheme="minorHAnsi" w:cstheme="minorBidi"/>
          <w:szCs w:val="22"/>
          <w:lang w:eastAsia="en-US"/>
        </w:rPr>
        <w:t>Wi-Fi</w:t>
      </w:r>
      <w:proofErr w:type="spellEnd"/>
      <w:r w:rsidR="00131D9C">
        <w:rPr>
          <w:rFonts w:eastAsiaTheme="minorHAnsi" w:cstheme="minorBidi"/>
          <w:szCs w:val="22"/>
          <w:lang w:eastAsia="en-US"/>
        </w:rPr>
        <w:t>»</w:t>
      </w:r>
      <w:r w:rsidRPr="00700684">
        <w:rPr>
          <w:rFonts w:eastAsiaTheme="minorHAnsi" w:cstheme="minorBidi"/>
          <w:szCs w:val="22"/>
          <w:lang w:eastAsia="en-US"/>
        </w:rPr>
        <w:t>, обеспечивает доступ к электронным образовательным ресурсам, цифровым (электронным) библиотекам.</w:t>
      </w:r>
      <w:r w:rsidR="00174260">
        <w:rPr>
          <w:rFonts w:eastAsiaTheme="minorHAnsi" w:cstheme="minorBidi"/>
          <w:szCs w:val="22"/>
          <w:lang w:eastAsia="en-US"/>
        </w:rPr>
        <w:t xml:space="preserve"> Тем не менее, требуется увеличение </w:t>
      </w:r>
      <w:r w:rsidR="00174260" w:rsidRPr="00700684">
        <w:rPr>
          <w:rFonts w:eastAsia="Calibri"/>
          <w:lang w:eastAsia="en-US"/>
        </w:rPr>
        <w:t>пропускн</w:t>
      </w:r>
      <w:r w:rsidR="00174260">
        <w:rPr>
          <w:rFonts w:eastAsia="Calibri"/>
          <w:lang w:eastAsia="en-US"/>
        </w:rPr>
        <w:t>ой</w:t>
      </w:r>
      <w:r w:rsidR="00174260" w:rsidRPr="00700684">
        <w:rPr>
          <w:rFonts w:eastAsia="Calibri"/>
          <w:lang w:eastAsia="en-US"/>
        </w:rPr>
        <w:t xml:space="preserve"> способност</w:t>
      </w:r>
      <w:r w:rsidR="00174260">
        <w:rPr>
          <w:rFonts w:eastAsia="Calibri"/>
          <w:lang w:eastAsia="en-US"/>
        </w:rPr>
        <w:t>и</w:t>
      </w:r>
      <w:r w:rsidR="00174260" w:rsidRPr="00700684">
        <w:rPr>
          <w:rFonts w:eastAsia="Calibri"/>
          <w:lang w:eastAsia="en-US"/>
        </w:rPr>
        <w:t xml:space="preserve"> каналов доступа к сети Интернет.</w:t>
      </w:r>
      <w:r w:rsidR="00174260" w:rsidRPr="00700684">
        <w:rPr>
          <w:rFonts w:eastAsia="Calibri"/>
        </w:rPr>
        <w:t xml:space="preserve"> </w:t>
      </w:r>
    </w:p>
    <w:p w:rsidR="00700684" w:rsidRPr="00700684" w:rsidRDefault="00700684" w:rsidP="00700684">
      <w:pPr>
        <w:ind w:firstLine="709"/>
        <w:jc w:val="both"/>
        <w:rPr>
          <w:rFonts w:eastAsiaTheme="minorHAnsi" w:cstheme="minorBidi"/>
          <w:szCs w:val="22"/>
          <w:lang w:eastAsia="en-US"/>
        </w:rPr>
      </w:pPr>
      <w:r w:rsidRPr="00700684">
        <w:rPr>
          <w:rFonts w:eastAsiaTheme="minorHAnsi" w:cstheme="minorBidi"/>
          <w:szCs w:val="22"/>
          <w:lang w:eastAsia="en-US"/>
        </w:rPr>
        <w:t xml:space="preserve">В ходе реализации проекта </w:t>
      </w:r>
      <w:r w:rsidR="007B510A">
        <w:rPr>
          <w:rFonts w:eastAsiaTheme="minorHAnsi" w:cstheme="minorBidi"/>
          <w:szCs w:val="22"/>
          <w:lang w:eastAsia="en-US"/>
        </w:rPr>
        <w:t>«</w:t>
      </w:r>
      <w:r w:rsidRPr="00700684">
        <w:rPr>
          <w:rFonts w:eastAsiaTheme="minorHAnsi" w:cstheme="minorBidi"/>
          <w:szCs w:val="22"/>
          <w:lang w:eastAsia="en-US"/>
        </w:rPr>
        <w:t>1 ученик: 1 компьютер</w:t>
      </w:r>
      <w:r w:rsidR="007B510A">
        <w:rPr>
          <w:rFonts w:eastAsiaTheme="minorHAnsi" w:cstheme="minorBidi"/>
          <w:szCs w:val="22"/>
          <w:lang w:eastAsia="en-US"/>
        </w:rPr>
        <w:t>»</w:t>
      </w:r>
      <w:r w:rsidRPr="00700684">
        <w:rPr>
          <w:rFonts w:eastAsiaTheme="minorHAnsi" w:cstheme="minorBidi"/>
          <w:szCs w:val="22"/>
          <w:lang w:eastAsia="en-US"/>
        </w:rPr>
        <w:t xml:space="preserve"> </w:t>
      </w:r>
      <w:r w:rsidR="007B510A">
        <w:rPr>
          <w:rFonts w:eastAsiaTheme="minorHAnsi" w:cstheme="minorBidi"/>
          <w:szCs w:val="22"/>
          <w:lang w:eastAsia="en-US"/>
        </w:rPr>
        <w:t>все</w:t>
      </w:r>
      <w:r w:rsidRPr="00700684">
        <w:rPr>
          <w:rFonts w:eastAsiaTheme="minorHAnsi" w:cstheme="minorBidi"/>
          <w:szCs w:val="22"/>
          <w:lang w:eastAsia="en-US"/>
        </w:rPr>
        <w:t xml:space="preserve"> учащи</w:t>
      </w:r>
      <w:r w:rsidR="007B510A">
        <w:rPr>
          <w:rFonts w:eastAsiaTheme="minorHAnsi" w:cstheme="minorBidi"/>
          <w:szCs w:val="22"/>
          <w:lang w:eastAsia="en-US"/>
        </w:rPr>
        <w:t>еся</w:t>
      </w:r>
      <w:r w:rsidRPr="00700684">
        <w:rPr>
          <w:rFonts w:eastAsiaTheme="minorHAnsi" w:cstheme="minorBidi"/>
          <w:szCs w:val="22"/>
          <w:lang w:eastAsia="en-US"/>
        </w:rPr>
        <w:t xml:space="preserve"> 2</w:t>
      </w:r>
      <w:r w:rsidR="00131D9C">
        <w:rPr>
          <w:rFonts w:eastAsiaTheme="minorHAnsi" w:cstheme="minorBidi"/>
          <w:szCs w:val="22"/>
          <w:lang w:eastAsia="en-US"/>
        </w:rPr>
        <w:t xml:space="preserve"> </w:t>
      </w:r>
      <w:r w:rsidR="00131D9C">
        <w:rPr>
          <w:rFonts w:eastAsiaTheme="minorHAnsi"/>
          <w:szCs w:val="22"/>
          <w:lang w:eastAsia="en-US"/>
        </w:rPr>
        <w:t xml:space="preserve">− </w:t>
      </w:r>
      <w:r w:rsidRPr="00700684">
        <w:rPr>
          <w:rFonts w:eastAsiaTheme="minorHAnsi" w:cstheme="minorBidi"/>
          <w:szCs w:val="22"/>
          <w:lang w:eastAsia="en-US"/>
        </w:rPr>
        <w:t>7 классов обеспечены персональными мобильными компьютерами с доступом к беспроводной сети (</w:t>
      </w:r>
      <w:r w:rsidRPr="00700684">
        <w:rPr>
          <w:rFonts w:eastAsiaTheme="minorHAnsi" w:cstheme="minorBidi"/>
          <w:szCs w:val="22"/>
          <w:lang w:val="en-US" w:eastAsia="en-US"/>
        </w:rPr>
        <w:t>Wi</w:t>
      </w:r>
      <w:r w:rsidRPr="00700684">
        <w:rPr>
          <w:rFonts w:eastAsiaTheme="minorHAnsi" w:cstheme="minorBidi"/>
          <w:szCs w:val="22"/>
          <w:lang w:eastAsia="en-US"/>
        </w:rPr>
        <w:t>-</w:t>
      </w:r>
      <w:r w:rsidRPr="00700684">
        <w:rPr>
          <w:rFonts w:eastAsiaTheme="minorHAnsi" w:cstheme="minorBidi"/>
          <w:szCs w:val="22"/>
          <w:lang w:val="en-US" w:eastAsia="en-US"/>
        </w:rPr>
        <w:t>Fi</w:t>
      </w:r>
      <w:r w:rsidRPr="00700684">
        <w:rPr>
          <w:rFonts w:eastAsiaTheme="minorHAnsi" w:cstheme="minorBidi"/>
          <w:szCs w:val="22"/>
          <w:lang w:eastAsia="en-US"/>
        </w:rPr>
        <w:t xml:space="preserve">), настроенной индивидуально на каждый класс для организации проектной деятельности, моделирования и технического творчества обучающихся. </w:t>
      </w:r>
    </w:p>
    <w:p w:rsidR="002E62CD" w:rsidRPr="00700684" w:rsidRDefault="007B510A" w:rsidP="002E62CD">
      <w:pPr>
        <w:ind w:firstLine="708"/>
        <w:jc w:val="both"/>
        <w:rPr>
          <w:rFonts w:eastAsia="Calibri"/>
        </w:rPr>
      </w:pPr>
      <w:r>
        <w:rPr>
          <w:rFonts w:eastAsiaTheme="minorHAnsi" w:cstheme="minorBidi"/>
          <w:szCs w:val="22"/>
          <w:lang w:eastAsia="en-US"/>
        </w:rPr>
        <w:t>В</w:t>
      </w:r>
      <w:r w:rsidR="00700684" w:rsidRPr="00700684">
        <w:rPr>
          <w:rFonts w:eastAsiaTheme="minorHAnsi" w:cstheme="minorBidi"/>
          <w:szCs w:val="22"/>
          <w:lang w:eastAsia="en-US"/>
        </w:rPr>
        <w:t xml:space="preserve"> общеобразовательных учреждениях района обучается 309 детей с ограниченными возможностями здоровья, из них 101 ребенок-инвалид. </w:t>
      </w:r>
      <w:proofErr w:type="gramStart"/>
      <w:r w:rsidR="00700684" w:rsidRPr="00700684">
        <w:rPr>
          <w:rFonts w:eastAsiaTheme="minorHAnsi" w:cstheme="minorBidi"/>
          <w:szCs w:val="22"/>
          <w:lang w:eastAsia="en-US"/>
        </w:rPr>
        <w:t xml:space="preserve">С целью организации обучения детей </w:t>
      </w:r>
      <w:r w:rsidR="00700684" w:rsidRPr="00700684">
        <w:rPr>
          <w:rFonts w:eastAsiaTheme="minorHAnsi" w:cstheme="minorBidi"/>
          <w:szCs w:val="22"/>
        </w:rPr>
        <w:t xml:space="preserve">с ограниченными возможностям здоровья </w:t>
      </w:r>
      <w:r w:rsidR="00AF26E0">
        <w:rPr>
          <w:rFonts w:eastAsiaTheme="minorHAnsi" w:cstheme="minorBidi"/>
          <w:szCs w:val="22"/>
        </w:rPr>
        <w:t xml:space="preserve">(далее – ОВЗ) </w:t>
      </w:r>
      <w:r w:rsidR="00700684" w:rsidRPr="00700684">
        <w:rPr>
          <w:rFonts w:eastAsiaTheme="minorHAnsi" w:cstheme="minorBidi"/>
          <w:szCs w:val="22"/>
        </w:rPr>
        <w:t>в едином потоке со сверстниками, не имею</w:t>
      </w:r>
      <w:r w:rsidR="00700684" w:rsidRPr="00700684">
        <w:rPr>
          <w:rFonts w:eastAsiaTheme="minorHAnsi" w:cstheme="minorBidi"/>
          <w:szCs w:val="22"/>
          <w:lang w:eastAsia="en-US"/>
        </w:rPr>
        <w:t>щи</w:t>
      </w:r>
      <w:r w:rsidR="00700684" w:rsidRPr="00700684">
        <w:rPr>
          <w:rFonts w:eastAsiaTheme="minorHAnsi" w:cstheme="minorBidi"/>
          <w:szCs w:val="22"/>
        </w:rPr>
        <w:t>ми таких ограничени</w:t>
      </w:r>
      <w:r w:rsidR="00700684" w:rsidRPr="00700684">
        <w:rPr>
          <w:rFonts w:eastAsiaTheme="minorHAnsi" w:cstheme="minorBidi"/>
          <w:szCs w:val="22"/>
          <w:lang w:eastAsia="en-US"/>
        </w:rPr>
        <w:t>й, в школах района организовано и</w:t>
      </w:r>
      <w:r w:rsidR="00700684" w:rsidRPr="00700684">
        <w:rPr>
          <w:rFonts w:eastAsiaTheme="minorHAnsi" w:cstheme="minorBidi"/>
          <w:szCs w:val="22"/>
        </w:rPr>
        <w:t>нтегрированное обучение 248</w:t>
      </w:r>
      <w:r w:rsidR="00700684" w:rsidRPr="00700684">
        <w:rPr>
          <w:rFonts w:eastAsiaTheme="minorHAnsi" w:cstheme="minorBidi"/>
          <w:szCs w:val="22"/>
          <w:lang w:eastAsia="en-US"/>
        </w:rPr>
        <w:t xml:space="preserve"> детей (в т.</w:t>
      </w:r>
      <w:r w:rsidR="0067230C">
        <w:rPr>
          <w:rFonts w:eastAsiaTheme="minorHAnsi" w:cstheme="minorBidi"/>
          <w:szCs w:val="22"/>
          <w:lang w:eastAsia="en-US"/>
        </w:rPr>
        <w:t xml:space="preserve"> </w:t>
      </w:r>
      <w:r w:rsidR="00700684" w:rsidRPr="00700684">
        <w:rPr>
          <w:rFonts w:eastAsiaTheme="minorHAnsi" w:cstheme="minorBidi"/>
          <w:szCs w:val="22"/>
          <w:lang w:eastAsia="en-US"/>
        </w:rPr>
        <w:t>ч. 207 детей с ОВЗ, 41 ребенок-инвалид)</w:t>
      </w:r>
      <w:r w:rsidR="00700684" w:rsidRPr="00700684">
        <w:rPr>
          <w:rFonts w:eastAsiaTheme="minorHAnsi" w:cstheme="minorBidi"/>
          <w:i/>
          <w:iCs/>
          <w:szCs w:val="22"/>
        </w:rPr>
        <w:t xml:space="preserve"> </w:t>
      </w:r>
      <w:r w:rsidR="00700684" w:rsidRPr="00700684">
        <w:rPr>
          <w:rFonts w:eastAsiaTheme="minorHAnsi" w:cstheme="minorBidi"/>
          <w:szCs w:val="22"/>
        </w:rPr>
        <w:t xml:space="preserve">в </w:t>
      </w:r>
      <w:r w:rsidR="00700684" w:rsidRPr="00700684">
        <w:rPr>
          <w:rFonts w:eastAsiaTheme="minorHAnsi" w:cstheme="minorBidi"/>
          <w:szCs w:val="22"/>
          <w:lang w:eastAsia="en-US"/>
        </w:rPr>
        <w:t>классах интегрированного обучения</w:t>
      </w:r>
      <w:r w:rsidR="00700684" w:rsidRPr="00700684">
        <w:rPr>
          <w:rFonts w:eastAsiaTheme="minorHAnsi" w:cstheme="minorBidi"/>
          <w:szCs w:val="22"/>
        </w:rPr>
        <w:t xml:space="preserve">, а также </w:t>
      </w:r>
      <w:r w:rsidR="00700684" w:rsidRPr="00700684">
        <w:rPr>
          <w:rFonts w:eastAsiaTheme="minorHAnsi" w:cstheme="minorBidi"/>
          <w:szCs w:val="22"/>
          <w:lang w:eastAsia="en-US"/>
        </w:rPr>
        <w:t xml:space="preserve">в классах для детей </w:t>
      </w:r>
      <w:r w:rsidR="00700684" w:rsidRPr="00DF2C46">
        <w:rPr>
          <w:rFonts w:eastAsiaTheme="minorHAnsi" w:cstheme="minorBidi"/>
          <w:lang w:eastAsia="en-US"/>
        </w:rPr>
        <w:t xml:space="preserve">с </w:t>
      </w:r>
      <w:r w:rsidR="00700684" w:rsidRPr="00DF2C46">
        <w:rPr>
          <w:rFonts w:eastAsiaTheme="minorHAnsi"/>
          <w:lang w:eastAsia="en-US"/>
        </w:rPr>
        <w:t>ограниченными возможностями здоровья</w:t>
      </w:r>
      <w:r w:rsidR="00700684" w:rsidRPr="00700684">
        <w:rPr>
          <w:rFonts w:eastAsiaTheme="minorHAnsi"/>
          <w:sz w:val="22"/>
          <w:szCs w:val="22"/>
          <w:lang w:eastAsia="en-US"/>
        </w:rPr>
        <w:t xml:space="preserve"> </w:t>
      </w:r>
      <w:r w:rsidR="00700684" w:rsidRPr="00700684">
        <w:rPr>
          <w:rFonts w:eastAsiaTheme="minorHAnsi" w:cstheme="minorBidi"/>
          <w:szCs w:val="22"/>
          <w:lang w:eastAsia="en-US"/>
        </w:rPr>
        <w:t>(2 класса, 16 детей)</w:t>
      </w:r>
      <w:r w:rsidR="00700684" w:rsidRPr="00700684">
        <w:rPr>
          <w:rFonts w:eastAsiaTheme="minorHAnsi"/>
          <w:b/>
          <w:bCs/>
          <w:sz w:val="20"/>
          <w:szCs w:val="20"/>
          <w:lang w:eastAsia="en-US"/>
        </w:rPr>
        <w:t>.</w:t>
      </w:r>
      <w:proofErr w:type="gramEnd"/>
      <w:r w:rsidR="00700684" w:rsidRPr="00700684">
        <w:rPr>
          <w:rFonts w:eastAsiaTheme="minorHAnsi"/>
          <w:b/>
          <w:bCs/>
          <w:sz w:val="20"/>
          <w:szCs w:val="20"/>
          <w:lang w:eastAsia="en-US"/>
        </w:rPr>
        <w:t xml:space="preserve">  </w:t>
      </w:r>
      <w:r w:rsidR="00700684" w:rsidRPr="00700684">
        <w:rPr>
          <w:rFonts w:eastAsiaTheme="minorHAnsi" w:cstheme="minorBidi"/>
          <w:szCs w:val="22"/>
          <w:lang w:eastAsia="en-US"/>
        </w:rPr>
        <w:t>Классы интегрированного (инклюзивного</w:t>
      </w:r>
      <w:r w:rsidR="00131D9C">
        <w:rPr>
          <w:rFonts w:eastAsiaTheme="minorHAnsi" w:cstheme="minorBidi"/>
          <w:szCs w:val="22"/>
          <w:lang w:eastAsia="en-US"/>
        </w:rPr>
        <w:t>)</w:t>
      </w:r>
      <w:r w:rsidR="00700684" w:rsidRPr="00700684">
        <w:rPr>
          <w:rFonts w:eastAsiaTheme="minorHAnsi" w:cstheme="minorBidi"/>
          <w:szCs w:val="22"/>
          <w:lang w:eastAsia="en-US"/>
        </w:rPr>
        <w:t xml:space="preserve"> обучения открыты в 15 школах района</w:t>
      </w:r>
      <w:r w:rsidR="00AF26E0">
        <w:rPr>
          <w:rFonts w:eastAsiaTheme="minorHAnsi" w:cstheme="minorBidi"/>
          <w:szCs w:val="22"/>
          <w:lang w:eastAsia="en-US"/>
        </w:rPr>
        <w:t>,</w:t>
      </w:r>
      <w:r w:rsidR="00700684" w:rsidRPr="00700684">
        <w:rPr>
          <w:rFonts w:eastAsiaTheme="minorHAnsi" w:cstheme="minorBidi"/>
          <w:szCs w:val="22"/>
          <w:lang w:eastAsia="en-US"/>
        </w:rPr>
        <w:t xml:space="preserve"> </w:t>
      </w:r>
      <w:r w:rsidR="00AF26E0" w:rsidRPr="00700684">
        <w:rPr>
          <w:rFonts w:eastAsiaTheme="minorHAnsi" w:cstheme="minorBidi"/>
          <w:szCs w:val="22"/>
          <w:lang w:eastAsia="en-US"/>
        </w:rPr>
        <w:t>в которых обучаются дети с ОВЗ, дети-инвалиды</w:t>
      </w:r>
      <w:r w:rsidR="00700684" w:rsidRPr="00700684">
        <w:rPr>
          <w:rFonts w:eastAsiaTheme="minorHAnsi" w:cstheme="minorBidi"/>
          <w:szCs w:val="22"/>
          <w:lang w:eastAsia="en-US"/>
        </w:rPr>
        <w:t>.</w:t>
      </w:r>
      <w:r w:rsidR="002E62CD">
        <w:rPr>
          <w:rFonts w:eastAsiaTheme="minorHAnsi" w:cstheme="minorBidi"/>
          <w:szCs w:val="22"/>
          <w:lang w:eastAsia="en-US"/>
        </w:rPr>
        <w:t xml:space="preserve"> Для качественного учебного процесса необходимо повысить </w:t>
      </w:r>
      <w:r w:rsidR="002E62CD" w:rsidRPr="00700684">
        <w:rPr>
          <w:rFonts w:eastAsia="Calibri"/>
        </w:rPr>
        <w:t xml:space="preserve">уровень обеспеченности специализированным оборудованием для реализации </w:t>
      </w:r>
      <w:r w:rsidR="002E62CD" w:rsidRPr="00700684">
        <w:rPr>
          <w:rFonts w:eastAsia="Calibri"/>
          <w:bCs/>
          <w:lang w:eastAsia="en-US"/>
        </w:rPr>
        <w:t xml:space="preserve">федеральных государственных образовательных </w:t>
      </w:r>
      <w:hyperlink w:anchor="Par34" w:tooltip="ФЕДЕРАЛЬНЫЙ ГОСУДАРСТВЕННЫЙ ОБРАЗОВАТЕЛЬНЫЙ СТАНДАРТ" w:history="1">
        <w:proofErr w:type="gramStart"/>
        <w:r w:rsidR="002E62CD" w:rsidRPr="00700684">
          <w:rPr>
            <w:rFonts w:eastAsia="Calibri"/>
            <w:bCs/>
            <w:lang w:eastAsia="en-US"/>
          </w:rPr>
          <w:t>стандарт</w:t>
        </w:r>
      </w:hyperlink>
      <w:r w:rsidR="002E62CD" w:rsidRPr="00700684">
        <w:rPr>
          <w:rFonts w:eastAsia="Calibri"/>
          <w:lang w:eastAsia="en-US"/>
        </w:rPr>
        <w:t>ов</w:t>
      </w:r>
      <w:proofErr w:type="gramEnd"/>
      <w:r w:rsidR="002E62CD" w:rsidRPr="00700684">
        <w:rPr>
          <w:rFonts w:eastAsia="Calibri"/>
          <w:lang w:eastAsia="en-US"/>
        </w:rPr>
        <w:t xml:space="preserve"> для детей </w:t>
      </w:r>
      <w:r w:rsidR="002E62CD" w:rsidRPr="00700684">
        <w:rPr>
          <w:rFonts w:eastAsia="Calibri"/>
          <w:bCs/>
          <w:lang w:eastAsia="en-US"/>
        </w:rPr>
        <w:t>с ограниченными возможностями здоровья.</w:t>
      </w:r>
    </w:p>
    <w:p w:rsidR="00700684" w:rsidRDefault="00700684" w:rsidP="00454EE9">
      <w:pPr>
        <w:ind w:left="20" w:right="20" w:firstLine="688"/>
        <w:jc w:val="both"/>
        <w:rPr>
          <w:rFonts w:eastAsiaTheme="minorHAnsi" w:cstheme="minorBidi"/>
          <w:szCs w:val="22"/>
          <w:lang w:eastAsia="en-US"/>
        </w:rPr>
      </w:pPr>
      <w:r w:rsidRPr="00700684">
        <w:rPr>
          <w:rFonts w:eastAsiaTheme="minorHAnsi" w:cstheme="minorBidi"/>
          <w:szCs w:val="22"/>
          <w:lang w:eastAsia="en-US"/>
        </w:rPr>
        <w:t xml:space="preserve">Вся проделанная за период реализации </w:t>
      </w:r>
      <w:r w:rsidR="00131D9C">
        <w:rPr>
          <w:rFonts w:eastAsiaTheme="minorHAnsi" w:cstheme="minorBidi"/>
          <w:szCs w:val="22"/>
          <w:lang w:eastAsia="en-US"/>
        </w:rPr>
        <w:t>С</w:t>
      </w:r>
      <w:r w:rsidRPr="00700684">
        <w:rPr>
          <w:rFonts w:eastAsiaTheme="minorHAnsi" w:cstheme="minorBidi"/>
          <w:szCs w:val="22"/>
          <w:lang w:eastAsia="en-US"/>
        </w:rPr>
        <w:t>тратегии работа позволила добиться высоких результатов</w:t>
      </w:r>
      <w:r w:rsidR="00454EE9">
        <w:rPr>
          <w:rFonts w:eastAsiaTheme="minorHAnsi" w:cstheme="minorBidi"/>
          <w:szCs w:val="22"/>
          <w:lang w:eastAsia="en-US"/>
        </w:rPr>
        <w:t>.</w:t>
      </w:r>
      <w:r w:rsidR="00AF26E0">
        <w:rPr>
          <w:rFonts w:eastAsiaTheme="minorHAnsi" w:cstheme="minorBidi"/>
          <w:szCs w:val="22"/>
          <w:lang w:eastAsia="en-US"/>
        </w:rPr>
        <w:t xml:space="preserve"> </w:t>
      </w:r>
      <w:r w:rsidR="000E0B8B">
        <w:rPr>
          <w:rFonts w:eastAsiaTheme="minorHAnsi" w:cstheme="minorBidi"/>
          <w:szCs w:val="22"/>
          <w:lang w:eastAsia="en-US"/>
        </w:rPr>
        <w:t>Е</w:t>
      </w:r>
      <w:r w:rsidR="000E0B8B" w:rsidRPr="00596B6A">
        <w:rPr>
          <w:rFonts w:eastAsiaTheme="minorHAnsi" w:cstheme="minorBidi"/>
          <w:color w:val="000000"/>
          <w:szCs w:val="22"/>
          <w:lang w:eastAsia="en-US"/>
        </w:rPr>
        <w:t>жегодно</w:t>
      </w:r>
      <w:r w:rsidR="000E0B8B" w:rsidRPr="00596B6A">
        <w:rPr>
          <w:rFonts w:eastAsiaTheme="minorHAnsi" w:cstheme="minorBidi"/>
          <w:szCs w:val="22"/>
          <w:lang w:eastAsia="en-US"/>
        </w:rPr>
        <w:t xml:space="preserve"> </w:t>
      </w:r>
      <w:r w:rsidR="000E0B8B" w:rsidRPr="00596B6A">
        <w:rPr>
          <w:rFonts w:eastAsiaTheme="minorHAnsi" w:cstheme="minorBidi"/>
          <w:color w:val="000000"/>
          <w:szCs w:val="22"/>
          <w:lang w:eastAsia="en-US"/>
        </w:rPr>
        <w:t>получают</w:t>
      </w:r>
      <w:r w:rsidR="000E0B8B">
        <w:rPr>
          <w:rFonts w:eastAsiaTheme="minorHAnsi" w:cstheme="minorBidi"/>
          <w:szCs w:val="22"/>
          <w:lang w:eastAsia="en-US"/>
        </w:rPr>
        <w:t xml:space="preserve"> с</w:t>
      </w:r>
      <w:r w:rsidR="00454EE9" w:rsidRPr="00596B6A">
        <w:rPr>
          <w:rFonts w:eastAsiaTheme="minorHAnsi" w:cstheme="minorBidi"/>
          <w:color w:val="000000"/>
          <w:szCs w:val="22"/>
          <w:lang w:eastAsia="en-US"/>
        </w:rPr>
        <w:t>типендию Главы района</w:t>
      </w:r>
      <w:r w:rsidR="00174260" w:rsidRPr="00596B6A">
        <w:rPr>
          <w:rFonts w:eastAsiaTheme="minorHAnsi" w:cstheme="minorBidi"/>
          <w:color w:val="000000"/>
          <w:szCs w:val="22"/>
          <w:lang w:eastAsia="en-US"/>
        </w:rPr>
        <w:t xml:space="preserve"> </w:t>
      </w:r>
      <w:r w:rsidR="00454EE9" w:rsidRPr="00596B6A">
        <w:rPr>
          <w:rFonts w:eastAsiaTheme="minorHAnsi" w:cstheme="minorBidi"/>
          <w:color w:val="000000"/>
          <w:szCs w:val="22"/>
          <w:lang w:eastAsia="en-US"/>
        </w:rPr>
        <w:t>46</w:t>
      </w:r>
      <w:r w:rsidR="00174260" w:rsidRPr="00596B6A">
        <w:rPr>
          <w:rFonts w:eastAsiaTheme="minorHAnsi" w:cstheme="minorBidi"/>
          <w:color w:val="000000"/>
          <w:szCs w:val="22"/>
          <w:lang w:eastAsia="en-US"/>
        </w:rPr>
        <w:t>0</w:t>
      </w:r>
      <w:r w:rsidR="00454EE9" w:rsidRPr="00596B6A">
        <w:rPr>
          <w:rFonts w:eastAsiaTheme="minorHAnsi" w:cstheme="minorBidi"/>
          <w:color w:val="000000"/>
          <w:szCs w:val="22"/>
          <w:lang w:eastAsia="en-US"/>
        </w:rPr>
        <w:t xml:space="preserve"> детей</w:t>
      </w:r>
      <w:r w:rsidR="000E0B8B">
        <w:rPr>
          <w:rFonts w:eastAsiaTheme="minorHAnsi" w:cstheme="minorBidi"/>
          <w:color w:val="000000"/>
          <w:szCs w:val="22"/>
          <w:lang w:eastAsia="en-US"/>
        </w:rPr>
        <w:t xml:space="preserve"> и</w:t>
      </w:r>
      <w:r w:rsidR="00596B6A">
        <w:rPr>
          <w:rFonts w:eastAsiaTheme="minorHAnsi" w:cstheme="minorBidi"/>
          <w:color w:val="000000"/>
          <w:szCs w:val="22"/>
          <w:lang w:eastAsia="en-US"/>
        </w:rPr>
        <w:t xml:space="preserve"> </w:t>
      </w:r>
      <w:r w:rsidR="000E0B8B" w:rsidRPr="00596B6A">
        <w:rPr>
          <w:rFonts w:eastAsiaTheme="minorHAnsi" w:cstheme="minorBidi"/>
          <w:color w:val="000000"/>
          <w:szCs w:val="22"/>
          <w:lang w:eastAsia="en-US"/>
        </w:rPr>
        <w:t xml:space="preserve">Грант Главы района по 10 000 рублей </w:t>
      </w:r>
      <w:r w:rsidR="00454EE9" w:rsidRPr="00596B6A">
        <w:rPr>
          <w:rFonts w:eastAsiaTheme="minorHAnsi" w:cstheme="minorBidi"/>
          <w:color w:val="000000"/>
          <w:szCs w:val="22"/>
          <w:lang w:eastAsia="en-US"/>
        </w:rPr>
        <w:t>15 молодых талантливых людей.</w:t>
      </w:r>
      <w:r w:rsidR="00454EE9">
        <w:rPr>
          <w:rFonts w:eastAsiaTheme="minorHAnsi" w:cstheme="minorBidi"/>
          <w:color w:val="000000"/>
          <w:szCs w:val="22"/>
          <w:lang w:eastAsia="en-US"/>
        </w:rPr>
        <w:t xml:space="preserve"> У</w:t>
      </w:r>
      <w:r w:rsidRPr="00700684">
        <w:rPr>
          <w:rFonts w:eastAsiaTheme="minorHAnsi" w:cstheme="minorBidi"/>
          <w:szCs w:val="22"/>
          <w:lang w:eastAsia="en-US"/>
        </w:rPr>
        <w:t>довлетворённость населения качеством общего образования</w:t>
      </w:r>
      <w:r w:rsidR="00AF26E0">
        <w:rPr>
          <w:rFonts w:eastAsiaTheme="minorHAnsi" w:cstheme="minorBidi"/>
          <w:szCs w:val="22"/>
          <w:lang w:eastAsia="en-US"/>
        </w:rPr>
        <w:t xml:space="preserve"> увеличилась до </w:t>
      </w:r>
      <w:r w:rsidR="00AF26E0" w:rsidRPr="00700684">
        <w:rPr>
          <w:rFonts w:eastAsiaTheme="minorHAnsi" w:cstheme="minorBidi"/>
          <w:szCs w:val="22"/>
          <w:lang w:eastAsia="en-US"/>
        </w:rPr>
        <w:t>93%</w:t>
      </w:r>
      <w:r w:rsidR="00AF26E0">
        <w:rPr>
          <w:rFonts w:eastAsiaTheme="minorHAnsi" w:cstheme="minorBidi"/>
          <w:szCs w:val="22"/>
          <w:lang w:eastAsia="en-US"/>
        </w:rPr>
        <w:t xml:space="preserve">, </w:t>
      </w:r>
      <w:r w:rsidRPr="00700684">
        <w:rPr>
          <w:rFonts w:eastAsiaTheme="minorHAnsi" w:cstheme="minorBidi"/>
          <w:szCs w:val="22"/>
          <w:lang w:eastAsia="en-US"/>
        </w:rPr>
        <w:t xml:space="preserve">на 22% </w:t>
      </w:r>
      <w:r w:rsidR="00AF26E0">
        <w:rPr>
          <w:rFonts w:eastAsiaTheme="minorHAnsi" w:cstheme="minorBidi"/>
          <w:szCs w:val="22"/>
          <w:lang w:eastAsia="en-US"/>
        </w:rPr>
        <w:t>от</w:t>
      </w:r>
      <w:r w:rsidR="00AF26E0" w:rsidRPr="00700684">
        <w:rPr>
          <w:rFonts w:eastAsiaTheme="minorHAnsi" w:cstheme="minorBidi"/>
          <w:szCs w:val="22"/>
          <w:lang w:eastAsia="en-US"/>
        </w:rPr>
        <w:t xml:space="preserve"> уровн</w:t>
      </w:r>
      <w:r w:rsidR="00AF26E0">
        <w:rPr>
          <w:rFonts w:eastAsiaTheme="minorHAnsi" w:cstheme="minorBidi"/>
          <w:szCs w:val="22"/>
          <w:lang w:eastAsia="en-US"/>
        </w:rPr>
        <w:t>я</w:t>
      </w:r>
      <w:r w:rsidR="00AF26E0" w:rsidRPr="00700684">
        <w:rPr>
          <w:rFonts w:eastAsiaTheme="minorHAnsi" w:cstheme="minorBidi"/>
          <w:szCs w:val="22"/>
          <w:lang w:eastAsia="en-US"/>
        </w:rPr>
        <w:t xml:space="preserve"> 2011 года</w:t>
      </w:r>
      <w:r w:rsidR="00AF26E0">
        <w:rPr>
          <w:rFonts w:eastAsiaTheme="minorHAnsi" w:cstheme="minorBidi"/>
          <w:szCs w:val="22"/>
          <w:lang w:eastAsia="en-US"/>
        </w:rPr>
        <w:t>.</w:t>
      </w:r>
      <w:r w:rsidRPr="00700684">
        <w:rPr>
          <w:rFonts w:eastAsiaTheme="minorHAnsi" w:cstheme="minorBidi"/>
          <w:szCs w:val="22"/>
          <w:lang w:eastAsia="en-US"/>
        </w:rPr>
        <w:t xml:space="preserve"> </w:t>
      </w:r>
    </w:p>
    <w:p w:rsidR="00454EE9" w:rsidRPr="00700684" w:rsidRDefault="00454EE9" w:rsidP="00454EE9">
      <w:pPr>
        <w:ind w:firstLine="720"/>
        <w:jc w:val="both"/>
        <w:rPr>
          <w:rFonts w:eastAsiaTheme="minorHAnsi" w:cstheme="minorBidi"/>
          <w:sz w:val="26"/>
          <w:szCs w:val="26"/>
          <w:lang w:eastAsia="en-US"/>
        </w:rPr>
      </w:pPr>
      <w:r>
        <w:rPr>
          <w:rFonts w:eastAsiaTheme="minorHAnsi" w:cstheme="minorBidi"/>
          <w:szCs w:val="22"/>
          <w:lang w:eastAsia="en-US"/>
        </w:rPr>
        <w:t>О</w:t>
      </w:r>
      <w:r w:rsidRPr="00700684">
        <w:rPr>
          <w:rFonts w:eastAsiaTheme="minorHAnsi" w:cstheme="minorBidi"/>
          <w:szCs w:val="22"/>
          <w:lang w:eastAsia="en-US"/>
        </w:rPr>
        <w:t>бразовательными учреждениями района оказыва</w:t>
      </w:r>
      <w:r>
        <w:rPr>
          <w:rFonts w:eastAsiaTheme="minorHAnsi" w:cstheme="minorBidi"/>
          <w:szCs w:val="22"/>
          <w:lang w:eastAsia="en-US"/>
        </w:rPr>
        <w:t>ются</w:t>
      </w:r>
      <w:r w:rsidRPr="00700684">
        <w:rPr>
          <w:rFonts w:eastAsiaTheme="minorHAnsi" w:cstheme="minorBidi"/>
          <w:szCs w:val="22"/>
          <w:lang w:eastAsia="en-US"/>
        </w:rPr>
        <w:t xml:space="preserve"> платные образовательные и иные услуги.</w:t>
      </w:r>
      <w:r>
        <w:rPr>
          <w:rFonts w:eastAsiaTheme="minorHAnsi" w:cstheme="minorBidi"/>
          <w:szCs w:val="22"/>
          <w:lang w:eastAsia="en-US"/>
        </w:rPr>
        <w:t xml:space="preserve"> </w:t>
      </w:r>
      <w:r w:rsidRPr="00700684">
        <w:rPr>
          <w:rFonts w:eastAsiaTheme="minorHAnsi" w:cstheme="minorBidi"/>
          <w:szCs w:val="22"/>
          <w:lang w:eastAsia="en-US"/>
        </w:rPr>
        <w:t>Наиболее востребованные: предметно-ориентированные курсы, направленные на расширение знаний</w:t>
      </w:r>
      <w:r w:rsidR="00584182">
        <w:rPr>
          <w:rFonts w:eastAsiaTheme="minorHAnsi" w:cstheme="minorBidi"/>
          <w:szCs w:val="22"/>
          <w:lang w:eastAsia="en-US"/>
        </w:rPr>
        <w:t>:</w:t>
      </w:r>
      <w:r w:rsidRPr="00700684">
        <w:rPr>
          <w:rFonts w:eastAsiaTheme="minorHAnsi" w:cstheme="minorBidi"/>
          <w:szCs w:val="22"/>
          <w:lang w:eastAsia="en-US"/>
        </w:rPr>
        <w:t xml:space="preserve"> услуги логопеда, </w:t>
      </w:r>
      <w:proofErr w:type="spellStart"/>
      <w:r w:rsidRPr="00700684">
        <w:rPr>
          <w:rFonts w:eastAsiaTheme="minorHAnsi" w:cstheme="minorBidi"/>
          <w:szCs w:val="22"/>
          <w:lang w:eastAsia="en-US"/>
        </w:rPr>
        <w:t>предшкольная</w:t>
      </w:r>
      <w:proofErr w:type="spellEnd"/>
      <w:r w:rsidRPr="00700684">
        <w:rPr>
          <w:rFonts w:eastAsiaTheme="minorHAnsi" w:cstheme="minorBidi"/>
          <w:szCs w:val="22"/>
          <w:lang w:eastAsia="en-US"/>
        </w:rPr>
        <w:t xml:space="preserve"> подготовка, обучение иностранному языку. С 2014 года в 12 общеобразовательных учреждениях района (кроме школ-интернатов) реализуется платная услуга по присмотру и уходу за детьми начальной школы во второй </w:t>
      </w:r>
      <w:r w:rsidRPr="00700684">
        <w:rPr>
          <w:rFonts w:eastAsiaTheme="minorHAnsi" w:cstheme="minorBidi"/>
          <w:szCs w:val="22"/>
          <w:lang w:eastAsia="en-US"/>
        </w:rPr>
        <w:lastRenderedPageBreak/>
        <w:t xml:space="preserve">половине дня (в соответствии с требованиями ФЗ от 29 декабря 2012 года № 273-ФЗ </w:t>
      </w:r>
      <w:r w:rsidR="0067230C">
        <w:rPr>
          <w:rFonts w:eastAsiaTheme="minorHAnsi" w:cstheme="minorBidi"/>
          <w:szCs w:val="22"/>
          <w:lang w:eastAsia="en-US"/>
        </w:rPr>
        <w:t>«</w:t>
      </w:r>
      <w:r w:rsidRPr="00700684">
        <w:rPr>
          <w:rFonts w:eastAsiaTheme="minorHAnsi" w:cstheme="minorBidi"/>
          <w:szCs w:val="22"/>
          <w:lang w:eastAsia="en-US"/>
        </w:rPr>
        <w:t>Об образовании в Российской Федерации</w:t>
      </w:r>
      <w:r w:rsidR="0067230C">
        <w:rPr>
          <w:rFonts w:eastAsiaTheme="minorHAnsi" w:cstheme="minorBidi"/>
          <w:szCs w:val="22"/>
          <w:lang w:eastAsia="en-US"/>
        </w:rPr>
        <w:t>»</w:t>
      </w:r>
      <w:r w:rsidRPr="00700684">
        <w:rPr>
          <w:rFonts w:eastAsiaTheme="minorHAnsi" w:cstheme="minorBidi"/>
          <w:szCs w:val="22"/>
          <w:lang w:eastAsia="en-US"/>
        </w:rPr>
        <w:t xml:space="preserve">). Охват учащихся первой ступени в 2017 году составил около 80%. </w:t>
      </w:r>
    </w:p>
    <w:p w:rsidR="00454EE9" w:rsidRDefault="002458C3" w:rsidP="002458C3">
      <w:pPr>
        <w:ind w:firstLine="708"/>
        <w:jc w:val="both"/>
        <w:rPr>
          <w:rFonts w:eastAsia="Calibri"/>
        </w:rPr>
      </w:pPr>
      <w:r>
        <w:rPr>
          <w:rFonts w:eastAsia="Calibri"/>
        </w:rPr>
        <w:t>В сфере общего образования сохраняется</w:t>
      </w:r>
      <w:r w:rsidR="00454EE9">
        <w:rPr>
          <w:rFonts w:eastAsia="Calibri"/>
        </w:rPr>
        <w:t>:</w:t>
      </w:r>
    </w:p>
    <w:p w:rsidR="002458C3" w:rsidRDefault="0030561C" w:rsidP="002458C3">
      <w:pPr>
        <w:ind w:firstLine="708"/>
        <w:jc w:val="both"/>
        <w:rPr>
          <w:rFonts w:eastAsia="Calibri"/>
        </w:rPr>
      </w:pPr>
      <w:r>
        <w:rPr>
          <w:rFonts w:eastAsia="Calibri"/>
        </w:rPr>
        <w:t xml:space="preserve">− </w:t>
      </w:r>
      <w:r w:rsidR="002458C3">
        <w:rPr>
          <w:rFonts w:eastAsia="Calibri"/>
        </w:rPr>
        <w:t>н</w:t>
      </w:r>
      <w:r w:rsidR="002458C3" w:rsidRPr="00700684">
        <w:rPr>
          <w:rFonts w:eastAsia="Calibri"/>
        </w:rPr>
        <w:t xml:space="preserve">едостаточный уровень обеспеченности </w:t>
      </w:r>
      <w:r w:rsidR="002458C3" w:rsidRPr="002458C3">
        <w:rPr>
          <w:rFonts w:eastAsiaTheme="minorHAnsi" w:cstheme="minorBidi"/>
          <w:szCs w:val="22"/>
          <w:lang w:eastAsia="en-US"/>
        </w:rPr>
        <w:t>общеобразовательными</w:t>
      </w:r>
      <w:r w:rsidR="002458C3" w:rsidRPr="00700684">
        <w:rPr>
          <w:rFonts w:eastAsia="Calibri"/>
        </w:rPr>
        <w:t xml:space="preserve"> учреждениями для организации образовательного процесса в первую смену</w:t>
      </w:r>
      <w:r w:rsidR="00454EE9">
        <w:rPr>
          <w:rFonts w:eastAsia="Calibri"/>
        </w:rPr>
        <w:t>;</w:t>
      </w:r>
    </w:p>
    <w:p w:rsidR="002E62CD" w:rsidRPr="00700684" w:rsidRDefault="0030561C" w:rsidP="002458C3">
      <w:pPr>
        <w:ind w:firstLine="708"/>
        <w:jc w:val="both"/>
        <w:rPr>
          <w:rFonts w:eastAsia="Calibri"/>
        </w:rPr>
      </w:pPr>
      <w:r>
        <w:rPr>
          <w:rFonts w:eastAsia="Calibri"/>
          <w:lang w:eastAsia="en-US"/>
        </w:rPr>
        <w:t xml:space="preserve">− </w:t>
      </w:r>
      <w:r w:rsidR="002E62CD">
        <w:rPr>
          <w:rFonts w:eastAsia="Calibri"/>
          <w:lang w:eastAsia="en-US"/>
        </w:rPr>
        <w:t>н</w:t>
      </w:r>
      <w:r w:rsidR="002E62CD" w:rsidRPr="00700684">
        <w:rPr>
          <w:rFonts w:eastAsia="Calibri"/>
          <w:lang w:eastAsia="en-US"/>
        </w:rPr>
        <w:t>едостаточная пропускная способность каналов доступа к сети Интернет</w:t>
      </w:r>
      <w:r w:rsidR="002E62CD">
        <w:rPr>
          <w:rFonts w:eastAsia="Calibri"/>
          <w:lang w:eastAsia="en-US"/>
        </w:rPr>
        <w:t>;</w:t>
      </w:r>
    </w:p>
    <w:p w:rsidR="002458C3" w:rsidRPr="002458C3" w:rsidRDefault="0030561C" w:rsidP="002458C3">
      <w:pPr>
        <w:ind w:firstLine="708"/>
        <w:jc w:val="both"/>
        <w:rPr>
          <w:rFonts w:eastAsiaTheme="minorHAnsi" w:cstheme="minorBidi"/>
          <w:szCs w:val="22"/>
          <w:lang w:eastAsia="en-US"/>
        </w:rPr>
      </w:pPr>
      <w:r>
        <w:rPr>
          <w:rFonts w:eastAsiaTheme="minorHAnsi"/>
          <w:szCs w:val="22"/>
          <w:lang w:eastAsia="en-US"/>
        </w:rPr>
        <w:t>−</w:t>
      </w:r>
      <w:r>
        <w:rPr>
          <w:rFonts w:eastAsiaTheme="minorHAnsi" w:cstheme="minorBidi"/>
          <w:szCs w:val="22"/>
          <w:lang w:eastAsia="en-US"/>
        </w:rPr>
        <w:t xml:space="preserve"> </w:t>
      </w:r>
      <w:r w:rsidR="00454EE9">
        <w:rPr>
          <w:rFonts w:eastAsiaTheme="minorHAnsi" w:cstheme="minorBidi"/>
          <w:szCs w:val="22"/>
          <w:lang w:eastAsia="en-US"/>
        </w:rPr>
        <w:t>н</w:t>
      </w:r>
      <w:r w:rsidR="002458C3" w:rsidRPr="002458C3">
        <w:rPr>
          <w:rFonts w:eastAsiaTheme="minorHAnsi" w:cstheme="minorBidi"/>
          <w:szCs w:val="22"/>
          <w:lang w:eastAsia="en-US"/>
        </w:rPr>
        <w:t xml:space="preserve">едостаточный уровень обеспеченности специализированным оборудованием для реализации федеральных государственных образовательных </w:t>
      </w:r>
      <w:hyperlink w:anchor="Par34" w:tooltip="ФЕДЕРАЛЬНЫЙ ГОСУДАРСТВЕННЫЙ ОБРАЗОВАТЕЛЬНЫЙ СТАНДАРТ" w:history="1">
        <w:proofErr w:type="gramStart"/>
        <w:r w:rsidR="002458C3" w:rsidRPr="002458C3">
          <w:rPr>
            <w:rFonts w:eastAsiaTheme="minorHAnsi" w:cstheme="minorBidi"/>
            <w:szCs w:val="22"/>
            <w:lang w:eastAsia="en-US"/>
          </w:rPr>
          <w:t>стандарт</w:t>
        </w:r>
      </w:hyperlink>
      <w:r w:rsidR="002458C3" w:rsidRPr="002458C3">
        <w:rPr>
          <w:rFonts w:eastAsiaTheme="minorHAnsi" w:cstheme="minorBidi"/>
          <w:szCs w:val="22"/>
          <w:lang w:eastAsia="en-US"/>
        </w:rPr>
        <w:t>ов</w:t>
      </w:r>
      <w:proofErr w:type="gramEnd"/>
      <w:r w:rsidR="002458C3" w:rsidRPr="002458C3">
        <w:rPr>
          <w:rFonts w:eastAsiaTheme="minorHAnsi" w:cstheme="minorBidi"/>
          <w:szCs w:val="22"/>
          <w:lang w:eastAsia="en-US"/>
        </w:rPr>
        <w:t xml:space="preserve"> для детей с ограниченными возможностями здоровья</w:t>
      </w:r>
      <w:r w:rsidR="00454EE9">
        <w:rPr>
          <w:rFonts w:eastAsiaTheme="minorHAnsi" w:cstheme="minorBidi"/>
          <w:szCs w:val="22"/>
          <w:lang w:eastAsia="en-US"/>
        </w:rPr>
        <w:t>;</w:t>
      </w:r>
    </w:p>
    <w:p w:rsidR="002458C3" w:rsidRDefault="0030561C" w:rsidP="002458C3">
      <w:pPr>
        <w:ind w:firstLine="708"/>
        <w:jc w:val="both"/>
        <w:rPr>
          <w:rFonts w:eastAsia="Calibri"/>
        </w:rPr>
      </w:pPr>
      <w:r>
        <w:rPr>
          <w:rFonts w:eastAsiaTheme="minorHAnsi"/>
          <w:szCs w:val="22"/>
          <w:lang w:eastAsia="en-US"/>
        </w:rPr>
        <w:t>−</w:t>
      </w:r>
      <w:r>
        <w:rPr>
          <w:rFonts w:eastAsiaTheme="minorHAnsi" w:cstheme="minorBidi"/>
          <w:szCs w:val="22"/>
          <w:lang w:eastAsia="en-US"/>
        </w:rPr>
        <w:t xml:space="preserve"> </w:t>
      </w:r>
      <w:r w:rsidR="00454EE9">
        <w:rPr>
          <w:rFonts w:eastAsiaTheme="minorHAnsi" w:cstheme="minorBidi"/>
          <w:szCs w:val="22"/>
          <w:lang w:eastAsia="en-US"/>
        </w:rPr>
        <w:t>н</w:t>
      </w:r>
      <w:r w:rsidR="002458C3" w:rsidRPr="002458C3">
        <w:rPr>
          <w:rFonts w:eastAsiaTheme="minorHAnsi" w:cstheme="minorBidi"/>
          <w:szCs w:val="22"/>
          <w:lang w:eastAsia="en-US"/>
        </w:rPr>
        <w:t>едостаточность</w:t>
      </w:r>
      <w:r w:rsidR="002458C3" w:rsidRPr="00700684">
        <w:rPr>
          <w:rFonts w:eastAsia="Calibri"/>
        </w:rPr>
        <w:t xml:space="preserve"> финансирования очного участия обучающихся в олимпиадах и научно-практических конференциях. </w:t>
      </w:r>
    </w:p>
    <w:p w:rsidR="00700684" w:rsidRPr="00700684" w:rsidRDefault="00700684" w:rsidP="00700684">
      <w:pPr>
        <w:ind w:firstLine="708"/>
        <w:jc w:val="both"/>
        <w:rPr>
          <w:rFonts w:eastAsia="Calibri"/>
          <w:lang w:eastAsia="en-US"/>
        </w:rPr>
      </w:pPr>
      <w:r w:rsidRPr="00700684">
        <w:rPr>
          <w:rFonts w:eastAsia="Calibri"/>
          <w:lang w:eastAsia="en-US"/>
        </w:rPr>
        <w:t>Численность детей, получающих дополнительное образование на базе учреждений дополнительного образования, в течение 2011 – 201</w:t>
      </w:r>
      <w:r w:rsidR="004D0D8F">
        <w:rPr>
          <w:rFonts w:eastAsia="Calibri"/>
          <w:lang w:eastAsia="en-US"/>
        </w:rPr>
        <w:t>8</w:t>
      </w:r>
      <w:r w:rsidRPr="00700684">
        <w:rPr>
          <w:rFonts w:eastAsia="Calibri"/>
          <w:lang w:eastAsia="en-US"/>
        </w:rPr>
        <w:t xml:space="preserve"> </w:t>
      </w:r>
      <w:r w:rsidR="00AF26E0">
        <w:rPr>
          <w:rFonts w:eastAsia="Calibri"/>
          <w:lang w:eastAsia="en-US"/>
        </w:rPr>
        <w:t>годов</w:t>
      </w:r>
      <w:r w:rsidRPr="00700684">
        <w:rPr>
          <w:rFonts w:eastAsia="Calibri"/>
          <w:lang w:eastAsia="en-US"/>
        </w:rPr>
        <w:t xml:space="preserve"> увеличилась на 10% и в 201</w:t>
      </w:r>
      <w:r w:rsidR="004D0D8F">
        <w:rPr>
          <w:rFonts w:eastAsia="Calibri"/>
          <w:lang w:eastAsia="en-US"/>
        </w:rPr>
        <w:t>8</w:t>
      </w:r>
      <w:r w:rsidRPr="00700684">
        <w:rPr>
          <w:rFonts w:eastAsia="Calibri"/>
          <w:lang w:eastAsia="en-US"/>
        </w:rPr>
        <w:t xml:space="preserve"> г</w:t>
      </w:r>
      <w:r w:rsidR="00AF26E0">
        <w:rPr>
          <w:rFonts w:eastAsia="Calibri"/>
          <w:lang w:eastAsia="en-US"/>
        </w:rPr>
        <w:t>оду</w:t>
      </w:r>
      <w:r w:rsidRPr="00700684">
        <w:rPr>
          <w:rFonts w:eastAsia="Calibri"/>
          <w:lang w:eastAsia="en-US"/>
        </w:rPr>
        <w:t xml:space="preserve"> составила 4</w:t>
      </w:r>
      <w:r w:rsidR="00AF26E0">
        <w:rPr>
          <w:rFonts w:eastAsia="Calibri"/>
          <w:lang w:eastAsia="en-US"/>
        </w:rPr>
        <w:t> </w:t>
      </w:r>
      <w:r w:rsidRPr="00700684">
        <w:rPr>
          <w:rFonts w:eastAsia="Calibri"/>
          <w:lang w:eastAsia="en-US"/>
        </w:rPr>
        <w:t>427 чел</w:t>
      </w:r>
      <w:r w:rsidR="00AF26E0">
        <w:rPr>
          <w:rFonts w:eastAsia="Calibri"/>
          <w:lang w:eastAsia="en-US"/>
        </w:rPr>
        <w:t>овек</w:t>
      </w:r>
      <w:r w:rsidRPr="00700684">
        <w:rPr>
          <w:rFonts w:eastAsia="Calibri"/>
          <w:lang w:eastAsia="en-US"/>
        </w:rPr>
        <w:t xml:space="preserve">. </w:t>
      </w:r>
    </w:p>
    <w:p w:rsidR="00A136EA" w:rsidRPr="00700684" w:rsidRDefault="004D0D8F" w:rsidP="00A136EA">
      <w:pPr>
        <w:ind w:firstLine="708"/>
        <w:jc w:val="both"/>
      </w:pPr>
      <w:r>
        <w:rPr>
          <w:rFonts w:eastAsia="Calibri"/>
          <w:lang w:eastAsia="en-US"/>
        </w:rPr>
        <w:t>В Пуровском районе функционируют 5</w:t>
      </w:r>
      <w:r w:rsidR="00700684" w:rsidRPr="00700684">
        <w:rPr>
          <w:rFonts w:eastAsia="Calibri"/>
          <w:lang w:eastAsia="en-US"/>
        </w:rPr>
        <w:t xml:space="preserve"> учреждени</w:t>
      </w:r>
      <w:r>
        <w:rPr>
          <w:rFonts w:eastAsia="Calibri"/>
          <w:lang w:eastAsia="en-US"/>
        </w:rPr>
        <w:t>й</w:t>
      </w:r>
      <w:r w:rsidR="00A136EA">
        <w:rPr>
          <w:rFonts w:eastAsia="Calibri"/>
          <w:lang w:eastAsia="en-US"/>
        </w:rPr>
        <w:t>, в которых занимается 4 427 детей (62% от общего числа обучающихся) в</w:t>
      </w:r>
      <w:r w:rsidR="00700684" w:rsidRPr="00700684">
        <w:rPr>
          <w:rFonts w:eastAsia="Calibri"/>
          <w:lang w:eastAsia="en-US"/>
        </w:rPr>
        <w:t xml:space="preserve"> 122 объединения</w:t>
      </w:r>
      <w:r w:rsidR="00A136EA">
        <w:rPr>
          <w:rFonts w:eastAsia="Calibri"/>
          <w:lang w:eastAsia="en-US"/>
        </w:rPr>
        <w:t>х</w:t>
      </w:r>
      <w:r w:rsidR="00A136EA" w:rsidRPr="00D6749E">
        <w:rPr>
          <w:rFonts w:eastAsia="Calibri"/>
          <w:lang w:eastAsia="en-US"/>
        </w:rPr>
        <w:t>,</w:t>
      </w:r>
      <w:r w:rsidR="00700684" w:rsidRPr="00D6749E">
        <w:rPr>
          <w:rFonts w:eastAsia="Calibri"/>
          <w:lang w:eastAsia="en-US"/>
        </w:rPr>
        <w:t xml:space="preserve"> </w:t>
      </w:r>
      <w:r w:rsidR="00A136EA" w:rsidRPr="00D6749E">
        <w:t>на базе школ дополнительным образованием занято 4 680 детей</w:t>
      </w:r>
      <w:r w:rsidR="00A136EA" w:rsidRPr="00D6749E">
        <w:rPr>
          <w:b/>
          <w:bCs/>
        </w:rPr>
        <w:t> </w:t>
      </w:r>
      <w:r w:rsidR="00A136EA" w:rsidRPr="00D6749E">
        <w:t>(65%</w:t>
      </w:r>
      <w:r w:rsidR="00D6749E" w:rsidRPr="00D6749E">
        <w:rPr>
          <w:rFonts w:eastAsia="Calibri"/>
          <w:lang w:eastAsia="en-US"/>
        </w:rPr>
        <w:t xml:space="preserve"> от общего числа обучающихся</w:t>
      </w:r>
      <w:r w:rsidR="00A136EA" w:rsidRPr="00D6749E">
        <w:t>) в 188</w:t>
      </w:r>
      <w:r w:rsidR="00A136EA" w:rsidRPr="00D6749E">
        <w:rPr>
          <w:b/>
          <w:bCs/>
        </w:rPr>
        <w:t> </w:t>
      </w:r>
      <w:r w:rsidR="00A136EA" w:rsidRPr="00D6749E">
        <w:t>объединениях. К 2018 году общий охват детей системой дополнительного образования в возрасте от 5 до 18 лет составляет 76,1 %, в том числе 172 ребенка с ограниченными возможностями здоровья.</w:t>
      </w:r>
    </w:p>
    <w:p w:rsidR="00700684" w:rsidRPr="00700684" w:rsidRDefault="00700684" w:rsidP="00700684">
      <w:pPr>
        <w:ind w:firstLine="708"/>
        <w:jc w:val="both"/>
        <w:rPr>
          <w:rFonts w:eastAsia="Calibri"/>
          <w:lang w:eastAsia="en-US"/>
        </w:rPr>
      </w:pPr>
      <w:r w:rsidRPr="00700684">
        <w:rPr>
          <w:rFonts w:eastAsia="Calibri"/>
          <w:lang w:eastAsia="en-US"/>
        </w:rPr>
        <w:t xml:space="preserve">Учреждения дополнительного образования позиционируются как центры воспитательной работы, на базе которых проводятся акции, конкурсы, выставки детских работ, семейные праздники, районные и окружные конкурсы, фестивали. </w:t>
      </w:r>
    </w:p>
    <w:p w:rsidR="00700684" w:rsidRPr="00700684" w:rsidRDefault="00700684" w:rsidP="00700684">
      <w:pPr>
        <w:ind w:firstLine="708"/>
        <w:jc w:val="both"/>
        <w:rPr>
          <w:rFonts w:eastAsia="Calibri"/>
          <w:lang w:eastAsia="en-US"/>
        </w:rPr>
      </w:pPr>
      <w:r w:rsidRPr="00700684">
        <w:rPr>
          <w:rFonts w:eastAsia="Calibri"/>
          <w:lang w:eastAsia="en-US"/>
        </w:rPr>
        <w:t xml:space="preserve">Опыт Дома детского творчества города Тарко-Сале, являясь федеральной инновационной площадкой в сфере дополнительного образования </w:t>
      </w:r>
      <w:r w:rsidR="00AF26E0">
        <w:rPr>
          <w:rFonts w:eastAsia="Calibri"/>
          <w:lang w:eastAsia="en-US"/>
        </w:rPr>
        <w:t>«</w:t>
      </w:r>
      <w:r w:rsidRPr="00700684">
        <w:rPr>
          <w:rFonts w:eastAsia="Calibri"/>
          <w:lang w:eastAsia="en-US"/>
        </w:rPr>
        <w:t>Моделирование единого образовательного пространства для детей с ОВЗ</w:t>
      </w:r>
      <w:r w:rsidR="00AF26E0">
        <w:rPr>
          <w:rFonts w:eastAsia="Calibri"/>
          <w:lang w:eastAsia="en-US"/>
        </w:rPr>
        <w:t>»</w:t>
      </w:r>
      <w:r w:rsidRPr="00700684">
        <w:rPr>
          <w:rFonts w:eastAsia="Calibri"/>
          <w:lang w:eastAsia="en-US"/>
        </w:rPr>
        <w:t>, вошел в тройку лучших среди организаций дополнительного образования наряду с проектами Центра детского технического творчества (г</w:t>
      </w:r>
      <w:r w:rsidR="00AF26E0">
        <w:rPr>
          <w:rFonts w:eastAsia="Calibri"/>
          <w:lang w:eastAsia="en-US"/>
        </w:rPr>
        <w:t>. </w:t>
      </w:r>
      <w:r w:rsidRPr="00700684">
        <w:rPr>
          <w:rFonts w:eastAsia="Calibri"/>
          <w:lang w:eastAsia="en-US"/>
        </w:rPr>
        <w:t xml:space="preserve">Санкт-Петербург) и Международного детского центра </w:t>
      </w:r>
      <w:r w:rsidR="00AF26E0">
        <w:rPr>
          <w:rFonts w:eastAsia="Calibri"/>
          <w:lang w:eastAsia="en-US"/>
        </w:rPr>
        <w:t>«</w:t>
      </w:r>
      <w:r w:rsidRPr="00700684">
        <w:rPr>
          <w:rFonts w:eastAsia="Calibri"/>
          <w:lang w:eastAsia="en-US"/>
        </w:rPr>
        <w:t>Артек</w:t>
      </w:r>
      <w:r w:rsidR="00AF26E0">
        <w:rPr>
          <w:rFonts w:eastAsia="Calibri"/>
          <w:lang w:eastAsia="en-US"/>
        </w:rPr>
        <w:t>»</w:t>
      </w:r>
      <w:r w:rsidRPr="00700684">
        <w:rPr>
          <w:rFonts w:eastAsia="Calibri"/>
          <w:lang w:eastAsia="en-US"/>
        </w:rPr>
        <w:t xml:space="preserve"> (АР Крым).</w:t>
      </w:r>
    </w:p>
    <w:p w:rsidR="00D6749E" w:rsidRPr="00682A27" w:rsidRDefault="00D6749E" w:rsidP="00D6749E">
      <w:pPr>
        <w:ind w:firstLine="708"/>
        <w:jc w:val="both"/>
      </w:pPr>
      <w:r w:rsidRPr="00D6749E">
        <w:t xml:space="preserve">Программы дополнительного образования реализуются по 6 направленностям (техническая, туристско-краеведческая, физкультурно-спортивная, </w:t>
      </w:r>
      <w:r w:rsidRPr="008E7BC2">
        <w:t>художественная, естественнонаучная и социально-педагогическая). Ведутся программы нового поколения</w:t>
      </w:r>
      <w:r w:rsidR="008E7BC2" w:rsidRPr="008E7BC2">
        <w:t xml:space="preserve"> </w:t>
      </w:r>
      <w:r w:rsidRPr="008E7BC2">
        <w:t>с введением информационных технологий</w:t>
      </w:r>
      <w:r w:rsidR="008E7BC2" w:rsidRPr="008E7BC2">
        <w:t xml:space="preserve">, </w:t>
      </w:r>
      <w:r w:rsidRPr="008E7BC2">
        <w:t>проектной, исследовательской деятельности</w:t>
      </w:r>
      <w:r w:rsidR="008E7BC2" w:rsidRPr="008E7BC2">
        <w:t xml:space="preserve"> и</w:t>
      </w:r>
      <w:r w:rsidRPr="008E7BC2">
        <w:t xml:space="preserve"> этнокультурного компонента.</w:t>
      </w:r>
    </w:p>
    <w:p w:rsidR="00700684" w:rsidRDefault="00700684" w:rsidP="00700684">
      <w:pPr>
        <w:ind w:firstLine="708"/>
        <w:jc w:val="both"/>
      </w:pPr>
      <w:r w:rsidRPr="00700684">
        <w:t>По итогам проведенного учреждениями дополнительного образования анкетирования показатель удовлетворенности детей и родителей предоставляемыми услугами в области дополнительного образования остается стабильным и составляет 97%.</w:t>
      </w:r>
    </w:p>
    <w:p w:rsidR="00700684" w:rsidRPr="00700684" w:rsidRDefault="00700684" w:rsidP="00700684">
      <w:pPr>
        <w:ind w:left="20" w:right="20" w:firstLine="688"/>
        <w:jc w:val="both"/>
        <w:rPr>
          <w:rFonts w:eastAsiaTheme="minorHAnsi" w:cstheme="minorBidi"/>
          <w:szCs w:val="22"/>
          <w:lang w:eastAsia="en-US"/>
        </w:rPr>
      </w:pPr>
      <w:r w:rsidRPr="00700684">
        <w:rPr>
          <w:rFonts w:eastAsiaTheme="minorHAnsi" w:cstheme="minorBidi"/>
          <w:color w:val="000000"/>
          <w:szCs w:val="22"/>
          <w:lang w:eastAsia="en-US"/>
        </w:rPr>
        <w:t xml:space="preserve">В системе образования Пуровского района осуществляется поддержка и сопровождение талантливых детей, внедряется Модель выявления, поддержки и развития одарённых детей. Создано 6 ресурсных центров, муниципальный банк данных одарённых детей. В образовательных учреждениях проводятся курсы и олимпиады для высокомотивированных школьников вузами Санкт-Петербурга, Тюмени, Челябинска, Омска, Томска, Москвы, Белорецка. Консультативную поддержку педагогам и обучающимся оказывают научные сотрудники вышеперечисленных вузов. </w:t>
      </w:r>
    </w:p>
    <w:p w:rsidR="00454EE9" w:rsidRPr="00700684" w:rsidRDefault="00454EE9" w:rsidP="00454EE9">
      <w:pPr>
        <w:tabs>
          <w:tab w:val="left" w:pos="1134"/>
        </w:tabs>
        <w:ind w:firstLine="709"/>
        <w:jc w:val="both"/>
        <w:rPr>
          <w:rFonts w:eastAsia="Calibri"/>
        </w:rPr>
      </w:pPr>
      <w:r>
        <w:rPr>
          <w:rFonts w:eastAsia="Calibri"/>
        </w:rPr>
        <w:t>В системе дополнительно образования детей отмечается н</w:t>
      </w:r>
      <w:r w:rsidRPr="00700684">
        <w:rPr>
          <w:rFonts w:eastAsia="Calibri"/>
        </w:rPr>
        <w:t>едостаточный уровень развития материально-технической базы учреждений дополнительного образования (приобретения оборудования для реализации образовательных п</w:t>
      </w:r>
      <w:r>
        <w:rPr>
          <w:rFonts w:eastAsia="Calibri"/>
        </w:rPr>
        <w:t>рограмм нового поколения</w:t>
      </w:r>
      <w:r w:rsidR="00174260">
        <w:rPr>
          <w:rFonts w:eastAsia="Calibri"/>
        </w:rPr>
        <w:t>,</w:t>
      </w:r>
      <w:r w:rsidR="00174260" w:rsidRPr="00174260">
        <w:rPr>
          <w:rFonts w:eastAsia="Calibri"/>
          <w:szCs w:val="28"/>
        </w:rPr>
        <w:t xml:space="preserve"> </w:t>
      </w:r>
      <w:r w:rsidR="00174260" w:rsidRPr="00700684">
        <w:rPr>
          <w:rFonts w:eastAsia="Calibri"/>
          <w:szCs w:val="28"/>
        </w:rPr>
        <w:t>потребность в расширении помещений, необходимость строительства автодрома и др.</w:t>
      </w:r>
      <w:r>
        <w:rPr>
          <w:rFonts w:eastAsia="Calibri"/>
        </w:rPr>
        <w:t>), н</w:t>
      </w:r>
      <w:r w:rsidRPr="00700684">
        <w:rPr>
          <w:rFonts w:eastAsia="Calibri"/>
        </w:rPr>
        <w:t xml:space="preserve">едостаточность финансирования очного участия воспитанников во Всероссийских, международных фестивалях по различным видам искусств и конкурсах технической направленности. </w:t>
      </w:r>
    </w:p>
    <w:p w:rsidR="00700684" w:rsidRPr="00700684" w:rsidRDefault="00700684" w:rsidP="00700684">
      <w:pPr>
        <w:shd w:val="clear" w:color="auto" w:fill="FFFFFF"/>
        <w:ind w:firstLine="720"/>
        <w:jc w:val="both"/>
        <w:rPr>
          <w:rFonts w:eastAsia="Calibri"/>
        </w:rPr>
      </w:pPr>
      <w:r w:rsidRPr="00700684">
        <w:rPr>
          <w:rFonts w:eastAsia="Calibri"/>
        </w:rPr>
        <w:t xml:space="preserve">Услуги профессионального образования на территории муниципального образования Пуровский район оказывает </w:t>
      </w:r>
      <w:r w:rsidRPr="00700684">
        <w:rPr>
          <w:rFonts w:eastAsia="Calibri"/>
          <w:bCs/>
        </w:rPr>
        <w:t xml:space="preserve">Государственное бюджетное профессиональное образовательное учреждение Ямало-Ненецкого автономного округа </w:t>
      </w:r>
      <w:r w:rsidR="00842F48">
        <w:rPr>
          <w:rFonts w:eastAsia="Calibri"/>
          <w:bCs/>
        </w:rPr>
        <w:t>«</w:t>
      </w:r>
      <w:proofErr w:type="spellStart"/>
      <w:r w:rsidRPr="00700684">
        <w:rPr>
          <w:rFonts w:eastAsia="Calibri"/>
          <w:bCs/>
        </w:rPr>
        <w:t>Тарко-Салинский</w:t>
      </w:r>
      <w:proofErr w:type="spellEnd"/>
      <w:r w:rsidRPr="00700684">
        <w:rPr>
          <w:rFonts w:eastAsia="Calibri"/>
          <w:bCs/>
        </w:rPr>
        <w:t xml:space="preserve"> профессиональный колледж</w:t>
      </w:r>
      <w:r w:rsidR="00842F48">
        <w:rPr>
          <w:rFonts w:eastAsia="Calibri"/>
          <w:bCs/>
        </w:rPr>
        <w:t>»</w:t>
      </w:r>
      <w:r w:rsidRPr="00700684">
        <w:rPr>
          <w:rFonts w:eastAsia="Calibri"/>
        </w:rPr>
        <w:t xml:space="preserve">. </w:t>
      </w:r>
    </w:p>
    <w:p w:rsidR="00700684" w:rsidRPr="00700684" w:rsidRDefault="00700684" w:rsidP="00700684">
      <w:pPr>
        <w:shd w:val="clear" w:color="auto" w:fill="FFFFFF"/>
        <w:ind w:firstLine="720"/>
        <w:jc w:val="both"/>
        <w:rPr>
          <w:rFonts w:eastAsia="Calibri"/>
          <w:shd w:val="clear" w:color="auto" w:fill="FFFFFF"/>
          <w:lang w:eastAsia="en-US"/>
        </w:rPr>
      </w:pPr>
      <w:r w:rsidRPr="00700684">
        <w:rPr>
          <w:rFonts w:eastAsia="Calibri"/>
          <w:shd w:val="clear" w:color="auto" w:fill="FFFFFF"/>
          <w:lang w:eastAsia="en-US"/>
        </w:rPr>
        <w:lastRenderedPageBreak/>
        <w:t xml:space="preserve">В настоящее время образовательное учреждение тесно сотрудничает с такими предприятиями, как: ООО </w:t>
      </w:r>
      <w:r w:rsidR="00842F48">
        <w:rPr>
          <w:rFonts w:eastAsia="Calibri"/>
          <w:shd w:val="clear" w:color="auto" w:fill="FFFFFF"/>
          <w:lang w:eastAsia="en-US"/>
        </w:rPr>
        <w:t>«</w:t>
      </w:r>
      <w:proofErr w:type="gramStart"/>
      <w:r w:rsidRPr="00700684">
        <w:rPr>
          <w:rFonts w:eastAsia="Calibri"/>
          <w:shd w:val="clear" w:color="auto" w:fill="FFFFFF"/>
          <w:lang w:eastAsia="en-US"/>
        </w:rPr>
        <w:t>Нова</w:t>
      </w:r>
      <w:proofErr w:type="gramEnd"/>
      <w:r w:rsidRPr="00700684">
        <w:rPr>
          <w:rFonts w:eastAsia="Calibri"/>
          <w:shd w:val="clear" w:color="auto" w:fill="FFFFFF"/>
          <w:lang w:eastAsia="en-US"/>
        </w:rPr>
        <w:t xml:space="preserve"> Энергетические Услуги</w:t>
      </w:r>
      <w:r w:rsidR="00842F48">
        <w:rPr>
          <w:rFonts w:eastAsia="Calibri"/>
          <w:shd w:val="clear" w:color="auto" w:fill="FFFFFF"/>
          <w:lang w:eastAsia="en-US"/>
        </w:rPr>
        <w:t>»</w:t>
      </w:r>
      <w:r w:rsidRPr="00700684">
        <w:rPr>
          <w:rFonts w:eastAsia="Calibri"/>
          <w:shd w:val="clear" w:color="auto" w:fill="FFFFFF"/>
          <w:lang w:eastAsia="en-US"/>
        </w:rPr>
        <w:t xml:space="preserve">, ООО </w:t>
      </w:r>
      <w:r w:rsidR="00842F48">
        <w:rPr>
          <w:rFonts w:eastAsia="Calibri"/>
          <w:shd w:val="clear" w:color="auto" w:fill="FFFFFF"/>
          <w:lang w:eastAsia="en-US"/>
        </w:rPr>
        <w:t>«</w:t>
      </w:r>
      <w:r w:rsidRPr="00700684">
        <w:rPr>
          <w:rFonts w:eastAsia="Calibri"/>
          <w:shd w:val="clear" w:color="auto" w:fill="FFFFFF"/>
          <w:lang w:eastAsia="en-US"/>
        </w:rPr>
        <w:t>Нова</w:t>
      </w:r>
      <w:r w:rsidR="00842F48">
        <w:rPr>
          <w:rFonts w:eastAsia="Calibri"/>
          <w:shd w:val="clear" w:color="auto" w:fill="FFFFFF"/>
          <w:lang w:eastAsia="en-US"/>
        </w:rPr>
        <w:t>-</w:t>
      </w:r>
      <w:proofErr w:type="spellStart"/>
      <w:r w:rsidRPr="00700684">
        <w:rPr>
          <w:rFonts w:eastAsia="Calibri"/>
          <w:shd w:val="clear" w:color="auto" w:fill="FFFFFF"/>
          <w:lang w:eastAsia="en-US"/>
        </w:rPr>
        <w:t>Энерго</w:t>
      </w:r>
      <w:proofErr w:type="spellEnd"/>
      <w:r w:rsidR="00842F48">
        <w:rPr>
          <w:rFonts w:eastAsia="Calibri"/>
          <w:shd w:val="clear" w:color="auto" w:fill="FFFFFF"/>
          <w:lang w:eastAsia="en-US"/>
        </w:rPr>
        <w:t>»</w:t>
      </w:r>
      <w:r w:rsidRPr="00700684">
        <w:rPr>
          <w:rFonts w:eastAsia="Calibri"/>
          <w:shd w:val="clear" w:color="auto" w:fill="FFFFFF"/>
          <w:lang w:eastAsia="en-US"/>
        </w:rPr>
        <w:t xml:space="preserve">, МУП </w:t>
      </w:r>
      <w:r w:rsidR="00842F48">
        <w:rPr>
          <w:rFonts w:eastAsia="Calibri"/>
          <w:shd w:val="clear" w:color="auto" w:fill="FFFFFF"/>
          <w:lang w:eastAsia="en-US"/>
        </w:rPr>
        <w:t>«</w:t>
      </w:r>
      <w:r w:rsidRPr="00700684">
        <w:rPr>
          <w:rFonts w:eastAsia="Calibri"/>
          <w:shd w:val="clear" w:color="auto" w:fill="FFFFFF"/>
          <w:lang w:eastAsia="en-US"/>
        </w:rPr>
        <w:t>Пуровские Электрические Сети</w:t>
      </w:r>
      <w:r w:rsidR="00842F48">
        <w:rPr>
          <w:rFonts w:eastAsia="Calibri"/>
          <w:shd w:val="clear" w:color="auto" w:fill="FFFFFF"/>
          <w:lang w:eastAsia="en-US"/>
        </w:rPr>
        <w:t>»</w:t>
      </w:r>
      <w:r w:rsidRPr="00700684">
        <w:rPr>
          <w:rFonts w:eastAsia="Calibri"/>
          <w:shd w:val="clear" w:color="auto" w:fill="FFFFFF"/>
          <w:lang w:eastAsia="en-US"/>
        </w:rPr>
        <w:t xml:space="preserve">, ООО </w:t>
      </w:r>
      <w:r w:rsidR="00842F48">
        <w:rPr>
          <w:rFonts w:eastAsia="Calibri"/>
          <w:shd w:val="clear" w:color="auto" w:fill="FFFFFF"/>
          <w:lang w:eastAsia="en-US"/>
        </w:rPr>
        <w:t>«</w:t>
      </w:r>
      <w:r w:rsidRPr="00700684">
        <w:rPr>
          <w:rFonts w:eastAsia="Calibri"/>
          <w:shd w:val="clear" w:color="auto" w:fill="FFFFFF"/>
          <w:lang w:eastAsia="en-US"/>
        </w:rPr>
        <w:t>Совхоз Верхне-Пуровский</w:t>
      </w:r>
      <w:r w:rsidR="00842F48">
        <w:rPr>
          <w:rFonts w:eastAsia="Calibri"/>
          <w:shd w:val="clear" w:color="auto" w:fill="FFFFFF"/>
          <w:lang w:eastAsia="en-US"/>
        </w:rPr>
        <w:t>»</w:t>
      </w:r>
      <w:r w:rsidRPr="00700684">
        <w:rPr>
          <w:rFonts w:eastAsia="Calibri"/>
          <w:shd w:val="clear" w:color="auto" w:fill="FFFFFF"/>
          <w:lang w:eastAsia="en-US"/>
        </w:rPr>
        <w:t xml:space="preserve">, СТО </w:t>
      </w:r>
      <w:r w:rsidR="00842F48">
        <w:rPr>
          <w:rFonts w:eastAsia="Calibri"/>
          <w:shd w:val="clear" w:color="auto" w:fill="FFFFFF"/>
          <w:lang w:eastAsia="en-US"/>
        </w:rPr>
        <w:t>«</w:t>
      </w:r>
      <w:proofErr w:type="spellStart"/>
      <w:r w:rsidRPr="00700684">
        <w:rPr>
          <w:rFonts w:eastAsia="Calibri"/>
          <w:shd w:val="clear" w:color="auto" w:fill="FFFFFF"/>
          <w:lang w:eastAsia="en-US"/>
        </w:rPr>
        <w:t>Шиномонтаж</w:t>
      </w:r>
      <w:proofErr w:type="spellEnd"/>
      <w:r w:rsidR="00842F48">
        <w:rPr>
          <w:rFonts w:eastAsia="Calibri"/>
          <w:shd w:val="clear" w:color="auto" w:fill="FFFFFF"/>
          <w:lang w:eastAsia="en-US"/>
        </w:rPr>
        <w:t>»</w:t>
      </w:r>
      <w:r w:rsidRPr="00700684">
        <w:rPr>
          <w:rFonts w:eastAsia="Calibri"/>
          <w:shd w:val="clear" w:color="auto" w:fill="FFFFFF"/>
          <w:lang w:eastAsia="en-US"/>
        </w:rPr>
        <w:t xml:space="preserve">, ГУ </w:t>
      </w:r>
      <w:r w:rsidR="00842F48">
        <w:rPr>
          <w:rFonts w:eastAsia="Calibri"/>
          <w:shd w:val="clear" w:color="auto" w:fill="FFFFFF"/>
          <w:lang w:eastAsia="en-US"/>
        </w:rPr>
        <w:t>«</w:t>
      </w:r>
      <w:r w:rsidRPr="00700684">
        <w:rPr>
          <w:rFonts w:eastAsia="Calibri"/>
          <w:shd w:val="clear" w:color="auto" w:fill="FFFFFF"/>
          <w:lang w:eastAsia="en-US"/>
        </w:rPr>
        <w:t>Центр занятости населения г. Тарко-Сале</w:t>
      </w:r>
      <w:r w:rsidR="00842F48">
        <w:rPr>
          <w:rFonts w:eastAsia="Calibri"/>
          <w:shd w:val="clear" w:color="auto" w:fill="FFFFFF"/>
          <w:lang w:eastAsia="en-US"/>
        </w:rPr>
        <w:t>»</w:t>
      </w:r>
      <w:r w:rsidRPr="00700684">
        <w:rPr>
          <w:rFonts w:eastAsia="Calibri"/>
          <w:shd w:val="clear" w:color="auto" w:fill="FFFFFF"/>
          <w:lang w:eastAsia="en-US"/>
        </w:rPr>
        <w:t xml:space="preserve">, Управлением по коренным малочисленным народам Севера, Ассоциацией </w:t>
      </w:r>
      <w:r w:rsidR="00842F48">
        <w:rPr>
          <w:rFonts w:eastAsia="Calibri"/>
          <w:shd w:val="clear" w:color="auto" w:fill="FFFFFF"/>
          <w:lang w:eastAsia="en-US"/>
        </w:rPr>
        <w:t>«</w:t>
      </w:r>
      <w:r w:rsidRPr="00700684">
        <w:rPr>
          <w:rFonts w:eastAsia="Calibri"/>
          <w:shd w:val="clear" w:color="auto" w:fill="FFFFFF"/>
          <w:lang w:eastAsia="en-US"/>
        </w:rPr>
        <w:t>Ямал-потомкам!</w:t>
      </w:r>
      <w:r w:rsidR="00842F48">
        <w:rPr>
          <w:rFonts w:eastAsia="Calibri"/>
          <w:shd w:val="clear" w:color="auto" w:fill="FFFFFF"/>
          <w:lang w:eastAsia="en-US"/>
        </w:rPr>
        <w:t>».</w:t>
      </w:r>
    </w:p>
    <w:p w:rsidR="0030561C" w:rsidRDefault="0030561C" w:rsidP="00700684">
      <w:pPr>
        <w:jc w:val="both"/>
        <w:rPr>
          <w:rFonts w:eastAsia="Calibri"/>
        </w:rPr>
      </w:pPr>
    </w:p>
    <w:p w:rsidR="00700684" w:rsidRDefault="00700684" w:rsidP="003965E3">
      <w:pPr>
        <w:jc w:val="center"/>
        <w:rPr>
          <w:b/>
        </w:rPr>
      </w:pPr>
      <w:r w:rsidRPr="003965E3">
        <w:rPr>
          <w:b/>
        </w:rPr>
        <w:t>Цели, задачи и направления реализации Стратеги</w:t>
      </w:r>
      <w:r w:rsidR="00BB1774" w:rsidRPr="003965E3">
        <w:rPr>
          <w:b/>
        </w:rPr>
        <w:t>и</w:t>
      </w:r>
      <w:r w:rsidRPr="003965E3">
        <w:rPr>
          <w:b/>
        </w:rPr>
        <w:t xml:space="preserve"> до 2030 года</w:t>
      </w:r>
    </w:p>
    <w:p w:rsidR="003965E3" w:rsidRPr="003965E3" w:rsidRDefault="003965E3" w:rsidP="003965E3">
      <w:pPr>
        <w:jc w:val="center"/>
        <w:rPr>
          <w:b/>
        </w:rPr>
      </w:pPr>
    </w:p>
    <w:p w:rsidR="00700684" w:rsidRPr="00CB383B" w:rsidRDefault="00700684" w:rsidP="00CB383B">
      <w:pPr>
        <w:ind w:firstLine="709"/>
        <w:jc w:val="both"/>
        <w:rPr>
          <w:rFonts w:eastAsia="Calibri"/>
          <w:shd w:val="clear" w:color="auto" w:fill="FFFFFF"/>
          <w:lang w:eastAsia="en-US"/>
        </w:rPr>
      </w:pPr>
      <w:r w:rsidRPr="00700684">
        <w:rPr>
          <w:rFonts w:eastAsia="Calibri"/>
          <w:b/>
          <w:bCs/>
        </w:rPr>
        <w:t xml:space="preserve">Цель: </w:t>
      </w:r>
      <w:r w:rsidRPr="00CB383B">
        <w:rPr>
          <w:rFonts w:eastAsia="Calibri"/>
          <w:shd w:val="clear" w:color="auto" w:fill="FFFFFF"/>
          <w:lang w:eastAsia="en-US"/>
        </w:rPr>
        <w:t>Совершенствование образовательного процесса, повышение доступности и качества образования.</w:t>
      </w:r>
    </w:p>
    <w:p w:rsidR="00700684" w:rsidRPr="00CB383B" w:rsidRDefault="00700684" w:rsidP="00CB383B">
      <w:pPr>
        <w:ind w:firstLine="709"/>
        <w:jc w:val="both"/>
        <w:rPr>
          <w:rFonts w:eastAsia="Calibri"/>
          <w:b/>
          <w:shd w:val="clear" w:color="auto" w:fill="FFFFFF"/>
          <w:lang w:eastAsia="en-US"/>
        </w:rPr>
      </w:pPr>
      <w:r w:rsidRPr="00CB383B">
        <w:rPr>
          <w:rFonts w:eastAsia="Calibri"/>
          <w:b/>
          <w:shd w:val="clear" w:color="auto" w:fill="FFFFFF"/>
          <w:lang w:eastAsia="en-US"/>
        </w:rPr>
        <w:t xml:space="preserve">Задачи: </w:t>
      </w:r>
    </w:p>
    <w:p w:rsidR="00700684" w:rsidRPr="00CB383B" w:rsidRDefault="00B461FE" w:rsidP="00CB383B">
      <w:pPr>
        <w:tabs>
          <w:tab w:val="left" w:pos="0"/>
          <w:tab w:val="left" w:pos="483"/>
        </w:tabs>
        <w:ind w:firstLine="709"/>
        <w:jc w:val="both"/>
        <w:rPr>
          <w:rFonts w:eastAsia="Calibri"/>
          <w:shd w:val="clear" w:color="auto" w:fill="FFFFFF"/>
          <w:lang w:eastAsia="en-US"/>
        </w:rPr>
      </w:pPr>
      <w:r>
        <w:rPr>
          <w:rFonts w:eastAsia="Calibri"/>
          <w:shd w:val="clear" w:color="auto" w:fill="FFFFFF"/>
          <w:lang w:eastAsia="en-US"/>
        </w:rPr>
        <w:t>1. </w:t>
      </w:r>
      <w:r w:rsidR="00700684" w:rsidRPr="00CB383B">
        <w:rPr>
          <w:rFonts w:eastAsia="Calibri"/>
          <w:shd w:val="clear" w:color="auto" w:fill="FFFFFF"/>
          <w:lang w:eastAsia="en-US"/>
        </w:rPr>
        <w:t>Развитие сети образовательных учреждений и их материально-технической базы в соответствии с современными требованиями и потребностями населения.</w:t>
      </w:r>
    </w:p>
    <w:p w:rsidR="00700684" w:rsidRPr="00CB383B" w:rsidRDefault="00B461FE" w:rsidP="00CB383B">
      <w:pPr>
        <w:tabs>
          <w:tab w:val="left" w:pos="0"/>
          <w:tab w:val="left" w:pos="483"/>
        </w:tabs>
        <w:ind w:firstLine="709"/>
        <w:jc w:val="both"/>
        <w:rPr>
          <w:rFonts w:eastAsia="Calibri"/>
          <w:shd w:val="clear" w:color="auto" w:fill="FFFFFF"/>
          <w:lang w:eastAsia="en-US"/>
        </w:rPr>
      </w:pPr>
      <w:r>
        <w:rPr>
          <w:rFonts w:eastAsia="Calibri"/>
          <w:shd w:val="clear" w:color="auto" w:fill="FFFFFF"/>
          <w:lang w:eastAsia="en-US"/>
        </w:rPr>
        <w:t>2. </w:t>
      </w:r>
      <w:r w:rsidR="00700684" w:rsidRPr="00CB383B">
        <w:rPr>
          <w:rFonts w:eastAsia="Calibri"/>
          <w:shd w:val="clear" w:color="auto" w:fill="FFFFFF"/>
          <w:lang w:eastAsia="en-US"/>
        </w:rPr>
        <w:t>Внедрение информационных технологий в образовательный процесс.</w:t>
      </w:r>
    </w:p>
    <w:p w:rsidR="00700684" w:rsidRPr="00E50A5E" w:rsidRDefault="00B461FE" w:rsidP="00CB383B">
      <w:pPr>
        <w:tabs>
          <w:tab w:val="left" w:pos="0"/>
          <w:tab w:val="left" w:pos="483"/>
          <w:tab w:val="left" w:pos="1134"/>
        </w:tabs>
        <w:ind w:firstLine="709"/>
        <w:jc w:val="both"/>
        <w:rPr>
          <w:rFonts w:eastAsia="Calibri"/>
          <w:shd w:val="clear" w:color="auto" w:fill="FFFFFF"/>
          <w:lang w:eastAsia="en-US"/>
        </w:rPr>
      </w:pPr>
      <w:r>
        <w:rPr>
          <w:rFonts w:eastAsia="Calibri"/>
          <w:shd w:val="clear" w:color="auto" w:fill="FFFFFF"/>
          <w:lang w:eastAsia="en-US"/>
        </w:rPr>
        <w:t>3. </w:t>
      </w:r>
      <w:r w:rsidR="00700684" w:rsidRPr="00E50A5E">
        <w:rPr>
          <w:rFonts w:eastAsia="Calibri"/>
          <w:shd w:val="clear" w:color="auto" w:fill="FFFFFF"/>
          <w:lang w:eastAsia="en-US"/>
        </w:rPr>
        <w:t xml:space="preserve">Развитие </w:t>
      </w:r>
      <w:r w:rsidR="00D6749E" w:rsidRPr="00E50A5E">
        <w:rPr>
          <w:rFonts w:eastAsia="Calibri"/>
          <w:shd w:val="clear" w:color="auto" w:fill="FFFFFF"/>
          <w:lang w:eastAsia="en-US"/>
        </w:rPr>
        <w:t>цифрового образования</w:t>
      </w:r>
      <w:r w:rsidR="00700684" w:rsidRPr="00E50A5E">
        <w:rPr>
          <w:rFonts w:eastAsia="Calibri"/>
          <w:shd w:val="clear" w:color="auto" w:fill="FFFFFF"/>
          <w:lang w:eastAsia="en-US"/>
        </w:rPr>
        <w:t>.</w:t>
      </w:r>
    </w:p>
    <w:p w:rsidR="00700684" w:rsidRPr="00E50A5E" w:rsidRDefault="00B461FE" w:rsidP="00CB383B">
      <w:pPr>
        <w:tabs>
          <w:tab w:val="left" w:pos="0"/>
          <w:tab w:val="left" w:pos="483"/>
          <w:tab w:val="left" w:pos="1134"/>
        </w:tabs>
        <w:ind w:firstLine="709"/>
        <w:jc w:val="both"/>
        <w:rPr>
          <w:rFonts w:eastAsia="Calibri"/>
          <w:shd w:val="clear" w:color="auto" w:fill="FFFFFF"/>
          <w:lang w:eastAsia="en-US"/>
        </w:rPr>
      </w:pPr>
      <w:r>
        <w:rPr>
          <w:rFonts w:eastAsia="Calibri"/>
          <w:shd w:val="clear" w:color="auto" w:fill="FFFFFF"/>
          <w:lang w:eastAsia="en-US"/>
        </w:rPr>
        <w:t>4. </w:t>
      </w:r>
      <w:r w:rsidR="00700684" w:rsidRPr="00E50A5E">
        <w:rPr>
          <w:rFonts w:eastAsia="Calibri"/>
          <w:shd w:val="clear" w:color="auto" w:fill="FFFFFF"/>
          <w:lang w:eastAsia="en-US"/>
        </w:rPr>
        <w:t>Совершенствование системы дополнительного образования.</w:t>
      </w:r>
    </w:p>
    <w:p w:rsidR="00700684" w:rsidRDefault="00B461FE" w:rsidP="00CB383B">
      <w:pPr>
        <w:tabs>
          <w:tab w:val="left" w:pos="0"/>
          <w:tab w:val="left" w:pos="483"/>
          <w:tab w:val="left" w:pos="1134"/>
        </w:tabs>
        <w:ind w:firstLine="709"/>
        <w:jc w:val="both"/>
        <w:rPr>
          <w:rFonts w:eastAsia="Calibri"/>
          <w:shd w:val="clear" w:color="auto" w:fill="FFFFFF"/>
          <w:lang w:eastAsia="en-US"/>
        </w:rPr>
      </w:pPr>
      <w:r>
        <w:rPr>
          <w:rFonts w:eastAsia="Calibri"/>
          <w:shd w:val="clear" w:color="auto" w:fill="FFFFFF"/>
          <w:lang w:eastAsia="en-US"/>
        </w:rPr>
        <w:t>5. </w:t>
      </w:r>
      <w:r w:rsidR="00700684" w:rsidRPr="00E50A5E">
        <w:rPr>
          <w:rFonts w:eastAsia="Calibri"/>
          <w:shd w:val="clear" w:color="auto" w:fill="FFFFFF"/>
          <w:lang w:eastAsia="en-US"/>
        </w:rPr>
        <w:t xml:space="preserve">Развитие системы профессионального </w:t>
      </w:r>
      <w:r w:rsidR="00700684" w:rsidRPr="00CB383B">
        <w:rPr>
          <w:rFonts w:eastAsia="Calibri"/>
          <w:shd w:val="clear" w:color="auto" w:fill="FFFFFF"/>
          <w:lang w:eastAsia="en-US"/>
        </w:rPr>
        <w:t>образования и структуры подготовки кадров в соответствии с потребностями рынка труда.</w:t>
      </w:r>
    </w:p>
    <w:p w:rsidR="00CB383B" w:rsidRPr="00E569AC" w:rsidRDefault="00CB383B" w:rsidP="00E569AC">
      <w:pPr>
        <w:tabs>
          <w:tab w:val="left" w:pos="0"/>
        </w:tabs>
        <w:ind w:firstLine="709"/>
        <w:jc w:val="both"/>
        <w:rPr>
          <w:rFonts w:eastAsia="Calibri"/>
          <w:shd w:val="clear" w:color="auto" w:fill="FFFFFF"/>
          <w:lang w:eastAsia="en-US"/>
        </w:rPr>
      </w:pPr>
      <w:r>
        <w:rPr>
          <w:rFonts w:eastAsia="Calibri"/>
          <w:bCs/>
        </w:rPr>
        <w:t>Для м</w:t>
      </w:r>
      <w:r w:rsidRPr="00700684">
        <w:rPr>
          <w:rFonts w:eastAsia="Calibri"/>
          <w:bCs/>
        </w:rPr>
        <w:t>одернизаци</w:t>
      </w:r>
      <w:r>
        <w:rPr>
          <w:rFonts w:eastAsia="Calibri"/>
          <w:bCs/>
        </w:rPr>
        <w:t>и</w:t>
      </w:r>
      <w:r w:rsidRPr="00700684">
        <w:rPr>
          <w:rFonts w:eastAsia="Calibri"/>
          <w:bCs/>
        </w:rPr>
        <w:t xml:space="preserve"> материально-технической базы образовательных учреждений</w:t>
      </w:r>
      <w:r>
        <w:rPr>
          <w:rFonts w:eastAsia="Calibri"/>
          <w:bCs/>
        </w:rPr>
        <w:t xml:space="preserve"> будут </w:t>
      </w:r>
      <w:r w:rsidRPr="00E569AC">
        <w:rPr>
          <w:rFonts w:eastAsia="Calibri"/>
          <w:shd w:val="clear" w:color="auto" w:fill="FFFFFF"/>
          <w:lang w:eastAsia="en-US"/>
        </w:rPr>
        <w:t>приобретены</w:t>
      </w:r>
      <w:r w:rsidR="00E569AC" w:rsidRPr="00E569AC">
        <w:rPr>
          <w:rFonts w:eastAsia="Calibri"/>
          <w:shd w:val="clear" w:color="auto" w:fill="FFFFFF"/>
          <w:lang w:eastAsia="en-US"/>
        </w:rPr>
        <w:t xml:space="preserve"> в соответствии с требованиями ФГОС</w:t>
      </w:r>
      <w:r w:rsidRPr="00E569AC">
        <w:rPr>
          <w:rFonts w:eastAsia="Calibri"/>
          <w:shd w:val="clear" w:color="auto" w:fill="FFFFFF"/>
          <w:lang w:eastAsia="en-US"/>
        </w:rPr>
        <w:t>:</w:t>
      </w:r>
    </w:p>
    <w:p w:rsidR="00CB383B" w:rsidRPr="00E569AC" w:rsidRDefault="00A000CE" w:rsidP="00E569AC">
      <w:pPr>
        <w:tabs>
          <w:tab w:val="left" w:pos="0"/>
        </w:tabs>
        <w:ind w:firstLine="709"/>
        <w:jc w:val="both"/>
        <w:rPr>
          <w:rFonts w:eastAsia="Calibri"/>
          <w:shd w:val="clear" w:color="auto" w:fill="FFFFFF"/>
          <w:lang w:eastAsia="en-US"/>
        </w:rPr>
      </w:pPr>
      <w:r w:rsidRPr="00700684">
        <w:t>–</w:t>
      </w:r>
      <w:r>
        <w:rPr>
          <w:rFonts w:eastAsia="Calibri"/>
          <w:shd w:val="clear" w:color="auto" w:fill="FFFFFF"/>
          <w:lang w:eastAsia="en-US"/>
        </w:rPr>
        <w:t> </w:t>
      </w:r>
      <w:r w:rsidR="00CB383B" w:rsidRPr="00E569AC">
        <w:rPr>
          <w:rFonts w:eastAsia="Calibri"/>
          <w:shd w:val="clear" w:color="auto" w:fill="FFFFFF"/>
          <w:lang w:eastAsia="en-US"/>
        </w:rPr>
        <w:t>специализированное оборудование для организации учебного процесса, компьютерного и современного интерактивного оборудования</w:t>
      </w:r>
      <w:r w:rsidR="00E569AC" w:rsidRPr="00E569AC">
        <w:rPr>
          <w:rFonts w:eastAsia="Calibri"/>
          <w:shd w:val="clear" w:color="auto" w:fill="FFFFFF"/>
          <w:lang w:eastAsia="en-US"/>
        </w:rPr>
        <w:t>;</w:t>
      </w:r>
    </w:p>
    <w:p w:rsidR="00CB383B" w:rsidRPr="00700684" w:rsidRDefault="00A000CE" w:rsidP="00E569AC">
      <w:pPr>
        <w:tabs>
          <w:tab w:val="left" w:pos="0"/>
        </w:tabs>
        <w:ind w:firstLine="709"/>
        <w:jc w:val="both"/>
        <w:rPr>
          <w:rFonts w:eastAsia="Calibri"/>
          <w:bCs/>
        </w:rPr>
      </w:pPr>
      <w:proofErr w:type="gramStart"/>
      <w:r w:rsidRPr="00700684">
        <w:t>–</w:t>
      </w:r>
      <w:r w:rsidR="00CB383B" w:rsidRPr="00E569AC">
        <w:rPr>
          <w:rFonts w:eastAsia="Calibri"/>
          <w:shd w:val="clear" w:color="auto" w:fill="FFFFFF"/>
          <w:lang w:eastAsia="en-US"/>
        </w:rPr>
        <w:t xml:space="preserve"> учебно</w:t>
      </w:r>
      <w:r w:rsidR="00E569AC" w:rsidRPr="00E569AC">
        <w:rPr>
          <w:rFonts w:eastAsia="Calibri"/>
          <w:shd w:val="clear" w:color="auto" w:fill="FFFFFF"/>
          <w:lang w:eastAsia="en-US"/>
        </w:rPr>
        <w:t>е</w:t>
      </w:r>
      <w:r w:rsidR="00CB383B" w:rsidRPr="00E569AC">
        <w:rPr>
          <w:rFonts w:eastAsia="Calibri"/>
          <w:shd w:val="clear" w:color="auto" w:fill="FFFFFF"/>
          <w:lang w:eastAsia="en-US"/>
        </w:rPr>
        <w:t>, игрово</w:t>
      </w:r>
      <w:r w:rsidR="00E569AC" w:rsidRPr="00E569AC">
        <w:rPr>
          <w:rFonts w:eastAsia="Calibri"/>
          <w:shd w:val="clear" w:color="auto" w:fill="FFFFFF"/>
          <w:lang w:eastAsia="en-US"/>
        </w:rPr>
        <w:t>е</w:t>
      </w:r>
      <w:r w:rsidR="00CB383B" w:rsidRPr="00E569AC">
        <w:rPr>
          <w:rFonts w:eastAsia="Calibri"/>
          <w:shd w:val="clear" w:color="auto" w:fill="FFFFFF"/>
          <w:lang w:eastAsia="en-US"/>
        </w:rPr>
        <w:t xml:space="preserve"> оборудовани</w:t>
      </w:r>
      <w:r w:rsidR="00E569AC" w:rsidRPr="00E569AC">
        <w:rPr>
          <w:rFonts w:eastAsia="Calibri"/>
          <w:shd w:val="clear" w:color="auto" w:fill="FFFFFF"/>
          <w:lang w:eastAsia="en-US"/>
        </w:rPr>
        <w:t>е</w:t>
      </w:r>
      <w:r w:rsidR="00CB383B" w:rsidRPr="00E569AC">
        <w:rPr>
          <w:rFonts w:eastAsia="Calibri"/>
          <w:shd w:val="clear" w:color="auto" w:fill="FFFFFF"/>
          <w:lang w:eastAsia="en-US"/>
        </w:rPr>
        <w:t xml:space="preserve"> </w:t>
      </w:r>
      <w:r w:rsidR="00E569AC" w:rsidRPr="00E569AC">
        <w:rPr>
          <w:rFonts w:eastAsia="Calibri"/>
          <w:shd w:val="clear" w:color="auto" w:fill="FFFFFF"/>
          <w:lang w:eastAsia="en-US"/>
        </w:rPr>
        <w:t xml:space="preserve">для </w:t>
      </w:r>
      <w:r w:rsidR="00CB383B" w:rsidRPr="00E569AC">
        <w:rPr>
          <w:rFonts w:eastAsia="Calibri"/>
          <w:shd w:val="clear" w:color="auto" w:fill="FFFFFF"/>
          <w:lang w:eastAsia="en-US"/>
        </w:rPr>
        <w:t xml:space="preserve"> дошкольного образования: средства обучения (в том числе технические), материалы  (в том числе расходные), инвентарь, игровое, спортивное и оздоровительное оборудование, позволяющее обеспечить игровую, познавательную, исследовательскую и творческую активность всех категорий детей, экспериментирование с материалами,</w:t>
      </w:r>
      <w:r w:rsidR="00CB383B" w:rsidRPr="00700684">
        <w:rPr>
          <w:rFonts w:eastAsia="Calibri"/>
          <w:bCs/>
        </w:rPr>
        <w:t xml:space="preserve"> доступными детям; двигательную активность, в том числе развитие крупной и мелкой моторики, участие в подвижных играх и соревнованиях.</w:t>
      </w:r>
      <w:proofErr w:type="gramEnd"/>
    </w:p>
    <w:p w:rsidR="00700684" w:rsidRPr="00700684" w:rsidRDefault="00E569AC" w:rsidP="00E569AC">
      <w:pPr>
        <w:tabs>
          <w:tab w:val="left" w:pos="1134"/>
        </w:tabs>
        <w:ind w:firstLine="709"/>
        <w:jc w:val="both"/>
        <w:rPr>
          <w:rFonts w:eastAsia="Calibri"/>
          <w:color w:val="000000"/>
        </w:rPr>
      </w:pPr>
      <w:r>
        <w:rPr>
          <w:rFonts w:eastAsia="Calibri"/>
          <w:color w:val="000000"/>
        </w:rPr>
        <w:t>Развитию сети образовательных учреждения будет способствовать строительство объектов</w:t>
      </w:r>
      <w:r w:rsidR="00700684" w:rsidRPr="00700684">
        <w:rPr>
          <w:rFonts w:eastAsia="Calibri"/>
          <w:color w:val="000000"/>
        </w:rPr>
        <w:t>:</w:t>
      </w:r>
    </w:p>
    <w:p w:rsidR="00E569AC" w:rsidRPr="00700684" w:rsidRDefault="00A000CE" w:rsidP="00E569AC">
      <w:pPr>
        <w:tabs>
          <w:tab w:val="left" w:pos="1134"/>
        </w:tabs>
        <w:ind w:firstLine="709"/>
        <w:jc w:val="both"/>
        <w:rPr>
          <w:rFonts w:eastAsia="Calibri"/>
        </w:rPr>
      </w:pPr>
      <w:r w:rsidRPr="00700684">
        <w:t>–</w:t>
      </w:r>
      <w:r w:rsidR="00E569AC" w:rsidRPr="00700684">
        <w:rPr>
          <w:rFonts w:eastAsia="Calibri"/>
        </w:rPr>
        <w:t xml:space="preserve"> детски</w:t>
      </w:r>
      <w:r w:rsidR="005845B8">
        <w:rPr>
          <w:rFonts w:eastAsia="Calibri"/>
        </w:rPr>
        <w:t>е</w:t>
      </w:r>
      <w:r w:rsidR="00E569AC" w:rsidRPr="00700684">
        <w:rPr>
          <w:rFonts w:eastAsia="Calibri"/>
        </w:rPr>
        <w:t xml:space="preserve"> сад</w:t>
      </w:r>
      <w:r w:rsidR="005845B8">
        <w:rPr>
          <w:rFonts w:eastAsia="Calibri"/>
        </w:rPr>
        <w:t>ы</w:t>
      </w:r>
      <w:r w:rsidR="00E569AC" w:rsidRPr="00700684">
        <w:rPr>
          <w:rFonts w:eastAsia="Calibri"/>
        </w:rPr>
        <w:t xml:space="preserve"> на 140 мест </w:t>
      </w:r>
      <w:proofErr w:type="gramStart"/>
      <w:r w:rsidR="00E569AC" w:rsidRPr="00700684">
        <w:rPr>
          <w:rFonts w:eastAsia="Calibri"/>
        </w:rPr>
        <w:t>в</w:t>
      </w:r>
      <w:proofErr w:type="gramEnd"/>
      <w:r w:rsidR="00E569AC" w:rsidRPr="00700684">
        <w:rPr>
          <w:rFonts w:eastAsia="Calibri"/>
        </w:rPr>
        <w:t xml:space="preserve"> с. Самбург;</w:t>
      </w:r>
    </w:p>
    <w:p w:rsidR="00E569AC" w:rsidRPr="00700684" w:rsidRDefault="00A000CE" w:rsidP="00E569AC">
      <w:pPr>
        <w:tabs>
          <w:tab w:val="left" w:pos="1134"/>
        </w:tabs>
        <w:ind w:firstLine="709"/>
        <w:jc w:val="both"/>
        <w:rPr>
          <w:rFonts w:eastAsia="Calibri"/>
        </w:rPr>
      </w:pPr>
      <w:r w:rsidRPr="00700684">
        <w:t>–</w:t>
      </w:r>
      <w:r w:rsidR="00E569AC" w:rsidRPr="00700684">
        <w:rPr>
          <w:rFonts w:eastAsia="Calibri"/>
        </w:rPr>
        <w:t xml:space="preserve"> детский сад на 240 мест в п. Уренгой;</w:t>
      </w:r>
    </w:p>
    <w:p w:rsidR="00E569AC" w:rsidRDefault="00A000CE" w:rsidP="00E569AC">
      <w:pPr>
        <w:tabs>
          <w:tab w:val="left" w:pos="1134"/>
        </w:tabs>
        <w:ind w:firstLine="709"/>
        <w:jc w:val="both"/>
        <w:rPr>
          <w:rFonts w:eastAsia="Calibri"/>
        </w:rPr>
      </w:pPr>
      <w:r w:rsidRPr="00700684">
        <w:t>–</w:t>
      </w:r>
      <w:r w:rsidR="00E569AC" w:rsidRPr="00700684">
        <w:rPr>
          <w:rFonts w:eastAsia="Calibri"/>
        </w:rPr>
        <w:t xml:space="preserve"> детский сад на 50 мест в д. Харампур;</w:t>
      </w:r>
    </w:p>
    <w:p w:rsidR="00A047A4" w:rsidRPr="00700684" w:rsidRDefault="00A047A4" w:rsidP="00E569AC">
      <w:pPr>
        <w:tabs>
          <w:tab w:val="left" w:pos="1134"/>
        </w:tabs>
        <w:ind w:firstLine="709"/>
        <w:jc w:val="both"/>
        <w:rPr>
          <w:rFonts w:eastAsia="Calibri"/>
        </w:rPr>
      </w:pPr>
      <w:r w:rsidRPr="00700684">
        <w:t>–</w:t>
      </w:r>
      <w:r w:rsidRPr="00700684">
        <w:rPr>
          <w:rFonts w:eastAsia="Calibri"/>
        </w:rPr>
        <w:t xml:space="preserve"> детский сад на </w:t>
      </w:r>
      <w:r>
        <w:rPr>
          <w:rFonts w:eastAsia="Calibri"/>
        </w:rPr>
        <w:t>238</w:t>
      </w:r>
      <w:r w:rsidRPr="00700684">
        <w:rPr>
          <w:rFonts w:eastAsia="Calibri"/>
        </w:rPr>
        <w:t xml:space="preserve"> мест в</w:t>
      </w:r>
      <w:r>
        <w:rPr>
          <w:rFonts w:eastAsia="Calibri"/>
        </w:rPr>
        <w:t xml:space="preserve"> п. Ханымей;</w:t>
      </w:r>
    </w:p>
    <w:p w:rsidR="00E569AC" w:rsidRPr="00700684" w:rsidRDefault="00A000CE" w:rsidP="00E569AC">
      <w:pPr>
        <w:tabs>
          <w:tab w:val="left" w:pos="1134"/>
        </w:tabs>
        <w:ind w:firstLine="709"/>
        <w:jc w:val="both"/>
        <w:rPr>
          <w:rFonts w:eastAsia="Calibri"/>
        </w:rPr>
      </w:pPr>
      <w:r w:rsidRPr="00700684">
        <w:t>–</w:t>
      </w:r>
      <w:r w:rsidR="00E569AC" w:rsidRPr="00700684">
        <w:rPr>
          <w:rFonts w:eastAsia="Calibri"/>
        </w:rPr>
        <w:t xml:space="preserve"> детский сад на 80 мест </w:t>
      </w:r>
      <w:proofErr w:type="gramStart"/>
      <w:r w:rsidR="00E569AC" w:rsidRPr="00700684">
        <w:rPr>
          <w:rFonts w:eastAsia="Calibri"/>
        </w:rPr>
        <w:t>в</w:t>
      </w:r>
      <w:proofErr w:type="gramEnd"/>
      <w:r w:rsidR="00E569AC" w:rsidRPr="00700684">
        <w:rPr>
          <w:rFonts w:eastAsia="Calibri"/>
        </w:rPr>
        <w:t xml:space="preserve"> с. Халясавэй;</w:t>
      </w:r>
    </w:p>
    <w:p w:rsidR="00E569AC" w:rsidRPr="00700684" w:rsidRDefault="00A000CE" w:rsidP="00E569AC">
      <w:pPr>
        <w:tabs>
          <w:tab w:val="left" w:pos="1134"/>
        </w:tabs>
        <w:ind w:firstLine="709"/>
        <w:jc w:val="both"/>
        <w:rPr>
          <w:rFonts w:eastAsia="Calibri"/>
        </w:rPr>
      </w:pPr>
      <w:r w:rsidRPr="00700684">
        <w:t>–</w:t>
      </w:r>
      <w:r w:rsidR="00E569AC" w:rsidRPr="00700684">
        <w:rPr>
          <w:rFonts w:eastAsia="Calibri"/>
        </w:rPr>
        <w:t xml:space="preserve"> детский сад на </w:t>
      </w:r>
      <w:r w:rsidR="00D55214">
        <w:rPr>
          <w:rFonts w:eastAsia="Calibri"/>
        </w:rPr>
        <w:t>240</w:t>
      </w:r>
      <w:r w:rsidR="00E569AC" w:rsidRPr="00700684">
        <w:rPr>
          <w:rFonts w:eastAsia="Calibri"/>
        </w:rPr>
        <w:t xml:space="preserve"> мест</w:t>
      </w:r>
      <w:r w:rsidR="00D55214" w:rsidRPr="00D55214">
        <w:rPr>
          <w:rFonts w:eastAsia="Calibri"/>
        </w:rPr>
        <w:t xml:space="preserve"> </w:t>
      </w:r>
      <w:r w:rsidR="00D55214" w:rsidRPr="00700684">
        <w:rPr>
          <w:rFonts w:eastAsia="Calibri"/>
        </w:rPr>
        <w:t>в п. Пурпе</w:t>
      </w:r>
      <w:r w:rsidR="00E569AC" w:rsidRPr="00700684">
        <w:rPr>
          <w:rFonts w:eastAsia="Calibri"/>
        </w:rPr>
        <w:t>;</w:t>
      </w:r>
    </w:p>
    <w:p w:rsidR="00E569AC" w:rsidRPr="00700684" w:rsidRDefault="00A000CE" w:rsidP="00E569AC">
      <w:pPr>
        <w:tabs>
          <w:tab w:val="left" w:pos="1134"/>
        </w:tabs>
        <w:ind w:firstLine="709"/>
        <w:jc w:val="both"/>
        <w:rPr>
          <w:rFonts w:eastAsia="Calibri"/>
        </w:rPr>
      </w:pPr>
      <w:r w:rsidRPr="00700684">
        <w:t>–</w:t>
      </w:r>
      <w:r w:rsidR="00E569AC" w:rsidRPr="00700684">
        <w:rPr>
          <w:rFonts w:eastAsia="Calibri"/>
        </w:rPr>
        <w:t xml:space="preserve"> </w:t>
      </w:r>
      <w:r w:rsidR="006852DE">
        <w:rPr>
          <w:rFonts w:eastAsia="Calibri"/>
        </w:rPr>
        <w:t>три</w:t>
      </w:r>
      <w:r w:rsidR="00DF71F9">
        <w:rPr>
          <w:rFonts w:eastAsia="Calibri"/>
        </w:rPr>
        <w:t xml:space="preserve"> </w:t>
      </w:r>
      <w:r w:rsidR="00E569AC" w:rsidRPr="00700684">
        <w:rPr>
          <w:rFonts w:eastAsia="Calibri"/>
        </w:rPr>
        <w:t>детски</w:t>
      </w:r>
      <w:r w:rsidR="00DF71F9">
        <w:rPr>
          <w:rFonts w:eastAsia="Calibri"/>
        </w:rPr>
        <w:t>х</w:t>
      </w:r>
      <w:r w:rsidR="00E569AC" w:rsidRPr="00700684">
        <w:rPr>
          <w:rFonts w:eastAsia="Calibri"/>
        </w:rPr>
        <w:t xml:space="preserve"> сад</w:t>
      </w:r>
      <w:r w:rsidR="00DF71F9">
        <w:rPr>
          <w:rFonts w:eastAsia="Calibri"/>
        </w:rPr>
        <w:t>а</w:t>
      </w:r>
      <w:r w:rsidR="00E569AC" w:rsidRPr="00700684">
        <w:rPr>
          <w:rFonts w:eastAsia="Calibri"/>
        </w:rPr>
        <w:t xml:space="preserve"> на 240 мест </w:t>
      </w:r>
      <w:r w:rsidR="00DF2340">
        <w:rPr>
          <w:rFonts w:eastAsia="Calibri"/>
        </w:rPr>
        <w:t xml:space="preserve">каждый </w:t>
      </w:r>
      <w:r w:rsidR="00E569AC" w:rsidRPr="00700684">
        <w:rPr>
          <w:rFonts w:eastAsia="Calibri"/>
        </w:rPr>
        <w:t>в г. Тарко-Сале;</w:t>
      </w:r>
    </w:p>
    <w:p w:rsidR="00E569AC" w:rsidRPr="00700684" w:rsidRDefault="00A000CE" w:rsidP="00E569AC">
      <w:pPr>
        <w:tabs>
          <w:tab w:val="left" w:pos="1134"/>
        </w:tabs>
        <w:ind w:firstLine="709"/>
        <w:jc w:val="both"/>
        <w:rPr>
          <w:rFonts w:eastAsia="Calibri"/>
        </w:rPr>
      </w:pPr>
      <w:r w:rsidRPr="00700684">
        <w:t>–</w:t>
      </w:r>
      <w:r w:rsidR="00E569AC" w:rsidRPr="00700684">
        <w:rPr>
          <w:rFonts w:eastAsia="Calibri"/>
        </w:rPr>
        <w:t xml:space="preserve"> строительство новой школы на 300 мест в п. Пурпе-1</w:t>
      </w:r>
      <w:r w:rsidR="00210F9D">
        <w:rPr>
          <w:rFonts w:eastAsia="Calibri"/>
        </w:rPr>
        <w:t>;</w:t>
      </w:r>
    </w:p>
    <w:p w:rsidR="00E569AC" w:rsidRPr="00700684" w:rsidRDefault="00A000CE" w:rsidP="00E569AC">
      <w:pPr>
        <w:tabs>
          <w:tab w:val="left" w:pos="1134"/>
        </w:tabs>
        <w:ind w:firstLine="709"/>
        <w:jc w:val="both"/>
        <w:rPr>
          <w:rFonts w:eastAsia="Calibri"/>
        </w:rPr>
      </w:pPr>
      <w:r w:rsidRPr="00700684">
        <w:t>–</w:t>
      </w:r>
      <w:r w:rsidR="00E569AC" w:rsidRPr="00700684">
        <w:rPr>
          <w:rFonts w:eastAsia="Calibri"/>
        </w:rPr>
        <w:t xml:space="preserve"> средней общеобразовательной школы </w:t>
      </w:r>
      <w:r w:rsidR="00DF71F9">
        <w:rPr>
          <w:rFonts w:eastAsia="Calibri"/>
        </w:rPr>
        <w:t xml:space="preserve">вместимостью не менее </w:t>
      </w:r>
      <w:r w:rsidR="00E569AC" w:rsidRPr="00700684">
        <w:rPr>
          <w:rFonts w:eastAsia="Calibri"/>
        </w:rPr>
        <w:t>400 мест в г. Тарко-Сале;</w:t>
      </w:r>
    </w:p>
    <w:p w:rsidR="00700684" w:rsidRPr="00700684" w:rsidRDefault="00A000CE" w:rsidP="00E569AC">
      <w:pPr>
        <w:tabs>
          <w:tab w:val="left" w:pos="1134"/>
        </w:tabs>
        <w:ind w:firstLine="709"/>
        <w:jc w:val="both"/>
        <w:rPr>
          <w:rFonts w:eastAsia="Calibri"/>
        </w:rPr>
      </w:pPr>
      <w:r w:rsidRPr="00700684">
        <w:t>–</w:t>
      </w:r>
      <w:r>
        <w:t> </w:t>
      </w:r>
      <w:r w:rsidR="00700684" w:rsidRPr="00700684">
        <w:rPr>
          <w:rFonts w:eastAsia="Calibri"/>
        </w:rPr>
        <w:t>учебный корпус школы-интерната на 450 учащихся в г. Тарко-Сале;</w:t>
      </w:r>
    </w:p>
    <w:p w:rsidR="00700684" w:rsidRPr="00700684" w:rsidRDefault="00A000CE" w:rsidP="00E569AC">
      <w:pPr>
        <w:tabs>
          <w:tab w:val="left" w:pos="1134"/>
        </w:tabs>
        <w:ind w:firstLine="709"/>
        <w:jc w:val="both"/>
        <w:rPr>
          <w:rFonts w:eastAsia="Calibri"/>
        </w:rPr>
      </w:pPr>
      <w:r w:rsidRPr="00700684">
        <w:t>–</w:t>
      </w:r>
      <w:r w:rsidR="00700684" w:rsidRPr="00700684">
        <w:rPr>
          <w:rFonts w:eastAsia="Calibri"/>
        </w:rPr>
        <w:t xml:space="preserve"> реконструкция спальный корпус школы-интерната </w:t>
      </w:r>
      <w:proofErr w:type="gramStart"/>
      <w:r w:rsidR="00700684" w:rsidRPr="00700684">
        <w:rPr>
          <w:rFonts w:eastAsia="Calibri"/>
        </w:rPr>
        <w:t>в</w:t>
      </w:r>
      <w:proofErr w:type="gramEnd"/>
      <w:r w:rsidR="00700684" w:rsidRPr="00700684">
        <w:rPr>
          <w:rFonts w:eastAsia="Calibri"/>
        </w:rPr>
        <w:t xml:space="preserve"> с. Халясавэй на 150 мест;</w:t>
      </w:r>
    </w:p>
    <w:p w:rsidR="00E569AC" w:rsidRDefault="00A000CE" w:rsidP="00E569AC">
      <w:pPr>
        <w:tabs>
          <w:tab w:val="left" w:pos="1134"/>
        </w:tabs>
        <w:ind w:firstLine="709"/>
        <w:jc w:val="both"/>
        <w:rPr>
          <w:rFonts w:eastAsia="Calibri"/>
        </w:rPr>
      </w:pPr>
      <w:r w:rsidRPr="00700684">
        <w:t>–</w:t>
      </w:r>
      <w:r w:rsidR="00700684" w:rsidRPr="00700684">
        <w:rPr>
          <w:rFonts w:eastAsia="Calibri"/>
        </w:rPr>
        <w:t xml:space="preserve"> реконструкция учебного корпуса школы-интерната в д. Харампур (школа на 80 мест);</w:t>
      </w:r>
    </w:p>
    <w:p w:rsidR="00E569AC" w:rsidRPr="00700684" w:rsidRDefault="00A000CE" w:rsidP="00E569AC">
      <w:pPr>
        <w:tabs>
          <w:tab w:val="left" w:pos="0"/>
          <w:tab w:val="left" w:pos="1134"/>
          <w:tab w:val="left" w:pos="5954"/>
        </w:tabs>
        <w:ind w:firstLine="709"/>
        <w:jc w:val="both"/>
        <w:rPr>
          <w:rFonts w:eastAsia="Calibri"/>
          <w:bCs/>
        </w:rPr>
      </w:pPr>
      <w:r w:rsidRPr="00700684">
        <w:t>–</w:t>
      </w:r>
      <w:r w:rsidR="00E569AC">
        <w:rPr>
          <w:rFonts w:eastAsia="Calibri"/>
          <w:bCs/>
        </w:rPr>
        <w:t xml:space="preserve"> с</w:t>
      </w:r>
      <w:r w:rsidR="00E569AC" w:rsidRPr="00700684">
        <w:rPr>
          <w:rFonts w:eastAsia="Calibri"/>
          <w:bCs/>
        </w:rPr>
        <w:t>троительство автодрома п. Пурпе</w:t>
      </w:r>
      <w:r w:rsidR="00E569AC">
        <w:rPr>
          <w:rFonts w:eastAsia="Calibri"/>
          <w:bCs/>
        </w:rPr>
        <w:t>;</w:t>
      </w:r>
    </w:p>
    <w:p w:rsidR="00E569AC" w:rsidRPr="00700684" w:rsidRDefault="00A000CE" w:rsidP="00E569AC">
      <w:pPr>
        <w:tabs>
          <w:tab w:val="left" w:pos="0"/>
          <w:tab w:val="left" w:pos="1134"/>
          <w:tab w:val="left" w:pos="5954"/>
        </w:tabs>
        <w:ind w:firstLine="709"/>
        <w:jc w:val="both"/>
        <w:rPr>
          <w:rFonts w:eastAsia="Calibri"/>
          <w:bCs/>
        </w:rPr>
      </w:pPr>
      <w:r w:rsidRPr="00700684">
        <w:t>–</w:t>
      </w:r>
      <w:r w:rsidR="00E569AC">
        <w:rPr>
          <w:rFonts w:eastAsia="Calibri"/>
          <w:bCs/>
        </w:rPr>
        <w:t> с</w:t>
      </w:r>
      <w:r w:rsidR="00E569AC" w:rsidRPr="00700684">
        <w:rPr>
          <w:rFonts w:eastAsia="Calibri"/>
          <w:bCs/>
        </w:rPr>
        <w:t xml:space="preserve">троительство здания для МОУ ДОД </w:t>
      </w:r>
      <w:r w:rsidR="002C7436">
        <w:rPr>
          <w:rFonts w:eastAsia="Calibri"/>
          <w:bCs/>
        </w:rPr>
        <w:t>«</w:t>
      </w:r>
      <w:r w:rsidR="00E569AC" w:rsidRPr="00700684">
        <w:rPr>
          <w:rFonts w:eastAsia="Calibri"/>
          <w:bCs/>
        </w:rPr>
        <w:t xml:space="preserve">Центр эстетического воспитания детей </w:t>
      </w:r>
      <w:r w:rsidR="00BD55A0">
        <w:rPr>
          <w:rFonts w:eastAsia="Calibri"/>
          <w:bCs/>
        </w:rPr>
        <w:t>«</w:t>
      </w:r>
      <w:r w:rsidR="00E569AC" w:rsidRPr="00700684">
        <w:rPr>
          <w:rFonts w:eastAsia="Calibri"/>
          <w:bCs/>
        </w:rPr>
        <w:t>Сударушка</w:t>
      </w:r>
      <w:r w:rsidR="00842F48">
        <w:rPr>
          <w:rFonts w:eastAsia="Calibri"/>
          <w:bCs/>
        </w:rPr>
        <w:t>»</w:t>
      </w:r>
      <w:r w:rsidR="00E569AC" w:rsidRPr="00700684">
        <w:rPr>
          <w:rFonts w:eastAsia="Calibri"/>
          <w:bCs/>
        </w:rPr>
        <w:t xml:space="preserve"> в г. Тарко-Сале.</w:t>
      </w:r>
    </w:p>
    <w:p w:rsidR="00700684" w:rsidRDefault="00E569AC" w:rsidP="00E569AC">
      <w:pPr>
        <w:tabs>
          <w:tab w:val="left" w:pos="1134"/>
        </w:tabs>
        <w:ind w:firstLine="709"/>
        <w:jc w:val="both"/>
        <w:rPr>
          <w:rFonts w:eastAsia="Calibri"/>
          <w:bCs/>
        </w:rPr>
      </w:pPr>
      <w:r>
        <w:rPr>
          <w:rFonts w:eastAsia="Calibri"/>
          <w:bCs/>
        </w:rPr>
        <w:t xml:space="preserve">Будет продолжено развитие </w:t>
      </w:r>
      <w:r w:rsidR="00700684" w:rsidRPr="00700684">
        <w:rPr>
          <w:rFonts w:eastAsia="Calibri"/>
          <w:bCs/>
        </w:rPr>
        <w:t>сети кочевого детского сада.</w:t>
      </w:r>
    </w:p>
    <w:p w:rsidR="00700684" w:rsidRPr="00700684" w:rsidRDefault="00842F48" w:rsidP="00842F48">
      <w:pPr>
        <w:tabs>
          <w:tab w:val="left" w:pos="1134"/>
        </w:tabs>
        <w:ind w:firstLine="709"/>
        <w:jc w:val="both"/>
        <w:rPr>
          <w:rFonts w:eastAsia="Calibri"/>
          <w:b/>
          <w:lang w:eastAsia="en-US"/>
        </w:rPr>
      </w:pPr>
      <w:r>
        <w:rPr>
          <w:rFonts w:eastAsia="Calibri"/>
          <w:shd w:val="clear" w:color="auto" w:fill="FFFFFF"/>
          <w:lang w:eastAsia="en-US"/>
        </w:rPr>
        <w:t xml:space="preserve">Будет проведена работа по созданию </w:t>
      </w:r>
      <w:r w:rsidR="00700684" w:rsidRPr="00700684">
        <w:rPr>
          <w:rFonts w:eastAsia="Calibri"/>
          <w:szCs w:val="22"/>
          <w:lang w:eastAsia="en-US"/>
        </w:rPr>
        <w:t>современной и безопасной цифровой образовательной среды</w:t>
      </w:r>
      <w:r w:rsidR="00700684" w:rsidRPr="00700684">
        <w:rPr>
          <w:rFonts w:eastAsia="Calibri"/>
          <w:lang w:eastAsia="en-US"/>
        </w:rPr>
        <w:t>: замена устаревшего компьютерного оборудования, повышение пропускной способности каналов доступа к сети Интернет, обеспечение открытости информационного пространства через работу сайтов и электронной системы «Сетевой город. Образование», ведение электронных журналов, как единого носителя информации о результатах успеваемости.</w:t>
      </w:r>
    </w:p>
    <w:p w:rsidR="00E271DF" w:rsidRDefault="00E271DF" w:rsidP="00E271DF">
      <w:pPr>
        <w:ind w:firstLine="709"/>
        <w:jc w:val="both"/>
        <w:rPr>
          <w:rFonts w:eastAsia="Calibri"/>
          <w:szCs w:val="22"/>
          <w:lang w:eastAsia="en-US"/>
        </w:rPr>
      </w:pPr>
      <w:proofErr w:type="gramStart"/>
      <w:r>
        <w:rPr>
          <w:rFonts w:eastAsia="Calibri"/>
          <w:lang w:eastAsia="en-US"/>
        </w:rPr>
        <w:t>Для развития системы дополнительного образования н</w:t>
      </w:r>
      <w:r w:rsidR="00700684" w:rsidRPr="00700684">
        <w:rPr>
          <w:rFonts w:eastAsia="Calibri"/>
          <w:lang w:eastAsia="en-US"/>
        </w:rPr>
        <w:t>а базе МБОУ ДО «Центр естественных наук»</w:t>
      </w:r>
      <w:r w:rsidR="00842F48">
        <w:rPr>
          <w:rFonts w:eastAsia="Calibri"/>
          <w:lang w:eastAsia="en-US"/>
        </w:rPr>
        <w:t xml:space="preserve"> (</w:t>
      </w:r>
      <w:r w:rsidR="00700684" w:rsidRPr="00700684">
        <w:rPr>
          <w:rFonts w:eastAsia="Calibri"/>
          <w:lang w:eastAsia="en-US"/>
        </w:rPr>
        <w:t>г. Тарко-Сале</w:t>
      </w:r>
      <w:r w:rsidR="00842F48">
        <w:rPr>
          <w:rFonts w:eastAsia="Calibri"/>
          <w:lang w:eastAsia="en-US"/>
        </w:rPr>
        <w:t>)</w:t>
      </w:r>
      <w:r w:rsidR="00700684" w:rsidRPr="00700684">
        <w:rPr>
          <w:rFonts w:eastAsia="Calibri"/>
          <w:lang w:eastAsia="en-US"/>
        </w:rPr>
        <w:t xml:space="preserve"> для апробации активных форм работы с одарёнными </w:t>
      </w:r>
      <w:r w:rsidR="00700684" w:rsidRPr="00700684">
        <w:rPr>
          <w:rFonts w:eastAsia="Calibri"/>
          <w:lang w:eastAsia="en-US"/>
        </w:rPr>
        <w:lastRenderedPageBreak/>
        <w:t>детьми</w:t>
      </w:r>
      <w:r w:rsidR="00842F48" w:rsidRPr="00842F48">
        <w:rPr>
          <w:rFonts w:eastAsia="Calibri"/>
          <w:lang w:eastAsia="en-US"/>
        </w:rPr>
        <w:t xml:space="preserve"> </w:t>
      </w:r>
      <w:r w:rsidR="00842F48">
        <w:rPr>
          <w:rFonts w:eastAsia="Calibri"/>
          <w:lang w:eastAsia="en-US"/>
        </w:rPr>
        <w:t>будет с</w:t>
      </w:r>
      <w:r w:rsidR="00842F48" w:rsidRPr="00700684">
        <w:rPr>
          <w:rFonts w:eastAsia="Calibri"/>
          <w:lang w:eastAsia="en-US"/>
        </w:rPr>
        <w:t>оздан ресурсн</w:t>
      </w:r>
      <w:r w:rsidR="00842F48">
        <w:rPr>
          <w:rFonts w:eastAsia="Calibri"/>
          <w:lang w:eastAsia="en-US"/>
        </w:rPr>
        <w:t>ый</w:t>
      </w:r>
      <w:r w:rsidR="00842F48" w:rsidRPr="00700684">
        <w:rPr>
          <w:rFonts w:eastAsia="Calibri"/>
          <w:lang w:eastAsia="en-US"/>
        </w:rPr>
        <w:t xml:space="preserve"> центр</w:t>
      </w:r>
      <w:r>
        <w:rPr>
          <w:rFonts w:eastAsia="Calibri"/>
          <w:lang w:eastAsia="en-US"/>
        </w:rPr>
        <w:t>, о</w:t>
      </w:r>
      <w:r w:rsidR="00700684" w:rsidRPr="00700684">
        <w:rPr>
          <w:rFonts w:eastAsia="Calibri"/>
          <w:lang w:eastAsia="en-US"/>
        </w:rPr>
        <w:t>рганиз</w:t>
      </w:r>
      <w:r>
        <w:rPr>
          <w:rFonts w:eastAsia="Calibri"/>
          <w:lang w:eastAsia="en-US"/>
        </w:rPr>
        <w:t>ована деятельность</w:t>
      </w:r>
      <w:r w:rsidR="00700684" w:rsidRPr="00700684">
        <w:rPr>
          <w:rFonts w:eastAsia="Calibri"/>
          <w:lang w:eastAsia="en-US"/>
        </w:rPr>
        <w:t xml:space="preserve"> муниципальных центров для проведения каникулярных, интенсивных школ (курсов)</w:t>
      </w:r>
      <w:r>
        <w:rPr>
          <w:rFonts w:eastAsia="Calibri"/>
          <w:lang w:eastAsia="en-US"/>
        </w:rPr>
        <w:t xml:space="preserve">,  </w:t>
      </w:r>
      <w:r>
        <w:rPr>
          <w:rFonts w:eastAsia="Calibri"/>
          <w:szCs w:val="22"/>
          <w:lang w:eastAsia="en-US"/>
        </w:rPr>
        <w:t>д</w:t>
      </w:r>
      <w:r w:rsidRPr="00700684">
        <w:rPr>
          <w:rFonts w:eastAsia="Calibri"/>
          <w:szCs w:val="22"/>
          <w:lang w:eastAsia="en-US"/>
        </w:rPr>
        <w:t>ля реализации региональных и муниципальных проектов образовательных программ нового поколения</w:t>
      </w:r>
      <w:r>
        <w:rPr>
          <w:rFonts w:eastAsia="Calibri"/>
          <w:szCs w:val="22"/>
          <w:lang w:eastAsia="en-US"/>
        </w:rPr>
        <w:t xml:space="preserve"> </w:t>
      </w:r>
      <w:r w:rsidRPr="00700684">
        <w:rPr>
          <w:rFonts w:eastAsia="Calibri"/>
          <w:szCs w:val="22"/>
          <w:lang w:eastAsia="en-US"/>
        </w:rPr>
        <w:t>на базе МБОУ ДО «Дом детского творчества»</w:t>
      </w:r>
      <w:r>
        <w:rPr>
          <w:rFonts w:eastAsia="Calibri"/>
          <w:szCs w:val="22"/>
          <w:lang w:eastAsia="en-US"/>
        </w:rPr>
        <w:t xml:space="preserve"> будет с</w:t>
      </w:r>
      <w:r w:rsidRPr="00700684">
        <w:rPr>
          <w:rFonts w:eastAsia="Calibri"/>
          <w:szCs w:val="22"/>
          <w:lang w:eastAsia="en-US"/>
        </w:rPr>
        <w:t>оздан координационн</w:t>
      </w:r>
      <w:r>
        <w:rPr>
          <w:rFonts w:eastAsia="Calibri"/>
          <w:szCs w:val="22"/>
          <w:lang w:eastAsia="en-US"/>
        </w:rPr>
        <w:t>ый</w:t>
      </w:r>
      <w:r w:rsidRPr="00700684">
        <w:rPr>
          <w:rFonts w:eastAsia="Calibri"/>
          <w:szCs w:val="22"/>
          <w:lang w:eastAsia="en-US"/>
        </w:rPr>
        <w:t xml:space="preserve"> ресурсн</w:t>
      </w:r>
      <w:r>
        <w:rPr>
          <w:rFonts w:eastAsia="Calibri"/>
          <w:szCs w:val="22"/>
          <w:lang w:eastAsia="en-US"/>
        </w:rPr>
        <w:t>ый</w:t>
      </w:r>
      <w:r w:rsidRPr="00700684">
        <w:rPr>
          <w:rFonts w:eastAsia="Calibri"/>
          <w:szCs w:val="22"/>
          <w:lang w:eastAsia="en-US"/>
        </w:rPr>
        <w:t xml:space="preserve"> центр г. Тарко-Сале</w:t>
      </w:r>
      <w:proofErr w:type="gramEnd"/>
      <w:r>
        <w:rPr>
          <w:rFonts w:eastAsia="Calibri"/>
          <w:szCs w:val="22"/>
          <w:lang w:eastAsia="en-US"/>
        </w:rPr>
        <w:t>.</w:t>
      </w:r>
      <w:r w:rsidRPr="00700684">
        <w:rPr>
          <w:rFonts w:eastAsia="Calibri"/>
          <w:szCs w:val="22"/>
          <w:lang w:eastAsia="en-US"/>
        </w:rPr>
        <w:t xml:space="preserve"> </w:t>
      </w:r>
      <w:r>
        <w:rPr>
          <w:rFonts w:eastAsia="Calibri"/>
          <w:szCs w:val="22"/>
          <w:lang w:eastAsia="en-US"/>
        </w:rPr>
        <w:t>Н</w:t>
      </w:r>
      <w:r w:rsidRPr="00700684">
        <w:rPr>
          <w:rFonts w:eastAsia="Calibri"/>
          <w:szCs w:val="22"/>
          <w:lang w:eastAsia="en-US"/>
        </w:rPr>
        <w:t xml:space="preserve">а муниципальном уровне </w:t>
      </w:r>
      <w:r>
        <w:rPr>
          <w:rFonts w:eastAsia="Calibri"/>
          <w:szCs w:val="22"/>
          <w:lang w:eastAsia="en-US"/>
        </w:rPr>
        <w:t>будут о</w:t>
      </w:r>
      <w:r w:rsidR="00700684" w:rsidRPr="00700684">
        <w:rPr>
          <w:rFonts w:eastAsia="Calibri"/>
          <w:szCs w:val="22"/>
          <w:lang w:eastAsia="en-US"/>
        </w:rPr>
        <w:t>пределен</w:t>
      </w:r>
      <w:r>
        <w:rPr>
          <w:rFonts w:eastAsia="Calibri"/>
          <w:szCs w:val="22"/>
          <w:lang w:eastAsia="en-US"/>
        </w:rPr>
        <w:t>ы</w:t>
      </w:r>
      <w:r w:rsidR="00700684" w:rsidRPr="00700684">
        <w:rPr>
          <w:rFonts w:eastAsia="Calibri"/>
          <w:szCs w:val="22"/>
          <w:lang w:eastAsia="en-US"/>
        </w:rPr>
        <w:t xml:space="preserve"> базовы</w:t>
      </w:r>
      <w:r>
        <w:rPr>
          <w:rFonts w:eastAsia="Calibri"/>
          <w:szCs w:val="22"/>
          <w:lang w:eastAsia="en-US"/>
        </w:rPr>
        <w:t>е</w:t>
      </w:r>
      <w:r w:rsidR="00700684" w:rsidRPr="00700684">
        <w:rPr>
          <w:rFonts w:eastAsia="Calibri"/>
          <w:szCs w:val="22"/>
          <w:lang w:eastAsia="en-US"/>
        </w:rPr>
        <w:t xml:space="preserve"> экспериментальны</w:t>
      </w:r>
      <w:r>
        <w:rPr>
          <w:rFonts w:eastAsia="Calibri"/>
          <w:szCs w:val="22"/>
          <w:lang w:eastAsia="en-US"/>
        </w:rPr>
        <w:t>е</w:t>
      </w:r>
      <w:r w:rsidR="00700684" w:rsidRPr="00700684">
        <w:rPr>
          <w:rFonts w:eastAsia="Calibri"/>
          <w:szCs w:val="22"/>
          <w:lang w:eastAsia="en-US"/>
        </w:rPr>
        <w:t xml:space="preserve"> площадк</w:t>
      </w:r>
      <w:r>
        <w:rPr>
          <w:rFonts w:eastAsia="Calibri"/>
          <w:szCs w:val="22"/>
          <w:lang w:eastAsia="en-US"/>
        </w:rPr>
        <w:t>и</w:t>
      </w:r>
      <w:r w:rsidR="00700684" w:rsidRPr="00700684">
        <w:rPr>
          <w:rFonts w:eastAsia="Calibri"/>
          <w:szCs w:val="22"/>
          <w:lang w:eastAsia="en-US"/>
        </w:rPr>
        <w:t xml:space="preserve"> по отработке и проверке нового содержания и технологий доп</w:t>
      </w:r>
      <w:r>
        <w:rPr>
          <w:rFonts w:eastAsia="Calibri"/>
          <w:szCs w:val="22"/>
          <w:lang w:eastAsia="en-US"/>
        </w:rPr>
        <w:t xml:space="preserve">олнительного образования детей. </w:t>
      </w:r>
    </w:p>
    <w:p w:rsidR="00700684" w:rsidRPr="00E271DF" w:rsidRDefault="00E271DF" w:rsidP="00E271DF">
      <w:pPr>
        <w:ind w:firstLine="709"/>
        <w:jc w:val="both"/>
        <w:rPr>
          <w:rFonts w:eastAsia="Calibri"/>
          <w:szCs w:val="22"/>
          <w:lang w:eastAsia="en-US"/>
        </w:rPr>
      </w:pPr>
      <w:r>
        <w:rPr>
          <w:rFonts w:eastAsia="Calibri"/>
          <w:lang w:eastAsia="en-US"/>
        </w:rPr>
        <w:t xml:space="preserve">В </w:t>
      </w:r>
      <w:r w:rsidRPr="00700684">
        <w:rPr>
          <w:rFonts w:eastAsia="Calibri"/>
          <w:lang w:eastAsia="en-US"/>
        </w:rPr>
        <w:t>рамках реализации регионального проекта «</w:t>
      </w:r>
      <w:hyperlink r:id="rId16" w:tooltip="Рабочие кадры для Арктики" w:history="1">
        <w:r w:rsidRPr="00700684">
          <w:rPr>
            <w:rFonts w:eastAsia="Calibri"/>
            <w:lang w:eastAsia="en-US"/>
          </w:rPr>
          <w:t>Рабочие кадры для Арктики</w:t>
        </w:r>
      </w:hyperlink>
      <w:r w:rsidRPr="00700684">
        <w:rPr>
          <w:rFonts w:eastAsia="Calibri"/>
          <w:lang w:eastAsia="en-US"/>
        </w:rPr>
        <w:t>»</w:t>
      </w:r>
      <w:r>
        <w:rPr>
          <w:rFonts w:eastAsia="Calibri"/>
          <w:lang w:eastAsia="en-US"/>
        </w:rPr>
        <w:t xml:space="preserve"> планируется  </w:t>
      </w:r>
      <w:r>
        <w:rPr>
          <w:rFonts w:eastAsia="Calibri"/>
          <w:szCs w:val="22"/>
          <w:lang w:eastAsia="en-US"/>
        </w:rPr>
        <w:t>о</w:t>
      </w:r>
      <w:r>
        <w:rPr>
          <w:rFonts w:eastAsia="Calibri"/>
          <w:lang w:eastAsia="en-US"/>
        </w:rPr>
        <w:t>рганизация прохождения</w:t>
      </w:r>
      <w:r w:rsidR="00700684" w:rsidRPr="00700684">
        <w:rPr>
          <w:rFonts w:eastAsia="Calibri"/>
          <w:lang w:eastAsia="en-US"/>
        </w:rPr>
        <w:t xml:space="preserve"> профессиональных проб учащихся.</w:t>
      </w:r>
    </w:p>
    <w:p w:rsidR="00E271DF" w:rsidRDefault="00E271DF" w:rsidP="00E271DF">
      <w:pPr>
        <w:ind w:firstLine="709"/>
        <w:jc w:val="both"/>
        <w:rPr>
          <w:rFonts w:eastAsia="Calibri"/>
          <w:lang w:eastAsia="en-US"/>
        </w:rPr>
      </w:pPr>
      <w:r>
        <w:rPr>
          <w:rFonts w:eastAsia="Calibri"/>
          <w:color w:val="000000"/>
          <w:lang w:eastAsia="en-US"/>
        </w:rPr>
        <w:t xml:space="preserve">Будут реализованы </w:t>
      </w:r>
      <w:r w:rsidRPr="00700684">
        <w:rPr>
          <w:rFonts w:ascii="yandex-sans" w:eastAsia="Calibri" w:hAnsi="yandex-sans"/>
          <w:color w:val="000000"/>
          <w:sz w:val="23"/>
          <w:szCs w:val="23"/>
        </w:rPr>
        <w:t>мероприяти</w:t>
      </w:r>
      <w:r w:rsidR="00DF2340" w:rsidRPr="00DF2340">
        <w:rPr>
          <w:rFonts w:ascii="yandex-sans" w:eastAsia="Calibri" w:hAnsi="yandex-sans"/>
          <w:color w:val="000000"/>
          <w:sz w:val="23"/>
          <w:szCs w:val="23"/>
        </w:rPr>
        <w:t>я</w:t>
      </w:r>
      <w:r w:rsidRPr="00700684">
        <w:rPr>
          <w:rFonts w:ascii="yandex-sans" w:eastAsia="Calibri" w:hAnsi="yandex-sans"/>
          <w:color w:val="000000"/>
          <w:sz w:val="23"/>
          <w:szCs w:val="23"/>
        </w:rPr>
        <w:t xml:space="preserve"> по формированию и введению национальной системы учительского роста на базе МКУ </w:t>
      </w:r>
      <w:r w:rsidRPr="00700684">
        <w:rPr>
          <w:rFonts w:asciiTheme="minorHAnsi" w:eastAsia="Calibri" w:hAnsiTheme="minorHAnsi"/>
          <w:color w:val="000000"/>
          <w:sz w:val="23"/>
          <w:szCs w:val="23"/>
        </w:rPr>
        <w:t>«</w:t>
      </w:r>
      <w:r w:rsidRPr="00700684">
        <w:rPr>
          <w:rFonts w:eastAsia="Calibri"/>
          <w:lang w:eastAsia="en-US"/>
        </w:rPr>
        <w:t>Информационно-методический центр развития образования» Пуровского района.</w:t>
      </w:r>
    </w:p>
    <w:p w:rsidR="00DF2340" w:rsidRPr="00E50A5E" w:rsidRDefault="00DF2340" w:rsidP="00DF2340">
      <w:pPr>
        <w:ind w:firstLine="709"/>
        <w:jc w:val="both"/>
        <w:rPr>
          <w:color w:val="000000"/>
          <w:lang w:eastAsia="en-US"/>
        </w:rPr>
      </w:pPr>
      <w:proofErr w:type="gramStart"/>
      <w:r w:rsidRPr="00E50A5E">
        <w:rPr>
          <w:color w:val="000000"/>
          <w:lang w:eastAsia="en-US"/>
        </w:rPr>
        <w:t xml:space="preserve">В рамках реализации регионального проекта «Цифровая школа» будет обеспечено использование в образовательном процессе цифровых продуктов (в том числе </w:t>
      </w:r>
      <w:r w:rsidRPr="00E50A5E">
        <w:t>портала «Российская электронная школа»)</w:t>
      </w:r>
      <w:r w:rsidRPr="00E50A5E">
        <w:rPr>
          <w:color w:val="000000"/>
          <w:lang w:eastAsia="en-US"/>
        </w:rPr>
        <w:t xml:space="preserve">, направленных на повышение качества образования и расширение возможностей непрерывного образования для всех участников образовательного процесса на всех уровнях получения образования (видео, аудиофайлы, электронные книги, программное обеспечение, онлайн-курсы, онлайн-ресурсы и др.). </w:t>
      </w:r>
      <w:proofErr w:type="gramEnd"/>
    </w:p>
    <w:p w:rsidR="00DF2340" w:rsidRPr="00E50A5E" w:rsidRDefault="00DF2340" w:rsidP="00DF2340">
      <w:pPr>
        <w:ind w:firstLine="709"/>
        <w:jc w:val="both"/>
        <w:rPr>
          <w:color w:val="000000"/>
          <w:lang w:eastAsia="en-US"/>
        </w:rPr>
      </w:pPr>
      <w:r w:rsidRPr="00E50A5E">
        <w:rPr>
          <w:color w:val="000000"/>
          <w:lang w:eastAsia="en-US"/>
        </w:rPr>
        <w:t xml:space="preserve">Планируется также </w:t>
      </w:r>
      <w:r w:rsidRPr="00E50A5E">
        <w:t>использование информационных технологий для непрерывного профессионального образования педагогов (онлайн-курсы, дистанционные курсы повышения квалификации и др.).</w:t>
      </w:r>
    </w:p>
    <w:p w:rsidR="00DF2340" w:rsidRPr="00E50A5E" w:rsidRDefault="00DF2340" w:rsidP="00DF2340">
      <w:pPr>
        <w:ind w:right="-185" w:firstLine="709"/>
        <w:jc w:val="both"/>
      </w:pPr>
      <w:r w:rsidRPr="00E50A5E">
        <w:t>Деятельность отдела опеки и попечительства будет направлена на обеспечение конституционных прав несовершеннолетних детей-сирот и детей, оставшихся без попечения родителей, проживающих на территории Пуровск</w:t>
      </w:r>
      <w:r w:rsidR="00E50A5E">
        <w:t>ого</w:t>
      </w:r>
      <w:r w:rsidRPr="00E50A5E">
        <w:t xml:space="preserve"> район</w:t>
      </w:r>
      <w:r w:rsidR="00E50A5E">
        <w:t>а</w:t>
      </w:r>
      <w:r w:rsidRPr="00E50A5E">
        <w:t>, организацию и координацию работы по защите их интересов.</w:t>
      </w:r>
    </w:p>
    <w:p w:rsidR="00DF2340" w:rsidRDefault="00BD59B4" w:rsidP="00DF2340">
      <w:pPr>
        <w:ind w:right="-185" w:firstLine="709"/>
        <w:jc w:val="both"/>
      </w:pPr>
      <w:r>
        <w:t>Будет продолжена работа по</w:t>
      </w:r>
      <w:r w:rsidR="00DF2340" w:rsidRPr="00E50A5E">
        <w:t xml:space="preserve"> развити</w:t>
      </w:r>
      <w:r>
        <w:t>ю</w:t>
      </w:r>
      <w:r w:rsidR="00DF2340" w:rsidRPr="00E50A5E">
        <w:t xml:space="preserve"> института приёмных семей для создания оптимальных условий жизни и гармоничного развития детей</w:t>
      </w:r>
      <w:r>
        <w:t xml:space="preserve"> и у</w:t>
      </w:r>
      <w:r w:rsidR="00DF2340" w:rsidRPr="00E50A5E">
        <w:t>сил</w:t>
      </w:r>
      <w:r>
        <w:t>ению межведомственного</w:t>
      </w:r>
      <w:r w:rsidR="00DF2340" w:rsidRPr="00E50A5E">
        <w:t xml:space="preserve"> взаимодействи</w:t>
      </w:r>
      <w:r>
        <w:t>я</w:t>
      </w:r>
      <w:r w:rsidR="00DF2340" w:rsidRPr="00E50A5E">
        <w:t xml:space="preserve"> при сопровождении выпускников организаций для детей-сирот и детей, оставшихся без попечения родителей, проживающих на территории Пуровского района.</w:t>
      </w:r>
      <w:r w:rsidR="00DF2340">
        <w:t xml:space="preserve"> </w:t>
      </w:r>
    </w:p>
    <w:p w:rsidR="00EB0B3F" w:rsidRPr="00CB7985" w:rsidRDefault="00EB0B3F" w:rsidP="00E271DF">
      <w:pPr>
        <w:ind w:firstLine="709"/>
        <w:jc w:val="both"/>
        <w:rPr>
          <w:rFonts w:eastAsia="Calibri"/>
          <w:color w:val="FF0000"/>
          <w:lang w:eastAsia="en-US"/>
        </w:rPr>
      </w:pPr>
    </w:p>
    <w:p w:rsidR="00700684" w:rsidRDefault="00700684" w:rsidP="003965E3">
      <w:pPr>
        <w:jc w:val="center"/>
        <w:rPr>
          <w:b/>
        </w:rPr>
      </w:pPr>
      <w:r w:rsidRPr="003965E3">
        <w:rPr>
          <w:b/>
        </w:rPr>
        <w:t>Показатели, характеризующие решение поставленных стратегических задач</w:t>
      </w:r>
    </w:p>
    <w:p w:rsidR="003965E3" w:rsidRPr="003965E3" w:rsidRDefault="003965E3" w:rsidP="003965E3">
      <w:pPr>
        <w:jc w:val="center"/>
        <w:rPr>
          <w:b/>
        </w:rPr>
      </w:pPr>
    </w:p>
    <w:p w:rsidR="00901B4E" w:rsidRPr="00700684" w:rsidRDefault="00901B4E" w:rsidP="00901B4E">
      <w:pPr>
        <w:tabs>
          <w:tab w:val="left" w:pos="1134"/>
        </w:tabs>
        <w:ind w:right="-1" w:firstLine="709"/>
        <w:jc w:val="both"/>
        <w:rPr>
          <w:rFonts w:eastAsia="Calibri"/>
          <w:bCs/>
        </w:rPr>
      </w:pPr>
      <w:r>
        <w:rPr>
          <w:rFonts w:eastAsia="Calibri"/>
          <w:bCs/>
        </w:rPr>
        <w:t>Обеспечение  д</w:t>
      </w:r>
      <w:r w:rsidRPr="00700684">
        <w:rPr>
          <w:rFonts w:eastAsia="Calibri"/>
          <w:bCs/>
        </w:rPr>
        <w:t>оступност</w:t>
      </w:r>
      <w:r>
        <w:rPr>
          <w:rFonts w:eastAsia="Calibri"/>
          <w:bCs/>
        </w:rPr>
        <w:t>и</w:t>
      </w:r>
      <w:r w:rsidRPr="00700684">
        <w:rPr>
          <w:rFonts w:eastAsia="Calibri"/>
          <w:bCs/>
        </w:rPr>
        <w:t xml:space="preserve"> дошкольного образования для детей от 2 месяцев до 7 лет</w:t>
      </w:r>
      <w:r>
        <w:rPr>
          <w:rFonts w:eastAsia="Calibri"/>
          <w:bCs/>
        </w:rPr>
        <w:t xml:space="preserve"> от </w:t>
      </w:r>
      <w:r w:rsidRPr="008626FC">
        <w:rPr>
          <w:rFonts w:eastAsia="Calibri"/>
          <w:bCs/>
        </w:rPr>
        <w:t>76,5%</w:t>
      </w:r>
      <w:r w:rsidRPr="00700684">
        <w:rPr>
          <w:rFonts w:eastAsia="Calibri"/>
          <w:bCs/>
        </w:rPr>
        <w:t xml:space="preserve"> </w:t>
      </w:r>
      <w:r>
        <w:rPr>
          <w:rFonts w:eastAsia="Calibri"/>
          <w:bCs/>
        </w:rPr>
        <w:t xml:space="preserve"> в 2017 году до </w:t>
      </w:r>
      <w:r w:rsidRPr="00700684">
        <w:rPr>
          <w:rFonts w:eastAsia="Calibri"/>
          <w:bCs/>
        </w:rPr>
        <w:t>100%</w:t>
      </w:r>
      <w:r>
        <w:rPr>
          <w:rFonts w:eastAsia="Calibri"/>
          <w:bCs/>
        </w:rPr>
        <w:t xml:space="preserve"> к 2021 году и сохранение достигнутого уровня до 2030 года.</w:t>
      </w:r>
    </w:p>
    <w:p w:rsidR="00901B4E" w:rsidRPr="00700684" w:rsidRDefault="00901B4E" w:rsidP="00901B4E">
      <w:pPr>
        <w:ind w:right="-1" w:firstLine="709"/>
        <w:contextualSpacing/>
        <w:jc w:val="both"/>
        <w:rPr>
          <w:rFonts w:eastAsia="Calibri"/>
        </w:rPr>
      </w:pPr>
      <w:proofErr w:type="gramStart"/>
      <w:r>
        <w:rPr>
          <w:rFonts w:eastAsia="Calibri"/>
        </w:rPr>
        <w:t xml:space="preserve">Увеличение доли </w:t>
      </w:r>
      <w:r w:rsidRPr="00700684">
        <w:rPr>
          <w:rFonts w:eastAsia="Calibri"/>
        </w:rPr>
        <w:t xml:space="preserve">обучающихся в первую смену в муниципальных общеобразовательных учреждениях </w:t>
      </w:r>
      <w:r>
        <w:rPr>
          <w:rFonts w:eastAsia="Calibri"/>
        </w:rPr>
        <w:t xml:space="preserve">с 89,6% в 2017 году </w:t>
      </w:r>
      <w:r w:rsidRPr="00700684">
        <w:rPr>
          <w:rFonts w:eastAsia="Calibri"/>
        </w:rPr>
        <w:t>до 100%</w:t>
      </w:r>
      <w:r>
        <w:rPr>
          <w:rFonts w:eastAsia="Calibri"/>
        </w:rPr>
        <w:t xml:space="preserve"> к 2024 году и сохранение достигнутого уровня до 2030 года</w:t>
      </w:r>
      <w:r w:rsidRPr="00700684">
        <w:rPr>
          <w:rFonts w:eastAsia="Calibri"/>
        </w:rPr>
        <w:t>.</w:t>
      </w:r>
      <w:proofErr w:type="gramEnd"/>
    </w:p>
    <w:p w:rsidR="00901B4E" w:rsidRPr="00700684" w:rsidRDefault="00901B4E" w:rsidP="00901B4E">
      <w:pPr>
        <w:widowControl w:val="0"/>
        <w:tabs>
          <w:tab w:val="left" w:pos="335"/>
        </w:tabs>
        <w:ind w:right="-1" w:firstLine="709"/>
        <w:jc w:val="both"/>
        <w:rPr>
          <w:rFonts w:eastAsia="Calibri"/>
          <w:bCs/>
        </w:rPr>
      </w:pPr>
      <w:r>
        <w:rPr>
          <w:rFonts w:eastAsia="Calibri"/>
          <w:bCs/>
        </w:rPr>
        <w:t>Сохранение д</w:t>
      </w:r>
      <w:r w:rsidRPr="00700684">
        <w:rPr>
          <w:rFonts w:eastAsia="Calibri"/>
          <w:bCs/>
        </w:rPr>
        <w:t>ол</w:t>
      </w:r>
      <w:r>
        <w:rPr>
          <w:rFonts w:eastAsia="Calibri"/>
          <w:bCs/>
        </w:rPr>
        <w:t>и</w:t>
      </w:r>
      <w:r w:rsidRPr="00700684">
        <w:rPr>
          <w:rFonts w:eastAsia="Calibri"/>
          <w:bCs/>
        </w:rPr>
        <w:t xml:space="preserve"> детей в возрасте 5 – 18 лет, получающих услуги по дополнительному образованию в муниципальных учреждениях в общей численности детей данной возрастной группы </w:t>
      </w:r>
      <w:r>
        <w:rPr>
          <w:rFonts w:eastAsia="Calibri"/>
          <w:bCs/>
        </w:rPr>
        <w:t>с 75% в 2017 году до 90% к 2024 году и сохранение данного уровня к 2030 году.</w:t>
      </w:r>
    </w:p>
    <w:p w:rsidR="00901B4E" w:rsidRPr="00585294" w:rsidRDefault="00901B4E" w:rsidP="00901B4E">
      <w:pPr>
        <w:ind w:right="-1" w:firstLine="709"/>
        <w:jc w:val="both"/>
        <w:rPr>
          <w:rFonts w:eastAsia="Calibri"/>
          <w:bCs/>
        </w:rPr>
      </w:pPr>
      <w:r w:rsidRPr="00585294">
        <w:rPr>
          <w:rFonts w:eastAsia="Calibri"/>
          <w:bCs/>
        </w:rPr>
        <w:t>Обеспечение доли детей, оставшихся без попечения родителей, устроенных в семьи граждан</w:t>
      </w:r>
      <w:r>
        <w:rPr>
          <w:rFonts w:eastAsia="Calibri"/>
          <w:bCs/>
        </w:rPr>
        <w:t xml:space="preserve"> с 94% в 2017 году сохранение данного уровня к </w:t>
      </w:r>
      <w:r w:rsidRPr="00585294">
        <w:rPr>
          <w:rFonts w:eastAsia="Calibri"/>
          <w:bCs/>
        </w:rPr>
        <w:t xml:space="preserve"> 2024 году и </w:t>
      </w:r>
      <w:r>
        <w:rPr>
          <w:rFonts w:eastAsia="Calibri"/>
          <w:bCs/>
        </w:rPr>
        <w:t xml:space="preserve">не менее </w:t>
      </w:r>
      <w:r w:rsidRPr="00585294">
        <w:rPr>
          <w:rFonts w:eastAsia="Calibri"/>
          <w:bCs/>
        </w:rPr>
        <w:t>96% к 2030 году.</w:t>
      </w:r>
    </w:p>
    <w:p w:rsidR="00C87164" w:rsidRPr="00700684" w:rsidRDefault="00C87164" w:rsidP="00700684">
      <w:pPr>
        <w:ind w:right="639"/>
        <w:jc w:val="both"/>
        <w:rPr>
          <w:rFonts w:eastAsia="Calibri"/>
          <w:bCs/>
        </w:rPr>
      </w:pPr>
    </w:p>
    <w:p w:rsidR="00700684" w:rsidRDefault="00700684" w:rsidP="003965E3">
      <w:pPr>
        <w:jc w:val="center"/>
        <w:rPr>
          <w:b/>
        </w:rPr>
      </w:pPr>
      <w:r w:rsidRPr="003965E3">
        <w:rPr>
          <w:b/>
        </w:rPr>
        <w:t>Ожидаемые результаты развития направления</w:t>
      </w:r>
    </w:p>
    <w:p w:rsidR="003965E3" w:rsidRPr="003965E3" w:rsidRDefault="003965E3" w:rsidP="003965E3">
      <w:pPr>
        <w:jc w:val="center"/>
        <w:rPr>
          <w:b/>
        </w:rPr>
      </w:pPr>
    </w:p>
    <w:p w:rsidR="005770BD" w:rsidRDefault="005770BD" w:rsidP="00BD59B4">
      <w:pPr>
        <w:ind w:right="-1" w:firstLine="708"/>
        <w:jc w:val="both"/>
        <w:rPr>
          <w:rFonts w:eastAsia="Calibri"/>
          <w:szCs w:val="22"/>
          <w:lang w:eastAsia="en-US"/>
        </w:rPr>
      </w:pPr>
      <w:r>
        <w:rPr>
          <w:rFonts w:eastAsia="Calibri"/>
          <w:szCs w:val="22"/>
          <w:lang w:eastAsia="en-US"/>
        </w:rPr>
        <w:t xml:space="preserve">Реализация мероприятий </w:t>
      </w:r>
      <w:r w:rsidR="00700684" w:rsidRPr="00700684">
        <w:rPr>
          <w:rFonts w:eastAsia="Calibri"/>
          <w:szCs w:val="22"/>
          <w:lang w:eastAsia="en-US"/>
        </w:rPr>
        <w:t>позволит улучшить качество предоставления услуг дошкольного, общего и дополнительного образования.</w:t>
      </w:r>
    </w:p>
    <w:p w:rsidR="00700684" w:rsidRPr="00700684" w:rsidRDefault="005770BD" w:rsidP="00BD59B4">
      <w:pPr>
        <w:ind w:right="-1" w:firstLine="708"/>
        <w:jc w:val="both"/>
        <w:rPr>
          <w:rFonts w:eastAsia="Calibri"/>
          <w:szCs w:val="22"/>
          <w:lang w:eastAsia="en-US"/>
        </w:rPr>
      </w:pPr>
      <w:r w:rsidRPr="00700684">
        <w:rPr>
          <w:rFonts w:eastAsia="Calibri"/>
          <w:szCs w:val="22"/>
          <w:lang w:eastAsia="en-US"/>
        </w:rPr>
        <w:t>Состояние муниципальной системы образования будет сохранено как единое образовательное пространство на территории района</w:t>
      </w:r>
      <w:r>
        <w:rPr>
          <w:rFonts w:eastAsia="Calibri"/>
          <w:szCs w:val="22"/>
          <w:lang w:eastAsia="en-US"/>
        </w:rPr>
        <w:t>.</w:t>
      </w:r>
    </w:p>
    <w:p w:rsidR="00700684" w:rsidRPr="00700684" w:rsidRDefault="00700684" w:rsidP="00BD59B4">
      <w:pPr>
        <w:ind w:right="-1" w:firstLine="708"/>
        <w:jc w:val="both"/>
        <w:rPr>
          <w:rFonts w:eastAsia="Calibri"/>
          <w:bCs/>
        </w:rPr>
      </w:pPr>
      <w:r w:rsidRPr="00700684">
        <w:rPr>
          <w:rFonts w:eastAsia="Calibri"/>
          <w:szCs w:val="22"/>
          <w:shd w:val="clear" w:color="auto" w:fill="FFFFFF"/>
          <w:lang w:eastAsia="en-US"/>
        </w:rPr>
        <w:t xml:space="preserve">Произойдет обновление и модернизация материально-технической базы учреждений, завершатся работы по созданию </w:t>
      </w:r>
      <w:proofErr w:type="spellStart"/>
      <w:r w:rsidRPr="00700684">
        <w:rPr>
          <w:rFonts w:eastAsia="Calibri"/>
          <w:szCs w:val="22"/>
          <w:shd w:val="clear" w:color="auto" w:fill="FFFFFF"/>
          <w:lang w:eastAsia="en-US"/>
        </w:rPr>
        <w:t>безбарьерной</w:t>
      </w:r>
      <w:proofErr w:type="spellEnd"/>
      <w:r w:rsidRPr="00700684">
        <w:rPr>
          <w:rFonts w:eastAsia="Calibri"/>
          <w:szCs w:val="22"/>
          <w:shd w:val="clear" w:color="auto" w:fill="FFFFFF"/>
          <w:lang w:eastAsia="en-US"/>
        </w:rPr>
        <w:t xml:space="preserve"> среды. </w:t>
      </w:r>
    </w:p>
    <w:p w:rsidR="00700684" w:rsidRPr="00700684" w:rsidRDefault="00700684" w:rsidP="00BD59B4">
      <w:pPr>
        <w:ind w:right="-1" w:firstLine="708"/>
        <w:jc w:val="both"/>
        <w:rPr>
          <w:rFonts w:eastAsia="Calibri"/>
          <w:bCs/>
        </w:rPr>
      </w:pPr>
      <w:r w:rsidRPr="00700684">
        <w:rPr>
          <w:rFonts w:eastAsia="Calibri"/>
          <w:bCs/>
        </w:rPr>
        <w:t xml:space="preserve">Строительство новых дошкольных учреждений позволит охватить всех детей </w:t>
      </w:r>
      <w:r w:rsidR="005770BD">
        <w:rPr>
          <w:rFonts w:eastAsia="Calibri"/>
          <w:bCs/>
        </w:rPr>
        <w:t xml:space="preserve">Пуровского района </w:t>
      </w:r>
      <w:r w:rsidRPr="00700684">
        <w:rPr>
          <w:rFonts w:eastAsia="Calibri"/>
          <w:bCs/>
        </w:rPr>
        <w:t>от 2</w:t>
      </w:r>
      <w:r w:rsidR="005770BD">
        <w:rPr>
          <w:rFonts w:eastAsia="Calibri"/>
          <w:bCs/>
        </w:rPr>
        <w:t> </w:t>
      </w:r>
      <w:r w:rsidRPr="00700684">
        <w:rPr>
          <w:rFonts w:eastAsia="Calibri"/>
          <w:bCs/>
        </w:rPr>
        <w:t>месяцев до 7 лет дошкольным образованием.</w:t>
      </w:r>
    </w:p>
    <w:p w:rsidR="00700684" w:rsidRPr="00700684" w:rsidRDefault="005770BD" w:rsidP="00BD59B4">
      <w:pPr>
        <w:ind w:right="-1" w:firstLine="708"/>
        <w:jc w:val="both"/>
        <w:rPr>
          <w:rFonts w:eastAsia="Calibri"/>
          <w:szCs w:val="22"/>
          <w:lang w:eastAsia="en-US"/>
        </w:rPr>
      </w:pPr>
      <w:r>
        <w:rPr>
          <w:rFonts w:eastAsia="Calibri"/>
          <w:bCs/>
        </w:rPr>
        <w:t>В</w:t>
      </w:r>
      <w:r w:rsidR="00700684" w:rsidRPr="00700684">
        <w:rPr>
          <w:rFonts w:eastAsia="Calibri"/>
          <w:bCs/>
        </w:rPr>
        <w:t xml:space="preserve">о всех </w:t>
      </w:r>
      <w:r w:rsidR="00700684" w:rsidRPr="00700684">
        <w:rPr>
          <w:rFonts w:eastAsia="Calibri"/>
          <w:szCs w:val="22"/>
          <w:lang w:eastAsia="en-US"/>
        </w:rPr>
        <w:t>общеобразовательных учреждениях Пуровского района</w:t>
      </w:r>
      <w:r w:rsidR="00700684" w:rsidRPr="00700684">
        <w:rPr>
          <w:rFonts w:eastAsia="Calibri"/>
          <w:bCs/>
        </w:rPr>
        <w:t xml:space="preserve"> будет организован </w:t>
      </w:r>
      <w:r w:rsidR="00700684" w:rsidRPr="00700684">
        <w:rPr>
          <w:rFonts w:eastAsia="Calibri"/>
          <w:szCs w:val="22"/>
          <w:lang w:eastAsia="en-US"/>
        </w:rPr>
        <w:t>односменный режим обучения с 1 по 11 классы.</w:t>
      </w:r>
    </w:p>
    <w:p w:rsidR="00700684" w:rsidRPr="00700684" w:rsidRDefault="00700684" w:rsidP="00BD59B4">
      <w:pPr>
        <w:ind w:right="-1" w:firstLine="708"/>
        <w:jc w:val="both"/>
        <w:rPr>
          <w:rFonts w:eastAsia="Calibri"/>
          <w:bCs/>
        </w:rPr>
      </w:pPr>
      <w:r w:rsidRPr="00700684">
        <w:rPr>
          <w:rFonts w:eastAsia="Calibri"/>
          <w:szCs w:val="22"/>
          <w:lang w:eastAsia="en-US"/>
        </w:rPr>
        <w:lastRenderedPageBreak/>
        <w:t>На базе учреждений дополнительного образования созданные  условия обеспечат доступ для каждого ребенка и их родителей</w:t>
      </w:r>
      <w:r w:rsidR="00BD59B4">
        <w:rPr>
          <w:rFonts w:eastAsia="Calibri"/>
          <w:szCs w:val="22"/>
          <w:lang w:eastAsia="en-US"/>
        </w:rPr>
        <w:t xml:space="preserve"> к</w:t>
      </w:r>
      <w:r w:rsidRPr="00700684">
        <w:rPr>
          <w:rFonts w:eastAsia="Calibri"/>
          <w:szCs w:val="22"/>
          <w:lang w:eastAsia="en-US"/>
        </w:rPr>
        <w:t xml:space="preserve"> свободно</w:t>
      </w:r>
      <w:r w:rsidR="00BD59B4">
        <w:rPr>
          <w:rFonts w:eastAsia="Calibri"/>
          <w:szCs w:val="22"/>
          <w:lang w:eastAsia="en-US"/>
        </w:rPr>
        <w:t>му</w:t>
      </w:r>
      <w:r w:rsidRPr="00700684">
        <w:rPr>
          <w:rFonts w:eastAsia="Calibri"/>
          <w:szCs w:val="22"/>
          <w:lang w:eastAsia="en-US"/>
        </w:rPr>
        <w:t xml:space="preserve"> выбор</w:t>
      </w:r>
      <w:r w:rsidR="00BD59B4">
        <w:rPr>
          <w:rFonts w:eastAsia="Calibri"/>
          <w:szCs w:val="22"/>
          <w:lang w:eastAsia="en-US"/>
        </w:rPr>
        <w:t>у</w:t>
      </w:r>
      <w:r w:rsidRPr="00700684">
        <w:rPr>
          <w:rFonts w:eastAsia="Calibri"/>
          <w:szCs w:val="22"/>
          <w:lang w:eastAsia="en-US"/>
        </w:rPr>
        <w:t xml:space="preserve"> образовательной области, профиля программы и времени ее освоения.</w:t>
      </w:r>
    </w:p>
    <w:p w:rsidR="00700684" w:rsidRPr="00700684" w:rsidRDefault="00700684" w:rsidP="00BD59B4">
      <w:pPr>
        <w:ind w:right="-1" w:firstLine="708"/>
        <w:jc w:val="both"/>
        <w:rPr>
          <w:rFonts w:eastAsia="Calibri"/>
          <w:bCs/>
        </w:rPr>
      </w:pPr>
      <w:r w:rsidRPr="00700684">
        <w:rPr>
          <w:rFonts w:eastAsia="Calibri"/>
          <w:szCs w:val="22"/>
          <w:lang w:eastAsia="en-US"/>
        </w:rPr>
        <w:t xml:space="preserve">Координационный ресурсный  центр на базе МБОУ </w:t>
      </w:r>
      <w:proofErr w:type="gramStart"/>
      <w:r w:rsidRPr="00700684">
        <w:rPr>
          <w:rFonts w:eastAsia="Calibri"/>
          <w:szCs w:val="22"/>
          <w:lang w:eastAsia="en-US"/>
        </w:rPr>
        <w:t>ДО</w:t>
      </w:r>
      <w:proofErr w:type="gramEnd"/>
      <w:r w:rsidRPr="00700684">
        <w:rPr>
          <w:rFonts w:eastAsia="Calibri"/>
          <w:szCs w:val="22"/>
          <w:lang w:eastAsia="en-US"/>
        </w:rPr>
        <w:t xml:space="preserve"> «</w:t>
      </w:r>
      <w:proofErr w:type="gramStart"/>
      <w:r w:rsidRPr="00700684">
        <w:rPr>
          <w:rFonts w:eastAsia="Calibri"/>
          <w:szCs w:val="22"/>
          <w:lang w:eastAsia="en-US"/>
        </w:rPr>
        <w:t>Дом</w:t>
      </w:r>
      <w:proofErr w:type="gramEnd"/>
      <w:r w:rsidRPr="00700684">
        <w:rPr>
          <w:rFonts w:eastAsia="Calibri"/>
          <w:szCs w:val="22"/>
          <w:lang w:eastAsia="en-US"/>
        </w:rPr>
        <w:t xml:space="preserve"> детского творчества» г. Тарко-Сале позволит реализовывать региональные и муниципальные программы, ретранслировать наиболее успешные из них, стать площадкой для федеральных инновационных проектов.</w:t>
      </w:r>
    </w:p>
    <w:p w:rsidR="00700684" w:rsidRPr="00700684" w:rsidRDefault="00700684" w:rsidP="00BD59B4">
      <w:pPr>
        <w:ind w:right="-1" w:firstLine="708"/>
        <w:jc w:val="both"/>
        <w:rPr>
          <w:rFonts w:eastAsia="Calibri"/>
          <w:bCs/>
        </w:rPr>
      </w:pPr>
      <w:r w:rsidRPr="00700684">
        <w:rPr>
          <w:rFonts w:eastAsia="Calibri"/>
          <w:szCs w:val="22"/>
          <w:lang w:eastAsia="en-US"/>
        </w:rPr>
        <w:t xml:space="preserve">МБОУ </w:t>
      </w:r>
      <w:proofErr w:type="gramStart"/>
      <w:r w:rsidRPr="00700684">
        <w:rPr>
          <w:rFonts w:eastAsia="Calibri"/>
          <w:szCs w:val="22"/>
          <w:lang w:eastAsia="en-US"/>
        </w:rPr>
        <w:t>ДО</w:t>
      </w:r>
      <w:proofErr w:type="gramEnd"/>
      <w:r w:rsidRPr="00700684">
        <w:rPr>
          <w:rFonts w:eastAsia="Calibri"/>
          <w:szCs w:val="22"/>
          <w:lang w:eastAsia="en-US"/>
        </w:rPr>
        <w:t xml:space="preserve"> «</w:t>
      </w:r>
      <w:proofErr w:type="gramStart"/>
      <w:r w:rsidRPr="00700684">
        <w:rPr>
          <w:rFonts w:eastAsia="Calibri"/>
          <w:szCs w:val="22"/>
          <w:lang w:eastAsia="en-US"/>
        </w:rPr>
        <w:t>Центр</w:t>
      </w:r>
      <w:proofErr w:type="gramEnd"/>
      <w:r w:rsidRPr="00700684">
        <w:rPr>
          <w:rFonts w:eastAsia="Calibri"/>
          <w:szCs w:val="22"/>
          <w:lang w:eastAsia="en-US"/>
        </w:rPr>
        <w:t xml:space="preserve"> естественных наук» в г. Тарко</w:t>
      </w:r>
      <w:r w:rsidR="002C7436">
        <w:rPr>
          <w:rFonts w:eastAsia="Calibri"/>
          <w:szCs w:val="22"/>
          <w:lang w:eastAsia="en-US"/>
        </w:rPr>
        <w:t>-</w:t>
      </w:r>
      <w:r w:rsidRPr="00700684">
        <w:rPr>
          <w:rFonts w:eastAsia="Calibri"/>
          <w:szCs w:val="22"/>
          <w:lang w:eastAsia="en-US"/>
        </w:rPr>
        <w:t xml:space="preserve">Сале станет площадкой для проведения ключевых мероприятий научной направленности с участием школьников и представителей научного сообщества РФ, интеграция дополнительного образования с другими формами образования (с общим образованием, с корпоративным образованием) обеспечит </w:t>
      </w:r>
      <w:r w:rsidRPr="00700684">
        <w:rPr>
          <w:rFonts w:eastAsia="Calibri"/>
          <w:szCs w:val="22"/>
          <w:shd w:val="clear" w:color="auto" w:fill="FFFFFF"/>
          <w:lang w:eastAsia="en-US"/>
        </w:rPr>
        <w:t xml:space="preserve"> переформатирование </w:t>
      </w:r>
      <w:proofErr w:type="spellStart"/>
      <w:r w:rsidRPr="00700684">
        <w:rPr>
          <w:rFonts w:eastAsia="Calibri"/>
          <w:szCs w:val="22"/>
          <w:shd w:val="clear" w:color="auto" w:fill="FFFFFF"/>
          <w:lang w:eastAsia="en-US"/>
        </w:rPr>
        <w:t>профориентационной</w:t>
      </w:r>
      <w:proofErr w:type="spellEnd"/>
      <w:r w:rsidRPr="00700684">
        <w:rPr>
          <w:rFonts w:eastAsia="Calibri"/>
          <w:szCs w:val="22"/>
          <w:shd w:val="clear" w:color="auto" w:fill="FFFFFF"/>
          <w:lang w:eastAsia="en-US"/>
        </w:rPr>
        <w:t xml:space="preserve"> работы в части взаимодействия с предприятиями ТЭК.</w:t>
      </w:r>
    </w:p>
    <w:p w:rsidR="00700684" w:rsidRPr="00CB7985" w:rsidRDefault="00E7755A" w:rsidP="00BD59B4">
      <w:pPr>
        <w:ind w:right="-1" w:firstLine="708"/>
        <w:jc w:val="both"/>
        <w:rPr>
          <w:rFonts w:eastAsia="Calibri"/>
          <w:bCs/>
          <w:color w:val="FF0000"/>
        </w:rPr>
      </w:pPr>
      <w:r w:rsidRPr="00894A07">
        <w:rPr>
          <w:lang w:eastAsia="en-US"/>
        </w:rPr>
        <w:t xml:space="preserve">Развитие и сохранение института приемных семей позволит 96% детей, </w:t>
      </w:r>
      <w:r w:rsidRPr="00894A07">
        <w:t>оставшихся без попечения родителей, проживать и гармонично развиваться в семьях граждан.</w:t>
      </w:r>
    </w:p>
    <w:p w:rsidR="00700684" w:rsidRPr="00700684" w:rsidRDefault="00700684" w:rsidP="00700684">
      <w:pPr>
        <w:tabs>
          <w:tab w:val="left" w:pos="709"/>
        </w:tabs>
        <w:contextualSpacing/>
        <w:jc w:val="both"/>
        <w:rPr>
          <w:rFonts w:eastAsia="Calibri"/>
        </w:rPr>
      </w:pPr>
    </w:p>
    <w:p w:rsidR="001537DC" w:rsidRPr="005C147C" w:rsidRDefault="001537DC" w:rsidP="00417007">
      <w:pPr>
        <w:pStyle w:val="3"/>
        <w:numPr>
          <w:ilvl w:val="1"/>
          <w:numId w:val="2"/>
        </w:numPr>
        <w:rPr>
          <w:rFonts w:ascii="Times New Roman" w:hAnsi="Times New Roman"/>
          <w:sz w:val="24"/>
          <w:szCs w:val="24"/>
        </w:rPr>
      </w:pPr>
      <w:bookmarkStart w:id="44" w:name="_Toc530134645"/>
      <w:r w:rsidRPr="005C147C">
        <w:rPr>
          <w:rFonts w:ascii="Times New Roman" w:hAnsi="Times New Roman"/>
          <w:sz w:val="24"/>
          <w:szCs w:val="24"/>
        </w:rPr>
        <w:t>Физическая культура и спорт</w:t>
      </w:r>
      <w:bookmarkEnd w:id="44"/>
    </w:p>
    <w:p w:rsidR="001537DC" w:rsidRDefault="007F1FAB" w:rsidP="003965E3">
      <w:pPr>
        <w:jc w:val="center"/>
        <w:rPr>
          <w:b/>
        </w:rPr>
      </w:pPr>
      <w:r>
        <w:rPr>
          <w:b/>
        </w:rPr>
        <w:t>Оценка достигнутых результатов</w:t>
      </w:r>
    </w:p>
    <w:p w:rsidR="003965E3" w:rsidRPr="003965E3" w:rsidRDefault="003965E3" w:rsidP="003965E3">
      <w:pPr>
        <w:jc w:val="center"/>
        <w:rPr>
          <w:b/>
        </w:rPr>
      </w:pPr>
    </w:p>
    <w:p w:rsidR="001537DC" w:rsidRPr="00C51326" w:rsidRDefault="001537DC" w:rsidP="00CF4371">
      <w:pPr>
        <w:tabs>
          <w:tab w:val="left" w:pos="0"/>
        </w:tabs>
        <w:ind w:firstLine="709"/>
        <w:jc w:val="both"/>
        <w:rPr>
          <w:spacing w:val="-2"/>
          <w:lang w:eastAsia="x-none"/>
        </w:rPr>
      </w:pPr>
      <w:r w:rsidRPr="00C51326">
        <w:rPr>
          <w:spacing w:val="-2"/>
          <w:lang w:val="x-none" w:eastAsia="x-none"/>
        </w:rPr>
        <w:t xml:space="preserve">В Пуровском районе развивается 42 вида спорта, функционируют </w:t>
      </w:r>
      <w:r w:rsidRPr="00C51326">
        <w:rPr>
          <w:spacing w:val="-2"/>
          <w:lang w:eastAsia="x-none"/>
        </w:rPr>
        <w:t>123</w:t>
      </w:r>
      <w:r w:rsidRPr="00C51326">
        <w:rPr>
          <w:spacing w:val="-2"/>
          <w:lang w:val="x-none" w:eastAsia="x-none"/>
        </w:rPr>
        <w:t xml:space="preserve"> спортивных сооружени</w:t>
      </w:r>
      <w:r w:rsidR="0005574D">
        <w:rPr>
          <w:spacing w:val="-2"/>
          <w:lang w:eastAsia="x-none"/>
        </w:rPr>
        <w:t>я</w:t>
      </w:r>
      <w:r w:rsidRPr="00C51326">
        <w:rPr>
          <w:spacing w:val="-2"/>
          <w:lang w:val="x-none" w:eastAsia="x-none"/>
        </w:rPr>
        <w:t>: 2</w:t>
      </w:r>
      <w:r w:rsidRPr="00C51326">
        <w:rPr>
          <w:spacing w:val="-2"/>
          <w:lang w:eastAsia="x-none"/>
        </w:rPr>
        <w:t xml:space="preserve">9 </w:t>
      </w:r>
      <w:r w:rsidRPr="00C51326">
        <w:rPr>
          <w:spacing w:val="-2"/>
          <w:lang w:val="x-none" w:eastAsia="x-none"/>
        </w:rPr>
        <w:t>плоскостных спортивных сооружений, 3</w:t>
      </w:r>
      <w:r w:rsidRPr="00C51326">
        <w:rPr>
          <w:spacing w:val="-2"/>
          <w:lang w:eastAsia="x-none"/>
        </w:rPr>
        <w:t xml:space="preserve">8 </w:t>
      </w:r>
      <w:r w:rsidRPr="00C51326">
        <w:rPr>
          <w:spacing w:val="-2"/>
          <w:lang w:val="x-none" w:eastAsia="x-none"/>
        </w:rPr>
        <w:t>спортивных зал</w:t>
      </w:r>
      <w:r w:rsidRPr="00C51326">
        <w:rPr>
          <w:spacing w:val="-2"/>
          <w:lang w:eastAsia="x-none"/>
        </w:rPr>
        <w:t>ов</w:t>
      </w:r>
      <w:r w:rsidRPr="00C51326">
        <w:rPr>
          <w:spacing w:val="-2"/>
          <w:lang w:val="x-none" w:eastAsia="x-none"/>
        </w:rPr>
        <w:t xml:space="preserve">, </w:t>
      </w:r>
      <w:r w:rsidRPr="00C51326">
        <w:rPr>
          <w:spacing w:val="-2"/>
          <w:lang w:eastAsia="x-none"/>
        </w:rPr>
        <w:t xml:space="preserve">7 </w:t>
      </w:r>
      <w:r w:rsidRPr="00C51326">
        <w:rPr>
          <w:spacing w:val="-2"/>
          <w:lang w:val="x-none" w:eastAsia="x-none"/>
        </w:rPr>
        <w:t>плавательных бассейн</w:t>
      </w:r>
      <w:r w:rsidRPr="00C51326">
        <w:rPr>
          <w:spacing w:val="-2"/>
          <w:lang w:eastAsia="x-none"/>
        </w:rPr>
        <w:t>ов</w:t>
      </w:r>
      <w:r w:rsidRPr="00C51326">
        <w:rPr>
          <w:spacing w:val="-2"/>
          <w:lang w:val="x-none" w:eastAsia="x-none"/>
        </w:rPr>
        <w:t xml:space="preserve">, 5 лыжных баз, сооружение для стрелковых видов спорта, </w:t>
      </w:r>
      <w:r w:rsidRPr="00C51326">
        <w:rPr>
          <w:spacing w:val="-2"/>
          <w:lang w:eastAsia="x-none"/>
        </w:rPr>
        <w:t>2 ледовые арены</w:t>
      </w:r>
      <w:r w:rsidRPr="00C51326">
        <w:rPr>
          <w:spacing w:val="-2"/>
          <w:lang w:val="x-none" w:eastAsia="x-none"/>
        </w:rPr>
        <w:t xml:space="preserve">. </w:t>
      </w:r>
      <w:r w:rsidRPr="00C51326">
        <w:rPr>
          <w:spacing w:val="-2"/>
          <w:lang w:eastAsia="x-none"/>
        </w:rPr>
        <w:t xml:space="preserve">Работает </w:t>
      </w:r>
      <w:r w:rsidRPr="00C51326">
        <w:rPr>
          <w:spacing w:val="-2"/>
          <w:lang w:val="x-none" w:eastAsia="x-none"/>
        </w:rPr>
        <w:t>шесть детско-юношеских спортивных школ, одна специализированная детско-юношеская спортивная школа олимпийского резерва</w:t>
      </w:r>
      <w:r w:rsidRPr="00C51326">
        <w:rPr>
          <w:spacing w:val="-2"/>
          <w:lang w:eastAsia="x-none"/>
        </w:rPr>
        <w:t>, два культурно-спортивных комплекса, спортивно-оздоровительный комплекс и физкультурно-оздоровительный комплекс</w:t>
      </w:r>
      <w:r w:rsidRPr="00C51326">
        <w:rPr>
          <w:spacing w:val="-2"/>
          <w:lang w:val="x-none" w:eastAsia="x-none"/>
        </w:rPr>
        <w:t xml:space="preserve">. </w:t>
      </w:r>
    </w:p>
    <w:p w:rsidR="001537DC" w:rsidRPr="00C51326" w:rsidRDefault="001537DC" w:rsidP="00CF4371">
      <w:pPr>
        <w:tabs>
          <w:tab w:val="left" w:pos="0"/>
        </w:tabs>
        <w:ind w:firstLine="709"/>
        <w:jc w:val="both"/>
        <w:rPr>
          <w:spacing w:val="-2"/>
          <w:lang w:eastAsia="x-none"/>
        </w:rPr>
      </w:pPr>
      <w:r w:rsidRPr="00C51326">
        <w:rPr>
          <w:spacing w:val="-2"/>
          <w:lang w:eastAsia="x-none"/>
        </w:rPr>
        <w:t>Наиболее крупными спортивными объектами Пуровского района, отвечающими современным требованиям, являются:</w:t>
      </w:r>
    </w:p>
    <w:p w:rsidR="001537DC" w:rsidRPr="00C51326" w:rsidRDefault="001537DC" w:rsidP="00CF4371">
      <w:pPr>
        <w:tabs>
          <w:tab w:val="left" w:pos="0"/>
        </w:tabs>
        <w:ind w:firstLine="709"/>
        <w:jc w:val="both"/>
        <w:rPr>
          <w:spacing w:val="-2"/>
          <w:lang w:eastAsia="x-none"/>
        </w:rPr>
      </w:pPr>
      <w:r w:rsidRPr="00C51326">
        <w:rPr>
          <w:spacing w:val="-2"/>
          <w:lang w:eastAsia="x-none"/>
        </w:rPr>
        <w:t xml:space="preserve">– МАУ ДО </w:t>
      </w:r>
      <w:r w:rsidR="002C7436">
        <w:rPr>
          <w:spacing w:val="-2"/>
          <w:lang w:eastAsia="x-none"/>
        </w:rPr>
        <w:t>«</w:t>
      </w:r>
      <w:r w:rsidRPr="00C51326">
        <w:rPr>
          <w:spacing w:val="-2"/>
          <w:lang w:eastAsia="x-none"/>
        </w:rPr>
        <w:t xml:space="preserve">Пуровская </w:t>
      </w:r>
      <w:proofErr w:type="gramStart"/>
      <w:r w:rsidRPr="00C51326">
        <w:rPr>
          <w:spacing w:val="-2"/>
          <w:lang w:eastAsia="x-none"/>
        </w:rPr>
        <w:t>районная</w:t>
      </w:r>
      <w:proofErr w:type="gramEnd"/>
      <w:r w:rsidRPr="00C51326">
        <w:rPr>
          <w:spacing w:val="-2"/>
          <w:lang w:eastAsia="x-none"/>
        </w:rPr>
        <w:t xml:space="preserve"> СДЮСШОР </w:t>
      </w:r>
      <w:r w:rsidR="002C7436">
        <w:rPr>
          <w:spacing w:val="-2"/>
          <w:lang w:eastAsia="x-none"/>
        </w:rPr>
        <w:t>«</w:t>
      </w:r>
      <w:r w:rsidRPr="00C51326">
        <w:rPr>
          <w:spacing w:val="-2"/>
          <w:lang w:eastAsia="x-none"/>
        </w:rPr>
        <w:t>Авангард</w:t>
      </w:r>
      <w:r w:rsidR="002C7436">
        <w:rPr>
          <w:spacing w:val="-2"/>
          <w:lang w:eastAsia="x-none"/>
        </w:rPr>
        <w:t>»</w:t>
      </w:r>
      <w:r w:rsidRPr="00C51326">
        <w:rPr>
          <w:spacing w:val="-2"/>
          <w:lang w:eastAsia="x-none"/>
        </w:rPr>
        <w:t>,</w:t>
      </w:r>
      <w:r w:rsidRPr="00C51326">
        <w:rPr>
          <w:spacing w:val="-2"/>
          <w:lang w:val="x-none" w:eastAsia="x-none"/>
        </w:rPr>
        <w:t xml:space="preserve"> </w:t>
      </w:r>
      <w:r w:rsidRPr="00C51326">
        <w:rPr>
          <w:spacing w:val="-2"/>
          <w:lang w:eastAsia="x-none"/>
        </w:rPr>
        <w:t xml:space="preserve">в котором в рамках муниципального задания занимается </w:t>
      </w:r>
      <w:r w:rsidRPr="00C51326">
        <w:rPr>
          <w:spacing w:val="-2"/>
          <w:lang w:val="x-none" w:eastAsia="x-none"/>
        </w:rPr>
        <w:t>1</w:t>
      </w:r>
      <w:r w:rsidR="001B39FF">
        <w:rPr>
          <w:spacing w:val="-2"/>
          <w:lang w:eastAsia="x-none"/>
        </w:rPr>
        <w:t>,2</w:t>
      </w:r>
      <w:r w:rsidRPr="00C51326">
        <w:rPr>
          <w:spacing w:val="-2"/>
          <w:lang w:val="x-none" w:eastAsia="x-none"/>
        </w:rPr>
        <w:t xml:space="preserve"> </w:t>
      </w:r>
      <w:r w:rsidR="001B39FF">
        <w:rPr>
          <w:spacing w:val="-2"/>
          <w:lang w:eastAsia="x-none"/>
        </w:rPr>
        <w:t xml:space="preserve">тыс. </w:t>
      </w:r>
      <w:r w:rsidRPr="00C51326">
        <w:rPr>
          <w:spacing w:val="-2"/>
          <w:lang w:val="x-none" w:eastAsia="x-none"/>
        </w:rPr>
        <w:t>человек</w:t>
      </w:r>
      <w:r w:rsidRPr="00C51326">
        <w:rPr>
          <w:spacing w:val="-2"/>
          <w:lang w:eastAsia="x-none"/>
        </w:rPr>
        <w:t xml:space="preserve">, среди которых дети от 6 до 18 лет, а также члены сборных команд района, России и ЯНАО. </w:t>
      </w:r>
      <w:r w:rsidR="00146EFE">
        <w:rPr>
          <w:spacing w:val="-2"/>
          <w:lang w:eastAsia="x-none"/>
        </w:rPr>
        <w:t>Д</w:t>
      </w:r>
      <w:r w:rsidRPr="00C51326">
        <w:rPr>
          <w:spacing w:val="-2"/>
          <w:lang w:eastAsia="x-none"/>
        </w:rPr>
        <w:t xml:space="preserve">ля населения оказываются услуги на платной основе. </w:t>
      </w:r>
      <w:proofErr w:type="gramStart"/>
      <w:r w:rsidRPr="00C51326">
        <w:rPr>
          <w:spacing w:val="-2"/>
          <w:lang w:eastAsia="x-none"/>
        </w:rPr>
        <w:t>В учреждении развиваются следующие виды спорта: а</w:t>
      </w:r>
      <w:proofErr w:type="spellStart"/>
      <w:r w:rsidRPr="00C51326">
        <w:rPr>
          <w:spacing w:val="-2"/>
          <w:lang w:val="x-none" w:eastAsia="x-none"/>
        </w:rPr>
        <w:t>даптивный</w:t>
      </w:r>
      <w:proofErr w:type="spellEnd"/>
      <w:r w:rsidRPr="00C51326">
        <w:rPr>
          <w:spacing w:val="-2"/>
          <w:lang w:val="x-none" w:eastAsia="x-none"/>
        </w:rPr>
        <w:t xml:space="preserve"> спорт, баскетбол, бокс, дзюдо, конькобежный спорт, легкая атлетика, лыжные гонки, плавание, </w:t>
      </w:r>
      <w:proofErr w:type="spellStart"/>
      <w:r w:rsidRPr="00C51326">
        <w:rPr>
          <w:spacing w:val="-2"/>
          <w:lang w:val="x-none" w:eastAsia="x-none"/>
        </w:rPr>
        <w:t>полиатлон</w:t>
      </w:r>
      <w:proofErr w:type="spellEnd"/>
      <w:r w:rsidRPr="00C51326">
        <w:rPr>
          <w:spacing w:val="-2"/>
          <w:lang w:val="x-none" w:eastAsia="x-none"/>
        </w:rPr>
        <w:t xml:space="preserve">, прыжки на батуте, тяжелая атлетика, футбол, хоккей, художественная </w:t>
      </w:r>
      <w:proofErr w:type="spellStart"/>
      <w:r w:rsidRPr="00C51326">
        <w:rPr>
          <w:spacing w:val="-2"/>
          <w:lang w:val="x-none" w:eastAsia="x-none"/>
        </w:rPr>
        <w:t>гимнаст</w:t>
      </w:r>
      <w:r w:rsidRPr="00C51326">
        <w:rPr>
          <w:spacing w:val="-2"/>
          <w:lang w:eastAsia="x-none"/>
        </w:rPr>
        <w:t>и</w:t>
      </w:r>
      <w:proofErr w:type="spellEnd"/>
      <w:r w:rsidRPr="00C51326">
        <w:rPr>
          <w:spacing w:val="-2"/>
          <w:lang w:val="x-none" w:eastAsia="x-none"/>
        </w:rPr>
        <w:t>ка</w:t>
      </w:r>
      <w:r w:rsidRPr="00C51326">
        <w:rPr>
          <w:spacing w:val="-2"/>
          <w:lang w:eastAsia="x-none"/>
        </w:rPr>
        <w:t xml:space="preserve">. </w:t>
      </w:r>
      <w:proofErr w:type="gramEnd"/>
    </w:p>
    <w:p w:rsidR="001537DC" w:rsidRPr="00C51326" w:rsidRDefault="001537DC" w:rsidP="00CF4371">
      <w:pPr>
        <w:tabs>
          <w:tab w:val="left" w:pos="0"/>
        </w:tabs>
        <w:ind w:firstLine="709"/>
        <w:jc w:val="both"/>
        <w:rPr>
          <w:spacing w:val="-2"/>
          <w:lang w:eastAsia="x-none"/>
        </w:rPr>
      </w:pPr>
      <w:r w:rsidRPr="00C51326">
        <w:rPr>
          <w:spacing w:val="-2"/>
          <w:lang w:eastAsia="x-none"/>
        </w:rPr>
        <w:t xml:space="preserve">– МАУ </w:t>
      </w:r>
      <w:r w:rsidR="002C7436">
        <w:rPr>
          <w:spacing w:val="-2"/>
          <w:lang w:eastAsia="x-none"/>
        </w:rPr>
        <w:t>«</w:t>
      </w:r>
      <w:r w:rsidRPr="00C51326">
        <w:rPr>
          <w:spacing w:val="-2"/>
          <w:lang w:eastAsia="x-none"/>
        </w:rPr>
        <w:t xml:space="preserve">Культурно-спортивный комплекс </w:t>
      </w:r>
      <w:r w:rsidR="002C7436">
        <w:rPr>
          <w:spacing w:val="-2"/>
          <w:lang w:eastAsia="x-none"/>
        </w:rPr>
        <w:t>«</w:t>
      </w:r>
      <w:r w:rsidRPr="00C51326">
        <w:rPr>
          <w:spacing w:val="-2"/>
          <w:lang w:eastAsia="x-none"/>
        </w:rPr>
        <w:t>Геолог</w:t>
      </w:r>
      <w:r w:rsidR="002C7436">
        <w:rPr>
          <w:spacing w:val="-2"/>
          <w:lang w:eastAsia="x-none"/>
        </w:rPr>
        <w:t>»</w:t>
      </w:r>
      <w:r w:rsidRPr="00C51326">
        <w:rPr>
          <w:spacing w:val="-2"/>
          <w:lang w:eastAsia="x-none"/>
        </w:rPr>
        <w:t xml:space="preserve">, в котором в рамках муниципального задания занимается 649 человек: дети от 7 до 18 лет и члены сборных команд района, ЯНАО и России. Также предоставляются занятия на платной основе. </w:t>
      </w:r>
      <w:proofErr w:type="gramStart"/>
      <w:r w:rsidRPr="00C51326">
        <w:rPr>
          <w:spacing w:val="-2"/>
          <w:lang w:eastAsia="x-none"/>
        </w:rPr>
        <w:t xml:space="preserve">В учреждении активно развиваются такие виды спорта, как: </w:t>
      </w:r>
      <w:r w:rsidRPr="00C51326">
        <w:rPr>
          <w:spacing w:val="-2"/>
          <w:lang w:val="x-none" w:eastAsia="x-none"/>
        </w:rPr>
        <w:t>баскетбол, волейбол, гиревой спорт, мини-футбол, настольный теннис, пауэрлифтинг, плавание, пулевая стрельба,</w:t>
      </w:r>
      <w:r w:rsidRPr="00C51326">
        <w:rPr>
          <w:spacing w:val="-2"/>
          <w:lang w:eastAsia="x-none"/>
        </w:rPr>
        <w:t xml:space="preserve"> </w:t>
      </w:r>
      <w:r w:rsidRPr="00C51326">
        <w:rPr>
          <w:spacing w:val="-2"/>
          <w:lang w:val="x-none" w:eastAsia="x-none"/>
        </w:rPr>
        <w:t xml:space="preserve">тяжелая атлетика, шашки-шахматы.  </w:t>
      </w:r>
      <w:proofErr w:type="gramEnd"/>
    </w:p>
    <w:p w:rsidR="001537DC" w:rsidRPr="00C51326" w:rsidRDefault="001537DC" w:rsidP="00CF4371">
      <w:pPr>
        <w:tabs>
          <w:tab w:val="left" w:pos="0"/>
        </w:tabs>
        <w:ind w:firstLine="709"/>
        <w:jc w:val="both"/>
        <w:rPr>
          <w:bCs/>
          <w:lang w:eastAsia="x-none"/>
        </w:rPr>
      </w:pPr>
      <w:r w:rsidRPr="00C51326">
        <w:rPr>
          <w:bCs/>
          <w:lang w:eastAsia="x-none"/>
        </w:rPr>
        <w:t>Р</w:t>
      </w:r>
      <w:proofErr w:type="spellStart"/>
      <w:r w:rsidR="002C7436" w:rsidRPr="00C51326">
        <w:rPr>
          <w:bCs/>
          <w:lang w:val="x-none" w:eastAsia="x-none"/>
        </w:rPr>
        <w:t>егулярно</w:t>
      </w:r>
      <w:proofErr w:type="spellEnd"/>
      <w:r w:rsidRPr="00C51326">
        <w:rPr>
          <w:bCs/>
          <w:lang w:val="x-none" w:eastAsia="x-none"/>
        </w:rPr>
        <w:t xml:space="preserve"> занимается физической культурой и спортом 20</w:t>
      </w:r>
      <w:r w:rsidR="001B39FF">
        <w:rPr>
          <w:bCs/>
          <w:lang w:eastAsia="x-none"/>
        </w:rPr>
        <w:t>,</w:t>
      </w:r>
      <w:r w:rsidRPr="00C51326">
        <w:rPr>
          <w:bCs/>
          <w:lang w:val="x-none" w:eastAsia="x-none"/>
        </w:rPr>
        <w:t xml:space="preserve">5 </w:t>
      </w:r>
      <w:r w:rsidR="001B39FF">
        <w:rPr>
          <w:bCs/>
          <w:lang w:eastAsia="x-none"/>
        </w:rPr>
        <w:t>тыс. </w:t>
      </w:r>
      <w:r w:rsidRPr="00C51326">
        <w:rPr>
          <w:bCs/>
          <w:lang w:val="x-none" w:eastAsia="x-none"/>
        </w:rPr>
        <w:t xml:space="preserve">человек, что составляет 41,5% численности населения района от 3 до 79 лет. </w:t>
      </w:r>
    </w:p>
    <w:p w:rsidR="001537DC" w:rsidRPr="00C51326" w:rsidRDefault="001537DC" w:rsidP="00CF4371">
      <w:pPr>
        <w:tabs>
          <w:tab w:val="left" w:pos="0"/>
          <w:tab w:val="left" w:pos="964"/>
        </w:tabs>
        <w:ind w:firstLine="709"/>
        <w:jc w:val="both"/>
        <w:rPr>
          <w:lang w:eastAsia="x-none"/>
        </w:rPr>
      </w:pPr>
      <w:r w:rsidRPr="00C51326">
        <w:rPr>
          <w:lang w:eastAsia="x-none"/>
        </w:rPr>
        <w:t>Тенденция здорового образа жизни в современном обществе является одной из самых актуальных. Сегодня всё больше людей, несмотря на высокую занятость и дефицит времени, стремятся поддерживать своё тело в хорошей физической форме. Спрос на спортивно-оздоровительные услуги растет.</w:t>
      </w:r>
    </w:p>
    <w:p w:rsidR="001537DC" w:rsidRPr="00C51326" w:rsidRDefault="001537DC" w:rsidP="00CF4371">
      <w:pPr>
        <w:tabs>
          <w:tab w:val="left" w:pos="0"/>
          <w:tab w:val="left" w:pos="964"/>
        </w:tabs>
        <w:ind w:firstLine="709"/>
        <w:jc w:val="both"/>
        <w:rPr>
          <w:lang w:eastAsia="x-none"/>
        </w:rPr>
      </w:pPr>
      <w:r w:rsidRPr="00C51326">
        <w:rPr>
          <w:lang w:eastAsia="x-none"/>
        </w:rPr>
        <w:t xml:space="preserve">Все большую популярность набирает современное молодежное направление </w:t>
      </w:r>
      <w:r w:rsidR="002C7436">
        <w:rPr>
          <w:lang w:eastAsia="x-none"/>
        </w:rPr>
        <w:t>«</w:t>
      </w:r>
      <w:proofErr w:type="spellStart"/>
      <w:r w:rsidRPr="00C51326">
        <w:rPr>
          <w:lang w:eastAsia="x-none"/>
        </w:rPr>
        <w:t>воркаут</w:t>
      </w:r>
      <w:proofErr w:type="spellEnd"/>
      <w:r w:rsidR="002C7436">
        <w:rPr>
          <w:lang w:eastAsia="x-none"/>
        </w:rPr>
        <w:t>»</w:t>
      </w:r>
      <w:r w:rsidRPr="00C51326">
        <w:rPr>
          <w:lang w:eastAsia="x-none"/>
        </w:rPr>
        <w:t xml:space="preserve">. Спортивные площадки – одна из эффективных форм организации свободного времени населения. В поселениях района имеется потребность в спортивных площадках на придомовых территориях. </w:t>
      </w:r>
    </w:p>
    <w:p w:rsidR="001537DC" w:rsidRPr="00C51326" w:rsidRDefault="001537DC" w:rsidP="00CF4371">
      <w:pPr>
        <w:tabs>
          <w:tab w:val="left" w:pos="0"/>
          <w:tab w:val="left" w:pos="964"/>
        </w:tabs>
        <w:ind w:firstLine="709"/>
        <w:jc w:val="both"/>
        <w:rPr>
          <w:lang w:val="x-none" w:eastAsia="x-none"/>
        </w:rPr>
      </w:pPr>
      <w:r w:rsidRPr="00C51326">
        <w:rPr>
          <w:lang w:eastAsia="x-none"/>
        </w:rPr>
        <w:t xml:space="preserve">Вложение капитала в строительство спортивных комплексов и площадок перспективно и в финансовом плане, предоставляет большие возможности продвижения торгового знака, посильную помощь в развитии молодых и опытных спортсменов и команд. </w:t>
      </w:r>
      <w:r w:rsidRPr="00C51326">
        <w:rPr>
          <w:lang w:val="x-none" w:eastAsia="x-none"/>
        </w:rPr>
        <w:t>Вход в сектор рынка открыт для всех заинтересованных предпринимателей.</w:t>
      </w:r>
    </w:p>
    <w:p w:rsidR="001537DC" w:rsidRDefault="001537DC" w:rsidP="00CF4371">
      <w:pPr>
        <w:tabs>
          <w:tab w:val="left" w:pos="0"/>
        </w:tabs>
        <w:ind w:firstLine="709"/>
        <w:jc w:val="both"/>
        <w:rPr>
          <w:rFonts w:eastAsia="Calibri"/>
          <w:lang w:eastAsia="en-US"/>
        </w:rPr>
      </w:pPr>
      <w:proofErr w:type="gramStart"/>
      <w:r w:rsidRPr="00C51326">
        <w:rPr>
          <w:rFonts w:eastAsia="Calibri"/>
          <w:szCs w:val="22"/>
          <w:lang w:eastAsia="en-US"/>
        </w:rPr>
        <w:t xml:space="preserve">В целях сохранения высокого уровня развития физической культуры и спорта в муниципальном образовании Пуровский район, развития отстающих направлений спортивно-массовой и физкультурно-оздоровительной работы и достижения высоких </w:t>
      </w:r>
      <w:r w:rsidRPr="00C51326">
        <w:rPr>
          <w:rFonts w:eastAsia="Calibri"/>
          <w:szCs w:val="22"/>
          <w:lang w:eastAsia="en-US"/>
        </w:rPr>
        <w:lastRenderedPageBreak/>
        <w:t>показателей за период с 2011 года по 2017 год проведено расширение сети учреждений физической культуры и спорта в соответствии с нормативными требованиями и потребностями населения</w:t>
      </w:r>
      <w:r w:rsidR="00CF4371">
        <w:rPr>
          <w:rFonts w:eastAsia="Calibri"/>
          <w:szCs w:val="22"/>
          <w:lang w:eastAsia="en-US"/>
        </w:rPr>
        <w:t>, введены следующие объекты:</w:t>
      </w:r>
      <w:r w:rsidRPr="00C51326">
        <w:rPr>
          <w:rFonts w:eastAsia="Calibri"/>
          <w:lang w:eastAsia="en-US"/>
        </w:rPr>
        <w:t xml:space="preserve"> </w:t>
      </w:r>
      <w:proofErr w:type="gramEnd"/>
    </w:p>
    <w:p w:rsidR="00CF4371" w:rsidRDefault="000F0D87" w:rsidP="00CF4371">
      <w:pPr>
        <w:tabs>
          <w:tab w:val="left" w:pos="0"/>
        </w:tabs>
        <w:ind w:firstLine="709"/>
        <w:jc w:val="both"/>
      </w:pPr>
      <w:r>
        <w:t xml:space="preserve">− </w:t>
      </w:r>
      <w:r w:rsidR="00CF4371">
        <w:t>с</w:t>
      </w:r>
      <w:r w:rsidR="00CF4371" w:rsidRPr="00C51326">
        <w:t>портивно-оздоровительный комплекс в п.</w:t>
      </w:r>
      <w:r w:rsidR="001B39FF">
        <w:t> </w:t>
      </w:r>
      <w:r w:rsidR="00CF4371" w:rsidRPr="00C51326">
        <w:t>Пурпе;</w:t>
      </w:r>
    </w:p>
    <w:p w:rsidR="001B39FF" w:rsidRPr="00C51326" w:rsidRDefault="000F0D87" w:rsidP="00CF4371">
      <w:pPr>
        <w:tabs>
          <w:tab w:val="left" w:pos="0"/>
        </w:tabs>
        <w:ind w:firstLine="709"/>
        <w:jc w:val="both"/>
      </w:pPr>
      <w:r>
        <w:t xml:space="preserve">− </w:t>
      </w:r>
      <w:r w:rsidR="001B39FF">
        <w:t>б</w:t>
      </w:r>
      <w:r w:rsidR="001B39FF" w:rsidRPr="00C51326">
        <w:t>ассейн в п. Ханымей;</w:t>
      </w:r>
    </w:p>
    <w:p w:rsidR="00CF4371" w:rsidRPr="00C51326" w:rsidRDefault="000F0D87" w:rsidP="00CF4371">
      <w:pPr>
        <w:tabs>
          <w:tab w:val="left" w:pos="0"/>
        </w:tabs>
        <w:ind w:firstLine="709"/>
        <w:jc w:val="both"/>
      </w:pPr>
      <w:r>
        <w:t xml:space="preserve">− </w:t>
      </w:r>
      <w:r w:rsidR="006633D2">
        <w:t>м</w:t>
      </w:r>
      <w:r w:rsidR="00CF4371" w:rsidRPr="00C51326">
        <w:t>ногофункциональный спортивный зал и открытая спортивна</w:t>
      </w:r>
      <w:r w:rsidR="001B39FF">
        <w:t>я площадка на территории п. </w:t>
      </w:r>
      <w:r w:rsidR="00CF4371" w:rsidRPr="00C51326">
        <w:t>Ханымей;</w:t>
      </w:r>
    </w:p>
    <w:p w:rsidR="00255AED" w:rsidRDefault="000F0D87" w:rsidP="00CF4371">
      <w:pPr>
        <w:tabs>
          <w:tab w:val="left" w:pos="0"/>
        </w:tabs>
        <w:ind w:firstLine="709"/>
        <w:jc w:val="both"/>
      </w:pPr>
      <w:r>
        <w:t xml:space="preserve">− </w:t>
      </w:r>
      <w:r w:rsidR="00255AED">
        <w:t>крытая многофункциональная спортивная площадка в п. Ханымей;</w:t>
      </w:r>
    </w:p>
    <w:p w:rsidR="00CF4371" w:rsidRPr="00C51326" w:rsidRDefault="000F0D87" w:rsidP="00CF4371">
      <w:pPr>
        <w:tabs>
          <w:tab w:val="left" w:pos="0"/>
        </w:tabs>
        <w:ind w:firstLine="709"/>
        <w:jc w:val="both"/>
      </w:pPr>
      <w:r>
        <w:t xml:space="preserve">− </w:t>
      </w:r>
      <w:r w:rsidR="00CF4371">
        <w:t>с</w:t>
      </w:r>
      <w:r w:rsidR="00CF4371" w:rsidRPr="00C51326">
        <w:t>портивный комплекс в г. Тарко-Сале;</w:t>
      </w:r>
    </w:p>
    <w:p w:rsidR="00CF4371" w:rsidRPr="00C51326" w:rsidRDefault="000F0D87" w:rsidP="00CF4371">
      <w:pPr>
        <w:tabs>
          <w:tab w:val="left" w:pos="0"/>
        </w:tabs>
        <w:ind w:firstLine="709"/>
      </w:pPr>
      <w:r>
        <w:t xml:space="preserve">− </w:t>
      </w:r>
      <w:r w:rsidR="00CF4371">
        <w:t>ф</w:t>
      </w:r>
      <w:r w:rsidR="00CF4371" w:rsidRPr="00C51326">
        <w:t>утбольно-легкоатлетический стадион</w:t>
      </w:r>
      <w:r w:rsidR="00CF4371" w:rsidRPr="00CF4371">
        <w:t xml:space="preserve"> </w:t>
      </w:r>
      <w:r w:rsidR="00CF4371" w:rsidRPr="00C51326">
        <w:t>в г. Тарко-Сале;</w:t>
      </w:r>
    </w:p>
    <w:p w:rsidR="00CF4371" w:rsidRPr="00C51326" w:rsidRDefault="000F0D87" w:rsidP="00CF4371">
      <w:pPr>
        <w:tabs>
          <w:tab w:val="left" w:pos="0"/>
        </w:tabs>
        <w:ind w:firstLine="709"/>
        <w:rPr>
          <w:rFonts w:eastAsiaTheme="minorHAnsi"/>
          <w:lang w:eastAsia="en-US"/>
        </w:rPr>
      </w:pPr>
      <w:r>
        <w:rPr>
          <w:rFonts w:eastAsiaTheme="minorHAnsi"/>
          <w:lang w:eastAsia="en-US"/>
        </w:rPr>
        <w:t xml:space="preserve">− </w:t>
      </w:r>
      <w:r w:rsidR="00CF4371">
        <w:rPr>
          <w:rFonts w:eastAsiaTheme="minorHAnsi"/>
          <w:lang w:eastAsia="en-US"/>
        </w:rPr>
        <w:t>б</w:t>
      </w:r>
      <w:r w:rsidR="00CF4371" w:rsidRPr="00C51326">
        <w:rPr>
          <w:rFonts w:eastAsiaTheme="minorHAnsi"/>
          <w:lang w:eastAsia="en-US"/>
        </w:rPr>
        <w:t>ассейн в п. Тарко-Сале</w:t>
      </w:r>
      <w:r w:rsidR="00CF4371">
        <w:rPr>
          <w:rFonts w:eastAsiaTheme="minorHAnsi"/>
          <w:lang w:eastAsia="en-US"/>
        </w:rPr>
        <w:t>.</w:t>
      </w:r>
    </w:p>
    <w:p w:rsidR="001537DC" w:rsidRPr="00EB0B3F" w:rsidRDefault="001537DC" w:rsidP="00CF4371">
      <w:pPr>
        <w:tabs>
          <w:tab w:val="left" w:pos="0"/>
          <w:tab w:val="num" w:pos="1211"/>
        </w:tabs>
        <w:ind w:firstLine="709"/>
        <w:jc w:val="both"/>
      </w:pPr>
      <w:r>
        <w:rPr>
          <w:rFonts w:eastAsia="Calibri"/>
          <w:szCs w:val="22"/>
          <w:lang w:eastAsia="en-US"/>
        </w:rPr>
        <w:t xml:space="preserve">За время реализации </w:t>
      </w:r>
      <w:r w:rsidRPr="00EB0B3F">
        <w:rPr>
          <w:rFonts w:eastAsia="Calibri"/>
          <w:szCs w:val="22"/>
          <w:lang w:eastAsia="en-US"/>
        </w:rPr>
        <w:t>стратегии</w:t>
      </w:r>
      <w:r w:rsidR="00CF4371" w:rsidRPr="00EB0B3F">
        <w:rPr>
          <w:rFonts w:eastAsia="Calibri"/>
          <w:szCs w:val="22"/>
          <w:lang w:eastAsia="en-US"/>
        </w:rPr>
        <w:t xml:space="preserve"> </w:t>
      </w:r>
      <w:r w:rsidR="00CF4371" w:rsidRPr="00EB0B3F">
        <w:t xml:space="preserve">количество </w:t>
      </w:r>
      <w:r w:rsidRPr="00EB0B3F">
        <w:t xml:space="preserve">спортивных сооружений </w:t>
      </w:r>
      <w:r w:rsidR="00CF4371" w:rsidRPr="00EB0B3F">
        <w:t xml:space="preserve">увеличилось на 15% до </w:t>
      </w:r>
      <w:r w:rsidRPr="00EB0B3F">
        <w:t>123 ед</w:t>
      </w:r>
      <w:r w:rsidR="00CF4371" w:rsidRPr="00EB0B3F">
        <w:t>иниц, что повлияло на увеличение технических характеристик</w:t>
      </w:r>
      <w:r w:rsidRPr="00EB0B3F">
        <w:t>:</w:t>
      </w:r>
    </w:p>
    <w:p w:rsidR="001537DC" w:rsidRPr="00EB0B3F" w:rsidRDefault="00CF4371" w:rsidP="00146EFE">
      <w:pPr>
        <w:tabs>
          <w:tab w:val="num" w:pos="0"/>
          <w:tab w:val="num" w:pos="360"/>
          <w:tab w:val="num" w:pos="390"/>
          <w:tab w:val="num" w:pos="1211"/>
          <w:tab w:val="num" w:pos="1494"/>
        </w:tabs>
        <w:ind w:firstLine="781"/>
        <w:jc w:val="both"/>
      </w:pPr>
      <w:r w:rsidRPr="00EB0B3F">
        <w:rPr>
          <w:lang w:eastAsia="x-none"/>
        </w:rPr>
        <w:t>– у</w:t>
      </w:r>
      <w:r w:rsidR="001537DC" w:rsidRPr="00EB0B3F">
        <w:t xml:space="preserve">величение </w:t>
      </w:r>
      <w:r w:rsidRPr="00EB0B3F">
        <w:t xml:space="preserve">на 19% </w:t>
      </w:r>
      <w:r w:rsidR="001537DC" w:rsidRPr="00EB0B3F">
        <w:t xml:space="preserve">единовременной пропускной способности спортивных сооружений </w:t>
      </w:r>
      <w:r w:rsidRPr="00EB0B3F">
        <w:t xml:space="preserve">до </w:t>
      </w:r>
      <w:r w:rsidR="001537DC" w:rsidRPr="00EB0B3F">
        <w:t>3</w:t>
      </w:r>
      <w:r w:rsidR="001B39FF">
        <w:t>,</w:t>
      </w:r>
      <w:r w:rsidR="001537DC" w:rsidRPr="00EB0B3F">
        <w:t xml:space="preserve">6 </w:t>
      </w:r>
      <w:r w:rsidR="001B39FF">
        <w:t>тыс. </w:t>
      </w:r>
      <w:r w:rsidR="001537DC" w:rsidRPr="00EB0B3F">
        <w:t>чел</w:t>
      </w:r>
      <w:r w:rsidRPr="00EB0B3F">
        <w:t>овек к</w:t>
      </w:r>
      <w:r w:rsidR="001537DC" w:rsidRPr="00EB0B3F">
        <w:t xml:space="preserve"> 201</w:t>
      </w:r>
      <w:r w:rsidRPr="00EB0B3F">
        <w:t>8</w:t>
      </w:r>
      <w:r w:rsidR="001537DC" w:rsidRPr="00EB0B3F">
        <w:t> г</w:t>
      </w:r>
      <w:r w:rsidRPr="00EB0B3F">
        <w:t>оду;</w:t>
      </w:r>
    </w:p>
    <w:p w:rsidR="001537DC" w:rsidRPr="00EB0B3F" w:rsidRDefault="00CF4371" w:rsidP="00CF4371">
      <w:pPr>
        <w:tabs>
          <w:tab w:val="left" w:pos="0"/>
          <w:tab w:val="num" w:pos="360"/>
          <w:tab w:val="num" w:pos="390"/>
          <w:tab w:val="num" w:pos="720"/>
          <w:tab w:val="num" w:pos="1211"/>
          <w:tab w:val="num" w:pos="1494"/>
        </w:tabs>
        <w:ind w:left="781"/>
        <w:jc w:val="both"/>
      </w:pPr>
      <w:r w:rsidRPr="00EB0B3F">
        <w:rPr>
          <w:lang w:eastAsia="x-none"/>
        </w:rPr>
        <w:t>– р</w:t>
      </w:r>
      <w:r w:rsidR="001537DC" w:rsidRPr="00EB0B3F">
        <w:t>ост обеспеченности населения спортивными сооружениями:</w:t>
      </w:r>
    </w:p>
    <w:p w:rsidR="001537DC" w:rsidRPr="003B1783" w:rsidRDefault="00CF4371" w:rsidP="003B1783">
      <w:pPr>
        <w:pStyle w:val="afe"/>
        <w:numPr>
          <w:ilvl w:val="0"/>
          <w:numId w:val="12"/>
        </w:numPr>
        <w:tabs>
          <w:tab w:val="left" w:pos="993"/>
        </w:tabs>
        <w:spacing w:after="0" w:line="240" w:lineRule="auto"/>
        <w:ind w:left="0" w:firstLine="992"/>
        <w:jc w:val="both"/>
        <w:rPr>
          <w:rFonts w:ascii="Times New Roman" w:hAnsi="Times New Roman" w:cs="Times New Roman"/>
          <w:sz w:val="24"/>
          <w:szCs w:val="24"/>
        </w:rPr>
      </w:pPr>
      <w:r w:rsidRPr="003B1783">
        <w:rPr>
          <w:rFonts w:ascii="Times New Roman" w:hAnsi="Times New Roman" w:cs="Times New Roman"/>
          <w:sz w:val="24"/>
          <w:szCs w:val="24"/>
        </w:rPr>
        <w:t xml:space="preserve">на 18% </w:t>
      </w:r>
      <w:r w:rsidR="001537DC" w:rsidRPr="003B1783">
        <w:rPr>
          <w:rFonts w:ascii="Times New Roman" w:hAnsi="Times New Roman" w:cs="Times New Roman"/>
          <w:sz w:val="24"/>
          <w:szCs w:val="24"/>
        </w:rPr>
        <w:t>спортивными залами – 2</w:t>
      </w:r>
      <w:r w:rsidR="004D0929" w:rsidRPr="003B1783">
        <w:rPr>
          <w:rFonts w:ascii="Times New Roman" w:hAnsi="Times New Roman" w:cs="Times New Roman"/>
          <w:sz w:val="24"/>
          <w:szCs w:val="24"/>
        </w:rPr>
        <w:t>,</w:t>
      </w:r>
      <w:r w:rsidR="001537DC" w:rsidRPr="003B1783">
        <w:rPr>
          <w:rFonts w:ascii="Times New Roman" w:hAnsi="Times New Roman" w:cs="Times New Roman"/>
          <w:sz w:val="24"/>
          <w:szCs w:val="24"/>
        </w:rPr>
        <w:t xml:space="preserve">9 </w:t>
      </w:r>
      <w:r w:rsidR="004D0929" w:rsidRPr="003B1783">
        <w:rPr>
          <w:rFonts w:ascii="Times New Roman" w:hAnsi="Times New Roman" w:cs="Times New Roman"/>
          <w:sz w:val="24"/>
          <w:szCs w:val="24"/>
        </w:rPr>
        <w:t xml:space="preserve">тыс. </w:t>
      </w:r>
      <w:r w:rsidR="002C7436" w:rsidRPr="003B1783">
        <w:rPr>
          <w:rFonts w:ascii="Times New Roman" w:hAnsi="Times New Roman" w:cs="Times New Roman"/>
          <w:sz w:val="24"/>
          <w:szCs w:val="24"/>
        </w:rPr>
        <w:t xml:space="preserve">кв. </w:t>
      </w:r>
      <w:r w:rsidR="001537DC" w:rsidRPr="003B1783">
        <w:rPr>
          <w:rFonts w:ascii="Times New Roman" w:hAnsi="Times New Roman" w:cs="Times New Roman"/>
          <w:sz w:val="24"/>
          <w:szCs w:val="24"/>
        </w:rPr>
        <w:t>м на 10 тыс. чел</w:t>
      </w:r>
      <w:r w:rsidRPr="003B1783">
        <w:rPr>
          <w:rFonts w:ascii="Times New Roman" w:hAnsi="Times New Roman" w:cs="Times New Roman"/>
          <w:sz w:val="24"/>
          <w:szCs w:val="24"/>
        </w:rPr>
        <w:t>овек</w:t>
      </w:r>
      <w:r w:rsidR="001537DC" w:rsidRPr="003B1783">
        <w:rPr>
          <w:rFonts w:ascii="Times New Roman" w:hAnsi="Times New Roman" w:cs="Times New Roman"/>
          <w:sz w:val="24"/>
          <w:szCs w:val="24"/>
        </w:rPr>
        <w:t xml:space="preserve"> в 2017 </w:t>
      </w:r>
      <w:r w:rsidRPr="003B1783">
        <w:rPr>
          <w:rFonts w:ascii="Times New Roman" w:hAnsi="Times New Roman" w:cs="Times New Roman"/>
          <w:sz w:val="24"/>
          <w:szCs w:val="24"/>
        </w:rPr>
        <w:t>году</w:t>
      </w:r>
      <w:r w:rsidR="001537DC" w:rsidRPr="003B1783">
        <w:rPr>
          <w:rFonts w:ascii="Times New Roman" w:hAnsi="Times New Roman" w:cs="Times New Roman"/>
          <w:sz w:val="24"/>
          <w:szCs w:val="24"/>
        </w:rPr>
        <w:t>;</w:t>
      </w:r>
    </w:p>
    <w:p w:rsidR="001537DC" w:rsidRPr="003B1783" w:rsidRDefault="00CF4371" w:rsidP="003B1783">
      <w:pPr>
        <w:pStyle w:val="afe"/>
        <w:numPr>
          <w:ilvl w:val="0"/>
          <w:numId w:val="12"/>
        </w:numPr>
        <w:tabs>
          <w:tab w:val="left" w:pos="993"/>
        </w:tabs>
        <w:spacing w:after="0" w:line="240" w:lineRule="auto"/>
        <w:ind w:left="0" w:firstLine="992"/>
        <w:jc w:val="both"/>
        <w:rPr>
          <w:rFonts w:ascii="Times New Roman" w:hAnsi="Times New Roman" w:cs="Times New Roman"/>
          <w:sz w:val="24"/>
          <w:szCs w:val="24"/>
        </w:rPr>
      </w:pPr>
      <w:r w:rsidRPr="003B1783">
        <w:rPr>
          <w:rFonts w:ascii="Times New Roman" w:hAnsi="Times New Roman" w:cs="Times New Roman"/>
          <w:sz w:val="24"/>
          <w:szCs w:val="24"/>
        </w:rPr>
        <w:t xml:space="preserve">в 1,7 раза </w:t>
      </w:r>
      <w:r w:rsidR="001537DC" w:rsidRPr="003B1783">
        <w:rPr>
          <w:rFonts w:ascii="Times New Roman" w:hAnsi="Times New Roman" w:cs="Times New Roman"/>
          <w:sz w:val="24"/>
          <w:szCs w:val="24"/>
        </w:rPr>
        <w:t xml:space="preserve">плавательными бассейнами – 325 </w:t>
      </w:r>
      <w:r w:rsidR="002C7436" w:rsidRPr="003B1783">
        <w:rPr>
          <w:rFonts w:ascii="Times New Roman" w:hAnsi="Times New Roman" w:cs="Times New Roman"/>
          <w:sz w:val="24"/>
          <w:szCs w:val="24"/>
        </w:rPr>
        <w:t xml:space="preserve">кв. </w:t>
      </w:r>
      <w:r w:rsidR="001537DC" w:rsidRPr="003B1783">
        <w:rPr>
          <w:rFonts w:ascii="Times New Roman" w:hAnsi="Times New Roman" w:cs="Times New Roman"/>
          <w:sz w:val="24"/>
          <w:szCs w:val="24"/>
        </w:rPr>
        <w:t>м зеркала воды на 10 тыс. чел</w:t>
      </w:r>
      <w:r w:rsidRPr="003B1783">
        <w:rPr>
          <w:rFonts w:ascii="Times New Roman" w:hAnsi="Times New Roman" w:cs="Times New Roman"/>
          <w:sz w:val="24"/>
          <w:szCs w:val="24"/>
        </w:rPr>
        <w:t>овек</w:t>
      </w:r>
      <w:r w:rsidR="001537DC" w:rsidRPr="003B1783">
        <w:rPr>
          <w:rFonts w:ascii="Times New Roman" w:hAnsi="Times New Roman" w:cs="Times New Roman"/>
          <w:sz w:val="24"/>
          <w:szCs w:val="24"/>
        </w:rPr>
        <w:t xml:space="preserve"> в 201</w:t>
      </w:r>
      <w:r w:rsidRPr="003B1783">
        <w:rPr>
          <w:rFonts w:ascii="Times New Roman" w:hAnsi="Times New Roman" w:cs="Times New Roman"/>
          <w:sz w:val="24"/>
          <w:szCs w:val="24"/>
        </w:rPr>
        <w:t>7 году</w:t>
      </w:r>
      <w:r w:rsidR="001537DC" w:rsidRPr="003B1783">
        <w:rPr>
          <w:rFonts w:ascii="Times New Roman" w:hAnsi="Times New Roman" w:cs="Times New Roman"/>
          <w:sz w:val="24"/>
          <w:szCs w:val="24"/>
        </w:rPr>
        <w:t xml:space="preserve">; </w:t>
      </w:r>
    </w:p>
    <w:p w:rsidR="001537DC" w:rsidRPr="003B1783" w:rsidRDefault="00CF4371" w:rsidP="003B1783">
      <w:pPr>
        <w:pStyle w:val="afe"/>
        <w:numPr>
          <w:ilvl w:val="0"/>
          <w:numId w:val="12"/>
        </w:numPr>
        <w:tabs>
          <w:tab w:val="left" w:pos="993"/>
        </w:tabs>
        <w:spacing w:after="0" w:line="240" w:lineRule="auto"/>
        <w:ind w:left="0" w:firstLine="992"/>
        <w:jc w:val="both"/>
        <w:rPr>
          <w:rFonts w:ascii="Times New Roman" w:hAnsi="Times New Roman" w:cs="Times New Roman"/>
          <w:sz w:val="24"/>
          <w:szCs w:val="24"/>
        </w:rPr>
      </w:pPr>
      <w:r w:rsidRPr="003B1783">
        <w:rPr>
          <w:rFonts w:ascii="Times New Roman" w:hAnsi="Times New Roman" w:cs="Times New Roman"/>
          <w:sz w:val="24"/>
          <w:szCs w:val="24"/>
        </w:rPr>
        <w:t xml:space="preserve">на 18% </w:t>
      </w:r>
      <w:r w:rsidR="001537DC" w:rsidRPr="003B1783">
        <w:rPr>
          <w:rFonts w:ascii="Times New Roman" w:hAnsi="Times New Roman" w:cs="Times New Roman"/>
          <w:sz w:val="24"/>
          <w:szCs w:val="24"/>
        </w:rPr>
        <w:t xml:space="preserve">плоскостными сооружениями – </w:t>
      </w:r>
      <w:r w:rsidR="004D0929" w:rsidRPr="003B1783">
        <w:rPr>
          <w:rFonts w:ascii="Times New Roman" w:hAnsi="Times New Roman" w:cs="Times New Roman"/>
          <w:sz w:val="24"/>
          <w:szCs w:val="24"/>
        </w:rPr>
        <w:t>12 тыс.</w:t>
      </w:r>
      <w:r w:rsidR="001537DC" w:rsidRPr="003B1783">
        <w:rPr>
          <w:rFonts w:ascii="Times New Roman" w:hAnsi="Times New Roman" w:cs="Times New Roman"/>
          <w:sz w:val="24"/>
          <w:szCs w:val="24"/>
        </w:rPr>
        <w:t xml:space="preserve"> </w:t>
      </w:r>
      <w:r w:rsidR="002C7436" w:rsidRPr="003B1783">
        <w:rPr>
          <w:rFonts w:ascii="Times New Roman" w:hAnsi="Times New Roman" w:cs="Times New Roman"/>
          <w:sz w:val="24"/>
          <w:szCs w:val="24"/>
        </w:rPr>
        <w:t xml:space="preserve">кв. </w:t>
      </w:r>
      <w:r w:rsidR="001537DC" w:rsidRPr="003B1783">
        <w:rPr>
          <w:rFonts w:ascii="Times New Roman" w:hAnsi="Times New Roman" w:cs="Times New Roman"/>
          <w:sz w:val="24"/>
          <w:szCs w:val="24"/>
        </w:rPr>
        <w:t>м на 10 тыс. чел</w:t>
      </w:r>
      <w:r w:rsidRPr="003B1783">
        <w:rPr>
          <w:rFonts w:ascii="Times New Roman" w:hAnsi="Times New Roman" w:cs="Times New Roman"/>
          <w:sz w:val="24"/>
          <w:szCs w:val="24"/>
        </w:rPr>
        <w:t>овек</w:t>
      </w:r>
      <w:r w:rsidR="001537DC" w:rsidRPr="003B1783">
        <w:rPr>
          <w:rFonts w:ascii="Times New Roman" w:hAnsi="Times New Roman" w:cs="Times New Roman"/>
          <w:sz w:val="24"/>
          <w:szCs w:val="24"/>
        </w:rPr>
        <w:t xml:space="preserve"> в 2017 г</w:t>
      </w:r>
      <w:r w:rsidR="001B39FF" w:rsidRPr="003B1783">
        <w:rPr>
          <w:rFonts w:ascii="Times New Roman" w:hAnsi="Times New Roman" w:cs="Times New Roman"/>
          <w:sz w:val="24"/>
          <w:szCs w:val="24"/>
        </w:rPr>
        <w:t>оду.</w:t>
      </w:r>
    </w:p>
    <w:p w:rsidR="001537DC" w:rsidRPr="00EB0B3F" w:rsidRDefault="001537DC" w:rsidP="00CF4371">
      <w:pPr>
        <w:tabs>
          <w:tab w:val="left" w:pos="0"/>
        </w:tabs>
        <w:ind w:firstLine="709"/>
        <w:jc w:val="both"/>
        <w:rPr>
          <w:rFonts w:eastAsia="Calibri"/>
          <w:szCs w:val="22"/>
          <w:lang w:eastAsia="en-US"/>
        </w:rPr>
      </w:pPr>
      <w:r w:rsidRPr="00EB0B3F">
        <w:rPr>
          <w:rFonts w:eastAsia="Calibri"/>
          <w:szCs w:val="22"/>
          <w:lang w:eastAsia="en-US"/>
        </w:rPr>
        <w:t>Укреплено состояние материально-технической базы, обеспеченной современным оборудованием и инвентарем. Для стабильного развития отрасли привлечены молодые специалисты и сформирован квалифицированный тренерско-преподавательский состав.</w:t>
      </w:r>
    </w:p>
    <w:p w:rsidR="001537DC" w:rsidRPr="00EB0B3F" w:rsidRDefault="001537DC" w:rsidP="00CF4371">
      <w:pPr>
        <w:tabs>
          <w:tab w:val="left" w:pos="0"/>
        </w:tabs>
        <w:ind w:firstLine="709"/>
        <w:jc w:val="both"/>
        <w:rPr>
          <w:rFonts w:eastAsia="Calibri"/>
          <w:szCs w:val="22"/>
          <w:lang w:eastAsia="en-US"/>
        </w:rPr>
      </w:pPr>
      <w:r w:rsidRPr="00EB0B3F">
        <w:rPr>
          <w:rFonts w:eastAsia="Calibri"/>
          <w:szCs w:val="22"/>
          <w:lang w:eastAsia="en-US"/>
        </w:rPr>
        <w:t>Все эти мероприятия способствовали увеличению показат</w:t>
      </w:r>
      <w:r w:rsidR="00CF4371" w:rsidRPr="00EB0B3F">
        <w:rPr>
          <w:rFonts w:eastAsia="Calibri"/>
          <w:szCs w:val="22"/>
          <w:lang w:eastAsia="en-US"/>
        </w:rPr>
        <w:t>елей</w:t>
      </w:r>
      <w:r w:rsidRPr="00EB0B3F">
        <w:rPr>
          <w:rFonts w:eastAsia="Calibri"/>
          <w:szCs w:val="22"/>
          <w:lang w:eastAsia="en-US"/>
        </w:rPr>
        <w:t>:</w:t>
      </w:r>
    </w:p>
    <w:p w:rsidR="001537DC" w:rsidRPr="00EB0B3F" w:rsidRDefault="00CF4371" w:rsidP="00CF4371">
      <w:pPr>
        <w:tabs>
          <w:tab w:val="left" w:pos="0"/>
          <w:tab w:val="num" w:pos="360"/>
          <w:tab w:val="num" w:pos="390"/>
          <w:tab w:val="num" w:pos="1211"/>
          <w:tab w:val="num" w:pos="1494"/>
        </w:tabs>
        <w:ind w:firstLine="781"/>
        <w:jc w:val="both"/>
        <w:rPr>
          <w:color w:val="000000"/>
        </w:rPr>
      </w:pPr>
      <w:r w:rsidRPr="00EB0B3F">
        <w:rPr>
          <w:lang w:eastAsia="x-none"/>
        </w:rPr>
        <w:t xml:space="preserve">– </w:t>
      </w:r>
      <w:r w:rsidRPr="00EB0B3F">
        <w:t>р</w:t>
      </w:r>
      <w:r w:rsidR="001537DC" w:rsidRPr="00EB0B3F">
        <w:t xml:space="preserve">ост численности лиц, систематически занимающихся физической культурой и спортом </w:t>
      </w:r>
      <w:r w:rsidRPr="00EB0B3F">
        <w:t xml:space="preserve">в 2 раза </w:t>
      </w:r>
      <w:r w:rsidR="001537DC" w:rsidRPr="00EB0B3F">
        <w:t>(20</w:t>
      </w:r>
      <w:r w:rsidR="004D0929">
        <w:t>,</w:t>
      </w:r>
      <w:r w:rsidR="001537DC" w:rsidRPr="00EB0B3F">
        <w:t xml:space="preserve">5 </w:t>
      </w:r>
      <w:r w:rsidR="004D0929">
        <w:t>тыс. </w:t>
      </w:r>
      <w:r w:rsidR="001537DC" w:rsidRPr="00EB0B3F">
        <w:t>чел</w:t>
      </w:r>
      <w:r w:rsidRPr="00EB0B3F">
        <w:t>овек</w:t>
      </w:r>
      <w:r w:rsidR="001537DC" w:rsidRPr="00EB0B3F">
        <w:t xml:space="preserve"> в 2017 г</w:t>
      </w:r>
      <w:r w:rsidRPr="00EB0B3F">
        <w:t>оду</w:t>
      </w:r>
      <w:r w:rsidR="001537DC" w:rsidRPr="00EB0B3F">
        <w:t xml:space="preserve">) и их доли в общей численности населения </w:t>
      </w:r>
      <w:r w:rsidRPr="00EB0B3F">
        <w:t xml:space="preserve">на 20 процентных пункта </w:t>
      </w:r>
      <w:r w:rsidR="001537DC" w:rsidRPr="00EB0B3F">
        <w:t>(41,48%</w:t>
      </w:r>
      <w:r w:rsidRPr="00EB0B3F">
        <w:t xml:space="preserve"> в </w:t>
      </w:r>
      <w:r w:rsidR="001537DC" w:rsidRPr="00EB0B3F">
        <w:t>2017</w:t>
      </w:r>
      <w:r w:rsidRPr="00EB0B3F">
        <w:t xml:space="preserve"> году</w:t>
      </w:r>
      <w:r w:rsidR="001537DC" w:rsidRPr="00EB0B3F">
        <w:t>)</w:t>
      </w:r>
      <w:r w:rsidR="00B01218" w:rsidRPr="00EB0B3F">
        <w:t>;</w:t>
      </w:r>
    </w:p>
    <w:p w:rsidR="001537DC" w:rsidRPr="00EB0B3F" w:rsidRDefault="00CF4371" w:rsidP="006851D8">
      <w:pPr>
        <w:tabs>
          <w:tab w:val="left" w:pos="0"/>
          <w:tab w:val="num" w:pos="360"/>
          <w:tab w:val="num" w:pos="390"/>
          <w:tab w:val="num" w:pos="1211"/>
          <w:tab w:val="num" w:pos="1494"/>
        </w:tabs>
        <w:ind w:firstLine="781"/>
        <w:jc w:val="both"/>
      </w:pPr>
      <w:r w:rsidRPr="00EB0B3F">
        <w:rPr>
          <w:lang w:eastAsia="x-none"/>
        </w:rPr>
        <w:t>– в</w:t>
      </w:r>
      <w:r w:rsidR="001537DC" w:rsidRPr="00EB0B3F">
        <w:t>ысокий уровень охвата детей в возрасте 6</w:t>
      </w:r>
      <w:r w:rsidR="003B1783">
        <w:t>-</w:t>
      </w:r>
      <w:r w:rsidR="001537DC" w:rsidRPr="00EB0B3F">
        <w:t>15 лет занятиями в ДЮСШ</w:t>
      </w:r>
      <w:r w:rsidR="00146EFE">
        <w:rPr>
          <w:rStyle w:val="a5"/>
        </w:rPr>
        <w:footnoteReference w:id="15"/>
      </w:r>
      <w:r w:rsidR="001537DC" w:rsidRPr="00EB0B3F">
        <w:t xml:space="preserve"> и С</w:t>
      </w:r>
      <w:r w:rsidR="00146EFE">
        <w:t>Д</w:t>
      </w:r>
      <w:r w:rsidR="001537DC" w:rsidRPr="00EB0B3F">
        <w:t>ЮСШОР</w:t>
      </w:r>
      <w:r w:rsidR="00146EFE">
        <w:rPr>
          <w:rStyle w:val="a5"/>
        </w:rPr>
        <w:footnoteReference w:id="16"/>
      </w:r>
      <w:r w:rsidR="001537DC" w:rsidRPr="00EB0B3F">
        <w:t xml:space="preserve"> </w:t>
      </w:r>
      <w:r w:rsidR="001B39FF" w:rsidRPr="00EB0B3F">
        <w:t xml:space="preserve">– </w:t>
      </w:r>
      <w:r w:rsidR="001537DC" w:rsidRPr="00EB0B3F">
        <w:t>33,7% в 2017 г</w:t>
      </w:r>
      <w:r w:rsidR="00B01218" w:rsidRPr="00EB0B3F">
        <w:t>оду</w:t>
      </w:r>
      <w:r w:rsidR="001537DC" w:rsidRPr="00EB0B3F">
        <w:t xml:space="preserve"> (1 место по данному показателю в ЯНАО)</w:t>
      </w:r>
      <w:r w:rsidR="00B01218" w:rsidRPr="00EB0B3F">
        <w:t>;</w:t>
      </w:r>
    </w:p>
    <w:p w:rsidR="001537DC" w:rsidRPr="00EB0B3F" w:rsidRDefault="00CF4371" w:rsidP="006851D8">
      <w:pPr>
        <w:tabs>
          <w:tab w:val="left" w:pos="0"/>
          <w:tab w:val="num" w:pos="360"/>
          <w:tab w:val="num" w:pos="390"/>
          <w:tab w:val="num" w:pos="1211"/>
          <w:tab w:val="num" w:pos="1494"/>
        </w:tabs>
        <w:ind w:firstLine="781"/>
        <w:jc w:val="both"/>
      </w:pPr>
      <w:r w:rsidRPr="00EB0B3F">
        <w:rPr>
          <w:lang w:eastAsia="x-none"/>
        </w:rPr>
        <w:t>– у</w:t>
      </w:r>
      <w:r w:rsidR="001537DC" w:rsidRPr="00EB0B3F">
        <w:t>велич</w:t>
      </w:r>
      <w:r w:rsidR="00B01218" w:rsidRPr="00EB0B3F">
        <w:t xml:space="preserve">илось </w:t>
      </w:r>
      <w:r w:rsidR="001537DC" w:rsidRPr="00EB0B3F">
        <w:t>численност</w:t>
      </w:r>
      <w:r w:rsidR="00B01218" w:rsidRPr="00EB0B3F">
        <w:t>ь</w:t>
      </w:r>
      <w:r w:rsidR="001537DC" w:rsidRPr="00EB0B3F">
        <w:t xml:space="preserve"> занимающихся в ДЮСШ И СДЮСШОР </w:t>
      </w:r>
      <w:r w:rsidR="00B01218" w:rsidRPr="00EB0B3F">
        <w:t xml:space="preserve">на 24,7% </w:t>
      </w:r>
      <w:r w:rsidR="001537DC" w:rsidRPr="00EB0B3F">
        <w:t>(3</w:t>
      </w:r>
      <w:r w:rsidR="009B440A">
        <w:t>,0 тыс.</w:t>
      </w:r>
      <w:r w:rsidR="003B1783">
        <w:t xml:space="preserve"> </w:t>
      </w:r>
      <w:r w:rsidR="001537DC" w:rsidRPr="00EB0B3F">
        <w:t>чел</w:t>
      </w:r>
      <w:r w:rsidRPr="00EB0B3F">
        <w:t>овек</w:t>
      </w:r>
      <w:r w:rsidR="001537DC" w:rsidRPr="00EB0B3F">
        <w:t xml:space="preserve"> в 2017 г</w:t>
      </w:r>
      <w:r w:rsidRPr="00EB0B3F">
        <w:t>оду</w:t>
      </w:r>
      <w:r w:rsidR="001537DC" w:rsidRPr="00EB0B3F">
        <w:t>)</w:t>
      </w:r>
      <w:r w:rsidR="00B01218" w:rsidRPr="00EB0B3F">
        <w:t>;</w:t>
      </w:r>
    </w:p>
    <w:p w:rsidR="001537DC" w:rsidRPr="00EB0B3F" w:rsidRDefault="00CF4371" w:rsidP="006851D8">
      <w:pPr>
        <w:tabs>
          <w:tab w:val="left" w:pos="0"/>
          <w:tab w:val="num" w:pos="360"/>
          <w:tab w:val="num" w:pos="390"/>
          <w:tab w:val="num" w:pos="1494"/>
          <w:tab w:val="num" w:pos="5039"/>
        </w:tabs>
        <w:ind w:firstLine="781"/>
        <w:jc w:val="both"/>
      </w:pPr>
      <w:r w:rsidRPr="00EB0B3F">
        <w:rPr>
          <w:lang w:eastAsia="x-none"/>
        </w:rPr>
        <w:t>– д</w:t>
      </w:r>
      <w:r w:rsidR="001537DC" w:rsidRPr="00EB0B3F">
        <w:t>оля занимающихся физической культурой и спортом инвалидов</w:t>
      </w:r>
      <w:r w:rsidRPr="00EB0B3F">
        <w:t xml:space="preserve"> </w:t>
      </w:r>
      <w:r w:rsidR="00B01218" w:rsidRPr="00EB0B3F">
        <w:t xml:space="preserve">составляет </w:t>
      </w:r>
      <w:r w:rsidR="001537DC" w:rsidRPr="00EB0B3F">
        <w:t>40,25% (в среднем по ЯНАО – 23,3%)</w:t>
      </w:r>
      <w:r w:rsidR="00B01218" w:rsidRPr="00EB0B3F">
        <w:t>.</w:t>
      </w:r>
    </w:p>
    <w:p w:rsidR="001537DC" w:rsidRPr="00C51326" w:rsidRDefault="001537DC" w:rsidP="001537DC">
      <w:pPr>
        <w:ind w:firstLine="708"/>
        <w:contextualSpacing/>
        <w:jc w:val="both"/>
        <w:rPr>
          <w:rFonts w:eastAsiaTheme="minorHAnsi" w:cstheme="minorBidi"/>
          <w:szCs w:val="22"/>
          <w:lang w:eastAsia="en-US"/>
        </w:rPr>
      </w:pPr>
      <w:r w:rsidRPr="00EB0B3F">
        <w:t xml:space="preserve">Отстающие позиции </w:t>
      </w:r>
      <w:r w:rsidRPr="00EB0B3F">
        <w:rPr>
          <w:rFonts w:eastAsiaTheme="minorHAnsi" w:cstheme="minorBidi"/>
          <w:szCs w:val="22"/>
          <w:lang w:eastAsia="en-US"/>
        </w:rPr>
        <w:t>Пуровский район занимает по следующим направлени</w:t>
      </w:r>
      <w:r w:rsidRPr="00C51326">
        <w:rPr>
          <w:rFonts w:eastAsiaTheme="minorHAnsi" w:cstheme="minorBidi"/>
          <w:szCs w:val="22"/>
          <w:lang w:eastAsia="en-US"/>
        </w:rPr>
        <w:t>ям спортивно-массовой и физкультурно-оздоровительной работы</w:t>
      </w:r>
      <w:r w:rsidR="00DA1298">
        <w:rPr>
          <w:rFonts w:eastAsiaTheme="minorHAnsi" w:cstheme="minorBidi"/>
          <w:szCs w:val="22"/>
          <w:lang w:eastAsia="en-US"/>
        </w:rPr>
        <w:t xml:space="preserve"> </w:t>
      </w:r>
      <w:r w:rsidR="00146EFE" w:rsidRPr="00EB0B3F">
        <w:t>–</w:t>
      </w:r>
      <w:r w:rsidRPr="00C51326">
        <w:rPr>
          <w:rFonts w:eastAsiaTheme="minorHAnsi" w:cstheme="minorBidi"/>
          <w:szCs w:val="22"/>
          <w:lang w:eastAsia="en-US"/>
        </w:rPr>
        <w:t xml:space="preserve"> </w:t>
      </w:r>
      <w:r w:rsidR="008212F3">
        <w:rPr>
          <w:rFonts w:eastAsiaTheme="minorHAnsi" w:cstheme="minorBidi"/>
          <w:szCs w:val="22"/>
          <w:lang w:eastAsia="en-US"/>
        </w:rPr>
        <w:t>9</w:t>
      </w:r>
      <w:r w:rsidR="00DA1298" w:rsidRPr="00C51326">
        <w:rPr>
          <w:rFonts w:eastAsiaTheme="minorHAnsi" w:cstheme="minorBidi"/>
          <w:szCs w:val="22"/>
          <w:lang w:eastAsia="en-US"/>
        </w:rPr>
        <w:t xml:space="preserve"> место </w:t>
      </w:r>
      <w:r w:rsidR="00DA1298">
        <w:rPr>
          <w:rFonts w:eastAsiaTheme="minorHAnsi" w:cstheme="minorBidi"/>
          <w:szCs w:val="22"/>
          <w:lang w:eastAsia="en-US"/>
        </w:rPr>
        <w:t xml:space="preserve">среди муниципальных образований ЯНАО по </w:t>
      </w:r>
      <w:r w:rsidRPr="00C51326">
        <w:rPr>
          <w:rFonts w:eastAsiaTheme="minorHAnsi" w:cstheme="minorBidi"/>
          <w:szCs w:val="22"/>
          <w:lang w:eastAsia="en-US"/>
        </w:rPr>
        <w:t>численност</w:t>
      </w:r>
      <w:r w:rsidR="00DA1298">
        <w:rPr>
          <w:rFonts w:eastAsiaTheme="minorHAnsi" w:cstheme="minorBidi"/>
          <w:szCs w:val="22"/>
          <w:lang w:eastAsia="en-US"/>
        </w:rPr>
        <w:t>и</w:t>
      </w:r>
      <w:r w:rsidRPr="00C51326">
        <w:rPr>
          <w:rFonts w:eastAsiaTheme="minorHAnsi" w:cstheme="minorBidi"/>
          <w:szCs w:val="22"/>
          <w:lang w:eastAsia="en-US"/>
        </w:rPr>
        <w:t xml:space="preserve"> занимающихся физической культурой и спортом занятых в экономике. </w:t>
      </w:r>
    </w:p>
    <w:p w:rsidR="001537DC" w:rsidRPr="00C51326" w:rsidRDefault="001537DC" w:rsidP="009F7A5D">
      <w:pPr>
        <w:tabs>
          <w:tab w:val="num" w:pos="360"/>
          <w:tab w:val="num" w:pos="390"/>
          <w:tab w:val="num" w:pos="720"/>
          <w:tab w:val="num" w:pos="1494"/>
          <w:tab w:val="num" w:pos="3053"/>
        </w:tabs>
        <w:ind w:firstLine="709"/>
        <w:jc w:val="both"/>
      </w:pPr>
      <w:proofErr w:type="gramStart"/>
      <w:r w:rsidRPr="00C51326">
        <w:t>В целях сохранения достигнутого высокого уровня развития физической культуры и спорта в муниципальном образовании Пуровский район, развития отстающих направлений спортивно-массовой и физкультурно-оздоровительной работы и достижения высоких показателей по ним</w:t>
      </w:r>
      <w:r w:rsidR="002C7436">
        <w:t>,</w:t>
      </w:r>
      <w:r w:rsidRPr="00C51326">
        <w:t xml:space="preserve"> необходимо расширение сети учреждений физической культуры и спорта </w:t>
      </w:r>
      <w:r w:rsidR="00DA1298">
        <w:t xml:space="preserve">поселений </w:t>
      </w:r>
      <w:r w:rsidRPr="00C51326">
        <w:t>в соответствии с нормативными требованиями и потребностями населения</w:t>
      </w:r>
      <w:r w:rsidR="00DA1298">
        <w:t xml:space="preserve"> (л</w:t>
      </w:r>
      <w:r w:rsidR="00DA1298" w:rsidRPr="00C51326">
        <w:t>ыжные базы с лыжными трассами</w:t>
      </w:r>
      <w:r w:rsidR="00DA1298">
        <w:t>, с</w:t>
      </w:r>
      <w:r w:rsidR="00DA1298" w:rsidRPr="00C51326">
        <w:t>портивные залы</w:t>
      </w:r>
      <w:r w:rsidR="00DA1298">
        <w:t>, п</w:t>
      </w:r>
      <w:r w:rsidR="00DA1298" w:rsidRPr="00C51326">
        <w:t>лоскостные спортсооружения</w:t>
      </w:r>
      <w:r w:rsidR="00DA1298">
        <w:t>)</w:t>
      </w:r>
      <w:r w:rsidRPr="00C51326">
        <w:t>.</w:t>
      </w:r>
      <w:proofErr w:type="gramEnd"/>
    </w:p>
    <w:p w:rsidR="000217E8" w:rsidRPr="009F7A5D" w:rsidRDefault="001537DC" w:rsidP="009F7A5D">
      <w:pPr>
        <w:tabs>
          <w:tab w:val="num" w:pos="360"/>
          <w:tab w:val="num" w:pos="390"/>
        </w:tabs>
        <w:ind w:firstLine="709"/>
        <w:jc w:val="both"/>
      </w:pPr>
      <w:r w:rsidRPr="00C51326">
        <w:t>Состояние материально-технической базы требует принятия мер по ее укреплению и развитию, обеспечению современным оборудованием и инвентарем</w:t>
      </w:r>
      <w:r w:rsidR="00281463">
        <w:t>.</w:t>
      </w:r>
      <w:r w:rsidR="000217E8">
        <w:t xml:space="preserve"> </w:t>
      </w:r>
      <w:r w:rsidR="00281463">
        <w:t xml:space="preserve">В </w:t>
      </w:r>
      <w:r w:rsidR="009F7A5D">
        <w:t>связи с аварийным состоянием здания</w:t>
      </w:r>
      <w:r w:rsidR="009F7A5D" w:rsidRPr="009F7A5D">
        <w:t xml:space="preserve"> ДЮСШ «Виктория»</w:t>
      </w:r>
      <w:r w:rsidR="009F7A5D">
        <w:t xml:space="preserve">, групповые занятия проходят на территории </w:t>
      </w:r>
      <w:r w:rsidR="000217E8" w:rsidRPr="009F7A5D">
        <w:t xml:space="preserve">МАУ ДО СДЮСШОР </w:t>
      </w:r>
      <w:r w:rsidR="009F7A5D" w:rsidRPr="009F7A5D">
        <w:t>«</w:t>
      </w:r>
      <w:r w:rsidR="000217E8" w:rsidRPr="009F7A5D">
        <w:t>АВАНГАРД</w:t>
      </w:r>
      <w:r w:rsidR="009F7A5D" w:rsidRPr="009F7A5D">
        <w:t>»</w:t>
      </w:r>
      <w:r w:rsidR="00281463">
        <w:t>,</w:t>
      </w:r>
      <w:r w:rsidR="000217E8" w:rsidRPr="009F7A5D">
        <w:t xml:space="preserve"> одновременно в спортивном универсальном зале занимаются </w:t>
      </w:r>
      <w:r w:rsidR="00281463">
        <w:t xml:space="preserve">воспитанники </w:t>
      </w:r>
      <w:r w:rsidR="000217E8" w:rsidRPr="009F7A5D">
        <w:t>2 спортивны</w:t>
      </w:r>
      <w:r w:rsidR="00281463">
        <w:t>х</w:t>
      </w:r>
      <w:r w:rsidR="000217E8" w:rsidRPr="009F7A5D">
        <w:t xml:space="preserve">  школ</w:t>
      </w:r>
      <w:r w:rsidR="00281463">
        <w:t xml:space="preserve">, </w:t>
      </w:r>
      <w:r w:rsidR="000809D7">
        <w:t>что</w:t>
      </w:r>
      <w:r w:rsidR="00281463">
        <w:t xml:space="preserve"> приводит к дополнительной нагрузке на работу учреждений по выполнени</w:t>
      </w:r>
      <w:r w:rsidR="000809D7">
        <w:t xml:space="preserve">ю муниципального задания, сокращению времени для предоставления платных услуг. </w:t>
      </w:r>
      <w:r w:rsidR="00281463">
        <w:t>В</w:t>
      </w:r>
      <w:r w:rsidR="009F7A5D" w:rsidRPr="009F7A5D">
        <w:t xml:space="preserve"> неудовлетворительном состоянии находится</w:t>
      </w:r>
      <w:r w:rsidR="000217E8" w:rsidRPr="009F7A5D">
        <w:t xml:space="preserve"> здани</w:t>
      </w:r>
      <w:r w:rsidR="009F7A5D" w:rsidRPr="009F7A5D">
        <w:t>е</w:t>
      </w:r>
      <w:r w:rsidR="000217E8" w:rsidRPr="009F7A5D">
        <w:t xml:space="preserve"> </w:t>
      </w:r>
      <w:proofErr w:type="spellStart"/>
      <w:r w:rsidR="000217E8" w:rsidRPr="009F7A5D">
        <w:t>Пурпейской</w:t>
      </w:r>
      <w:proofErr w:type="spellEnd"/>
      <w:r w:rsidR="000217E8" w:rsidRPr="009F7A5D">
        <w:t xml:space="preserve"> ДЮСШ</w:t>
      </w:r>
      <w:r w:rsidR="00281463">
        <w:t>.</w:t>
      </w:r>
      <w:r w:rsidR="009F7A5D" w:rsidRPr="009F7A5D">
        <w:t xml:space="preserve"> </w:t>
      </w:r>
      <w:r w:rsidR="00281463">
        <w:t>Н</w:t>
      </w:r>
      <w:r w:rsidR="009F7A5D" w:rsidRPr="009F7A5D">
        <w:t xml:space="preserve">е соответствует </w:t>
      </w:r>
      <w:r w:rsidR="00281463">
        <w:t xml:space="preserve">нормативным </w:t>
      </w:r>
      <w:r w:rsidR="009F7A5D" w:rsidRPr="009F7A5D">
        <w:t xml:space="preserve">требованиям здание </w:t>
      </w:r>
      <w:r w:rsidR="000217E8" w:rsidRPr="009F7A5D">
        <w:t xml:space="preserve">ДЮСШ </w:t>
      </w:r>
      <w:r w:rsidR="009F7A5D">
        <w:t>«</w:t>
      </w:r>
      <w:r w:rsidR="000217E8" w:rsidRPr="009F7A5D">
        <w:t>Десантник</w:t>
      </w:r>
      <w:r w:rsidR="009F7A5D">
        <w:t>»</w:t>
      </w:r>
      <w:r w:rsidR="000217E8" w:rsidRPr="009F7A5D">
        <w:t xml:space="preserve">. </w:t>
      </w:r>
    </w:p>
    <w:p w:rsidR="001537DC" w:rsidRPr="00C51326" w:rsidRDefault="00DA1298" w:rsidP="001537DC">
      <w:pPr>
        <w:ind w:firstLine="708"/>
        <w:jc w:val="both"/>
      </w:pPr>
      <w:r>
        <w:lastRenderedPageBreak/>
        <w:t xml:space="preserve">Существуют </w:t>
      </w:r>
      <w:r w:rsidRPr="00C51326">
        <w:rPr>
          <w:color w:val="000000"/>
        </w:rPr>
        <w:t>проблемы привлечения и закрепления молодых и квалифицированных кадров</w:t>
      </w:r>
      <w:r>
        <w:rPr>
          <w:color w:val="000000"/>
        </w:rPr>
        <w:t xml:space="preserve"> в сельской местности. </w:t>
      </w:r>
      <w:r w:rsidRPr="00C51326">
        <w:t xml:space="preserve"> </w:t>
      </w:r>
    </w:p>
    <w:p w:rsidR="001537DC" w:rsidRPr="00C51326" w:rsidRDefault="001537DC" w:rsidP="001537DC">
      <w:pPr>
        <w:ind w:firstLine="708"/>
        <w:jc w:val="both"/>
      </w:pPr>
      <w:r w:rsidRPr="00C51326">
        <w:t>В целях увеличения активности участия населения в спортивной жизни района, укрепления здоровья жителей необходимо дальнейшее развитие деятельности учреждений спорта, пропаганда активного и здо</w:t>
      </w:r>
      <w:r w:rsidR="003B1783">
        <w:t xml:space="preserve">рового образа жизни, в </w:t>
      </w:r>
      <w:proofErr w:type="spellStart"/>
      <w:r w:rsidR="003B1783">
        <w:t>т.</w:t>
      </w:r>
      <w:r w:rsidRPr="00C51326">
        <w:t>ч</w:t>
      </w:r>
      <w:proofErr w:type="spellEnd"/>
      <w:r w:rsidRPr="00C51326">
        <w:t xml:space="preserve">. в дошкольных и общеобразовательных учреждениях, на предприятиях. Проведение физкультурно-массовых и спортивных мероприятий с привлечением коллективов предприятий и организаций. </w:t>
      </w:r>
    </w:p>
    <w:p w:rsidR="001537DC" w:rsidRPr="00C51326" w:rsidRDefault="001537DC" w:rsidP="00DA1298">
      <w:pPr>
        <w:ind w:firstLine="709"/>
        <w:jc w:val="both"/>
        <w:rPr>
          <w:b/>
        </w:rPr>
      </w:pPr>
      <w:r w:rsidRPr="00C51326">
        <w:rPr>
          <w:b/>
        </w:rPr>
        <w:t xml:space="preserve"> </w:t>
      </w:r>
    </w:p>
    <w:p w:rsidR="001537DC" w:rsidRDefault="001537DC" w:rsidP="003965E3">
      <w:pPr>
        <w:jc w:val="center"/>
        <w:rPr>
          <w:b/>
        </w:rPr>
      </w:pPr>
      <w:r w:rsidRPr="003965E3">
        <w:rPr>
          <w:b/>
        </w:rPr>
        <w:t>Цели, задачи и направления реализации Стратеги</w:t>
      </w:r>
      <w:r w:rsidR="00BB1774" w:rsidRPr="003965E3">
        <w:rPr>
          <w:b/>
        </w:rPr>
        <w:t>и</w:t>
      </w:r>
      <w:r w:rsidRPr="003965E3">
        <w:rPr>
          <w:b/>
        </w:rPr>
        <w:t xml:space="preserve"> до 2030 года</w:t>
      </w:r>
    </w:p>
    <w:p w:rsidR="003965E3" w:rsidRPr="003965E3" w:rsidRDefault="003965E3" w:rsidP="003965E3">
      <w:pPr>
        <w:jc w:val="center"/>
        <w:rPr>
          <w:b/>
        </w:rPr>
      </w:pPr>
    </w:p>
    <w:p w:rsidR="001537DC" w:rsidRPr="00C51326" w:rsidRDefault="001537DC" w:rsidP="001537DC">
      <w:pPr>
        <w:ind w:firstLine="709"/>
        <w:jc w:val="both"/>
        <w:rPr>
          <w:bCs/>
        </w:rPr>
      </w:pPr>
      <w:r w:rsidRPr="00C51326">
        <w:rPr>
          <w:b/>
          <w:bCs/>
        </w:rPr>
        <w:t xml:space="preserve">Цель: </w:t>
      </w:r>
      <w:r w:rsidR="000217E8">
        <w:rPr>
          <w:b/>
          <w:bCs/>
        </w:rPr>
        <w:t>Р</w:t>
      </w:r>
      <w:r w:rsidRPr="00C51326">
        <w:rPr>
          <w:bCs/>
        </w:rPr>
        <w:t xml:space="preserve">азвитие </w:t>
      </w:r>
      <w:r w:rsidR="000217E8">
        <w:rPr>
          <w:bCs/>
        </w:rPr>
        <w:t xml:space="preserve">физической культуры и </w:t>
      </w:r>
      <w:r w:rsidRPr="00C51326">
        <w:rPr>
          <w:bCs/>
        </w:rPr>
        <w:t>массового спорта</w:t>
      </w:r>
      <w:r w:rsidR="000217E8">
        <w:rPr>
          <w:bCs/>
        </w:rPr>
        <w:t>, спорта высших достижений</w:t>
      </w:r>
      <w:r w:rsidRPr="00C51326">
        <w:rPr>
          <w:bCs/>
        </w:rPr>
        <w:t>.</w:t>
      </w:r>
    </w:p>
    <w:p w:rsidR="001537DC" w:rsidRPr="00C51326" w:rsidRDefault="001537DC" w:rsidP="001537DC">
      <w:pPr>
        <w:ind w:firstLine="709"/>
        <w:jc w:val="both"/>
        <w:rPr>
          <w:b/>
          <w:bCs/>
        </w:rPr>
      </w:pPr>
      <w:r w:rsidRPr="00C51326">
        <w:rPr>
          <w:b/>
          <w:bCs/>
        </w:rPr>
        <w:t xml:space="preserve">Задачи: </w:t>
      </w:r>
    </w:p>
    <w:p w:rsidR="001537DC" w:rsidRPr="00C51326" w:rsidRDefault="0082621C" w:rsidP="000217E8">
      <w:pPr>
        <w:tabs>
          <w:tab w:val="left" w:pos="1134"/>
        </w:tabs>
        <w:ind w:firstLine="709"/>
        <w:jc w:val="both"/>
        <w:rPr>
          <w:bCs/>
        </w:rPr>
      </w:pPr>
      <w:r>
        <w:rPr>
          <w:bCs/>
        </w:rPr>
        <w:t>1. </w:t>
      </w:r>
      <w:r w:rsidR="000217E8">
        <w:rPr>
          <w:bCs/>
        </w:rPr>
        <w:t>Создание развитой спортивной инфраструктуры</w:t>
      </w:r>
      <w:r w:rsidR="008212F3" w:rsidRPr="00C51326">
        <w:rPr>
          <w:bCs/>
        </w:rPr>
        <w:t xml:space="preserve"> </w:t>
      </w:r>
      <w:r w:rsidR="00F844FA">
        <w:rPr>
          <w:bCs/>
        </w:rPr>
        <w:t>соответствующей</w:t>
      </w:r>
      <w:r w:rsidR="008212F3" w:rsidRPr="00C51326">
        <w:rPr>
          <w:bCs/>
        </w:rPr>
        <w:t xml:space="preserve"> современным требованиям и потребностям населения</w:t>
      </w:r>
      <w:r w:rsidR="001537DC" w:rsidRPr="00C51326">
        <w:rPr>
          <w:bCs/>
        </w:rPr>
        <w:t>.</w:t>
      </w:r>
    </w:p>
    <w:p w:rsidR="001537DC" w:rsidRPr="00C51326" w:rsidRDefault="0082621C" w:rsidP="000217E8">
      <w:pPr>
        <w:tabs>
          <w:tab w:val="left" w:pos="1134"/>
        </w:tabs>
        <w:ind w:firstLine="709"/>
        <w:jc w:val="both"/>
        <w:rPr>
          <w:bCs/>
        </w:rPr>
      </w:pPr>
      <w:r>
        <w:rPr>
          <w:bCs/>
        </w:rPr>
        <w:t>2. </w:t>
      </w:r>
      <w:r w:rsidR="008212F3">
        <w:rPr>
          <w:bCs/>
        </w:rPr>
        <w:t>Повышение массовости населения, занимающегося физической культурой и массовым спортом</w:t>
      </w:r>
      <w:r w:rsidR="001537DC" w:rsidRPr="00C51326">
        <w:rPr>
          <w:bCs/>
        </w:rPr>
        <w:t>.</w:t>
      </w:r>
    </w:p>
    <w:p w:rsidR="00D5720C" w:rsidRDefault="009F7A5D" w:rsidP="00D5720C">
      <w:pPr>
        <w:tabs>
          <w:tab w:val="left" w:pos="1418"/>
        </w:tabs>
        <w:autoSpaceDE w:val="0"/>
        <w:autoSpaceDN w:val="0"/>
        <w:ind w:firstLine="720"/>
        <w:jc w:val="both"/>
        <w:rPr>
          <w:rFonts w:eastAsia="Calibri"/>
        </w:rPr>
      </w:pPr>
      <w:r>
        <w:rPr>
          <w:bCs/>
        </w:rPr>
        <w:t xml:space="preserve">За период реализации Стратегии планируется снизить потребность в спортивных сооружениях за счет строительства и введения в эксплуатацию объектов разной </w:t>
      </w:r>
      <w:r w:rsidR="000809D7">
        <w:rPr>
          <w:bCs/>
        </w:rPr>
        <w:t xml:space="preserve">спортивной </w:t>
      </w:r>
      <w:r>
        <w:rPr>
          <w:bCs/>
        </w:rPr>
        <w:t>направленности в поселениях района и дальнейшее развитие материально-технической базы.</w:t>
      </w:r>
      <w:r w:rsidR="00B823D6">
        <w:rPr>
          <w:bCs/>
        </w:rPr>
        <w:t xml:space="preserve"> Планируется </w:t>
      </w:r>
      <w:r w:rsidR="00D5720C">
        <w:rPr>
          <w:bCs/>
        </w:rPr>
        <w:t xml:space="preserve">строительство </w:t>
      </w:r>
      <w:r w:rsidR="00D5720C" w:rsidRPr="00C51326">
        <w:rPr>
          <w:color w:val="000000"/>
        </w:rPr>
        <w:t xml:space="preserve">спортивных объектов </w:t>
      </w:r>
      <w:r w:rsidR="00D5720C">
        <w:rPr>
          <w:color w:val="000000"/>
        </w:rPr>
        <w:t>с соответствующим о</w:t>
      </w:r>
      <w:r w:rsidR="00D5720C" w:rsidRPr="00C51326">
        <w:rPr>
          <w:color w:val="000000"/>
        </w:rPr>
        <w:t>снащение</w:t>
      </w:r>
      <w:r w:rsidR="00D5720C">
        <w:rPr>
          <w:color w:val="000000"/>
        </w:rPr>
        <w:t xml:space="preserve">м  </w:t>
      </w:r>
      <w:r w:rsidR="00D5720C" w:rsidRPr="00C51326">
        <w:rPr>
          <w:color w:val="000000"/>
        </w:rPr>
        <w:t xml:space="preserve"> необходимым инвентарем и оборудованием</w:t>
      </w:r>
      <w:r w:rsidR="00D5720C">
        <w:rPr>
          <w:color w:val="000000"/>
        </w:rPr>
        <w:t>:</w:t>
      </w:r>
      <w:r w:rsidR="00D5720C">
        <w:rPr>
          <w:rFonts w:eastAsia="Calibri"/>
        </w:rPr>
        <w:t xml:space="preserve"> </w:t>
      </w:r>
    </w:p>
    <w:p w:rsidR="00D5720C" w:rsidRDefault="00D5720C" w:rsidP="00D5720C">
      <w:pPr>
        <w:tabs>
          <w:tab w:val="left" w:pos="1418"/>
        </w:tabs>
        <w:autoSpaceDE w:val="0"/>
        <w:autoSpaceDN w:val="0"/>
        <w:ind w:firstLine="720"/>
        <w:jc w:val="both"/>
        <w:rPr>
          <w:rFonts w:eastAsia="Calibri"/>
        </w:rPr>
      </w:pPr>
      <w:r w:rsidRPr="00C51326">
        <w:rPr>
          <w:lang w:eastAsia="x-none"/>
        </w:rPr>
        <w:t>–</w:t>
      </w:r>
      <w:r>
        <w:rPr>
          <w:lang w:eastAsia="x-none"/>
        </w:rPr>
        <w:t> </w:t>
      </w:r>
      <w:r w:rsidR="00B17F1F">
        <w:rPr>
          <w:rFonts w:eastAsia="Calibri"/>
        </w:rPr>
        <w:t>в г.</w:t>
      </w:r>
      <w:r w:rsidR="000809D7">
        <w:rPr>
          <w:rFonts w:eastAsia="Calibri"/>
        </w:rPr>
        <w:t> </w:t>
      </w:r>
      <w:r w:rsidR="00B17F1F">
        <w:rPr>
          <w:rFonts w:eastAsia="Calibri"/>
        </w:rPr>
        <w:t>Тарко-Сале</w:t>
      </w:r>
      <w:r w:rsidR="00B17F1F">
        <w:rPr>
          <w:bCs/>
        </w:rPr>
        <w:t xml:space="preserve"> </w:t>
      </w:r>
      <w:r w:rsidR="00B823D6">
        <w:rPr>
          <w:bCs/>
        </w:rPr>
        <w:t>строительство центра спортивной борьбы</w:t>
      </w:r>
      <w:r>
        <w:rPr>
          <w:bCs/>
        </w:rPr>
        <w:t>,</w:t>
      </w:r>
      <w:r w:rsidR="00B17F1F" w:rsidRPr="00B17F1F">
        <w:rPr>
          <w:rFonts w:eastAsia="Calibri"/>
        </w:rPr>
        <w:t xml:space="preserve"> </w:t>
      </w:r>
      <w:r w:rsidR="00B17F1F" w:rsidRPr="00C51326">
        <w:rPr>
          <w:rFonts w:eastAsia="Calibri"/>
        </w:rPr>
        <w:t xml:space="preserve">легкоатлетический манеж </w:t>
      </w:r>
      <w:r w:rsidR="00B17F1F">
        <w:rPr>
          <w:rFonts w:eastAsia="Calibri"/>
        </w:rPr>
        <w:t xml:space="preserve">и </w:t>
      </w:r>
      <w:r w:rsidR="00B17F1F" w:rsidRPr="00C51326">
        <w:rPr>
          <w:rFonts w:eastAsia="Calibri"/>
        </w:rPr>
        <w:t xml:space="preserve">здание спортивной школы </w:t>
      </w:r>
      <w:r w:rsidR="00B17F1F" w:rsidRPr="00C51326">
        <w:t xml:space="preserve"> со стрелковым тиром</w:t>
      </w:r>
      <w:r w:rsidR="00B17F1F">
        <w:rPr>
          <w:rFonts w:eastAsia="Calibri"/>
        </w:rPr>
        <w:t xml:space="preserve">; </w:t>
      </w:r>
      <w:r w:rsidR="00B17F1F" w:rsidRPr="00C51326">
        <w:rPr>
          <w:rFonts w:eastAsia="Calibri"/>
        </w:rPr>
        <w:t xml:space="preserve"> </w:t>
      </w:r>
    </w:p>
    <w:p w:rsidR="00D5720C" w:rsidRDefault="00D5720C" w:rsidP="00D5720C">
      <w:pPr>
        <w:tabs>
          <w:tab w:val="left" w:pos="1418"/>
        </w:tabs>
        <w:autoSpaceDE w:val="0"/>
        <w:autoSpaceDN w:val="0"/>
        <w:ind w:firstLine="720"/>
        <w:jc w:val="both"/>
        <w:rPr>
          <w:bCs/>
        </w:rPr>
      </w:pPr>
      <w:r w:rsidRPr="00C51326">
        <w:rPr>
          <w:lang w:eastAsia="x-none"/>
        </w:rPr>
        <w:t>–</w:t>
      </w:r>
      <w:r>
        <w:rPr>
          <w:lang w:eastAsia="x-none"/>
        </w:rPr>
        <w:t> </w:t>
      </w:r>
      <w:r w:rsidR="00B17F1F" w:rsidRPr="00C51326">
        <w:rPr>
          <w:rFonts w:eastAsiaTheme="minorHAnsi"/>
          <w:lang w:eastAsia="en-US"/>
        </w:rPr>
        <w:t>стрелковый тир</w:t>
      </w:r>
      <w:r w:rsidR="00B17F1F">
        <w:rPr>
          <w:rFonts w:eastAsiaTheme="minorHAnsi"/>
          <w:lang w:eastAsia="en-US"/>
        </w:rPr>
        <w:t>,</w:t>
      </w:r>
      <w:r w:rsidR="00B17F1F" w:rsidRPr="00B17F1F">
        <w:rPr>
          <w:bCs/>
        </w:rPr>
        <w:t xml:space="preserve"> </w:t>
      </w:r>
      <w:r w:rsidR="00B17F1F">
        <w:rPr>
          <w:bCs/>
        </w:rPr>
        <w:t>лыжная база</w:t>
      </w:r>
      <w:r w:rsidR="00B17F1F" w:rsidRPr="00B17F1F">
        <w:rPr>
          <w:bCs/>
        </w:rPr>
        <w:t xml:space="preserve"> </w:t>
      </w:r>
      <w:r w:rsidR="00B17F1F">
        <w:rPr>
          <w:bCs/>
        </w:rPr>
        <w:t xml:space="preserve">с </w:t>
      </w:r>
      <w:r>
        <w:rPr>
          <w:bCs/>
        </w:rPr>
        <w:t xml:space="preserve">освещенной </w:t>
      </w:r>
      <w:r w:rsidR="00B17F1F">
        <w:rPr>
          <w:bCs/>
        </w:rPr>
        <w:t>трассой,</w:t>
      </w:r>
      <w:r w:rsidR="00B17F1F">
        <w:rPr>
          <w:rFonts w:eastAsiaTheme="minorHAnsi"/>
          <w:lang w:eastAsia="en-US"/>
        </w:rPr>
        <w:t xml:space="preserve"> </w:t>
      </w:r>
      <w:r w:rsidR="00B17F1F" w:rsidRPr="00C51326">
        <w:rPr>
          <w:rFonts w:eastAsia="Calibri"/>
          <w:lang w:eastAsia="en-US"/>
        </w:rPr>
        <w:t>плоскостные спортивные сооружения</w:t>
      </w:r>
      <w:r w:rsidR="00B17F1F">
        <w:rPr>
          <w:rFonts w:eastAsia="Calibri"/>
          <w:lang w:eastAsia="en-US"/>
        </w:rPr>
        <w:t xml:space="preserve">, </w:t>
      </w:r>
      <w:r w:rsidR="00B17F1F" w:rsidRPr="00C51326">
        <w:rPr>
          <w:rFonts w:eastAsia="Calibri"/>
        </w:rPr>
        <w:t>окончание строительства крытого катка на 600 мест</w:t>
      </w:r>
      <w:r w:rsidRPr="00D5720C">
        <w:rPr>
          <w:lang w:eastAsia="x-none"/>
        </w:rPr>
        <w:t xml:space="preserve"> </w:t>
      </w:r>
      <w:r>
        <w:rPr>
          <w:lang w:eastAsia="x-none"/>
        </w:rPr>
        <w:t xml:space="preserve">в </w:t>
      </w:r>
      <w:r>
        <w:rPr>
          <w:bCs/>
        </w:rPr>
        <w:t>п.г.т. Уренгой</w:t>
      </w:r>
      <w:r w:rsidR="00B17F1F">
        <w:rPr>
          <w:bCs/>
        </w:rPr>
        <w:t>;</w:t>
      </w:r>
    </w:p>
    <w:p w:rsidR="003700A4" w:rsidRDefault="00D5720C" w:rsidP="00D5720C">
      <w:pPr>
        <w:tabs>
          <w:tab w:val="left" w:pos="1418"/>
        </w:tabs>
        <w:autoSpaceDE w:val="0"/>
        <w:autoSpaceDN w:val="0"/>
        <w:ind w:firstLine="720"/>
        <w:jc w:val="both"/>
        <w:rPr>
          <w:bCs/>
        </w:rPr>
      </w:pPr>
      <w:r w:rsidRPr="00C51326">
        <w:rPr>
          <w:lang w:eastAsia="x-none"/>
        </w:rPr>
        <w:t>–</w:t>
      </w:r>
      <w:r>
        <w:rPr>
          <w:lang w:eastAsia="x-none"/>
        </w:rPr>
        <w:t> </w:t>
      </w:r>
      <w:r w:rsidR="00B17F1F" w:rsidRPr="00C51326">
        <w:rPr>
          <w:rFonts w:eastAsia="Calibri"/>
          <w:lang w:eastAsia="en-US"/>
        </w:rPr>
        <w:t>хоккейный корт</w:t>
      </w:r>
      <w:r w:rsidR="00B17F1F">
        <w:rPr>
          <w:rFonts w:eastAsia="Calibri"/>
          <w:lang w:eastAsia="en-US"/>
        </w:rPr>
        <w:t xml:space="preserve">, </w:t>
      </w:r>
      <w:r w:rsidR="00B17F1F">
        <w:rPr>
          <w:bCs/>
        </w:rPr>
        <w:t xml:space="preserve">лыжная база с </w:t>
      </w:r>
      <w:r w:rsidR="00B17F1F" w:rsidRPr="00C51326">
        <w:rPr>
          <w:rFonts w:eastAsia="Calibri"/>
          <w:lang w:eastAsia="en-US"/>
        </w:rPr>
        <w:t>освещенн</w:t>
      </w:r>
      <w:r w:rsidR="00B17F1F">
        <w:rPr>
          <w:rFonts w:eastAsia="Calibri"/>
          <w:lang w:eastAsia="en-US"/>
        </w:rPr>
        <w:t>ой</w:t>
      </w:r>
      <w:r w:rsidR="00B17F1F">
        <w:rPr>
          <w:bCs/>
        </w:rPr>
        <w:t xml:space="preserve"> трассой, </w:t>
      </w:r>
      <w:r w:rsidR="00B17F1F" w:rsidRPr="00C51326">
        <w:rPr>
          <w:rFonts w:eastAsia="Calibri"/>
          <w:lang w:eastAsia="en-US"/>
        </w:rPr>
        <w:t>плоскостные спортивные сооружения (универсальные спортивные площадки)</w:t>
      </w:r>
      <w:r w:rsidR="00B17F1F">
        <w:rPr>
          <w:rFonts w:eastAsia="Calibri"/>
          <w:lang w:eastAsia="en-US"/>
        </w:rPr>
        <w:t xml:space="preserve">, </w:t>
      </w:r>
      <w:r w:rsidR="00B17F1F" w:rsidRPr="00C51326">
        <w:rPr>
          <w:rFonts w:eastAsia="Calibri"/>
          <w:lang w:eastAsia="en-US"/>
        </w:rPr>
        <w:t xml:space="preserve">здание спортивной школы с многофункциональным спортивным залом </w:t>
      </w:r>
      <w:r w:rsidR="00B17F1F">
        <w:rPr>
          <w:rFonts w:eastAsia="Calibri"/>
          <w:lang w:eastAsia="en-US"/>
        </w:rPr>
        <w:t xml:space="preserve">в </w:t>
      </w:r>
      <w:r w:rsidR="00B17F1F">
        <w:rPr>
          <w:bCs/>
        </w:rPr>
        <w:t>п.</w:t>
      </w:r>
      <w:r w:rsidR="000809D7">
        <w:rPr>
          <w:bCs/>
        </w:rPr>
        <w:t> </w:t>
      </w:r>
      <w:r w:rsidR="00B17F1F">
        <w:rPr>
          <w:bCs/>
        </w:rPr>
        <w:t xml:space="preserve">Пурпе; </w:t>
      </w:r>
    </w:p>
    <w:p w:rsidR="003700A4" w:rsidRDefault="003700A4" w:rsidP="00D5720C">
      <w:pPr>
        <w:tabs>
          <w:tab w:val="left" w:pos="1418"/>
        </w:tabs>
        <w:autoSpaceDE w:val="0"/>
        <w:autoSpaceDN w:val="0"/>
        <w:ind w:firstLine="720"/>
        <w:jc w:val="both"/>
        <w:rPr>
          <w:rFonts w:eastAsia="Calibri"/>
          <w:lang w:eastAsia="en-US"/>
        </w:rPr>
      </w:pPr>
      <w:r w:rsidRPr="00C51326">
        <w:rPr>
          <w:lang w:eastAsia="x-none"/>
        </w:rPr>
        <w:t>–</w:t>
      </w:r>
      <w:r>
        <w:rPr>
          <w:lang w:eastAsia="x-none"/>
        </w:rPr>
        <w:t> </w:t>
      </w:r>
      <w:r w:rsidR="00B17F1F">
        <w:rPr>
          <w:bCs/>
        </w:rPr>
        <w:t xml:space="preserve">лыжная база с </w:t>
      </w:r>
      <w:r w:rsidR="00B17F1F" w:rsidRPr="00C51326">
        <w:rPr>
          <w:rFonts w:eastAsia="Calibri"/>
          <w:lang w:eastAsia="en-US"/>
        </w:rPr>
        <w:t>освещенн</w:t>
      </w:r>
      <w:r w:rsidR="00B17F1F">
        <w:rPr>
          <w:rFonts w:eastAsia="Calibri"/>
          <w:lang w:eastAsia="en-US"/>
        </w:rPr>
        <w:t>ой</w:t>
      </w:r>
      <w:r w:rsidR="00B17F1F">
        <w:rPr>
          <w:bCs/>
        </w:rPr>
        <w:t xml:space="preserve"> трассой,</w:t>
      </w:r>
      <w:r w:rsidR="00B17F1F" w:rsidRPr="00B17F1F">
        <w:rPr>
          <w:rFonts w:eastAsia="Calibri"/>
          <w:lang w:eastAsia="en-US"/>
        </w:rPr>
        <w:t xml:space="preserve"> </w:t>
      </w:r>
      <w:r w:rsidR="00B17F1F" w:rsidRPr="00C51326">
        <w:rPr>
          <w:rFonts w:eastAsia="Calibri"/>
          <w:lang w:eastAsia="en-US"/>
        </w:rPr>
        <w:t>плоскостные спортивные сооружения (универсальные спортивные площадки)</w:t>
      </w:r>
      <w:r w:rsidR="00B17F1F">
        <w:rPr>
          <w:bCs/>
        </w:rPr>
        <w:t xml:space="preserve"> п.</w:t>
      </w:r>
      <w:r w:rsidR="000809D7">
        <w:rPr>
          <w:bCs/>
        </w:rPr>
        <w:t> </w:t>
      </w:r>
      <w:r w:rsidR="00B17F1F">
        <w:rPr>
          <w:bCs/>
        </w:rPr>
        <w:t>Ханымей;</w:t>
      </w:r>
      <w:r w:rsidR="00B17F1F" w:rsidRPr="00B17F1F">
        <w:rPr>
          <w:rFonts w:eastAsia="Calibri"/>
          <w:lang w:eastAsia="en-US"/>
        </w:rPr>
        <w:t xml:space="preserve"> </w:t>
      </w:r>
    </w:p>
    <w:p w:rsidR="003700A4" w:rsidRDefault="003700A4" w:rsidP="00D5720C">
      <w:pPr>
        <w:tabs>
          <w:tab w:val="left" w:pos="1418"/>
        </w:tabs>
        <w:autoSpaceDE w:val="0"/>
        <w:autoSpaceDN w:val="0"/>
        <w:ind w:firstLine="720"/>
        <w:jc w:val="both"/>
        <w:rPr>
          <w:bCs/>
        </w:rPr>
      </w:pPr>
      <w:r w:rsidRPr="00C51326">
        <w:rPr>
          <w:lang w:eastAsia="x-none"/>
        </w:rPr>
        <w:t>–</w:t>
      </w:r>
      <w:r>
        <w:rPr>
          <w:lang w:eastAsia="x-none"/>
        </w:rPr>
        <w:t> </w:t>
      </w:r>
      <w:r w:rsidR="00B17F1F" w:rsidRPr="00C51326">
        <w:rPr>
          <w:rFonts w:eastAsia="Calibri"/>
          <w:lang w:eastAsia="en-US"/>
        </w:rPr>
        <w:t>районная лыжная база с освещенной лыжной трассой</w:t>
      </w:r>
      <w:r w:rsidR="00D5720C">
        <w:rPr>
          <w:rFonts w:eastAsia="Calibri"/>
          <w:lang w:eastAsia="en-US"/>
        </w:rPr>
        <w:t>,</w:t>
      </w:r>
      <w:r w:rsidR="00B17F1F">
        <w:rPr>
          <w:rFonts w:eastAsia="Calibri"/>
          <w:lang w:eastAsia="en-US"/>
        </w:rPr>
        <w:t xml:space="preserve"> </w:t>
      </w:r>
      <w:r w:rsidR="00B17F1F" w:rsidRPr="00C51326">
        <w:rPr>
          <w:rFonts w:eastAsia="Calibri"/>
          <w:lang w:eastAsia="en-US"/>
        </w:rPr>
        <w:t>плоскостные спортивные сооружения (универсальные спортивные площадки)</w:t>
      </w:r>
      <w:r w:rsidR="00B17F1F">
        <w:rPr>
          <w:rFonts w:eastAsia="Calibri"/>
          <w:lang w:eastAsia="en-US"/>
        </w:rPr>
        <w:t xml:space="preserve">, </w:t>
      </w:r>
      <w:r w:rsidR="00B17F1F" w:rsidRPr="00C51326">
        <w:rPr>
          <w:rFonts w:eastAsia="Calibri"/>
          <w:lang w:eastAsia="en-US"/>
        </w:rPr>
        <w:t xml:space="preserve"> многофункциональный спортивный зал</w:t>
      </w:r>
      <w:r w:rsidR="00B17F1F">
        <w:rPr>
          <w:rFonts w:eastAsia="Calibri"/>
          <w:lang w:eastAsia="en-US"/>
        </w:rPr>
        <w:t xml:space="preserve"> </w:t>
      </w:r>
      <w:r w:rsidR="00B17F1F" w:rsidRPr="00C51326">
        <w:rPr>
          <w:rFonts w:eastAsia="Calibri"/>
          <w:lang w:eastAsia="en-US"/>
        </w:rPr>
        <w:t xml:space="preserve">с </w:t>
      </w:r>
      <w:proofErr w:type="gramStart"/>
      <w:r w:rsidR="00B17F1F" w:rsidRPr="00C51326">
        <w:rPr>
          <w:rFonts w:eastAsia="Calibri"/>
          <w:lang w:eastAsia="en-US"/>
        </w:rPr>
        <w:t>тренажерным</w:t>
      </w:r>
      <w:proofErr w:type="gramEnd"/>
      <w:r w:rsidR="00B17F1F" w:rsidRPr="00C51326">
        <w:rPr>
          <w:rFonts w:eastAsia="Calibri"/>
          <w:lang w:eastAsia="en-US"/>
        </w:rPr>
        <w:t xml:space="preserve"> и </w:t>
      </w:r>
      <w:proofErr w:type="spellStart"/>
      <w:r w:rsidR="00B17F1F" w:rsidRPr="00C51326">
        <w:rPr>
          <w:rFonts w:eastAsia="Calibri"/>
          <w:lang w:eastAsia="en-US"/>
        </w:rPr>
        <w:t>кардиозалом</w:t>
      </w:r>
      <w:proofErr w:type="spellEnd"/>
      <w:r w:rsidR="00B17F1F">
        <w:rPr>
          <w:rFonts w:eastAsia="Calibri"/>
          <w:lang w:eastAsia="en-US"/>
        </w:rPr>
        <w:t xml:space="preserve"> в</w:t>
      </w:r>
      <w:r w:rsidR="00B17F1F">
        <w:rPr>
          <w:bCs/>
        </w:rPr>
        <w:t xml:space="preserve"> п. Пуровск;</w:t>
      </w:r>
      <w:r w:rsidR="00D5720C">
        <w:rPr>
          <w:bCs/>
        </w:rPr>
        <w:t xml:space="preserve"> </w:t>
      </w:r>
    </w:p>
    <w:p w:rsidR="003700A4" w:rsidRDefault="003700A4" w:rsidP="00D5720C">
      <w:pPr>
        <w:tabs>
          <w:tab w:val="left" w:pos="1418"/>
        </w:tabs>
        <w:autoSpaceDE w:val="0"/>
        <w:autoSpaceDN w:val="0"/>
        <w:ind w:firstLine="720"/>
        <w:jc w:val="both"/>
        <w:rPr>
          <w:bCs/>
        </w:rPr>
      </w:pPr>
      <w:r w:rsidRPr="00C51326">
        <w:rPr>
          <w:lang w:eastAsia="x-none"/>
        </w:rPr>
        <w:t>–</w:t>
      </w:r>
      <w:r>
        <w:rPr>
          <w:lang w:eastAsia="x-none"/>
        </w:rPr>
        <w:t> </w:t>
      </w:r>
      <w:r w:rsidR="00D5720C" w:rsidRPr="00C51326">
        <w:rPr>
          <w:rFonts w:eastAsiaTheme="minorHAnsi"/>
          <w:lang w:eastAsia="en-US"/>
        </w:rPr>
        <w:t xml:space="preserve">строительство </w:t>
      </w:r>
      <w:r w:rsidR="00D5720C" w:rsidRPr="00C51326">
        <w:rPr>
          <w:rFonts w:eastAsia="Calibri"/>
          <w:lang w:eastAsia="en-US"/>
        </w:rPr>
        <w:t>лыжной базы с освещенной лыжной трассой</w:t>
      </w:r>
      <w:r w:rsidR="00D5720C">
        <w:rPr>
          <w:rFonts w:eastAsia="Calibri"/>
          <w:lang w:eastAsia="en-US"/>
        </w:rPr>
        <w:t xml:space="preserve">, </w:t>
      </w:r>
      <w:r w:rsidR="00D5720C" w:rsidRPr="00C51326">
        <w:rPr>
          <w:rFonts w:eastAsiaTheme="minorHAnsi"/>
          <w:lang w:eastAsia="en-US"/>
        </w:rPr>
        <w:t>многофункциональный спортивный зал</w:t>
      </w:r>
      <w:r w:rsidR="00D5720C">
        <w:rPr>
          <w:rFonts w:eastAsiaTheme="minorHAnsi"/>
          <w:lang w:eastAsia="en-US"/>
        </w:rPr>
        <w:t xml:space="preserve">, </w:t>
      </w:r>
      <w:r w:rsidR="00D5720C" w:rsidRPr="00C51326">
        <w:rPr>
          <w:rFonts w:eastAsia="Calibri"/>
          <w:lang w:eastAsia="en-US"/>
        </w:rPr>
        <w:t>плоскостные спортивные сооружения (универсальные спортивные площадки</w:t>
      </w:r>
      <w:r w:rsidR="00D5720C">
        <w:rPr>
          <w:rFonts w:eastAsia="Calibri"/>
          <w:lang w:eastAsia="en-US"/>
        </w:rPr>
        <w:t>)</w:t>
      </w:r>
      <w:r w:rsidR="00D5720C">
        <w:rPr>
          <w:bCs/>
        </w:rPr>
        <w:t xml:space="preserve"> </w:t>
      </w:r>
      <w:proofErr w:type="gramStart"/>
      <w:r w:rsidR="00D5720C">
        <w:rPr>
          <w:bCs/>
        </w:rPr>
        <w:t>в</w:t>
      </w:r>
      <w:proofErr w:type="gramEnd"/>
      <w:r w:rsidR="00D5720C">
        <w:rPr>
          <w:bCs/>
        </w:rPr>
        <w:t xml:space="preserve"> с. Сывдарма; </w:t>
      </w:r>
    </w:p>
    <w:p w:rsidR="003700A4" w:rsidRDefault="003700A4" w:rsidP="00D5720C">
      <w:pPr>
        <w:tabs>
          <w:tab w:val="left" w:pos="1418"/>
        </w:tabs>
        <w:autoSpaceDE w:val="0"/>
        <w:autoSpaceDN w:val="0"/>
        <w:ind w:firstLine="720"/>
        <w:jc w:val="both"/>
        <w:rPr>
          <w:rFonts w:eastAsia="Calibri"/>
          <w:lang w:eastAsia="en-US"/>
        </w:rPr>
      </w:pPr>
      <w:r w:rsidRPr="00C51326">
        <w:rPr>
          <w:lang w:eastAsia="x-none"/>
        </w:rPr>
        <w:t>–</w:t>
      </w:r>
      <w:r>
        <w:rPr>
          <w:lang w:eastAsia="x-none"/>
        </w:rPr>
        <w:t> </w:t>
      </w:r>
      <w:r w:rsidR="00D5720C" w:rsidRPr="00C51326">
        <w:rPr>
          <w:rFonts w:eastAsia="Calibri"/>
          <w:lang w:eastAsia="en-US"/>
        </w:rPr>
        <w:t>лыжная база с элементами национального стиля</w:t>
      </w:r>
      <w:r w:rsidR="00D5720C" w:rsidRPr="00D5720C">
        <w:rPr>
          <w:rFonts w:eastAsia="Calibri"/>
          <w:lang w:eastAsia="en-US"/>
        </w:rPr>
        <w:t xml:space="preserve"> </w:t>
      </w:r>
      <w:r w:rsidR="00D5720C">
        <w:rPr>
          <w:rFonts w:eastAsia="Calibri"/>
          <w:lang w:eastAsia="en-US"/>
        </w:rPr>
        <w:t xml:space="preserve">с </w:t>
      </w:r>
      <w:r w:rsidR="00D5720C" w:rsidRPr="00C51326">
        <w:rPr>
          <w:rFonts w:eastAsia="Calibri"/>
          <w:lang w:eastAsia="en-US"/>
        </w:rPr>
        <w:t>освещенн</w:t>
      </w:r>
      <w:r w:rsidR="00D5720C">
        <w:rPr>
          <w:rFonts w:eastAsia="Calibri"/>
          <w:lang w:eastAsia="en-US"/>
        </w:rPr>
        <w:t>ой</w:t>
      </w:r>
      <w:r w:rsidR="00D5720C" w:rsidRPr="00C51326">
        <w:rPr>
          <w:rFonts w:eastAsia="Calibri"/>
          <w:lang w:eastAsia="en-US"/>
        </w:rPr>
        <w:t xml:space="preserve"> лыжн</w:t>
      </w:r>
      <w:r w:rsidR="00D5720C">
        <w:rPr>
          <w:rFonts w:eastAsia="Calibri"/>
          <w:lang w:eastAsia="en-US"/>
        </w:rPr>
        <w:t>ой</w:t>
      </w:r>
      <w:r w:rsidR="00D5720C" w:rsidRPr="00C51326">
        <w:rPr>
          <w:rFonts w:eastAsia="Calibri"/>
          <w:lang w:eastAsia="en-US"/>
        </w:rPr>
        <w:t xml:space="preserve"> трасс</w:t>
      </w:r>
      <w:r w:rsidR="00D5720C">
        <w:rPr>
          <w:rFonts w:eastAsia="Calibri"/>
          <w:lang w:eastAsia="en-US"/>
        </w:rPr>
        <w:t>ой,</w:t>
      </w:r>
      <w:r w:rsidR="00D5720C" w:rsidRPr="00D5720C">
        <w:rPr>
          <w:rFonts w:eastAsia="Calibri"/>
          <w:lang w:eastAsia="en-US"/>
        </w:rPr>
        <w:t xml:space="preserve"> </w:t>
      </w:r>
      <w:r w:rsidR="00D5720C" w:rsidRPr="00C51326">
        <w:rPr>
          <w:rFonts w:eastAsia="Calibri"/>
          <w:lang w:eastAsia="en-US"/>
        </w:rPr>
        <w:t>многофункциональный спортивный зал</w:t>
      </w:r>
      <w:r w:rsidR="00D5720C">
        <w:rPr>
          <w:rFonts w:eastAsia="Calibri"/>
          <w:lang w:eastAsia="en-US"/>
        </w:rPr>
        <w:t xml:space="preserve"> </w:t>
      </w:r>
      <w:r w:rsidR="00D5720C" w:rsidRPr="00C51326">
        <w:rPr>
          <w:rFonts w:eastAsia="Calibri"/>
          <w:lang w:eastAsia="en-US"/>
        </w:rPr>
        <w:t xml:space="preserve">с </w:t>
      </w:r>
      <w:proofErr w:type="gramStart"/>
      <w:r w:rsidR="00D5720C" w:rsidRPr="00C51326">
        <w:rPr>
          <w:rFonts w:eastAsia="Calibri"/>
          <w:lang w:eastAsia="en-US"/>
        </w:rPr>
        <w:t>тренажерным</w:t>
      </w:r>
      <w:proofErr w:type="gramEnd"/>
      <w:r w:rsidR="00D5720C" w:rsidRPr="00C51326">
        <w:rPr>
          <w:rFonts w:eastAsia="Calibri"/>
          <w:lang w:eastAsia="en-US"/>
        </w:rPr>
        <w:t xml:space="preserve"> и </w:t>
      </w:r>
      <w:proofErr w:type="spellStart"/>
      <w:r w:rsidR="00D5720C" w:rsidRPr="00C51326">
        <w:rPr>
          <w:rFonts w:eastAsia="Calibri"/>
          <w:lang w:eastAsia="en-US"/>
        </w:rPr>
        <w:t>кардиозалом</w:t>
      </w:r>
      <w:proofErr w:type="spellEnd"/>
      <w:r w:rsidR="00D5720C">
        <w:rPr>
          <w:rFonts w:eastAsia="Calibri"/>
          <w:lang w:eastAsia="en-US"/>
        </w:rPr>
        <w:t xml:space="preserve"> в с.</w:t>
      </w:r>
      <w:r w:rsidR="008D6948">
        <w:rPr>
          <w:rFonts w:eastAsia="Calibri"/>
          <w:lang w:eastAsia="en-US"/>
        </w:rPr>
        <w:t xml:space="preserve"> </w:t>
      </w:r>
      <w:r w:rsidR="00D5720C">
        <w:rPr>
          <w:rFonts w:eastAsia="Calibri"/>
          <w:lang w:eastAsia="en-US"/>
        </w:rPr>
        <w:t>Самбург;</w:t>
      </w:r>
    </w:p>
    <w:p w:rsidR="003700A4" w:rsidRDefault="003700A4" w:rsidP="00D5720C">
      <w:pPr>
        <w:tabs>
          <w:tab w:val="left" w:pos="1418"/>
        </w:tabs>
        <w:autoSpaceDE w:val="0"/>
        <w:autoSpaceDN w:val="0"/>
        <w:ind w:firstLine="720"/>
        <w:jc w:val="both"/>
        <w:rPr>
          <w:rFonts w:eastAsiaTheme="minorHAnsi"/>
          <w:lang w:eastAsia="en-US"/>
        </w:rPr>
      </w:pPr>
      <w:r w:rsidRPr="00C51326">
        <w:rPr>
          <w:lang w:eastAsia="x-none"/>
        </w:rPr>
        <w:t>–</w:t>
      </w:r>
      <w:r>
        <w:rPr>
          <w:lang w:eastAsia="x-none"/>
        </w:rPr>
        <w:t> </w:t>
      </w:r>
      <w:r w:rsidR="00D5720C" w:rsidRPr="00C51326">
        <w:rPr>
          <w:rFonts w:eastAsia="Calibri"/>
          <w:lang w:eastAsia="en-US"/>
        </w:rPr>
        <w:t>лыжная база</w:t>
      </w:r>
      <w:r w:rsidR="00D5720C">
        <w:rPr>
          <w:rFonts w:eastAsia="Calibri"/>
          <w:lang w:eastAsia="en-US"/>
        </w:rPr>
        <w:t xml:space="preserve"> с </w:t>
      </w:r>
      <w:r w:rsidR="00D5720C" w:rsidRPr="00C51326">
        <w:rPr>
          <w:rFonts w:eastAsia="Calibri"/>
          <w:lang w:eastAsia="en-US"/>
        </w:rPr>
        <w:t>освещенн</w:t>
      </w:r>
      <w:r w:rsidR="00D5720C">
        <w:rPr>
          <w:rFonts w:eastAsia="Calibri"/>
          <w:lang w:eastAsia="en-US"/>
        </w:rPr>
        <w:t>ой</w:t>
      </w:r>
      <w:r w:rsidR="00D5720C" w:rsidRPr="00C51326">
        <w:rPr>
          <w:rFonts w:eastAsia="Calibri"/>
          <w:lang w:eastAsia="en-US"/>
        </w:rPr>
        <w:t xml:space="preserve"> лыжн</w:t>
      </w:r>
      <w:r w:rsidR="00D5720C">
        <w:rPr>
          <w:rFonts w:eastAsia="Calibri"/>
          <w:lang w:eastAsia="en-US"/>
        </w:rPr>
        <w:t>ой</w:t>
      </w:r>
      <w:r w:rsidR="00D5720C" w:rsidRPr="00C51326">
        <w:rPr>
          <w:rFonts w:eastAsia="Calibri"/>
          <w:lang w:eastAsia="en-US"/>
        </w:rPr>
        <w:t xml:space="preserve"> трасс</w:t>
      </w:r>
      <w:r w:rsidR="00D5720C">
        <w:rPr>
          <w:rFonts w:eastAsia="Calibri"/>
          <w:lang w:eastAsia="en-US"/>
        </w:rPr>
        <w:t xml:space="preserve">ой, </w:t>
      </w:r>
      <w:r w:rsidR="00D5720C" w:rsidRPr="00C51326">
        <w:rPr>
          <w:rFonts w:eastAsia="Calibri"/>
          <w:lang w:eastAsia="en-US"/>
        </w:rPr>
        <w:t>плоскостные спортивные сооружения (универсальные спортивные площадки)</w:t>
      </w:r>
      <w:r w:rsidR="00D5720C">
        <w:rPr>
          <w:rFonts w:eastAsia="Calibri"/>
          <w:lang w:eastAsia="en-US"/>
        </w:rPr>
        <w:t xml:space="preserve">, </w:t>
      </w:r>
      <w:r w:rsidR="00D5720C" w:rsidRPr="00C51326">
        <w:rPr>
          <w:rFonts w:eastAsiaTheme="minorHAnsi"/>
          <w:lang w:eastAsia="en-US"/>
        </w:rPr>
        <w:t>многофункциональный спортивный зал</w:t>
      </w:r>
      <w:r w:rsidR="00D5720C">
        <w:rPr>
          <w:rFonts w:eastAsiaTheme="minorHAnsi"/>
          <w:lang w:eastAsia="en-US"/>
        </w:rPr>
        <w:t xml:space="preserve"> </w:t>
      </w:r>
      <w:proofErr w:type="gramStart"/>
      <w:r w:rsidR="00D5720C">
        <w:rPr>
          <w:rFonts w:eastAsiaTheme="minorHAnsi"/>
          <w:lang w:eastAsia="en-US"/>
        </w:rPr>
        <w:t>в</w:t>
      </w:r>
      <w:proofErr w:type="gramEnd"/>
      <w:r w:rsidR="00D5720C">
        <w:rPr>
          <w:rFonts w:eastAsiaTheme="minorHAnsi"/>
          <w:lang w:eastAsia="en-US"/>
        </w:rPr>
        <w:t xml:space="preserve"> с.</w:t>
      </w:r>
      <w:r w:rsidR="006851D8">
        <w:rPr>
          <w:rFonts w:eastAsiaTheme="minorHAnsi"/>
          <w:lang w:eastAsia="en-US"/>
        </w:rPr>
        <w:t xml:space="preserve"> </w:t>
      </w:r>
      <w:r w:rsidR="00D5720C">
        <w:rPr>
          <w:rFonts w:eastAsiaTheme="minorHAnsi"/>
          <w:lang w:eastAsia="en-US"/>
        </w:rPr>
        <w:t xml:space="preserve">Халясавэй; </w:t>
      </w:r>
    </w:p>
    <w:p w:rsidR="00D5720C" w:rsidRDefault="003700A4" w:rsidP="00D5720C">
      <w:pPr>
        <w:tabs>
          <w:tab w:val="left" w:pos="1418"/>
        </w:tabs>
        <w:autoSpaceDE w:val="0"/>
        <w:autoSpaceDN w:val="0"/>
        <w:ind w:firstLine="720"/>
        <w:jc w:val="both"/>
        <w:rPr>
          <w:rFonts w:eastAsiaTheme="minorHAnsi"/>
          <w:lang w:eastAsia="en-US"/>
        </w:rPr>
      </w:pPr>
      <w:r w:rsidRPr="00C51326">
        <w:rPr>
          <w:lang w:eastAsia="x-none"/>
        </w:rPr>
        <w:t>–</w:t>
      </w:r>
      <w:r>
        <w:rPr>
          <w:lang w:eastAsia="x-none"/>
        </w:rPr>
        <w:t> </w:t>
      </w:r>
      <w:r w:rsidR="00D5720C" w:rsidRPr="00C51326">
        <w:rPr>
          <w:rFonts w:eastAsia="Calibri"/>
          <w:lang w:eastAsia="en-US"/>
        </w:rPr>
        <w:t>лыжная база</w:t>
      </w:r>
      <w:r w:rsidR="00D5720C">
        <w:rPr>
          <w:rFonts w:eastAsia="Calibri"/>
          <w:lang w:eastAsia="en-US"/>
        </w:rPr>
        <w:t xml:space="preserve"> с </w:t>
      </w:r>
      <w:r w:rsidR="00D5720C" w:rsidRPr="00C51326">
        <w:rPr>
          <w:rFonts w:eastAsia="Calibri"/>
          <w:lang w:eastAsia="en-US"/>
        </w:rPr>
        <w:t>освещенн</w:t>
      </w:r>
      <w:r w:rsidR="00D5720C">
        <w:rPr>
          <w:rFonts w:eastAsia="Calibri"/>
          <w:lang w:eastAsia="en-US"/>
        </w:rPr>
        <w:t>ой</w:t>
      </w:r>
      <w:r w:rsidR="00D5720C" w:rsidRPr="00C51326">
        <w:rPr>
          <w:rFonts w:eastAsia="Calibri"/>
          <w:lang w:eastAsia="en-US"/>
        </w:rPr>
        <w:t xml:space="preserve"> лыжн</w:t>
      </w:r>
      <w:r w:rsidR="00D5720C">
        <w:rPr>
          <w:rFonts w:eastAsia="Calibri"/>
          <w:lang w:eastAsia="en-US"/>
        </w:rPr>
        <w:t>ой</w:t>
      </w:r>
      <w:r w:rsidR="00D5720C" w:rsidRPr="00C51326">
        <w:rPr>
          <w:rFonts w:eastAsia="Calibri"/>
          <w:lang w:eastAsia="en-US"/>
        </w:rPr>
        <w:t xml:space="preserve"> трасс</w:t>
      </w:r>
      <w:r w:rsidR="00D5720C">
        <w:rPr>
          <w:rFonts w:eastAsia="Calibri"/>
          <w:lang w:eastAsia="en-US"/>
        </w:rPr>
        <w:t xml:space="preserve">ой, </w:t>
      </w:r>
      <w:r w:rsidR="00D5720C" w:rsidRPr="00C51326">
        <w:rPr>
          <w:rFonts w:eastAsia="Calibri"/>
          <w:lang w:eastAsia="en-US"/>
        </w:rPr>
        <w:t>плоскостные спортивные сооружения (универсальные спортивные площадки)</w:t>
      </w:r>
      <w:r w:rsidR="00D5720C">
        <w:rPr>
          <w:rFonts w:eastAsia="Calibri"/>
          <w:lang w:eastAsia="en-US"/>
        </w:rPr>
        <w:t xml:space="preserve">, </w:t>
      </w:r>
      <w:r w:rsidR="00D5720C" w:rsidRPr="00C51326">
        <w:rPr>
          <w:rFonts w:eastAsiaTheme="minorHAnsi"/>
          <w:lang w:eastAsia="en-US"/>
        </w:rPr>
        <w:t>многофункциональный спортивный зал</w:t>
      </w:r>
      <w:r w:rsidR="00D5720C">
        <w:rPr>
          <w:rFonts w:eastAsiaTheme="minorHAnsi"/>
          <w:lang w:eastAsia="en-US"/>
        </w:rPr>
        <w:t xml:space="preserve"> в </w:t>
      </w:r>
      <w:r w:rsidR="00D5720C">
        <w:rPr>
          <w:bCs/>
        </w:rPr>
        <w:t>д.</w:t>
      </w:r>
      <w:r w:rsidR="006851D8">
        <w:rPr>
          <w:bCs/>
        </w:rPr>
        <w:t xml:space="preserve"> </w:t>
      </w:r>
      <w:r w:rsidR="00D5720C">
        <w:rPr>
          <w:bCs/>
        </w:rPr>
        <w:t>Харампур</w:t>
      </w:r>
      <w:r w:rsidR="00D5720C">
        <w:rPr>
          <w:rFonts w:eastAsiaTheme="minorHAnsi"/>
          <w:lang w:eastAsia="en-US"/>
        </w:rPr>
        <w:t>.</w:t>
      </w:r>
    </w:p>
    <w:p w:rsidR="003700A4" w:rsidRDefault="003700A4" w:rsidP="003700A4">
      <w:pPr>
        <w:tabs>
          <w:tab w:val="left" w:pos="1418"/>
        </w:tabs>
        <w:autoSpaceDE w:val="0"/>
        <w:autoSpaceDN w:val="0"/>
        <w:ind w:firstLine="720"/>
        <w:jc w:val="both"/>
        <w:rPr>
          <w:rFonts w:eastAsiaTheme="minorHAnsi"/>
          <w:lang w:eastAsia="en-US"/>
        </w:rPr>
      </w:pPr>
      <w:r>
        <w:rPr>
          <w:rFonts w:eastAsiaTheme="minorHAnsi"/>
          <w:lang w:eastAsia="en-US"/>
        </w:rPr>
        <w:t>Проведение инвентаризации и обновление спортивного инвентаря, оборудования и экипировки для сборных команд района.</w:t>
      </w:r>
    </w:p>
    <w:p w:rsidR="001537DC" w:rsidRDefault="003700A4" w:rsidP="003700A4">
      <w:pPr>
        <w:tabs>
          <w:tab w:val="left" w:pos="1418"/>
        </w:tabs>
        <w:autoSpaceDE w:val="0"/>
        <w:autoSpaceDN w:val="0"/>
        <w:ind w:firstLine="720"/>
        <w:jc w:val="both"/>
        <w:rPr>
          <w:color w:val="000000"/>
        </w:rPr>
      </w:pPr>
      <w:r>
        <w:rPr>
          <w:rFonts w:eastAsiaTheme="minorHAnsi"/>
          <w:lang w:eastAsia="en-US"/>
        </w:rPr>
        <w:t>Планируется р</w:t>
      </w:r>
      <w:r w:rsidR="001537DC" w:rsidRPr="00C51326">
        <w:rPr>
          <w:color w:val="000000"/>
        </w:rPr>
        <w:t>азвитие сети спортивных клубов по месту жительства.</w:t>
      </w:r>
    </w:p>
    <w:p w:rsidR="001537DC" w:rsidRDefault="003700A4" w:rsidP="003700A4">
      <w:pPr>
        <w:tabs>
          <w:tab w:val="left" w:pos="1134"/>
        </w:tabs>
        <w:ind w:firstLine="709"/>
        <w:jc w:val="both"/>
        <w:rPr>
          <w:color w:val="000000"/>
        </w:rPr>
      </w:pPr>
      <w:r>
        <w:rPr>
          <w:color w:val="000000"/>
        </w:rPr>
        <w:t>Будут проведены мероприятия направленные на п</w:t>
      </w:r>
      <w:r w:rsidR="001537DC" w:rsidRPr="00C51326">
        <w:rPr>
          <w:color w:val="000000"/>
        </w:rPr>
        <w:t>ропаганд</w:t>
      </w:r>
      <w:r>
        <w:rPr>
          <w:color w:val="000000"/>
        </w:rPr>
        <w:t>у</w:t>
      </w:r>
      <w:r w:rsidR="001537DC" w:rsidRPr="00C51326">
        <w:rPr>
          <w:color w:val="000000"/>
        </w:rPr>
        <w:t xml:space="preserve"> здорового образа жизни, привлечение к занятиям физической культурой и спортом различных категорий населения.</w:t>
      </w:r>
    </w:p>
    <w:p w:rsidR="001537DC" w:rsidRPr="00C51326" w:rsidRDefault="001537DC" w:rsidP="003700A4">
      <w:pPr>
        <w:tabs>
          <w:tab w:val="left" w:pos="1134"/>
        </w:tabs>
        <w:ind w:firstLine="709"/>
        <w:jc w:val="both"/>
        <w:rPr>
          <w:color w:val="000000"/>
        </w:rPr>
      </w:pPr>
      <w:r w:rsidRPr="00C51326">
        <w:rPr>
          <w:color w:val="000000"/>
        </w:rPr>
        <w:t>Совершенствование физического воспитания инвалидов и маломобильных граждан.</w:t>
      </w:r>
    </w:p>
    <w:p w:rsidR="001537DC" w:rsidRPr="00C51326" w:rsidRDefault="001537DC" w:rsidP="003700A4">
      <w:pPr>
        <w:tabs>
          <w:tab w:val="left" w:pos="1134"/>
        </w:tabs>
        <w:ind w:firstLine="709"/>
        <w:jc w:val="both"/>
        <w:rPr>
          <w:color w:val="000000"/>
        </w:rPr>
      </w:pPr>
      <w:r w:rsidRPr="00C51326">
        <w:rPr>
          <w:color w:val="000000"/>
        </w:rPr>
        <w:t>Развитие спорта высших достижений.</w:t>
      </w:r>
    </w:p>
    <w:p w:rsidR="001537DC" w:rsidRDefault="001537DC" w:rsidP="001537DC">
      <w:pPr>
        <w:tabs>
          <w:tab w:val="left" w:pos="1134"/>
        </w:tabs>
        <w:ind w:left="720"/>
        <w:jc w:val="both"/>
        <w:rPr>
          <w:color w:val="000000"/>
        </w:rPr>
      </w:pPr>
    </w:p>
    <w:p w:rsidR="0057607C" w:rsidRDefault="0057607C" w:rsidP="001537DC">
      <w:pPr>
        <w:tabs>
          <w:tab w:val="left" w:pos="1134"/>
        </w:tabs>
        <w:ind w:left="720"/>
        <w:jc w:val="both"/>
        <w:rPr>
          <w:color w:val="000000"/>
        </w:rPr>
      </w:pPr>
    </w:p>
    <w:p w:rsidR="0057607C" w:rsidRDefault="0057607C" w:rsidP="001537DC">
      <w:pPr>
        <w:tabs>
          <w:tab w:val="left" w:pos="1134"/>
        </w:tabs>
        <w:ind w:left="720"/>
        <w:jc w:val="both"/>
        <w:rPr>
          <w:color w:val="000000"/>
        </w:rPr>
      </w:pPr>
    </w:p>
    <w:p w:rsidR="0057607C" w:rsidRPr="00C51326" w:rsidRDefault="0057607C" w:rsidP="001537DC">
      <w:pPr>
        <w:tabs>
          <w:tab w:val="left" w:pos="1134"/>
        </w:tabs>
        <w:ind w:left="720"/>
        <w:jc w:val="both"/>
        <w:rPr>
          <w:color w:val="000000"/>
        </w:rPr>
      </w:pPr>
    </w:p>
    <w:p w:rsidR="001537DC" w:rsidRDefault="001537DC" w:rsidP="003965E3">
      <w:pPr>
        <w:jc w:val="center"/>
        <w:rPr>
          <w:b/>
        </w:rPr>
      </w:pPr>
      <w:r w:rsidRPr="003965E3">
        <w:rPr>
          <w:b/>
        </w:rPr>
        <w:lastRenderedPageBreak/>
        <w:t>Показатели, характеризующие решение поставленных стратегических задач</w:t>
      </w:r>
    </w:p>
    <w:p w:rsidR="003965E3" w:rsidRPr="003965E3" w:rsidRDefault="003965E3" w:rsidP="003965E3">
      <w:pPr>
        <w:jc w:val="center"/>
        <w:rPr>
          <w:b/>
        </w:rPr>
      </w:pPr>
    </w:p>
    <w:p w:rsidR="00E8758E" w:rsidRPr="00C51326" w:rsidRDefault="00E8758E" w:rsidP="00E8758E">
      <w:pPr>
        <w:tabs>
          <w:tab w:val="left" w:pos="709"/>
        </w:tabs>
        <w:ind w:firstLine="709"/>
        <w:jc w:val="both"/>
        <w:rPr>
          <w:color w:val="000000"/>
        </w:rPr>
      </w:pPr>
      <w:r w:rsidRPr="00C51326">
        <w:rPr>
          <w:color w:val="000000"/>
        </w:rPr>
        <w:t>Увеличение доли населения, систематически занимающегося физической культурой и спортом, от общей численности населения</w:t>
      </w:r>
      <w:r>
        <w:rPr>
          <w:color w:val="000000"/>
        </w:rPr>
        <w:t xml:space="preserve"> с 41% в 2017 году до 57% к 2024 году и сохранение данного уровня до 2030 года.</w:t>
      </w:r>
    </w:p>
    <w:p w:rsidR="00E8758E" w:rsidRPr="00C51326" w:rsidRDefault="00E8758E" w:rsidP="00E8758E">
      <w:pPr>
        <w:tabs>
          <w:tab w:val="left" w:pos="709"/>
        </w:tabs>
        <w:ind w:firstLine="709"/>
        <w:jc w:val="both"/>
        <w:rPr>
          <w:color w:val="000000"/>
        </w:rPr>
      </w:pPr>
      <w:r w:rsidRPr="00C51326">
        <w:rPr>
          <w:color w:val="000000"/>
        </w:rPr>
        <w:t xml:space="preserve">Увеличение обеспеченности спортивными сооружениями </w:t>
      </w:r>
      <w:r>
        <w:rPr>
          <w:color w:val="000000"/>
        </w:rPr>
        <w:t xml:space="preserve">с 60,4 % в 2017 году до </w:t>
      </w:r>
      <w:r w:rsidRPr="00C51326">
        <w:rPr>
          <w:color w:val="000000"/>
        </w:rPr>
        <w:t>6</w:t>
      </w:r>
      <w:r>
        <w:rPr>
          <w:color w:val="000000"/>
        </w:rPr>
        <w:t>4,5</w:t>
      </w:r>
      <w:r w:rsidRPr="00C51326">
        <w:rPr>
          <w:color w:val="000000"/>
        </w:rPr>
        <w:t>%</w:t>
      </w:r>
      <w:r>
        <w:rPr>
          <w:color w:val="000000"/>
        </w:rPr>
        <w:t xml:space="preserve"> к</w:t>
      </w:r>
      <w:r w:rsidRPr="00C51326">
        <w:rPr>
          <w:color w:val="000000"/>
        </w:rPr>
        <w:t xml:space="preserve"> 2024</w:t>
      </w:r>
      <w:r>
        <w:rPr>
          <w:color w:val="000000"/>
        </w:rPr>
        <w:t xml:space="preserve"> году,</w:t>
      </w:r>
      <w:r w:rsidRPr="00C51326">
        <w:rPr>
          <w:color w:val="000000"/>
        </w:rPr>
        <w:t xml:space="preserve"> </w:t>
      </w:r>
      <w:r>
        <w:rPr>
          <w:color w:val="000000"/>
        </w:rPr>
        <w:t>до 100% к 2030 году.</w:t>
      </w:r>
    </w:p>
    <w:p w:rsidR="00E8758E" w:rsidRPr="00C51326" w:rsidRDefault="00E8758E" w:rsidP="00E8758E">
      <w:pPr>
        <w:tabs>
          <w:tab w:val="left" w:pos="709"/>
        </w:tabs>
        <w:ind w:firstLine="709"/>
        <w:jc w:val="both"/>
        <w:rPr>
          <w:color w:val="000000"/>
        </w:rPr>
      </w:pPr>
      <w:r w:rsidRPr="006851D8">
        <w:rPr>
          <w:color w:val="000000"/>
        </w:rPr>
        <w:t>Увеличение количества спортсменов,</w:t>
      </w:r>
      <w:r>
        <w:rPr>
          <w:color w:val="000000"/>
        </w:rPr>
        <w:t xml:space="preserve"> </w:t>
      </w:r>
      <w:r w:rsidRPr="006851D8">
        <w:rPr>
          <w:color w:val="000000"/>
        </w:rPr>
        <w:t xml:space="preserve"> входящих в состав спортивных сборных команд </w:t>
      </w:r>
      <w:r>
        <w:rPr>
          <w:color w:val="000000"/>
        </w:rPr>
        <w:t xml:space="preserve">Ямало-Ненецкого автономного </w:t>
      </w:r>
      <w:r w:rsidRPr="006851D8">
        <w:rPr>
          <w:color w:val="000000"/>
        </w:rPr>
        <w:t>округа и России с 157 человек в 2017 до 210 человек  к 2024 году</w:t>
      </w:r>
      <w:r>
        <w:rPr>
          <w:color w:val="000000"/>
        </w:rPr>
        <w:t>,</w:t>
      </w:r>
      <w:r w:rsidRPr="006851D8">
        <w:rPr>
          <w:color w:val="000000"/>
        </w:rPr>
        <w:t xml:space="preserve"> до 220 человек к 2030 году.</w:t>
      </w:r>
      <w:r>
        <w:rPr>
          <w:color w:val="000000"/>
        </w:rPr>
        <w:t xml:space="preserve"> </w:t>
      </w:r>
    </w:p>
    <w:p w:rsidR="001537DC" w:rsidRDefault="003700A4" w:rsidP="005E0F84">
      <w:pPr>
        <w:tabs>
          <w:tab w:val="left" w:pos="709"/>
        </w:tabs>
        <w:ind w:firstLine="709"/>
        <w:jc w:val="both"/>
        <w:rPr>
          <w:b/>
          <w:bCs/>
        </w:rPr>
      </w:pPr>
      <w:r>
        <w:rPr>
          <w:color w:val="000000"/>
        </w:rPr>
        <w:t xml:space="preserve"> </w:t>
      </w:r>
    </w:p>
    <w:p w:rsidR="001537DC" w:rsidRDefault="001537DC" w:rsidP="003965E3">
      <w:pPr>
        <w:jc w:val="center"/>
        <w:rPr>
          <w:b/>
        </w:rPr>
      </w:pPr>
      <w:r w:rsidRPr="003965E3">
        <w:rPr>
          <w:b/>
        </w:rPr>
        <w:t>Ожидаемые результаты развития направления</w:t>
      </w:r>
    </w:p>
    <w:p w:rsidR="003965E3" w:rsidRPr="003965E3" w:rsidRDefault="003965E3" w:rsidP="003965E3">
      <w:pPr>
        <w:jc w:val="center"/>
        <w:rPr>
          <w:b/>
        </w:rPr>
      </w:pPr>
    </w:p>
    <w:p w:rsidR="001537DC" w:rsidRDefault="001537DC" w:rsidP="001537DC">
      <w:pPr>
        <w:ind w:firstLine="708"/>
        <w:jc w:val="both"/>
        <w:rPr>
          <w:rFonts w:eastAsia="Calibri"/>
          <w:lang w:eastAsia="en-US"/>
        </w:rPr>
      </w:pPr>
      <w:r w:rsidRPr="00C51326">
        <w:rPr>
          <w:rFonts w:eastAsia="Calibri"/>
          <w:lang w:eastAsia="en-US"/>
        </w:rPr>
        <w:t xml:space="preserve">В сфере формирования здорового образа жизни, привлечения к занятиям физической культурой и спортом различных категорий населения района к концу этапов реализации Стратегии </w:t>
      </w:r>
      <w:r w:rsidR="003700A4">
        <w:t>повысится уровень здоровья</w:t>
      </w:r>
      <w:r w:rsidR="002F2E6C">
        <w:t xml:space="preserve"> населения</w:t>
      </w:r>
      <w:r w:rsidRPr="00C51326">
        <w:t xml:space="preserve">, уровень обеспеченности населения объектами спорта, </w:t>
      </w:r>
      <w:r w:rsidR="003700A4">
        <w:t xml:space="preserve">будет сформирована эффективная система </w:t>
      </w:r>
      <w:r w:rsidRPr="00C51326">
        <w:t>подготовк</w:t>
      </w:r>
      <w:r w:rsidR="003700A4">
        <w:t>и</w:t>
      </w:r>
      <w:r w:rsidRPr="00C51326">
        <w:t xml:space="preserve"> спортивного резерва, </w:t>
      </w:r>
      <w:r w:rsidR="003700A4">
        <w:t xml:space="preserve">увеличится количество </w:t>
      </w:r>
      <w:r w:rsidRPr="00C51326">
        <w:rPr>
          <w:rFonts w:eastAsia="Calibri"/>
          <w:lang w:eastAsia="en-US"/>
        </w:rPr>
        <w:t xml:space="preserve">спортсменов высокого класса. </w:t>
      </w:r>
    </w:p>
    <w:p w:rsidR="003B1783" w:rsidRPr="00C51326" w:rsidRDefault="003B1783" w:rsidP="001537DC">
      <w:pPr>
        <w:ind w:firstLine="708"/>
        <w:jc w:val="both"/>
        <w:rPr>
          <w:rFonts w:eastAsia="Calibri"/>
          <w:lang w:eastAsia="en-US"/>
        </w:rPr>
      </w:pPr>
    </w:p>
    <w:p w:rsidR="00700684" w:rsidRPr="00EB0B3F" w:rsidRDefault="0082520A" w:rsidP="00417007">
      <w:pPr>
        <w:pStyle w:val="3"/>
        <w:numPr>
          <w:ilvl w:val="1"/>
          <w:numId w:val="2"/>
        </w:numPr>
        <w:rPr>
          <w:rFonts w:ascii="Times New Roman" w:eastAsiaTheme="minorHAnsi" w:hAnsi="Times New Roman"/>
          <w:sz w:val="24"/>
          <w:szCs w:val="24"/>
          <w:lang w:eastAsia="en-US"/>
        </w:rPr>
      </w:pPr>
      <w:bookmarkStart w:id="45" w:name="_Toc530134646"/>
      <w:r>
        <w:rPr>
          <w:rFonts w:ascii="Times New Roman" w:eastAsiaTheme="minorHAnsi" w:hAnsi="Times New Roman"/>
          <w:sz w:val="24"/>
          <w:szCs w:val="24"/>
          <w:lang w:val="ru-RU" w:eastAsia="en-US"/>
        </w:rPr>
        <w:t xml:space="preserve"> </w:t>
      </w:r>
      <w:r w:rsidR="00700684" w:rsidRPr="00EB0B3F">
        <w:rPr>
          <w:rFonts w:ascii="Times New Roman" w:eastAsiaTheme="minorHAnsi" w:hAnsi="Times New Roman"/>
          <w:sz w:val="24"/>
          <w:szCs w:val="24"/>
          <w:lang w:eastAsia="en-US"/>
        </w:rPr>
        <w:t>Культура</w:t>
      </w:r>
      <w:bookmarkEnd w:id="45"/>
    </w:p>
    <w:p w:rsidR="00700684" w:rsidRDefault="007F1FAB" w:rsidP="003965E3">
      <w:pPr>
        <w:jc w:val="center"/>
        <w:rPr>
          <w:rFonts w:eastAsiaTheme="minorHAnsi"/>
          <w:b/>
        </w:rPr>
      </w:pPr>
      <w:r>
        <w:rPr>
          <w:rFonts w:eastAsiaTheme="minorHAnsi"/>
          <w:b/>
        </w:rPr>
        <w:t>Оценка достигнутых результатов</w:t>
      </w:r>
    </w:p>
    <w:p w:rsidR="003965E3" w:rsidRPr="003965E3" w:rsidRDefault="003965E3" w:rsidP="003965E3">
      <w:pPr>
        <w:jc w:val="center"/>
        <w:rPr>
          <w:rFonts w:eastAsiaTheme="minorHAnsi"/>
          <w:b/>
        </w:rPr>
      </w:pPr>
    </w:p>
    <w:p w:rsidR="00700684" w:rsidRPr="00700684" w:rsidRDefault="003E500E" w:rsidP="00700684">
      <w:pPr>
        <w:overflowPunct w:val="0"/>
        <w:autoSpaceDE w:val="0"/>
        <w:autoSpaceDN w:val="0"/>
        <w:adjustRightInd w:val="0"/>
        <w:ind w:firstLine="709"/>
        <w:jc w:val="both"/>
        <w:textAlignment w:val="baseline"/>
        <w:rPr>
          <w:rFonts w:eastAsia="Calibri"/>
        </w:rPr>
      </w:pPr>
      <w:r>
        <w:rPr>
          <w:rFonts w:eastAsia="Calibri"/>
        </w:rPr>
        <w:t>Д</w:t>
      </w:r>
      <w:r w:rsidR="00700684" w:rsidRPr="00700684">
        <w:rPr>
          <w:rFonts w:eastAsia="Calibri"/>
        </w:rPr>
        <w:t>ля всех групп населения Пуровского района, созданы благоприятные условия для творчества и самореализации жителей района.</w:t>
      </w:r>
      <w:r>
        <w:rPr>
          <w:rFonts w:eastAsia="Calibri"/>
        </w:rPr>
        <w:t xml:space="preserve"> </w:t>
      </w:r>
      <w:r w:rsidR="00700684" w:rsidRPr="00700684">
        <w:rPr>
          <w:rFonts w:eastAsia="Calibri"/>
        </w:rPr>
        <w:t>В Пуровском районе сложилась и действует разветвлённая сеть учреждений культуры, включающая 8 библиотек и библиотек-филиалов, 3</w:t>
      </w:r>
      <w:r>
        <w:rPr>
          <w:rFonts w:eastAsia="Calibri"/>
        </w:rPr>
        <w:t> </w:t>
      </w:r>
      <w:r w:rsidR="00700684" w:rsidRPr="00700684">
        <w:rPr>
          <w:rFonts w:eastAsia="Calibri"/>
        </w:rPr>
        <w:t>музея, 6 учреждений дополнительного художественного образования, 11 учреждений культурно-досугового типа, 1 парк культуры и отдыха.</w:t>
      </w:r>
    </w:p>
    <w:p w:rsidR="002F33D6" w:rsidRDefault="002F33D6" w:rsidP="00700684">
      <w:pPr>
        <w:tabs>
          <w:tab w:val="left" w:pos="851"/>
        </w:tabs>
        <w:suppressAutoHyphens/>
        <w:ind w:firstLine="709"/>
        <w:contextualSpacing/>
        <w:jc w:val="both"/>
        <w:rPr>
          <w:rFonts w:eastAsia="Calibri"/>
        </w:rPr>
      </w:pPr>
      <w:r w:rsidRPr="007F2241">
        <w:rPr>
          <w:rFonts w:eastAsia="Calibri"/>
        </w:rPr>
        <w:t>За время реализации Стратегии произошло объединение библиотек находящихся на территории сельских поселений района в централизованную библиотечную сеть, а также создана централизованная клубная система, куда вошли клубные учреждения муниципальных образований.</w:t>
      </w:r>
    </w:p>
    <w:p w:rsidR="00700684" w:rsidRPr="00700684" w:rsidRDefault="00700684" w:rsidP="00700684">
      <w:pPr>
        <w:tabs>
          <w:tab w:val="left" w:pos="851"/>
        </w:tabs>
        <w:suppressAutoHyphens/>
        <w:ind w:firstLine="709"/>
        <w:contextualSpacing/>
        <w:jc w:val="both"/>
        <w:rPr>
          <w:rFonts w:eastAsia="Calibri"/>
        </w:rPr>
      </w:pPr>
      <w:r w:rsidRPr="00700684">
        <w:rPr>
          <w:rFonts w:eastAsia="Calibri"/>
        </w:rPr>
        <w:t xml:space="preserve">Ежегодно учреждениями культурно-досугового типа поводятся более </w:t>
      </w:r>
      <w:r w:rsidR="003E500E">
        <w:rPr>
          <w:rFonts w:eastAsia="Calibri"/>
        </w:rPr>
        <w:t>3-х</w:t>
      </w:r>
      <w:r w:rsidRPr="00700684">
        <w:rPr>
          <w:rFonts w:eastAsia="Calibri"/>
        </w:rPr>
        <w:t xml:space="preserve"> тысяч культурно-массовых мероприятий (2011 год – 3</w:t>
      </w:r>
      <w:r w:rsidR="009B440A">
        <w:rPr>
          <w:rFonts w:eastAsia="Calibri"/>
        </w:rPr>
        <w:t>,1</w:t>
      </w:r>
      <w:r w:rsidRPr="00700684">
        <w:rPr>
          <w:rFonts w:eastAsia="Calibri"/>
        </w:rPr>
        <w:t xml:space="preserve"> </w:t>
      </w:r>
      <w:r w:rsidR="009B440A">
        <w:rPr>
          <w:rFonts w:eastAsia="Calibri"/>
        </w:rPr>
        <w:t>тыс. </w:t>
      </w:r>
      <w:r w:rsidRPr="00700684">
        <w:rPr>
          <w:rFonts w:eastAsia="Calibri"/>
        </w:rPr>
        <w:t>ед., 2017 г</w:t>
      </w:r>
      <w:r w:rsidR="002F2E6C">
        <w:rPr>
          <w:rFonts w:eastAsia="Calibri"/>
        </w:rPr>
        <w:t>од</w:t>
      </w:r>
      <w:r w:rsidRPr="00700684">
        <w:rPr>
          <w:rFonts w:eastAsia="Calibri"/>
        </w:rPr>
        <w:t xml:space="preserve"> – 3</w:t>
      </w:r>
      <w:r w:rsidR="009B440A">
        <w:rPr>
          <w:rFonts w:eastAsia="Calibri"/>
        </w:rPr>
        <w:t>,4</w:t>
      </w:r>
      <w:r w:rsidRPr="00700684">
        <w:rPr>
          <w:rFonts w:eastAsia="Calibri"/>
        </w:rPr>
        <w:t xml:space="preserve"> </w:t>
      </w:r>
      <w:r w:rsidR="009B440A">
        <w:rPr>
          <w:rFonts w:eastAsia="Calibri"/>
        </w:rPr>
        <w:t>тыс. </w:t>
      </w:r>
      <w:r w:rsidRPr="00700684">
        <w:rPr>
          <w:rFonts w:eastAsia="Calibri"/>
        </w:rPr>
        <w:t>ед.). Из общего числа проведенных культурно-массовых мероприятий 51% для детей до 14 лет (2011 г</w:t>
      </w:r>
      <w:r w:rsidR="002F2E6C">
        <w:rPr>
          <w:rFonts w:eastAsia="Calibri"/>
        </w:rPr>
        <w:t>од</w:t>
      </w:r>
      <w:r w:rsidRPr="00700684">
        <w:rPr>
          <w:rFonts w:eastAsia="Calibri"/>
        </w:rPr>
        <w:t xml:space="preserve"> – 1</w:t>
      </w:r>
      <w:r w:rsidR="009B440A">
        <w:rPr>
          <w:rFonts w:eastAsia="Calibri"/>
        </w:rPr>
        <w:t>,</w:t>
      </w:r>
      <w:r w:rsidRPr="00700684">
        <w:rPr>
          <w:rFonts w:eastAsia="Calibri"/>
        </w:rPr>
        <w:t>3</w:t>
      </w:r>
      <w:r w:rsidR="009B440A">
        <w:rPr>
          <w:rFonts w:eastAsia="Calibri"/>
        </w:rPr>
        <w:t> тыс. </w:t>
      </w:r>
      <w:r w:rsidRPr="00700684">
        <w:rPr>
          <w:rFonts w:eastAsia="Calibri"/>
        </w:rPr>
        <w:t>ед., 2017 г</w:t>
      </w:r>
      <w:r w:rsidR="002F2E6C">
        <w:rPr>
          <w:rFonts w:eastAsia="Calibri"/>
        </w:rPr>
        <w:t>од</w:t>
      </w:r>
      <w:r w:rsidRPr="00700684">
        <w:rPr>
          <w:rFonts w:eastAsia="Calibri"/>
        </w:rPr>
        <w:t xml:space="preserve"> – 1</w:t>
      </w:r>
      <w:r w:rsidR="009B440A">
        <w:rPr>
          <w:rFonts w:eastAsia="Calibri"/>
        </w:rPr>
        <w:t>,</w:t>
      </w:r>
      <w:r w:rsidRPr="00700684">
        <w:rPr>
          <w:rFonts w:eastAsia="Calibri"/>
        </w:rPr>
        <w:t xml:space="preserve">7 </w:t>
      </w:r>
      <w:r w:rsidR="009B440A">
        <w:rPr>
          <w:rFonts w:eastAsia="Calibri"/>
        </w:rPr>
        <w:t xml:space="preserve">тыс. </w:t>
      </w:r>
      <w:r w:rsidRPr="00700684">
        <w:rPr>
          <w:rFonts w:eastAsia="Calibri"/>
        </w:rPr>
        <w:t>ед.).</w:t>
      </w:r>
    </w:p>
    <w:p w:rsidR="002F33D6" w:rsidRPr="007F2241" w:rsidRDefault="002F33D6" w:rsidP="002F33D6">
      <w:pPr>
        <w:ind w:firstLine="709"/>
        <w:jc w:val="both"/>
        <w:rPr>
          <w:rFonts w:eastAsia="Calibri"/>
        </w:rPr>
      </w:pPr>
      <w:r w:rsidRPr="007F2241">
        <w:rPr>
          <w:rFonts w:eastAsia="Calibri"/>
        </w:rPr>
        <w:t>В учреждениях культурно-досугового типа работают 176 клубных формирований, в которых занимается 2</w:t>
      </w:r>
      <w:r w:rsidR="009B440A">
        <w:rPr>
          <w:rFonts w:eastAsia="Calibri"/>
        </w:rPr>
        <w:t>,</w:t>
      </w:r>
      <w:r w:rsidRPr="007F2241">
        <w:rPr>
          <w:rFonts w:eastAsia="Calibri"/>
        </w:rPr>
        <w:t xml:space="preserve">6 </w:t>
      </w:r>
      <w:r w:rsidR="009B440A">
        <w:rPr>
          <w:rFonts w:eastAsia="Calibri"/>
        </w:rPr>
        <w:t>тыс. </w:t>
      </w:r>
      <w:r w:rsidRPr="007F2241">
        <w:rPr>
          <w:rFonts w:eastAsia="Calibri"/>
        </w:rPr>
        <w:t>человек, включая 1</w:t>
      </w:r>
      <w:r w:rsidR="009B440A">
        <w:rPr>
          <w:rFonts w:eastAsia="Calibri"/>
        </w:rPr>
        <w:t>,2</w:t>
      </w:r>
      <w:r w:rsidRPr="007F2241">
        <w:rPr>
          <w:rFonts w:eastAsia="Calibri"/>
        </w:rPr>
        <w:t xml:space="preserve"> </w:t>
      </w:r>
      <w:r w:rsidR="009B440A">
        <w:rPr>
          <w:rFonts w:eastAsia="Calibri"/>
        </w:rPr>
        <w:t xml:space="preserve">тысяч </w:t>
      </w:r>
      <w:r w:rsidRPr="007F2241">
        <w:rPr>
          <w:rFonts w:eastAsia="Calibri"/>
        </w:rPr>
        <w:t>детей и подростков. Количество участников клубных формирований в 2017 году по сравнению с 2011 годом увеличилось на 13%.</w:t>
      </w:r>
    </w:p>
    <w:p w:rsidR="00700684" w:rsidRPr="00700684" w:rsidRDefault="00700684" w:rsidP="00700684">
      <w:pPr>
        <w:overflowPunct w:val="0"/>
        <w:autoSpaceDE w:val="0"/>
        <w:autoSpaceDN w:val="0"/>
        <w:adjustRightInd w:val="0"/>
        <w:ind w:firstLine="709"/>
        <w:jc w:val="both"/>
        <w:textAlignment w:val="baseline"/>
        <w:rPr>
          <w:rFonts w:eastAsia="Calibri"/>
        </w:rPr>
      </w:pPr>
      <w:r w:rsidRPr="00700684">
        <w:rPr>
          <w:rFonts w:eastAsia="Calibri"/>
        </w:rPr>
        <w:t xml:space="preserve">За время реализации Стратегии произошло объединение библиотек находящихся на территории сельских поселений района в централизованную библиотечную сеть, а также создана централизованная клубная система, куда вошли учреждения культурно-досугово типа муниципальных образований. </w:t>
      </w:r>
    </w:p>
    <w:p w:rsidR="00700684" w:rsidRPr="00700684" w:rsidRDefault="00700684" w:rsidP="008D6948">
      <w:pPr>
        <w:widowControl w:val="0"/>
        <w:ind w:firstLine="709"/>
        <w:jc w:val="both"/>
        <w:rPr>
          <w:rFonts w:eastAsia="Calibri"/>
        </w:rPr>
      </w:pPr>
      <w:r w:rsidRPr="00700684">
        <w:rPr>
          <w:rFonts w:eastAsia="Calibri"/>
        </w:rPr>
        <w:t>Из книжного фонда библиотек Пуров</w:t>
      </w:r>
      <w:r w:rsidR="009B440A">
        <w:rPr>
          <w:rFonts w:eastAsia="Calibri"/>
        </w:rPr>
        <w:t>ского района (объем фонда – 170,5 тыс. </w:t>
      </w:r>
      <w:r w:rsidRPr="00700684">
        <w:rPr>
          <w:rFonts w:eastAsia="Calibri"/>
        </w:rPr>
        <w:t>экземпляров) выдано в стационарном и удаленном режиме 210</w:t>
      </w:r>
      <w:r w:rsidR="009B440A">
        <w:rPr>
          <w:rFonts w:eastAsia="Calibri"/>
        </w:rPr>
        <w:t>,</w:t>
      </w:r>
      <w:r w:rsidRPr="00700684">
        <w:rPr>
          <w:rFonts w:eastAsia="Calibri"/>
        </w:rPr>
        <w:t xml:space="preserve">5 </w:t>
      </w:r>
      <w:r w:rsidR="009B440A">
        <w:rPr>
          <w:rFonts w:eastAsia="Calibri"/>
        </w:rPr>
        <w:t>тыс. </w:t>
      </w:r>
      <w:r w:rsidRPr="00700684">
        <w:rPr>
          <w:rFonts w:eastAsia="Calibri"/>
        </w:rPr>
        <w:t>единиц фонда. Зарегистрировано 16</w:t>
      </w:r>
      <w:r w:rsidR="009B440A">
        <w:rPr>
          <w:rFonts w:eastAsia="Calibri"/>
        </w:rPr>
        <w:t>,</w:t>
      </w:r>
      <w:r w:rsidRPr="00700684">
        <w:rPr>
          <w:rFonts w:eastAsia="Calibri"/>
        </w:rPr>
        <w:t>6</w:t>
      </w:r>
      <w:r w:rsidR="00220527">
        <w:rPr>
          <w:rFonts w:eastAsia="Calibri"/>
        </w:rPr>
        <w:t> </w:t>
      </w:r>
      <w:r w:rsidR="009B440A">
        <w:rPr>
          <w:rFonts w:eastAsia="Calibri"/>
        </w:rPr>
        <w:t>тыс. </w:t>
      </w:r>
      <w:r w:rsidRPr="00700684">
        <w:rPr>
          <w:rFonts w:eastAsia="Calibri"/>
        </w:rPr>
        <w:t>пользователей, а также 15</w:t>
      </w:r>
      <w:r w:rsidR="009B440A">
        <w:rPr>
          <w:rFonts w:eastAsia="Calibri"/>
        </w:rPr>
        <w:t>,</w:t>
      </w:r>
      <w:r w:rsidRPr="00700684">
        <w:rPr>
          <w:rFonts w:eastAsia="Calibri"/>
        </w:rPr>
        <w:t xml:space="preserve">8 </w:t>
      </w:r>
      <w:r w:rsidR="009B440A">
        <w:rPr>
          <w:rFonts w:eastAsia="Calibri"/>
        </w:rPr>
        <w:t xml:space="preserve">тысяч </w:t>
      </w:r>
      <w:r w:rsidRPr="00700684">
        <w:rPr>
          <w:rFonts w:eastAsia="Calibri"/>
        </w:rPr>
        <w:t xml:space="preserve">удаленных пользователей. В связи с появлением и работой официальных сайтов учреждений количество зарегистрированных пользователей по сравнению с 2011 годом увеличилось в 2 раза, что повлияло на охват населения района услугами библиотек – 62,3%. </w:t>
      </w:r>
    </w:p>
    <w:p w:rsidR="002F33D6" w:rsidRPr="00021E62" w:rsidRDefault="002F33D6" w:rsidP="002F33D6">
      <w:pPr>
        <w:widowControl w:val="0"/>
        <w:ind w:firstLine="709"/>
        <w:jc w:val="both"/>
        <w:rPr>
          <w:rFonts w:eastAsia="Calibri"/>
          <w:color w:val="FF0000"/>
        </w:rPr>
      </w:pPr>
      <w:r w:rsidRPr="00021E62">
        <w:rPr>
          <w:rFonts w:eastAsia="Calibri"/>
        </w:rPr>
        <w:t xml:space="preserve">Центральная районная библиотека переехала в новое капитальное здание, что позволит расширить перечень услуг и охват населения, а также начать реализацию проекта «Новая библиотека Ямала».  </w:t>
      </w:r>
    </w:p>
    <w:p w:rsidR="00021E62" w:rsidRPr="00021E62" w:rsidRDefault="00021E62" w:rsidP="00021E62">
      <w:pPr>
        <w:ind w:firstLine="720"/>
        <w:jc w:val="both"/>
        <w:rPr>
          <w:rFonts w:eastAsia="Calibri"/>
        </w:rPr>
      </w:pPr>
      <w:r w:rsidRPr="00021E62">
        <w:rPr>
          <w:rFonts w:eastAsia="Calibri"/>
        </w:rPr>
        <w:t xml:space="preserve">На территории района действует три музея, расположенные в муниципальных образованиях г. Тарко-Сале, </w:t>
      </w:r>
      <w:proofErr w:type="spellStart"/>
      <w:r w:rsidRPr="00021E62">
        <w:rPr>
          <w:rFonts w:eastAsia="Calibri"/>
        </w:rPr>
        <w:t>п.г.т</w:t>
      </w:r>
      <w:proofErr w:type="spellEnd"/>
      <w:r w:rsidRPr="00021E62">
        <w:rPr>
          <w:rFonts w:eastAsia="Calibri"/>
        </w:rPr>
        <w:t xml:space="preserve">. Уренгой и п. Ханымей, в 2017 году по выставкам музеев проведена 951 экскурсия (2011 год – 911 экскурсии), количество посетивших музеи составило </w:t>
      </w:r>
      <w:r w:rsidR="00E931D1">
        <w:rPr>
          <w:rFonts w:eastAsia="Calibri"/>
        </w:rPr>
        <w:t>25,7</w:t>
      </w:r>
      <w:r w:rsidRPr="00021E62">
        <w:rPr>
          <w:rFonts w:eastAsia="Calibri"/>
        </w:rPr>
        <w:t xml:space="preserve"> тысяч человек, что в два раза больше чем в 2011 году.  </w:t>
      </w:r>
    </w:p>
    <w:p w:rsidR="00700684" w:rsidRDefault="00700684" w:rsidP="00700684">
      <w:pPr>
        <w:ind w:firstLine="709"/>
        <w:jc w:val="both"/>
        <w:rPr>
          <w:rFonts w:eastAsia="Calibri"/>
        </w:rPr>
      </w:pPr>
      <w:r w:rsidRPr="00700684">
        <w:rPr>
          <w:rFonts w:eastAsia="Calibri"/>
        </w:rPr>
        <w:lastRenderedPageBreak/>
        <w:t>Одним из направлений деятельности в области культуры является дополнительное образование в сфере культуры, а также поддержка молодых дарований. В 2017 году в школах искусств и художественной школе по различным направлениям обучалось 1</w:t>
      </w:r>
      <w:r w:rsidR="009B440A">
        <w:rPr>
          <w:rFonts w:eastAsia="Calibri"/>
        </w:rPr>
        <w:t>,</w:t>
      </w:r>
      <w:r w:rsidRPr="00700684">
        <w:rPr>
          <w:rFonts w:eastAsia="Calibri"/>
        </w:rPr>
        <w:t xml:space="preserve">8 </w:t>
      </w:r>
      <w:r w:rsidR="009B440A">
        <w:rPr>
          <w:rFonts w:eastAsia="Calibri"/>
        </w:rPr>
        <w:t xml:space="preserve">тыс. </w:t>
      </w:r>
      <w:r w:rsidR="009B440A" w:rsidRPr="00700684">
        <w:rPr>
          <w:rFonts w:eastAsia="Calibri"/>
        </w:rPr>
        <w:t>детей в возрасте от 6 до 17 лет</w:t>
      </w:r>
      <w:r w:rsidR="009B440A">
        <w:rPr>
          <w:rFonts w:eastAsia="Calibri"/>
        </w:rPr>
        <w:t xml:space="preserve">, что оставляет </w:t>
      </w:r>
      <w:r w:rsidRPr="00700684">
        <w:rPr>
          <w:rFonts w:eastAsia="Calibri"/>
        </w:rPr>
        <w:t>2</w:t>
      </w:r>
      <w:r w:rsidR="009B440A">
        <w:rPr>
          <w:rFonts w:eastAsia="Calibri"/>
        </w:rPr>
        <w:t>8</w:t>
      </w:r>
      <w:r w:rsidRPr="00700684">
        <w:rPr>
          <w:rFonts w:eastAsia="Calibri"/>
        </w:rPr>
        <w:t>% от общего количества</w:t>
      </w:r>
      <w:r w:rsidR="009B440A">
        <w:rPr>
          <w:rFonts w:eastAsia="Calibri"/>
        </w:rPr>
        <w:t xml:space="preserve"> детей указанной возрастной группы</w:t>
      </w:r>
      <w:r w:rsidRPr="00700684">
        <w:rPr>
          <w:rFonts w:eastAsia="Calibri"/>
        </w:rPr>
        <w:t xml:space="preserve">. </w:t>
      </w:r>
    </w:p>
    <w:p w:rsidR="00700684" w:rsidRPr="00700684" w:rsidRDefault="00700684" w:rsidP="00700684">
      <w:pPr>
        <w:ind w:firstLine="709"/>
        <w:jc w:val="both"/>
        <w:rPr>
          <w:rFonts w:eastAsia="Calibri"/>
        </w:rPr>
      </w:pPr>
      <w:r w:rsidRPr="00700684">
        <w:rPr>
          <w:rFonts w:eastAsia="Calibri"/>
        </w:rPr>
        <w:t>В 2014 году открыто новое здание школы иску</w:t>
      </w:r>
      <w:proofErr w:type="gramStart"/>
      <w:r w:rsidRPr="00700684">
        <w:rPr>
          <w:rFonts w:eastAsia="Calibri"/>
        </w:rPr>
        <w:t>сств в г</w:t>
      </w:r>
      <w:proofErr w:type="gramEnd"/>
      <w:r w:rsidRPr="00700684">
        <w:rPr>
          <w:rFonts w:eastAsia="Calibri"/>
        </w:rPr>
        <w:t>.</w:t>
      </w:r>
      <w:r w:rsidR="00F7727F">
        <w:rPr>
          <w:rFonts w:eastAsia="Calibri"/>
        </w:rPr>
        <w:t> </w:t>
      </w:r>
      <w:r w:rsidR="002149DB">
        <w:rPr>
          <w:rFonts w:eastAsia="Calibri"/>
        </w:rPr>
        <w:t xml:space="preserve">Тарко-Сале. В 2017 году </w:t>
      </w:r>
      <w:r w:rsidRPr="00700684">
        <w:rPr>
          <w:rFonts w:eastAsia="Calibri"/>
        </w:rPr>
        <w:t>для художественной школы п.</w:t>
      </w:r>
      <w:r w:rsidR="00F7727F">
        <w:rPr>
          <w:rFonts w:eastAsia="Calibri"/>
        </w:rPr>
        <w:t> </w:t>
      </w:r>
      <w:r w:rsidRPr="00700684">
        <w:rPr>
          <w:rFonts w:eastAsia="Calibri"/>
        </w:rPr>
        <w:t>Уренгой и художественного отделения школы искусств п.</w:t>
      </w:r>
      <w:r w:rsidR="00F7727F">
        <w:rPr>
          <w:rFonts w:eastAsia="Calibri"/>
        </w:rPr>
        <w:t> </w:t>
      </w:r>
      <w:r w:rsidRPr="00700684">
        <w:rPr>
          <w:rFonts w:eastAsia="Calibri"/>
        </w:rPr>
        <w:t xml:space="preserve">Пурпе выделены помещения в капитальном исполнении. </w:t>
      </w:r>
    </w:p>
    <w:p w:rsidR="00021E62" w:rsidRPr="007F2241" w:rsidRDefault="00021E62" w:rsidP="00021E62">
      <w:pPr>
        <w:autoSpaceDE w:val="0"/>
        <w:autoSpaceDN w:val="0"/>
        <w:adjustRightInd w:val="0"/>
        <w:ind w:firstLine="709"/>
        <w:jc w:val="both"/>
        <w:rPr>
          <w:rFonts w:eastAsia="Calibri"/>
        </w:rPr>
      </w:pPr>
      <w:r w:rsidRPr="007F2241">
        <w:rPr>
          <w:rFonts w:eastAsia="Calibri"/>
        </w:rPr>
        <w:t xml:space="preserve">С целью развития активного отдыха и туризма продолжено обустройство Парка культуры и отдыха «Северный очаг»: установлен новый сценический комплекс со звуковым оборудованием, приобретен экскурсионный чум и детская игровая площадка, расширена стоянка для автотранспорта. На территории парка создана арт-площадка «Северная рапсодия», на которой представлены в миниатюре достопримечательности всех муниципальных образований Пуровского района, выполненные из дерева местными мастерами. </w:t>
      </w:r>
    </w:p>
    <w:p w:rsidR="00700684" w:rsidRPr="007F2241" w:rsidRDefault="00700684" w:rsidP="00220527">
      <w:pPr>
        <w:tabs>
          <w:tab w:val="left" w:pos="960"/>
        </w:tabs>
        <w:overflowPunct w:val="0"/>
        <w:autoSpaceDE w:val="0"/>
        <w:autoSpaceDN w:val="0"/>
        <w:adjustRightInd w:val="0"/>
        <w:ind w:firstLine="709"/>
        <w:jc w:val="both"/>
        <w:textAlignment w:val="baseline"/>
        <w:rPr>
          <w:rFonts w:eastAsia="Calibri"/>
        </w:rPr>
      </w:pPr>
      <w:r w:rsidRPr="007F2241">
        <w:rPr>
          <w:rFonts w:eastAsia="Calibri"/>
        </w:rPr>
        <w:t>Основн</w:t>
      </w:r>
      <w:r w:rsidR="00220527" w:rsidRPr="007F2241">
        <w:rPr>
          <w:rFonts w:eastAsia="Calibri"/>
        </w:rPr>
        <w:t xml:space="preserve">ыми </w:t>
      </w:r>
      <w:r w:rsidRPr="007F2241">
        <w:rPr>
          <w:rFonts w:eastAsia="Calibri"/>
        </w:rPr>
        <w:t>проблем</w:t>
      </w:r>
      <w:r w:rsidR="00220527" w:rsidRPr="007F2241">
        <w:rPr>
          <w:rFonts w:eastAsia="Calibri"/>
        </w:rPr>
        <w:t>ами в сфере культуры остаются:</w:t>
      </w:r>
    </w:p>
    <w:p w:rsidR="00021E62" w:rsidRPr="00021E62" w:rsidRDefault="00021E62" w:rsidP="00021E62">
      <w:pPr>
        <w:tabs>
          <w:tab w:val="left" w:pos="960"/>
        </w:tabs>
        <w:overflowPunct w:val="0"/>
        <w:autoSpaceDE w:val="0"/>
        <w:autoSpaceDN w:val="0"/>
        <w:adjustRightInd w:val="0"/>
        <w:ind w:firstLine="709"/>
        <w:jc w:val="both"/>
        <w:textAlignment w:val="baseline"/>
        <w:rPr>
          <w:rFonts w:eastAsia="Calibri"/>
        </w:rPr>
      </w:pPr>
      <w:r w:rsidRPr="00021E62">
        <w:rPr>
          <w:rFonts w:eastAsia="Calibri"/>
        </w:rPr>
        <w:t>− высокий износ материально-технической базы, потребность в новых современных зданиях</w:t>
      </w:r>
      <w:r w:rsidR="002149DB">
        <w:rPr>
          <w:rFonts w:eastAsia="Calibri"/>
        </w:rPr>
        <w:t>;</w:t>
      </w:r>
    </w:p>
    <w:p w:rsidR="00021E62" w:rsidRPr="00021E62" w:rsidRDefault="00021E62" w:rsidP="00021E62">
      <w:pPr>
        <w:tabs>
          <w:tab w:val="left" w:pos="960"/>
        </w:tabs>
        <w:overflowPunct w:val="0"/>
        <w:autoSpaceDE w:val="0"/>
        <w:autoSpaceDN w:val="0"/>
        <w:adjustRightInd w:val="0"/>
        <w:ind w:firstLine="709"/>
        <w:jc w:val="both"/>
        <w:textAlignment w:val="baseline"/>
        <w:rPr>
          <w:rFonts w:eastAsia="Calibri"/>
        </w:rPr>
      </w:pPr>
      <w:r w:rsidRPr="00021E62">
        <w:rPr>
          <w:rFonts w:eastAsia="Calibri"/>
        </w:rPr>
        <w:t>− несоответствие кадрового потенциала современному уровню, слабый приток молодых специалистов</w:t>
      </w:r>
      <w:r w:rsidR="002149DB">
        <w:rPr>
          <w:rFonts w:eastAsia="Calibri"/>
        </w:rPr>
        <w:t>;</w:t>
      </w:r>
      <w:r w:rsidRPr="00021E62">
        <w:rPr>
          <w:rFonts w:eastAsia="Calibri"/>
        </w:rPr>
        <w:t xml:space="preserve"> </w:t>
      </w:r>
    </w:p>
    <w:p w:rsidR="00021E62" w:rsidRPr="00021E62" w:rsidRDefault="00021E62" w:rsidP="00021E62">
      <w:pPr>
        <w:tabs>
          <w:tab w:val="left" w:pos="960"/>
        </w:tabs>
        <w:overflowPunct w:val="0"/>
        <w:autoSpaceDE w:val="0"/>
        <w:autoSpaceDN w:val="0"/>
        <w:adjustRightInd w:val="0"/>
        <w:ind w:firstLine="709"/>
        <w:jc w:val="both"/>
        <w:textAlignment w:val="baseline"/>
        <w:rPr>
          <w:rFonts w:eastAsia="Calibri"/>
        </w:rPr>
      </w:pPr>
      <w:r w:rsidRPr="00021E62">
        <w:rPr>
          <w:rFonts w:eastAsia="Calibri"/>
        </w:rPr>
        <w:t>− низкая посещаемость населения культурных мероприятий.</w:t>
      </w:r>
    </w:p>
    <w:p w:rsidR="00700684" w:rsidRDefault="00700684" w:rsidP="00700684">
      <w:pPr>
        <w:tabs>
          <w:tab w:val="left" w:pos="960"/>
        </w:tabs>
        <w:overflowPunct w:val="0"/>
        <w:autoSpaceDE w:val="0"/>
        <w:autoSpaceDN w:val="0"/>
        <w:adjustRightInd w:val="0"/>
        <w:ind w:firstLine="709"/>
        <w:jc w:val="both"/>
        <w:textAlignment w:val="baseline"/>
        <w:rPr>
          <w:rFonts w:eastAsia="Calibri"/>
        </w:rPr>
      </w:pPr>
    </w:p>
    <w:p w:rsidR="00700684" w:rsidRDefault="00700684" w:rsidP="003965E3">
      <w:pPr>
        <w:jc w:val="center"/>
        <w:rPr>
          <w:rFonts w:eastAsiaTheme="minorHAnsi"/>
          <w:b/>
        </w:rPr>
      </w:pPr>
      <w:r w:rsidRPr="003965E3">
        <w:rPr>
          <w:rFonts w:eastAsiaTheme="minorHAnsi"/>
          <w:b/>
        </w:rPr>
        <w:t>Цели, задачи и направления реализации Стратеги</w:t>
      </w:r>
      <w:r w:rsidR="00BB1774" w:rsidRPr="003965E3">
        <w:rPr>
          <w:rFonts w:eastAsiaTheme="minorHAnsi"/>
          <w:b/>
        </w:rPr>
        <w:t>и</w:t>
      </w:r>
      <w:r w:rsidRPr="003965E3">
        <w:rPr>
          <w:rFonts w:eastAsiaTheme="minorHAnsi"/>
          <w:b/>
        </w:rPr>
        <w:t xml:space="preserve"> до 2030 года</w:t>
      </w:r>
    </w:p>
    <w:p w:rsidR="003965E3" w:rsidRPr="003965E3" w:rsidRDefault="003965E3" w:rsidP="003965E3">
      <w:pPr>
        <w:jc w:val="center"/>
        <w:rPr>
          <w:rFonts w:eastAsiaTheme="minorHAnsi"/>
          <w:b/>
        </w:rPr>
      </w:pPr>
    </w:p>
    <w:p w:rsidR="00700684" w:rsidRDefault="00700684" w:rsidP="00220527">
      <w:pPr>
        <w:tabs>
          <w:tab w:val="left" w:pos="960"/>
        </w:tabs>
        <w:overflowPunct w:val="0"/>
        <w:autoSpaceDE w:val="0"/>
        <w:autoSpaceDN w:val="0"/>
        <w:adjustRightInd w:val="0"/>
        <w:ind w:firstLine="709"/>
        <w:jc w:val="both"/>
        <w:textAlignment w:val="baseline"/>
        <w:rPr>
          <w:rFonts w:eastAsia="Calibri"/>
        </w:rPr>
      </w:pPr>
      <w:r w:rsidRPr="00E509EB">
        <w:rPr>
          <w:rFonts w:eastAsia="Calibri"/>
          <w:b/>
        </w:rPr>
        <w:t xml:space="preserve">Цель: </w:t>
      </w:r>
      <w:r w:rsidRPr="00E509EB">
        <w:rPr>
          <w:rFonts w:eastAsia="Calibri"/>
        </w:rPr>
        <w:t>Повышение доступности услуг сферы культуры, творческая самореализация населения.</w:t>
      </w:r>
    </w:p>
    <w:p w:rsidR="00700684" w:rsidRPr="00220527" w:rsidRDefault="00700684" w:rsidP="00220527">
      <w:pPr>
        <w:tabs>
          <w:tab w:val="left" w:pos="960"/>
        </w:tabs>
        <w:overflowPunct w:val="0"/>
        <w:autoSpaceDE w:val="0"/>
        <w:autoSpaceDN w:val="0"/>
        <w:adjustRightInd w:val="0"/>
        <w:ind w:firstLine="709"/>
        <w:jc w:val="both"/>
        <w:textAlignment w:val="baseline"/>
        <w:rPr>
          <w:rFonts w:eastAsia="Calibri"/>
          <w:b/>
        </w:rPr>
      </w:pPr>
      <w:r w:rsidRPr="00220527">
        <w:rPr>
          <w:rFonts w:eastAsia="Calibri"/>
          <w:b/>
        </w:rPr>
        <w:t xml:space="preserve">Задачи: </w:t>
      </w:r>
    </w:p>
    <w:p w:rsidR="00700684" w:rsidRPr="00700684" w:rsidRDefault="009E18F7" w:rsidP="00220527">
      <w:pPr>
        <w:tabs>
          <w:tab w:val="left" w:pos="960"/>
        </w:tabs>
        <w:overflowPunct w:val="0"/>
        <w:autoSpaceDE w:val="0"/>
        <w:autoSpaceDN w:val="0"/>
        <w:adjustRightInd w:val="0"/>
        <w:ind w:firstLine="709"/>
        <w:jc w:val="both"/>
        <w:textAlignment w:val="baseline"/>
        <w:rPr>
          <w:rFonts w:eastAsia="Calibri"/>
        </w:rPr>
      </w:pPr>
      <w:r>
        <w:rPr>
          <w:rFonts w:eastAsia="Calibri"/>
        </w:rPr>
        <w:t>1. </w:t>
      </w:r>
      <w:r w:rsidR="00700684" w:rsidRPr="00700684">
        <w:rPr>
          <w:rFonts w:eastAsia="Calibri"/>
        </w:rPr>
        <w:t>Развитие сети учреждений культуры, доведение обеспеченности учреждениями культуры до нормативного уровня.</w:t>
      </w:r>
    </w:p>
    <w:p w:rsidR="00700684" w:rsidRPr="00700684" w:rsidRDefault="009E18F7" w:rsidP="00220527">
      <w:pPr>
        <w:tabs>
          <w:tab w:val="left" w:pos="960"/>
        </w:tabs>
        <w:overflowPunct w:val="0"/>
        <w:autoSpaceDE w:val="0"/>
        <w:autoSpaceDN w:val="0"/>
        <w:adjustRightInd w:val="0"/>
        <w:ind w:firstLine="709"/>
        <w:jc w:val="both"/>
        <w:textAlignment w:val="baseline"/>
        <w:rPr>
          <w:rFonts w:eastAsia="Calibri"/>
        </w:rPr>
      </w:pPr>
      <w:r>
        <w:rPr>
          <w:rFonts w:eastAsia="Calibri"/>
        </w:rPr>
        <w:t>2. </w:t>
      </w:r>
      <w:r w:rsidR="00700684" w:rsidRPr="00700684">
        <w:rPr>
          <w:rFonts w:eastAsia="Calibri"/>
        </w:rPr>
        <w:t>Создание условий для выявления, реализации творческого потенциала населения, в том числе для личностного развития, профессионального самоопределения, развития творческих способностей детей, развитие межнациональных отношений и самодеятельного художественного творчества населения.</w:t>
      </w:r>
    </w:p>
    <w:p w:rsidR="00700684" w:rsidRPr="00700684" w:rsidRDefault="009E18F7" w:rsidP="00220527">
      <w:pPr>
        <w:tabs>
          <w:tab w:val="left" w:pos="709"/>
        </w:tabs>
        <w:suppressAutoHyphens/>
        <w:autoSpaceDE w:val="0"/>
        <w:ind w:firstLine="709"/>
        <w:jc w:val="both"/>
        <w:rPr>
          <w:rFonts w:eastAsia="Calibri"/>
        </w:rPr>
      </w:pPr>
      <w:r>
        <w:rPr>
          <w:rFonts w:eastAsia="Calibri"/>
        </w:rPr>
        <w:t>3. </w:t>
      </w:r>
      <w:r w:rsidR="00700684" w:rsidRPr="00700684">
        <w:rPr>
          <w:rFonts w:eastAsia="Calibri"/>
        </w:rPr>
        <w:t>Развитие материально-технической базы учреждений культуры в соответствии с современными требованиями и потребностями населения.</w:t>
      </w:r>
    </w:p>
    <w:p w:rsidR="00700684" w:rsidRPr="00700684" w:rsidRDefault="009E18F7" w:rsidP="00220527">
      <w:pPr>
        <w:tabs>
          <w:tab w:val="left" w:pos="709"/>
        </w:tabs>
        <w:suppressAutoHyphens/>
        <w:autoSpaceDE w:val="0"/>
        <w:ind w:firstLine="709"/>
        <w:jc w:val="both"/>
        <w:rPr>
          <w:rFonts w:eastAsia="Calibri"/>
        </w:rPr>
      </w:pPr>
      <w:r>
        <w:rPr>
          <w:rFonts w:eastAsia="Calibri"/>
        </w:rPr>
        <w:t>4. </w:t>
      </w:r>
      <w:r w:rsidR="00700684" w:rsidRPr="00700684">
        <w:rPr>
          <w:rFonts w:eastAsia="Calibri"/>
        </w:rPr>
        <w:t>Создание условий для развития  кадрового потенциала сферы культуры.</w:t>
      </w:r>
    </w:p>
    <w:p w:rsidR="00700684" w:rsidRPr="00700684" w:rsidRDefault="00220527" w:rsidP="00220527">
      <w:pPr>
        <w:tabs>
          <w:tab w:val="left" w:pos="0"/>
        </w:tabs>
        <w:suppressAutoHyphens/>
        <w:autoSpaceDE w:val="0"/>
        <w:ind w:firstLine="709"/>
        <w:rPr>
          <w:rFonts w:eastAsia="Calibri"/>
        </w:rPr>
      </w:pPr>
      <w:r>
        <w:rPr>
          <w:rFonts w:eastAsia="Calibri"/>
        </w:rPr>
        <w:t>Развитию сети учреждений будет способствовать строительство следующих объектов:</w:t>
      </w:r>
    </w:p>
    <w:p w:rsidR="00700684" w:rsidRDefault="007E0ED1" w:rsidP="00220527">
      <w:pPr>
        <w:tabs>
          <w:tab w:val="left" w:pos="1134"/>
        </w:tabs>
        <w:suppressAutoHyphens/>
        <w:ind w:left="709"/>
        <w:jc w:val="both"/>
        <w:rPr>
          <w:rFonts w:eastAsia="Calibri"/>
        </w:rPr>
      </w:pPr>
      <w:r>
        <w:rPr>
          <w:rFonts w:eastAsia="Calibri"/>
        </w:rPr>
        <w:t xml:space="preserve">− </w:t>
      </w:r>
      <w:r w:rsidR="004C1C36">
        <w:rPr>
          <w:rFonts w:eastAsia="Calibri"/>
        </w:rPr>
        <w:t>ц</w:t>
      </w:r>
      <w:r w:rsidR="00700684" w:rsidRPr="00700684">
        <w:rPr>
          <w:rFonts w:eastAsia="Calibri"/>
        </w:rPr>
        <w:t>ентр национальных культур в г. Тарко-Сале</w:t>
      </w:r>
      <w:r w:rsidR="00220527">
        <w:rPr>
          <w:rFonts w:eastAsia="Calibri"/>
        </w:rPr>
        <w:t>;</w:t>
      </w:r>
    </w:p>
    <w:p w:rsidR="00113BCB" w:rsidRDefault="00113BCB" w:rsidP="00220527">
      <w:pPr>
        <w:tabs>
          <w:tab w:val="left" w:pos="1134"/>
        </w:tabs>
        <w:suppressAutoHyphens/>
        <w:ind w:left="709"/>
        <w:jc w:val="both"/>
        <w:rPr>
          <w:rFonts w:eastAsia="Calibri"/>
        </w:rPr>
      </w:pPr>
      <w:r>
        <w:rPr>
          <w:rFonts w:eastAsia="Calibri"/>
        </w:rPr>
        <w:t>− </w:t>
      </w:r>
      <w:r w:rsidR="004C1C36">
        <w:rPr>
          <w:rFonts w:eastAsia="Calibri"/>
        </w:rPr>
        <w:t>б</w:t>
      </w:r>
      <w:r>
        <w:rPr>
          <w:rFonts w:eastAsia="Calibri"/>
        </w:rPr>
        <w:t>иблиотек</w:t>
      </w:r>
      <w:r w:rsidR="004C1C36">
        <w:rPr>
          <w:rFonts w:eastAsia="Calibri"/>
        </w:rPr>
        <w:t>и</w:t>
      </w:r>
      <w:r>
        <w:rPr>
          <w:rFonts w:eastAsia="Calibri"/>
        </w:rPr>
        <w:t xml:space="preserve"> в г. Тарко-Сале</w:t>
      </w:r>
      <w:r w:rsidR="004C1C36">
        <w:rPr>
          <w:rFonts w:eastAsia="Calibri"/>
        </w:rPr>
        <w:t xml:space="preserve"> и </w:t>
      </w:r>
      <w:r>
        <w:rPr>
          <w:rFonts w:eastAsia="Calibri"/>
        </w:rPr>
        <w:t>с. Самбург;</w:t>
      </w:r>
    </w:p>
    <w:p w:rsidR="00395935" w:rsidRPr="00700684" w:rsidRDefault="00395935" w:rsidP="00220527">
      <w:pPr>
        <w:tabs>
          <w:tab w:val="left" w:pos="1134"/>
        </w:tabs>
        <w:suppressAutoHyphens/>
        <w:ind w:left="709"/>
        <w:jc w:val="both"/>
        <w:rPr>
          <w:rFonts w:eastAsia="Calibri"/>
        </w:rPr>
      </w:pPr>
      <w:r>
        <w:rPr>
          <w:rFonts w:eastAsia="Calibri"/>
        </w:rPr>
        <w:t xml:space="preserve">− </w:t>
      </w:r>
      <w:r w:rsidR="004C1C36">
        <w:rPr>
          <w:rFonts w:eastAsia="Calibri"/>
        </w:rPr>
        <w:t>д</w:t>
      </w:r>
      <w:r>
        <w:rPr>
          <w:rFonts w:eastAsia="Calibri"/>
        </w:rPr>
        <w:t>етская школа искусств п.г.т. Уренгой;</w:t>
      </w:r>
    </w:p>
    <w:p w:rsidR="00700684" w:rsidRDefault="007E0ED1" w:rsidP="004C1C36">
      <w:pPr>
        <w:tabs>
          <w:tab w:val="left" w:pos="1134"/>
        </w:tabs>
        <w:suppressAutoHyphens/>
        <w:ind w:left="709"/>
        <w:jc w:val="both"/>
        <w:rPr>
          <w:rFonts w:eastAsia="Calibri"/>
        </w:rPr>
      </w:pPr>
      <w:r>
        <w:rPr>
          <w:rFonts w:eastAsia="Calibri"/>
        </w:rPr>
        <w:t>−</w:t>
      </w:r>
      <w:r w:rsidR="00220527">
        <w:rPr>
          <w:rFonts w:eastAsia="Calibri"/>
        </w:rPr>
        <w:t xml:space="preserve"> </w:t>
      </w:r>
      <w:r w:rsidR="004C1C36">
        <w:rPr>
          <w:rFonts w:eastAsia="Calibri"/>
        </w:rPr>
        <w:t>д</w:t>
      </w:r>
      <w:r w:rsidR="00700684" w:rsidRPr="00700684">
        <w:rPr>
          <w:rFonts w:eastAsia="Calibri"/>
        </w:rPr>
        <w:t>ом</w:t>
      </w:r>
      <w:r w:rsidR="004C1C36">
        <w:rPr>
          <w:rFonts w:eastAsia="Calibri"/>
        </w:rPr>
        <w:t>а</w:t>
      </w:r>
      <w:r w:rsidR="00700684" w:rsidRPr="00700684">
        <w:rPr>
          <w:rFonts w:eastAsia="Calibri"/>
        </w:rPr>
        <w:t xml:space="preserve"> культуры в п. Пуровск</w:t>
      </w:r>
      <w:r w:rsidR="004C1C36">
        <w:rPr>
          <w:rFonts w:eastAsia="Calibri"/>
        </w:rPr>
        <w:t xml:space="preserve">, </w:t>
      </w:r>
      <w:proofErr w:type="gramStart"/>
      <w:r w:rsidR="00700684" w:rsidRPr="00700684">
        <w:rPr>
          <w:rFonts w:eastAsia="Calibri"/>
        </w:rPr>
        <w:t>п</w:t>
      </w:r>
      <w:proofErr w:type="gramEnd"/>
      <w:r w:rsidR="00700684" w:rsidRPr="00700684">
        <w:rPr>
          <w:rFonts w:eastAsia="Calibri"/>
        </w:rPr>
        <w:t xml:space="preserve"> Ханымей</w:t>
      </w:r>
      <w:r w:rsidR="004C1C36">
        <w:rPr>
          <w:rFonts w:eastAsia="Calibri"/>
        </w:rPr>
        <w:t xml:space="preserve">, </w:t>
      </w:r>
      <w:r w:rsidR="00700684" w:rsidRPr="00700684">
        <w:rPr>
          <w:rFonts w:eastAsia="Calibri"/>
        </w:rPr>
        <w:t>п. Пурпе.</w:t>
      </w:r>
    </w:p>
    <w:p w:rsidR="00700684" w:rsidRPr="00700684" w:rsidRDefault="00220527" w:rsidP="00B36823">
      <w:pPr>
        <w:tabs>
          <w:tab w:val="left" w:pos="1134"/>
        </w:tabs>
        <w:suppressAutoHyphens/>
        <w:ind w:firstLine="720"/>
        <w:jc w:val="both"/>
        <w:rPr>
          <w:rFonts w:eastAsia="Calibri"/>
        </w:rPr>
      </w:pPr>
      <w:r>
        <w:rPr>
          <w:rFonts w:eastAsia="Calibri"/>
        </w:rPr>
        <w:t>Для обеспечения</w:t>
      </w:r>
      <w:r w:rsidR="00B36823">
        <w:rPr>
          <w:rFonts w:eastAsia="Calibri"/>
        </w:rPr>
        <w:t xml:space="preserve"> учреждени</w:t>
      </w:r>
      <w:r w:rsidR="00F7727F">
        <w:rPr>
          <w:rFonts w:eastAsia="Calibri"/>
        </w:rPr>
        <w:t>ями</w:t>
      </w:r>
      <w:r w:rsidR="00B36823">
        <w:rPr>
          <w:rFonts w:eastAsia="Calibri"/>
        </w:rPr>
        <w:t xml:space="preserve"> культуры до нормативного уровня будет проведена модернизация </w:t>
      </w:r>
      <w:r w:rsidR="00700684" w:rsidRPr="00700684">
        <w:rPr>
          <w:rFonts w:eastAsia="Calibri"/>
        </w:rPr>
        <w:t>материально-технической базы муниципальных учреждений культуры и дополнительного образования сферы культуры.</w:t>
      </w:r>
    </w:p>
    <w:p w:rsidR="00700684" w:rsidRPr="00700684" w:rsidRDefault="00B36823" w:rsidP="00B36823">
      <w:pPr>
        <w:tabs>
          <w:tab w:val="left" w:pos="1134"/>
        </w:tabs>
        <w:suppressAutoHyphens/>
        <w:ind w:firstLine="720"/>
        <w:jc w:val="both"/>
        <w:rPr>
          <w:rFonts w:eastAsia="Calibri"/>
        </w:rPr>
      </w:pPr>
      <w:r>
        <w:rPr>
          <w:rFonts w:eastAsia="Calibri"/>
        </w:rPr>
        <w:t>Для м</w:t>
      </w:r>
      <w:r w:rsidR="00700684" w:rsidRPr="00700684">
        <w:rPr>
          <w:rFonts w:eastAsia="Calibri"/>
        </w:rPr>
        <w:t>аксимально</w:t>
      </w:r>
      <w:r>
        <w:rPr>
          <w:rFonts w:eastAsia="Calibri"/>
        </w:rPr>
        <w:t>го</w:t>
      </w:r>
      <w:r w:rsidR="00700684" w:rsidRPr="00700684">
        <w:rPr>
          <w:rFonts w:eastAsia="Calibri"/>
        </w:rPr>
        <w:t xml:space="preserve"> вовлечени</w:t>
      </w:r>
      <w:r>
        <w:rPr>
          <w:rFonts w:eastAsia="Calibri"/>
        </w:rPr>
        <w:t>я</w:t>
      </w:r>
      <w:r w:rsidR="00700684" w:rsidRPr="00700684">
        <w:rPr>
          <w:rFonts w:eastAsia="Calibri"/>
        </w:rPr>
        <w:t xml:space="preserve"> населения в социально-культурную жизнь </w:t>
      </w:r>
      <w:r>
        <w:rPr>
          <w:rFonts w:eastAsia="Calibri"/>
        </w:rPr>
        <w:t xml:space="preserve">планируется </w:t>
      </w:r>
      <w:r w:rsidR="00700684" w:rsidRPr="00700684">
        <w:rPr>
          <w:rFonts w:eastAsia="Calibri"/>
        </w:rPr>
        <w:t>проведение как востребованных и традиционных культурно-массовых мероприятий, так и поиск новых форм, поддержка творческих коллективов и клубных формирований.</w:t>
      </w:r>
    </w:p>
    <w:p w:rsidR="00700684" w:rsidRPr="00700684" w:rsidRDefault="00B36823" w:rsidP="00B36823">
      <w:pPr>
        <w:tabs>
          <w:tab w:val="left" w:pos="1134"/>
        </w:tabs>
        <w:suppressAutoHyphens/>
        <w:ind w:firstLine="720"/>
        <w:jc w:val="both"/>
        <w:rPr>
          <w:rFonts w:eastAsia="Calibri"/>
        </w:rPr>
      </w:pPr>
      <w:r>
        <w:rPr>
          <w:rFonts w:eastAsia="Calibri"/>
        </w:rPr>
        <w:t xml:space="preserve">Одним из важных направлений развития музейного дела в районе является продвижение информационных технологий, модернизация культурных пространств за счет современного мультимедийного музейного оборудования, в том числе завершение работы по внесению музейных коллекций в </w:t>
      </w:r>
      <w:r w:rsidR="00C02136">
        <w:rPr>
          <w:rFonts w:eastAsia="Calibri"/>
        </w:rPr>
        <w:t>Г</w:t>
      </w:r>
      <w:r>
        <w:rPr>
          <w:rFonts w:eastAsia="Calibri"/>
        </w:rPr>
        <w:t xml:space="preserve">осударственный каталог </w:t>
      </w:r>
      <w:r w:rsidR="00C02136">
        <w:rPr>
          <w:rFonts w:eastAsia="Calibri"/>
        </w:rPr>
        <w:t>М</w:t>
      </w:r>
      <w:r>
        <w:rPr>
          <w:rFonts w:eastAsia="Calibri"/>
        </w:rPr>
        <w:t>узейного фонда Российской Федерации. Будет продолжено с</w:t>
      </w:r>
      <w:r w:rsidR="00700684" w:rsidRPr="00700684">
        <w:rPr>
          <w:rFonts w:eastAsia="Calibri"/>
        </w:rPr>
        <w:t xml:space="preserve">охранение </w:t>
      </w:r>
      <w:r>
        <w:rPr>
          <w:rFonts w:eastAsia="Calibri"/>
        </w:rPr>
        <w:t xml:space="preserve">действующего </w:t>
      </w:r>
      <w:r w:rsidR="00700684" w:rsidRPr="00700684">
        <w:rPr>
          <w:rFonts w:eastAsia="Calibri"/>
        </w:rPr>
        <w:t>и пополнение библиотечного и музейного фондов.</w:t>
      </w:r>
      <w:r>
        <w:rPr>
          <w:rFonts w:eastAsia="Calibri"/>
        </w:rPr>
        <w:t xml:space="preserve"> </w:t>
      </w:r>
    </w:p>
    <w:p w:rsidR="00700684" w:rsidRPr="00700684" w:rsidRDefault="00C02136" w:rsidP="00B36823">
      <w:pPr>
        <w:tabs>
          <w:tab w:val="left" w:pos="1134"/>
        </w:tabs>
        <w:suppressAutoHyphens/>
        <w:ind w:firstLine="720"/>
        <w:jc w:val="both"/>
        <w:rPr>
          <w:rFonts w:eastAsia="Calibri"/>
        </w:rPr>
      </w:pPr>
      <w:r>
        <w:rPr>
          <w:rFonts w:eastAsia="Calibri"/>
        </w:rPr>
        <w:lastRenderedPageBreak/>
        <w:t>Продолжены работы по</w:t>
      </w:r>
      <w:r w:rsidR="00B36823">
        <w:rPr>
          <w:rFonts w:eastAsia="Calibri"/>
        </w:rPr>
        <w:t xml:space="preserve"> создан</w:t>
      </w:r>
      <w:r>
        <w:rPr>
          <w:rFonts w:eastAsia="Calibri"/>
        </w:rPr>
        <w:t>ию</w:t>
      </w:r>
      <w:r w:rsidR="00B36823">
        <w:rPr>
          <w:rFonts w:eastAsia="Calibri"/>
        </w:rPr>
        <w:t xml:space="preserve"> услови</w:t>
      </w:r>
      <w:r>
        <w:rPr>
          <w:rFonts w:eastAsia="Calibri"/>
        </w:rPr>
        <w:t>й</w:t>
      </w:r>
      <w:r w:rsidR="00B36823">
        <w:rPr>
          <w:rFonts w:eastAsia="Calibri"/>
        </w:rPr>
        <w:t xml:space="preserve"> для</w:t>
      </w:r>
      <w:r w:rsidR="00700684" w:rsidRPr="00700684">
        <w:rPr>
          <w:rFonts w:eastAsia="Calibri"/>
        </w:rPr>
        <w:t xml:space="preserve"> равного доступа всех категорий населения к получению услуг учреждений культуры (строительство пандусов для людей с ограниченными возможностями и др.).</w:t>
      </w:r>
    </w:p>
    <w:p w:rsidR="00700684" w:rsidRPr="00700684" w:rsidRDefault="00C02136" w:rsidP="00B36823">
      <w:pPr>
        <w:tabs>
          <w:tab w:val="left" w:pos="1134"/>
        </w:tabs>
        <w:suppressAutoHyphens/>
        <w:ind w:firstLine="720"/>
        <w:jc w:val="both"/>
        <w:rPr>
          <w:rFonts w:eastAsia="Calibri"/>
        </w:rPr>
      </w:pPr>
      <w:r>
        <w:rPr>
          <w:rFonts w:eastAsia="Calibri"/>
        </w:rPr>
        <w:t>Продолжено повышение профессиональных компетенций педагогических и руководящих работников с учетом современных требований, р</w:t>
      </w:r>
      <w:r w:rsidR="00700684" w:rsidRPr="00700684">
        <w:rPr>
          <w:rFonts w:eastAsia="Calibri"/>
        </w:rPr>
        <w:t xml:space="preserve">азвитие кадрового потенциала сферы культуры. </w:t>
      </w:r>
    </w:p>
    <w:p w:rsidR="00A9130C" w:rsidRPr="003965E3" w:rsidRDefault="00A9130C" w:rsidP="003965E3">
      <w:pPr>
        <w:jc w:val="center"/>
        <w:rPr>
          <w:rFonts w:eastAsia="Calibri"/>
          <w:b/>
        </w:rPr>
      </w:pPr>
    </w:p>
    <w:p w:rsidR="00700684" w:rsidRDefault="00700684" w:rsidP="003965E3">
      <w:pPr>
        <w:jc w:val="center"/>
        <w:rPr>
          <w:rFonts w:eastAsiaTheme="minorHAnsi"/>
          <w:b/>
        </w:rPr>
      </w:pPr>
      <w:r w:rsidRPr="003965E3">
        <w:rPr>
          <w:rFonts w:eastAsiaTheme="minorHAnsi"/>
          <w:b/>
        </w:rPr>
        <w:t>Показатели, характеризующие решение поставленных стратегических задач</w:t>
      </w:r>
    </w:p>
    <w:p w:rsidR="003965E3" w:rsidRPr="003965E3" w:rsidRDefault="003965E3" w:rsidP="003965E3">
      <w:pPr>
        <w:jc w:val="center"/>
        <w:rPr>
          <w:rFonts w:eastAsiaTheme="minorHAnsi"/>
          <w:b/>
        </w:rPr>
      </w:pPr>
    </w:p>
    <w:p w:rsidR="00E931D1" w:rsidRPr="00700684" w:rsidRDefault="00E931D1" w:rsidP="00E931D1">
      <w:pPr>
        <w:tabs>
          <w:tab w:val="left" w:pos="851"/>
        </w:tabs>
        <w:ind w:firstLine="709"/>
        <w:contextualSpacing/>
        <w:jc w:val="both"/>
        <w:rPr>
          <w:rFonts w:eastAsia="Calibri"/>
        </w:rPr>
      </w:pPr>
      <w:proofErr w:type="gramStart"/>
      <w:r>
        <w:rPr>
          <w:rFonts w:eastAsia="Calibri"/>
        </w:rPr>
        <w:t>У</w:t>
      </w:r>
      <w:r w:rsidRPr="00700684">
        <w:rPr>
          <w:rFonts w:eastAsia="Calibri"/>
        </w:rPr>
        <w:t xml:space="preserve">величение библиотечного </w:t>
      </w:r>
      <w:r>
        <w:rPr>
          <w:rFonts w:eastAsia="Calibri"/>
        </w:rPr>
        <w:t>фонда с 170 тыс. экземпляров в 2017 году до 179,1 тыс. экземпляров к 2024 году и сохранение данного уровня к 2030 году;</w:t>
      </w:r>
      <w:r w:rsidRPr="00700684">
        <w:rPr>
          <w:rFonts w:eastAsia="Calibri"/>
        </w:rPr>
        <w:t xml:space="preserve"> музейного фонда</w:t>
      </w:r>
      <w:r>
        <w:rPr>
          <w:rFonts w:eastAsia="Calibri"/>
        </w:rPr>
        <w:t xml:space="preserve"> с 35,3 тыс. единиц в 2017 году до 37,8 тыс. ед. к 2024 году и сохранение данного показателя к 2030 году.</w:t>
      </w:r>
      <w:proofErr w:type="gramEnd"/>
    </w:p>
    <w:p w:rsidR="00E931D1" w:rsidRPr="00700684" w:rsidRDefault="00E931D1" w:rsidP="00E931D1">
      <w:pPr>
        <w:tabs>
          <w:tab w:val="left" w:pos="441"/>
          <w:tab w:val="left" w:pos="851"/>
        </w:tabs>
        <w:ind w:firstLine="709"/>
        <w:jc w:val="both"/>
        <w:rPr>
          <w:rFonts w:eastAsia="Calibri"/>
        </w:rPr>
      </w:pPr>
      <w:r>
        <w:rPr>
          <w:rFonts w:eastAsia="Calibri"/>
        </w:rPr>
        <w:t>У</w:t>
      </w:r>
      <w:r w:rsidRPr="00700684">
        <w:rPr>
          <w:rFonts w:eastAsia="Calibri"/>
        </w:rPr>
        <w:t xml:space="preserve">величение </w:t>
      </w:r>
      <w:r>
        <w:rPr>
          <w:rFonts w:eastAsia="Calibri"/>
        </w:rPr>
        <w:t xml:space="preserve">количества учащихся ДШИ с 1,75 тыс. человек в 2017 году  до 1,93 тыс. человек к 2024 году и сохранить данный уровень к 2030 году. </w:t>
      </w:r>
    </w:p>
    <w:p w:rsidR="00E931D1" w:rsidRDefault="00E931D1" w:rsidP="00E931D1">
      <w:pPr>
        <w:tabs>
          <w:tab w:val="left" w:pos="441"/>
          <w:tab w:val="left" w:pos="851"/>
        </w:tabs>
        <w:ind w:firstLine="709"/>
        <w:jc w:val="both"/>
        <w:rPr>
          <w:rFonts w:eastAsia="Calibri"/>
        </w:rPr>
      </w:pPr>
      <w:r>
        <w:rPr>
          <w:rFonts w:eastAsia="Calibri"/>
        </w:rPr>
        <w:t>К</w:t>
      </w:r>
      <w:r w:rsidRPr="00700684">
        <w:rPr>
          <w:rFonts w:eastAsia="Calibri"/>
        </w:rPr>
        <w:t>оличество участников клубных формирований учреждений культурно-досугового типа и клубов по интересам библиотек</w:t>
      </w:r>
      <w:r>
        <w:rPr>
          <w:rFonts w:eastAsia="Calibri"/>
        </w:rPr>
        <w:t xml:space="preserve"> с 2,6 тыс. человек в 2017 году до 3,1 тыс. человек</w:t>
      </w:r>
      <w:r w:rsidRPr="003777CC">
        <w:rPr>
          <w:rFonts w:eastAsia="Calibri"/>
        </w:rPr>
        <w:t xml:space="preserve"> </w:t>
      </w:r>
      <w:r w:rsidRPr="00700684">
        <w:rPr>
          <w:rFonts w:eastAsia="Calibri"/>
        </w:rPr>
        <w:t>к 2024 году</w:t>
      </w:r>
      <w:r>
        <w:rPr>
          <w:rFonts w:eastAsia="Calibri"/>
        </w:rPr>
        <w:t xml:space="preserve">, до 3,2 тыс. человек к 2030 году. </w:t>
      </w:r>
    </w:p>
    <w:p w:rsidR="00E931D1" w:rsidRPr="007F2241" w:rsidRDefault="00E931D1" w:rsidP="00E931D1">
      <w:pPr>
        <w:tabs>
          <w:tab w:val="left" w:pos="441"/>
          <w:tab w:val="left" w:pos="993"/>
        </w:tabs>
        <w:ind w:firstLine="709"/>
        <w:jc w:val="both"/>
        <w:rPr>
          <w:rFonts w:eastAsia="Calibri"/>
        </w:rPr>
      </w:pPr>
      <w:r>
        <w:rPr>
          <w:rFonts w:eastAsia="Calibri"/>
        </w:rPr>
        <w:t>У</w:t>
      </w:r>
      <w:r w:rsidRPr="007168C4">
        <w:rPr>
          <w:rFonts w:eastAsia="Calibri"/>
        </w:rPr>
        <w:t xml:space="preserve">величение количества </w:t>
      </w:r>
      <w:r>
        <w:rPr>
          <w:rFonts w:eastAsia="Calibri"/>
        </w:rPr>
        <w:t>посещений платных культурно-массовых мероприятий клубов и домов культуры с 25,7 тыс. человек в 2017 году до 33,4 тыс. человек к 2024 году, до 39 тыс. человек к 2030 году.</w:t>
      </w:r>
    </w:p>
    <w:p w:rsidR="00E931D1" w:rsidRPr="007F2241" w:rsidRDefault="00E931D1" w:rsidP="00E931D1">
      <w:pPr>
        <w:tabs>
          <w:tab w:val="left" w:pos="441"/>
          <w:tab w:val="left" w:pos="993"/>
        </w:tabs>
        <w:ind w:firstLine="709"/>
        <w:jc w:val="both"/>
        <w:rPr>
          <w:rFonts w:eastAsia="Calibri"/>
        </w:rPr>
      </w:pPr>
      <w:r w:rsidRPr="007F2241">
        <w:rPr>
          <w:rFonts w:eastAsia="Calibri"/>
        </w:rPr>
        <w:t xml:space="preserve">Количество </w:t>
      </w:r>
      <w:r>
        <w:rPr>
          <w:rFonts w:eastAsia="Calibri"/>
        </w:rPr>
        <w:t xml:space="preserve">посещений </w:t>
      </w:r>
      <w:r w:rsidRPr="007F2241">
        <w:rPr>
          <w:rFonts w:eastAsia="Calibri"/>
        </w:rPr>
        <w:t xml:space="preserve"> библиотек</w:t>
      </w:r>
      <w:r>
        <w:rPr>
          <w:rFonts w:eastAsia="Calibri"/>
        </w:rPr>
        <w:t>, а также культурно-массовых мероприятий, проводимых в библиотеках</w:t>
      </w:r>
      <w:r w:rsidRPr="007F2241">
        <w:rPr>
          <w:rFonts w:eastAsia="Calibri"/>
        </w:rPr>
        <w:t xml:space="preserve"> </w:t>
      </w:r>
      <w:r>
        <w:rPr>
          <w:rFonts w:eastAsia="Calibri"/>
        </w:rPr>
        <w:t>с 142,1 тыс. человек в 2017 году до 157,7 тыс. человек к 2024 году, до 160.0 тыс. человек к 2030 году</w:t>
      </w:r>
      <w:r w:rsidRPr="007F2241">
        <w:rPr>
          <w:rFonts w:eastAsia="Calibri"/>
        </w:rPr>
        <w:t>.</w:t>
      </w:r>
    </w:p>
    <w:p w:rsidR="00E931D1" w:rsidRDefault="00E931D1" w:rsidP="00E931D1">
      <w:pPr>
        <w:tabs>
          <w:tab w:val="left" w:pos="441"/>
          <w:tab w:val="left" w:pos="993"/>
        </w:tabs>
        <w:ind w:firstLine="709"/>
        <w:jc w:val="both"/>
        <w:rPr>
          <w:rFonts w:eastAsia="Calibri"/>
        </w:rPr>
      </w:pPr>
      <w:r>
        <w:rPr>
          <w:rFonts w:eastAsia="Calibri"/>
        </w:rPr>
        <w:t>К</w:t>
      </w:r>
      <w:r w:rsidRPr="00700684">
        <w:rPr>
          <w:rFonts w:eastAsia="Calibri"/>
        </w:rPr>
        <w:t>оличе</w:t>
      </w:r>
      <w:r>
        <w:rPr>
          <w:rFonts w:eastAsia="Calibri"/>
        </w:rPr>
        <w:t xml:space="preserve">ство посетителей музеев района с 25,7 тыс. человек в 2017 году до  28,8 тыс. человек к 2024 году, </w:t>
      </w:r>
      <w:r w:rsidRPr="00700684">
        <w:rPr>
          <w:rFonts w:eastAsia="Calibri"/>
        </w:rPr>
        <w:t xml:space="preserve"> </w:t>
      </w:r>
      <w:r>
        <w:rPr>
          <w:rFonts w:eastAsia="Calibri"/>
        </w:rPr>
        <w:t xml:space="preserve">до </w:t>
      </w:r>
      <w:r w:rsidRPr="00700684">
        <w:rPr>
          <w:rFonts w:eastAsia="Calibri"/>
        </w:rPr>
        <w:t>32</w:t>
      </w:r>
      <w:r>
        <w:rPr>
          <w:rFonts w:eastAsia="Calibri"/>
        </w:rPr>
        <w:t> тыс.</w:t>
      </w:r>
      <w:r w:rsidRPr="00700684">
        <w:rPr>
          <w:rFonts w:eastAsia="Calibri"/>
        </w:rPr>
        <w:t xml:space="preserve"> человек к 2030 году.</w:t>
      </w:r>
    </w:p>
    <w:p w:rsidR="007F2241" w:rsidRPr="003965E3" w:rsidRDefault="007F2241" w:rsidP="003965E3">
      <w:pPr>
        <w:jc w:val="center"/>
        <w:rPr>
          <w:rFonts w:eastAsia="Calibri"/>
          <w:b/>
        </w:rPr>
      </w:pPr>
    </w:p>
    <w:p w:rsidR="00700684" w:rsidRDefault="00700684" w:rsidP="003965E3">
      <w:pPr>
        <w:jc w:val="center"/>
        <w:rPr>
          <w:rFonts w:eastAsiaTheme="minorHAnsi"/>
          <w:b/>
        </w:rPr>
      </w:pPr>
      <w:r w:rsidRPr="003965E3">
        <w:rPr>
          <w:rFonts w:eastAsiaTheme="minorHAnsi"/>
          <w:b/>
        </w:rPr>
        <w:t>Ожидаемые результаты развития направления</w:t>
      </w:r>
    </w:p>
    <w:p w:rsidR="003965E3" w:rsidRPr="003965E3" w:rsidRDefault="003965E3" w:rsidP="003965E3">
      <w:pPr>
        <w:jc w:val="center"/>
        <w:rPr>
          <w:rFonts w:eastAsiaTheme="minorHAnsi"/>
          <w:b/>
        </w:rPr>
      </w:pPr>
    </w:p>
    <w:p w:rsidR="00700684" w:rsidRPr="00700684" w:rsidRDefault="00700684" w:rsidP="00AB10F9">
      <w:pPr>
        <w:ind w:firstLine="709"/>
        <w:jc w:val="both"/>
        <w:rPr>
          <w:rFonts w:eastAsia="Calibri"/>
        </w:rPr>
      </w:pPr>
      <w:r w:rsidRPr="00700684">
        <w:rPr>
          <w:rFonts w:eastAsia="Calibri"/>
        </w:rPr>
        <w:t>Решение стратегических задач развития сферы культуры позволит:</w:t>
      </w:r>
    </w:p>
    <w:p w:rsidR="00700684" w:rsidRPr="00700684" w:rsidRDefault="009E18F7" w:rsidP="007168C4">
      <w:pPr>
        <w:ind w:firstLine="709"/>
        <w:jc w:val="both"/>
        <w:rPr>
          <w:rFonts w:eastAsia="Calibri"/>
        </w:rPr>
      </w:pPr>
      <w:r w:rsidRPr="00511A56">
        <w:rPr>
          <w:bCs/>
        </w:rPr>
        <w:t>–</w:t>
      </w:r>
      <w:r>
        <w:rPr>
          <w:bCs/>
        </w:rPr>
        <w:t> </w:t>
      </w:r>
      <w:r w:rsidR="00F7727F">
        <w:rPr>
          <w:rFonts w:eastAsia="Calibri"/>
        </w:rPr>
        <w:t>у</w:t>
      </w:r>
      <w:r w:rsidR="00700684" w:rsidRPr="00700684">
        <w:rPr>
          <w:rFonts w:eastAsia="Calibri"/>
        </w:rPr>
        <w:t xml:space="preserve">величить вовлеченность населения всех возрастных категорий в культурные события муниципального и окружного значения; </w:t>
      </w:r>
    </w:p>
    <w:p w:rsidR="00700684" w:rsidRPr="00700684" w:rsidRDefault="009E18F7" w:rsidP="007168C4">
      <w:pPr>
        <w:ind w:firstLine="709"/>
        <w:jc w:val="both"/>
        <w:rPr>
          <w:rFonts w:eastAsia="Calibri"/>
        </w:rPr>
      </w:pPr>
      <w:r w:rsidRPr="00511A56">
        <w:rPr>
          <w:bCs/>
        </w:rPr>
        <w:t>–</w:t>
      </w:r>
      <w:r>
        <w:rPr>
          <w:bCs/>
        </w:rPr>
        <w:t> </w:t>
      </w:r>
      <w:r w:rsidR="00700684" w:rsidRPr="00700684">
        <w:rPr>
          <w:rFonts w:eastAsia="Calibri"/>
        </w:rPr>
        <w:t>пополн</w:t>
      </w:r>
      <w:r w:rsidR="007168C4">
        <w:rPr>
          <w:rFonts w:eastAsia="Calibri"/>
        </w:rPr>
        <w:t>ение</w:t>
      </w:r>
      <w:r w:rsidR="00700684" w:rsidRPr="00700684">
        <w:rPr>
          <w:rFonts w:eastAsia="Calibri"/>
        </w:rPr>
        <w:t xml:space="preserve"> библиотечного и музейного фонда, внедрение новых услуг и форматов проведения мероприятий повлияют на рост количества зарегистрированных пользователей библиотек и посетителей музеев района; </w:t>
      </w:r>
    </w:p>
    <w:p w:rsidR="00700684" w:rsidRPr="00700684" w:rsidRDefault="009E18F7" w:rsidP="007168C4">
      <w:pPr>
        <w:ind w:firstLine="709"/>
        <w:jc w:val="both"/>
        <w:rPr>
          <w:rFonts w:eastAsia="Calibri"/>
        </w:rPr>
      </w:pPr>
      <w:r w:rsidRPr="00511A56">
        <w:rPr>
          <w:bCs/>
        </w:rPr>
        <w:t>–</w:t>
      </w:r>
      <w:r>
        <w:rPr>
          <w:bCs/>
        </w:rPr>
        <w:t> </w:t>
      </w:r>
      <w:r w:rsidR="00700684" w:rsidRPr="00700684">
        <w:rPr>
          <w:rFonts w:eastAsia="Calibri"/>
        </w:rPr>
        <w:t>привлечь дополнительных участников клубных формирований учреждений культурно-досугового типа и клубов по интересам библиотек;</w:t>
      </w:r>
    </w:p>
    <w:p w:rsidR="00700684" w:rsidRDefault="009E18F7" w:rsidP="007168C4">
      <w:pPr>
        <w:ind w:firstLine="709"/>
        <w:jc w:val="both"/>
        <w:rPr>
          <w:rFonts w:eastAsia="Calibri"/>
        </w:rPr>
      </w:pPr>
      <w:r w:rsidRPr="00511A56">
        <w:rPr>
          <w:bCs/>
        </w:rPr>
        <w:t>–</w:t>
      </w:r>
      <w:r>
        <w:rPr>
          <w:bCs/>
        </w:rPr>
        <w:t> </w:t>
      </w:r>
      <w:r w:rsidR="00700684" w:rsidRPr="00700684">
        <w:rPr>
          <w:rFonts w:eastAsia="Calibri"/>
        </w:rPr>
        <w:t>увеличить количество присутствующих зрителей и организаторов культурно-досуговых мероприятий.</w:t>
      </w:r>
    </w:p>
    <w:p w:rsidR="00B91962" w:rsidRPr="003B1783" w:rsidRDefault="00B91962" w:rsidP="007168C4">
      <w:pPr>
        <w:ind w:firstLine="709"/>
        <w:jc w:val="both"/>
        <w:rPr>
          <w:rFonts w:eastAsia="Calibri"/>
        </w:rPr>
      </w:pPr>
    </w:p>
    <w:p w:rsidR="00AC26EF" w:rsidRPr="003B1783" w:rsidRDefault="00AC26EF" w:rsidP="00417007">
      <w:pPr>
        <w:pStyle w:val="2"/>
        <w:numPr>
          <w:ilvl w:val="0"/>
          <w:numId w:val="7"/>
        </w:numPr>
        <w:rPr>
          <w:rFonts w:ascii="Times New Roman" w:hAnsi="Times New Roman"/>
          <w:i w:val="0"/>
          <w:sz w:val="24"/>
          <w:szCs w:val="24"/>
          <w:lang w:val="ru-RU"/>
        </w:rPr>
      </w:pPr>
      <w:bookmarkStart w:id="46" w:name="_Toc530134647"/>
      <w:bookmarkStart w:id="47" w:name="_Toc475344194"/>
      <w:bookmarkStart w:id="48" w:name="_Toc475363216"/>
      <w:bookmarkStart w:id="49" w:name="_Toc475388849"/>
      <w:bookmarkStart w:id="50" w:name="_Toc475452829"/>
      <w:bookmarkStart w:id="51" w:name="_Toc475525205"/>
      <w:bookmarkStart w:id="52" w:name="_Toc475531482"/>
      <w:bookmarkStart w:id="53" w:name="_Toc516757628"/>
      <w:bookmarkStart w:id="54" w:name="_Toc516758289"/>
      <w:bookmarkStart w:id="55" w:name="_Toc518316567"/>
      <w:bookmarkStart w:id="56" w:name="_Toc518492573"/>
      <w:bookmarkStart w:id="57" w:name="_Toc518493844"/>
      <w:r w:rsidRPr="003B1783">
        <w:rPr>
          <w:rFonts w:ascii="Times New Roman" w:hAnsi="Times New Roman"/>
          <w:i w:val="0"/>
          <w:sz w:val="24"/>
          <w:szCs w:val="24"/>
        </w:rPr>
        <w:t>Развитие гражданского общества</w:t>
      </w:r>
      <w:bookmarkEnd w:id="46"/>
    </w:p>
    <w:p w:rsidR="005C147C" w:rsidRPr="003B1783" w:rsidRDefault="005C147C" w:rsidP="005C147C">
      <w:pPr>
        <w:rPr>
          <w:lang w:eastAsia="x-none"/>
        </w:rPr>
      </w:pPr>
    </w:p>
    <w:p w:rsidR="00801ACA" w:rsidRPr="003B1783" w:rsidRDefault="006369E3" w:rsidP="00417007">
      <w:pPr>
        <w:pStyle w:val="3"/>
        <w:numPr>
          <w:ilvl w:val="1"/>
          <w:numId w:val="7"/>
        </w:numPr>
        <w:rPr>
          <w:rFonts w:ascii="Times New Roman" w:hAnsi="Times New Roman"/>
          <w:sz w:val="24"/>
          <w:szCs w:val="24"/>
        </w:rPr>
      </w:pPr>
      <w:r w:rsidRPr="003B1783">
        <w:rPr>
          <w:rFonts w:ascii="Times New Roman" w:hAnsi="Times New Roman"/>
          <w:sz w:val="24"/>
          <w:szCs w:val="24"/>
          <w:lang w:val="ru-RU"/>
        </w:rPr>
        <w:t xml:space="preserve"> </w:t>
      </w:r>
      <w:bookmarkStart w:id="58" w:name="_Toc530134648"/>
      <w:r w:rsidR="00801ACA" w:rsidRPr="003B1783">
        <w:rPr>
          <w:rFonts w:ascii="Times New Roman" w:hAnsi="Times New Roman"/>
          <w:sz w:val="24"/>
          <w:szCs w:val="24"/>
        </w:rPr>
        <w:t>Муниципальная политика</w:t>
      </w:r>
      <w:bookmarkEnd w:id="58"/>
    </w:p>
    <w:p w:rsidR="00801ACA" w:rsidRPr="003B1783" w:rsidRDefault="00AB10F9" w:rsidP="003965E3">
      <w:pPr>
        <w:jc w:val="center"/>
        <w:rPr>
          <w:b/>
        </w:rPr>
      </w:pPr>
      <w:r w:rsidRPr="003B1783">
        <w:rPr>
          <w:b/>
        </w:rPr>
        <w:t>О</w:t>
      </w:r>
      <w:r w:rsidR="00801ACA" w:rsidRPr="003B1783">
        <w:rPr>
          <w:b/>
        </w:rPr>
        <w:t xml:space="preserve">ценка достигнутых результатов </w:t>
      </w:r>
    </w:p>
    <w:p w:rsidR="006369E3" w:rsidRPr="003B1783" w:rsidRDefault="006369E3" w:rsidP="003965E3">
      <w:pPr>
        <w:jc w:val="center"/>
        <w:rPr>
          <w:rFonts w:eastAsiaTheme="minorHAnsi"/>
          <w:b/>
        </w:rPr>
      </w:pPr>
    </w:p>
    <w:p w:rsidR="00801ACA" w:rsidRPr="00C46C3E" w:rsidRDefault="00801ACA" w:rsidP="00801ACA">
      <w:pPr>
        <w:widowControl w:val="0"/>
        <w:autoSpaceDE w:val="0"/>
        <w:autoSpaceDN w:val="0"/>
        <w:adjustRightInd w:val="0"/>
        <w:ind w:firstLine="708"/>
        <w:jc w:val="both"/>
        <w:rPr>
          <w:rFonts w:eastAsiaTheme="minorHAnsi"/>
          <w:lang w:eastAsia="en-US"/>
        </w:rPr>
      </w:pPr>
      <w:r w:rsidRPr="003B1783">
        <w:rPr>
          <w:rFonts w:eastAsiaTheme="minorHAnsi"/>
          <w:lang w:eastAsia="en-US"/>
        </w:rPr>
        <w:t>Институты гражданского общества занимают особое место в механизме обеспечения</w:t>
      </w:r>
      <w:r w:rsidRPr="00C46C3E">
        <w:rPr>
          <w:rFonts w:eastAsiaTheme="minorHAnsi"/>
          <w:lang w:eastAsia="en-US"/>
        </w:rPr>
        <w:t xml:space="preserve"> прав и свобод человека и гражданина. Формирование гражданского общества непосредственно связано с созданием самоуправляемых и добровольных гражданских объединений. В Пуровском районе осуществляют деятельность более 60 общественных объединений, из них 12 социально ориентированных некоммерческих организаций.</w:t>
      </w:r>
    </w:p>
    <w:p w:rsidR="000D4DAD" w:rsidRPr="007F2241" w:rsidRDefault="000D4DAD" w:rsidP="000D4DAD">
      <w:pPr>
        <w:autoSpaceDE w:val="0"/>
        <w:autoSpaceDN w:val="0"/>
        <w:adjustRightInd w:val="0"/>
        <w:ind w:firstLine="708"/>
        <w:jc w:val="both"/>
        <w:rPr>
          <w:rFonts w:ascii="Times New Roman CYR" w:hAnsi="Times New Roman CYR" w:cs="Times New Roman CYR"/>
        </w:rPr>
      </w:pPr>
      <w:r w:rsidRPr="007F2241">
        <w:rPr>
          <w:rFonts w:ascii="Times New Roman CYR" w:hAnsi="Times New Roman CYR" w:cs="Times New Roman CYR"/>
        </w:rPr>
        <w:t>С 2015 года осуществляет свою деятельность Общественная палата Пуровского района, в нее вошли представители общественных организаций Пуровского района.</w:t>
      </w:r>
    </w:p>
    <w:p w:rsidR="00801ACA" w:rsidRPr="00C46C3E" w:rsidRDefault="00801ACA" w:rsidP="00801ACA">
      <w:pPr>
        <w:autoSpaceDE w:val="0"/>
        <w:autoSpaceDN w:val="0"/>
        <w:adjustRightInd w:val="0"/>
        <w:ind w:firstLine="708"/>
        <w:jc w:val="both"/>
      </w:pPr>
      <w:r w:rsidRPr="00C46C3E">
        <w:t xml:space="preserve">Сотрудничество органов местного самоуправления и некоммерческих организаций оправдало себя в таких формах как семинары, конференции, организационно-правовое консультирование, общественные советы, совместная реализация социальных проектов и другие мероприятия. Все они показали, насколько эффективнее решаются общественные </w:t>
      </w:r>
      <w:r w:rsidRPr="00C46C3E">
        <w:lastRenderedPageBreak/>
        <w:t>проблемы, когда негосударственные организации задействованы в совместной работе с органами местного самоуправления.</w:t>
      </w:r>
    </w:p>
    <w:p w:rsidR="00801ACA" w:rsidRPr="00BB1774" w:rsidRDefault="00801ACA" w:rsidP="00801ACA">
      <w:pPr>
        <w:ind w:firstLine="709"/>
        <w:jc w:val="both"/>
        <w:rPr>
          <w:rFonts w:eastAsiaTheme="minorHAnsi"/>
          <w:lang w:eastAsia="en-US"/>
        </w:rPr>
      </w:pPr>
      <w:r w:rsidRPr="00C46C3E">
        <w:rPr>
          <w:rFonts w:eastAsiaTheme="minorHAnsi"/>
          <w:lang w:eastAsia="en-US"/>
        </w:rPr>
        <w:t xml:space="preserve">Развитие гражданского общества поможет решать ряд социальных задач в различных сферах таких, как правовая защита граждан, социальная адаптация людей с ограниченными возможностями здоровья и ветеранов, развитие системы социальной помощи гражданам, проведение мероприятий, направленных на защиту прав и свобод человека, на развитие личности, на организацию досуга. Таким образом, общественные объединения помогают в </w:t>
      </w:r>
      <w:r w:rsidRPr="00BB1774">
        <w:rPr>
          <w:rFonts w:eastAsiaTheme="minorHAnsi"/>
          <w:lang w:eastAsia="en-US"/>
        </w:rPr>
        <w:t xml:space="preserve">создании эффективной социальной инфраструктуры района. </w:t>
      </w:r>
    </w:p>
    <w:p w:rsidR="00AC26EF" w:rsidRPr="00BB1774" w:rsidRDefault="007F2241" w:rsidP="00801ACA">
      <w:pPr>
        <w:ind w:firstLine="709"/>
        <w:jc w:val="both"/>
        <w:rPr>
          <w:rFonts w:eastAsiaTheme="minorHAnsi"/>
          <w:lang w:eastAsia="en-US"/>
        </w:rPr>
      </w:pPr>
      <w:r w:rsidRPr="00BB1774">
        <w:t>В</w:t>
      </w:r>
      <w:r w:rsidR="00AC26EF" w:rsidRPr="00BB1774">
        <w:t xml:space="preserve"> процессе создания устойчивых взаимоотношений выявлены некоторые проблемы, решение которых позволило бы повысить эффективность участия некоммерческих организаций в реализации многих стоящих перед органами местного самоуправления задач.</w:t>
      </w:r>
    </w:p>
    <w:p w:rsidR="00801ACA" w:rsidRPr="00BB1774" w:rsidRDefault="007F2241" w:rsidP="00801ACA">
      <w:pPr>
        <w:widowControl w:val="0"/>
        <w:tabs>
          <w:tab w:val="left" w:pos="709"/>
        </w:tabs>
        <w:ind w:firstLine="709"/>
        <w:jc w:val="both"/>
        <w:rPr>
          <w:rFonts w:eastAsiaTheme="minorHAnsi"/>
          <w:lang w:eastAsia="en-US"/>
        </w:rPr>
      </w:pPr>
      <w:r w:rsidRPr="00BB1774">
        <w:rPr>
          <w:rFonts w:eastAsiaTheme="minorHAnsi"/>
          <w:lang w:eastAsia="en-US"/>
        </w:rPr>
        <w:t xml:space="preserve">Информирование </w:t>
      </w:r>
      <w:r w:rsidR="00801ACA" w:rsidRPr="00BB1774">
        <w:rPr>
          <w:rFonts w:eastAsiaTheme="minorHAnsi"/>
          <w:lang w:eastAsia="en-US"/>
        </w:rPr>
        <w:t>населения о деятельности органов местного самоуправления Пуровск</w:t>
      </w:r>
      <w:r w:rsidRPr="00BB1774">
        <w:rPr>
          <w:rFonts w:eastAsiaTheme="minorHAnsi"/>
          <w:lang w:eastAsia="en-US"/>
        </w:rPr>
        <w:t>ого</w:t>
      </w:r>
      <w:r w:rsidR="00801ACA" w:rsidRPr="00BB1774">
        <w:rPr>
          <w:rFonts w:eastAsiaTheme="minorHAnsi"/>
          <w:lang w:eastAsia="en-US"/>
        </w:rPr>
        <w:t xml:space="preserve"> район</w:t>
      </w:r>
      <w:r w:rsidRPr="00BB1774">
        <w:rPr>
          <w:rFonts w:eastAsiaTheme="minorHAnsi"/>
          <w:lang w:eastAsia="en-US"/>
        </w:rPr>
        <w:t>а</w:t>
      </w:r>
      <w:r w:rsidR="00801ACA" w:rsidRPr="00BB1774">
        <w:rPr>
          <w:rFonts w:eastAsiaTheme="minorHAnsi"/>
          <w:lang w:eastAsia="en-US"/>
        </w:rPr>
        <w:t xml:space="preserve"> осуществляет</w:t>
      </w:r>
      <w:r w:rsidR="00A13BB7">
        <w:rPr>
          <w:rFonts w:eastAsiaTheme="minorHAnsi"/>
          <w:lang w:eastAsia="en-US"/>
        </w:rPr>
        <w:t>ся</w:t>
      </w:r>
      <w:r w:rsidR="00801ACA" w:rsidRPr="00BB1774">
        <w:rPr>
          <w:rFonts w:eastAsiaTheme="minorHAnsi"/>
          <w:lang w:eastAsia="en-US"/>
        </w:rPr>
        <w:t xml:space="preserve"> </w:t>
      </w:r>
      <w:r w:rsidRPr="00BB1774">
        <w:rPr>
          <w:rFonts w:eastAsiaTheme="minorHAnsi"/>
          <w:lang w:eastAsia="en-US"/>
        </w:rPr>
        <w:t xml:space="preserve">посредством размещения публикаций в </w:t>
      </w:r>
      <w:r w:rsidR="00A13BB7">
        <w:rPr>
          <w:rFonts w:eastAsiaTheme="minorHAnsi"/>
          <w:lang w:eastAsia="en-US"/>
        </w:rPr>
        <w:t xml:space="preserve">Пуровской районной муниципальной </w:t>
      </w:r>
      <w:r w:rsidR="00801ACA" w:rsidRPr="00BB1774">
        <w:rPr>
          <w:rFonts w:eastAsiaTheme="minorHAnsi"/>
          <w:lang w:eastAsia="en-US"/>
        </w:rPr>
        <w:t>общественно-политическ</w:t>
      </w:r>
      <w:r w:rsidRPr="00BB1774">
        <w:rPr>
          <w:rFonts w:eastAsiaTheme="minorHAnsi"/>
          <w:lang w:eastAsia="en-US"/>
        </w:rPr>
        <w:t>ой</w:t>
      </w:r>
      <w:r w:rsidR="00801ACA" w:rsidRPr="00BB1774">
        <w:rPr>
          <w:rFonts w:eastAsiaTheme="minorHAnsi"/>
          <w:lang w:eastAsia="en-US"/>
        </w:rPr>
        <w:t xml:space="preserve"> газет</w:t>
      </w:r>
      <w:r w:rsidRPr="00BB1774">
        <w:rPr>
          <w:rFonts w:eastAsiaTheme="minorHAnsi"/>
          <w:lang w:eastAsia="en-US"/>
        </w:rPr>
        <w:t>е</w:t>
      </w:r>
      <w:r w:rsidR="00801ACA" w:rsidRPr="00BB1774">
        <w:rPr>
          <w:rFonts w:eastAsiaTheme="minorHAnsi"/>
          <w:lang w:eastAsia="en-US"/>
        </w:rPr>
        <w:t xml:space="preserve"> «Северный луч». Газета участвует в информационном обмене с агентствами: </w:t>
      </w:r>
      <w:proofErr w:type="gramStart"/>
      <w:r w:rsidR="00801ACA" w:rsidRPr="00BB1774">
        <w:rPr>
          <w:rFonts w:eastAsiaTheme="minorHAnsi"/>
          <w:lang w:eastAsia="en-US"/>
        </w:rPr>
        <w:t>«Север-Пресс» (г. Салехард), «Югра-</w:t>
      </w:r>
      <w:proofErr w:type="spellStart"/>
      <w:r w:rsidR="00801ACA" w:rsidRPr="00BB1774">
        <w:rPr>
          <w:rFonts w:eastAsiaTheme="minorHAnsi"/>
          <w:lang w:eastAsia="en-US"/>
        </w:rPr>
        <w:t>Информ</w:t>
      </w:r>
      <w:proofErr w:type="spellEnd"/>
      <w:r w:rsidR="00801ACA" w:rsidRPr="00BB1774">
        <w:rPr>
          <w:rFonts w:eastAsiaTheme="minorHAnsi"/>
          <w:lang w:eastAsia="en-US"/>
        </w:rPr>
        <w:t>» (г. Ханты-Мансийск), «</w:t>
      </w:r>
      <w:proofErr w:type="spellStart"/>
      <w:r w:rsidR="00801ACA" w:rsidRPr="00BB1774">
        <w:rPr>
          <w:rFonts w:eastAsiaTheme="minorHAnsi"/>
          <w:lang w:eastAsia="en-US"/>
        </w:rPr>
        <w:t>Самотлор</w:t>
      </w:r>
      <w:proofErr w:type="spellEnd"/>
      <w:r w:rsidR="00801ACA" w:rsidRPr="00BB1774">
        <w:rPr>
          <w:rFonts w:eastAsiaTheme="minorHAnsi"/>
          <w:lang w:eastAsia="en-US"/>
        </w:rPr>
        <w:t xml:space="preserve">-Экспресс» (г. Нижневартовск), «Тюменская линия» (г. Тюмень), </w:t>
      </w:r>
      <w:proofErr w:type="spellStart"/>
      <w:r w:rsidR="00801ACA" w:rsidRPr="00BB1774">
        <w:rPr>
          <w:rFonts w:eastAsiaTheme="minorHAnsi"/>
          <w:lang w:eastAsia="en-US"/>
        </w:rPr>
        <w:t>Уралинформбюро</w:t>
      </w:r>
      <w:proofErr w:type="spellEnd"/>
      <w:r w:rsidR="00801ACA" w:rsidRPr="00BB1774">
        <w:rPr>
          <w:rFonts w:eastAsiaTheme="minorHAnsi"/>
          <w:lang w:eastAsia="en-US"/>
        </w:rPr>
        <w:t xml:space="preserve"> «Пульс Урала» (г. Екатеринбург), «Окружной информационный центр Уральского федерального округа при Полномочном представителе Президента РФ» (г. Екатеринбург), РИА «Новости» (г. Москва), МАИ «Вся Россия» (г. Москва), «АИФ-новости».</w:t>
      </w:r>
      <w:proofErr w:type="gramEnd"/>
    </w:p>
    <w:p w:rsidR="00801ACA" w:rsidRPr="00BB1774" w:rsidRDefault="00801ACA" w:rsidP="00801ACA">
      <w:pPr>
        <w:ind w:firstLine="708"/>
        <w:jc w:val="both"/>
        <w:rPr>
          <w:rFonts w:eastAsiaTheme="minorHAnsi"/>
          <w:lang w:eastAsia="en-US"/>
        </w:rPr>
      </w:pPr>
      <w:r w:rsidRPr="00BB1774">
        <w:rPr>
          <w:rFonts w:eastAsiaTheme="minorHAnsi"/>
          <w:lang w:eastAsia="en-US"/>
        </w:rPr>
        <w:t xml:space="preserve">В целях информационного пространства муниципального образования Пуровский район требуется создать условия для систематизации информации о деятельности органов местного самоуправления муниципального образования Пуровский район, для обеспечения ее доступности и открытости. </w:t>
      </w:r>
    </w:p>
    <w:p w:rsidR="00632D19" w:rsidRDefault="00632D19" w:rsidP="00632D19">
      <w:pPr>
        <w:widowControl w:val="0"/>
        <w:autoSpaceDE w:val="0"/>
        <w:autoSpaceDN w:val="0"/>
        <w:ind w:firstLine="709"/>
        <w:jc w:val="both"/>
      </w:pPr>
      <w:r w:rsidRPr="00BB1774">
        <w:t>Молодое поколение является стратегическим потенциалом района. В связи с этим</w:t>
      </w:r>
      <w:r w:rsidRPr="00700684">
        <w:t xml:space="preserve"> значительное внимание уделяется формированию и укреплению духовно-нравственных ценностей и гражданского самосознания молодежи, развитию потенциала ее социально значимой активности.</w:t>
      </w:r>
    </w:p>
    <w:p w:rsidR="007F2241" w:rsidRPr="007F2241" w:rsidRDefault="007F2241" w:rsidP="00632D19">
      <w:pPr>
        <w:widowControl w:val="0"/>
        <w:autoSpaceDE w:val="0"/>
        <w:autoSpaceDN w:val="0"/>
        <w:ind w:firstLine="709"/>
        <w:jc w:val="both"/>
      </w:pPr>
      <w:r w:rsidRPr="007F2241">
        <w:t>На современном этапе сфера молодёжной политики включает в себя целый комплекс социальных, экономических, политических вопросов, проблем демографии, семейной политики, образования, воспитания, науки, спорта и психологии. Их эффективное решение невозможно без инвестиций в человеческий капитал, и прежде всего в молодёжь</w:t>
      </w:r>
      <w:r w:rsidRPr="007F2241">
        <w:rPr>
          <w:spacing w:val="2"/>
        </w:rPr>
        <w:t>.</w:t>
      </w:r>
    </w:p>
    <w:p w:rsidR="00632D19" w:rsidRPr="00700684" w:rsidRDefault="00632D19" w:rsidP="00632D19">
      <w:pPr>
        <w:ind w:firstLine="709"/>
        <w:jc w:val="both"/>
      </w:pPr>
      <w:r>
        <w:rPr>
          <w:color w:val="2D2D2D"/>
          <w:spacing w:val="2"/>
        </w:rPr>
        <w:t xml:space="preserve">Работа с молодежью осуществляется на базе </w:t>
      </w:r>
      <w:r w:rsidRPr="00700684">
        <w:rPr>
          <w:color w:val="2D2D2D"/>
          <w:spacing w:val="2"/>
        </w:rPr>
        <w:t xml:space="preserve">6 учреждений </w:t>
      </w:r>
      <w:r>
        <w:rPr>
          <w:color w:val="2D2D2D"/>
          <w:spacing w:val="2"/>
        </w:rPr>
        <w:t xml:space="preserve">сферы </w:t>
      </w:r>
      <w:r w:rsidRPr="00700684">
        <w:rPr>
          <w:color w:val="2D2D2D"/>
          <w:spacing w:val="2"/>
        </w:rPr>
        <w:t>молодёжной политики</w:t>
      </w:r>
      <w:r w:rsidR="0063286B">
        <w:rPr>
          <w:color w:val="2D2D2D"/>
          <w:spacing w:val="2"/>
        </w:rPr>
        <w:t xml:space="preserve">, привлечено более 3,7 тыс. </w:t>
      </w:r>
      <w:r w:rsidR="0063286B" w:rsidRPr="00D6550E">
        <w:rPr>
          <w:color w:val="2D2D2D"/>
          <w:spacing w:val="2"/>
        </w:rPr>
        <w:t xml:space="preserve">человек. </w:t>
      </w:r>
    </w:p>
    <w:p w:rsidR="00632D19" w:rsidRPr="00700684" w:rsidRDefault="00632D19" w:rsidP="00632D19">
      <w:pPr>
        <w:ind w:firstLine="709"/>
        <w:jc w:val="both"/>
        <w:rPr>
          <w:rFonts w:eastAsia="Calibri"/>
          <w:lang w:eastAsia="en-US"/>
        </w:rPr>
      </w:pPr>
      <w:r w:rsidRPr="00700684">
        <w:rPr>
          <w:rFonts w:eastAsia="Calibri"/>
          <w:lang w:eastAsia="en-US"/>
        </w:rPr>
        <w:t>В целях патриотического воспитания детей и молодежи, поддержки традиций поисковых отрядов, обобщения передового опыта по организации поисково-исследовательской деятельности в учреждениях Пуровского района созданы и функционируют 8 поисковых отрядов. В состав входит более 50 представителей образовательных учреждений, общественных объединений и организаций района</w:t>
      </w:r>
      <w:r>
        <w:rPr>
          <w:rFonts w:eastAsia="Calibri"/>
          <w:lang w:eastAsia="en-US"/>
        </w:rPr>
        <w:t>,</w:t>
      </w:r>
      <w:r w:rsidRPr="00700684">
        <w:rPr>
          <w:rFonts w:eastAsia="Calibri"/>
          <w:lang w:eastAsia="en-US"/>
        </w:rPr>
        <w:t xml:space="preserve"> из них представляют сферу образования – 7 отрядов</w:t>
      </w:r>
      <w:r>
        <w:rPr>
          <w:rFonts w:eastAsia="Calibri"/>
          <w:lang w:eastAsia="en-US"/>
        </w:rPr>
        <w:t>,</w:t>
      </w:r>
      <w:r w:rsidRPr="00700684">
        <w:rPr>
          <w:rFonts w:eastAsia="Calibri"/>
          <w:lang w:eastAsia="en-US"/>
        </w:rPr>
        <w:t xml:space="preserve"> сферу молодежной полити</w:t>
      </w:r>
      <w:r>
        <w:rPr>
          <w:rFonts w:eastAsia="Calibri"/>
          <w:lang w:eastAsia="en-US"/>
        </w:rPr>
        <w:t xml:space="preserve">ки – 1 поисковый отряд </w:t>
      </w:r>
      <w:r w:rsidR="0032799C">
        <w:rPr>
          <w:rFonts w:eastAsia="Calibri"/>
          <w:lang w:eastAsia="en-US"/>
        </w:rPr>
        <w:t>«</w:t>
      </w:r>
      <w:r>
        <w:rPr>
          <w:rFonts w:eastAsia="Calibri"/>
          <w:lang w:eastAsia="en-US"/>
        </w:rPr>
        <w:t>Кречет</w:t>
      </w:r>
      <w:r w:rsidR="0032799C">
        <w:rPr>
          <w:rFonts w:eastAsia="Calibri"/>
          <w:lang w:eastAsia="en-US"/>
        </w:rPr>
        <w:t>»</w:t>
      </w:r>
      <w:r w:rsidRPr="00700684">
        <w:rPr>
          <w:rFonts w:eastAsia="Calibri"/>
          <w:lang w:eastAsia="en-US"/>
        </w:rPr>
        <w:t>.</w:t>
      </w:r>
    </w:p>
    <w:p w:rsidR="00632D19" w:rsidRPr="00700684" w:rsidRDefault="00632D19" w:rsidP="00632D19">
      <w:pPr>
        <w:ind w:firstLine="709"/>
        <w:jc w:val="both"/>
        <w:rPr>
          <w:rFonts w:eastAsiaTheme="minorHAnsi"/>
          <w:lang w:eastAsia="en-US"/>
        </w:rPr>
      </w:pPr>
      <w:r w:rsidRPr="00700684">
        <w:rPr>
          <w:rFonts w:eastAsiaTheme="minorHAnsi"/>
          <w:lang w:eastAsia="en-US"/>
        </w:rPr>
        <w:t xml:space="preserve">За последнее время структурировалось общественное молодёжное движение в Пуровском районе, надёжными партнёрами в осуществлении молодёжной политики благодаря новым формам взаимодействия и сотрудничества стали: Местное отделение ВОО </w:t>
      </w:r>
      <w:r w:rsidR="0032799C">
        <w:rPr>
          <w:rFonts w:eastAsiaTheme="minorHAnsi"/>
          <w:lang w:eastAsia="en-US"/>
        </w:rPr>
        <w:t>«</w:t>
      </w:r>
      <w:r w:rsidRPr="00700684">
        <w:rPr>
          <w:rFonts w:eastAsiaTheme="minorHAnsi"/>
          <w:lang w:eastAsia="en-US"/>
        </w:rPr>
        <w:t>Молодая Гвардия Единая Россия</w:t>
      </w:r>
      <w:r w:rsidR="0032799C">
        <w:rPr>
          <w:rFonts w:eastAsiaTheme="minorHAnsi"/>
          <w:lang w:eastAsia="en-US"/>
        </w:rPr>
        <w:t>»</w:t>
      </w:r>
      <w:r w:rsidRPr="00700684">
        <w:rPr>
          <w:rFonts w:eastAsiaTheme="minorHAnsi"/>
          <w:lang w:eastAsia="en-US"/>
        </w:rPr>
        <w:t xml:space="preserve">, Пуровский мотоклуб </w:t>
      </w:r>
      <w:r w:rsidR="0032799C">
        <w:rPr>
          <w:rFonts w:eastAsiaTheme="minorHAnsi"/>
          <w:lang w:eastAsia="en-US"/>
        </w:rPr>
        <w:t>«</w:t>
      </w:r>
      <w:r w:rsidRPr="00700684">
        <w:rPr>
          <w:rFonts w:eastAsiaTheme="minorHAnsi"/>
          <w:lang w:eastAsia="en-US"/>
        </w:rPr>
        <w:t>Кочевники</w:t>
      </w:r>
      <w:r w:rsidR="0032799C">
        <w:rPr>
          <w:rFonts w:eastAsiaTheme="minorHAnsi"/>
          <w:lang w:eastAsia="en-US"/>
        </w:rPr>
        <w:t>»</w:t>
      </w:r>
      <w:r w:rsidRPr="00700684">
        <w:rPr>
          <w:rFonts w:eastAsiaTheme="minorHAnsi"/>
          <w:lang w:eastAsia="en-US"/>
        </w:rPr>
        <w:t xml:space="preserve">, </w:t>
      </w:r>
      <w:r w:rsidR="0032799C">
        <w:rPr>
          <w:rFonts w:eastAsiaTheme="minorHAnsi"/>
          <w:lang w:eastAsia="en-US"/>
        </w:rPr>
        <w:t>«Клуб молодых семей»</w:t>
      </w:r>
      <w:r w:rsidRPr="00700684">
        <w:rPr>
          <w:rFonts w:eastAsiaTheme="minorHAnsi"/>
          <w:lang w:eastAsia="en-US"/>
        </w:rPr>
        <w:t xml:space="preserve">, Пуровская районная общественная организация ветеранов (пенсионеров) войны, труда, Вооруженных Сил и правоохранитель </w:t>
      </w:r>
      <w:r w:rsidR="0032799C">
        <w:rPr>
          <w:rFonts w:eastAsiaTheme="minorHAnsi"/>
          <w:lang w:eastAsia="en-US"/>
        </w:rPr>
        <w:t>«</w:t>
      </w:r>
      <w:r w:rsidRPr="00700684">
        <w:rPr>
          <w:rFonts w:eastAsiaTheme="minorHAnsi"/>
          <w:lang w:eastAsia="en-US"/>
        </w:rPr>
        <w:t>Милосердие</w:t>
      </w:r>
      <w:r w:rsidR="0032799C">
        <w:rPr>
          <w:rFonts w:eastAsiaTheme="minorHAnsi"/>
          <w:lang w:eastAsia="en-US"/>
        </w:rPr>
        <w:t>»</w:t>
      </w:r>
      <w:r w:rsidRPr="00700684">
        <w:rPr>
          <w:rFonts w:eastAsiaTheme="minorHAnsi"/>
          <w:lang w:eastAsia="en-US"/>
        </w:rPr>
        <w:t xml:space="preserve">, а также патриотический клуб </w:t>
      </w:r>
      <w:r w:rsidR="0032799C">
        <w:rPr>
          <w:rFonts w:eastAsiaTheme="minorHAnsi"/>
          <w:lang w:eastAsia="en-US"/>
        </w:rPr>
        <w:t>«</w:t>
      </w:r>
      <w:r w:rsidRPr="00700684">
        <w:rPr>
          <w:rFonts w:eastAsiaTheme="minorHAnsi"/>
          <w:lang w:eastAsia="en-US"/>
        </w:rPr>
        <w:t>Кречет</w:t>
      </w:r>
      <w:r w:rsidR="0032799C">
        <w:rPr>
          <w:rFonts w:eastAsiaTheme="minorHAnsi"/>
          <w:lang w:eastAsia="en-US"/>
        </w:rPr>
        <w:t>»</w:t>
      </w:r>
      <w:r w:rsidRPr="00700684">
        <w:rPr>
          <w:rFonts w:eastAsiaTheme="minorHAnsi"/>
          <w:lang w:eastAsia="en-US"/>
        </w:rPr>
        <w:t xml:space="preserve"> и историко-патриотическое объединение </w:t>
      </w:r>
      <w:r w:rsidR="0032799C">
        <w:rPr>
          <w:rFonts w:eastAsiaTheme="minorHAnsi"/>
          <w:lang w:eastAsia="en-US"/>
        </w:rPr>
        <w:t>«</w:t>
      </w:r>
      <w:proofErr w:type="spellStart"/>
      <w:r w:rsidRPr="00700684">
        <w:rPr>
          <w:rFonts w:eastAsiaTheme="minorHAnsi"/>
          <w:lang w:eastAsia="en-US"/>
        </w:rPr>
        <w:t>Ямальский</w:t>
      </w:r>
      <w:proofErr w:type="spellEnd"/>
      <w:r w:rsidRPr="00700684">
        <w:rPr>
          <w:rFonts w:eastAsiaTheme="minorHAnsi"/>
          <w:lang w:eastAsia="en-US"/>
        </w:rPr>
        <w:t xml:space="preserve"> Форпост</w:t>
      </w:r>
      <w:r w:rsidR="0032799C">
        <w:rPr>
          <w:rFonts w:eastAsiaTheme="minorHAnsi"/>
          <w:lang w:eastAsia="en-US"/>
        </w:rPr>
        <w:t>»</w:t>
      </w:r>
      <w:r w:rsidRPr="00700684">
        <w:rPr>
          <w:rFonts w:eastAsiaTheme="minorHAnsi"/>
          <w:lang w:eastAsia="en-US"/>
        </w:rPr>
        <w:t>.</w:t>
      </w:r>
    </w:p>
    <w:p w:rsidR="00632D19" w:rsidRPr="00700684" w:rsidRDefault="00632D19" w:rsidP="00632D19">
      <w:pPr>
        <w:ind w:firstLine="709"/>
        <w:jc w:val="both"/>
        <w:rPr>
          <w:rFonts w:eastAsiaTheme="minorHAnsi"/>
          <w:lang w:eastAsia="en-US"/>
        </w:rPr>
      </w:pPr>
      <w:r w:rsidRPr="00700684">
        <w:rPr>
          <w:rFonts w:eastAsiaTheme="minorHAnsi"/>
          <w:lang w:eastAsia="en-US"/>
        </w:rPr>
        <w:t xml:space="preserve">Во всех муниципальных образованиях Пуровского района созданы совещательно – консультативные органы – Молодёжные советы при Главах поселений, всего семь Молодежных советов городских и сельских поселений района и Молодёжный Совет при Главе Пуровского </w:t>
      </w:r>
      <w:r w:rsidR="0063286B">
        <w:rPr>
          <w:rFonts w:eastAsiaTheme="minorHAnsi"/>
          <w:lang w:eastAsia="en-US"/>
        </w:rPr>
        <w:t>района</w:t>
      </w:r>
      <w:r w:rsidRPr="00700684">
        <w:rPr>
          <w:rFonts w:eastAsiaTheme="minorHAnsi"/>
          <w:lang w:eastAsia="en-US"/>
        </w:rPr>
        <w:t xml:space="preserve">. За последнее время Районным Молодёжным Советом проведено более 10 заседаний и реализовано около 30 мероприятий и проектов. </w:t>
      </w:r>
    </w:p>
    <w:p w:rsidR="00632D19" w:rsidRPr="00700684" w:rsidRDefault="00632D19" w:rsidP="00632D19">
      <w:pPr>
        <w:ind w:firstLine="709"/>
        <w:jc w:val="both"/>
      </w:pPr>
      <w:r>
        <w:rPr>
          <w:rFonts w:eastAsiaTheme="minorHAnsi" w:cstheme="minorBidi"/>
          <w:color w:val="000000"/>
          <w:lang w:eastAsia="en-US"/>
        </w:rPr>
        <w:t>Ежегодно у</w:t>
      </w:r>
      <w:r w:rsidRPr="00700684">
        <w:rPr>
          <w:rFonts w:eastAsiaTheme="minorHAnsi" w:cstheme="minorBidi"/>
          <w:color w:val="000000"/>
          <w:lang w:eastAsia="en-US"/>
        </w:rPr>
        <w:t>величи</w:t>
      </w:r>
      <w:r>
        <w:rPr>
          <w:rFonts w:eastAsiaTheme="minorHAnsi" w:cstheme="minorBidi"/>
          <w:color w:val="000000"/>
          <w:lang w:eastAsia="en-US"/>
        </w:rPr>
        <w:t>вается</w:t>
      </w:r>
      <w:r w:rsidRPr="00700684">
        <w:rPr>
          <w:rFonts w:eastAsiaTheme="minorHAnsi" w:cstheme="minorBidi"/>
          <w:b/>
          <w:color w:val="000000"/>
          <w:lang w:eastAsia="en-US"/>
        </w:rPr>
        <w:t xml:space="preserve"> </w:t>
      </w:r>
      <w:r w:rsidRPr="00700684">
        <w:rPr>
          <w:rFonts w:eastAsiaTheme="minorHAnsi" w:cstheme="minorBidi"/>
          <w:color w:val="000000"/>
          <w:lang w:eastAsia="en-US"/>
        </w:rPr>
        <w:t xml:space="preserve">количество трудоустроенных подростков </w:t>
      </w:r>
      <w:r w:rsidR="0063286B">
        <w:rPr>
          <w:rFonts w:eastAsiaTheme="minorHAnsi" w:cstheme="minorBidi"/>
          <w:color w:val="000000"/>
          <w:lang w:eastAsia="en-US"/>
        </w:rPr>
        <w:t xml:space="preserve">(темп роста 2017/2011 гг. - </w:t>
      </w:r>
      <w:r>
        <w:rPr>
          <w:rFonts w:eastAsiaTheme="minorHAnsi" w:cstheme="minorBidi"/>
          <w:color w:val="000000"/>
          <w:lang w:eastAsia="en-US"/>
        </w:rPr>
        <w:t xml:space="preserve"> </w:t>
      </w:r>
      <w:r w:rsidR="0063286B">
        <w:rPr>
          <w:rFonts w:eastAsiaTheme="minorHAnsi" w:cstheme="minorBidi"/>
          <w:color w:val="000000"/>
          <w:lang w:eastAsia="en-US"/>
        </w:rPr>
        <w:t>1</w:t>
      </w:r>
      <w:r>
        <w:rPr>
          <w:rFonts w:eastAsiaTheme="minorHAnsi" w:cstheme="minorBidi"/>
          <w:color w:val="000000"/>
          <w:lang w:eastAsia="en-US"/>
        </w:rPr>
        <w:t>60%</w:t>
      </w:r>
      <w:r w:rsidR="0063286B">
        <w:rPr>
          <w:rFonts w:eastAsiaTheme="minorHAnsi" w:cstheme="minorBidi"/>
          <w:color w:val="000000"/>
          <w:lang w:eastAsia="en-US"/>
        </w:rPr>
        <w:t>,</w:t>
      </w:r>
      <w:r>
        <w:rPr>
          <w:rFonts w:eastAsiaTheme="minorHAnsi" w:cstheme="minorBidi"/>
          <w:color w:val="000000"/>
          <w:lang w:eastAsia="en-US"/>
        </w:rPr>
        <w:t xml:space="preserve"> </w:t>
      </w:r>
      <w:r w:rsidRPr="00700684">
        <w:rPr>
          <w:rFonts w:eastAsiaTheme="minorHAnsi" w:cstheme="minorBidi"/>
          <w:color w:val="000000"/>
          <w:lang w:eastAsia="en-US"/>
        </w:rPr>
        <w:t xml:space="preserve">в 2011 году </w:t>
      </w:r>
      <w:r w:rsidRPr="00700684">
        <w:rPr>
          <w:rFonts w:eastAsia="Calibri"/>
        </w:rPr>
        <w:t>–</w:t>
      </w:r>
      <w:r w:rsidRPr="00700684">
        <w:rPr>
          <w:rFonts w:eastAsiaTheme="minorHAnsi" w:cstheme="minorBidi"/>
          <w:color w:val="000000"/>
          <w:lang w:eastAsia="en-US"/>
        </w:rPr>
        <w:t xml:space="preserve"> 454 чел</w:t>
      </w:r>
      <w:r>
        <w:rPr>
          <w:rFonts w:eastAsiaTheme="minorHAnsi" w:cstheme="minorBidi"/>
          <w:color w:val="000000"/>
          <w:lang w:eastAsia="en-US"/>
        </w:rPr>
        <w:t>овек</w:t>
      </w:r>
      <w:r w:rsidRPr="00700684">
        <w:rPr>
          <w:rFonts w:eastAsiaTheme="minorHAnsi" w:cstheme="minorBidi"/>
          <w:color w:val="000000"/>
          <w:lang w:eastAsia="en-US"/>
        </w:rPr>
        <w:t xml:space="preserve">,  в 2017 году  </w:t>
      </w:r>
      <w:r w:rsidRPr="00700684">
        <w:rPr>
          <w:rFonts w:eastAsia="Calibri"/>
        </w:rPr>
        <w:t>–</w:t>
      </w:r>
      <w:r w:rsidRPr="00700684">
        <w:rPr>
          <w:rFonts w:eastAsiaTheme="minorHAnsi" w:cstheme="minorBidi"/>
          <w:color w:val="000000"/>
          <w:lang w:eastAsia="en-US"/>
        </w:rPr>
        <w:t xml:space="preserve"> 706 чел</w:t>
      </w:r>
      <w:r>
        <w:rPr>
          <w:rFonts w:eastAsiaTheme="minorHAnsi" w:cstheme="minorBidi"/>
          <w:color w:val="000000"/>
          <w:lang w:eastAsia="en-US"/>
        </w:rPr>
        <w:t>овек)</w:t>
      </w:r>
      <w:r w:rsidRPr="00700684">
        <w:rPr>
          <w:rFonts w:eastAsiaTheme="minorHAnsi" w:cstheme="minorBidi"/>
          <w:color w:val="000000"/>
          <w:lang w:eastAsia="en-US"/>
        </w:rPr>
        <w:t xml:space="preserve">. </w:t>
      </w:r>
    </w:p>
    <w:p w:rsidR="00632D19" w:rsidRPr="00700684" w:rsidRDefault="00632D19" w:rsidP="00632D19">
      <w:pPr>
        <w:ind w:firstLine="709"/>
        <w:jc w:val="both"/>
      </w:pPr>
      <w:r>
        <w:rPr>
          <w:rFonts w:eastAsiaTheme="minorHAnsi"/>
          <w:color w:val="000000"/>
          <w:lang w:eastAsia="en-US"/>
        </w:rPr>
        <w:lastRenderedPageBreak/>
        <w:t>Обеспечивается в</w:t>
      </w:r>
      <w:r w:rsidRPr="00700684">
        <w:rPr>
          <w:rFonts w:eastAsiaTheme="minorHAnsi"/>
          <w:color w:val="000000"/>
          <w:lang w:eastAsia="en-US"/>
        </w:rPr>
        <w:t xml:space="preserve">ыездной отдых в климатически благоприятные регионы Российской Федерации и зарубежья </w:t>
      </w:r>
      <w:r>
        <w:rPr>
          <w:rFonts w:eastAsiaTheme="minorHAnsi"/>
          <w:color w:val="000000"/>
          <w:lang w:eastAsia="en-US"/>
        </w:rPr>
        <w:t xml:space="preserve">путем </w:t>
      </w:r>
      <w:r w:rsidRPr="00700684">
        <w:rPr>
          <w:rFonts w:eastAsiaTheme="minorHAnsi"/>
          <w:color w:val="000000"/>
          <w:lang w:eastAsia="en-US"/>
        </w:rPr>
        <w:t>заключени</w:t>
      </w:r>
      <w:r>
        <w:rPr>
          <w:rFonts w:eastAsiaTheme="minorHAnsi"/>
          <w:color w:val="000000"/>
          <w:lang w:eastAsia="en-US"/>
        </w:rPr>
        <w:t>я</w:t>
      </w:r>
      <w:r w:rsidRPr="00700684">
        <w:rPr>
          <w:rFonts w:eastAsiaTheme="minorHAnsi"/>
          <w:color w:val="000000"/>
          <w:lang w:eastAsia="en-US"/>
        </w:rPr>
        <w:t xml:space="preserve"> соглашений о сотрудничестве с оздоровительными лагерями, санаториями, туристическими базами</w:t>
      </w:r>
      <w:r>
        <w:rPr>
          <w:rFonts w:eastAsiaTheme="minorHAnsi"/>
          <w:color w:val="000000"/>
          <w:lang w:eastAsia="en-US"/>
        </w:rPr>
        <w:t>. О</w:t>
      </w:r>
      <w:r w:rsidRPr="00700684">
        <w:rPr>
          <w:color w:val="000000"/>
        </w:rPr>
        <w:t xml:space="preserve">бщий охват детей всеми формами отдыха, оздоровления и трудовой занятостью </w:t>
      </w:r>
      <w:r>
        <w:rPr>
          <w:color w:val="000000"/>
        </w:rPr>
        <w:t xml:space="preserve">увеличился в сравнении с 2011 годом </w:t>
      </w:r>
      <w:r w:rsidRPr="00700684">
        <w:rPr>
          <w:color w:val="000000"/>
        </w:rPr>
        <w:t xml:space="preserve"> </w:t>
      </w:r>
      <w:r>
        <w:rPr>
          <w:color w:val="000000"/>
        </w:rPr>
        <w:t xml:space="preserve">почти в 2 раза (с </w:t>
      </w:r>
      <w:r w:rsidRPr="00700684">
        <w:rPr>
          <w:color w:val="000000"/>
        </w:rPr>
        <w:t>3</w:t>
      </w:r>
      <w:r w:rsidR="004330F5">
        <w:rPr>
          <w:color w:val="000000"/>
        </w:rPr>
        <w:t>,</w:t>
      </w:r>
      <w:r w:rsidRPr="00700684">
        <w:rPr>
          <w:color w:val="000000"/>
        </w:rPr>
        <w:t>3</w:t>
      </w:r>
      <w:r w:rsidR="004330F5">
        <w:rPr>
          <w:color w:val="000000"/>
        </w:rPr>
        <w:t> тыс. </w:t>
      </w:r>
      <w:r w:rsidRPr="00700684">
        <w:rPr>
          <w:color w:val="000000"/>
        </w:rPr>
        <w:t>человек</w:t>
      </w:r>
      <w:r>
        <w:rPr>
          <w:color w:val="000000"/>
        </w:rPr>
        <w:t xml:space="preserve"> в 2011 году до </w:t>
      </w:r>
      <w:r w:rsidRPr="00700684">
        <w:rPr>
          <w:color w:val="000000"/>
        </w:rPr>
        <w:t>6</w:t>
      </w:r>
      <w:r w:rsidR="004330F5">
        <w:rPr>
          <w:color w:val="000000"/>
        </w:rPr>
        <w:t>,</w:t>
      </w:r>
      <w:r w:rsidRPr="00700684">
        <w:rPr>
          <w:color w:val="000000"/>
        </w:rPr>
        <w:t xml:space="preserve">0 </w:t>
      </w:r>
      <w:r w:rsidR="004330F5">
        <w:rPr>
          <w:color w:val="000000"/>
        </w:rPr>
        <w:t>тыс. </w:t>
      </w:r>
      <w:r w:rsidRPr="00700684">
        <w:rPr>
          <w:color w:val="000000"/>
        </w:rPr>
        <w:t>человек в 2017</w:t>
      </w:r>
      <w:r>
        <w:rPr>
          <w:color w:val="000000"/>
        </w:rPr>
        <w:t xml:space="preserve"> </w:t>
      </w:r>
      <w:r w:rsidRPr="00700684">
        <w:rPr>
          <w:color w:val="000000"/>
        </w:rPr>
        <w:t>году</w:t>
      </w:r>
      <w:r>
        <w:rPr>
          <w:color w:val="000000"/>
        </w:rPr>
        <w:t>)</w:t>
      </w:r>
      <w:r w:rsidRPr="00700684">
        <w:rPr>
          <w:color w:val="000000"/>
        </w:rPr>
        <w:t xml:space="preserve">. </w:t>
      </w:r>
    </w:p>
    <w:p w:rsidR="00632D19" w:rsidRPr="00700684" w:rsidRDefault="00B95025" w:rsidP="00632D19">
      <w:pPr>
        <w:ind w:firstLine="709"/>
        <w:jc w:val="both"/>
      </w:pPr>
      <w:r>
        <w:rPr>
          <w:rFonts w:eastAsiaTheme="minorHAnsi"/>
          <w:lang w:eastAsia="en-US"/>
        </w:rPr>
        <w:t xml:space="preserve">Отмечается положительная динамика </w:t>
      </w:r>
      <w:r w:rsidR="00632D19" w:rsidRPr="00700684">
        <w:rPr>
          <w:color w:val="000000"/>
        </w:rPr>
        <w:t>снижения общей болезненности наркоманией</w:t>
      </w:r>
      <w:r w:rsidR="00632D19">
        <w:rPr>
          <w:color w:val="000000"/>
        </w:rPr>
        <w:t xml:space="preserve">, </w:t>
      </w:r>
      <w:r w:rsidR="00632D19" w:rsidRPr="00700684">
        <w:rPr>
          <w:color w:val="000000"/>
        </w:rPr>
        <w:t>ч</w:t>
      </w:r>
      <w:r w:rsidR="00632D19" w:rsidRPr="00700684">
        <w:rPr>
          <w:rFonts w:eastAsiaTheme="minorHAnsi"/>
          <w:lang w:eastAsia="en-US"/>
        </w:rPr>
        <w:t>исло лиц, зарегистрированных с данным диагнозом</w:t>
      </w:r>
      <w:r w:rsidR="00632D19">
        <w:rPr>
          <w:rFonts w:eastAsiaTheme="minorHAnsi"/>
          <w:lang w:eastAsia="en-US"/>
        </w:rPr>
        <w:t xml:space="preserve">, с </w:t>
      </w:r>
      <w:r w:rsidR="00632D19" w:rsidRPr="00700684">
        <w:rPr>
          <w:color w:val="000000"/>
        </w:rPr>
        <w:t>2011 г</w:t>
      </w:r>
      <w:r w:rsidR="00632D19">
        <w:rPr>
          <w:color w:val="000000"/>
        </w:rPr>
        <w:t>ода уменьшил</w:t>
      </w:r>
      <w:r w:rsidR="00251CAF">
        <w:rPr>
          <w:color w:val="000000"/>
        </w:rPr>
        <w:t>ос</w:t>
      </w:r>
      <w:r w:rsidR="00632D19">
        <w:rPr>
          <w:color w:val="000000"/>
        </w:rPr>
        <w:t>ь со</w:t>
      </w:r>
      <w:r w:rsidR="00632D19" w:rsidRPr="00700684">
        <w:rPr>
          <w:color w:val="000000"/>
        </w:rPr>
        <w:t xml:space="preserve"> 136 чел</w:t>
      </w:r>
      <w:r w:rsidR="00632D19">
        <w:rPr>
          <w:color w:val="000000"/>
        </w:rPr>
        <w:t xml:space="preserve">овек до </w:t>
      </w:r>
      <w:r w:rsidR="00632D19" w:rsidRPr="00700684">
        <w:rPr>
          <w:color w:val="000000"/>
        </w:rPr>
        <w:t>76</w:t>
      </w:r>
      <w:r w:rsidR="00632D19">
        <w:rPr>
          <w:color w:val="000000"/>
        </w:rPr>
        <w:t> </w:t>
      </w:r>
      <w:r w:rsidR="00632D19" w:rsidRPr="00700684">
        <w:rPr>
          <w:color w:val="000000"/>
        </w:rPr>
        <w:t>чел</w:t>
      </w:r>
      <w:r w:rsidR="00632D19">
        <w:rPr>
          <w:color w:val="000000"/>
        </w:rPr>
        <w:t>овек в</w:t>
      </w:r>
      <w:r w:rsidR="00632D19" w:rsidRPr="00700684">
        <w:rPr>
          <w:color w:val="000000"/>
        </w:rPr>
        <w:t xml:space="preserve"> 2017 г</w:t>
      </w:r>
      <w:r w:rsidR="00632D19">
        <w:rPr>
          <w:color w:val="000000"/>
        </w:rPr>
        <w:t>оду</w:t>
      </w:r>
      <w:r w:rsidR="00632D19" w:rsidRPr="00700684">
        <w:rPr>
          <w:color w:val="000000"/>
        </w:rPr>
        <w:t xml:space="preserve">. </w:t>
      </w:r>
      <w:r>
        <w:rPr>
          <w:color w:val="000000"/>
        </w:rPr>
        <w:t xml:space="preserve">Тем не менее, сохраняется </w:t>
      </w:r>
      <w:r w:rsidRPr="00700684">
        <w:t>низкое выявление потребителей наркотических средств и алкогольных напитков</w:t>
      </w:r>
      <w:r>
        <w:t xml:space="preserve"> в связи с н</w:t>
      </w:r>
      <w:r w:rsidRPr="00700684">
        <w:t>изк</w:t>
      </w:r>
      <w:r>
        <w:t>ой</w:t>
      </w:r>
      <w:r w:rsidRPr="00700684">
        <w:t xml:space="preserve"> мотиваци</w:t>
      </w:r>
      <w:r>
        <w:t>ей</w:t>
      </w:r>
      <w:r w:rsidRPr="00700684">
        <w:t xml:space="preserve"> обращени</w:t>
      </w:r>
      <w:r w:rsidR="00DF34E8">
        <w:t>й</w:t>
      </w:r>
      <w:r w:rsidR="00DF34E8" w:rsidRPr="00DF34E8">
        <w:t xml:space="preserve"> </w:t>
      </w:r>
      <w:r w:rsidR="00DF34E8">
        <w:t>молодежи</w:t>
      </w:r>
      <w:r w:rsidRPr="00700684">
        <w:t>, потребляющей наркотические средства на ранней стадии заболевания</w:t>
      </w:r>
      <w:r>
        <w:t xml:space="preserve">, в учреждения здравоохранения. </w:t>
      </w:r>
    </w:p>
    <w:p w:rsidR="00632D19" w:rsidRDefault="00632D19" w:rsidP="00632D19">
      <w:pPr>
        <w:tabs>
          <w:tab w:val="num" w:pos="360"/>
          <w:tab w:val="num" w:pos="390"/>
        </w:tabs>
        <w:ind w:firstLine="709"/>
        <w:jc w:val="both"/>
      </w:pPr>
      <w:r>
        <w:t xml:space="preserve">В сфере молодежной политики </w:t>
      </w:r>
      <w:r w:rsidR="00DF34E8">
        <w:t xml:space="preserve">также </w:t>
      </w:r>
      <w:r>
        <w:t xml:space="preserve">отмечаются </w:t>
      </w:r>
      <w:r w:rsidR="00DF34E8">
        <w:t xml:space="preserve">следующие </w:t>
      </w:r>
      <w:r>
        <w:t>проблемы:</w:t>
      </w:r>
    </w:p>
    <w:p w:rsidR="00632D19" w:rsidRPr="008A19A3" w:rsidRDefault="00632D19" w:rsidP="00632D19">
      <w:pPr>
        <w:tabs>
          <w:tab w:val="num" w:pos="360"/>
          <w:tab w:val="num" w:pos="390"/>
        </w:tabs>
        <w:ind w:firstLine="709"/>
        <w:jc w:val="both"/>
        <w:rPr>
          <w:color w:val="000000"/>
        </w:rPr>
      </w:pPr>
      <w:r w:rsidRPr="008A19A3">
        <w:rPr>
          <w:rFonts w:eastAsia="Calibri"/>
        </w:rPr>
        <w:t xml:space="preserve">– </w:t>
      </w:r>
      <w:r w:rsidRPr="008A19A3">
        <w:rPr>
          <w:color w:val="000000"/>
        </w:rPr>
        <w:t xml:space="preserve">недостаточное развитие современной инфраструктуры, необходимой для создания условий комфортного отдыха и оздоровления  детей; </w:t>
      </w:r>
    </w:p>
    <w:p w:rsidR="00632D19" w:rsidRPr="008A19A3" w:rsidRDefault="00632D19" w:rsidP="00632D19">
      <w:pPr>
        <w:tabs>
          <w:tab w:val="num" w:pos="360"/>
          <w:tab w:val="num" w:pos="390"/>
        </w:tabs>
        <w:ind w:firstLine="709"/>
        <w:jc w:val="both"/>
        <w:rPr>
          <w:color w:val="000000"/>
        </w:rPr>
      </w:pPr>
      <w:r w:rsidRPr="008A19A3">
        <w:rPr>
          <w:rFonts w:eastAsia="Calibri"/>
        </w:rPr>
        <w:t>–</w:t>
      </w:r>
      <w:r w:rsidRPr="008A19A3">
        <w:rPr>
          <w:color w:val="000000"/>
        </w:rPr>
        <w:t xml:space="preserve"> трудоустройство молодых специалистов и несоответствие полученной профессии современному экономическому спросу;</w:t>
      </w:r>
    </w:p>
    <w:p w:rsidR="00632D19" w:rsidRPr="008A19A3" w:rsidRDefault="00632D19" w:rsidP="00632D19">
      <w:pPr>
        <w:ind w:firstLine="709"/>
        <w:jc w:val="both"/>
        <w:rPr>
          <w:color w:val="000000"/>
        </w:rPr>
      </w:pPr>
      <w:r w:rsidRPr="008A19A3">
        <w:rPr>
          <w:rFonts w:eastAsia="Calibri"/>
        </w:rPr>
        <w:t>–</w:t>
      </w:r>
      <w:r w:rsidRPr="008A19A3">
        <w:rPr>
          <w:color w:val="000000"/>
        </w:rPr>
        <w:t xml:space="preserve"> несоответствие современного стереотипного мышления молодежи в контексте волонтёрской деятельности и незначительный уровень популярности добровольческой деятельности;</w:t>
      </w:r>
    </w:p>
    <w:p w:rsidR="00632D19" w:rsidRDefault="00632D19" w:rsidP="00632D19">
      <w:pPr>
        <w:tabs>
          <w:tab w:val="num" w:pos="360"/>
          <w:tab w:val="num" w:pos="390"/>
        </w:tabs>
        <w:ind w:firstLine="709"/>
        <w:jc w:val="both"/>
        <w:rPr>
          <w:color w:val="000000"/>
        </w:rPr>
      </w:pPr>
      <w:r w:rsidRPr="008A19A3">
        <w:rPr>
          <w:rFonts w:eastAsia="Calibri"/>
        </w:rPr>
        <w:t>–</w:t>
      </w:r>
      <w:r w:rsidRPr="008A19A3">
        <w:rPr>
          <w:color w:val="000000"/>
        </w:rPr>
        <w:t xml:space="preserve"> снижение приоритета семейных ценностей;</w:t>
      </w:r>
    </w:p>
    <w:p w:rsidR="005845B8" w:rsidRDefault="005845B8" w:rsidP="00632D19">
      <w:pPr>
        <w:tabs>
          <w:tab w:val="num" w:pos="360"/>
          <w:tab w:val="num" w:pos="390"/>
        </w:tabs>
        <w:ind w:firstLine="709"/>
        <w:jc w:val="both"/>
        <w:rPr>
          <w:rFonts w:eastAsia="Calibri"/>
        </w:rPr>
      </w:pPr>
      <w:r w:rsidRPr="008A19A3">
        <w:rPr>
          <w:rFonts w:eastAsia="Calibri"/>
        </w:rPr>
        <w:t>–</w:t>
      </w:r>
      <w:r w:rsidR="007F6162">
        <w:rPr>
          <w:rFonts w:eastAsia="Calibri"/>
        </w:rPr>
        <w:t> </w:t>
      </w:r>
      <w:r>
        <w:rPr>
          <w:rFonts w:eastAsia="Calibri"/>
        </w:rPr>
        <w:t>неполноценная организационно-функциональная социальная инфраструктура молодежной политики, представленная учреждениями в поселениях района;</w:t>
      </w:r>
    </w:p>
    <w:p w:rsidR="005845B8" w:rsidRDefault="005845B8" w:rsidP="00632D19">
      <w:pPr>
        <w:tabs>
          <w:tab w:val="num" w:pos="360"/>
          <w:tab w:val="num" w:pos="390"/>
        </w:tabs>
        <w:ind w:firstLine="709"/>
        <w:jc w:val="both"/>
        <w:rPr>
          <w:rFonts w:eastAsia="Calibri"/>
        </w:rPr>
      </w:pPr>
      <w:r w:rsidRPr="008A19A3">
        <w:rPr>
          <w:rFonts w:eastAsia="Calibri"/>
        </w:rPr>
        <w:t>–</w:t>
      </w:r>
      <w:r>
        <w:rPr>
          <w:rFonts w:eastAsia="Calibri"/>
        </w:rPr>
        <w:t> ограниченные условия для социальной адаптации и социальной интеграции разных групп и категорий молодых людей в соответствии с их интересами и потребностями (профе</w:t>
      </w:r>
      <w:r w:rsidR="007F6162">
        <w:rPr>
          <w:rFonts w:eastAsia="Calibri"/>
        </w:rPr>
        <w:t>ссионально-трудовой направленностью, досуговыми предпочтениями, семейным устройством, жизненными и общественными ориентирами);</w:t>
      </w:r>
    </w:p>
    <w:p w:rsidR="00632D19" w:rsidRPr="008A19A3" w:rsidRDefault="00632D19" w:rsidP="00632D19">
      <w:pPr>
        <w:tabs>
          <w:tab w:val="num" w:pos="360"/>
          <w:tab w:val="num" w:pos="390"/>
        </w:tabs>
        <w:ind w:firstLine="709"/>
        <w:jc w:val="both"/>
        <w:rPr>
          <w:color w:val="2D2D2D"/>
          <w:spacing w:val="2"/>
        </w:rPr>
      </w:pPr>
      <w:r w:rsidRPr="008A19A3">
        <w:rPr>
          <w:rFonts w:eastAsia="Calibri"/>
        </w:rPr>
        <w:t xml:space="preserve">– </w:t>
      </w:r>
      <w:r w:rsidRPr="008A19A3">
        <w:rPr>
          <w:color w:val="2D2D2D"/>
          <w:spacing w:val="2"/>
        </w:rPr>
        <w:t xml:space="preserve">недостаточное информирование  </w:t>
      </w:r>
      <w:r w:rsidR="00DF34E8" w:rsidRPr="008A19A3">
        <w:rPr>
          <w:color w:val="2D2D2D"/>
          <w:spacing w:val="2"/>
        </w:rPr>
        <w:t xml:space="preserve">по </w:t>
      </w:r>
      <w:r w:rsidRPr="008A19A3">
        <w:rPr>
          <w:color w:val="2D2D2D"/>
          <w:spacing w:val="2"/>
        </w:rPr>
        <w:t>вопрос</w:t>
      </w:r>
      <w:r w:rsidR="00DF34E8" w:rsidRPr="008A19A3">
        <w:rPr>
          <w:color w:val="2D2D2D"/>
          <w:spacing w:val="2"/>
        </w:rPr>
        <w:t>ам</w:t>
      </w:r>
      <w:r w:rsidR="001E11FA" w:rsidRPr="008A19A3">
        <w:rPr>
          <w:color w:val="2D2D2D"/>
          <w:spacing w:val="2"/>
        </w:rPr>
        <w:t xml:space="preserve"> реализации молодежной политики.</w:t>
      </w:r>
    </w:p>
    <w:p w:rsidR="00801ACA" w:rsidRPr="008A19A3" w:rsidRDefault="00801ACA" w:rsidP="00801ACA">
      <w:pPr>
        <w:tabs>
          <w:tab w:val="left" w:pos="0"/>
        </w:tabs>
        <w:autoSpaceDE w:val="0"/>
        <w:autoSpaceDN w:val="0"/>
        <w:ind w:firstLine="709"/>
        <w:jc w:val="center"/>
        <w:rPr>
          <w:rFonts w:eastAsia="Calibri"/>
          <w:b/>
          <w:bCs/>
        </w:rPr>
      </w:pPr>
    </w:p>
    <w:p w:rsidR="00801ACA" w:rsidRPr="003965E3" w:rsidRDefault="00801ACA" w:rsidP="003965E3">
      <w:pPr>
        <w:jc w:val="center"/>
        <w:rPr>
          <w:b/>
        </w:rPr>
      </w:pPr>
      <w:r w:rsidRPr="003965E3">
        <w:rPr>
          <w:b/>
        </w:rPr>
        <w:t>Цели, задачи и направления реализации Стратеги</w:t>
      </w:r>
      <w:r w:rsidR="00BB1774" w:rsidRPr="003965E3">
        <w:rPr>
          <w:b/>
        </w:rPr>
        <w:t>и</w:t>
      </w:r>
      <w:r w:rsidRPr="003965E3">
        <w:rPr>
          <w:b/>
        </w:rPr>
        <w:t xml:space="preserve"> до 2030 года</w:t>
      </w:r>
    </w:p>
    <w:p w:rsidR="006369E3" w:rsidRDefault="006369E3" w:rsidP="00801ACA">
      <w:pPr>
        <w:tabs>
          <w:tab w:val="left" w:pos="0"/>
        </w:tabs>
        <w:autoSpaceDE w:val="0"/>
        <w:autoSpaceDN w:val="0"/>
        <w:ind w:firstLine="709"/>
        <w:jc w:val="both"/>
        <w:rPr>
          <w:rFonts w:eastAsia="Calibri"/>
          <w:b/>
          <w:bCs/>
        </w:rPr>
      </w:pPr>
    </w:p>
    <w:p w:rsidR="00632D19" w:rsidRDefault="00801ACA" w:rsidP="00801ACA">
      <w:pPr>
        <w:tabs>
          <w:tab w:val="left" w:pos="0"/>
        </w:tabs>
        <w:autoSpaceDE w:val="0"/>
        <w:autoSpaceDN w:val="0"/>
        <w:ind w:firstLine="709"/>
        <w:jc w:val="both"/>
        <w:rPr>
          <w:rFonts w:eastAsia="Calibri"/>
          <w:b/>
          <w:bCs/>
        </w:rPr>
      </w:pPr>
      <w:r w:rsidRPr="009D43B8">
        <w:rPr>
          <w:rFonts w:eastAsia="Calibri"/>
          <w:b/>
          <w:bCs/>
        </w:rPr>
        <w:t xml:space="preserve">Цель: </w:t>
      </w:r>
    </w:p>
    <w:p w:rsidR="00801ACA" w:rsidRDefault="00493540" w:rsidP="00801ACA">
      <w:pPr>
        <w:tabs>
          <w:tab w:val="left" w:pos="0"/>
        </w:tabs>
        <w:autoSpaceDE w:val="0"/>
        <w:autoSpaceDN w:val="0"/>
        <w:ind w:firstLine="709"/>
        <w:jc w:val="both"/>
      </w:pPr>
      <w:r>
        <w:t>Создание условий для поддержки и развития форм общественного участия и самоорганизации граждан, э</w:t>
      </w:r>
      <w:r w:rsidR="00801ACA" w:rsidRPr="009D43B8">
        <w:t xml:space="preserve">ффективное использование потенциала институтов гражданского общества в достижении приоритетных задач социально-экономического развития Пуровского района. </w:t>
      </w:r>
    </w:p>
    <w:p w:rsidR="00801ACA" w:rsidRPr="009D43B8" w:rsidRDefault="00801ACA" w:rsidP="00801ACA">
      <w:pPr>
        <w:tabs>
          <w:tab w:val="left" w:pos="348"/>
        </w:tabs>
        <w:ind w:right="23" w:firstLine="709"/>
        <w:jc w:val="both"/>
        <w:rPr>
          <w:rFonts w:eastAsiaTheme="minorHAnsi"/>
          <w:lang w:eastAsia="en-US"/>
        </w:rPr>
      </w:pPr>
      <w:r w:rsidRPr="009D43B8">
        <w:rPr>
          <w:b/>
        </w:rPr>
        <w:t>Задачи</w:t>
      </w:r>
      <w:r w:rsidRPr="009D43B8">
        <w:rPr>
          <w:rFonts w:eastAsiaTheme="minorHAnsi"/>
          <w:b/>
          <w:lang w:eastAsia="en-US"/>
        </w:rPr>
        <w:t>:</w:t>
      </w:r>
    </w:p>
    <w:p w:rsidR="00801ACA" w:rsidRPr="009D43B8" w:rsidRDefault="009E18F7" w:rsidP="00801ACA">
      <w:pPr>
        <w:widowControl w:val="0"/>
        <w:tabs>
          <w:tab w:val="left" w:pos="348"/>
        </w:tabs>
        <w:autoSpaceDE w:val="0"/>
        <w:autoSpaceDN w:val="0"/>
        <w:adjustRightInd w:val="0"/>
        <w:ind w:right="23" w:firstLine="709"/>
        <w:jc w:val="both"/>
      </w:pPr>
      <w:r>
        <w:t>1. </w:t>
      </w:r>
      <w:r w:rsidR="00801ACA" w:rsidRPr="009D43B8">
        <w:t>Создание условий для формирования гражданского общества, развития общественных институтов.</w:t>
      </w:r>
    </w:p>
    <w:p w:rsidR="00632D19" w:rsidRDefault="009E18F7" w:rsidP="00801ACA">
      <w:pPr>
        <w:ind w:firstLine="709"/>
        <w:jc w:val="both"/>
        <w:rPr>
          <w:rFonts w:eastAsiaTheme="minorHAnsi"/>
          <w:lang w:eastAsia="en-US"/>
        </w:rPr>
      </w:pPr>
      <w:r>
        <w:rPr>
          <w:rFonts w:eastAsiaTheme="minorHAnsi"/>
          <w:lang w:eastAsia="en-US"/>
        </w:rPr>
        <w:t>2. </w:t>
      </w:r>
      <w:r w:rsidR="00CA3071">
        <w:rPr>
          <w:rFonts w:eastAsiaTheme="minorHAnsi"/>
          <w:lang w:eastAsia="en-US"/>
        </w:rPr>
        <w:t>Повышение уровня информированности населения</w:t>
      </w:r>
      <w:r w:rsidR="00071AC2">
        <w:rPr>
          <w:rFonts w:eastAsiaTheme="minorHAnsi"/>
          <w:lang w:eastAsia="en-US"/>
        </w:rPr>
        <w:t xml:space="preserve">, формирование </w:t>
      </w:r>
      <w:r w:rsidR="00071AC2" w:rsidRPr="001463E6">
        <w:rPr>
          <w:color w:val="2D2D2D"/>
          <w:spacing w:val="2"/>
          <w:lang w:eastAsia="en-US"/>
        </w:rPr>
        <w:t>информационного поля</w:t>
      </w:r>
      <w:r w:rsidR="00071AC2">
        <w:rPr>
          <w:color w:val="2D2D2D"/>
          <w:spacing w:val="2"/>
          <w:lang w:eastAsia="en-US"/>
        </w:rPr>
        <w:t>, благоприятного для развития молодежи.</w:t>
      </w:r>
    </w:p>
    <w:p w:rsidR="007D4AC7" w:rsidRDefault="009E18F7" w:rsidP="007D4AC7">
      <w:pPr>
        <w:tabs>
          <w:tab w:val="left" w:pos="0"/>
        </w:tabs>
        <w:autoSpaceDE w:val="0"/>
        <w:autoSpaceDN w:val="0"/>
        <w:ind w:firstLine="709"/>
        <w:jc w:val="both"/>
        <w:rPr>
          <w:rFonts w:eastAsia="Calibri"/>
        </w:rPr>
      </w:pPr>
      <w:r>
        <w:rPr>
          <w:rFonts w:eastAsia="Calibri"/>
        </w:rPr>
        <w:t>3. </w:t>
      </w:r>
      <w:r w:rsidR="007D4AC7" w:rsidRPr="00700684">
        <w:rPr>
          <w:rFonts w:eastAsia="Calibri"/>
        </w:rPr>
        <w:t>Создание условий для развития потенциала молодежи в интересах развития  Пуровск</w:t>
      </w:r>
      <w:r w:rsidR="00811867">
        <w:rPr>
          <w:rFonts w:eastAsia="Calibri"/>
        </w:rPr>
        <w:t>ого</w:t>
      </w:r>
      <w:r w:rsidR="007D4AC7" w:rsidRPr="00700684">
        <w:rPr>
          <w:rFonts w:eastAsia="Calibri"/>
        </w:rPr>
        <w:t xml:space="preserve"> район</w:t>
      </w:r>
      <w:r w:rsidR="00811867">
        <w:rPr>
          <w:rFonts w:eastAsia="Calibri"/>
        </w:rPr>
        <w:t>а</w:t>
      </w:r>
      <w:r w:rsidR="00DC3FAE">
        <w:rPr>
          <w:rFonts w:eastAsia="Calibri"/>
        </w:rPr>
        <w:t>.</w:t>
      </w:r>
    </w:p>
    <w:p w:rsidR="007F117D" w:rsidRDefault="009E18F7" w:rsidP="007F117D">
      <w:pPr>
        <w:ind w:firstLine="709"/>
        <w:jc w:val="both"/>
        <w:rPr>
          <w:rFonts w:eastAsiaTheme="minorHAnsi"/>
          <w:lang w:eastAsia="en-US"/>
        </w:rPr>
      </w:pPr>
      <w:r>
        <w:rPr>
          <w:color w:val="2D2D2D"/>
          <w:spacing w:val="2"/>
          <w:lang w:eastAsia="en-US"/>
        </w:rPr>
        <w:t>4. </w:t>
      </w:r>
      <w:r w:rsidR="00DC3FAE" w:rsidRPr="001463E6">
        <w:rPr>
          <w:color w:val="2D2D2D"/>
          <w:spacing w:val="2"/>
          <w:lang w:eastAsia="en-US"/>
        </w:rPr>
        <w:t>Формирование системы ценностей здорового образа жизни</w:t>
      </w:r>
      <w:r w:rsidR="00DC3FAE">
        <w:rPr>
          <w:color w:val="2D2D2D"/>
          <w:spacing w:val="2"/>
          <w:lang w:eastAsia="en-US"/>
        </w:rPr>
        <w:t>, создание условий для физического развития.</w:t>
      </w:r>
    </w:p>
    <w:p w:rsidR="007F117D" w:rsidRPr="001463E6" w:rsidRDefault="009E18F7" w:rsidP="007F117D">
      <w:pPr>
        <w:ind w:firstLine="708"/>
        <w:jc w:val="both"/>
        <w:rPr>
          <w:color w:val="2D2D2D"/>
          <w:spacing w:val="2"/>
          <w:lang w:eastAsia="en-US"/>
        </w:rPr>
      </w:pPr>
      <w:r>
        <w:rPr>
          <w:color w:val="2D2D2D"/>
          <w:spacing w:val="2"/>
          <w:lang w:eastAsia="en-US"/>
        </w:rPr>
        <w:t>5. </w:t>
      </w:r>
      <w:r w:rsidR="00DC3FAE">
        <w:rPr>
          <w:color w:val="2D2D2D"/>
          <w:spacing w:val="2"/>
          <w:lang w:eastAsia="en-US"/>
        </w:rPr>
        <w:t>Р</w:t>
      </w:r>
      <w:r w:rsidR="007F117D" w:rsidRPr="001463E6">
        <w:rPr>
          <w:color w:val="2D2D2D"/>
          <w:spacing w:val="2"/>
          <w:lang w:eastAsia="en-US"/>
        </w:rPr>
        <w:t>азвитие ценностей семейной культуры.</w:t>
      </w:r>
    </w:p>
    <w:p w:rsidR="007F117D" w:rsidRPr="001463E6" w:rsidRDefault="009E18F7" w:rsidP="007F117D">
      <w:pPr>
        <w:ind w:firstLine="708"/>
        <w:jc w:val="both"/>
        <w:rPr>
          <w:color w:val="2D2D2D"/>
          <w:spacing w:val="2"/>
          <w:lang w:eastAsia="en-US"/>
        </w:rPr>
      </w:pPr>
      <w:r>
        <w:rPr>
          <w:rFonts w:eastAsiaTheme="minorHAnsi"/>
          <w:lang w:eastAsia="en-US"/>
        </w:rPr>
        <w:t>6. </w:t>
      </w:r>
      <w:r w:rsidR="00DC3FAE">
        <w:rPr>
          <w:rFonts w:eastAsiaTheme="minorHAnsi"/>
          <w:lang w:eastAsia="en-US"/>
        </w:rPr>
        <w:t>Р</w:t>
      </w:r>
      <w:r w:rsidR="007F117D" w:rsidRPr="001463E6">
        <w:rPr>
          <w:rFonts w:eastAsiaTheme="minorHAnsi"/>
          <w:lang w:eastAsia="en-US"/>
        </w:rPr>
        <w:t>азвитие волонтерского движения.</w:t>
      </w:r>
    </w:p>
    <w:p w:rsidR="00801ACA" w:rsidRDefault="00801ACA" w:rsidP="00801ACA">
      <w:pPr>
        <w:ind w:firstLine="709"/>
        <w:jc w:val="both"/>
        <w:rPr>
          <w:rFonts w:eastAsiaTheme="minorHAnsi"/>
          <w:lang w:eastAsia="en-US"/>
        </w:rPr>
      </w:pPr>
      <w:r w:rsidRPr="00CA587C">
        <w:rPr>
          <w:rFonts w:eastAsiaTheme="minorHAnsi"/>
          <w:lang w:eastAsia="en-US"/>
        </w:rPr>
        <w:t xml:space="preserve">Решение задачи по развитию общественных институтов гражданского общества поможет дальнейшему развитию демократии. </w:t>
      </w:r>
      <w:r>
        <w:rPr>
          <w:rFonts w:eastAsiaTheme="minorHAnsi"/>
          <w:lang w:eastAsia="en-US"/>
        </w:rPr>
        <w:t>Этому способствует совершенствование механизмов развития социального партнерства, расширение форм общественного самоуправления, общественной самоорганизации граждан, повышение правовой культуры населения.</w:t>
      </w:r>
    </w:p>
    <w:p w:rsidR="00801ACA" w:rsidRDefault="00801ACA" w:rsidP="00801ACA">
      <w:pPr>
        <w:ind w:firstLine="709"/>
        <w:jc w:val="both"/>
        <w:rPr>
          <w:rFonts w:eastAsiaTheme="minorHAnsi"/>
          <w:lang w:eastAsia="en-US"/>
        </w:rPr>
      </w:pPr>
      <w:r>
        <w:rPr>
          <w:rFonts w:eastAsiaTheme="minorHAnsi"/>
          <w:lang w:eastAsia="en-US"/>
        </w:rPr>
        <w:t xml:space="preserve">Для некоммерческих организаций будут сформированы эффективные механизмы поддержки деятельности, обеспечены равные условия доступа на рынки социальных услуг. </w:t>
      </w:r>
    </w:p>
    <w:p w:rsidR="00801ACA" w:rsidRDefault="00801ACA" w:rsidP="00801ACA">
      <w:pPr>
        <w:ind w:firstLine="709"/>
        <w:jc w:val="both"/>
        <w:rPr>
          <w:rFonts w:eastAsiaTheme="minorHAnsi"/>
          <w:lang w:eastAsia="en-US"/>
        </w:rPr>
      </w:pPr>
      <w:r>
        <w:rPr>
          <w:rFonts w:eastAsiaTheme="minorHAnsi"/>
          <w:lang w:eastAsia="en-US"/>
        </w:rPr>
        <w:t>Усилия институтов гражданского общества будут направлены на смягчение социальных конфликтов и напряжённости среди населения</w:t>
      </w:r>
      <w:r w:rsidR="00CA3071">
        <w:rPr>
          <w:rFonts w:eastAsiaTheme="minorHAnsi"/>
          <w:lang w:eastAsia="en-US"/>
        </w:rPr>
        <w:t xml:space="preserve">, укрепление единства нации </w:t>
      </w:r>
      <w:r w:rsidR="00CA3071">
        <w:rPr>
          <w:rFonts w:eastAsiaTheme="minorHAnsi"/>
          <w:lang w:eastAsia="en-US"/>
        </w:rPr>
        <w:lastRenderedPageBreak/>
        <w:t>путем интеграции национальных, религиозных и иных некоммерческих организаций в сферу реализации муниципальной политики</w:t>
      </w:r>
      <w:r>
        <w:rPr>
          <w:rFonts w:eastAsiaTheme="minorHAnsi"/>
          <w:lang w:eastAsia="en-US"/>
        </w:rPr>
        <w:t>.</w:t>
      </w:r>
    </w:p>
    <w:p w:rsidR="007D4AC7" w:rsidRDefault="007D4AC7" w:rsidP="00801ACA">
      <w:pPr>
        <w:ind w:firstLine="709"/>
        <w:jc w:val="both"/>
        <w:rPr>
          <w:rFonts w:eastAsiaTheme="minorHAnsi"/>
          <w:lang w:eastAsia="en-US"/>
        </w:rPr>
      </w:pPr>
      <w:r>
        <w:rPr>
          <w:rFonts w:eastAsiaTheme="minorHAnsi"/>
          <w:lang w:eastAsia="en-US"/>
        </w:rPr>
        <w:t>Продолжится развитие механизмов общественного участия (через экспертизы и консультации, мониторинг, публичные слушания) в обсуждении наиболее важных вопросов экономического, социального и общественного развития Пуровского района.</w:t>
      </w:r>
    </w:p>
    <w:p w:rsidR="00801ACA" w:rsidRPr="009144F8" w:rsidRDefault="00811867" w:rsidP="00801ACA">
      <w:pPr>
        <w:widowControl w:val="0"/>
        <w:tabs>
          <w:tab w:val="left" w:pos="993"/>
        </w:tabs>
        <w:autoSpaceDE w:val="0"/>
        <w:autoSpaceDN w:val="0"/>
        <w:adjustRightInd w:val="0"/>
        <w:ind w:firstLine="720"/>
        <w:jc w:val="both"/>
        <w:rPr>
          <w:rFonts w:eastAsiaTheme="minorHAnsi"/>
          <w:lang w:eastAsia="en-US"/>
        </w:rPr>
      </w:pPr>
      <w:r>
        <w:rPr>
          <w:rFonts w:eastAsiaTheme="minorHAnsi"/>
          <w:lang w:eastAsia="en-US"/>
        </w:rPr>
        <w:t xml:space="preserve">Продолжится </w:t>
      </w:r>
      <w:r w:rsidR="00801ACA">
        <w:rPr>
          <w:rFonts w:eastAsiaTheme="minorHAnsi"/>
          <w:lang w:eastAsia="en-US"/>
        </w:rPr>
        <w:t>информировани</w:t>
      </w:r>
      <w:r>
        <w:rPr>
          <w:rFonts w:eastAsiaTheme="minorHAnsi"/>
          <w:lang w:eastAsia="en-US"/>
        </w:rPr>
        <w:t>е</w:t>
      </w:r>
      <w:r w:rsidR="00801ACA">
        <w:rPr>
          <w:rFonts w:eastAsiaTheme="minorHAnsi"/>
          <w:lang w:eastAsia="en-US"/>
        </w:rPr>
        <w:t xml:space="preserve"> населения </w:t>
      </w:r>
      <w:r w:rsidR="00801ACA" w:rsidRPr="00C46C3E">
        <w:rPr>
          <w:rFonts w:eastAsiaTheme="minorHAnsi"/>
          <w:lang w:eastAsia="en-US"/>
        </w:rPr>
        <w:t xml:space="preserve">через средства массовой информации о деятельности органов местного самоуправления </w:t>
      </w:r>
      <w:r w:rsidR="00801ACA" w:rsidRPr="009144F8">
        <w:rPr>
          <w:rFonts w:eastAsiaTheme="minorHAnsi"/>
          <w:lang w:eastAsia="en-US"/>
        </w:rPr>
        <w:t>Пуровск</w:t>
      </w:r>
      <w:r>
        <w:rPr>
          <w:rFonts w:eastAsiaTheme="minorHAnsi"/>
          <w:lang w:eastAsia="en-US"/>
        </w:rPr>
        <w:t>ого</w:t>
      </w:r>
      <w:r w:rsidR="00801ACA" w:rsidRPr="009144F8">
        <w:rPr>
          <w:rFonts w:eastAsiaTheme="minorHAnsi"/>
          <w:lang w:eastAsia="en-US"/>
        </w:rPr>
        <w:t xml:space="preserve"> район</w:t>
      </w:r>
      <w:r>
        <w:rPr>
          <w:rFonts w:eastAsiaTheme="minorHAnsi"/>
          <w:lang w:eastAsia="en-US"/>
        </w:rPr>
        <w:t>а</w:t>
      </w:r>
      <w:r w:rsidR="00801ACA" w:rsidRPr="009144F8">
        <w:rPr>
          <w:rFonts w:eastAsiaTheme="minorHAnsi"/>
          <w:lang w:eastAsia="en-US"/>
        </w:rPr>
        <w:t>, о важнейших событиях и фактах, происходящих в районе</w:t>
      </w:r>
      <w:r w:rsidR="00CA3071" w:rsidRPr="009144F8">
        <w:rPr>
          <w:rFonts w:eastAsiaTheme="minorHAnsi"/>
          <w:lang w:eastAsia="en-US"/>
        </w:rPr>
        <w:t>, а также путем использования новых форм и методов информирования.</w:t>
      </w:r>
    </w:p>
    <w:p w:rsidR="00191DC7" w:rsidRPr="009144F8" w:rsidRDefault="002C6457" w:rsidP="00071AC2">
      <w:pPr>
        <w:ind w:firstLine="709"/>
        <w:jc w:val="both"/>
        <w:rPr>
          <w:color w:val="2D2D2D"/>
          <w:spacing w:val="2"/>
        </w:rPr>
      </w:pPr>
      <w:r w:rsidRPr="009144F8">
        <w:rPr>
          <w:color w:val="2D2D2D"/>
          <w:spacing w:val="2"/>
          <w:lang w:eastAsia="en-US"/>
        </w:rPr>
        <w:t xml:space="preserve">В рамках </w:t>
      </w:r>
      <w:r w:rsidR="00EC2344" w:rsidRPr="009144F8">
        <w:rPr>
          <w:color w:val="2D2D2D"/>
          <w:spacing w:val="2"/>
          <w:lang w:eastAsia="en-US"/>
        </w:rPr>
        <w:t>ф</w:t>
      </w:r>
      <w:r w:rsidR="00071AC2" w:rsidRPr="009144F8">
        <w:rPr>
          <w:color w:val="2D2D2D"/>
          <w:spacing w:val="2"/>
          <w:lang w:eastAsia="en-US"/>
        </w:rPr>
        <w:t>ормирования информационного поля</w:t>
      </w:r>
      <w:r w:rsidR="00EC2344" w:rsidRPr="009144F8">
        <w:rPr>
          <w:color w:val="2D2D2D"/>
          <w:spacing w:val="2"/>
          <w:lang w:eastAsia="en-US"/>
        </w:rPr>
        <w:t xml:space="preserve"> </w:t>
      </w:r>
      <w:r w:rsidRPr="009144F8">
        <w:rPr>
          <w:color w:val="2D2D2D"/>
          <w:spacing w:val="2"/>
          <w:lang w:eastAsia="en-US"/>
        </w:rPr>
        <w:t xml:space="preserve">планируется </w:t>
      </w:r>
      <w:r w:rsidR="00C41D0B" w:rsidRPr="009144F8">
        <w:rPr>
          <w:color w:val="2D2D2D"/>
          <w:spacing w:val="2"/>
          <w:lang w:eastAsia="en-US"/>
        </w:rPr>
        <w:t xml:space="preserve">использование эффективных механизмов </w:t>
      </w:r>
      <w:r w:rsidR="00C41D0B" w:rsidRPr="009144F8">
        <w:rPr>
          <w:color w:val="2D2D2D"/>
          <w:spacing w:val="2"/>
        </w:rPr>
        <w:t xml:space="preserve">информирования молодежи о направлениях и мероприятиях молодежной политики, а также организация и проведение конкурсов на лучшее освещение в средствах массовой информации вопросов реализации молодежной политики. </w:t>
      </w:r>
      <w:r w:rsidR="00191DC7" w:rsidRPr="009144F8">
        <w:rPr>
          <w:rFonts w:eastAsiaTheme="minorHAnsi"/>
          <w:lang w:eastAsia="en-US"/>
        </w:rPr>
        <w:t xml:space="preserve">Продолжены мероприятия по созданию </w:t>
      </w:r>
      <w:r w:rsidR="00191DC7" w:rsidRPr="009144F8">
        <w:rPr>
          <w:color w:val="2D2D2D"/>
          <w:spacing w:val="2"/>
        </w:rPr>
        <w:t>условий для повышения культуры информационной безопасности в молодежной среде.</w:t>
      </w:r>
      <w:r w:rsidR="00D966FB" w:rsidRPr="009144F8">
        <w:rPr>
          <w:rFonts w:eastAsiaTheme="minorHAnsi"/>
          <w:lang w:eastAsia="en-US"/>
        </w:rPr>
        <w:t xml:space="preserve"> Планируется реализация межведомственного проекта «Открытое окно», котор</w:t>
      </w:r>
      <w:r w:rsidR="00811867">
        <w:rPr>
          <w:rFonts w:eastAsiaTheme="minorHAnsi"/>
          <w:lang w:eastAsia="en-US"/>
        </w:rPr>
        <w:t>ый</w:t>
      </w:r>
      <w:r w:rsidR="00D966FB" w:rsidRPr="009144F8">
        <w:rPr>
          <w:rFonts w:eastAsiaTheme="minorHAnsi"/>
          <w:lang w:eastAsia="en-US"/>
        </w:rPr>
        <w:t xml:space="preserve"> позволит получить квалифицированную информацию о социальных услугах,</w:t>
      </w:r>
      <w:r w:rsidR="00CF5106" w:rsidRPr="009144F8">
        <w:rPr>
          <w:rFonts w:eastAsiaTheme="minorHAnsi"/>
          <w:lang w:eastAsia="en-US"/>
        </w:rPr>
        <w:t xml:space="preserve"> о </w:t>
      </w:r>
      <w:proofErr w:type="spellStart"/>
      <w:r w:rsidR="00CF5106" w:rsidRPr="009144F8">
        <w:rPr>
          <w:rFonts w:eastAsiaTheme="minorHAnsi"/>
          <w:lang w:eastAsia="en-US"/>
        </w:rPr>
        <w:t>трудозанятости</w:t>
      </w:r>
      <w:proofErr w:type="spellEnd"/>
      <w:r w:rsidR="00CF5106" w:rsidRPr="009144F8">
        <w:rPr>
          <w:rFonts w:eastAsiaTheme="minorHAnsi"/>
          <w:lang w:eastAsia="en-US"/>
        </w:rPr>
        <w:t>, социальн</w:t>
      </w:r>
      <w:r w:rsidR="00811867">
        <w:rPr>
          <w:rFonts w:eastAsiaTheme="minorHAnsi"/>
          <w:lang w:eastAsia="en-US"/>
        </w:rPr>
        <w:t>ую,</w:t>
      </w:r>
      <w:r w:rsidR="00CF5106" w:rsidRPr="009144F8">
        <w:rPr>
          <w:rFonts w:eastAsiaTheme="minorHAnsi"/>
          <w:lang w:eastAsia="en-US"/>
        </w:rPr>
        <w:t xml:space="preserve"> юридическ</w:t>
      </w:r>
      <w:r w:rsidR="00811867">
        <w:rPr>
          <w:rFonts w:eastAsiaTheme="minorHAnsi"/>
          <w:lang w:eastAsia="en-US"/>
        </w:rPr>
        <w:t>ую</w:t>
      </w:r>
      <w:r w:rsidR="00CF5106" w:rsidRPr="009144F8">
        <w:rPr>
          <w:rFonts w:eastAsiaTheme="minorHAnsi"/>
          <w:lang w:eastAsia="en-US"/>
        </w:rPr>
        <w:t xml:space="preserve"> и психологическ</w:t>
      </w:r>
      <w:r w:rsidR="00811867">
        <w:rPr>
          <w:rFonts w:eastAsiaTheme="minorHAnsi"/>
          <w:lang w:eastAsia="en-US"/>
        </w:rPr>
        <w:t>ую</w:t>
      </w:r>
      <w:r w:rsidR="00CF5106" w:rsidRPr="009144F8">
        <w:rPr>
          <w:rFonts w:eastAsiaTheme="minorHAnsi"/>
          <w:lang w:eastAsia="en-US"/>
        </w:rPr>
        <w:t xml:space="preserve"> помощ</w:t>
      </w:r>
      <w:r w:rsidR="00811867">
        <w:rPr>
          <w:rFonts w:eastAsiaTheme="minorHAnsi"/>
          <w:lang w:eastAsia="en-US"/>
        </w:rPr>
        <w:t>ь</w:t>
      </w:r>
      <w:r w:rsidR="00CF5106" w:rsidRPr="009144F8">
        <w:rPr>
          <w:rFonts w:eastAsiaTheme="minorHAnsi"/>
          <w:lang w:eastAsia="en-US"/>
        </w:rPr>
        <w:t>.</w:t>
      </w:r>
    </w:p>
    <w:p w:rsidR="00CF5106" w:rsidRPr="009144F8" w:rsidRDefault="00CF5106" w:rsidP="00CF5106">
      <w:pPr>
        <w:ind w:firstLine="708"/>
        <w:jc w:val="both"/>
        <w:rPr>
          <w:color w:val="2D2D2D"/>
          <w:spacing w:val="2"/>
          <w:lang w:eastAsia="en-US"/>
        </w:rPr>
      </w:pPr>
      <w:r w:rsidRPr="009144F8">
        <w:rPr>
          <w:color w:val="2D2D2D"/>
          <w:spacing w:val="2"/>
          <w:lang w:eastAsia="en-US"/>
        </w:rPr>
        <w:t>Создани</w:t>
      </w:r>
      <w:r w:rsidR="00B25FFA">
        <w:rPr>
          <w:color w:val="2D2D2D"/>
          <w:spacing w:val="2"/>
          <w:lang w:eastAsia="en-US"/>
        </w:rPr>
        <w:t>ю</w:t>
      </w:r>
      <w:r w:rsidRPr="009144F8">
        <w:rPr>
          <w:color w:val="2D2D2D"/>
          <w:spacing w:val="2"/>
          <w:lang w:eastAsia="en-US"/>
        </w:rPr>
        <w:t xml:space="preserve"> условий для всесторонней реализации потенциала молодежи в социально-экономической, общественно-политической, культурно-творческой, креативной, спортивной, информационной и иных сферах будут способствовать мероприятия </w:t>
      </w:r>
      <w:proofErr w:type="gramStart"/>
      <w:r w:rsidRPr="009144F8">
        <w:rPr>
          <w:color w:val="2D2D2D"/>
          <w:spacing w:val="2"/>
          <w:lang w:eastAsia="en-US"/>
        </w:rPr>
        <w:t>по</w:t>
      </w:r>
      <w:proofErr w:type="gramEnd"/>
      <w:r w:rsidRPr="009144F8">
        <w:rPr>
          <w:color w:val="2D2D2D"/>
          <w:spacing w:val="2"/>
          <w:lang w:eastAsia="en-US"/>
        </w:rPr>
        <w:t>:</w:t>
      </w:r>
    </w:p>
    <w:p w:rsidR="00CF5106" w:rsidRPr="009144F8" w:rsidRDefault="00CF5106" w:rsidP="00CF5106">
      <w:pPr>
        <w:ind w:firstLine="708"/>
        <w:jc w:val="both"/>
        <w:rPr>
          <w:color w:val="2D2D2D"/>
          <w:spacing w:val="2"/>
        </w:rPr>
      </w:pPr>
      <w:r w:rsidRPr="009144F8">
        <w:rPr>
          <w:rFonts w:eastAsia="Calibri"/>
        </w:rPr>
        <w:t>–</w:t>
      </w:r>
      <w:r w:rsidR="009144F8" w:rsidRPr="009144F8">
        <w:rPr>
          <w:color w:val="2D2D2D"/>
          <w:spacing w:val="2"/>
        </w:rPr>
        <w:t> </w:t>
      </w:r>
      <w:r w:rsidRPr="009144F8">
        <w:rPr>
          <w:color w:val="2D2D2D"/>
          <w:spacing w:val="2"/>
        </w:rPr>
        <w:t xml:space="preserve">совершенствованию </w:t>
      </w:r>
      <w:proofErr w:type="spellStart"/>
      <w:r w:rsidRPr="009144F8">
        <w:rPr>
          <w:color w:val="2D2D2D"/>
          <w:spacing w:val="2"/>
        </w:rPr>
        <w:t>профориентационной</w:t>
      </w:r>
      <w:proofErr w:type="spellEnd"/>
      <w:r w:rsidRPr="009144F8">
        <w:rPr>
          <w:color w:val="2D2D2D"/>
          <w:spacing w:val="2"/>
        </w:rPr>
        <w:t xml:space="preserve"> работы, системы наставничества и самоуправления среди молодежи;</w:t>
      </w:r>
    </w:p>
    <w:p w:rsidR="00CF5106" w:rsidRPr="009144F8" w:rsidRDefault="00CF5106" w:rsidP="00CF5106">
      <w:pPr>
        <w:ind w:firstLine="708"/>
        <w:contextualSpacing/>
        <w:jc w:val="both"/>
        <w:rPr>
          <w:rFonts w:eastAsiaTheme="minorHAnsi"/>
          <w:lang w:eastAsia="en-US"/>
        </w:rPr>
      </w:pPr>
      <w:r w:rsidRPr="009144F8">
        <w:rPr>
          <w:rFonts w:eastAsia="Calibri"/>
        </w:rPr>
        <w:t xml:space="preserve">– </w:t>
      </w:r>
      <w:r w:rsidRPr="009144F8">
        <w:rPr>
          <w:color w:val="2D2D2D"/>
          <w:spacing w:val="2"/>
        </w:rPr>
        <w:t>поддержке, сопровождения и реализации молодежных инновационных проектов;</w:t>
      </w:r>
    </w:p>
    <w:p w:rsidR="00CF5106" w:rsidRPr="009144F8" w:rsidRDefault="00CF5106" w:rsidP="00CF5106">
      <w:pPr>
        <w:ind w:firstLine="708"/>
        <w:jc w:val="both"/>
        <w:rPr>
          <w:rFonts w:eastAsiaTheme="minorHAnsi"/>
          <w:lang w:eastAsia="en-US"/>
        </w:rPr>
      </w:pPr>
      <w:r w:rsidRPr="009144F8">
        <w:rPr>
          <w:rFonts w:eastAsia="Calibri"/>
        </w:rPr>
        <w:t xml:space="preserve">– </w:t>
      </w:r>
      <w:r w:rsidRPr="009144F8">
        <w:rPr>
          <w:rFonts w:eastAsiaTheme="minorHAnsi"/>
          <w:lang w:eastAsia="en-US"/>
        </w:rPr>
        <w:t>внедрению инновационных форм работы с детьми и молодежью в учреждениях сферы молодежной политики;</w:t>
      </w:r>
    </w:p>
    <w:p w:rsidR="00CF5106" w:rsidRPr="009144F8" w:rsidRDefault="00CF5106" w:rsidP="00CF5106">
      <w:pPr>
        <w:ind w:firstLine="708"/>
        <w:jc w:val="both"/>
        <w:rPr>
          <w:rFonts w:eastAsiaTheme="minorHAnsi"/>
          <w:lang w:eastAsia="en-US"/>
        </w:rPr>
      </w:pPr>
      <w:r w:rsidRPr="009144F8">
        <w:rPr>
          <w:rFonts w:eastAsia="Calibri"/>
        </w:rPr>
        <w:t>–</w:t>
      </w:r>
      <w:r w:rsidRPr="009144F8">
        <w:rPr>
          <w:rFonts w:eastAsiaTheme="minorHAnsi"/>
          <w:lang w:eastAsia="en-US"/>
        </w:rPr>
        <w:t xml:space="preserve"> содействию развития молодежных общественных социально ориентированных некоммерческих организаций;</w:t>
      </w:r>
    </w:p>
    <w:p w:rsidR="00CF5106" w:rsidRPr="009144F8" w:rsidRDefault="00CF5106" w:rsidP="00CF5106">
      <w:pPr>
        <w:ind w:firstLine="708"/>
        <w:jc w:val="both"/>
        <w:rPr>
          <w:color w:val="2D2D2D"/>
          <w:spacing w:val="2"/>
        </w:rPr>
      </w:pPr>
      <w:r w:rsidRPr="009144F8">
        <w:rPr>
          <w:rFonts w:eastAsia="Calibri"/>
        </w:rPr>
        <w:t>–</w:t>
      </w:r>
      <w:r w:rsidRPr="009144F8">
        <w:rPr>
          <w:color w:val="2D2D2D"/>
          <w:spacing w:val="2"/>
        </w:rPr>
        <w:t xml:space="preserve"> дальнейшей поддержке и развития интеллектуально-творческого потенциала молодежи, совершенствования системы их поощрения и мотивации</w:t>
      </w:r>
      <w:r w:rsidR="009144F8" w:rsidRPr="009144F8">
        <w:rPr>
          <w:color w:val="2D2D2D"/>
          <w:spacing w:val="2"/>
        </w:rPr>
        <w:t>.</w:t>
      </w:r>
    </w:p>
    <w:p w:rsidR="00CF5106" w:rsidRPr="009144F8" w:rsidRDefault="009144F8" w:rsidP="009144F8">
      <w:pPr>
        <w:ind w:firstLine="709"/>
        <w:jc w:val="both"/>
        <w:rPr>
          <w:rFonts w:eastAsiaTheme="minorHAnsi"/>
          <w:lang w:eastAsia="en-US"/>
        </w:rPr>
      </w:pPr>
      <w:r w:rsidRPr="009144F8">
        <w:rPr>
          <w:rFonts w:eastAsia="Calibri"/>
        </w:rPr>
        <w:t>Будет продолжена</w:t>
      </w:r>
      <w:r w:rsidR="00CF5106" w:rsidRPr="009144F8">
        <w:rPr>
          <w:color w:val="2D2D2D"/>
          <w:spacing w:val="2"/>
        </w:rPr>
        <w:t xml:space="preserve"> </w:t>
      </w:r>
      <w:r w:rsidR="00CF5106" w:rsidRPr="009144F8">
        <w:rPr>
          <w:rFonts w:eastAsiaTheme="minorHAnsi"/>
          <w:lang w:eastAsia="en-US"/>
        </w:rPr>
        <w:t>работа межведомственного координационного совета по патриотическому воспитанию граждан Пуровск</w:t>
      </w:r>
      <w:r w:rsidR="0070403A">
        <w:rPr>
          <w:rFonts w:eastAsiaTheme="minorHAnsi"/>
          <w:lang w:eastAsia="en-US"/>
        </w:rPr>
        <w:t>ого</w:t>
      </w:r>
      <w:r w:rsidR="00CF5106" w:rsidRPr="009144F8">
        <w:rPr>
          <w:rFonts w:eastAsiaTheme="minorHAnsi"/>
          <w:lang w:eastAsia="en-US"/>
        </w:rPr>
        <w:t xml:space="preserve"> район</w:t>
      </w:r>
      <w:r w:rsidR="0070403A">
        <w:rPr>
          <w:rFonts w:eastAsiaTheme="minorHAnsi"/>
          <w:lang w:eastAsia="en-US"/>
        </w:rPr>
        <w:t>а</w:t>
      </w:r>
      <w:r w:rsidR="00CF5106" w:rsidRPr="009144F8">
        <w:rPr>
          <w:rFonts w:eastAsiaTheme="minorHAnsi"/>
          <w:lang w:eastAsia="en-US"/>
        </w:rPr>
        <w:t>.</w:t>
      </w:r>
    </w:p>
    <w:p w:rsidR="00D966FB" w:rsidRPr="009144F8" w:rsidRDefault="00D966FB" w:rsidP="00D966FB">
      <w:pPr>
        <w:ind w:firstLine="708"/>
        <w:jc w:val="both"/>
        <w:rPr>
          <w:color w:val="2D2D2D"/>
          <w:spacing w:val="2"/>
          <w:lang w:eastAsia="en-US"/>
        </w:rPr>
      </w:pPr>
      <w:r w:rsidRPr="009144F8">
        <w:rPr>
          <w:color w:val="2D2D2D"/>
          <w:spacing w:val="2"/>
          <w:lang w:eastAsia="en-US"/>
        </w:rPr>
        <w:t>Формирование системы ценностей здорового образа жизни, создание условий для физического развития будет осуществляться путем:</w:t>
      </w:r>
    </w:p>
    <w:p w:rsidR="00D966FB" w:rsidRPr="009144F8" w:rsidRDefault="00D966FB" w:rsidP="00D966FB">
      <w:pPr>
        <w:ind w:firstLine="708"/>
        <w:jc w:val="both"/>
        <w:rPr>
          <w:color w:val="2D2D2D"/>
          <w:spacing w:val="2"/>
        </w:rPr>
      </w:pPr>
      <w:r w:rsidRPr="009144F8">
        <w:rPr>
          <w:rFonts w:eastAsia="Calibri"/>
        </w:rPr>
        <w:t xml:space="preserve">– </w:t>
      </w:r>
      <w:r w:rsidRPr="009144F8">
        <w:rPr>
          <w:color w:val="2D2D2D"/>
          <w:spacing w:val="2"/>
        </w:rPr>
        <w:t>вовлечения молодежи в популяризацию здорового образа жизни, реализаци</w:t>
      </w:r>
      <w:r w:rsidR="00B25FFA">
        <w:rPr>
          <w:color w:val="2D2D2D"/>
          <w:spacing w:val="2"/>
        </w:rPr>
        <w:t>и</w:t>
      </w:r>
      <w:r w:rsidRPr="009144F8">
        <w:rPr>
          <w:color w:val="2D2D2D"/>
          <w:spacing w:val="2"/>
        </w:rPr>
        <w:t xml:space="preserve"> проектов в области физкультурно-спортивной и оздоровительной деятельности, создани</w:t>
      </w:r>
      <w:r w:rsidR="00B25FFA">
        <w:rPr>
          <w:color w:val="2D2D2D"/>
          <w:spacing w:val="2"/>
        </w:rPr>
        <w:t>я</w:t>
      </w:r>
      <w:r w:rsidRPr="009144F8">
        <w:rPr>
          <w:color w:val="2D2D2D"/>
          <w:spacing w:val="2"/>
        </w:rPr>
        <w:t xml:space="preserve"> положительного образа молодежи, ведущей здоровый образ жизни;</w:t>
      </w:r>
    </w:p>
    <w:p w:rsidR="00D966FB" w:rsidRPr="009144F8" w:rsidRDefault="00D966FB" w:rsidP="00D966FB">
      <w:pPr>
        <w:ind w:firstLine="708"/>
        <w:jc w:val="both"/>
        <w:rPr>
          <w:color w:val="2D2D2D"/>
          <w:spacing w:val="2"/>
        </w:rPr>
      </w:pPr>
      <w:r w:rsidRPr="009144F8">
        <w:rPr>
          <w:rFonts w:eastAsia="Calibri"/>
        </w:rPr>
        <w:t>–</w:t>
      </w:r>
      <w:r w:rsidRPr="009144F8">
        <w:rPr>
          <w:color w:val="2D2D2D"/>
          <w:spacing w:val="2"/>
        </w:rPr>
        <w:t xml:space="preserve"> совершенствования деятельности по формированию у молодого поколения отрицательного отношения к употреблению алкоголя, табачных изделий, наркотиков и прочих токсикологических веществ;</w:t>
      </w:r>
    </w:p>
    <w:p w:rsidR="00D966FB" w:rsidRPr="009144F8" w:rsidRDefault="00D966FB" w:rsidP="00D966FB">
      <w:pPr>
        <w:ind w:left="708"/>
        <w:jc w:val="both"/>
        <w:rPr>
          <w:color w:val="2D2D2D"/>
          <w:spacing w:val="2"/>
        </w:rPr>
      </w:pPr>
      <w:r w:rsidRPr="009144F8">
        <w:rPr>
          <w:rFonts w:eastAsia="Calibri"/>
        </w:rPr>
        <w:t>– </w:t>
      </w:r>
      <w:r w:rsidRPr="009144F8">
        <w:rPr>
          <w:color w:val="2D2D2D"/>
          <w:spacing w:val="2"/>
        </w:rPr>
        <w:t>дальнейше</w:t>
      </w:r>
      <w:r w:rsidR="00CF5106" w:rsidRPr="009144F8">
        <w:rPr>
          <w:color w:val="2D2D2D"/>
          <w:spacing w:val="2"/>
        </w:rPr>
        <w:t>го</w:t>
      </w:r>
      <w:r w:rsidRPr="009144F8">
        <w:rPr>
          <w:color w:val="2D2D2D"/>
          <w:spacing w:val="2"/>
        </w:rPr>
        <w:t xml:space="preserve"> развити</w:t>
      </w:r>
      <w:r w:rsidR="00CF5106" w:rsidRPr="009144F8">
        <w:rPr>
          <w:color w:val="2D2D2D"/>
          <w:spacing w:val="2"/>
        </w:rPr>
        <w:t>я</w:t>
      </w:r>
      <w:r w:rsidRPr="009144F8">
        <w:rPr>
          <w:color w:val="2D2D2D"/>
          <w:spacing w:val="2"/>
        </w:rPr>
        <w:t xml:space="preserve"> системы отдыха и оздоровления детей и молодежи.</w:t>
      </w:r>
    </w:p>
    <w:p w:rsidR="00D966FB" w:rsidRPr="009144F8" w:rsidRDefault="00D966FB" w:rsidP="00D966FB">
      <w:pPr>
        <w:ind w:firstLine="708"/>
        <w:jc w:val="both"/>
        <w:rPr>
          <w:color w:val="2D2D2D"/>
          <w:spacing w:val="2"/>
          <w:lang w:eastAsia="en-US"/>
        </w:rPr>
      </w:pPr>
      <w:r w:rsidRPr="009144F8">
        <w:rPr>
          <w:color w:val="2D2D2D"/>
          <w:spacing w:val="2"/>
          <w:lang w:eastAsia="en-US"/>
        </w:rPr>
        <w:t>Развитие ценностей семейной культуры планируется путем:</w:t>
      </w:r>
    </w:p>
    <w:p w:rsidR="00D966FB" w:rsidRPr="009144F8" w:rsidRDefault="00D966FB" w:rsidP="00D966FB">
      <w:pPr>
        <w:ind w:firstLine="708"/>
        <w:jc w:val="both"/>
        <w:rPr>
          <w:color w:val="2D2D2D"/>
          <w:spacing w:val="2"/>
        </w:rPr>
      </w:pPr>
      <w:r w:rsidRPr="009144F8">
        <w:rPr>
          <w:rFonts w:eastAsia="Calibri"/>
        </w:rPr>
        <w:t>– </w:t>
      </w:r>
      <w:r w:rsidRPr="009144F8">
        <w:rPr>
          <w:color w:val="2D2D2D"/>
          <w:spacing w:val="2"/>
        </w:rPr>
        <w:t xml:space="preserve"> воспитания в молодежной среде позитивного отношения к семье и браку;</w:t>
      </w:r>
    </w:p>
    <w:p w:rsidR="00D966FB" w:rsidRPr="009144F8" w:rsidRDefault="00D966FB" w:rsidP="00D966FB">
      <w:pPr>
        <w:ind w:firstLine="708"/>
        <w:jc w:val="both"/>
        <w:rPr>
          <w:color w:val="2D2D2D"/>
          <w:spacing w:val="2"/>
        </w:rPr>
      </w:pPr>
      <w:r w:rsidRPr="009144F8">
        <w:rPr>
          <w:rFonts w:eastAsia="Calibri"/>
        </w:rPr>
        <w:t>–</w:t>
      </w:r>
      <w:r w:rsidRPr="009144F8">
        <w:rPr>
          <w:color w:val="2D2D2D"/>
          <w:spacing w:val="2"/>
        </w:rPr>
        <w:t xml:space="preserve"> развития системы информирования молодежи о государственных и иных программах поддержки молодых семей, а также системы психологической, медицинской, образовательной и юридической помощи молодым семьям;</w:t>
      </w:r>
    </w:p>
    <w:p w:rsidR="00D966FB" w:rsidRPr="001463E6" w:rsidRDefault="00D966FB" w:rsidP="00D966FB">
      <w:pPr>
        <w:ind w:firstLine="708"/>
        <w:jc w:val="both"/>
        <w:rPr>
          <w:color w:val="2D2D2D"/>
          <w:spacing w:val="2"/>
        </w:rPr>
      </w:pPr>
      <w:r w:rsidRPr="009144F8">
        <w:rPr>
          <w:rFonts w:eastAsia="Calibri"/>
        </w:rPr>
        <w:t>–</w:t>
      </w:r>
      <w:r w:rsidRPr="009144F8">
        <w:rPr>
          <w:color w:val="2D2D2D"/>
          <w:spacing w:val="2"/>
        </w:rPr>
        <w:t xml:space="preserve"> </w:t>
      </w:r>
      <w:r w:rsidRPr="009144F8">
        <w:rPr>
          <w:rFonts w:eastAsiaTheme="minorHAnsi"/>
          <w:lang w:eastAsia="en-US"/>
        </w:rPr>
        <w:t>активизации деятельности клубов молодой семьи муниципальных образований Пуровского района.</w:t>
      </w:r>
    </w:p>
    <w:p w:rsidR="00CF5106" w:rsidRDefault="00CF5106" w:rsidP="00CF5106">
      <w:pPr>
        <w:ind w:firstLine="708"/>
        <w:jc w:val="both"/>
        <w:rPr>
          <w:rFonts w:eastAsiaTheme="minorHAnsi"/>
          <w:lang w:eastAsia="en-US"/>
        </w:rPr>
      </w:pPr>
      <w:r w:rsidRPr="001463E6">
        <w:rPr>
          <w:rFonts w:eastAsiaTheme="minorHAnsi"/>
          <w:lang w:eastAsia="en-US"/>
        </w:rPr>
        <w:t>Для развития волонтерского движения будут проведены мероприятия направленные на создание условий добровольческого движения, создан штаб добровольческого движения Пуровского района.</w:t>
      </w:r>
      <w:r>
        <w:rPr>
          <w:rFonts w:eastAsiaTheme="minorHAnsi"/>
          <w:lang w:eastAsia="en-US"/>
        </w:rPr>
        <w:t xml:space="preserve"> </w:t>
      </w:r>
    </w:p>
    <w:p w:rsidR="00232408" w:rsidRDefault="00C21227" w:rsidP="00CF5106">
      <w:pPr>
        <w:ind w:firstLine="708"/>
        <w:jc w:val="both"/>
        <w:rPr>
          <w:rFonts w:eastAsiaTheme="minorHAnsi"/>
          <w:lang w:eastAsia="en-US"/>
        </w:rPr>
      </w:pPr>
      <w:r>
        <w:rPr>
          <w:color w:val="000000"/>
        </w:rPr>
        <w:t>Для успешной социализации и эффективной самореализации молодых граждан планируется создание современной инфраструктуры, обеспечивающей реализацию потребностей молодежи, за счет с</w:t>
      </w:r>
      <w:r w:rsidR="00CF5106" w:rsidRPr="001463E6">
        <w:rPr>
          <w:color w:val="000000"/>
        </w:rPr>
        <w:t>оздан</w:t>
      </w:r>
      <w:r>
        <w:rPr>
          <w:color w:val="000000"/>
        </w:rPr>
        <w:t>ия,</w:t>
      </w:r>
      <w:r w:rsidR="00CF5106" w:rsidRPr="001463E6">
        <w:rPr>
          <w:color w:val="000000"/>
        </w:rPr>
        <w:t xml:space="preserve"> </w:t>
      </w:r>
      <w:r w:rsidR="00CF5106" w:rsidRPr="001463E6">
        <w:rPr>
          <w:rFonts w:eastAsiaTheme="minorHAnsi"/>
          <w:lang w:eastAsia="en-US"/>
        </w:rPr>
        <w:t>строительств</w:t>
      </w:r>
      <w:r>
        <w:rPr>
          <w:rFonts w:eastAsiaTheme="minorHAnsi"/>
          <w:lang w:eastAsia="en-US"/>
        </w:rPr>
        <w:t>а</w:t>
      </w:r>
      <w:r w:rsidR="00CF5106" w:rsidRPr="001463E6">
        <w:rPr>
          <w:rFonts w:eastAsiaTheme="minorHAnsi"/>
          <w:lang w:eastAsia="en-US"/>
        </w:rPr>
        <w:t xml:space="preserve"> </w:t>
      </w:r>
      <w:r>
        <w:rPr>
          <w:rFonts w:eastAsiaTheme="minorHAnsi"/>
          <w:lang w:eastAsia="en-US"/>
        </w:rPr>
        <w:t>и введения в эксплуатацию специализированных учреждений и организаций</w:t>
      </w:r>
      <w:r w:rsidR="00232408">
        <w:rPr>
          <w:rFonts w:eastAsiaTheme="minorHAnsi"/>
          <w:lang w:eastAsia="en-US"/>
        </w:rPr>
        <w:t>:</w:t>
      </w:r>
    </w:p>
    <w:p w:rsidR="00232408" w:rsidRDefault="00232408" w:rsidP="00CF5106">
      <w:pPr>
        <w:ind w:firstLine="708"/>
        <w:jc w:val="both"/>
        <w:rPr>
          <w:rFonts w:eastAsiaTheme="minorHAnsi"/>
          <w:lang w:eastAsia="en-US"/>
        </w:rPr>
      </w:pPr>
      <w:r w:rsidRPr="009144F8">
        <w:rPr>
          <w:rFonts w:eastAsia="Calibri"/>
        </w:rPr>
        <w:t>–</w:t>
      </w:r>
      <w:r w:rsidRPr="009144F8">
        <w:rPr>
          <w:color w:val="2D2D2D"/>
          <w:spacing w:val="2"/>
        </w:rPr>
        <w:t xml:space="preserve"> </w:t>
      </w:r>
      <w:r>
        <w:rPr>
          <w:rFonts w:eastAsiaTheme="minorHAnsi"/>
          <w:lang w:eastAsia="en-US"/>
        </w:rPr>
        <w:t>«</w:t>
      </w:r>
      <w:r w:rsidR="00CF5106" w:rsidRPr="001463E6">
        <w:rPr>
          <w:rFonts w:eastAsiaTheme="minorHAnsi"/>
          <w:lang w:eastAsia="en-US"/>
        </w:rPr>
        <w:t xml:space="preserve">Молодежный центр технологий занятости» </w:t>
      </w:r>
      <w:proofErr w:type="gramStart"/>
      <w:r>
        <w:rPr>
          <w:rFonts w:eastAsiaTheme="minorHAnsi"/>
          <w:lang w:eastAsia="en-US"/>
        </w:rPr>
        <w:t>в</w:t>
      </w:r>
      <w:proofErr w:type="gramEnd"/>
      <w:r>
        <w:rPr>
          <w:rFonts w:eastAsiaTheme="minorHAnsi"/>
          <w:lang w:eastAsia="en-US"/>
        </w:rPr>
        <w:t xml:space="preserve"> </w:t>
      </w:r>
      <w:r w:rsidR="00CF5106" w:rsidRPr="001463E6">
        <w:rPr>
          <w:rFonts w:eastAsiaTheme="minorHAnsi"/>
          <w:lang w:eastAsia="en-US"/>
        </w:rPr>
        <w:t>с. Самбург</w:t>
      </w:r>
      <w:r>
        <w:rPr>
          <w:rFonts w:eastAsiaTheme="minorHAnsi"/>
          <w:lang w:eastAsia="en-US"/>
        </w:rPr>
        <w:t>;</w:t>
      </w:r>
    </w:p>
    <w:p w:rsidR="00232408" w:rsidRDefault="00232408" w:rsidP="00CF5106">
      <w:pPr>
        <w:ind w:firstLine="708"/>
        <w:jc w:val="both"/>
        <w:rPr>
          <w:rFonts w:eastAsiaTheme="minorHAnsi"/>
          <w:lang w:eastAsia="en-US"/>
        </w:rPr>
      </w:pPr>
      <w:r w:rsidRPr="009144F8">
        <w:rPr>
          <w:rFonts w:eastAsia="Calibri"/>
        </w:rPr>
        <w:lastRenderedPageBreak/>
        <w:t>–</w:t>
      </w:r>
      <w:r w:rsidR="00CF5106" w:rsidRPr="001463E6">
        <w:rPr>
          <w:rFonts w:eastAsiaTheme="minorHAnsi"/>
          <w:lang w:eastAsia="en-US"/>
        </w:rPr>
        <w:t xml:space="preserve"> </w:t>
      </w:r>
      <w:r>
        <w:rPr>
          <w:rFonts w:eastAsiaTheme="minorHAnsi"/>
          <w:lang w:eastAsia="en-US"/>
        </w:rPr>
        <w:t>м</w:t>
      </w:r>
      <w:r w:rsidR="00CF5106" w:rsidRPr="001463E6">
        <w:rPr>
          <w:rFonts w:eastAsiaTheme="minorHAnsi"/>
          <w:lang w:eastAsia="en-US"/>
        </w:rPr>
        <w:t>олодежны</w:t>
      </w:r>
      <w:r w:rsidR="00C21227">
        <w:rPr>
          <w:rFonts w:eastAsiaTheme="minorHAnsi"/>
          <w:lang w:eastAsia="en-US"/>
        </w:rPr>
        <w:t>е</w:t>
      </w:r>
      <w:r w:rsidR="00CF5106" w:rsidRPr="001463E6">
        <w:rPr>
          <w:rFonts w:eastAsiaTheme="minorHAnsi"/>
          <w:lang w:eastAsia="en-US"/>
        </w:rPr>
        <w:t xml:space="preserve"> центр</w:t>
      </w:r>
      <w:r w:rsidR="00C21227">
        <w:rPr>
          <w:rFonts w:eastAsiaTheme="minorHAnsi"/>
          <w:lang w:eastAsia="en-US"/>
        </w:rPr>
        <w:t>ы</w:t>
      </w:r>
      <w:r w:rsidR="00CF5106" w:rsidRPr="001463E6">
        <w:rPr>
          <w:rFonts w:eastAsiaTheme="minorHAnsi"/>
          <w:lang w:eastAsia="en-US"/>
        </w:rPr>
        <w:t xml:space="preserve"> </w:t>
      </w:r>
      <w:r>
        <w:rPr>
          <w:rFonts w:eastAsiaTheme="minorHAnsi"/>
          <w:lang w:eastAsia="en-US"/>
        </w:rPr>
        <w:t>в п. Пуровск</w:t>
      </w:r>
      <w:r w:rsidR="00C21227">
        <w:rPr>
          <w:rFonts w:eastAsiaTheme="minorHAnsi"/>
          <w:lang w:eastAsia="en-US"/>
        </w:rPr>
        <w:t xml:space="preserve">, </w:t>
      </w:r>
      <w:r w:rsidR="00C21227">
        <w:rPr>
          <w:rFonts w:eastAsia="Calibri"/>
        </w:rPr>
        <w:t>п.</w:t>
      </w:r>
      <w:r w:rsidR="005845B8">
        <w:rPr>
          <w:rFonts w:eastAsia="Calibri"/>
        </w:rPr>
        <w:t> </w:t>
      </w:r>
      <w:r w:rsidR="00C21227">
        <w:rPr>
          <w:rFonts w:eastAsia="Calibri"/>
        </w:rPr>
        <w:t>Ханымей, п. Пурпе;</w:t>
      </w:r>
    </w:p>
    <w:p w:rsidR="00232408" w:rsidRDefault="00232408" w:rsidP="00CF5106">
      <w:pPr>
        <w:ind w:firstLine="708"/>
        <w:jc w:val="both"/>
        <w:rPr>
          <w:rFonts w:eastAsia="Calibri"/>
        </w:rPr>
      </w:pPr>
      <w:r w:rsidRPr="009144F8">
        <w:rPr>
          <w:rFonts w:eastAsia="Calibri"/>
        </w:rPr>
        <w:t>–</w:t>
      </w:r>
      <w:r>
        <w:rPr>
          <w:rFonts w:eastAsia="Calibri"/>
        </w:rPr>
        <w:t xml:space="preserve"> центр развития туризма в г.</w:t>
      </w:r>
      <w:r w:rsidR="005845B8">
        <w:rPr>
          <w:rFonts w:eastAsia="Calibri"/>
        </w:rPr>
        <w:t xml:space="preserve"> </w:t>
      </w:r>
      <w:r>
        <w:rPr>
          <w:rFonts w:eastAsia="Calibri"/>
        </w:rPr>
        <w:t>Тарко-Сале</w:t>
      </w:r>
      <w:r w:rsidR="00C21227">
        <w:rPr>
          <w:rFonts w:eastAsia="Calibri"/>
        </w:rPr>
        <w:t>.</w:t>
      </w:r>
    </w:p>
    <w:p w:rsidR="00A9130C" w:rsidRPr="00C46C3E" w:rsidRDefault="00A9130C" w:rsidP="00801ACA">
      <w:pPr>
        <w:widowControl w:val="0"/>
        <w:tabs>
          <w:tab w:val="left" w:pos="993"/>
        </w:tabs>
        <w:autoSpaceDE w:val="0"/>
        <w:autoSpaceDN w:val="0"/>
        <w:adjustRightInd w:val="0"/>
        <w:ind w:firstLine="720"/>
        <w:jc w:val="both"/>
        <w:rPr>
          <w:rFonts w:eastAsiaTheme="minorHAnsi"/>
          <w:lang w:eastAsia="en-US"/>
        </w:rPr>
      </w:pPr>
    </w:p>
    <w:p w:rsidR="00801ACA" w:rsidRDefault="00801ACA" w:rsidP="003965E3">
      <w:pPr>
        <w:jc w:val="center"/>
        <w:rPr>
          <w:b/>
        </w:rPr>
      </w:pPr>
      <w:r w:rsidRPr="003965E3">
        <w:rPr>
          <w:b/>
        </w:rPr>
        <w:t>Показатели, характеризующие решение поставленных стратегических задач</w:t>
      </w:r>
    </w:p>
    <w:p w:rsidR="003965E3" w:rsidRPr="003965E3" w:rsidRDefault="003965E3" w:rsidP="003965E3">
      <w:pPr>
        <w:jc w:val="center"/>
        <w:rPr>
          <w:b/>
        </w:rPr>
      </w:pPr>
    </w:p>
    <w:p w:rsidR="00C525CD" w:rsidRPr="0088660D" w:rsidRDefault="00C525CD" w:rsidP="00C525CD">
      <w:pPr>
        <w:widowControl w:val="0"/>
        <w:autoSpaceDE w:val="0"/>
        <w:autoSpaceDN w:val="0"/>
        <w:adjustRightInd w:val="0"/>
        <w:ind w:firstLine="709"/>
        <w:jc w:val="both"/>
        <w:rPr>
          <w:rFonts w:eastAsiaTheme="minorHAnsi"/>
          <w:lang w:eastAsia="en-US"/>
        </w:rPr>
      </w:pPr>
      <w:r w:rsidRPr="0088660D">
        <w:rPr>
          <w:rFonts w:eastAsiaTheme="minorHAnsi"/>
          <w:lang w:eastAsia="en-US"/>
        </w:rPr>
        <w:t xml:space="preserve">Увеличение показателя удовлетворенность населения деятельностью органов местного самоуправления </w:t>
      </w:r>
      <w:r>
        <w:rPr>
          <w:rFonts w:eastAsiaTheme="minorHAnsi"/>
          <w:lang w:eastAsia="en-US"/>
        </w:rPr>
        <w:t xml:space="preserve">с 50% в 2017 году </w:t>
      </w:r>
      <w:r w:rsidRPr="0088660D">
        <w:rPr>
          <w:rFonts w:eastAsiaTheme="minorHAnsi"/>
          <w:lang w:eastAsia="en-US"/>
        </w:rPr>
        <w:t>до 71% к 2024 году,  сохранени</w:t>
      </w:r>
      <w:r w:rsidRPr="0088660D">
        <w:t>е достигнутого уровня к 2030 году.</w:t>
      </w:r>
    </w:p>
    <w:p w:rsidR="00C525CD" w:rsidRPr="0088660D" w:rsidRDefault="00C525CD" w:rsidP="00C525CD">
      <w:pPr>
        <w:widowControl w:val="0"/>
        <w:autoSpaceDE w:val="0"/>
        <w:autoSpaceDN w:val="0"/>
        <w:adjustRightInd w:val="0"/>
        <w:ind w:firstLine="709"/>
        <w:jc w:val="both"/>
        <w:rPr>
          <w:rFonts w:eastAsiaTheme="minorHAnsi"/>
          <w:lang w:eastAsia="en-US"/>
        </w:rPr>
      </w:pPr>
      <w:r w:rsidRPr="0088660D">
        <w:rPr>
          <w:rFonts w:eastAsiaTheme="minorHAnsi"/>
          <w:lang w:eastAsia="en-US"/>
        </w:rPr>
        <w:t>Увеличение количества социально значимых проектов (программ), на реализацию которых некоммерческим организациям предоставле</w:t>
      </w:r>
      <w:r>
        <w:rPr>
          <w:rFonts w:eastAsiaTheme="minorHAnsi"/>
          <w:lang w:eastAsia="en-US"/>
        </w:rPr>
        <w:t>ны субсидии из местного бюджета с 10 единиц в 2017 году до 12 единиц к 2024 году и сохранение данного показателя к 2030 году.</w:t>
      </w:r>
    </w:p>
    <w:p w:rsidR="00C525CD" w:rsidRPr="0088660D" w:rsidRDefault="00C525CD" w:rsidP="00C525CD">
      <w:pPr>
        <w:autoSpaceDE w:val="0"/>
        <w:autoSpaceDN w:val="0"/>
        <w:ind w:firstLine="708"/>
        <w:jc w:val="both"/>
        <w:rPr>
          <w:rFonts w:eastAsia="Calibri"/>
        </w:rPr>
      </w:pPr>
      <w:r w:rsidRPr="0088660D">
        <w:rPr>
          <w:rFonts w:eastAsia="Batang"/>
          <w:lang w:eastAsia="en-US"/>
        </w:rPr>
        <w:t>Увеличение доли молодежи от 14 до 30 лет, вовлеченной в мероприятия, направленные на формирование ценностей здорового образа жизни</w:t>
      </w:r>
      <w:r>
        <w:rPr>
          <w:rFonts w:eastAsia="Batang"/>
          <w:lang w:eastAsia="en-US"/>
        </w:rPr>
        <w:t xml:space="preserve"> с 30% в 2017 году </w:t>
      </w:r>
      <w:r w:rsidRPr="0088660D">
        <w:rPr>
          <w:rFonts w:eastAsia="Batang"/>
          <w:lang w:eastAsia="en-US"/>
        </w:rPr>
        <w:t xml:space="preserve"> до 60% к 2024 году и сохранение достигнутого уровня.</w:t>
      </w:r>
    </w:p>
    <w:p w:rsidR="00C525CD" w:rsidRPr="0088660D" w:rsidRDefault="00C525CD" w:rsidP="00C525CD">
      <w:pPr>
        <w:autoSpaceDE w:val="0"/>
        <w:autoSpaceDN w:val="0"/>
        <w:ind w:firstLine="708"/>
        <w:jc w:val="both"/>
        <w:rPr>
          <w:rFonts w:eastAsia="Calibri"/>
        </w:rPr>
      </w:pPr>
      <w:r w:rsidRPr="0088660D">
        <w:rPr>
          <w:color w:val="2D2D2D"/>
          <w:spacing w:val="2"/>
        </w:rPr>
        <w:t>Увеличение доли молодежи от 14 до 30 лет, участвующей в волонтерском движении</w:t>
      </w:r>
      <w:r>
        <w:rPr>
          <w:color w:val="2D2D2D"/>
          <w:spacing w:val="2"/>
        </w:rPr>
        <w:t xml:space="preserve"> с 20% в 2017 году </w:t>
      </w:r>
      <w:r w:rsidRPr="0088660D">
        <w:rPr>
          <w:color w:val="2D2D2D"/>
          <w:spacing w:val="2"/>
        </w:rPr>
        <w:t xml:space="preserve"> до 45% к 2024 году</w:t>
      </w:r>
      <w:r>
        <w:rPr>
          <w:color w:val="2D2D2D"/>
          <w:spacing w:val="2"/>
        </w:rPr>
        <w:t xml:space="preserve"> и сохранение данного показателя к 2030 году</w:t>
      </w:r>
      <w:r w:rsidRPr="0088660D">
        <w:rPr>
          <w:color w:val="2D2D2D"/>
          <w:spacing w:val="2"/>
        </w:rPr>
        <w:t>.</w:t>
      </w:r>
    </w:p>
    <w:p w:rsidR="00C87164" w:rsidRPr="00627C03" w:rsidRDefault="00C87164" w:rsidP="00801ACA">
      <w:pPr>
        <w:widowControl w:val="0"/>
        <w:autoSpaceDE w:val="0"/>
        <w:autoSpaceDN w:val="0"/>
        <w:adjustRightInd w:val="0"/>
        <w:jc w:val="both"/>
        <w:rPr>
          <w:rFonts w:eastAsiaTheme="minorHAnsi"/>
          <w:b/>
          <w:sz w:val="22"/>
          <w:szCs w:val="22"/>
          <w:lang w:eastAsia="en-US"/>
        </w:rPr>
      </w:pPr>
    </w:p>
    <w:p w:rsidR="00801ACA" w:rsidRDefault="00801ACA" w:rsidP="003965E3">
      <w:pPr>
        <w:jc w:val="center"/>
        <w:rPr>
          <w:b/>
        </w:rPr>
      </w:pPr>
      <w:r w:rsidRPr="003965E3">
        <w:rPr>
          <w:b/>
        </w:rPr>
        <w:t>Ожидаемые результаты развития направления</w:t>
      </w:r>
    </w:p>
    <w:p w:rsidR="003965E3" w:rsidRPr="003965E3" w:rsidRDefault="003965E3" w:rsidP="003965E3">
      <w:pPr>
        <w:jc w:val="center"/>
        <w:rPr>
          <w:b/>
        </w:rPr>
      </w:pPr>
    </w:p>
    <w:p w:rsidR="00801ACA" w:rsidRPr="00A978B7" w:rsidRDefault="00801ACA" w:rsidP="00A978B7">
      <w:pPr>
        <w:autoSpaceDE w:val="0"/>
        <w:autoSpaceDN w:val="0"/>
        <w:ind w:firstLine="708"/>
        <w:jc w:val="both"/>
        <w:rPr>
          <w:rFonts w:eastAsia="Batang"/>
          <w:lang w:eastAsia="en-US"/>
        </w:rPr>
      </w:pPr>
      <w:r w:rsidRPr="00A978B7">
        <w:rPr>
          <w:rFonts w:eastAsia="Batang"/>
          <w:lang w:eastAsia="en-US"/>
        </w:rPr>
        <w:t>Повышение социальной активности граждан как одно из важнейших условий укрепления институтов демократии, развития институтов гражданского общества и сохранения политической стабильности</w:t>
      </w:r>
      <w:r w:rsidR="00E607DB" w:rsidRPr="00A978B7">
        <w:rPr>
          <w:rFonts w:eastAsia="Batang"/>
          <w:lang w:eastAsia="en-US"/>
        </w:rPr>
        <w:t>.</w:t>
      </w:r>
    </w:p>
    <w:p w:rsidR="00801ACA" w:rsidRPr="00A978B7" w:rsidRDefault="00801ACA" w:rsidP="00A978B7">
      <w:pPr>
        <w:autoSpaceDE w:val="0"/>
        <w:autoSpaceDN w:val="0"/>
        <w:ind w:firstLine="708"/>
        <w:jc w:val="both"/>
        <w:rPr>
          <w:rFonts w:eastAsia="Batang"/>
          <w:lang w:eastAsia="en-US"/>
        </w:rPr>
      </w:pPr>
      <w:r w:rsidRPr="00A978B7">
        <w:rPr>
          <w:rFonts w:eastAsia="Batang"/>
          <w:lang w:eastAsia="en-US"/>
        </w:rPr>
        <w:t>Повышение уровня гражданской и социальной ответственности, расширение спектра социально значимых инициатив.</w:t>
      </w:r>
    </w:p>
    <w:p w:rsidR="00E607DB" w:rsidRPr="00A978B7" w:rsidRDefault="00E607DB" w:rsidP="00A978B7">
      <w:pPr>
        <w:autoSpaceDE w:val="0"/>
        <w:autoSpaceDN w:val="0"/>
        <w:ind w:firstLine="708"/>
        <w:jc w:val="both"/>
        <w:rPr>
          <w:rFonts w:eastAsia="Batang"/>
          <w:lang w:eastAsia="en-US"/>
        </w:rPr>
      </w:pPr>
      <w:r w:rsidRPr="00A978B7">
        <w:rPr>
          <w:rFonts w:eastAsia="Batang"/>
          <w:lang w:eastAsia="en-US"/>
        </w:rPr>
        <w:t>Развитие и совершенствование волонтерского движения, направленного на привлечение добровольцев к общественной деятельности.</w:t>
      </w:r>
    </w:p>
    <w:p w:rsidR="00801ACA" w:rsidRPr="00A978B7" w:rsidRDefault="00FA4780" w:rsidP="00A978B7">
      <w:pPr>
        <w:autoSpaceDE w:val="0"/>
        <w:autoSpaceDN w:val="0"/>
        <w:ind w:firstLine="708"/>
        <w:jc w:val="both"/>
        <w:rPr>
          <w:rFonts w:eastAsia="Batang"/>
          <w:lang w:eastAsia="en-US"/>
        </w:rPr>
      </w:pPr>
      <w:r w:rsidRPr="00A978B7">
        <w:rPr>
          <w:rFonts w:eastAsia="Batang"/>
          <w:lang w:eastAsia="en-US"/>
        </w:rPr>
        <w:t>Повышение личностного потенциала молодежи, ее успешной социализации и эффективной самореализации в интересах социально-экономического развития района.</w:t>
      </w:r>
    </w:p>
    <w:p w:rsidR="001D417B" w:rsidRPr="00A978B7" w:rsidRDefault="001D417B" w:rsidP="003B1783">
      <w:pPr>
        <w:autoSpaceDE w:val="0"/>
        <w:autoSpaceDN w:val="0"/>
        <w:jc w:val="both"/>
        <w:rPr>
          <w:rFonts w:eastAsia="Batang"/>
          <w:lang w:eastAsia="en-US"/>
        </w:rPr>
      </w:pPr>
    </w:p>
    <w:p w:rsidR="00801ACA" w:rsidRPr="005C147C" w:rsidRDefault="006369E3" w:rsidP="003B1783">
      <w:pPr>
        <w:pStyle w:val="3"/>
        <w:numPr>
          <w:ilvl w:val="1"/>
          <w:numId w:val="7"/>
        </w:numPr>
        <w:ind w:left="0" w:firstLine="0"/>
        <w:rPr>
          <w:rFonts w:ascii="Times New Roman" w:hAnsi="Times New Roman"/>
          <w:sz w:val="24"/>
        </w:rPr>
      </w:pPr>
      <w:r>
        <w:rPr>
          <w:rFonts w:ascii="Times New Roman" w:hAnsi="Times New Roman"/>
          <w:sz w:val="24"/>
          <w:lang w:val="ru-RU"/>
        </w:rPr>
        <w:t xml:space="preserve"> </w:t>
      </w:r>
      <w:bookmarkStart w:id="59" w:name="_Toc530134649"/>
      <w:r w:rsidR="00801ACA" w:rsidRPr="005C147C">
        <w:rPr>
          <w:rFonts w:ascii="Times New Roman" w:hAnsi="Times New Roman"/>
          <w:sz w:val="24"/>
        </w:rPr>
        <w:t xml:space="preserve">Коренные малочисленные народы </w:t>
      </w:r>
      <w:bookmarkEnd w:id="59"/>
      <w:r w:rsidR="008626FC">
        <w:rPr>
          <w:rFonts w:ascii="Times New Roman" w:hAnsi="Times New Roman"/>
          <w:sz w:val="24"/>
          <w:lang w:val="ru-RU"/>
        </w:rPr>
        <w:t>Российской Федерации</w:t>
      </w:r>
    </w:p>
    <w:p w:rsidR="00801ACA" w:rsidRDefault="00801ACA" w:rsidP="003B1783">
      <w:pPr>
        <w:jc w:val="center"/>
        <w:rPr>
          <w:b/>
        </w:rPr>
      </w:pPr>
      <w:r w:rsidRPr="003965E3">
        <w:rPr>
          <w:b/>
        </w:rPr>
        <w:t xml:space="preserve">Оценка достигнутых результатов </w:t>
      </w:r>
    </w:p>
    <w:p w:rsidR="003965E3" w:rsidRPr="003965E3" w:rsidRDefault="003965E3" w:rsidP="003B1783">
      <w:pPr>
        <w:jc w:val="center"/>
        <w:rPr>
          <w:b/>
        </w:rPr>
      </w:pPr>
    </w:p>
    <w:p w:rsidR="008626FC" w:rsidRDefault="008626FC" w:rsidP="008626FC">
      <w:pPr>
        <w:tabs>
          <w:tab w:val="left" w:pos="709"/>
        </w:tabs>
        <w:ind w:firstLine="709"/>
        <w:contextualSpacing/>
        <w:jc w:val="both"/>
        <w:rPr>
          <w:rFonts w:eastAsia="Calibri"/>
          <w:szCs w:val="20"/>
        </w:rPr>
      </w:pPr>
      <w:r>
        <w:rPr>
          <w:rFonts w:eastAsia="Calibri"/>
          <w:szCs w:val="20"/>
        </w:rPr>
        <w:t xml:space="preserve">11% от общей численности населения района составляют </w:t>
      </w:r>
      <w:r w:rsidRPr="00951BE8">
        <w:rPr>
          <w:rFonts w:eastAsia="Calibri"/>
          <w:szCs w:val="20"/>
        </w:rPr>
        <w:t>коренны</w:t>
      </w:r>
      <w:r>
        <w:rPr>
          <w:rFonts w:eastAsia="Calibri"/>
          <w:szCs w:val="20"/>
        </w:rPr>
        <w:t>е</w:t>
      </w:r>
      <w:r w:rsidRPr="00951BE8">
        <w:rPr>
          <w:rFonts w:eastAsia="Calibri"/>
          <w:szCs w:val="20"/>
        </w:rPr>
        <w:t xml:space="preserve"> малочисленны</w:t>
      </w:r>
      <w:r>
        <w:rPr>
          <w:rFonts w:eastAsia="Calibri"/>
          <w:szCs w:val="20"/>
        </w:rPr>
        <w:t>е</w:t>
      </w:r>
      <w:r w:rsidRPr="00951BE8">
        <w:rPr>
          <w:rFonts w:eastAsia="Calibri"/>
          <w:szCs w:val="20"/>
        </w:rPr>
        <w:t xml:space="preserve"> народ</w:t>
      </w:r>
      <w:r>
        <w:rPr>
          <w:rFonts w:eastAsia="Calibri"/>
          <w:szCs w:val="20"/>
        </w:rPr>
        <w:t>ы</w:t>
      </w:r>
      <w:r w:rsidRPr="00951BE8">
        <w:rPr>
          <w:rFonts w:eastAsia="Calibri"/>
          <w:szCs w:val="20"/>
        </w:rPr>
        <w:t xml:space="preserve"> </w:t>
      </w:r>
      <w:r>
        <w:rPr>
          <w:rFonts w:eastAsia="Calibri"/>
          <w:szCs w:val="20"/>
        </w:rPr>
        <w:t xml:space="preserve">Российской Федерации (далее – малочисленные народы), это более </w:t>
      </w:r>
      <w:r w:rsidRPr="00951BE8">
        <w:rPr>
          <w:rFonts w:eastAsia="Calibri"/>
          <w:szCs w:val="20"/>
        </w:rPr>
        <w:t>5</w:t>
      </w:r>
      <w:r>
        <w:rPr>
          <w:rFonts w:eastAsia="Calibri"/>
          <w:szCs w:val="20"/>
        </w:rPr>
        <w:t>,</w:t>
      </w:r>
      <w:r w:rsidRPr="00951BE8">
        <w:rPr>
          <w:rFonts w:eastAsia="Calibri"/>
          <w:szCs w:val="20"/>
        </w:rPr>
        <w:t>5</w:t>
      </w:r>
      <w:r>
        <w:rPr>
          <w:rFonts w:eastAsia="Calibri"/>
          <w:szCs w:val="20"/>
        </w:rPr>
        <w:t xml:space="preserve"> тыс.</w:t>
      </w:r>
      <w:r w:rsidRPr="00951BE8">
        <w:rPr>
          <w:rFonts w:eastAsia="Calibri"/>
          <w:szCs w:val="20"/>
        </w:rPr>
        <w:t xml:space="preserve"> чел</w:t>
      </w:r>
      <w:r>
        <w:rPr>
          <w:rFonts w:eastAsia="Calibri"/>
          <w:szCs w:val="20"/>
        </w:rPr>
        <w:t>овек.</w:t>
      </w:r>
    </w:p>
    <w:p w:rsidR="008626FC" w:rsidRDefault="008626FC" w:rsidP="008626FC">
      <w:pPr>
        <w:tabs>
          <w:tab w:val="left" w:pos="709"/>
        </w:tabs>
        <w:ind w:firstLine="709"/>
        <w:contextualSpacing/>
        <w:jc w:val="both"/>
        <w:rPr>
          <w:rFonts w:eastAsia="Calibri"/>
          <w:szCs w:val="20"/>
        </w:rPr>
      </w:pPr>
      <w:r>
        <w:rPr>
          <w:rFonts w:eastAsia="Calibri"/>
          <w:szCs w:val="20"/>
        </w:rPr>
        <w:t xml:space="preserve"> За последние 7 лет численность населения малочисленных народов увеличилась на 15% или 740 человек.</w:t>
      </w:r>
      <w:r w:rsidRPr="00030B5C">
        <w:rPr>
          <w:rFonts w:eastAsia="Calibri"/>
          <w:szCs w:val="20"/>
        </w:rPr>
        <w:t xml:space="preserve"> </w:t>
      </w:r>
      <w:r>
        <w:rPr>
          <w:rFonts w:eastAsia="Calibri"/>
          <w:szCs w:val="20"/>
        </w:rPr>
        <w:t xml:space="preserve">2,3 тыс. человек ведут традиционный образ жизни малочисленных народов (далее – традиционный образ жизни), что составляет 42% от общей численности малочисленных народов. </w:t>
      </w:r>
    </w:p>
    <w:p w:rsidR="008626FC" w:rsidRDefault="008626FC" w:rsidP="008626FC">
      <w:pPr>
        <w:tabs>
          <w:tab w:val="left" w:pos="709"/>
        </w:tabs>
        <w:ind w:firstLine="709"/>
        <w:contextualSpacing/>
        <w:jc w:val="both"/>
        <w:rPr>
          <w:rFonts w:eastAsia="Calibri"/>
          <w:szCs w:val="20"/>
        </w:rPr>
      </w:pPr>
      <w:r>
        <w:rPr>
          <w:rFonts w:eastAsia="Calibri"/>
          <w:szCs w:val="20"/>
        </w:rPr>
        <w:t xml:space="preserve">Основные группы малочисленных народов, проживающих на территории Пуровского района – это ненцы, ханты, селькупы. </w:t>
      </w:r>
    </w:p>
    <w:p w:rsidR="008626FC" w:rsidRPr="00972FEF" w:rsidRDefault="008626FC" w:rsidP="008626FC">
      <w:pPr>
        <w:tabs>
          <w:tab w:val="left" w:pos="709"/>
        </w:tabs>
        <w:ind w:firstLine="709"/>
        <w:contextualSpacing/>
        <w:jc w:val="both"/>
        <w:rPr>
          <w:bCs/>
        </w:rPr>
      </w:pPr>
      <w:r w:rsidRPr="00197833">
        <w:rPr>
          <w:bCs/>
        </w:rPr>
        <w:t xml:space="preserve">Важной задачей Администрации Пуровского района является сохранение традиционного образа жизни </w:t>
      </w:r>
      <w:r>
        <w:rPr>
          <w:bCs/>
        </w:rPr>
        <w:t xml:space="preserve">малочисленных народов </w:t>
      </w:r>
      <w:r w:rsidRPr="00197833">
        <w:rPr>
          <w:bCs/>
        </w:rPr>
        <w:t xml:space="preserve">и создание </w:t>
      </w:r>
      <w:r w:rsidRPr="00972FEF">
        <w:rPr>
          <w:bCs/>
        </w:rPr>
        <w:t>условий для жизнедеятельности малочисленных народов.</w:t>
      </w:r>
    </w:p>
    <w:p w:rsidR="008626FC" w:rsidRPr="005A390C" w:rsidRDefault="008626FC" w:rsidP="008626FC">
      <w:pPr>
        <w:widowControl w:val="0"/>
        <w:tabs>
          <w:tab w:val="left" w:pos="709"/>
        </w:tabs>
        <w:ind w:firstLine="709"/>
        <w:jc w:val="both"/>
      </w:pPr>
      <w:r w:rsidRPr="005A390C">
        <w:t xml:space="preserve">Социально-экономическое и культурное развитие малочисленных народов возможно при сохранении их </w:t>
      </w:r>
      <w:r>
        <w:t xml:space="preserve">самобытной </w:t>
      </w:r>
      <w:r w:rsidRPr="005A390C">
        <w:t xml:space="preserve">культуры, </w:t>
      </w:r>
      <w:r>
        <w:t xml:space="preserve">обычаев и верований, </w:t>
      </w:r>
      <w:r w:rsidRPr="005A390C">
        <w:t xml:space="preserve">языка и традиций. С этой целью на территории </w:t>
      </w:r>
      <w:r w:rsidRPr="005A390C">
        <w:rPr>
          <w:szCs w:val="28"/>
        </w:rPr>
        <w:t>Пуровск</w:t>
      </w:r>
      <w:r>
        <w:rPr>
          <w:szCs w:val="28"/>
        </w:rPr>
        <w:t>ого</w:t>
      </w:r>
      <w:r w:rsidRPr="005A390C">
        <w:rPr>
          <w:szCs w:val="28"/>
        </w:rPr>
        <w:t xml:space="preserve"> район</w:t>
      </w:r>
      <w:r>
        <w:rPr>
          <w:szCs w:val="28"/>
        </w:rPr>
        <w:t>а</w:t>
      </w:r>
      <w:r w:rsidRPr="005A390C">
        <w:t xml:space="preserve"> реализуются мероприятия, направленные на сохранение культурного</w:t>
      </w:r>
      <w:r>
        <w:t xml:space="preserve"> развития, сохранения и возрождения языков</w:t>
      </w:r>
      <w:r w:rsidRPr="005A390C">
        <w:t xml:space="preserve"> малочисленных народов. </w:t>
      </w:r>
    </w:p>
    <w:p w:rsidR="008626FC" w:rsidRDefault="008626FC" w:rsidP="008626FC">
      <w:pPr>
        <w:widowControl w:val="0"/>
        <w:tabs>
          <w:tab w:val="left" w:pos="709"/>
        </w:tabs>
        <w:ind w:firstLine="709"/>
        <w:jc w:val="both"/>
      </w:pPr>
      <w:r>
        <w:t>В 2016 году при Главе района создан и осуществляет деятельность Совет представителей коренных малочисленных народов Севера для решения вопросов по обеспечению устойчивого развития народов Севера.</w:t>
      </w:r>
    </w:p>
    <w:p w:rsidR="008626FC" w:rsidRDefault="008626FC" w:rsidP="008626FC">
      <w:pPr>
        <w:widowControl w:val="0"/>
        <w:tabs>
          <w:tab w:val="left" w:pos="709"/>
        </w:tabs>
        <w:ind w:firstLine="709"/>
        <w:jc w:val="both"/>
        <w:rPr>
          <w:color w:val="FF0000"/>
        </w:rPr>
      </w:pPr>
      <w:r>
        <w:t xml:space="preserve">Осуществляется социальная поддержка малочисленных народов. Студентам компенсируются расходы на получение первого высшего образования. Всего за период 2012 </w:t>
      </w:r>
      <w:r>
        <w:rPr>
          <w:rFonts w:eastAsia="Calibri"/>
          <w:szCs w:val="20"/>
        </w:rPr>
        <w:t xml:space="preserve">– </w:t>
      </w:r>
      <w:r>
        <w:t>2017 годы  возмещены расходы на получение образования 118 студентам,  выплачены дополнительные социальные стипендии 45 студентам, компенсированы расходы за проживание в общежитии 33 студентам. Ж</w:t>
      </w:r>
      <w:r w:rsidRPr="005A390C">
        <w:t>илищны</w:t>
      </w:r>
      <w:r>
        <w:t>е</w:t>
      </w:r>
      <w:r w:rsidRPr="005A390C">
        <w:t xml:space="preserve"> услови</w:t>
      </w:r>
      <w:r>
        <w:t>я</w:t>
      </w:r>
      <w:r w:rsidRPr="005A390C">
        <w:t xml:space="preserve"> </w:t>
      </w:r>
      <w:r>
        <w:t xml:space="preserve">за последние три года  </w:t>
      </w:r>
      <w:r>
        <w:lastRenderedPageBreak/>
        <w:t>у</w:t>
      </w:r>
      <w:r w:rsidRPr="005A390C">
        <w:t>лучши</w:t>
      </w:r>
      <w:r>
        <w:t xml:space="preserve">ли 46 семей. </w:t>
      </w:r>
    </w:p>
    <w:p w:rsidR="008626FC" w:rsidRDefault="008626FC" w:rsidP="008626FC">
      <w:pPr>
        <w:widowControl w:val="0"/>
        <w:tabs>
          <w:tab w:val="left" w:pos="709"/>
        </w:tabs>
        <w:ind w:firstLine="709"/>
        <w:jc w:val="both"/>
      </w:pPr>
      <w:r>
        <w:t xml:space="preserve">В районе созданы условия для предоставления образования в местах традиционного проживания, функционирует 8 кочевых дошкольных групп кратковременного пребывания с пятичасовым режимом работы, всего в кочевых группах обучается более 60 детей. </w:t>
      </w:r>
    </w:p>
    <w:p w:rsidR="008626FC" w:rsidRPr="005A390C" w:rsidRDefault="008626FC" w:rsidP="008626FC">
      <w:pPr>
        <w:widowControl w:val="0"/>
        <w:tabs>
          <w:tab w:val="left" w:pos="709"/>
        </w:tabs>
        <w:ind w:firstLine="709"/>
        <w:jc w:val="both"/>
      </w:pPr>
      <w:r>
        <w:t>В целях сохранения традиционного образа жизни и традиционной хозяйственной деятельности малочисленных народов н</w:t>
      </w:r>
      <w:r w:rsidRPr="005A390C">
        <w:t xml:space="preserve">а территории </w:t>
      </w:r>
      <w:r w:rsidRPr="005A390C">
        <w:rPr>
          <w:szCs w:val="28"/>
        </w:rPr>
        <w:t>Пуровск</w:t>
      </w:r>
      <w:r>
        <w:rPr>
          <w:szCs w:val="28"/>
        </w:rPr>
        <w:t>ого</w:t>
      </w:r>
      <w:r w:rsidRPr="005A390C">
        <w:rPr>
          <w:szCs w:val="28"/>
        </w:rPr>
        <w:t xml:space="preserve"> район</w:t>
      </w:r>
      <w:r>
        <w:rPr>
          <w:szCs w:val="28"/>
        </w:rPr>
        <w:t>а</w:t>
      </w:r>
      <w:r w:rsidRPr="005A390C">
        <w:t xml:space="preserve"> </w:t>
      </w:r>
      <w:r>
        <w:t>образованы акционерные общества, о</w:t>
      </w:r>
      <w:r w:rsidRPr="005A390C">
        <w:t xml:space="preserve">сновными </w:t>
      </w:r>
      <w:proofErr w:type="gramStart"/>
      <w:r w:rsidRPr="005A390C">
        <w:t>видами</w:t>
      </w:r>
      <w:proofErr w:type="gramEnd"/>
      <w:r w:rsidRPr="005A390C">
        <w:t xml:space="preserve"> деятельности </w:t>
      </w:r>
      <w:r>
        <w:t>которых являются</w:t>
      </w:r>
      <w:r w:rsidRPr="005A390C">
        <w:t>: рыболовство, оленеводство, звероводство, переработка рыбы, сбор дикоросов.</w:t>
      </w:r>
    </w:p>
    <w:p w:rsidR="008626FC" w:rsidRPr="00541FFC" w:rsidRDefault="008626FC" w:rsidP="008626FC">
      <w:pPr>
        <w:widowControl w:val="0"/>
        <w:tabs>
          <w:tab w:val="left" w:pos="709"/>
        </w:tabs>
        <w:ind w:firstLine="709"/>
        <w:jc w:val="both"/>
      </w:pPr>
      <w:proofErr w:type="gramStart"/>
      <w:r w:rsidRPr="00541FFC">
        <w:t xml:space="preserve">С 2017 года реализуется Региональный стандарт </w:t>
      </w:r>
      <w:r>
        <w:rPr>
          <w:rFonts w:eastAsiaTheme="minorHAnsi"/>
          <w:lang w:eastAsia="en-US"/>
        </w:rPr>
        <w:t>минимальной материальной обеспеченности лиц, ведущих традиционный образ жизни коренных малочисленных народов севера в Ямало-Ненецком автономном округе</w:t>
      </w:r>
      <w:r>
        <w:t>,</w:t>
      </w:r>
      <w:r w:rsidRPr="00541FFC">
        <w:t xml:space="preserve"> предусматривающий обеспечение товарами национального потребления: комплекты чумов, шестов, </w:t>
      </w:r>
      <w:proofErr w:type="spellStart"/>
      <w:r w:rsidRPr="00541FFC">
        <w:t>нюков</w:t>
      </w:r>
      <w:proofErr w:type="spellEnd"/>
      <w:r w:rsidRPr="00541FFC">
        <w:t>, печи</w:t>
      </w:r>
      <w:r>
        <w:t xml:space="preserve"> для</w:t>
      </w:r>
      <w:r w:rsidRPr="006A3FB7">
        <w:t xml:space="preserve"> </w:t>
      </w:r>
      <w:r w:rsidRPr="00541FFC">
        <w:t xml:space="preserve">чумов, брезент, сукно, лампы, мини – электростанции, доски, бензопилы и медицинские аптечки для оказания неотложной медицинской помощи; предоставляются денежные выплаты для энергообеспечения.  </w:t>
      </w:r>
      <w:proofErr w:type="gramEnd"/>
    </w:p>
    <w:p w:rsidR="008626FC" w:rsidRPr="005A390C" w:rsidRDefault="008626FC" w:rsidP="008626FC">
      <w:pPr>
        <w:widowControl w:val="0"/>
        <w:tabs>
          <w:tab w:val="left" w:pos="709"/>
        </w:tabs>
        <w:ind w:firstLine="709"/>
        <w:jc w:val="both"/>
        <w:rPr>
          <w:color w:val="000000"/>
          <w:szCs w:val="28"/>
        </w:rPr>
      </w:pPr>
      <w:r w:rsidRPr="00541FFC">
        <w:t xml:space="preserve">Наиболее острыми на сегодняшний день остаются проблемы </w:t>
      </w:r>
      <w:r w:rsidRPr="00036147">
        <w:t>нег</w:t>
      </w:r>
      <w:r w:rsidRPr="00036147">
        <w:rPr>
          <w:color w:val="000000"/>
          <w:szCs w:val="28"/>
        </w:rPr>
        <w:t>ативного</w:t>
      </w:r>
      <w:r w:rsidRPr="005A390C">
        <w:rPr>
          <w:color w:val="000000"/>
          <w:szCs w:val="28"/>
        </w:rPr>
        <w:t xml:space="preserve"> влияни</w:t>
      </w:r>
      <w:r>
        <w:rPr>
          <w:color w:val="000000"/>
          <w:szCs w:val="28"/>
        </w:rPr>
        <w:t>я</w:t>
      </w:r>
      <w:r w:rsidRPr="005A390C">
        <w:rPr>
          <w:color w:val="000000"/>
          <w:szCs w:val="28"/>
        </w:rPr>
        <w:t xml:space="preserve"> активного промышленного освоения северных территорий на традиционный </w:t>
      </w:r>
      <w:r>
        <w:rPr>
          <w:color w:val="000000"/>
          <w:szCs w:val="28"/>
        </w:rPr>
        <w:t>образ</w:t>
      </w:r>
      <w:r w:rsidRPr="005A390C">
        <w:rPr>
          <w:color w:val="000000"/>
          <w:szCs w:val="28"/>
        </w:rPr>
        <w:t xml:space="preserve"> жизни </w:t>
      </w:r>
      <w:r>
        <w:rPr>
          <w:color w:val="000000"/>
          <w:szCs w:val="28"/>
        </w:rPr>
        <w:t>малочисленных народов и с</w:t>
      </w:r>
      <w:r w:rsidRPr="005A390C">
        <w:rPr>
          <w:color w:val="000000"/>
          <w:szCs w:val="28"/>
        </w:rPr>
        <w:t>окращение площад</w:t>
      </w:r>
      <w:r>
        <w:rPr>
          <w:color w:val="000000"/>
          <w:szCs w:val="28"/>
        </w:rPr>
        <w:t>ей</w:t>
      </w:r>
      <w:r w:rsidRPr="005A390C">
        <w:rPr>
          <w:color w:val="000000"/>
          <w:szCs w:val="28"/>
        </w:rPr>
        <w:t xml:space="preserve"> оленьих пастбищ</w:t>
      </w:r>
      <w:r>
        <w:rPr>
          <w:color w:val="000000"/>
          <w:szCs w:val="28"/>
        </w:rPr>
        <w:t xml:space="preserve">, </w:t>
      </w:r>
      <w:r w:rsidRPr="005A390C">
        <w:rPr>
          <w:color w:val="000000"/>
          <w:szCs w:val="28"/>
        </w:rPr>
        <w:t xml:space="preserve"> </w:t>
      </w:r>
      <w:r>
        <w:rPr>
          <w:color w:val="000000"/>
          <w:szCs w:val="28"/>
        </w:rPr>
        <w:t>н</w:t>
      </w:r>
      <w:r w:rsidRPr="005A390C">
        <w:rPr>
          <w:color w:val="000000"/>
          <w:szCs w:val="28"/>
        </w:rPr>
        <w:t>изкий уровень материально-технического оснащения предприятий традиционных форм хозяйствования</w:t>
      </w:r>
      <w:r>
        <w:rPr>
          <w:color w:val="000000"/>
          <w:szCs w:val="28"/>
        </w:rPr>
        <w:t>.</w:t>
      </w:r>
    </w:p>
    <w:p w:rsidR="00801ACA" w:rsidRPr="003B7935" w:rsidRDefault="00801ACA" w:rsidP="00801ACA">
      <w:pPr>
        <w:rPr>
          <w:rFonts w:eastAsiaTheme="minorHAnsi" w:cstheme="minorBidi"/>
          <w:szCs w:val="22"/>
          <w:lang w:eastAsia="en-US"/>
        </w:rPr>
      </w:pPr>
      <w:r w:rsidRPr="003B7935">
        <w:rPr>
          <w:rFonts w:eastAsiaTheme="minorHAnsi" w:cstheme="minorBidi"/>
          <w:szCs w:val="22"/>
          <w:lang w:eastAsia="en-US"/>
        </w:rPr>
        <w:t xml:space="preserve">                           </w:t>
      </w:r>
    </w:p>
    <w:p w:rsidR="00801ACA" w:rsidRDefault="00801ACA" w:rsidP="003965E3">
      <w:pPr>
        <w:jc w:val="center"/>
        <w:rPr>
          <w:b/>
        </w:rPr>
      </w:pPr>
      <w:r w:rsidRPr="003965E3">
        <w:rPr>
          <w:b/>
        </w:rPr>
        <w:t>Цели, задачи и направления реализации Стратеги</w:t>
      </w:r>
      <w:r w:rsidR="00BB1774" w:rsidRPr="003965E3">
        <w:rPr>
          <w:b/>
        </w:rPr>
        <w:t>и</w:t>
      </w:r>
      <w:r w:rsidRPr="003965E3">
        <w:rPr>
          <w:b/>
        </w:rPr>
        <w:t xml:space="preserve"> до 2030 года</w:t>
      </w:r>
    </w:p>
    <w:p w:rsidR="003965E3" w:rsidRPr="003965E3" w:rsidRDefault="003965E3" w:rsidP="003965E3">
      <w:pPr>
        <w:jc w:val="center"/>
        <w:rPr>
          <w:b/>
        </w:rPr>
      </w:pPr>
    </w:p>
    <w:p w:rsidR="00801ACA" w:rsidRPr="00036147" w:rsidRDefault="00801ACA" w:rsidP="00801ACA">
      <w:pPr>
        <w:widowControl w:val="0"/>
        <w:tabs>
          <w:tab w:val="left" w:pos="709"/>
        </w:tabs>
        <w:ind w:firstLine="709"/>
        <w:jc w:val="both"/>
      </w:pPr>
      <w:r w:rsidRPr="005A390C">
        <w:rPr>
          <w:rFonts w:eastAsia="Calibri"/>
          <w:b/>
          <w:bCs/>
          <w:szCs w:val="28"/>
        </w:rPr>
        <w:t xml:space="preserve">Цель: </w:t>
      </w:r>
      <w:r w:rsidR="008626FC" w:rsidRPr="00036147">
        <w:rPr>
          <w:rFonts w:eastAsia="Calibri"/>
          <w:bCs/>
          <w:szCs w:val="28"/>
        </w:rPr>
        <w:t>С</w:t>
      </w:r>
      <w:r w:rsidR="008626FC" w:rsidRPr="00036147">
        <w:t xml:space="preserve">охранение традиционного </w:t>
      </w:r>
      <w:r w:rsidR="008626FC">
        <w:t>образа</w:t>
      </w:r>
      <w:r w:rsidR="008626FC" w:rsidRPr="00036147">
        <w:t xml:space="preserve"> жизни </w:t>
      </w:r>
      <w:r w:rsidR="008626FC">
        <w:t xml:space="preserve">малочисленных народов </w:t>
      </w:r>
      <w:r w:rsidR="008626FC" w:rsidRPr="00036147">
        <w:t xml:space="preserve">и </w:t>
      </w:r>
      <w:r w:rsidR="008626FC">
        <w:t xml:space="preserve">самобытной </w:t>
      </w:r>
      <w:r w:rsidR="008626FC" w:rsidRPr="00036147">
        <w:t xml:space="preserve">культуры малочисленных народов, поддержка традиционных </w:t>
      </w:r>
      <w:r w:rsidR="008626FC">
        <w:t xml:space="preserve">видов </w:t>
      </w:r>
      <w:r w:rsidR="008626FC" w:rsidRPr="00036147">
        <w:t>хозяйств</w:t>
      </w:r>
      <w:r w:rsidR="008626FC">
        <w:t>енной деятельности</w:t>
      </w:r>
      <w:r w:rsidR="008626FC" w:rsidRPr="00036147">
        <w:t>.</w:t>
      </w:r>
    </w:p>
    <w:p w:rsidR="00801ACA" w:rsidRPr="005A390C" w:rsidRDefault="00801ACA" w:rsidP="00801ACA">
      <w:pPr>
        <w:ind w:firstLine="709"/>
        <w:jc w:val="both"/>
        <w:rPr>
          <w:rFonts w:eastAsiaTheme="minorHAnsi" w:cstheme="minorBidi"/>
          <w:b/>
          <w:bCs/>
          <w:szCs w:val="28"/>
          <w:lang w:eastAsia="en-US"/>
        </w:rPr>
      </w:pPr>
      <w:r w:rsidRPr="005A390C">
        <w:rPr>
          <w:rFonts w:eastAsiaTheme="minorHAnsi" w:cstheme="minorBidi"/>
          <w:b/>
          <w:bCs/>
          <w:szCs w:val="28"/>
          <w:lang w:eastAsia="en-US"/>
        </w:rPr>
        <w:t>Задач</w:t>
      </w:r>
      <w:r w:rsidR="006A3FB7">
        <w:rPr>
          <w:rFonts w:eastAsiaTheme="minorHAnsi" w:cstheme="minorBidi"/>
          <w:b/>
          <w:bCs/>
          <w:szCs w:val="28"/>
          <w:lang w:eastAsia="en-US"/>
        </w:rPr>
        <w:t>а</w:t>
      </w:r>
      <w:r w:rsidRPr="005A390C">
        <w:rPr>
          <w:rFonts w:eastAsiaTheme="minorHAnsi" w:cstheme="minorBidi"/>
          <w:b/>
          <w:bCs/>
          <w:szCs w:val="28"/>
          <w:lang w:eastAsia="en-US"/>
        </w:rPr>
        <w:t xml:space="preserve">: </w:t>
      </w:r>
    </w:p>
    <w:p w:rsidR="00E233DE" w:rsidRDefault="00E233DE" w:rsidP="00E233DE">
      <w:pPr>
        <w:tabs>
          <w:tab w:val="left" w:pos="1134"/>
        </w:tabs>
        <w:ind w:left="33" w:firstLine="676"/>
        <w:jc w:val="both"/>
        <w:rPr>
          <w:rFonts w:eastAsiaTheme="minorHAnsi" w:cstheme="minorBidi"/>
          <w:bCs/>
          <w:sz w:val="28"/>
          <w:szCs w:val="28"/>
          <w:lang w:eastAsia="en-US"/>
        </w:rPr>
      </w:pPr>
      <w:r w:rsidRPr="005A390C">
        <w:rPr>
          <w:rFonts w:eastAsiaTheme="minorHAnsi" w:cstheme="minorBidi"/>
          <w:bCs/>
          <w:szCs w:val="28"/>
          <w:lang w:eastAsia="en-US"/>
        </w:rPr>
        <w:t>Поддержка полноценного образа жизни малочисленных народов, связанного с традиционн</w:t>
      </w:r>
      <w:r>
        <w:rPr>
          <w:rFonts w:eastAsiaTheme="minorHAnsi" w:cstheme="minorBidi"/>
          <w:bCs/>
          <w:szCs w:val="28"/>
          <w:lang w:eastAsia="en-US"/>
        </w:rPr>
        <w:t>ой</w:t>
      </w:r>
      <w:r w:rsidRPr="005A390C">
        <w:rPr>
          <w:rFonts w:eastAsiaTheme="minorHAnsi" w:cstheme="minorBidi"/>
          <w:bCs/>
          <w:szCs w:val="28"/>
          <w:lang w:eastAsia="en-US"/>
        </w:rPr>
        <w:t xml:space="preserve"> хозяйств</w:t>
      </w:r>
      <w:r>
        <w:rPr>
          <w:rFonts w:eastAsiaTheme="minorHAnsi" w:cstheme="minorBidi"/>
          <w:bCs/>
          <w:szCs w:val="28"/>
          <w:lang w:eastAsia="en-US"/>
        </w:rPr>
        <w:t>енной деятельностью</w:t>
      </w:r>
      <w:r w:rsidRPr="003B7935">
        <w:rPr>
          <w:rFonts w:eastAsiaTheme="minorHAnsi" w:cstheme="minorBidi"/>
          <w:bCs/>
          <w:sz w:val="28"/>
          <w:szCs w:val="28"/>
          <w:lang w:eastAsia="en-US"/>
        </w:rPr>
        <w:t>.</w:t>
      </w:r>
    </w:p>
    <w:p w:rsidR="00E233DE" w:rsidRPr="00EE5822" w:rsidRDefault="00E233DE" w:rsidP="00E233DE">
      <w:pPr>
        <w:tabs>
          <w:tab w:val="left" w:pos="0"/>
        </w:tabs>
        <w:autoSpaceDE w:val="0"/>
        <w:autoSpaceDN w:val="0"/>
        <w:ind w:firstLine="709"/>
        <w:jc w:val="both"/>
        <w:rPr>
          <w:rFonts w:eastAsia="Calibri"/>
          <w:bCs/>
        </w:rPr>
      </w:pPr>
      <w:r w:rsidRPr="00EE5822">
        <w:rPr>
          <w:rFonts w:eastAsia="Calibri"/>
          <w:bCs/>
        </w:rPr>
        <w:t>Для выполнения поставленн</w:t>
      </w:r>
      <w:r>
        <w:rPr>
          <w:rFonts w:eastAsia="Calibri"/>
          <w:bCs/>
        </w:rPr>
        <w:t>ой</w:t>
      </w:r>
      <w:r w:rsidRPr="00EE5822">
        <w:rPr>
          <w:rFonts w:eastAsia="Calibri"/>
          <w:bCs/>
        </w:rPr>
        <w:t xml:space="preserve"> задач</w:t>
      </w:r>
      <w:r>
        <w:rPr>
          <w:rFonts w:eastAsia="Calibri"/>
          <w:bCs/>
        </w:rPr>
        <w:t>и</w:t>
      </w:r>
      <w:r w:rsidRPr="00EE5822">
        <w:rPr>
          <w:rFonts w:eastAsia="Calibri"/>
          <w:bCs/>
        </w:rPr>
        <w:t xml:space="preserve"> по </w:t>
      </w:r>
      <w:r>
        <w:rPr>
          <w:rFonts w:eastAsia="Calibri"/>
          <w:bCs/>
          <w:szCs w:val="28"/>
        </w:rPr>
        <w:t>с</w:t>
      </w:r>
      <w:r w:rsidRPr="00036147">
        <w:t>охранени</w:t>
      </w:r>
      <w:r>
        <w:t>ю и развитию</w:t>
      </w:r>
      <w:r w:rsidRPr="00036147">
        <w:t xml:space="preserve"> традиционного </w:t>
      </w:r>
      <w:r>
        <w:t xml:space="preserve">образа </w:t>
      </w:r>
      <w:r w:rsidRPr="00036147">
        <w:t xml:space="preserve"> жизни и </w:t>
      </w:r>
      <w:r>
        <w:t xml:space="preserve">самобытной </w:t>
      </w:r>
      <w:r w:rsidRPr="00036147">
        <w:t xml:space="preserve">культуры малочисленных народов </w:t>
      </w:r>
      <w:r>
        <w:t>б</w:t>
      </w:r>
      <w:r w:rsidRPr="00EE5822">
        <w:rPr>
          <w:rFonts w:eastAsia="Calibri"/>
          <w:bCs/>
        </w:rPr>
        <w:t xml:space="preserve">удут продолжены </w:t>
      </w:r>
      <w:r>
        <w:rPr>
          <w:rFonts w:eastAsia="Calibri"/>
          <w:bCs/>
        </w:rPr>
        <w:t>м</w:t>
      </w:r>
      <w:r w:rsidRPr="00EE5822">
        <w:rPr>
          <w:rFonts w:eastAsia="Calibri"/>
          <w:bCs/>
        </w:rPr>
        <w:t>ероприятия:</w:t>
      </w:r>
    </w:p>
    <w:p w:rsidR="00E233DE" w:rsidRPr="00A9032A" w:rsidRDefault="00E233DE" w:rsidP="00E233DE">
      <w:pPr>
        <w:ind w:firstLine="709"/>
        <w:jc w:val="both"/>
        <w:rPr>
          <w:rFonts w:eastAsiaTheme="minorHAnsi" w:cstheme="minorBidi"/>
          <w:b/>
          <w:bCs/>
          <w:sz w:val="28"/>
          <w:szCs w:val="28"/>
          <w:lang w:eastAsia="en-US"/>
        </w:rPr>
      </w:pPr>
      <w:r>
        <w:t xml:space="preserve">− </w:t>
      </w:r>
      <w:r w:rsidRPr="00541FFC">
        <w:t>материальн</w:t>
      </w:r>
      <w:r>
        <w:t>ая</w:t>
      </w:r>
      <w:r w:rsidRPr="00541FFC">
        <w:t xml:space="preserve"> обеспеченност</w:t>
      </w:r>
      <w:r>
        <w:t>ь</w:t>
      </w:r>
      <w:r w:rsidRPr="00541FFC">
        <w:t xml:space="preserve"> </w:t>
      </w:r>
      <w:r>
        <w:t>малочисленных народов</w:t>
      </w:r>
      <w:r w:rsidRPr="00541FFC">
        <w:t>, ведущих традиционный образ жизни</w:t>
      </w:r>
      <w:r>
        <w:t xml:space="preserve"> </w:t>
      </w:r>
      <w:r w:rsidRPr="00541FFC">
        <w:t>малочисленных народов</w:t>
      </w:r>
      <w:r>
        <w:rPr>
          <w:rFonts w:cstheme="minorBidi"/>
        </w:rPr>
        <w:t>;</w:t>
      </w:r>
    </w:p>
    <w:p w:rsidR="00E233DE" w:rsidRDefault="00E233DE" w:rsidP="00E233DE">
      <w:pPr>
        <w:ind w:firstLine="709"/>
        <w:jc w:val="both"/>
        <w:rPr>
          <w:rFonts w:cstheme="minorBidi"/>
        </w:rPr>
      </w:pPr>
      <w:r>
        <w:t>−</w:t>
      </w:r>
      <w:r>
        <w:rPr>
          <w:rFonts w:cstheme="minorBidi"/>
        </w:rPr>
        <w:t xml:space="preserve"> м</w:t>
      </w:r>
      <w:r w:rsidRPr="00A9032A">
        <w:rPr>
          <w:rFonts w:cstheme="minorBidi"/>
        </w:rPr>
        <w:t xml:space="preserve">ероприятия по сохранению </w:t>
      </w:r>
      <w:r>
        <w:rPr>
          <w:rFonts w:cstheme="minorBidi"/>
        </w:rPr>
        <w:t xml:space="preserve">самобытной </w:t>
      </w:r>
      <w:r w:rsidRPr="00A9032A">
        <w:rPr>
          <w:rFonts w:cstheme="minorBidi"/>
        </w:rPr>
        <w:t xml:space="preserve">культуры и языка </w:t>
      </w:r>
      <w:r>
        <w:rPr>
          <w:rFonts w:cstheme="minorBidi"/>
        </w:rPr>
        <w:t>малочисленных народов;</w:t>
      </w:r>
    </w:p>
    <w:p w:rsidR="00E233DE" w:rsidRDefault="00E233DE" w:rsidP="00E233DE">
      <w:pPr>
        <w:ind w:firstLine="709"/>
        <w:jc w:val="both"/>
        <w:rPr>
          <w:rFonts w:cstheme="minorBidi"/>
        </w:rPr>
      </w:pPr>
      <w:r>
        <w:t>−</w:t>
      </w:r>
      <w:r>
        <w:rPr>
          <w:rFonts w:cstheme="minorBidi"/>
        </w:rPr>
        <w:t xml:space="preserve"> меры социальной поддержки малочисленных народов по вопросам образования, здравоохранения, улучшения жилищных вопросов, социального обслуживания и социальной защиты. </w:t>
      </w:r>
    </w:p>
    <w:p w:rsidR="00801ACA" w:rsidRPr="003B7935" w:rsidRDefault="00801ACA" w:rsidP="00801ACA">
      <w:pPr>
        <w:rPr>
          <w:rFonts w:eastAsiaTheme="minorHAnsi" w:cstheme="minorBidi"/>
          <w:szCs w:val="22"/>
          <w:lang w:eastAsia="en-US"/>
        </w:rPr>
      </w:pPr>
    </w:p>
    <w:p w:rsidR="00801ACA" w:rsidRDefault="00801ACA" w:rsidP="003965E3">
      <w:pPr>
        <w:jc w:val="center"/>
        <w:rPr>
          <w:b/>
        </w:rPr>
      </w:pPr>
      <w:r w:rsidRPr="003965E3">
        <w:rPr>
          <w:b/>
        </w:rPr>
        <w:t>Показатели, характеризующие решение поставленных стратегических задач</w:t>
      </w:r>
    </w:p>
    <w:p w:rsidR="003965E3" w:rsidRPr="003965E3" w:rsidRDefault="003965E3" w:rsidP="003965E3">
      <w:pPr>
        <w:jc w:val="center"/>
        <w:rPr>
          <w:b/>
        </w:rPr>
      </w:pPr>
    </w:p>
    <w:p w:rsidR="00E233DE" w:rsidRDefault="00E233DE" w:rsidP="00E233DE">
      <w:pPr>
        <w:ind w:firstLine="708"/>
        <w:jc w:val="both"/>
        <w:rPr>
          <w:rFonts w:eastAsiaTheme="minorHAnsi" w:cstheme="minorBidi"/>
          <w:szCs w:val="22"/>
          <w:lang w:eastAsia="en-US"/>
        </w:rPr>
      </w:pPr>
      <w:r>
        <w:rPr>
          <w:rFonts w:eastAsiaTheme="minorHAnsi" w:cstheme="minorBidi"/>
          <w:szCs w:val="22"/>
          <w:lang w:eastAsia="en-US"/>
        </w:rPr>
        <w:t>Повышение уровня материальной обеспеченности малочисленных народов, ведущих традиционный образ жизни малочисленных народов от заявленной потребности с 37% в 2017 году до 70% к 2024 году, до 100% к 2030 году.</w:t>
      </w:r>
    </w:p>
    <w:p w:rsidR="00E233DE" w:rsidRPr="003B7935" w:rsidRDefault="00E233DE" w:rsidP="00E233DE">
      <w:pPr>
        <w:ind w:firstLine="708"/>
        <w:jc w:val="both"/>
        <w:rPr>
          <w:rFonts w:eastAsiaTheme="minorHAnsi" w:cstheme="minorBidi"/>
          <w:szCs w:val="22"/>
          <w:lang w:eastAsia="en-US"/>
        </w:rPr>
      </w:pPr>
      <w:r w:rsidRPr="006B0B78">
        <w:rPr>
          <w:rFonts w:eastAsia="Calibri" w:cstheme="minorBidi"/>
          <w:szCs w:val="22"/>
          <w:lang w:eastAsia="en-US"/>
        </w:rPr>
        <w:t xml:space="preserve">Сохранение доли </w:t>
      </w:r>
      <w:r>
        <w:rPr>
          <w:rFonts w:eastAsia="Calibri" w:cstheme="minorBidi"/>
          <w:szCs w:val="22"/>
          <w:lang w:eastAsia="en-US"/>
        </w:rPr>
        <w:t>малочисленных народов,</w:t>
      </w:r>
      <w:r w:rsidRPr="006B0B78">
        <w:rPr>
          <w:rFonts w:eastAsia="Calibri" w:cstheme="minorBidi"/>
          <w:szCs w:val="22"/>
          <w:lang w:eastAsia="en-US"/>
        </w:rPr>
        <w:t xml:space="preserve"> проживающих на территории </w:t>
      </w:r>
      <w:r>
        <w:rPr>
          <w:rFonts w:eastAsia="Calibri" w:cstheme="minorBidi"/>
          <w:szCs w:val="22"/>
          <w:lang w:eastAsia="en-US"/>
        </w:rPr>
        <w:t>Пуровского</w:t>
      </w:r>
      <w:r w:rsidRPr="006B0B78">
        <w:rPr>
          <w:rFonts w:eastAsia="Calibri" w:cstheme="minorBidi"/>
          <w:szCs w:val="22"/>
          <w:lang w:eastAsia="en-US"/>
        </w:rPr>
        <w:t xml:space="preserve"> район</w:t>
      </w:r>
      <w:r>
        <w:rPr>
          <w:rFonts w:eastAsia="Calibri" w:cstheme="minorBidi"/>
          <w:szCs w:val="22"/>
          <w:lang w:eastAsia="en-US"/>
        </w:rPr>
        <w:t>а</w:t>
      </w:r>
      <w:r w:rsidRPr="006B0B78">
        <w:rPr>
          <w:rFonts w:eastAsia="Calibri" w:cstheme="minorBidi"/>
          <w:szCs w:val="22"/>
          <w:lang w:eastAsia="en-US"/>
        </w:rPr>
        <w:t xml:space="preserve">, ведущих традиционный образ жизни, от общего числа </w:t>
      </w:r>
      <w:r>
        <w:rPr>
          <w:rFonts w:eastAsia="Calibri" w:cstheme="minorBidi"/>
          <w:szCs w:val="22"/>
          <w:lang w:eastAsia="en-US"/>
        </w:rPr>
        <w:t>малочисленных народов</w:t>
      </w:r>
      <w:r w:rsidRPr="006B0B78">
        <w:rPr>
          <w:rFonts w:eastAsia="Calibri" w:cstheme="minorBidi"/>
          <w:szCs w:val="22"/>
          <w:lang w:eastAsia="en-US"/>
        </w:rPr>
        <w:t>, проживающих на территории Пуровского района</w:t>
      </w:r>
      <w:r>
        <w:rPr>
          <w:rFonts w:eastAsia="Calibri" w:cstheme="minorBidi"/>
          <w:szCs w:val="22"/>
          <w:lang w:eastAsia="en-US"/>
        </w:rPr>
        <w:t>, с 40% в 2017 году до не менее 42% к 2024 году и сохранения данного показателя к 2030 году.</w:t>
      </w:r>
    </w:p>
    <w:p w:rsidR="00801ACA" w:rsidRPr="003965E3" w:rsidRDefault="00801ACA" w:rsidP="003965E3">
      <w:pPr>
        <w:jc w:val="center"/>
        <w:rPr>
          <w:b/>
        </w:rPr>
      </w:pPr>
    </w:p>
    <w:p w:rsidR="00801ACA" w:rsidRDefault="00801ACA" w:rsidP="003965E3">
      <w:pPr>
        <w:jc w:val="center"/>
        <w:rPr>
          <w:b/>
        </w:rPr>
      </w:pPr>
      <w:r w:rsidRPr="003965E3">
        <w:rPr>
          <w:b/>
        </w:rPr>
        <w:t>Ожидаемые результаты развития направления</w:t>
      </w:r>
    </w:p>
    <w:p w:rsidR="003965E3" w:rsidRPr="003965E3" w:rsidRDefault="003965E3" w:rsidP="003965E3">
      <w:pPr>
        <w:jc w:val="center"/>
        <w:rPr>
          <w:b/>
        </w:rPr>
      </w:pPr>
    </w:p>
    <w:p w:rsidR="00801ACA" w:rsidRPr="00D3777D" w:rsidRDefault="00801ACA" w:rsidP="00801ACA">
      <w:pPr>
        <w:ind w:firstLine="709"/>
        <w:jc w:val="both"/>
        <w:rPr>
          <w:rFonts w:eastAsia="Calibri" w:cstheme="minorBidi"/>
          <w:szCs w:val="22"/>
          <w:lang w:eastAsia="en-US"/>
        </w:rPr>
      </w:pPr>
      <w:r w:rsidRPr="00D3777D">
        <w:rPr>
          <w:rFonts w:eastAsia="Calibri" w:cstheme="minorBidi"/>
          <w:szCs w:val="22"/>
          <w:lang w:eastAsia="en-US"/>
        </w:rPr>
        <w:t>Реализации стратегической программы позволит сохранить традиционный уклад жизнедеятельности и улучшить социально-бытовые условия жизни коренных малочисленных народов Севера.</w:t>
      </w:r>
    </w:p>
    <w:p w:rsidR="00700684" w:rsidRPr="00700684" w:rsidRDefault="00700684" w:rsidP="003B1783">
      <w:pPr>
        <w:jc w:val="both"/>
        <w:rPr>
          <w:bCs/>
        </w:rPr>
      </w:pPr>
    </w:p>
    <w:bookmarkEnd w:id="47"/>
    <w:bookmarkEnd w:id="48"/>
    <w:bookmarkEnd w:id="49"/>
    <w:bookmarkEnd w:id="50"/>
    <w:bookmarkEnd w:id="51"/>
    <w:bookmarkEnd w:id="52"/>
    <w:bookmarkEnd w:id="53"/>
    <w:bookmarkEnd w:id="54"/>
    <w:bookmarkEnd w:id="55"/>
    <w:bookmarkEnd w:id="56"/>
    <w:bookmarkEnd w:id="57"/>
    <w:p w:rsidR="00C51326" w:rsidRPr="005C147C" w:rsidRDefault="006369E3" w:rsidP="003B1783">
      <w:pPr>
        <w:pStyle w:val="3"/>
        <w:numPr>
          <w:ilvl w:val="1"/>
          <w:numId w:val="7"/>
        </w:numPr>
        <w:ind w:left="0"/>
        <w:rPr>
          <w:rFonts w:ascii="Times New Roman" w:eastAsiaTheme="minorHAnsi" w:hAnsi="Times New Roman"/>
          <w:sz w:val="24"/>
        </w:rPr>
      </w:pPr>
      <w:r>
        <w:rPr>
          <w:rFonts w:ascii="Times New Roman" w:eastAsiaTheme="minorHAnsi" w:hAnsi="Times New Roman"/>
          <w:sz w:val="24"/>
          <w:lang w:val="ru-RU"/>
        </w:rPr>
        <w:lastRenderedPageBreak/>
        <w:t xml:space="preserve"> </w:t>
      </w:r>
      <w:bookmarkStart w:id="60" w:name="_Toc530134650"/>
      <w:r w:rsidR="00C51326" w:rsidRPr="005C147C">
        <w:rPr>
          <w:rFonts w:ascii="Times New Roman" w:eastAsiaTheme="minorHAnsi" w:hAnsi="Times New Roman"/>
          <w:sz w:val="24"/>
        </w:rPr>
        <w:t>Социальная политика</w:t>
      </w:r>
      <w:bookmarkEnd w:id="60"/>
    </w:p>
    <w:p w:rsidR="00E4221E" w:rsidRDefault="00E4221E" w:rsidP="003B1783">
      <w:pPr>
        <w:jc w:val="center"/>
        <w:rPr>
          <w:rFonts w:eastAsiaTheme="minorHAnsi"/>
          <w:b/>
        </w:rPr>
      </w:pPr>
      <w:r w:rsidRPr="003965E3">
        <w:rPr>
          <w:rFonts w:eastAsiaTheme="minorHAnsi"/>
          <w:b/>
        </w:rPr>
        <w:t xml:space="preserve">Оценка достигнутых результатов </w:t>
      </w:r>
    </w:p>
    <w:p w:rsidR="003965E3" w:rsidRPr="003965E3" w:rsidRDefault="003965E3" w:rsidP="003B1783">
      <w:pPr>
        <w:jc w:val="center"/>
        <w:rPr>
          <w:rFonts w:eastAsiaTheme="minorHAnsi"/>
          <w:b/>
        </w:rPr>
      </w:pPr>
    </w:p>
    <w:p w:rsidR="00C51326" w:rsidRDefault="00C51326" w:rsidP="00C51326">
      <w:pPr>
        <w:ind w:firstLine="708"/>
        <w:jc w:val="both"/>
      </w:pPr>
      <w:r w:rsidRPr="00C51326">
        <w:t>Основными направлениями в деятельности Управления социальной политики муниципального образования Пуровский район являются защита конституционных прав пенсионеров, инвалидов и других категорий населения, нуждающихся в социальной поддержке, предоставлени</w:t>
      </w:r>
      <w:r w:rsidR="00A06975">
        <w:t>е</w:t>
      </w:r>
      <w:r w:rsidRPr="00C51326">
        <w:t xml:space="preserve"> выплат, льгот и гарантий различным категориям граждан. </w:t>
      </w:r>
    </w:p>
    <w:p w:rsidR="00AF1204" w:rsidRPr="00A06975" w:rsidRDefault="00AF1204" w:rsidP="00AF1204">
      <w:pPr>
        <w:ind w:firstLine="708"/>
        <w:jc w:val="both"/>
        <w:rPr>
          <w:rFonts w:eastAsia="Calibri"/>
        </w:rPr>
      </w:pPr>
      <w:r w:rsidRPr="00A06975">
        <w:t xml:space="preserve">На территории Пуровского района </w:t>
      </w:r>
      <w:r w:rsidR="00A06975" w:rsidRPr="00A06975">
        <w:t>проживает 1 264</w:t>
      </w:r>
      <w:r w:rsidR="00A06975" w:rsidRPr="00A06975">
        <w:rPr>
          <w:rFonts w:eastAsia="Calibri"/>
        </w:rPr>
        <w:t xml:space="preserve"> инвалида, из них 206 детей. С 2011 года численность данной категории населения увеличилась на 4%, в том числе детей на 16%</w:t>
      </w:r>
      <w:r w:rsidR="0034221C" w:rsidRPr="00A06975">
        <w:rPr>
          <w:rFonts w:eastAsia="Calibri"/>
        </w:rPr>
        <w:t xml:space="preserve">. </w:t>
      </w:r>
    </w:p>
    <w:p w:rsidR="00C51326" w:rsidRPr="00C51326" w:rsidRDefault="00C51326" w:rsidP="00C51326">
      <w:pPr>
        <w:ind w:firstLine="708"/>
        <w:jc w:val="both"/>
        <w:rPr>
          <w:rFonts w:eastAsiaTheme="minorHAnsi"/>
          <w:lang w:eastAsia="en-US"/>
        </w:rPr>
      </w:pPr>
      <w:r w:rsidRPr="00C51326">
        <w:rPr>
          <w:rFonts w:eastAsiaTheme="minorHAnsi"/>
          <w:lang w:eastAsia="en-US"/>
        </w:rPr>
        <w:t>Комплексный подход к решению вопросов формирования доступной среды для инвалидов в Пуровском районе позволил к 2018 году добиться определенных результатов.</w:t>
      </w:r>
    </w:p>
    <w:p w:rsidR="00C51326" w:rsidRPr="00C51326" w:rsidRDefault="00C51326" w:rsidP="00C51326">
      <w:pPr>
        <w:ind w:firstLine="708"/>
        <w:jc w:val="both"/>
        <w:rPr>
          <w:rFonts w:eastAsiaTheme="minorHAnsi"/>
          <w:lang w:eastAsia="en-US"/>
        </w:rPr>
      </w:pPr>
      <w:r w:rsidRPr="00C51326">
        <w:rPr>
          <w:rFonts w:eastAsiaTheme="minorHAnsi"/>
          <w:lang w:eastAsia="en-US"/>
        </w:rPr>
        <w:t>К потребностям инвалидов адаптировано 67% приоритетных объектов социальной и транспортной инфраструктуры.</w:t>
      </w:r>
      <w:r w:rsidR="00AF1204">
        <w:rPr>
          <w:rFonts w:eastAsiaTheme="minorHAnsi"/>
          <w:lang w:eastAsia="en-US"/>
        </w:rPr>
        <w:t xml:space="preserve"> </w:t>
      </w:r>
    </w:p>
    <w:p w:rsidR="00C51326" w:rsidRDefault="00C51326" w:rsidP="00C51326">
      <w:pPr>
        <w:ind w:firstLine="708"/>
        <w:jc w:val="both"/>
        <w:rPr>
          <w:rFonts w:eastAsiaTheme="minorHAnsi"/>
          <w:lang w:eastAsia="en-US"/>
        </w:rPr>
      </w:pPr>
      <w:r w:rsidRPr="00C51326">
        <w:rPr>
          <w:rFonts w:eastAsiaTheme="minorHAnsi"/>
          <w:lang w:eastAsia="en-US"/>
        </w:rPr>
        <w:t xml:space="preserve">С целью удобства передвижения инвалидов, в том числе инвалидов, использующих для передвижения кресло-коляску, предоставляется услуга службы «Социальное такси», где используется транспорт с низкой посадкой. </w:t>
      </w:r>
    </w:p>
    <w:p w:rsidR="00C51326" w:rsidRPr="00C51326" w:rsidRDefault="00C51326" w:rsidP="002350E2">
      <w:pPr>
        <w:tabs>
          <w:tab w:val="left" w:pos="851"/>
        </w:tabs>
        <w:ind w:firstLine="709"/>
        <w:contextualSpacing/>
        <w:jc w:val="both"/>
        <w:rPr>
          <w:rFonts w:eastAsiaTheme="minorHAnsi"/>
          <w:lang w:eastAsia="en-US"/>
        </w:rPr>
      </w:pPr>
      <w:r w:rsidRPr="00C51326">
        <w:rPr>
          <w:rFonts w:eastAsiaTheme="minorHAnsi"/>
          <w:lang w:eastAsia="en-US"/>
        </w:rPr>
        <w:t xml:space="preserve">Ежегодно более половины средств бюджета, направленных на социальную поддержку льготных категорий граждан, предусмотрены для оказания 24 видов мер поддержки гражданам старшего поколения, включая оздоровление. </w:t>
      </w:r>
      <w:r w:rsidR="00AF1204">
        <w:rPr>
          <w:rFonts w:eastAsiaTheme="minorHAnsi"/>
          <w:lang w:eastAsia="en-US"/>
        </w:rPr>
        <w:t xml:space="preserve">Всего на территории района проживает </w:t>
      </w:r>
      <w:r w:rsidR="002350E2">
        <w:rPr>
          <w:rFonts w:eastAsiaTheme="minorHAnsi"/>
          <w:lang w:eastAsia="en-US"/>
        </w:rPr>
        <w:t xml:space="preserve">12,8 тысяч пенсионеров (темп роста </w:t>
      </w:r>
      <w:r w:rsidR="002350E2" w:rsidRPr="00C51326">
        <w:rPr>
          <w:rFonts w:eastAsia="Calibri"/>
        </w:rPr>
        <w:t>2017/2011 гг. – 126%</w:t>
      </w:r>
      <w:r w:rsidR="002350E2">
        <w:rPr>
          <w:rFonts w:eastAsia="Calibri"/>
        </w:rPr>
        <w:t>)</w:t>
      </w:r>
      <w:r w:rsidR="002350E2">
        <w:rPr>
          <w:rFonts w:eastAsiaTheme="minorHAnsi"/>
          <w:lang w:eastAsia="en-US"/>
        </w:rPr>
        <w:t>.</w:t>
      </w:r>
      <w:r w:rsidR="00AF1204" w:rsidRPr="00C51326">
        <w:rPr>
          <w:rFonts w:eastAsia="Calibri"/>
        </w:rPr>
        <w:t xml:space="preserve"> </w:t>
      </w:r>
    </w:p>
    <w:p w:rsidR="002140FF" w:rsidRDefault="00C51326" w:rsidP="003C2284">
      <w:pPr>
        <w:ind w:firstLine="709"/>
        <w:jc w:val="both"/>
        <w:rPr>
          <w:rFonts w:eastAsiaTheme="minorHAnsi"/>
          <w:lang w:eastAsia="en-US"/>
        </w:rPr>
      </w:pPr>
      <w:r w:rsidRPr="00C51326">
        <w:rPr>
          <w:rFonts w:eastAsiaTheme="minorHAnsi"/>
          <w:lang w:eastAsia="en-US"/>
        </w:rPr>
        <w:t>С 2011 года в муниципальном образовании Пуровский район принимаются комплексные меры по симулированию рождаемости, укреплению института семьи, поддержке семей в связи с рождением и воспитанием детей</w:t>
      </w:r>
      <w:r w:rsidR="00F54F0E">
        <w:rPr>
          <w:rFonts w:eastAsiaTheme="minorHAnsi"/>
          <w:lang w:eastAsia="en-US"/>
        </w:rPr>
        <w:t xml:space="preserve">. </w:t>
      </w:r>
    </w:p>
    <w:p w:rsidR="002140FF" w:rsidRPr="00E3092D" w:rsidRDefault="002140FF" w:rsidP="002140FF">
      <w:pPr>
        <w:ind w:firstLine="709"/>
        <w:jc w:val="both"/>
      </w:pPr>
      <w:r w:rsidRPr="00E3092D">
        <w:rPr>
          <w:rFonts w:eastAsiaTheme="minorHAnsi"/>
          <w:lang w:eastAsia="en-US"/>
        </w:rPr>
        <w:t>М</w:t>
      </w:r>
      <w:r w:rsidRPr="00E3092D">
        <w:t xml:space="preserve">атеринский капитал по случаю рождения третьего ребенка получили 1 189 семей. </w:t>
      </w:r>
      <w:r w:rsidRPr="00E3092D">
        <w:rPr>
          <w:rFonts w:eastAsiaTheme="minorHAnsi"/>
          <w:bCs/>
          <w:lang w:eastAsia="en-US"/>
        </w:rPr>
        <w:t xml:space="preserve">907 детей отдохнули и оздоровились по детским путевкам и </w:t>
      </w:r>
      <w:r w:rsidRPr="00E3092D">
        <w:rPr>
          <w:rFonts w:eastAsiaTheme="minorHAnsi"/>
          <w:lang w:eastAsia="en-US"/>
        </w:rPr>
        <w:t>путевкам «Мать и дитя»</w:t>
      </w:r>
      <w:r w:rsidR="002B728A" w:rsidRPr="00E3092D">
        <w:rPr>
          <w:rStyle w:val="a5"/>
          <w:rFonts w:eastAsiaTheme="minorHAnsi"/>
          <w:lang w:eastAsia="en-US"/>
        </w:rPr>
        <w:footnoteReference w:id="17"/>
      </w:r>
      <w:r w:rsidRPr="00E3092D">
        <w:rPr>
          <w:rFonts w:eastAsiaTheme="minorHAnsi"/>
          <w:lang w:eastAsia="en-US"/>
        </w:rPr>
        <w:t>.</w:t>
      </w:r>
    </w:p>
    <w:p w:rsidR="002140FF" w:rsidRPr="00E3092D" w:rsidRDefault="002140FF" w:rsidP="002140FF">
      <w:pPr>
        <w:tabs>
          <w:tab w:val="left" w:pos="851"/>
        </w:tabs>
        <w:ind w:firstLine="709"/>
        <w:contextualSpacing/>
        <w:jc w:val="both"/>
        <w:rPr>
          <w:rFonts w:eastAsia="Calibri"/>
        </w:rPr>
      </w:pPr>
      <w:r w:rsidRPr="00E3092D">
        <w:rPr>
          <w:rFonts w:eastAsia="Calibri"/>
        </w:rPr>
        <w:t xml:space="preserve">Количество семей, получающих субсидии на оплату жилья и коммунальных услуг, с 2011 года снизилось на 28%  и составляет </w:t>
      </w:r>
      <w:proofErr w:type="gramStart"/>
      <w:r w:rsidRPr="00E3092D">
        <w:rPr>
          <w:rFonts w:eastAsia="Calibri"/>
        </w:rPr>
        <w:t>на конец</w:t>
      </w:r>
      <w:proofErr w:type="gramEnd"/>
      <w:r w:rsidRPr="00E3092D">
        <w:rPr>
          <w:rFonts w:eastAsia="Calibri"/>
        </w:rPr>
        <w:t xml:space="preserve"> 2017 года 325 семей</w:t>
      </w:r>
      <w:r w:rsidR="00E3092D">
        <w:rPr>
          <w:rFonts w:eastAsia="Calibri"/>
        </w:rPr>
        <w:t>,</w:t>
      </w:r>
      <w:r w:rsidRPr="00E3092D">
        <w:rPr>
          <w:rFonts w:eastAsia="Calibri"/>
        </w:rPr>
        <w:t xml:space="preserve"> </w:t>
      </w:r>
      <w:r w:rsidR="00E3092D">
        <w:rPr>
          <w:rFonts w:eastAsia="Calibri"/>
        </w:rPr>
        <w:t>р</w:t>
      </w:r>
      <w:r w:rsidRPr="00E3092D">
        <w:rPr>
          <w:rFonts w:eastAsia="Calibri"/>
        </w:rPr>
        <w:t xml:space="preserve">азмер средств, затраченных на выплату субсидий, также снизился на 33%. </w:t>
      </w:r>
    </w:p>
    <w:p w:rsidR="002140FF" w:rsidRPr="00E3092D" w:rsidRDefault="002140FF" w:rsidP="002140FF">
      <w:pPr>
        <w:tabs>
          <w:tab w:val="left" w:pos="851"/>
        </w:tabs>
        <w:ind w:firstLine="709"/>
        <w:contextualSpacing/>
        <w:jc w:val="both"/>
        <w:rPr>
          <w:rFonts w:eastAsia="Calibri"/>
        </w:rPr>
      </w:pPr>
      <w:r w:rsidRPr="00E3092D">
        <w:rPr>
          <w:rFonts w:eastAsia="Calibri"/>
        </w:rPr>
        <w:t>На снижение количества семей и суммы затраченных средств на выплату субсидии повлияло несколько факторов: внесение изменений в законодательную базу - из суммы  субсидии исключаются суммы жилищно-коммунальных выплат (далее – ЖКВ), получаемые льготными категориями граждан, в связи с чем, граждане, у которых сумма ЖКВ составляет примерно 100% от фактических платежей за квартиру (пример: специалисты бюджетной сферы, пенс</w:t>
      </w:r>
      <w:r w:rsidR="00E3092D">
        <w:rPr>
          <w:rFonts w:eastAsia="Calibri"/>
        </w:rPr>
        <w:t>и</w:t>
      </w:r>
      <w:r w:rsidRPr="00E3092D">
        <w:rPr>
          <w:rFonts w:eastAsia="Calibri"/>
        </w:rPr>
        <w:t>онеры бюджетной сферы, семьи, имеющие дете</w:t>
      </w:r>
      <w:proofErr w:type="gramStart"/>
      <w:r w:rsidRPr="00E3092D">
        <w:rPr>
          <w:rFonts w:eastAsia="Calibri"/>
        </w:rPr>
        <w:t>й-</w:t>
      </w:r>
      <w:proofErr w:type="gramEnd"/>
      <w:r w:rsidRPr="00E3092D">
        <w:rPr>
          <w:rFonts w:eastAsia="Calibri"/>
        </w:rPr>
        <w:t xml:space="preserve"> инвалидов и т.д.) не оформили субсидию на новый срок. Помимо этого, сумма ЖКВ учитывается в доходе гражданина, обращающегося за назначением субсидии. Некоторые семьи повысили уровень своего семейного совокупного дохода и также не оформили субсидию на новый срок. </w:t>
      </w:r>
    </w:p>
    <w:p w:rsidR="00771ECF" w:rsidRDefault="00771ECF" w:rsidP="00B210E7">
      <w:pPr>
        <w:tabs>
          <w:tab w:val="left" w:pos="851"/>
        </w:tabs>
        <w:ind w:firstLine="709"/>
        <w:contextualSpacing/>
        <w:jc w:val="both"/>
        <w:rPr>
          <w:rFonts w:eastAsia="Calibri"/>
        </w:rPr>
      </w:pPr>
      <w:r>
        <w:rPr>
          <w:rFonts w:eastAsia="Calibri"/>
        </w:rPr>
        <w:t>На территории Пуровского района осуществляет деятельность ГБУ ЯНАО «Центр социального обслуживая населения в муниципальном образовании Пуровский район», оказывающий социальные услуги п</w:t>
      </w:r>
      <w:r w:rsidRPr="00FD58E9">
        <w:rPr>
          <w:rFonts w:eastAsia="Calibri"/>
        </w:rPr>
        <w:t>ожилым гражданам, людям с ограниченными возможностями здоровья, а также несовершеннолетним и дет</w:t>
      </w:r>
      <w:r w:rsidR="00FD58E9" w:rsidRPr="00FD58E9">
        <w:rPr>
          <w:rFonts w:eastAsia="Calibri"/>
        </w:rPr>
        <w:t>ям</w:t>
      </w:r>
      <w:r w:rsidRPr="00FD58E9">
        <w:rPr>
          <w:rFonts w:eastAsia="Calibri"/>
        </w:rPr>
        <w:t xml:space="preserve"> </w:t>
      </w:r>
      <w:r w:rsidR="00FD58E9" w:rsidRPr="00FD58E9">
        <w:rPr>
          <w:rFonts w:eastAsia="Calibri"/>
        </w:rPr>
        <w:t>–</w:t>
      </w:r>
      <w:r w:rsidRPr="00FD58E9">
        <w:rPr>
          <w:rFonts w:eastAsia="Calibri"/>
        </w:rPr>
        <w:t xml:space="preserve"> инвалид</w:t>
      </w:r>
      <w:r w:rsidR="00FD58E9" w:rsidRPr="00FD58E9">
        <w:rPr>
          <w:rFonts w:eastAsia="Calibri"/>
        </w:rPr>
        <w:t xml:space="preserve">ам. </w:t>
      </w:r>
    </w:p>
    <w:p w:rsidR="00FD58E9" w:rsidRPr="00C51326" w:rsidRDefault="00FD58E9" w:rsidP="00B210E7">
      <w:pPr>
        <w:tabs>
          <w:tab w:val="left" w:pos="851"/>
        </w:tabs>
        <w:ind w:firstLine="709"/>
        <w:contextualSpacing/>
        <w:jc w:val="both"/>
        <w:rPr>
          <w:rFonts w:eastAsia="Calibri"/>
        </w:rPr>
      </w:pPr>
      <w:r>
        <w:rPr>
          <w:rFonts w:eastAsia="Calibri"/>
        </w:rPr>
        <w:t>В п.</w:t>
      </w:r>
      <w:r w:rsidR="003C2284">
        <w:rPr>
          <w:rFonts w:eastAsia="Calibri"/>
        </w:rPr>
        <w:t> </w:t>
      </w:r>
      <w:r>
        <w:rPr>
          <w:rFonts w:eastAsia="Calibri"/>
        </w:rPr>
        <w:t>Пуровск осуществляет деятельность ГКУ ЯНАО «Социальный приют для детей и подростков «Луч надежды».</w:t>
      </w:r>
    </w:p>
    <w:p w:rsidR="00C51326" w:rsidRPr="00C51326" w:rsidRDefault="0034221C" w:rsidP="0034221C">
      <w:pPr>
        <w:tabs>
          <w:tab w:val="num" w:pos="390"/>
          <w:tab w:val="num" w:pos="5039"/>
        </w:tabs>
        <w:ind w:left="72" w:firstLine="637"/>
        <w:jc w:val="both"/>
        <w:rPr>
          <w:rFonts w:eastAsiaTheme="minorHAnsi"/>
          <w:lang w:eastAsia="en-US"/>
        </w:rPr>
      </w:pPr>
      <w:r>
        <w:rPr>
          <w:rFonts w:eastAsiaTheme="minorHAnsi"/>
          <w:lang w:eastAsia="en-US"/>
        </w:rPr>
        <w:t>В социальной сфере отмечается н</w:t>
      </w:r>
      <w:r w:rsidR="00C51326" w:rsidRPr="00C51326">
        <w:rPr>
          <w:rFonts w:eastAsiaTheme="minorHAnsi"/>
          <w:lang w:eastAsia="en-US"/>
        </w:rPr>
        <w:t>аличие ряда «специфических» проблем у граждан пожило возраста</w:t>
      </w:r>
      <w:r>
        <w:rPr>
          <w:rFonts w:eastAsiaTheme="minorHAnsi"/>
          <w:lang w:eastAsia="en-US"/>
        </w:rPr>
        <w:t xml:space="preserve"> (</w:t>
      </w:r>
      <w:r w:rsidR="00C51326" w:rsidRPr="00C51326">
        <w:rPr>
          <w:rFonts w:eastAsiaTheme="minorHAnsi"/>
          <w:lang w:eastAsia="en-US"/>
        </w:rPr>
        <w:t>снижение способности к самообслуживанию, «</w:t>
      </w:r>
      <w:proofErr w:type="spellStart"/>
      <w:r w:rsidR="00C51326" w:rsidRPr="00C51326">
        <w:rPr>
          <w:rFonts w:eastAsiaTheme="minorHAnsi"/>
          <w:lang w:eastAsia="en-US"/>
        </w:rPr>
        <w:t>предпенсионная</w:t>
      </w:r>
      <w:proofErr w:type="spellEnd"/>
      <w:r w:rsidR="00C51326" w:rsidRPr="00C51326">
        <w:rPr>
          <w:rFonts w:eastAsiaTheme="minorHAnsi"/>
          <w:lang w:eastAsia="en-US"/>
        </w:rPr>
        <w:t xml:space="preserve"> безработица», неустойчивое материальное положение, сложности с адаптацией в динамично меняющихся экономических и социально-культурных условиях и др.)</w:t>
      </w:r>
      <w:r>
        <w:rPr>
          <w:rFonts w:eastAsiaTheme="minorHAnsi"/>
          <w:lang w:eastAsia="en-US"/>
        </w:rPr>
        <w:t xml:space="preserve">. В связи с увеличением численности пенсионеров растет нагрузка на социальные службы. Существуют комплексные проблемы в </w:t>
      </w:r>
      <w:r w:rsidR="00C51326" w:rsidRPr="00C51326">
        <w:rPr>
          <w:rFonts w:eastAsiaTheme="minorHAnsi"/>
          <w:lang w:eastAsia="en-US"/>
        </w:rPr>
        <w:t>социально</w:t>
      </w:r>
      <w:r>
        <w:rPr>
          <w:rFonts w:eastAsiaTheme="minorHAnsi"/>
          <w:lang w:eastAsia="en-US"/>
        </w:rPr>
        <w:t>й</w:t>
      </w:r>
      <w:r w:rsidR="00C51326" w:rsidRPr="00C51326">
        <w:rPr>
          <w:rFonts w:eastAsiaTheme="minorHAnsi"/>
          <w:lang w:eastAsia="en-US"/>
        </w:rPr>
        <w:t xml:space="preserve"> </w:t>
      </w:r>
      <w:r>
        <w:rPr>
          <w:rFonts w:eastAsiaTheme="minorHAnsi"/>
          <w:lang w:eastAsia="en-US"/>
        </w:rPr>
        <w:t xml:space="preserve">адаптации инвалидов: восстановление </w:t>
      </w:r>
      <w:r w:rsidR="00C51326" w:rsidRPr="00C51326">
        <w:rPr>
          <w:rFonts w:eastAsiaTheme="minorHAnsi"/>
          <w:lang w:eastAsia="en-US"/>
        </w:rPr>
        <w:t>статуса инвалида, достижения материальной независимости</w:t>
      </w:r>
      <w:r w:rsidR="00E560DB">
        <w:rPr>
          <w:rFonts w:eastAsiaTheme="minorHAnsi"/>
          <w:lang w:eastAsia="en-US"/>
        </w:rPr>
        <w:t xml:space="preserve">, сложности обеспечения полной </w:t>
      </w:r>
      <w:r w:rsidR="00E560DB" w:rsidRPr="00C51326">
        <w:rPr>
          <w:rFonts w:eastAsiaTheme="minorHAnsi"/>
          <w:lang w:eastAsia="en-US"/>
        </w:rPr>
        <w:t>доступности объектов социальной инфраструктуры ввиду большого количества</w:t>
      </w:r>
      <w:r w:rsidR="00E560DB">
        <w:rPr>
          <w:rFonts w:eastAsiaTheme="minorHAnsi"/>
          <w:lang w:eastAsia="en-US"/>
        </w:rPr>
        <w:t xml:space="preserve"> зданий в деревянном исполнении</w:t>
      </w:r>
      <w:r w:rsidR="00C51326" w:rsidRPr="00C51326">
        <w:rPr>
          <w:rFonts w:eastAsiaTheme="minorHAnsi"/>
          <w:lang w:eastAsia="en-US"/>
        </w:rPr>
        <w:t>.</w:t>
      </w:r>
      <w:r>
        <w:rPr>
          <w:rFonts w:eastAsiaTheme="minorHAnsi"/>
          <w:lang w:eastAsia="en-US"/>
        </w:rPr>
        <w:t xml:space="preserve"> </w:t>
      </w:r>
    </w:p>
    <w:p w:rsidR="00C51326" w:rsidRDefault="00C51326" w:rsidP="003965E3">
      <w:pPr>
        <w:jc w:val="center"/>
        <w:rPr>
          <w:rFonts w:eastAsiaTheme="minorHAnsi"/>
          <w:b/>
        </w:rPr>
      </w:pPr>
      <w:r w:rsidRPr="003965E3">
        <w:rPr>
          <w:rFonts w:eastAsiaTheme="minorHAnsi"/>
          <w:b/>
        </w:rPr>
        <w:lastRenderedPageBreak/>
        <w:t>Цели, задачи и направления реализации Стратеги</w:t>
      </w:r>
      <w:r w:rsidR="00BB1774" w:rsidRPr="003965E3">
        <w:rPr>
          <w:rFonts w:eastAsiaTheme="minorHAnsi"/>
          <w:b/>
        </w:rPr>
        <w:t>и</w:t>
      </w:r>
      <w:r w:rsidRPr="003965E3">
        <w:rPr>
          <w:rFonts w:eastAsiaTheme="minorHAnsi"/>
          <w:b/>
        </w:rPr>
        <w:t xml:space="preserve"> до 2030 года</w:t>
      </w:r>
    </w:p>
    <w:p w:rsidR="003965E3" w:rsidRPr="003965E3" w:rsidRDefault="003965E3" w:rsidP="003965E3">
      <w:pPr>
        <w:jc w:val="center"/>
        <w:rPr>
          <w:rFonts w:eastAsiaTheme="minorHAnsi"/>
          <w:b/>
        </w:rPr>
      </w:pPr>
    </w:p>
    <w:p w:rsidR="00C51326" w:rsidRPr="00C51326" w:rsidRDefault="00C51326" w:rsidP="00C51326">
      <w:pPr>
        <w:tabs>
          <w:tab w:val="left" w:pos="0"/>
          <w:tab w:val="left" w:pos="7479"/>
        </w:tabs>
        <w:ind w:firstLine="709"/>
        <w:jc w:val="both"/>
        <w:rPr>
          <w:bCs/>
        </w:rPr>
      </w:pPr>
      <w:r w:rsidRPr="00C51326">
        <w:rPr>
          <w:b/>
          <w:bCs/>
        </w:rPr>
        <w:t xml:space="preserve">Цель: </w:t>
      </w:r>
      <w:r w:rsidRPr="00C51326">
        <w:rPr>
          <w:rFonts w:eastAsiaTheme="minorHAnsi"/>
          <w:color w:val="000000"/>
          <w:lang w:eastAsia="en-US"/>
        </w:rPr>
        <w:t>повышение уровня качества жизни граждан, нуждающихся в социальной поддержке</w:t>
      </w:r>
      <w:r w:rsidRPr="00C51326">
        <w:rPr>
          <w:bCs/>
        </w:rPr>
        <w:t>.</w:t>
      </w:r>
    </w:p>
    <w:p w:rsidR="00094C37" w:rsidRDefault="00094C37" w:rsidP="00E560DB">
      <w:pPr>
        <w:tabs>
          <w:tab w:val="left" w:pos="0"/>
          <w:tab w:val="left" w:pos="1134"/>
        </w:tabs>
        <w:ind w:firstLine="709"/>
        <w:jc w:val="both"/>
        <w:rPr>
          <w:rFonts w:eastAsiaTheme="minorHAnsi"/>
          <w:lang w:eastAsia="en-US"/>
        </w:rPr>
      </w:pPr>
      <w:r w:rsidRPr="00094C37">
        <w:rPr>
          <w:rFonts w:eastAsiaTheme="minorHAnsi"/>
          <w:b/>
          <w:lang w:eastAsia="en-US"/>
        </w:rPr>
        <w:t>З</w:t>
      </w:r>
      <w:r w:rsidR="00E560DB" w:rsidRPr="00094C37">
        <w:rPr>
          <w:rFonts w:eastAsiaTheme="minorHAnsi"/>
          <w:b/>
          <w:lang w:eastAsia="en-US"/>
        </w:rPr>
        <w:t>адач</w:t>
      </w:r>
      <w:r w:rsidRPr="00023764">
        <w:rPr>
          <w:rFonts w:eastAsiaTheme="minorHAnsi"/>
          <w:b/>
          <w:lang w:eastAsia="en-US"/>
        </w:rPr>
        <w:t>и</w:t>
      </w:r>
      <w:r w:rsidR="00023764" w:rsidRPr="00023764">
        <w:rPr>
          <w:rFonts w:eastAsiaTheme="minorHAnsi"/>
          <w:b/>
          <w:lang w:eastAsia="en-US"/>
        </w:rPr>
        <w:t>:</w:t>
      </w:r>
    </w:p>
    <w:p w:rsidR="00C51326" w:rsidRDefault="004B4C95" w:rsidP="00E560DB">
      <w:pPr>
        <w:tabs>
          <w:tab w:val="left" w:pos="0"/>
          <w:tab w:val="left" w:pos="1134"/>
        </w:tabs>
        <w:ind w:firstLine="709"/>
        <w:jc w:val="both"/>
        <w:rPr>
          <w:rFonts w:eastAsiaTheme="minorHAnsi"/>
          <w:lang w:eastAsia="en-US"/>
        </w:rPr>
      </w:pPr>
      <w:r>
        <w:rPr>
          <w:rFonts w:eastAsiaTheme="minorHAnsi"/>
          <w:lang w:eastAsia="en-US"/>
        </w:rPr>
        <w:t>1. </w:t>
      </w:r>
      <w:r w:rsidR="00C51326" w:rsidRPr="00C51326">
        <w:rPr>
          <w:rFonts w:eastAsiaTheme="minorHAnsi"/>
          <w:lang w:eastAsia="en-US"/>
        </w:rPr>
        <w:t>Повышение эффективности мер социальной поддержки и усиления адресного оказания социальной помощи населению Пуровского района.</w:t>
      </w:r>
    </w:p>
    <w:p w:rsidR="00094C37" w:rsidRDefault="004B4C95" w:rsidP="00094C37">
      <w:pPr>
        <w:tabs>
          <w:tab w:val="left" w:pos="0"/>
          <w:tab w:val="left" w:pos="1134"/>
        </w:tabs>
        <w:ind w:firstLine="709"/>
        <w:jc w:val="both"/>
        <w:rPr>
          <w:rFonts w:eastAsiaTheme="minorHAnsi"/>
          <w:lang w:eastAsia="en-US"/>
        </w:rPr>
      </w:pPr>
      <w:r>
        <w:rPr>
          <w:rFonts w:eastAsiaTheme="minorHAnsi"/>
          <w:lang w:eastAsia="en-US"/>
        </w:rPr>
        <w:t>2. </w:t>
      </w:r>
      <w:r w:rsidR="00094C37">
        <w:rPr>
          <w:rFonts w:eastAsiaTheme="minorHAnsi"/>
          <w:lang w:eastAsia="en-US"/>
        </w:rPr>
        <w:t xml:space="preserve">Обеспечение мерами социальной поддержки семей, </w:t>
      </w:r>
      <w:r w:rsidR="00094C37" w:rsidRPr="00C51326">
        <w:rPr>
          <w:rFonts w:eastAsiaTheme="minorHAnsi"/>
          <w:lang w:eastAsia="en-US"/>
        </w:rPr>
        <w:t>имеющи</w:t>
      </w:r>
      <w:r w:rsidR="00094C37">
        <w:rPr>
          <w:rFonts w:eastAsiaTheme="minorHAnsi"/>
          <w:lang w:eastAsia="en-US"/>
        </w:rPr>
        <w:t>х</w:t>
      </w:r>
      <w:r w:rsidR="00094C37" w:rsidRPr="00C51326">
        <w:rPr>
          <w:rFonts w:eastAsiaTheme="minorHAnsi"/>
          <w:lang w:eastAsia="en-US"/>
        </w:rPr>
        <w:t xml:space="preserve"> детей и одиноко проживающи</w:t>
      </w:r>
      <w:r w:rsidR="00094C37">
        <w:rPr>
          <w:rFonts w:eastAsiaTheme="minorHAnsi"/>
          <w:lang w:eastAsia="en-US"/>
        </w:rPr>
        <w:t>х</w:t>
      </w:r>
      <w:r w:rsidR="00094C37" w:rsidRPr="00C51326">
        <w:rPr>
          <w:rFonts w:eastAsiaTheme="minorHAnsi"/>
          <w:lang w:eastAsia="en-US"/>
        </w:rPr>
        <w:t xml:space="preserve"> граждан</w:t>
      </w:r>
      <w:r w:rsidR="00094C37">
        <w:rPr>
          <w:rFonts w:eastAsiaTheme="minorHAnsi"/>
          <w:lang w:eastAsia="en-US"/>
        </w:rPr>
        <w:t>.</w:t>
      </w:r>
    </w:p>
    <w:p w:rsidR="00094C37" w:rsidRPr="00C51326" w:rsidRDefault="004B4C95" w:rsidP="00E560DB">
      <w:pPr>
        <w:tabs>
          <w:tab w:val="left" w:pos="0"/>
          <w:tab w:val="left" w:pos="1134"/>
        </w:tabs>
        <w:ind w:firstLine="709"/>
        <w:jc w:val="both"/>
        <w:rPr>
          <w:bCs/>
        </w:rPr>
      </w:pPr>
      <w:r>
        <w:rPr>
          <w:rFonts w:eastAsiaTheme="minorHAnsi"/>
          <w:lang w:eastAsia="en-US"/>
        </w:rPr>
        <w:t>3. </w:t>
      </w:r>
      <w:r w:rsidR="00094C37">
        <w:rPr>
          <w:rFonts w:eastAsiaTheme="minorHAnsi"/>
          <w:lang w:eastAsia="en-US"/>
        </w:rPr>
        <w:t>Повышение качества жизни граждан старшего поколения.</w:t>
      </w:r>
    </w:p>
    <w:p w:rsidR="00C51326" w:rsidRPr="00C51326" w:rsidRDefault="004B4C95" w:rsidP="00E560DB">
      <w:pPr>
        <w:tabs>
          <w:tab w:val="left" w:pos="0"/>
          <w:tab w:val="left" w:pos="1134"/>
        </w:tabs>
        <w:ind w:firstLine="709"/>
        <w:jc w:val="both"/>
        <w:rPr>
          <w:bCs/>
        </w:rPr>
      </w:pPr>
      <w:r>
        <w:rPr>
          <w:bCs/>
        </w:rPr>
        <w:t>4. </w:t>
      </w:r>
      <w:r w:rsidR="00094C37">
        <w:rPr>
          <w:bCs/>
        </w:rPr>
        <w:t>Обеспечение социальной защиты инвалидов и их интеграция в общество</w:t>
      </w:r>
      <w:r w:rsidR="00C51326" w:rsidRPr="00C51326">
        <w:rPr>
          <w:bCs/>
        </w:rPr>
        <w:t>.</w:t>
      </w:r>
    </w:p>
    <w:p w:rsidR="00094C37" w:rsidRPr="00C51326" w:rsidRDefault="00094C37" w:rsidP="00094C37">
      <w:pPr>
        <w:tabs>
          <w:tab w:val="left" w:pos="0"/>
          <w:tab w:val="left" w:pos="1134"/>
        </w:tabs>
        <w:ind w:firstLine="709"/>
        <w:jc w:val="both"/>
        <w:rPr>
          <w:bCs/>
        </w:rPr>
      </w:pPr>
      <w:r>
        <w:rPr>
          <w:bCs/>
        </w:rPr>
        <w:t xml:space="preserve">Для повышения эффективности мер социальной поддержки и </w:t>
      </w:r>
      <w:r w:rsidRPr="00C51326">
        <w:rPr>
          <w:rFonts w:eastAsiaTheme="minorHAnsi"/>
          <w:lang w:eastAsia="en-US"/>
        </w:rPr>
        <w:t>усиления адресного оказания социальной помощи населению Пуровского района</w:t>
      </w:r>
      <w:r>
        <w:rPr>
          <w:rFonts w:eastAsiaTheme="minorHAnsi"/>
          <w:lang w:eastAsia="en-US"/>
        </w:rPr>
        <w:t xml:space="preserve"> будет продолжена реализация действующих мероприятий по поддержке  </w:t>
      </w:r>
      <w:r w:rsidRPr="00C51326">
        <w:rPr>
          <w:color w:val="000000"/>
        </w:rPr>
        <w:t>социально незащищенных групп населения</w:t>
      </w:r>
      <w:r w:rsidR="00771ECF">
        <w:rPr>
          <w:color w:val="000000"/>
        </w:rPr>
        <w:t>.</w:t>
      </w:r>
    </w:p>
    <w:p w:rsidR="00094C37" w:rsidRDefault="00771ECF" w:rsidP="00094C37">
      <w:pPr>
        <w:tabs>
          <w:tab w:val="left" w:pos="0"/>
          <w:tab w:val="left" w:pos="1134"/>
        </w:tabs>
        <w:ind w:firstLine="709"/>
        <w:jc w:val="both"/>
        <w:rPr>
          <w:rFonts w:eastAsiaTheme="minorHAnsi"/>
          <w:lang w:eastAsia="en-US"/>
        </w:rPr>
      </w:pPr>
      <w:r>
        <w:rPr>
          <w:rFonts w:eastAsiaTheme="minorHAnsi"/>
          <w:lang w:eastAsia="en-US"/>
        </w:rPr>
        <w:t>Буд</w:t>
      </w:r>
      <w:r w:rsidR="00FD58E9">
        <w:rPr>
          <w:rFonts w:eastAsiaTheme="minorHAnsi"/>
          <w:lang w:eastAsia="en-US"/>
        </w:rPr>
        <w:t>е</w:t>
      </w:r>
      <w:r>
        <w:rPr>
          <w:rFonts w:eastAsiaTheme="minorHAnsi"/>
          <w:lang w:eastAsia="en-US"/>
        </w:rPr>
        <w:t>т продолжено о</w:t>
      </w:r>
      <w:r w:rsidR="00094C37" w:rsidRPr="00C51326">
        <w:rPr>
          <w:rFonts w:eastAsiaTheme="minorHAnsi"/>
          <w:lang w:eastAsia="en-US"/>
        </w:rPr>
        <w:t>казание государственной социальной помощи семьям, имеющим детей и одиноко проживающим гражданам</w:t>
      </w:r>
      <w:r w:rsidR="00094C37">
        <w:rPr>
          <w:rFonts w:eastAsiaTheme="minorHAnsi"/>
          <w:lang w:eastAsia="en-US"/>
        </w:rPr>
        <w:t>.</w:t>
      </w:r>
    </w:p>
    <w:p w:rsidR="00771ECF" w:rsidRDefault="00FD58E9" w:rsidP="00094C37">
      <w:pPr>
        <w:tabs>
          <w:tab w:val="left" w:pos="0"/>
          <w:tab w:val="left" w:pos="1134"/>
        </w:tabs>
        <w:ind w:firstLine="709"/>
        <w:jc w:val="both"/>
        <w:rPr>
          <w:rFonts w:eastAsiaTheme="minorHAnsi"/>
          <w:lang w:eastAsia="en-US"/>
        </w:rPr>
      </w:pPr>
      <w:r>
        <w:rPr>
          <w:rFonts w:eastAsiaTheme="minorHAnsi"/>
          <w:lang w:eastAsia="en-US"/>
        </w:rPr>
        <w:t>Для повышения качества жизни граждан старшего поколения планируется продолжить работу по повышению уровня доступности социальных услуг высокого качества для всех нуждающихся граждан пожилого возраста и инвалидов.</w:t>
      </w:r>
    </w:p>
    <w:p w:rsidR="00FD58E9" w:rsidRDefault="00FD58E9" w:rsidP="00094C37">
      <w:pPr>
        <w:tabs>
          <w:tab w:val="left" w:pos="0"/>
          <w:tab w:val="left" w:pos="1134"/>
        </w:tabs>
        <w:ind w:firstLine="709"/>
        <w:jc w:val="both"/>
        <w:rPr>
          <w:rFonts w:eastAsiaTheme="minorHAnsi"/>
          <w:lang w:eastAsia="en-US"/>
        </w:rPr>
      </w:pPr>
      <w:r>
        <w:rPr>
          <w:rFonts w:eastAsiaTheme="minorHAnsi"/>
          <w:lang w:eastAsia="en-US"/>
        </w:rPr>
        <w:t>Выполнение обязательств по социальной поддержке пожилых граждан и инвалидов будет обеспечиваться за счет социальных выплат, повышения качества и доступности предоставления мер социальной поддержки и  государстве</w:t>
      </w:r>
      <w:r w:rsidR="00F04A6E">
        <w:rPr>
          <w:rFonts w:eastAsiaTheme="minorHAnsi"/>
          <w:lang w:eastAsia="en-US"/>
        </w:rPr>
        <w:t>н</w:t>
      </w:r>
      <w:r>
        <w:rPr>
          <w:rFonts w:eastAsiaTheme="minorHAnsi"/>
          <w:lang w:eastAsia="en-US"/>
        </w:rPr>
        <w:t>н</w:t>
      </w:r>
      <w:r w:rsidR="00F04A6E">
        <w:rPr>
          <w:rFonts w:eastAsiaTheme="minorHAnsi"/>
          <w:lang w:eastAsia="en-US"/>
        </w:rPr>
        <w:t xml:space="preserve">ой социальной помощи. </w:t>
      </w:r>
    </w:p>
    <w:p w:rsidR="00C51326" w:rsidRPr="00F04A6E" w:rsidRDefault="00F04A6E" w:rsidP="00F04A6E">
      <w:pPr>
        <w:tabs>
          <w:tab w:val="left" w:pos="1134"/>
        </w:tabs>
        <w:ind w:firstLine="709"/>
        <w:jc w:val="both"/>
        <w:rPr>
          <w:rFonts w:eastAsiaTheme="minorHAnsi"/>
          <w:lang w:eastAsia="en-US"/>
        </w:rPr>
      </w:pPr>
      <w:proofErr w:type="gramStart"/>
      <w:r w:rsidRPr="00F04A6E">
        <w:rPr>
          <w:rFonts w:eastAsiaTheme="minorHAnsi"/>
          <w:lang w:eastAsia="en-US"/>
        </w:rPr>
        <w:t xml:space="preserve">Для формирования </w:t>
      </w:r>
      <w:r w:rsidR="00C51326" w:rsidRPr="00F04A6E">
        <w:rPr>
          <w:rFonts w:eastAsiaTheme="minorHAnsi"/>
          <w:lang w:eastAsia="en-US"/>
        </w:rPr>
        <w:t>доступной среды жизнедеятельности и самореализации для людей с ограниченными физическими способностями</w:t>
      </w:r>
      <w:r w:rsidRPr="00F04A6E">
        <w:rPr>
          <w:rFonts w:eastAsiaTheme="minorHAnsi"/>
          <w:lang w:eastAsia="en-US"/>
        </w:rPr>
        <w:t xml:space="preserve"> планируется продолжить мероприятия по обеспечению доступности зданий и сооружений для инвалидов и других маломобильных групп населения пут</w:t>
      </w:r>
      <w:r w:rsidR="003C2284">
        <w:rPr>
          <w:rFonts w:eastAsiaTheme="minorHAnsi"/>
          <w:lang w:eastAsia="en-US"/>
        </w:rPr>
        <w:t>ё</w:t>
      </w:r>
      <w:r w:rsidRPr="00F04A6E">
        <w:rPr>
          <w:rFonts w:eastAsiaTheme="minorHAnsi"/>
          <w:lang w:eastAsia="en-US"/>
        </w:rPr>
        <w:t>м установки пандусов и других специальны</w:t>
      </w:r>
      <w:r w:rsidR="003C2284">
        <w:rPr>
          <w:rFonts w:eastAsiaTheme="minorHAnsi"/>
          <w:lang w:eastAsia="en-US"/>
        </w:rPr>
        <w:t>х</w:t>
      </w:r>
      <w:r w:rsidRPr="00F04A6E">
        <w:rPr>
          <w:rFonts w:eastAsiaTheme="minorHAnsi"/>
          <w:lang w:eastAsia="en-US"/>
        </w:rPr>
        <w:t xml:space="preserve"> устройств, </w:t>
      </w:r>
      <w:r w:rsidR="00C51326" w:rsidRPr="00F04A6E">
        <w:rPr>
          <w:rFonts w:eastAsiaTheme="minorHAnsi"/>
          <w:lang w:eastAsia="en-US"/>
        </w:rPr>
        <w:t>оборудовани</w:t>
      </w:r>
      <w:r w:rsidR="003C2284">
        <w:rPr>
          <w:rFonts w:eastAsiaTheme="minorHAnsi"/>
          <w:lang w:eastAsia="en-US"/>
        </w:rPr>
        <w:t>я</w:t>
      </w:r>
      <w:r w:rsidR="00C51326" w:rsidRPr="00F04A6E">
        <w:rPr>
          <w:rFonts w:eastAsiaTheme="minorHAnsi"/>
          <w:lang w:eastAsia="en-US"/>
        </w:rPr>
        <w:t xml:space="preserve"> пешеходных и транспортных коммуникаций, остановок общественного пассажирского транспорта системами синхронного вывода речевой и текстовой информации (включая графические схемы маршрутов движения транспорта), пандусами, тактильны</w:t>
      </w:r>
      <w:r w:rsidRPr="00F04A6E">
        <w:rPr>
          <w:rFonts w:eastAsiaTheme="minorHAnsi"/>
          <w:lang w:eastAsia="en-US"/>
        </w:rPr>
        <w:t>ми</w:t>
      </w:r>
      <w:proofErr w:type="gramEnd"/>
      <w:r w:rsidRPr="00F04A6E">
        <w:rPr>
          <w:rFonts w:eastAsiaTheme="minorHAnsi"/>
          <w:lang w:eastAsia="en-US"/>
        </w:rPr>
        <w:t xml:space="preserve"> и контрастными поверхностями.</w:t>
      </w:r>
    </w:p>
    <w:p w:rsidR="00C51326" w:rsidRDefault="00F04A6E" w:rsidP="00F04A6E">
      <w:pPr>
        <w:tabs>
          <w:tab w:val="left" w:pos="1418"/>
        </w:tabs>
        <w:ind w:firstLine="709"/>
        <w:jc w:val="both"/>
        <w:rPr>
          <w:rFonts w:eastAsiaTheme="minorHAnsi"/>
          <w:lang w:eastAsia="en-US"/>
        </w:rPr>
      </w:pPr>
      <w:r>
        <w:rPr>
          <w:rFonts w:eastAsiaTheme="minorHAnsi"/>
          <w:lang w:eastAsia="en-US"/>
        </w:rPr>
        <w:t>Продолжится совершенствование механизма квотирования рабочих мест для инвалидов.</w:t>
      </w:r>
    </w:p>
    <w:p w:rsidR="00F04A6E" w:rsidRPr="00F04A6E" w:rsidRDefault="00F04A6E" w:rsidP="00F04A6E">
      <w:pPr>
        <w:tabs>
          <w:tab w:val="left" w:pos="1418"/>
        </w:tabs>
        <w:ind w:firstLine="709"/>
        <w:jc w:val="both"/>
        <w:rPr>
          <w:rFonts w:eastAsiaTheme="minorHAnsi"/>
          <w:lang w:eastAsia="en-US"/>
        </w:rPr>
      </w:pPr>
    </w:p>
    <w:p w:rsidR="00C51326" w:rsidRDefault="00C51326" w:rsidP="003965E3">
      <w:pPr>
        <w:jc w:val="center"/>
        <w:rPr>
          <w:rFonts w:eastAsiaTheme="minorHAnsi"/>
          <w:b/>
        </w:rPr>
      </w:pPr>
      <w:r w:rsidRPr="003965E3">
        <w:rPr>
          <w:rFonts w:eastAsiaTheme="minorHAnsi"/>
          <w:b/>
        </w:rPr>
        <w:t>Показатели, характеризующие решение поставленных стратегических задач</w:t>
      </w:r>
      <w:r w:rsidR="006369E3">
        <w:rPr>
          <w:rFonts w:eastAsiaTheme="minorHAnsi"/>
          <w:b/>
        </w:rPr>
        <w:t xml:space="preserve"> </w:t>
      </w:r>
    </w:p>
    <w:p w:rsidR="006369E3" w:rsidRPr="003965E3" w:rsidRDefault="006369E3" w:rsidP="003965E3">
      <w:pPr>
        <w:jc w:val="center"/>
        <w:rPr>
          <w:rFonts w:eastAsiaTheme="minorHAnsi"/>
          <w:b/>
        </w:rPr>
      </w:pPr>
    </w:p>
    <w:p w:rsidR="00C51326" w:rsidRPr="00C51326" w:rsidRDefault="002E4D73" w:rsidP="002E4D73">
      <w:pPr>
        <w:tabs>
          <w:tab w:val="left" w:pos="0"/>
        </w:tabs>
        <w:suppressAutoHyphens/>
        <w:autoSpaceDE w:val="0"/>
        <w:autoSpaceDN w:val="0"/>
        <w:ind w:firstLine="709"/>
        <w:jc w:val="both"/>
      </w:pPr>
      <w:r>
        <w:t>Сохранение 100% уровня обеспечения социальной поддержкой и государственными социальными гарантиями граждан, имеющих право на их получение и обратившихся за их получением</w:t>
      </w:r>
      <w:r w:rsidR="00C51326" w:rsidRPr="00C51326">
        <w:t>.</w:t>
      </w:r>
    </w:p>
    <w:p w:rsidR="00EF08F1" w:rsidRPr="00C51326" w:rsidRDefault="00EF08F1" w:rsidP="00EF08F1">
      <w:pPr>
        <w:tabs>
          <w:tab w:val="left" w:pos="0"/>
        </w:tabs>
        <w:suppressAutoHyphens/>
        <w:autoSpaceDE w:val="0"/>
        <w:autoSpaceDN w:val="0"/>
        <w:ind w:firstLine="709"/>
        <w:jc w:val="both"/>
      </w:pPr>
      <w:r w:rsidRPr="00C51326">
        <w:t xml:space="preserve">Снижение доли граждан с уровнем дохода ниже прожиточного минимума </w:t>
      </w:r>
      <w:r>
        <w:t xml:space="preserve">с 6,7% в 2017 году до 6%  к 2024 году, </w:t>
      </w:r>
      <w:r w:rsidRPr="00C51326">
        <w:t xml:space="preserve">до </w:t>
      </w:r>
      <w:r>
        <w:t>5,5</w:t>
      </w:r>
      <w:r w:rsidRPr="00C51326">
        <w:t>%</w:t>
      </w:r>
      <w:r>
        <w:t>, к 2030 году.</w:t>
      </w:r>
    </w:p>
    <w:p w:rsidR="00EF08F1" w:rsidRPr="00C51326" w:rsidRDefault="00EF08F1" w:rsidP="00EF08F1">
      <w:pPr>
        <w:tabs>
          <w:tab w:val="left" w:pos="355"/>
        </w:tabs>
        <w:suppressAutoHyphens/>
        <w:autoSpaceDE w:val="0"/>
        <w:autoSpaceDN w:val="0"/>
        <w:ind w:firstLine="709"/>
        <w:jc w:val="both"/>
      </w:pPr>
      <w:r w:rsidRPr="00C51326">
        <w:t>Обеспечение доступной среды жизнедеятельности маломобильных категорий граждан</w:t>
      </w:r>
      <w:r>
        <w:t xml:space="preserve"> с 20% в 2017 году до</w:t>
      </w:r>
      <w:r w:rsidRPr="00C51326">
        <w:t xml:space="preserve"> 75%</w:t>
      </w:r>
      <w:r>
        <w:t xml:space="preserve"> к 2024 году, до</w:t>
      </w:r>
      <w:r w:rsidRPr="00C51326">
        <w:t xml:space="preserve"> 100%</w:t>
      </w:r>
      <w:r>
        <w:t xml:space="preserve"> к 2030 году.</w:t>
      </w:r>
      <w:r w:rsidRPr="00C51326">
        <w:t xml:space="preserve"> </w:t>
      </w:r>
    </w:p>
    <w:p w:rsidR="00C51326" w:rsidRPr="00C51326" w:rsidRDefault="00C51326" w:rsidP="00C51326">
      <w:pPr>
        <w:widowControl w:val="0"/>
        <w:suppressAutoHyphens/>
        <w:autoSpaceDE w:val="0"/>
        <w:autoSpaceDN w:val="0"/>
        <w:ind w:left="426"/>
        <w:jc w:val="both"/>
      </w:pPr>
    </w:p>
    <w:p w:rsidR="00C51326" w:rsidRDefault="00C51326" w:rsidP="003965E3">
      <w:pPr>
        <w:jc w:val="center"/>
        <w:rPr>
          <w:rFonts w:eastAsiaTheme="minorHAnsi"/>
          <w:b/>
        </w:rPr>
      </w:pPr>
      <w:r w:rsidRPr="003965E3">
        <w:rPr>
          <w:rFonts w:eastAsiaTheme="minorHAnsi"/>
          <w:b/>
        </w:rPr>
        <w:t>Ожидаемые результаты развития направления</w:t>
      </w:r>
    </w:p>
    <w:p w:rsidR="003965E3" w:rsidRPr="003965E3" w:rsidRDefault="003965E3" w:rsidP="003965E3">
      <w:pPr>
        <w:jc w:val="center"/>
        <w:rPr>
          <w:rFonts w:eastAsiaTheme="minorHAnsi"/>
          <w:b/>
        </w:rPr>
      </w:pPr>
    </w:p>
    <w:p w:rsidR="00C51326" w:rsidRPr="00C51326" w:rsidRDefault="00C51326" w:rsidP="00C51326">
      <w:pPr>
        <w:widowControl w:val="0"/>
        <w:autoSpaceDE w:val="0"/>
        <w:autoSpaceDN w:val="0"/>
        <w:adjustRightInd w:val="0"/>
        <w:ind w:firstLine="720"/>
        <w:jc w:val="both"/>
        <w:rPr>
          <w:color w:val="000000"/>
        </w:rPr>
      </w:pPr>
      <w:r w:rsidRPr="00C51326">
        <w:t xml:space="preserve">Мероприятия в рамках реализации Стратегии позволят повысить уровень социальной защищённости и качества жизни </w:t>
      </w:r>
      <w:r w:rsidR="002E4D73">
        <w:t>старшего поколения</w:t>
      </w:r>
      <w:r w:rsidRPr="00C51326">
        <w:t xml:space="preserve">, инвалидов, </w:t>
      </w:r>
      <w:r w:rsidR="002E4D73">
        <w:t>а также отдельных категорий граждан</w:t>
      </w:r>
      <w:r w:rsidRPr="00C51326">
        <w:rPr>
          <w:color w:val="000000"/>
        </w:rPr>
        <w:t>.</w:t>
      </w:r>
    </w:p>
    <w:p w:rsidR="00C51326" w:rsidRPr="00C51326" w:rsidRDefault="00C51326" w:rsidP="00C51326">
      <w:pPr>
        <w:widowControl w:val="0"/>
        <w:autoSpaceDE w:val="0"/>
        <w:autoSpaceDN w:val="0"/>
        <w:adjustRightInd w:val="0"/>
        <w:ind w:firstLine="709"/>
        <w:jc w:val="both"/>
      </w:pPr>
      <w:r w:rsidRPr="00C51326">
        <w:t>Уменьшить численность малоимущих семей и малоимущих одиноко проживающих граждан, повысить уровень жизни льготных категорий населения муниципального образования Пуровский район и увеличить долю граждан, удовлетворенных предоставлением дополнительных мер социальной поддержки.</w:t>
      </w:r>
    </w:p>
    <w:p w:rsidR="00135FE8" w:rsidRDefault="00135FE8" w:rsidP="00C51326">
      <w:pPr>
        <w:widowControl w:val="0"/>
        <w:suppressAutoHyphens/>
        <w:autoSpaceDE w:val="0"/>
        <w:autoSpaceDN w:val="0"/>
        <w:jc w:val="both"/>
        <w:rPr>
          <w:color w:val="FF0000"/>
        </w:rPr>
      </w:pPr>
    </w:p>
    <w:p w:rsidR="0057607C" w:rsidRDefault="0057607C" w:rsidP="00C51326">
      <w:pPr>
        <w:widowControl w:val="0"/>
        <w:suppressAutoHyphens/>
        <w:autoSpaceDE w:val="0"/>
        <w:autoSpaceDN w:val="0"/>
        <w:jc w:val="both"/>
        <w:rPr>
          <w:color w:val="FF0000"/>
        </w:rPr>
      </w:pPr>
    </w:p>
    <w:p w:rsidR="0057607C" w:rsidRDefault="0057607C" w:rsidP="00C51326">
      <w:pPr>
        <w:widowControl w:val="0"/>
        <w:suppressAutoHyphens/>
        <w:autoSpaceDE w:val="0"/>
        <w:autoSpaceDN w:val="0"/>
        <w:jc w:val="both"/>
        <w:rPr>
          <w:color w:val="FF0000"/>
        </w:rPr>
      </w:pPr>
    </w:p>
    <w:p w:rsidR="00B820F5" w:rsidRPr="005C147C" w:rsidRDefault="006369E3" w:rsidP="00417007">
      <w:pPr>
        <w:pStyle w:val="3"/>
        <w:numPr>
          <w:ilvl w:val="1"/>
          <w:numId w:val="7"/>
        </w:numPr>
        <w:rPr>
          <w:rFonts w:ascii="Times New Roman" w:eastAsiaTheme="minorHAnsi" w:hAnsi="Times New Roman"/>
          <w:sz w:val="24"/>
        </w:rPr>
      </w:pPr>
      <w:r>
        <w:rPr>
          <w:rFonts w:ascii="Times New Roman" w:eastAsiaTheme="minorHAnsi" w:hAnsi="Times New Roman"/>
          <w:sz w:val="24"/>
          <w:lang w:val="ru-RU"/>
        </w:rPr>
        <w:lastRenderedPageBreak/>
        <w:t xml:space="preserve"> </w:t>
      </w:r>
      <w:bookmarkStart w:id="61" w:name="_Toc530134651"/>
      <w:r w:rsidR="00B820F5" w:rsidRPr="005C147C">
        <w:rPr>
          <w:rFonts w:ascii="Times New Roman" w:eastAsiaTheme="minorHAnsi" w:hAnsi="Times New Roman"/>
          <w:sz w:val="24"/>
        </w:rPr>
        <w:t>Охрана правопорядка и безопасность</w:t>
      </w:r>
      <w:bookmarkEnd w:id="61"/>
    </w:p>
    <w:p w:rsidR="00B820F5" w:rsidRDefault="00B820F5" w:rsidP="003965E3">
      <w:pPr>
        <w:jc w:val="center"/>
        <w:rPr>
          <w:rFonts w:eastAsiaTheme="minorHAnsi"/>
          <w:b/>
        </w:rPr>
      </w:pPr>
      <w:r w:rsidRPr="003965E3">
        <w:rPr>
          <w:rFonts w:eastAsiaTheme="minorHAnsi"/>
          <w:b/>
        </w:rPr>
        <w:t xml:space="preserve">Оценка достигнутых результатов </w:t>
      </w:r>
    </w:p>
    <w:p w:rsidR="003965E3" w:rsidRPr="003965E3" w:rsidRDefault="003965E3" w:rsidP="003965E3">
      <w:pPr>
        <w:jc w:val="center"/>
        <w:rPr>
          <w:rFonts w:eastAsiaTheme="minorHAnsi"/>
          <w:b/>
        </w:rPr>
      </w:pPr>
    </w:p>
    <w:p w:rsidR="00B820F5" w:rsidRPr="00DB290C" w:rsidRDefault="00B820F5" w:rsidP="00B820F5">
      <w:pPr>
        <w:tabs>
          <w:tab w:val="left" w:pos="720"/>
          <w:tab w:val="left" w:pos="900"/>
        </w:tabs>
        <w:ind w:firstLine="709"/>
        <w:jc w:val="both"/>
      </w:pPr>
      <w:r w:rsidRPr="00DB290C">
        <w:t xml:space="preserve">В настоящее время в Пуровском районе деятельность в области безопасности осуществляется по </w:t>
      </w:r>
      <w:r>
        <w:t>следующим</w:t>
      </w:r>
      <w:r w:rsidRPr="00DB290C">
        <w:t xml:space="preserve"> направлениям:</w:t>
      </w:r>
    </w:p>
    <w:p w:rsidR="00B820F5" w:rsidRPr="00DB290C" w:rsidRDefault="00490D06" w:rsidP="00B820F5">
      <w:pPr>
        <w:tabs>
          <w:tab w:val="left" w:pos="720"/>
          <w:tab w:val="left" w:pos="900"/>
        </w:tabs>
        <w:ind w:firstLine="709"/>
        <w:jc w:val="both"/>
      </w:pPr>
      <w:r>
        <w:t xml:space="preserve">− </w:t>
      </w:r>
      <w:r w:rsidR="00B820F5">
        <w:t>снижение правонарушений и преступлений на территории Пуровского района</w:t>
      </w:r>
      <w:r w:rsidR="00B820F5" w:rsidRPr="00DB290C">
        <w:t>;</w:t>
      </w:r>
    </w:p>
    <w:p w:rsidR="00B820F5" w:rsidRDefault="00490D06" w:rsidP="00B820F5">
      <w:pPr>
        <w:tabs>
          <w:tab w:val="left" w:pos="720"/>
          <w:tab w:val="left" w:pos="900"/>
        </w:tabs>
        <w:ind w:firstLine="709"/>
        <w:jc w:val="both"/>
      </w:pPr>
      <w:r>
        <w:t xml:space="preserve">− </w:t>
      </w:r>
      <w:r w:rsidR="00B820F5">
        <w:t>предотвращение терроризма и экстремизма, гармонизация межнациональных и межконфессиональных отношений на территории Пуровского района;</w:t>
      </w:r>
    </w:p>
    <w:p w:rsidR="00B820F5" w:rsidRDefault="00490D06" w:rsidP="00B820F5">
      <w:pPr>
        <w:tabs>
          <w:tab w:val="left" w:pos="720"/>
          <w:tab w:val="left" w:pos="900"/>
        </w:tabs>
        <w:ind w:firstLine="709"/>
        <w:jc w:val="both"/>
      </w:pPr>
      <w:r>
        <w:t xml:space="preserve">− </w:t>
      </w:r>
      <w:r w:rsidR="00B820F5">
        <w:t>предупреждение и ликвидация чрезвычайных ситуаций природного и техногенного характера.</w:t>
      </w:r>
    </w:p>
    <w:p w:rsidR="00B820F5" w:rsidRPr="00DB290C" w:rsidRDefault="00B820F5" w:rsidP="00B820F5">
      <w:pPr>
        <w:tabs>
          <w:tab w:val="left" w:pos="851"/>
        </w:tabs>
        <w:ind w:firstLine="709"/>
        <w:contextualSpacing/>
        <w:jc w:val="both"/>
        <w:rPr>
          <w:rFonts w:eastAsia="Calibri"/>
        </w:rPr>
      </w:pPr>
      <w:r>
        <w:rPr>
          <w:rFonts w:eastAsia="Calibri"/>
        </w:rPr>
        <w:t>За период 2011</w:t>
      </w:r>
      <w:r w:rsidR="00F328E0">
        <w:rPr>
          <w:rFonts w:eastAsia="Calibri"/>
        </w:rPr>
        <w:t xml:space="preserve"> </w:t>
      </w:r>
      <w:r w:rsidR="00F328E0">
        <w:rPr>
          <w:rFonts w:eastAsia="Calibri"/>
          <w:szCs w:val="20"/>
        </w:rPr>
        <w:t xml:space="preserve">– </w:t>
      </w:r>
      <w:r>
        <w:rPr>
          <w:rFonts w:eastAsia="Calibri"/>
        </w:rPr>
        <w:t>2017 годы к</w:t>
      </w:r>
      <w:r w:rsidRPr="00DB290C">
        <w:rPr>
          <w:rFonts w:eastAsia="Calibri"/>
        </w:rPr>
        <w:t xml:space="preserve">оличество зарегистрированных преступлений </w:t>
      </w:r>
      <w:r>
        <w:rPr>
          <w:rFonts w:eastAsia="Calibri"/>
        </w:rPr>
        <w:t xml:space="preserve">увеличилось на 1% , по итогам 2017 года зарегистрировано </w:t>
      </w:r>
      <w:r w:rsidRPr="00DB290C">
        <w:rPr>
          <w:rFonts w:eastAsia="Calibri"/>
        </w:rPr>
        <w:t xml:space="preserve">833 </w:t>
      </w:r>
      <w:r>
        <w:rPr>
          <w:rFonts w:eastAsia="Calibri"/>
        </w:rPr>
        <w:t>случа</w:t>
      </w:r>
      <w:r w:rsidR="00043A19">
        <w:rPr>
          <w:rFonts w:eastAsia="Calibri"/>
        </w:rPr>
        <w:t>я</w:t>
      </w:r>
      <w:r w:rsidRPr="00DB290C">
        <w:rPr>
          <w:rFonts w:eastAsia="Calibri"/>
        </w:rPr>
        <w:t>.</w:t>
      </w:r>
    </w:p>
    <w:p w:rsidR="00B820F5" w:rsidRDefault="00B820F5" w:rsidP="00B820F5">
      <w:pPr>
        <w:widowControl w:val="0"/>
        <w:ind w:firstLine="709"/>
        <w:jc w:val="both"/>
        <w:rPr>
          <w:rFonts w:eastAsia="Calibri"/>
        </w:rPr>
      </w:pPr>
      <w:r w:rsidRPr="001637E7">
        <w:rPr>
          <w:rFonts w:eastAsia="Calibri"/>
        </w:rPr>
        <w:t>В Пуровском районе осуществляется развертывание комплексной интегрированной системы безопасности «Безопасный город», расширяется система автоматической фиксации нарушений правил дорожного движения</w:t>
      </w:r>
      <w:r>
        <w:rPr>
          <w:rFonts w:eastAsia="Calibri"/>
        </w:rPr>
        <w:t>.</w:t>
      </w:r>
      <w:r w:rsidRPr="009A28D0">
        <w:t xml:space="preserve"> </w:t>
      </w:r>
      <w:r>
        <w:t xml:space="preserve">Проведены мероприятия по обустройству пешеходных переходов современными техническими средствами организации дорожного движения. С 2011 года по </w:t>
      </w:r>
      <w:r w:rsidRPr="00DB290C">
        <w:rPr>
          <w:rFonts w:eastAsia="Calibri"/>
        </w:rPr>
        <w:t>2017 г</w:t>
      </w:r>
      <w:r>
        <w:rPr>
          <w:rFonts w:eastAsia="Calibri"/>
        </w:rPr>
        <w:t>од ч</w:t>
      </w:r>
      <w:r w:rsidRPr="00DB290C">
        <w:rPr>
          <w:rFonts w:eastAsia="Calibri"/>
        </w:rPr>
        <w:t>исло дорожно-транспортных происшествий</w:t>
      </w:r>
      <w:r>
        <w:rPr>
          <w:rFonts w:eastAsia="Calibri"/>
        </w:rPr>
        <w:t xml:space="preserve"> </w:t>
      </w:r>
      <w:r w:rsidRPr="00DB290C">
        <w:rPr>
          <w:rFonts w:eastAsia="Calibri"/>
        </w:rPr>
        <w:t xml:space="preserve">на автомобильном транспорте </w:t>
      </w:r>
      <w:r>
        <w:rPr>
          <w:rFonts w:eastAsia="Calibri"/>
        </w:rPr>
        <w:t>снизилось на 13% и составило 71 происшествие.</w:t>
      </w:r>
    </w:p>
    <w:p w:rsidR="00B820F5" w:rsidRPr="001637E7" w:rsidRDefault="00B820F5" w:rsidP="00B820F5">
      <w:pPr>
        <w:widowControl w:val="0"/>
        <w:ind w:firstLine="709"/>
        <w:jc w:val="both"/>
        <w:rPr>
          <w:rFonts w:eastAsia="Calibri"/>
        </w:rPr>
      </w:pPr>
      <w:r>
        <w:t>П</w:t>
      </w:r>
      <w:r w:rsidRPr="00DB290C">
        <w:t xml:space="preserve">риоритетным направлением деятельности является агитационно-разъяснительная работа среди населения </w:t>
      </w:r>
      <w:r>
        <w:t xml:space="preserve">по снижению дорожно-транспортных происшествий, </w:t>
      </w:r>
      <w:r w:rsidR="00F42F8E">
        <w:t>о</w:t>
      </w:r>
      <w:r w:rsidRPr="00DB290C">
        <w:t>собое внимание  уделяется проведению бесед</w:t>
      </w:r>
      <w:r w:rsidR="00126936">
        <w:t xml:space="preserve"> с населением</w:t>
      </w:r>
      <w:r w:rsidRPr="00DB290C">
        <w:t>, занятия с детьми</w:t>
      </w:r>
      <w:r w:rsidR="00126936">
        <w:t>.</w:t>
      </w:r>
      <w:r>
        <w:t xml:space="preserve"> </w:t>
      </w:r>
    </w:p>
    <w:p w:rsidR="00B820F5" w:rsidRDefault="00B820F5" w:rsidP="00B820F5">
      <w:pPr>
        <w:tabs>
          <w:tab w:val="left" w:pos="720"/>
          <w:tab w:val="left" w:pos="900"/>
        </w:tabs>
        <w:ind w:firstLine="709"/>
        <w:jc w:val="both"/>
        <w:rPr>
          <w:color w:val="000000"/>
        </w:rPr>
      </w:pPr>
      <w:r w:rsidRPr="001637E7">
        <w:t xml:space="preserve">На территории Пуровского района имеется положительный опыт взаимодействия </w:t>
      </w:r>
      <w:r w:rsidRPr="001637E7">
        <w:rPr>
          <w:color w:val="000000"/>
        </w:rPr>
        <w:t xml:space="preserve">Пуровского станичного казачьего общества Обско-Полярного </w:t>
      </w:r>
      <w:proofErr w:type="spellStart"/>
      <w:r w:rsidRPr="001637E7">
        <w:rPr>
          <w:color w:val="000000"/>
        </w:rPr>
        <w:t>отдельского</w:t>
      </w:r>
      <w:proofErr w:type="spellEnd"/>
      <w:r w:rsidRPr="001637E7">
        <w:rPr>
          <w:color w:val="000000"/>
        </w:rPr>
        <w:t xml:space="preserve"> казачьего общества Сибирского войскового казачьего общества с ОМВД России по Пуровскому району</w:t>
      </w:r>
      <w:r>
        <w:rPr>
          <w:color w:val="000000"/>
        </w:rPr>
        <w:t xml:space="preserve"> по участию в охране общественного порядка</w:t>
      </w:r>
      <w:r w:rsidRPr="001637E7">
        <w:rPr>
          <w:color w:val="000000"/>
        </w:rPr>
        <w:t>.</w:t>
      </w:r>
    </w:p>
    <w:p w:rsidR="00B820F5" w:rsidRDefault="00B820F5" w:rsidP="00B820F5">
      <w:pPr>
        <w:tabs>
          <w:tab w:val="left" w:pos="720"/>
          <w:tab w:val="left" w:pos="900"/>
        </w:tabs>
        <w:ind w:firstLine="709"/>
        <w:jc w:val="both"/>
      </w:pPr>
      <w:r>
        <w:t>В целях предотвращения правонарушени</w:t>
      </w:r>
      <w:r w:rsidR="00F42F8E">
        <w:t>й</w:t>
      </w:r>
      <w:r>
        <w:t xml:space="preserve"> и профилактики преступлений с несовершеннолетними детьми и их родителями проводятся различные мероприятия: оказывается помощь в трудоустройстве несовершеннолетних; в организации летнего отдыха; </w:t>
      </w:r>
      <w:r w:rsidR="00126936">
        <w:t xml:space="preserve">проводятся </w:t>
      </w:r>
      <w:r>
        <w:t xml:space="preserve">профилактические беседы. </w:t>
      </w:r>
      <w:r w:rsidRPr="003D49FA">
        <w:t xml:space="preserve">Сложная транспортная схема, отдаленность поселений </w:t>
      </w:r>
      <w:r>
        <w:t>осложняет регулярную работу с указанной категорией граждан</w:t>
      </w:r>
      <w:r w:rsidRPr="003D49FA">
        <w:t>.</w:t>
      </w:r>
    </w:p>
    <w:p w:rsidR="00B820F5" w:rsidRDefault="00B820F5" w:rsidP="00B820F5">
      <w:pPr>
        <w:tabs>
          <w:tab w:val="left" w:pos="720"/>
          <w:tab w:val="left" w:pos="900"/>
        </w:tabs>
        <w:ind w:firstLine="709"/>
        <w:jc w:val="both"/>
      </w:pPr>
      <w:r>
        <w:t>Реализация мероприятий, направленных на противодействие экстремизму и терроризму, гармонизации межэтнических и межкультурных отношений, профилактику проявлений ксенофобии, укрепление толерантности проводится через систему образования путем распространения методической и научно-популярной литератур</w:t>
      </w:r>
      <w:r w:rsidR="00F42F8E">
        <w:t>ы</w:t>
      </w:r>
      <w:r>
        <w:t xml:space="preserve"> по вопросам националь</w:t>
      </w:r>
      <w:r w:rsidR="00772106">
        <w:t>ного культурного взаимодействия.</w:t>
      </w:r>
      <w:r>
        <w:t xml:space="preserve"> </w:t>
      </w:r>
      <w:r w:rsidR="00772106">
        <w:t>С</w:t>
      </w:r>
      <w:r>
        <w:t>реди молодежи проводятся публичные обсуждения общественно-значимых проблем и вопросов</w:t>
      </w:r>
      <w:r w:rsidR="0023229F">
        <w:t>,</w:t>
      </w:r>
      <w:r>
        <w:t xml:space="preserve"> связанных </w:t>
      </w:r>
      <w:r w:rsidR="00030455">
        <w:t>с</w:t>
      </w:r>
      <w:r>
        <w:t xml:space="preserve"> противодейс</w:t>
      </w:r>
      <w:r w:rsidR="0023229F">
        <w:t>твием экстремизм</w:t>
      </w:r>
      <w:r w:rsidR="00461171">
        <w:t>у</w:t>
      </w:r>
      <w:r w:rsidR="0023229F">
        <w:t xml:space="preserve"> и терроризм</w:t>
      </w:r>
      <w:r w:rsidR="00461171">
        <w:t>у</w:t>
      </w:r>
      <w:r w:rsidR="00772106">
        <w:t>,</w:t>
      </w:r>
      <w:r w:rsidR="0023229F">
        <w:t xml:space="preserve"> </w:t>
      </w:r>
      <w:r>
        <w:t xml:space="preserve">и выявлению молодых лидеров способных представлять интересы молодежи в общественно-значимой жизни района и Ямало-Ненецкого автономного округа («Открытая школа </w:t>
      </w:r>
      <w:proofErr w:type="spellStart"/>
      <w:r>
        <w:t>Дебат</w:t>
      </w:r>
      <w:proofErr w:type="spellEnd"/>
      <w:r>
        <w:t>-технологий»). Через средства массовой информации создаются и транслируются тематические видеоматериалы, циклы передач, осуществляются публикации статей и других материалов по этнокультурной тематике в общественно-политической газете «Северный луч». Проводится работа по укреплению антитеррористической защищенности социальных объектов и мест с массовым пребыванием людей.</w:t>
      </w:r>
    </w:p>
    <w:p w:rsidR="006645CE" w:rsidRPr="006645CE" w:rsidRDefault="006645CE" w:rsidP="006645CE">
      <w:pPr>
        <w:tabs>
          <w:tab w:val="left" w:pos="720"/>
          <w:tab w:val="left" w:pos="900"/>
        </w:tabs>
        <w:ind w:firstLine="709"/>
        <w:jc w:val="both"/>
      </w:pPr>
      <w:r w:rsidRPr="006645CE">
        <w:t xml:space="preserve">В области защиты населения от чрезвычайных ситуаций на территории Пуровского района проводятся мероприятия </w:t>
      </w:r>
      <w:proofErr w:type="gramStart"/>
      <w:r w:rsidRPr="006645CE">
        <w:t>по</w:t>
      </w:r>
      <w:proofErr w:type="gramEnd"/>
      <w:r w:rsidRPr="006645CE">
        <w:t>:</w:t>
      </w:r>
    </w:p>
    <w:p w:rsidR="006645CE" w:rsidRPr="006645CE" w:rsidRDefault="0023229F" w:rsidP="006645CE">
      <w:pPr>
        <w:tabs>
          <w:tab w:val="left" w:pos="720"/>
          <w:tab w:val="left" w:pos="900"/>
        </w:tabs>
        <w:ind w:firstLine="709"/>
        <w:jc w:val="both"/>
      </w:pPr>
      <w:r>
        <w:t>−</w:t>
      </w:r>
      <w:r w:rsidR="006645CE" w:rsidRPr="006645CE">
        <w:t xml:space="preserve"> предупреждению и ликвидации последствий чрезвычайных ситуаций;</w:t>
      </w:r>
    </w:p>
    <w:p w:rsidR="006645CE" w:rsidRPr="006645CE" w:rsidRDefault="0023229F" w:rsidP="006645CE">
      <w:pPr>
        <w:tabs>
          <w:tab w:val="left" w:pos="720"/>
          <w:tab w:val="left" w:pos="900"/>
        </w:tabs>
        <w:ind w:firstLine="709"/>
        <w:jc w:val="both"/>
      </w:pPr>
      <w:r>
        <w:t>−</w:t>
      </w:r>
      <w:r w:rsidR="006645CE" w:rsidRPr="006645CE">
        <w:t xml:space="preserve"> обеспечению первичных мер пожарной безопасности;</w:t>
      </w:r>
    </w:p>
    <w:p w:rsidR="006645CE" w:rsidRPr="006645CE" w:rsidRDefault="0023229F" w:rsidP="006645CE">
      <w:pPr>
        <w:tabs>
          <w:tab w:val="left" w:pos="720"/>
          <w:tab w:val="left" w:pos="900"/>
        </w:tabs>
        <w:ind w:firstLine="709"/>
        <w:jc w:val="both"/>
      </w:pPr>
      <w:r>
        <w:t>−</w:t>
      </w:r>
      <w:r w:rsidR="00030455">
        <w:t> </w:t>
      </w:r>
      <w:r w:rsidR="006645CE" w:rsidRPr="006645CE">
        <w:t>организации и осуществлени</w:t>
      </w:r>
      <w:r w:rsidR="00FE514D">
        <w:t>ю</w:t>
      </w:r>
      <w:r w:rsidR="006645CE" w:rsidRPr="006645CE">
        <w:t xml:space="preserve"> мероприятий по территориальной обороне и гражданской обороне, защите населения и территорий от чрезвычайных ситуаций природного и техногенного характера;</w:t>
      </w:r>
    </w:p>
    <w:p w:rsidR="006645CE" w:rsidRPr="006645CE" w:rsidRDefault="0023229F" w:rsidP="006645CE">
      <w:pPr>
        <w:tabs>
          <w:tab w:val="left" w:pos="720"/>
          <w:tab w:val="left" w:pos="900"/>
        </w:tabs>
        <w:ind w:firstLine="709"/>
        <w:jc w:val="both"/>
      </w:pPr>
      <w:r>
        <w:t>−</w:t>
      </w:r>
      <w:r w:rsidR="006645CE" w:rsidRPr="006645CE">
        <w:t xml:space="preserve"> создани</w:t>
      </w:r>
      <w:r w:rsidR="00FE514D">
        <w:t>ю</w:t>
      </w:r>
      <w:r w:rsidR="006645CE" w:rsidRPr="006645CE">
        <w:t>, содержани</w:t>
      </w:r>
      <w:r w:rsidR="00FE514D">
        <w:t>ю</w:t>
      </w:r>
      <w:r w:rsidR="006645CE" w:rsidRPr="006645CE">
        <w:t xml:space="preserve"> и организаци</w:t>
      </w:r>
      <w:r w:rsidR="00FE514D">
        <w:t>и</w:t>
      </w:r>
      <w:r w:rsidR="006645CE" w:rsidRPr="006645CE">
        <w:t xml:space="preserve"> деятельности аварийно-спасательных служб</w:t>
      </w:r>
      <w:r w:rsidR="00030455">
        <w:t>,</w:t>
      </w:r>
      <w:r w:rsidR="006645CE" w:rsidRPr="006645CE">
        <w:t xml:space="preserve"> аварийно-спасательных формирований;</w:t>
      </w:r>
    </w:p>
    <w:p w:rsidR="006645CE" w:rsidRPr="006645CE" w:rsidRDefault="0023229F" w:rsidP="006645CE">
      <w:pPr>
        <w:tabs>
          <w:tab w:val="left" w:pos="720"/>
          <w:tab w:val="left" w:pos="900"/>
        </w:tabs>
        <w:ind w:firstLine="709"/>
        <w:jc w:val="both"/>
      </w:pPr>
      <w:r>
        <w:t>−</w:t>
      </w:r>
      <w:r w:rsidR="006645CE" w:rsidRPr="006645CE">
        <w:t xml:space="preserve"> </w:t>
      </w:r>
      <w:r w:rsidR="00FE514D">
        <w:t xml:space="preserve"> </w:t>
      </w:r>
      <w:r w:rsidR="006645CE" w:rsidRPr="006645CE">
        <w:t>обеспечени</w:t>
      </w:r>
      <w:r w:rsidR="00AF27A0">
        <w:t>ю</w:t>
      </w:r>
      <w:r w:rsidR="006645CE" w:rsidRPr="006645CE">
        <w:t xml:space="preserve"> безопасности людей на водных объектах, охран</w:t>
      </w:r>
      <w:r w:rsidR="00FE514D">
        <w:t>у</w:t>
      </w:r>
      <w:r w:rsidR="006645CE" w:rsidRPr="006645CE">
        <w:t xml:space="preserve"> их жизни и здоровья.</w:t>
      </w:r>
    </w:p>
    <w:p w:rsidR="006645CE" w:rsidRPr="00E45FAE" w:rsidRDefault="006645CE" w:rsidP="006645CE">
      <w:pPr>
        <w:tabs>
          <w:tab w:val="left" w:pos="720"/>
          <w:tab w:val="left" w:pos="900"/>
        </w:tabs>
        <w:ind w:firstLine="709"/>
        <w:jc w:val="both"/>
      </w:pPr>
      <w:r w:rsidRPr="00E45FAE">
        <w:lastRenderedPageBreak/>
        <w:t>В период с 2011 по 2017 годы на территории Пуровского района зарегистрировано 4 чрезвычайные ситуации</w:t>
      </w:r>
      <w:r w:rsidR="00661B93" w:rsidRPr="00E45FAE">
        <w:t xml:space="preserve"> (</w:t>
      </w:r>
      <w:r w:rsidR="00772106" w:rsidRPr="00E45FAE">
        <w:t xml:space="preserve">крупные </w:t>
      </w:r>
      <w:r w:rsidR="00661B93" w:rsidRPr="00E45FAE">
        <w:t>природны</w:t>
      </w:r>
      <w:r w:rsidR="00772106" w:rsidRPr="00E45FAE">
        <w:t>е</w:t>
      </w:r>
      <w:r w:rsidR="00661B93" w:rsidRPr="00E45FAE">
        <w:t xml:space="preserve"> пожар</w:t>
      </w:r>
      <w:r w:rsidR="00772106" w:rsidRPr="00E45FAE">
        <w:t>ы</w:t>
      </w:r>
      <w:r w:rsidR="00661B93" w:rsidRPr="00E45FAE">
        <w:t>, паводок</w:t>
      </w:r>
      <w:r w:rsidR="00772106" w:rsidRPr="00E45FAE">
        <w:t xml:space="preserve"> п.г.т. Уренгой</w:t>
      </w:r>
      <w:r w:rsidR="00661B93" w:rsidRPr="00E45FAE">
        <w:t>, падение 2-х вертолетов).</w:t>
      </w:r>
      <w:r w:rsidRPr="00E45FAE">
        <w:t xml:space="preserve"> </w:t>
      </w:r>
    </w:p>
    <w:p w:rsidR="00B820F5" w:rsidRDefault="00B820F5" w:rsidP="00B820F5">
      <w:pPr>
        <w:tabs>
          <w:tab w:val="left" w:pos="720"/>
          <w:tab w:val="left" w:pos="900"/>
        </w:tabs>
        <w:ind w:firstLine="709"/>
        <w:jc w:val="both"/>
      </w:pPr>
      <w:r w:rsidRPr="00E45FAE">
        <w:t>За 2011</w:t>
      </w:r>
      <w:r w:rsidR="0023229F" w:rsidRPr="00E45FAE">
        <w:t xml:space="preserve"> − </w:t>
      </w:r>
      <w:r w:rsidRPr="00E45FAE">
        <w:t>2017 годы в Пуровском районе в результате несчастных случаев на водных объектах  пострадало</w:t>
      </w:r>
      <w:r w:rsidRPr="00DB290C">
        <w:t xml:space="preserve"> 90 человек, из них 22 человека погибло, 6</w:t>
      </w:r>
      <w:r w:rsidR="006645CE">
        <w:t>7</w:t>
      </w:r>
      <w:r w:rsidRPr="00DB290C">
        <w:t xml:space="preserve"> спасено. В ходе проведённого анализа основными причинами несчастных случаев является несоблюдение мер безопасности на воде, нахождение на воде в состоянии алкогольного опьянения. </w:t>
      </w:r>
    </w:p>
    <w:p w:rsidR="00B820F5" w:rsidRDefault="00B820F5" w:rsidP="00B820F5">
      <w:pPr>
        <w:tabs>
          <w:tab w:val="left" w:pos="0"/>
        </w:tabs>
        <w:autoSpaceDE w:val="0"/>
        <w:autoSpaceDN w:val="0"/>
        <w:ind w:firstLine="709"/>
        <w:jc w:val="center"/>
        <w:rPr>
          <w:rFonts w:eastAsia="Calibri"/>
          <w:b/>
          <w:bCs/>
        </w:rPr>
      </w:pPr>
    </w:p>
    <w:p w:rsidR="00B820F5" w:rsidRDefault="00B820F5" w:rsidP="003965E3">
      <w:pPr>
        <w:jc w:val="center"/>
        <w:rPr>
          <w:rFonts w:eastAsiaTheme="minorHAnsi"/>
          <w:b/>
        </w:rPr>
      </w:pPr>
      <w:r w:rsidRPr="003965E3">
        <w:rPr>
          <w:rFonts w:eastAsiaTheme="minorHAnsi"/>
          <w:b/>
        </w:rPr>
        <w:t>Цели, задачи и направления реализации Стратеги</w:t>
      </w:r>
      <w:r w:rsidR="00BB1774" w:rsidRPr="003965E3">
        <w:rPr>
          <w:rFonts w:eastAsiaTheme="minorHAnsi"/>
          <w:b/>
        </w:rPr>
        <w:t>и</w:t>
      </w:r>
      <w:r w:rsidRPr="003965E3">
        <w:rPr>
          <w:rFonts w:eastAsiaTheme="minorHAnsi"/>
          <w:b/>
        </w:rPr>
        <w:t xml:space="preserve"> до 2030 года.</w:t>
      </w:r>
    </w:p>
    <w:p w:rsidR="003965E3" w:rsidRPr="003965E3" w:rsidRDefault="003965E3" w:rsidP="003965E3">
      <w:pPr>
        <w:jc w:val="center"/>
        <w:rPr>
          <w:rFonts w:eastAsiaTheme="minorHAnsi"/>
          <w:b/>
        </w:rPr>
      </w:pPr>
    </w:p>
    <w:p w:rsidR="00B820F5" w:rsidRDefault="00B820F5" w:rsidP="00B820F5">
      <w:pPr>
        <w:tabs>
          <w:tab w:val="left" w:pos="0"/>
          <w:tab w:val="left" w:pos="6178"/>
        </w:tabs>
        <w:autoSpaceDE w:val="0"/>
        <w:autoSpaceDN w:val="0"/>
        <w:ind w:firstLine="709"/>
        <w:jc w:val="both"/>
        <w:rPr>
          <w:rFonts w:eastAsia="Calibri"/>
          <w:bCs/>
        </w:rPr>
      </w:pPr>
      <w:r w:rsidRPr="00127E97">
        <w:rPr>
          <w:rFonts w:eastAsia="Calibri"/>
          <w:b/>
          <w:bCs/>
        </w:rPr>
        <w:t xml:space="preserve">Целью </w:t>
      </w:r>
      <w:r w:rsidRPr="00127E97">
        <w:rPr>
          <w:rFonts w:eastAsia="Calibri"/>
          <w:bCs/>
        </w:rPr>
        <w:t>политики в сфере обеспечения безопасности граждан является повышение уровня ком</w:t>
      </w:r>
      <w:r w:rsidR="00030455">
        <w:rPr>
          <w:rFonts w:eastAsia="Calibri"/>
          <w:bCs/>
        </w:rPr>
        <w:t>плексной безопасности населения.</w:t>
      </w:r>
    </w:p>
    <w:p w:rsidR="00B820F5" w:rsidRPr="00DB290C" w:rsidRDefault="00B820F5" w:rsidP="00B820F5">
      <w:pPr>
        <w:ind w:firstLine="709"/>
        <w:jc w:val="both"/>
        <w:rPr>
          <w:b/>
          <w:bCs/>
        </w:rPr>
      </w:pPr>
      <w:r w:rsidRPr="00DB290C">
        <w:rPr>
          <w:b/>
          <w:bCs/>
        </w:rPr>
        <w:t xml:space="preserve">Задачи: </w:t>
      </w:r>
    </w:p>
    <w:p w:rsidR="00B820F5" w:rsidRPr="00DB290C" w:rsidRDefault="00F332FF" w:rsidP="00661B93">
      <w:pPr>
        <w:tabs>
          <w:tab w:val="left" w:pos="1134"/>
        </w:tabs>
        <w:ind w:firstLine="709"/>
        <w:jc w:val="both"/>
        <w:rPr>
          <w:bCs/>
        </w:rPr>
      </w:pPr>
      <w:r>
        <w:rPr>
          <w:bCs/>
        </w:rPr>
        <w:t>1. </w:t>
      </w:r>
      <w:r w:rsidR="00B820F5" w:rsidRPr="00DB290C">
        <w:rPr>
          <w:bCs/>
        </w:rPr>
        <w:t>Содействие в обеспечении правопорядка</w:t>
      </w:r>
      <w:r w:rsidR="00661B93">
        <w:rPr>
          <w:bCs/>
        </w:rPr>
        <w:t xml:space="preserve"> и профилактики правонарушений</w:t>
      </w:r>
      <w:r w:rsidR="0023229F">
        <w:rPr>
          <w:bCs/>
        </w:rPr>
        <w:t>,</w:t>
      </w:r>
      <w:r w:rsidR="00B820F5" w:rsidRPr="00DB290C">
        <w:rPr>
          <w:bCs/>
        </w:rPr>
        <w:t xml:space="preserve"> безопасности дорожного движения.</w:t>
      </w:r>
    </w:p>
    <w:p w:rsidR="00B820F5" w:rsidRPr="00DB290C" w:rsidRDefault="00F332FF" w:rsidP="00B820F5">
      <w:pPr>
        <w:tabs>
          <w:tab w:val="left" w:pos="1134"/>
        </w:tabs>
        <w:ind w:firstLine="709"/>
        <w:jc w:val="both"/>
        <w:rPr>
          <w:bCs/>
        </w:rPr>
      </w:pPr>
      <w:r>
        <w:rPr>
          <w:bCs/>
        </w:rPr>
        <w:t>2. </w:t>
      </w:r>
      <w:r w:rsidR="00B820F5" w:rsidRPr="00DB290C">
        <w:rPr>
          <w:bCs/>
        </w:rPr>
        <w:t>Недопущение проявлений экстремизма и терроризма, укрепление межнациональных и межконфессиональных отношений на территории Пуровского района.</w:t>
      </w:r>
    </w:p>
    <w:p w:rsidR="00661B93" w:rsidRDefault="00F332FF" w:rsidP="00661B93">
      <w:pPr>
        <w:tabs>
          <w:tab w:val="left" w:pos="1134"/>
        </w:tabs>
        <w:ind w:firstLine="709"/>
        <w:jc w:val="both"/>
      </w:pPr>
      <w:r>
        <w:t>3. </w:t>
      </w:r>
      <w:r w:rsidR="00DA3795">
        <w:t xml:space="preserve">Обеспечение мер гражданской обороны, предупреждение и ликвидация чрезвычайных ситуаций природного и техногенного характера, обеспечение пожарной безопасности и безопасности на водных объектах. </w:t>
      </w:r>
    </w:p>
    <w:p w:rsidR="00B820F5" w:rsidRPr="00811677" w:rsidRDefault="00F332FF" w:rsidP="00B820F5">
      <w:pPr>
        <w:tabs>
          <w:tab w:val="left" w:pos="1134"/>
        </w:tabs>
        <w:ind w:firstLine="709"/>
        <w:jc w:val="both"/>
        <w:rPr>
          <w:bCs/>
        </w:rPr>
      </w:pPr>
      <w:r>
        <w:t>4. </w:t>
      </w:r>
      <w:r w:rsidR="00B820F5" w:rsidRPr="00811677">
        <w:t>Снижени</w:t>
      </w:r>
      <w:r w:rsidR="00B820F5">
        <w:t>е</w:t>
      </w:r>
      <w:r w:rsidR="00B820F5" w:rsidRPr="00811677">
        <w:t xml:space="preserve"> производственного травматизма в результате несчастных случаев</w:t>
      </w:r>
      <w:r w:rsidR="00B820F5">
        <w:t>.</w:t>
      </w:r>
      <w:r w:rsidR="00B820F5" w:rsidRPr="00811677">
        <w:t xml:space="preserve"> </w:t>
      </w:r>
    </w:p>
    <w:p w:rsidR="00B820F5" w:rsidRPr="00DB290C" w:rsidRDefault="00030455" w:rsidP="00B820F5">
      <w:pPr>
        <w:ind w:firstLine="708"/>
        <w:jc w:val="both"/>
      </w:pPr>
      <w:r>
        <w:rPr>
          <w:color w:val="000000"/>
        </w:rPr>
        <w:t>Для о</w:t>
      </w:r>
      <w:r w:rsidR="00B820F5" w:rsidRPr="00DB290C">
        <w:rPr>
          <w:color w:val="000000"/>
        </w:rPr>
        <w:t>беспечени</w:t>
      </w:r>
      <w:r>
        <w:rPr>
          <w:color w:val="000000"/>
        </w:rPr>
        <w:t>я</w:t>
      </w:r>
      <w:r w:rsidR="00B820F5" w:rsidRPr="00DB290C">
        <w:rPr>
          <w:color w:val="000000"/>
        </w:rPr>
        <w:t xml:space="preserve"> правопорядка и </w:t>
      </w:r>
      <w:r w:rsidR="00B820F5" w:rsidRPr="00127E97">
        <w:rPr>
          <w:color w:val="000000"/>
        </w:rPr>
        <w:t>профилактики правонарушений</w:t>
      </w:r>
      <w:r w:rsidR="00B820F5">
        <w:rPr>
          <w:color w:val="000000"/>
        </w:rPr>
        <w:t>,</w:t>
      </w:r>
      <w:r w:rsidR="00B820F5" w:rsidRPr="00DB290C">
        <w:rPr>
          <w:color w:val="000000"/>
        </w:rPr>
        <w:t xml:space="preserve"> </w:t>
      </w:r>
      <w:r w:rsidR="00B820F5" w:rsidRPr="00DB290C">
        <w:rPr>
          <w:bCs/>
        </w:rPr>
        <w:t>безопасности дорожного движения</w:t>
      </w:r>
      <w:r w:rsidR="00B820F5" w:rsidRPr="00DB290C">
        <w:rPr>
          <w:color w:val="000000"/>
        </w:rPr>
        <w:t xml:space="preserve"> на территории Пуровского района</w:t>
      </w:r>
      <w:r w:rsidR="00B820F5">
        <w:rPr>
          <w:color w:val="000000"/>
        </w:rPr>
        <w:t xml:space="preserve"> </w:t>
      </w:r>
      <w:r w:rsidR="00991AA4">
        <w:rPr>
          <w:color w:val="000000"/>
        </w:rPr>
        <w:t>планируется</w:t>
      </w:r>
      <w:r w:rsidR="00B820F5">
        <w:t>:</w:t>
      </w:r>
    </w:p>
    <w:p w:rsidR="00B820F5" w:rsidRPr="00DB290C" w:rsidRDefault="00B820F5" w:rsidP="00B820F5">
      <w:pPr>
        <w:tabs>
          <w:tab w:val="left" w:pos="1418"/>
        </w:tabs>
        <w:ind w:firstLine="709"/>
        <w:jc w:val="both"/>
      </w:pPr>
      <w:r>
        <w:t>−</w:t>
      </w:r>
      <w:r w:rsidRPr="00DB290C">
        <w:t xml:space="preserve"> профилактика рецидивной преступности, социальной реабилитации и адаптации лиц, освободившихся из мест лишения свободы и лиц без определенного места жительства и занятий;</w:t>
      </w:r>
    </w:p>
    <w:p w:rsidR="00B820F5" w:rsidRPr="00DB290C" w:rsidRDefault="00B820F5" w:rsidP="00B820F5">
      <w:pPr>
        <w:tabs>
          <w:tab w:val="left" w:pos="1418"/>
        </w:tabs>
        <w:ind w:firstLine="709"/>
        <w:jc w:val="both"/>
      </w:pPr>
      <w:r>
        <w:t>−</w:t>
      </w:r>
      <w:r w:rsidRPr="00DB290C">
        <w:t xml:space="preserve"> совершенствование механизмов профилактики коррупционных правонарушений на территории муниципального образования Пуровский район;</w:t>
      </w:r>
    </w:p>
    <w:p w:rsidR="00B820F5" w:rsidRDefault="00B820F5" w:rsidP="00B820F5">
      <w:pPr>
        <w:tabs>
          <w:tab w:val="left" w:pos="1418"/>
        </w:tabs>
        <w:ind w:firstLine="709"/>
        <w:jc w:val="both"/>
      </w:pPr>
      <w:r>
        <w:t>−</w:t>
      </w:r>
      <w:r w:rsidR="00991AA4">
        <w:t xml:space="preserve"> продолжить</w:t>
      </w:r>
      <w:r w:rsidRPr="00DB290C">
        <w:t xml:space="preserve"> реализацию мероприятий по созданию условий для деятельности добровольных формирований населения по охране общественного порядка</w:t>
      </w:r>
      <w:r w:rsidR="00991AA4">
        <w:t>;</w:t>
      </w:r>
    </w:p>
    <w:p w:rsidR="00A55CF9" w:rsidRDefault="00991AA4" w:rsidP="00B820F5">
      <w:pPr>
        <w:ind w:firstLine="708"/>
        <w:jc w:val="both"/>
        <w:rPr>
          <w:rFonts w:eastAsia="Calibri"/>
        </w:rPr>
      </w:pPr>
      <w:r>
        <w:t xml:space="preserve">− </w:t>
      </w:r>
      <w:r w:rsidR="00A55CF9">
        <w:rPr>
          <w:color w:val="000000"/>
        </w:rPr>
        <w:t xml:space="preserve">продолжить мероприятия по </w:t>
      </w:r>
      <w:r w:rsidR="00A55CF9" w:rsidRPr="00991AC2">
        <w:rPr>
          <w:color w:val="000000"/>
        </w:rPr>
        <w:t>развити</w:t>
      </w:r>
      <w:r w:rsidR="00A55CF9">
        <w:rPr>
          <w:color w:val="000000"/>
        </w:rPr>
        <w:t>ю</w:t>
      </w:r>
      <w:r w:rsidR="00A55CF9" w:rsidRPr="00991AC2">
        <w:rPr>
          <w:color w:val="000000"/>
        </w:rPr>
        <w:t xml:space="preserve"> комплексной интегрированной системы безопасности, систем видеонаблюдения, систем оповещения населения, комплексов фото-</w:t>
      </w:r>
      <w:proofErr w:type="spellStart"/>
      <w:r w:rsidR="00A55CF9" w:rsidRPr="00991AC2">
        <w:rPr>
          <w:color w:val="000000"/>
        </w:rPr>
        <w:t>видеофиксации</w:t>
      </w:r>
      <w:proofErr w:type="spellEnd"/>
      <w:r w:rsidR="00A55CF9" w:rsidRPr="00991AC2">
        <w:rPr>
          <w:color w:val="000000"/>
        </w:rPr>
        <w:t xml:space="preserve"> нарушений правил дорожного движения, </w:t>
      </w:r>
      <w:r w:rsidR="00A55CF9" w:rsidRPr="00C10BAA">
        <w:rPr>
          <w:rFonts w:eastAsia="Calibri"/>
        </w:rPr>
        <w:t>р</w:t>
      </w:r>
      <w:r w:rsidR="00A55CF9">
        <w:rPr>
          <w:rFonts w:eastAsia="Calibri"/>
        </w:rPr>
        <w:t>азвитию</w:t>
      </w:r>
      <w:r w:rsidR="00A55CF9" w:rsidRPr="00C10BAA">
        <w:rPr>
          <w:rFonts w:eastAsia="Calibri"/>
        </w:rPr>
        <w:t xml:space="preserve"> на территории района</w:t>
      </w:r>
      <w:r w:rsidR="00CD480D">
        <w:rPr>
          <w:rFonts w:eastAsia="Calibri"/>
        </w:rPr>
        <w:t>,</w:t>
      </w:r>
      <w:r w:rsidR="00A55CF9" w:rsidRPr="00C10BAA">
        <w:rPr>
          <w:rFonts w:eastAsia="Calibri"/>
        </w:rPr>
        <w:t xml:space="preserve"> системы обеспечения вызова экстренных оперативных служб по единому номеру 112</w:t>
      </w:r>
      <w:r w:rsidR="00A55CF9">
        <w:rPr>
          <w:rFonts w:eastAsia="Calibri"/>
        </w:rPr>
        <w:t>.</w:t>
      </w:r>
    </w:p>
    <w:p w:rsidR="00B820F5" w:rsidRDefault="00B820F5" w:rsidP="00B820F5">
      <w:pPr>
        <w:ind w:firstLine="708"/>
        <w:jc w:val="both"/>
        <w:rPr>
          <w:color w:val="000000"/>
        </w:rPr>
      </w:pPr>
      <w:r>
        <w:rPr>
          <w:color w:val="000000"/>
        </w:rPr>
        <w:t>Будут продолжены мероприятия направленные на п</w:t>
      </w:r>
      <w:r w:rsidRPr="00DB290C">
        <w:rPr>
          <w:color w:val="000000"/>
        </w:rPr>
        <w:t>ротиводействие экстремизму и профилактик</w:t>
      </w:r>
      <w:r>
        <w:rPr>
          <w:color w:val="000000"/>
        </w:rPr>
        <w:t>у</w:t>
      </w:r>
      <w:r w:rsidRPr="00DB290C">
        <w:rPr>
          <w:color w:val="000000"/>
        </w:rPr>
        <w:t xml:space="preserve"> терроризма</w:t>
      </w:r>
      <w:r>
        <w:rPr>
          <w:color w:val="000000"/>
        </w:rPr>
        <w:t xml:space="preserve">, в том числе по </w:t>
      </w:r>
      <w:r w:rsidRPr="00DB290C">
        <w:rPr>
          <w:color w:val="000000"/>
        </w:rPr>
        <w:t>профилактик</w:t>
      </w:r>
      <w:r>
        <w:rPr>
          <w:color w:val="000000"/>
        </w:rPr>
        <w:t>е</w:t>
      </w:r>
      <w:r w:rsidRPr="00DB290C">
        <w:rPr>
          <w:color w:val="000000"/>
        </w:rPr>
        <w:t xml:space="preserve"> террористических проявлений, устранение потенциально опасных актов терроризма и обеспечение антитеррористической защищенности социальных объектов, а также объектов с массовым пребыванием людей</w:t>
      </w:r>
      <w:r>
        <w:rPr>
          <w:color w:val="000000"/>
        </w:rPr>
        <w:t xml:space="preserve">. </w:t>
      </w:r>
    </w:p>
    <w:p w:rsidR="00B820F5" w:rsidRPr="00B64C83" w:rsidRDefault="00B820F5" w:rsidP="00B820F5">
      <w:pPr>
        <w:tabs>
          <w:tab w:val="left" w:pos="1134"/>
        </w:tabs>
        <w:ind w:firstLine="709"/>
        <w:jc w:val="both"/>
      </w:pPr>
      <w:r w:rsidRPr="00B64C83">
        <w:t>Будут продолжены мероприятия по профилактике безнадзорности и правонарушений несовершеннолетних.</w:t>
      </w:r>
    </w:p>
    <w:p w:rsidR="00DA3795" w:rsidRDefault="00DA3795" w:rsidP="00B820F5">
      <w:pPr>
        <w:tabs>
          <w:tab w:val="left" w:pos="1134"/>
        </w:tabs>
        <w:ind w:firstLine="709"/>
        <w:jc w:val="both"/>
      </w:pPr>
      <w:r>
        <w:t xml:space="preserve">Планируется реализация комплекса мер по обеспечению гражданской обороны. </w:t>
      </w:r>
    </w:p>
    <w:p w:rsidR="00393AEC" w:rsidRPr="00393AEC" w:rsidRDefault="00393AEC" w:rsidP="00393AEC">
      <w:pPr>
        <w:widowControl w:val="0"/>
        <w:ind w:firstLine="709"/>
        <w:jc w:val="both"/>
        <w:rPr>
          <w:rFonts w:eastAsia="Calibri"/>
        </w:rPr>
      </w:pPr>
      <w:r w:rsidRPr="00393AEC">
        <w:rPr>
          <w:rFonts w:eastAsia="Calibri"/>
        </w:rPr>
        <w:t>Для решения задачи по предупреждению и ликвидации чрезвычайных ситуаций природного и техногенного характера, обеспечению пожарной безопасности будет повышаться оперативность реагирования аварийно-спасательных и противопожарных формирований при оказании помощи населению. Будет продолжена работа по укреплению их материально-технической базы, совершенствованию методов предупреждения и ликвидации чрезвычайных ситуаций и пожаров, в том числе с использованием новых современных технологий и оборудования.</w:t>
      </w:r>
    </w:p>
    <w:p w:rsidR="00393AEC" w:rsidRPr="00393AEC" w:rsidRDefault="00393AEC" w:rsidP="00393AEC">
      <w:pPr>
        <w:widowControl w:val="0"/>
        <w:ind w:firstLine="709"/>
        <w:jc w:val="both"/>
        <w:rPr>
          <w:rFonts w:eastAsia="Calibri"/>
        </w:rPr>
      </w:pPr>
      <w:r w:rsidRPr="00393AEC">
        <w:rPr>
          <w:rFonts w:eastAsia="Calibri"/>
        </w:rPr>
        <w:t>В целях предупреждения лесных пожаров будет осуществляться авиационное патрулирование лесов, а также мероприятия по устройству минерализованных полос, установке и размещению стендов и других знаков и указателей, содержащих информацию о мерах пожарной безопасности в лесах, установка шлагбаумов, устройства преград, обеспечивающих ограничение пребывания граждан в лесах в целях обеспечения пожарной безопасности.</w:t>
      </w:r>
    </w:p>
    <w:p w:rsidR="00393AEC" w:rsidRDefault="00AF2CD0" w:rsidP="00B820F5">
      <w:pPr>
        <w:tabs>
          <w:tab w:val="left" w:pos="1134"/>
        </w:tabs>
        <w:ind w:firstLine="709"/>
        <w:jc w:val="both"/>
      </w:pPr>
      <w:r>
        <w:t>Будут п</w:t>
      </w:r>
      <w:r w:rsidR="00393AEC">
        <w:t>родолжен</w:t>
      </w:r>
      <w:r>
        <w:t>ы мероприятия по информированию</w:t>
      </w:r>
      <w:r w:rsidR="00393AEC">
        <w:t xml:space="preserve"> населения о правилах нахождения на водных объектах, установк</w:t>
      </w:r>
      <w:r>
        <w:t>е</w:t>
      </w:r>
      <w:r w:rsidR="00393AEC">
        <w:t xml:space="preserve"> информационных знаков. Ежегодная </w:t>
      </w:r>
      <w:r w:rsidR="00393AEC">
        <w:lastRenderedPageBreak/>
        <w:t xml:space="preserve">организация и проведение мероприятий </w:t>
      </w:r>
      <w:r w:rsidR="007F48E7">
        <w:t xml:space="preserve">с детьми (месячники «дня защиты детей, «безопасности детей») </w:t>
      </w:r>
      <w:r w:rsidR="00393AEC">
        <w:t xml:space="preserve">по </w:t>
      </w:r>
      <w:r w:rsidR="007F48E7">
        <w:t xml:space="preserve">обучению правил безопасности, проведение проверок готовности муниципальных учреждений по обеспечению безопасности детей. </w:t>
      </w:r>
    </w:p>
    <w:p w:rsidR="00B820F5" w:rsidRPr="00C10BAA" w:rsidRDefault="00B820F5" w:rsidP="00B820F5">
      <w:pPr>
        <w:tabs>
          <w:tab w:val="left" w:pos="1134"/>
        </w:tabs>
        <w:ind w:firstLine="709"/>
        <w:jc w:val="both"/>
        <w:rPr>
          <w:rFonts w:eastAsia="Calibri"/>
        </w:rPr>
      </w:pPr>
      <w:r w:rsidRPr="00B64C83">
        <w:t xml:space="preserve">Снижение производственного </w:t>
      </w:r>
      <w:r w:rsidRPr="00C10BAA">
        <w:t>травматизма в результате несчастных случаев</w:t>
      </w:r>
      <w:r>
        <w:t xml:space="preserve"> </w:t>
      </w:r>
      <w:r w:rsidRPr="00C10BAA">
        <w:t>работн</w:t>
      </w:r>
      <w:r w:rsidRPr="00C10BAA">
        <w:rPr>
          <w:rFonts w:eastAsia="Calibri"/>
        </w:rPr>
        <w:t>иков будет осуществляться по следующим направлениям:</w:t>
      </w:r>
    </w:p>
    <w:p w:rsidR="00B820F5" w:rsidRDefault="00AD3316" w:rsidP="00B820F5">
      <w:pPr>
        <w:widowControl w:val="0"/>
        <w:ind w:firstLine="709"/>
        <w:jc w:val="both"/>
        <w:rPr>
          <w:rFonts w:eastAsia="Calibri"/>
          <w:sz w:val="28"/>
          <w:szCs w:val="28"/>
        </w:rPr>
      </w:pPr>
      <w:r>
        <w:t xml:space="preserve">− </w:t>
      </w:r>
      <w:r w:rsidR="00B820F5">
        <w:t>проведение обучения работников, ответственных за соблюдение требований охраны труда в организациях;</w:t>
      </w:r>
      <w:r w:rsidR="00B820F5" w:rsidRPr="00137789">
        <w:rPr>
          <w:rFonts w:eastAsia="Calibri"/>
          <w:sz w:val="28"/>
          <w:szCs w:val="28"/>
        </w:rPr>
        <w:t xml:space="preserve"> </w:t>
      </w:r>
    </w:p>
    <w:p w:rsidR="00B820F5" w:rsidRPr="0098653F" w:rsidRDefault="00AD3316" w:rsidP="00B820F5">
      <w:pPr>
        <w:widowControl w:val="0"/>
        <w:ind w:firstLine="709"/>
        <w:jc w:val="both"/>
        <w:rPr>
          <w:rFonts w:eastAsia="Calibri"/>
        </w:rPr>
      </w:pPr>
      <w:r>
        <w:t xml:space="preserve">− </w:t>
      </w:r>
      <w:r w:rsidR="00B820F5">
        <w:t>и</w:t>
      </w:r>
      <w:r w:rsidR="00B820F5" w:rsidRPr="00D042C9">
        <w:t>нформирование населени</w:t>
      </w:r>
      <w:r w:rsidR="00B820F5">
        <w:t>я</w:t>
      </w:r>
      <w:r w:rsidR="00B820F5" w:rsidRPr="00D042C9">
        <w:t xml:space="preserve"> о состоянии условий и охраны труда, причин</w:t>
      </w:r>
      <w:r w:rsidR="00B820F5">
        <w:t>ы</w:t>
      </w:r>
      <w:r w:rsidR="00B820F5" w:rsidRPr="00D042C9">
        <w:t xml:space="preserve"> производственного травматизма в организациях Пуровского район</w:t>
      </w:r>
      <w:r w:rsidR="00B820F5">
        <w:t>а</w:t>
      </w:r>
      <w:r w:rsidR="00B820F5" w:rsidRPr="0098653F">
        <w:rPr>
          <w:rFonts w:eastAsia="Calibri"/>
        </w:rPr>
        <w:t xml:space="preserve"> через  средства массовой информации и выпуски печатных изданий </w:t>
      </w:r>
      <w:r w:rsidR="00B820F5">
        <w:t xml:space="preserve"> </w:t>
      </w:r>
      <w:r w:rsidR="00B820F5" w:rsidRPr="0098653F">
        <w:rPr>
          <w:rFonts w:eastAsia="Calibri"/>
        </w:rPr>
        <w:t>по тематике охраны, безопасности труда;</w:t>
      </w:r>
    </w:p>
    <w:p w:rsidR="00B820F5" w:rsidRDefault="00AD3316" w:rsidP="00CD480D">
      <w:pPr>
        <w:widowControl w:val="0"/>
        <w:ind w:firstLine="709"/>
        <w:jc w:val="both"/>
      </w:pPr>
      <w:r>
        <w:t xml:space="preserve">− </w:t>
      </w:r>
      <w:r w:rsidR="00CD480D">
        <w:t>о</w:t>
      </w:r>
      <w:r w:rsidR="00CD480D" w:rsidRPr="004A4195">
        <w:t>рганизация</w:t>
      </w:r>
      <w:r w:rsidR="00CD480D">
        <w:t xml:space="preserve"> и </w:t>
      </w:r>
      <w:r w:rsidR="00B820F5">
        <w:t>п</w:t>
      </w:r>
      <w:r w:rsidR="00B820F5" w:rsidRPr="004A4195">
        <w:t xml:space="preserve">роведение мероприятий на территории </w:t>
      </w:r>
      <w:r w:rsidR="00B820F5">
        <w:t>район</w:t>
      </w:r>
      <w:r w:rsidR="00991AA4">
        <w:t>а</w:t>
      </w:r>
      <w:r w:rsidR="00B820F5" w:rsidRPr="004A4195">
        <w:t xml:space="preserve"> по</w:t>
      </w:r>
      <w:r w:rsidR="00B820F5">
        <w:t xml:space="preserve"> </w:t>
      </w:r>
      <w:r w:rsidR="00B820F5" w:rsidRPr="0087289E">
        <w:t>актуальным вопросам</w:t>
      </w:r>
      <w:r w:rsidR="00B820F5" w:rsidRPr="004A4195">
        <w:t xml:space="preserve"> охраны труда</w:t>
      </w:r>
      <w:r w:rsidR="00B820F5">
        <w:t>.</w:t>
      </w:r>
    </w:p>
    <w:p w:rsidR="003B1783" w:rsidRDefault="003B1783" w:rsidP="00B820F5">
      <w:pPr>
        <w:ind w:firstLine="708"/>
        <w:jc w:val="both"/>
        <w:rPr>
          <w:color w:val="FF0000"/>
        </w:rPr>
      </w:pPr>
    </w:p>
    <w:p w:rsidR="00B820F5" w:rsidRPr="003965E3" w:rsidRDefault="00B820F5" w:rsidP="003965E3">
      <w:pPr>
        <w:jc w:val="center"/>
        <w:rPr>
          <w:rFonts w:eastAsiaTheme="minorHAnsi"/>
          <w:b/>
        </w:rPr>
      </w:pPr>
      <w:r w:rsidRPr="003965E3">
        <w:rPr>
          <w:rFonts w:eastAsiaTheme="minorHAnsi"/>
          <w:b/>
        </w:rPr>
        <w:t>Показатели, характеризующие решение поставленных стратегических задач</w:t>
      </w:r>
    </w:p>
    <w:p w:rsidR="003965E3" w:rsidRPr="003965E3" w:rsidRDefault="003965E3" w:rsidP="003965E3">
      <w:pPr>
        <w:keepNext/>
        <w:jc w:val="center"/>
        <w:outlineLvl w:val="0"/>
        <w:rPr>
          <w:rFonts w:eastAsiaTheme="minorHAnsi"/>
          <w:b/>
          <w:bCs/>
          <w:lang w:eastAsia="en-US"/>
        </w:rPr>
      </w:pPr>
    </w:p>
    <w:p w:rsidR="00B820F5" w:rsidRPr="00060F1B" w:rsidRDefault="00E3150B" w:rsidP="00060F1B">
      <w:pPr>
        <w:tabs>
          <w:tab w:val="center" w:pos="3168"/>
        </w:tabs>
        <w:ind w:firstLine="709"/>
        <w:jc w:val="both"/>
      </w:pPr>
      <w:r>
        <w:t>К</w:t>
      </w:r>
      <w:r w:rsidR="00B820F5">
        <w:t xml:space="preserve">оличество преступлений экстремистской направленности на территории Пуровского </w:t>
      </w:r>
      <w:r w:rsidR="00B820F5" w:rsidRPr="00060F1B">
        <w:t>района в период 2017 года – 0, планируется в период 2024-2030 годов сохранить показатель на прежнем уровне</w:t>
      </w:r>
      <w:r>
        <w:t>.</w:t>
      </w:r>
    </w:p>
    <w:p w:rsidR="00060F1B" w:rsidRPr="00060F1B" w:rsidRDefault="00E3150B" w:rsidP="00060F1B">
      <w:pPr>
        <w:autoSpaceDE w:val="0"/>
        <w:autoSpaceDN w:val="0"/>
        <w:adjustRightInd w:val="0"/>
        <w:ind w:right="140" w:firstLine="709"/>
        <w:jc w:val="both"/>
        <w:rPr>
          <w:color w:val="000000"/>
        </w:rPr>
      </w:pPr>
      <w:r>
        <w:t>С</w:t>
      </w:r>
      <w:r w:rsidR="00060F1B" w:rsidRPr="00060F1B">
        <w:rPr>
          <w:color w:val="000000"/>
        </w:rPr>
        <w:t xml:space="preserve">охранение 100% </w:t>
      </w:r>
      <w:r w:rsidR="00060F1B" w:rsidRPr="00060F1B">
        <w:rPr>
          <w:color w:val="00B050"/>
        </w:rPr>
        <w:t xml:space="preserve"> </w:t>
      </w:r>
      <w:r w:rsidR="00060F1B" w:rsidRPr="00060F1B">
        <w:rPr>
          <w:color w:val="000000"/>
        </w:rPr>
        <w:t>уровня охвата оповещаемого населения</w:t>
      </w:r>
      <w:r>
        <w:rPr>
          <w:color w:val="000000"/>
        </w:rPr>
        <w:t>.</w:t>
      </w:r>
      <w:r w:rsidR="00060F1B" w:rsidRPr="00060F1B">
        <w:rPr>
          <w:color w:val="000000"/>
        </w:rPr>
        <w:t xml:space="preserve"> </w:t>
      </w:r>
    </w:p>
    <w:p w:rsidR="00EB2A72" w:rsidRDefault="00E3150B" w:rsidP="00060F1B">
      <w:pPr>
        <w:pStyle w:val="Style2"/>
        <w:widowControl/>
        <w:spacing w:line="312" w:lineRule="exact"/>
        <w:ind w:firstLine="709"/>
        <w:jc w:val="both"/>
        <w:rPr>
          <w:rFonts w:ascii="Times New Roman" w:hAnsi="Times New Roman"/>
          <w:color w:val="000000"/>
        </w:rPr>
      </w:pPr>
      <w:r>
        <w:rPr>
          <w:rFonts w:ascii="Times New Roman" w:hAnsi="Times New Roman"/>
        </w:rPr>
        <w:t>Сохранение</w:t>
      </w:r>
      <w:r w:rsidR="00060F1B" w:rsidRPr="00060F1B">
        <w:rPr>
          <w:rFonts w:ascii="Times New Roman" w:hAnsi="Times New Roman"/>
          <w:color w:val="000000"/>
        </w:rPr>
        <w:t xml:space="preserve"> </w:t>
      </w:r>
      <w:r w:rsidR="00EB2A72">
        <w:rPr>
          <w:rFonts w:ascii="Times New Roman" w:hAnsi="Times New Roman"/>
          <w:color w:val="000000"/>
        </w:rPr>
        <w:t xml:space="preserve">100% </w:t>
      </w:r>
      <w:r w:rsidR="00060F1B" w:rsidRPr="00060F1B">
        <w:rPr>
          <w:rFonts w:ascii="Times New Roman" w:hAnsi="Times New Roman"/>
          <w:color w:val="000000"/>
        </w:rPr>
        <w:t>выполнени</w:t>
      </w:r>
      <w:r w:rsidR="00AF27A0">
        <w:rPr>
          <w:rFonts w:ascii="Times New Roman" w:hAnsi="Times New Roman"/>
          <w:color w:val="000000"/>
        </w:rPr>
        <w:t>я</w:t>
      </w:r>
      <w:r w:rsidR="00EB2A72">
        <w:rPr>
          <w:rFonts w:ascii="Times New Roman" w:hAnsi="Times New Roman"/>
          <w:color w:val="000000"/>
        </w:rPr>
        <w:t xml:space="preserve"> мероприятий в области ГО и ЧС.</w:t>
      </w:r>
    </w:p>
    <w:p w:rsidR="002C7436" w:rsidRPr="00060F1B" w:rsidRDefault="002C7436" w:rsidP="00060F1B">
      <w:pPr>
        <w:pStyle w:val="Style2"/>
        <w:widowControl/>
        <w:spacing w:line="312" w:lineRule="exact"/>
        <w:ind w:firstLine="709"/>
        <w:jc w:val="both"/>
        <w:rPr>
          <w:rFonts w:ascii="Times New Roman" w:hAnsi="Times New Roman"/>
          <w:color w:val="000000"/>
        </w:rPr>
      </w:pPr>
    </w:p>
    <w:p w:rsidR="00B820F5" w:rsidRPr="003965E3" w:rsidRDefault="00B820F5" w:rsidP="003965E3">
      <w:pPr>
        <w:jc w:val="center"/>
        <w:rPr>
          <w:rFonts w:eastAsiaTheme="minorHAnsi"/>
          <w:b/>
        </w:rPr>
      </w:pPr>
      <w:r w:rsidRPr="003965E3">
        <w:rPr>
          <w:rFonts w:eastAsiaTheme="minorHAnsi"/>
          <w:b/>
        </w:rPr>
        <w:t>Ожидаемые результаты развития направления</w:t>
      </w:r>
    </w:p>
    <w:p w:rsidR="003965E3" w:rsidRPr="003965E3" w:rsidRDefault="003965E3" w:rsidP="003965E3">
      <w:pPr>
        <w:keepNext/>
        <w:ind w:left="2411"/>
        <w:outlineLvl w:val="0"/>
        <w:rPr>
          <w:rFonts w:eastAsiaTheme="minorHAnsi"/>
          <w:b/>
          <w:bCs/>
          <w:lang w:eastAsia="en-US"/>
        </w:rPr>
      </w:pPr>
    </w:p>
    <w:p w:rsidR="00B820F5" w:rsidRPr="004A03BF" w:rsidRDefault="00B820F5" w:rsidP="00B820F5">
      <w:pPr>
        <w:widowControl w:val="0"/>
        <w:ind w:firstLine="709"/>
        <w:jc w:val="both"/>
        <w:rPr>
          <w:rFonts w:eastAsia="Calibri"/>
        </w:rPr>
      </w:pPr>
      <w:r w:rsidRPr="004A03BF">
        <w:rPr>
          <w:rFonts w:eastAsia="Calibri"/>
        </w:rPr>
        <w:t>Решение поставленных задач</w:t>
      </w:r>
      <w:r w:rsidRPr="004A03BF">
        <w:t xml:space="preserve"> в рамках реализации</w:t>
      </w:r>
      <w:r w:rsidRPr="00C51326">
        <w:t xml:space="preserve"> Стратегии позволят</w:t>
      </w:r>
      <w:r>
        <w:t xml:space="preserve"> повысить уровень комплексной безопасности населения</w:t>
      </w:r>
      <w:r w:rsidRPr="00C36365">
        <w:rPr>
          <w:color w:val="000000"/>
        </w:rPr>
        <w:t xml:space="preserve"> </w:t>
      </w:r>
      <w:r w:rsidRPr="004A03BF">
        <w:rPr>
          <w:color w:val="000000"/>
        </w:rPr>
        <w:t>на территории Пуровского района</w:t>
      </w:r>
      <w:r>
        <w:rPr>
          <w:rFonts w:eastAsia="Calibri"/>
        </w:rPr>
        <w:t>,</w:t>
      </w:r>
      <w:r w:rsidRPr="004A03BF">
        <w:t xml:space="preserve"> снизить</w:t>
      </w:r>
      <w:r w:rsidRPr="004A03BF">
        <w:rPr>
          <w:rFonts w:eastAsia="Calibri"/>
        </w:rPr>
        <w:t xml:space="preserve"> </w:t>
      </w:r>
      <w:r w:rsidRPr="004A03BF">
        <w:rPr>
          <w:color w:val="000000"/>
        </w:rPr>
        <w:t>количество правонарушений среди несовершеннолетних</w:t>
      </w:r>
      <w:r>
        <w:rPr>
          <w:rFonts w:eastAsia="Calibri"/>
        </w:rPr>
        <w:t xml:space="preserve">, снизить риски возникновения чрезвычайных ситуаций и пожаров, а также </w:t>
      </w:r>
      <w:r w:rsidRPr="004A03BF">
        <w:rPr>
          <w:rFonts w:eastAsia="Calibri"/>
        </w:rPr>
        <w:t>риски возникновения производственного травматизма.</w:t>
      </w:r>
    </w:p>
    <w:p w:rsidR="0062325C" w:rsidRPr="003B1783" w:rsidRDefault="0062325C" w:rsidP="003860C4">
      <w:pPr>
        <w:jc w:val="both"/>
        <w:rPr>
          <w:b/>
        </w:rPr>
      </w:pPr>
    </w:p>
    <w:p w:rsidR="005524BB" w:rsidRPr="003B1783" w:rsidRDefault="003851B6" w:rsidP="00417007">
      <w:pPr>
        <w:pStyle w:val="2"/>
        <w:numPr>
          <w:ilvl w:val="0"/>
          <w:numId w:val="7"/>
        </w:numPr>
        <w:rPr>
          <w:rFonts w:ascii="Times New Roman" w:hAnsi="Times New Roman"/>
          <w:i w:val="0"/>
          <w:sz w:val="24"/>
          <w:szCs w:val="24"/>
        </w:rPr>
      </w:pPr>
      <w:bookmarkStart w:id="62" w:name="_Toc530134652"/>
      <w:r w:rsidRPr="003B1783">
        <w:rPr>
          <w:rFonts w:ascii="Times New Roman" w:hAnsi="Times New Roman"/>
          <w:i w:val="0"/>
          <w:sz w:val="24"/>
          <w:szCs w:val="24"/>
        </w:rPr>
        <w:t>Охрана окружающей среды</w:t>
      </w:r>
      <w:bookmarkEnd w:id="62"/>
    </w:p>
    <w:p w:rsidR="003965E3" w:rsidRPr="003B1783" w:rsidRDefault="003965E3" w:rsidP="005C147C">
      <w:pPr>
        <w:tabs>
          <w:tab w:val="left" w:pos="1134"/>
        </w:tabs>
        <w:rPr>
          <w:b/>
          <w:bCs/>
        </w:rPr>
      </w:pPr>
    </w:p>
    <w:p w:rsidR="005524BB" w:rsidRPr="003B1783" w:rsidRDefault="005524BB" w:rsidP="00A148FA">
      <w:pPr>
        <w:pStyle w:val="afe"/>
        <w:tabs>
          <w:tab w:val="left" w:pos="1134"/>
        </w:tabs>
        <w:ind w:left="709"/>
        <w:jc w:val="center"/>
        <w:rPr>
          <w:rFonts w:ascii="Times New Roman" w:hAnsi="Times New Roman" w:cs="Times New Roman"/>
          <w:b/>
          <w:bCs/>
          <w:sz w:val="24"/>
          <w:szCs w:val="24"/>
        </w:rPr>
      </w:pPr>
      <w:r w:rsidRPr="003B1783">
        <w:rPr>
          <w:rFonts w:ascii="Times New Roman" w:hAnsi="Times New Roman" w:cs="Times New Roman"/>
          <w:b/>
          <w:bCs/>
          <w:sz w:val="24"/>
          <w:szCs w:val="24"/>
        </w:rPr>
        <w:t>Оценка достигнутых результатов</w:t>
      </w:r>
    </w:p>
    <w:p w:rsidR="005524BB" w:rsidRPr="00E867A0" w:rsidRDefault="005524BB" w:rsidP="005524BB">
      <w:pPr>
        <w:widowControl w:val="0"/>
        <w:ind w:firstLine="709"/>
        <w:jc w:val="both"/>
        <w:rPr>
          <w:rFonts w:eastAsia="Calibri"/>
          <w:lang w:eastAsia="en-US"/>
        </w:rPr>
      </w:pPr>
      <w:r w:rsidRPr="00E867A0">
        <w:rPr>
          <w:rFonts w:eastAsia="Calibri"/>
          <w:lang w:eastAsia="en-US"/>
        </w:rPr>
        <w:t>За последние шесть лет достигнуты значительные результаты в сфере природопользования и обеспечения экологической безопасности.</w:t>
      </w:r>
    </w:p>
    <w:p w:rsidR="005524BB" w:rsidRPr="00877CA7" w:rsidRDefault="005524BB" w:rsidP="005524BB">
      <w:pPr>
        <w:widowControl w:val="0"/>
        <w:ind w:firstLine="709"/>
        <w:jc w:val="both"/>
        <w:rPr>
          <w:rFonts w:eastAsia="Calibri"/>
          <w:lang w:eastAsia="en-US"/>
        </w:rPr>
      </w:pPr>
      <w:r w:rsidRPr="00877CA7">
        <w:rPr>
          <w:rFonts w:eastAsia="Calibri"/>
          <w:lang w:eastAsia="en-US"/>
        </w:rPr>
        <w:t xml:space="preserve">Сформирована и усовершенствована система наблюдения за состоянием окружающей среды, состоящая из ежегодных наблюдений </w:t>
      </w:r>
      <w:r>
        <w:rPr>
          <w:rFonts w:eastAsia="Calibri"/>
          <w:lang w:eastAsia="en-US"/>
        </w:rPr>
        <w:t xml:space="preserve">на </w:t>
      </w:r>
      <w:r w:rsidRPr="00877CA7">
        <w:rPr>
          <w:rFonts w:eastAsia="Calibri"/>
          <w:lang w:eastAsia="en-US"/>
        </w:rPr>
        <w:t xml:space="preserve">полигонах экологического мониторинга, расположенных в характерных природных зонах на ненарушенных фоновых территориях </w:t>
      </w:r>
      <w:r>
        <w:rPr>
          <w:rFonts w:eastAsia="Calibri"/>
          <w:lang w:eastAsia="en-US"/>
        </w:rPr>
        <w:t>района</w:t>
      </w:r>
      <w:r w:rsidRPr="00877CA7">
        <w:rPr>
          <w:rFonts w:eastAsia="Calibri"/>
          <w:lang w:eastAsia="en-US"/>
        </w:rPr>
        <w:t xml:space="preserve">, а также регулярных наблюдений на территории </w:t>
      </w:r>
      <w:r>
        <w:rPr>
          <w:rFonts w:eastAsia="Calibri"/>
          <w:lang w:eastAsia="en-US"/>
        </w:rPr>
        <w:t>88</w:t>
      </w:r>
      <w:r w:rsidRPr="00877CA7">
        <w:rPr>
          <w:rFonts w:eastAsia="Calibri"/>
          <w:lang w:eastAsia="en-US"/>
        </w:rPr>
        <w:t xml:space="preserve"> лицензионных участков.</w:t>
      </w:r>
    </w:p>
    <w:p w:rsidR="005524BB" w:rsidRPr="00877CA7" w:rsidRDefault="005524BB" w:rsidP="005524BB">
      <w:pPr>
        <w:widowControl w:val="0"/>
        <w:ind w:firstLine="709"/>
        <w:jc w:val="both"/>
        <w:rPr>
          <w:rFonts w:eastAsia="Calibri"/>
          <w:lang w:eastAsia="en-US"/>
        </w:rPr>
      </w:pPr>
      <w:r w:rsidRPr="00877CA7">
        <w:rPr>
          <w:rFonts w:eastAsia="Calibri"/>
          <w:lang w:eastAsia="en-US"/>
        </w:rPr>
        <w:t xml:space="preserve">Осуществляется регулярный мониторинг водных объектов на </w:t>
      </w:r>
      <w:r>
        <w:rPr>
          <w:rFonts w:eastAsia="Calibri"/>
          <w:lang w:eastAsia="en-US"/>
        </w:rPr>
        <w:t>15</w:t>
      </w:r>
      <w:r w:rsidRPr="00877CA7">
        <w:rPr>
          <w:rFonts w:eastAsia="Calibri"/>
          <w:lang w:eastAsia="en-US"/>
        </w:rPr>
        <w:t xml:space="preserve"> участках, наиболее подверженных негативному воздействию и расположенных вблизи населенных пунктов.</w:t>
      </w:r>
    </w:p>
    <w:p w:rsidR="005524BB" w:rsidRPr="00877CA7" w:rsidRDefault="005524BB" w:rsidP="005524BB">
      <w:pPr>
        <w:widowControl w:val="0"/>
        <w:ind w:firstLine="709"/>
        <w:jc w:val="both"/>
        <w:rPr>
          <w:rFonts w:eastAsia="Calibri"/>
          <w:lang w:eastAsia="en-US"/>
        </w:rPr>
      </w:pPr>
      <w:r w:rsidRPr="00877CA7">
        <w:rPr>
          <w:rFonts w:eastAsia="Calibri"/>
          <w:lang w:eastAsia="en-US"/>
        </w:rPr>
        <w:t xml:space="preserve">Для своевременного выявления и предупреждения негативного влияния вредных факторов на окружающую среду и обеспечения экологической безопасности населения </w:t>
      </w:r>
      <w:r>
        <w:rPr>
          <w:rFonts w:eastAsia="Calibri"/>
          <w:lang w:eastAsia="en-US"/>
        </w:rPr>
        <w:t>района</w:t>
      </w:r>
      <w:r w:rsidRPr="00877CA7">
        <w:rPr>
          <w:rFonts w:eastAsia="Calibri"/>
          <w:lang w:eastAsia="en-US"/>
        </w:rPr>
        <w:t xml:space="preserve"> внедрена единая система показателей экологического мониторинга. Сегодня территориальная система мониторинга охватывает деятельность 40 </w:t>
      </w:r>
      <w:proofErr w:type="spellStart"/>
      <w:r w:rsidRPr="00877CA7">
        <w:rPr>
          <w:rFonts w:eastAsia="Calibri"/>
          <w:lang w:eastAsia="en-US"/>
        </w:rPr>
        <w:t>недропользователей</w:t>
      </w:r>
      <w:proofErr w:type="spellEnd"/>
      <w:r w:rsidRPr="00877CA7">
        <w:rPr>
          <w:rFonts w:eastAsia="Calibri"/>
          <w:lang w:eastAsia="en-US"/>
        </w:rPr>
        <w:t xml:space="preserve"> и позволяет получить качественную и полную информацию о состоянии окружающей среды р</w:t>
      </w:r>
      <w:r w:rsidR="00B85274">
        <w:rPr>
          <w:rFonts w:eastAsia="Calibri"/>
          <w:lang w:eastAsia="en-US"/>
        </w:rPr>
        <w:t>ай</w:t>
      </w:r>
      <w:r w:rsidRPr="00877CA7">
        <w:rPr>
          <w:rFonts w:eastAsia="Calibri"/>
          <w:lang w:eastAsia="en-US"/>
        </w:rPr>
        <w:t>она.</w:t>
      </w:r>
    </w:p>
    <w:p w:rsidR="005524BB" w:rsidRPr="00877CA7" w:rsidRDefault="005524BB" w:rsidP="005524BB">
      <w:pPr>
        <w:widowControl w:val="0"/>
        <w:ind w:firstLine="709"/>
        <w:jc w:val="both"/>
        <w:rPr>
          <w:rFonts w:eastAsia="Calibri"/>
          <w:lang w:eastAsia="en-US"/>
        </w:rPr>
      </w:pPr>
      <w:r w:rsidRPr="00877CA7">
        <w:rPr>
          <w:rFonts w:eastAsia="Calibri"/>
          <w:lang w:eastAsia="en-US"/>
        </w:rPr>
        <w:t xml:space="preserve">Деятельность </w:t>
      </w:r>
      <w:proofErr w:type="spellStart"/>
      <w:r w:rsidRPr="00877CA7">
        <w:rPr>
          <w:rFonts w:eastAsia="Calibri"/>
          <w:lang w:eastAsia="en-US"/>
        </w:rPr>
        <w:t>недропользователей</w:t>
      </w:r>
      <w:proofErr w:type="spellEnd"/>
      <w:r w:rsidRPr="00877CA7">
        <w:rPr>
          <w:rFonts w:eastAsia="Calibri"/>
          <w:lang w:eastAsia="en-US"/>
        </w:rPr>
        <w:t xml:space="preserve"> находится под постоянным контролем. В ходе осуществления </w:t>
      </w:r>
      <w:r>
        <w:rPr>
          <w:rFonts w:eastAsia="Calibri"/>
          <w:lang w:eastAsia="en-US"/>
        </w:rPr>
        <w:t>рейдов-осмотров</w:t>
      </w:r>
      <w:r w:rsidRPr="00877CA7">
        <w:rPr>
          <w:rFonts w:eastAsia="Calibri"/>
          <w:lang w:eastAsia="en-US"/>
        </w:rPr>
        <w:t xml:space="preserve"> в общей сложности было проведено более 1,</w:t>
      </w:r>
      <w:r>
        <w:rPr>
          <w:rFonts w:eastAsia="Calibri"/>
          <w:lang w:eastAsia="en-US"/>
        </w:rPr>
        <w:t>1</w:t>
      </w:r>
      <w:r w:rsidRPr="00877CA7">
        <w:rPr>
          <w:rFonts w:eastAsia="Calibri"/>
          <w:lang w:eastAsia="en-US"/>
        </w:rPr>
        <w:t xml:space="preserve"> тыс. </w:t>
      </w:r>
      <w:r>
        <w:rPr>
          <w:rFonts w:eastAsia="Calibri"/>
          <w:lang w:eastAsia="en-US"/>
        </w:rPr>
        <w:t>мероприятий</w:t>
      </w:r>
      <w:r w:rsidRPr="00877CA7">
        <w:rPr>
          <w:rFonts w:eastAsia="Calibri"/>
          <w:lang w:eastAsia="en-US"/>
        </w:rPr>
        <w:t xml:space="preserve">, </w:t>
      </w:r>
      <w:r w:rsidR="00EC6228">
        <w:rPr>
          <w:rFonts w:eastAsia="Calibri"/>
          <w:lang w:eastAsia="en-US"/>
        </w:rPr>
        <w:t>по результатам которых</w:t>
      </w:r>
      <w:r w:rsidRPr="00877CA7">
        <w:rPr>
          <w:rFonts w:eastAsia="Calibri"/>
          <w:lang w:eastAsia="en-US"/>
        </w:rPr>
        <w:t xml:space="preserve"> выявлено более </w:t>
      </w:r>
      <w:r>
        <w:rPr>
          <w:rFonts w:eastAsia="Calibri"/>
          <w:lang w:eastAsia="en-US"/>
        </w:rPr>
        <w:t>2,4</w:t>
      </w:r>
      <w:r w:rsidRPr="00877CA7">
        <w:rPr>
          <w:rFonts w:eastAsia="Calibri"/>
          <w:lang w:eastAsia="en-US"/>
        </w:rPr>
        <w:t xml:space="preserve"> тыс. нарушений обязательных требований. По итогам рассмотрения дел об административных правонарушениях наложено административных штрафов на сумму более </w:t>
      </w:r>
      <w:r>
        <w:rPr>
          <w:rFonts w:eastAsia="Calibri"/>
          <w:lang w:eastAsia="en-US"/>
        </w:rPr>
        <w:t>3</w:t>
      </w:r>
      <w:r w:rsidRPr="00877CA7">
        <w:rPr>
          <w:rFonts w:eastAsia="Calibri"/>
          <w:lang w:eastAsia="en-US"/>
        </w:rPr>
        <w:t xml:space="preserve"> млн. руб</w:t>
      </w:r>
      <w:r w:rsidR="00EC6228">
        <w:rPr>
          <w:rFonts w:eastAsia="Calibri"/>
          <w:lang w:eastAsia="en-US"/>
        </w:rPr>
        <w:t>лей</w:t>
      </w:r>
      <w:r w:rsidRPr="00877CA7">
        <w:rPr>
          <w:rFonts w:eastAsia="Calibri"/>
          <w:lang w:eastAsia="en-US"/>
        </w:rPr>
        <w:t>.</w:t>
      </w:r>
    </w:p>
    <w:p w:rsidR="005524BB" w:rsidRPr="00877CA7" w:rsidRDefault="005524BB" w:rsidP="005524BB">
      <w:pPr>
        <w:widowControl w:val="0"/>
        <w:ind w:firstLine="709"/>
        <w:jc w:val="both"/>
        <w:rPr>
          <w:rFonts w:eastAsia="Calibri"/>
          <w:lang w:eastAsia="en-US"/>
        </w:rPr>
      </w:pPr>
      <w:r>
        <w:rPr>
          <w:rFonts w:eastAsia="Calibri"/>
          <w:lang w:eastAsia="en-US"/>
        </w:rPr>
        <w:t xml:space="preserve">С 2013 </w:t>
      </w:r>
      <w:r w:rsidR="00A76347">
        <w:rPr>
          <w:rFonts w:eastAsia="Calibri"/>
          <w:lang w:eastAsia="en-US"/>
        </w:rPr>
        <w:t xml:space="preserve">года </w:t>
      </w:r>
      <w:r>
        <w:rPr>
          <w:rFonts w:eastAsia="Calibri"/>
          <w:lang w:eastAsia="en-US"/>
        </w:rPr>
        <w:t>по 2017 год в районе</w:t>
      </w:r>
      <w:r w:rsidRPr="00877CA7">
        <w:rPr>
          <w:rFonts w:eastAsia="Calibri"/>
          <w:lang w:eastAsia="en-US"/>
        </w:rPr>
        <w:t xml:space="preserve"> ликвидировано </w:t>
      </w:r>
      <w:r>
        <w:rPr>
          <w:rFonts w:eastAsia="Calibri"/>
          <w:lang w:eastAsia="en-US"/>
        </w:rPr>
        <w:t>6</w:t>
      </w:r>
      <w:r w:rsidRPr="00877CA7">
        <w:rPr>
          <w:rFonts w:eastAsia="Calibri"/>
          <w:lang w:eastAsia="en-US"/>
        </w:rPr>
        <w:t xml:space="preserve"> объектов накопленного вреда окружающей среде, начаты работы ещё на </w:t>
      </w:r>
      <w:r>
        <w:rPr>
          <w:rFonts w:eastAsia="Calibri"/>
          <w:lang w:eastAsia="en-US"/>
        </w:rPr>
        <w:t>4</w:t>
      </w:r>
      <w:r w:rsidRPr="00877CA7">
        <w:rPr>
          <w:rFonts w:eastAsia="Calibri"/>
          <w:lang w:eastAsia="en-US"/>
        </w:rPr>
        <w:t xml:space="preserve"> объектах</w:t>
      </w:r>
      <w:r w:rsidR="004C60C5">
        <w:rPr>
          <w:rFonts w:eastAsia="Calibri"/>
          <w:lang w:eastAsia="en-US"/>
        </w:rPr>
        <w:t>,</w:t>
      </w:r>
      <w:r w:rsidRPr="00877CA7">
        <w:rPr>
          <w:rFonts w:eastAsia="Calibri"/>
          <w:lang w:eastAsia="en-US"/>
        </w:rPr>
        <w:t xml:space="preserve"> </w:t>
      </w:r>
      <w:r w:rsidR="004C60C5">
        <w:rPr>
          <w:rFonts w:eastAsia="Calibri"/>
          <w:lang w:eastAsia="en-US"/>
        </w:rPr>
        <w:t>р</w:t>
      </w:r>
      <w:r>
        <w:rPr>
          <w:rFonts w:eastAsia="Calibri"/>
          <w:lang w:eastAsia="en-US"/>
        </w:rPr>
        <w:t xml:space="preserve">асчищено более </w:t>
      </w:r>
      <w:r w:rsidRPr="00877CA7">
        <w:rPr>
          <w:rFonts w:eastAsia="Calibri"/>
          <w:lang w:eastAsia="en-US"/>
        </w:rPr>
        <w:t xml:space="preserve">6 км русел водных объектов, в хозяйственный оборот возвращены земли площадью </w:t>
      </w:r>
      <w:r>
        <w:rPr>
          <w:rFonts w:eastAsia="Calibri"/>
          <w:lang w:eastAsia="en-US"/>
        </w:rPr>
        <w:t>21</w:t>
      </w:r>
      <w:r w:rsidR="00A76347">
        <w:rPr>
          <w:rFonts w:eastAsia="Calibri"/>
          <w:lang w:eastAsia="en-US"/>
        </w:rPr>
        <w:t xml:space="preserve"> тыс.</w:t>
      </w:r>
      <w:r w:rsidRPr="00877CA7">
        <w:rPr>
          <w:rFonts w:eastAsia="Calibri"/>
          <w:lang w:eastAsia="en-US"/>
        </w:rPr>
        <w:t xml:space="preserve"> га.</w:t>
      </w:r>
    </w:p>
    <w:p w:rsidR="005524BB" w:rsidRDefault="005524BB" w:rsidP="005524BB">
      <w:pPr>
        <w:widowControl w:val="0"/>
        <w:ind w:firstLine="709"/>
        <w:jc w:val="both"/>
        <w:rPr>
          <w:rFonts w:eastAsia="Calibri"/>
          <w:lang w:eastAsia="en-US"/>
        </w:rPr>
      </w:pPr>
      <w:r w:rsidRPr="00877CA7">
        <w:rPr>
          <w:rFonts w:eastAsia="Calibri"/>
          <w:lang w:eastAsia="en-US"/>
        </w:rPr>
        <w:t xml:space="preserve">Заложены основы развития экологического волонтерства. В частности, </w:t>
      </w:r>
      <w:r>
        <w:rPr>
          <w:rFonts w:eastAsia="Calibri"/>
          <w:lang w:eastAsia="en-US"/>
        </w:rPr>
        <w:t xml:space="preserve">ежегодно </w:t>
      </w:r>
      <w:r>
        <w:rPr>
          <w:rFonts w:eastAsia="Calibri"/>
          <w:lang w:eastAsia="en-US"/>
        </w:rPr>
        <w:lastRenderedPageBreak/>
        <w:t xml:space="preserve">проводятся Всероссийские Акции «Зеленая Россия» и «Зеленая Весна», </w:t>
      </w:r>
      <w:r w:rsidRPr="00877CA7">
        <w:rPr>
          <w:rFonts w:eastAsia="Calibri"/>
          <w:lang w:eastAsia="en-US"/>
        </w:rPr>
        <w:t xml:space="preserve">волонтерами собрано около </w:t>
      </w:r>
      <w:r>
        <w:rPr>
          <w:rFonts w:eastAsia="Calibri"/>
          <w:lang w:eastAsia="en-US"/>
        </w:rPr>
        <w:t>897</w:t>
      </w:r>
      <w:r w:rsidRPr="00877CA7">
        <w:rPr>
          <w:rFonts w:eastAsia="Calibri"/>
          <w:lang w:eastAsia="en-US"/>
        </w:rPr>
        <w:t xml:space="preserve"> тонн отходов.</w:t>
      </w:r>
    </w:p>
    <w:p w:rsidR="005524BB" w:rsidRDefault="005524BB" w:rsidP="0023229F">
      <w:pPr>
        <w:widowControl w:val="0"/>
        <w:ind w:firstLine="709"/>
        <w:jc w:val="both"/>
        <w:rPr>
          <w:rFonts w:eastAsia="Calibri"/>
          <w:lang w:eastAsia="en-US"/>
        </w:rPr>
      </w:pPr>
      <w:r>
        <w:rPr>
          <w:rFonts w:eastAsia="Calibri"/>
          <w:lang w:eastAsia="en-US"/>
        </w:rPr>
        <w:t xml:space="preserve">Впервые в практике муниципальных образований собраны уникальные данные о родниках, облагорожено 7 мест выхода питьевой воды на поверхность. </w:t>
      </w:r>
    </w:p>
    <w:p w:rsidR="005524BB" w:rsidRDefault="005524BB" w:rsidP="0023229F">
      <w:pPr>
        <w:widowControl w:val="0"/>
        <w:ind w:firstLine="709"/>
        <w:jc w:val="both"/>
        <w:rPr>
          <w:rFonts w:eastAsia="Calibri"/>
          <w:lang w:eastAsia="en-US"/>
        </w:rPr>
      </w:pPr>
      <w:r>
        <w:rPr>
          <w:rFonts w:eastAsia="Calibri"/>
          <w:lang w:eastAsia="en-US"/>
        </w:rPr>
        <w:t>Разработаны документы регламентирующие деятельность по использованию зеленых насаждений произрастающих на межселенной территории Пуровского района.</w:t>
      </w:r>
    </w:p>
    <w:p w:rsidR="005524BB" w:rsidRPr="00BC1331" w:rsidRDefault="005524BB" w:rsidP="0023229F">
      <w:pPr>
        <w:ind w:firstLine="709"/>
        <w:jc w:val="both"/>
      </w:pPr>
      <w:r w:rsidRPr="001D4907">
        <w:t>Актуальными проблемами остаются захламление земель и лесных массивов, образование несанкционированных свалок промышленных и бытовых отх</w:t>
      </w:r>
      <w:r>
        <w:t>одов, а также п</w:t>
      </w:r>
      <w:r w:rsidRPr="00BC1331">
        <w:t>роблемой в работе по обеспечению экологической безопасности явля</w:t>
      </w:r>
      <w:r>
        <w:t>ю</w:t>
      </w:r>
      <w:r w:rsidRPr="00BC1331">
        <w:t>тся</w:t>
      </w:r>
      <w:r>
        <w:t xml:space="preserve"> объекты накопленного вреда окружающей среде. </w:t>
      </w:r>
      <w:r w:rsidRPr="00BC1331">
        <w:t xml:space="preserve">В соответствии с актами обследования объем несанкционированных свалок </w:t>
      </w:r>
      <w:r>
        <w:t xml:space="preserve">и накопленного вреда окружающей среде </w:t>
      </w:r>
      <w:r w:rsidRPr="00BC1331">
        <w:t xml:space="preserve">составляет </w:t>
      </w:r>
      <w:r>
        <w:t xml:space="preserve">на межселенной территории Пуровского района порядка </w:t>
      </w:r>
      <w:r w:rsidR="002C7436">
        <w:t xml:space="preserve">10 </w:t>
      </w:r>
      <w:r w:rsidR="00A76347">
        <w:t>тыс.</w:t>
      </w:r>
      <w:r>
        <w:t xml:space="preserve"> куб.</w:t>
      </w:r>
      <w:r w:rsidR="0023229F">
        <w:t xml:space="preserve"> </w:t>
      </w:r>
      <w:r>
        <w:t>м.</w:t>
      </w:r>
    </w:p>
    <w:p w:rsidR="008844D3" w:rsidRDefault="005524BB" w:rsidP="005524BB">
      <w:pPr>
        <w:ind w:firstLine="709"/>
        <w:jc w:val="both"/>
      </w:pPr>
      <w:r>
        <w:t>У</w:t>
      </w:r>
      <w:r w:rsidRPr="007F026A">
        <w:t xml:space="preserve">ровень экологической культуры и экологического сознания населения остается довольно низким, что зачастую является причиной осуществления деятельности, негативно влияющей на состояние окружающей среды. </w:t>
      </w:r>
    </w:p>
    <w:p w:rsidR="005524BB" w:rsidRDefault="008844D3" w:rsidP="008844D3">
      <w:pPr>
        <w:tabs>
          <w:tab w:val="left" w:pos="0"/>
        </w:tabs>
        <w:autoSpaceDE w:val="0"/>
        <w:autoSpaceDN w:val="0"/>
        <w:ind w:firstLine="709"/>
        <w:jc w:val="both"/>
      </w:pPr>
      <w:r>
        <w:t>В целях решения проблемы</w:t>
      </w:r>
      <w:r w:rsidRPr="007F026A">
        <w:t xml:space="preserve"> необходимо формирование экологического сознания и повышение уровня экологической культуры населения </w:t>
      </w:r>
      <w:r>
        <w:t>района</w:t>
      </w:r>
      <w:r w:rsidRPr="007F026A">
        <w:t xml:space="preserve"> путем его информирования о состоянии окружающей среды и привлечения к участию в мероприятиях, направленных на охрану окружающей среды</w:t>
      </w:r>
      <w:r w:rsidR="00B85274">
        <w:t>.</w:t>
      </w:r>
    </w:p>
    <w:p w:rsidR="00363A5D" w:rsidRDefault="00363A5D" w:rsidP="008844D3">
      <w:pPr>
        <w:tabs>
          <w:tab w:val="left" w:pos="0"/>
        </w:tabs>
        <w:autoSpaceDE w:val="0"/>
        <w:autoSpaceDN w:val="0"/>
        <w:ind w:firstLine="709"/>
        <w:jc w:val="both"/>
        <w:rPr>
          <w:rFonts w:eastAsia="Calibri"/>
          <w:b/>
          <w:bCs/>
          <w:sz w:val="28"/>
          <w:szCs w:val="28"/>
        </w:rPr>
      </w:pPr>
    </w:p>
    <w:p w:rsidR="005524BB" w:rsidRDefault="005524BB" w:rsidP="00DA2313">
      <w:pPr>
        <w:tabs>
          <w:tab w:val="left" w:pos="1134"/>
        </w:tabs>
        <w:jc w:val="center"/>
        <w:rPr>
          <w:b/>
          <w:bCs/>
        </w:rPr>
      </w:pPr>
      <w:r w:rsidRPr="003965E3">
        <w:rPr>
          <w:b/>
          <w:bCs/>
        </w:rPr>
        <w:t>Цели, задачи и направления реализации Стратеги</w:t>
      </w:r>
      <w:r w:rsidR="00BB1774" w:rsidRPr="003965E3">
        <w:rPr>
          <w:b/>
          <w:bCs/>
        </w:rPr>
        <w:t>и</w:t>
      </w:r>
      <w:r w:rsidRPr="003965E3">
        <w:rPr>
          <w:b/>
          <w:bCs/>
        </w:rPr>
        <w:t xml:space="preserve"> до 2030 года</w:t>
      </w:r>
    </w:p>
    <w:p w:rsidR="006369E3" w:rsidRPr="003965E3" w:rsidRDefault="006369E3" w:rsidP="003965E3">
      <w:pPr>
        <w:tabs>
          <w:tab w:val="left" w:pos="1134"/>
        </w:tabs>
        <w:rPr>
          <w:b/>
          <w:bCs/>
        </w:rPr>
      </w:pPr>
    </w:p>
    <w:p w:rsidR="005524BB" w:rsidRPr="00314C95" w:rsidRDefault="005524BB" w:rsidP="005524BB">
      <w:pPr>
        <w:widowControl w:val="0"/>
        <w:ind w:firstLine="709"/>
        <w:jc w:val="both"/>
        <w:rPr>
          <w:rFonts w:eastAsia="Calibri"/>
          <w:szCs w:val="28"/>
          <w:lang w:eastAsia="en-US"/>
        </w:rPr>
      </w:pPr>
      <w:r w:rsidRPr="007D0E46">
        <w:rPr>
          <w:b/>
        </w:rPr>
        <w:t xml:space="preserve">Цель: </w:t>
      </w:r>
      <w:r w:rsidRPr="00A1786B">
        <w:rPr>
          <w:rFonts w:eastAsia="Calibri"/>
          <w:szCs w:val="28"/>
          <w:lang w:eastAsia="en-US"/>
        </w:rPr>
        <w:t>сохранение окружающей природной среды и обеспечение ее защиты, ликвидация экологических последс</w:t>
      </w:r>
      <w:r w:rsidRPr="00314C95">
        <w:rPr>
          <w:rFonts w:eastAsia="Calibri"/>
          <w:szCs w:val="28"/>
          <w:lang w:eastAsia="en-US"/>
        </w:rPr>
        <w:t>твий хозяйственной деятельности.</w:t>
      </w:r>
    </w:p>
    <w:p w:rsidR="005524BB" w:rsidRPr="00D34B12" w:rsidRDefault="005524BB" w:rsidP="005524BB">
      <w:pPr>
        <w:widowControl w:val="0"/>
        <w:autoSpaceDE w:val="0"/>
        <w:autoSpaceDN w:val="0"/>
        <w:adjustRightInd w:val="0"/>
        <w:ind w:firstLine="709"/>
        <w:jc w:val="both"/>
      </w:pPr>
      <w:r>
        <w:rPr>
          <w:b/>
        </w:rPr>
        <w:t>З</w:t>
      </w:r>
      <w:r w:rsidRPr="00D34B12">
        <w:rPr>
          <w:b/>
        </w:rPr>
        <w:t>адач</w:t>
      </w:r>
      <w:r>
        <w:rPr>
          <w:b/>
        </w:rPr>
        <w:t>и</w:t>
      </w:r>
      <w:r w:rsidR="004C60C5">
        <w:rPr>
          <w:b/>
        </w:rPr>
        <w:t>:</w:t>
      </w:r>
    </w:p>
    <w:p w:rsidR="00363A5D" w:rsidRPr="00657CD8" w:rsidRDefault="00BD4B17" w:rsidP="00363A5D">
      <w:pPr>
        <w:widowControl w:val="0"/>
        <w:ind w:firstLine="709"/>
        <w:jc w:val="both"/>
        <w:rPr>
          <w:rFonts w:eastAsia="Calibri"/>
          <w:lang w:eastAsia="en-US"/>
        </w:rPr>
      </w:pPr>
      <w:r>
        <w:t>1. </w:t>
      </w:r>
      <w:r w:rsidR="00363A5D">
        <w:t>С</w:t>
      </w:r>
      <w:r w:rsidR="00363A5D" w:rsidRPr="00657CD8">
        <w:rPr>
          <w:rFonts w:eastAsia="Calibri"/>
          <w:lang w:eastAsia="en-US"/>
        </w:rPr>
        <w:t>воевременное выявление загрязнения окружающей среды и принятие мер по ликвидации накопленного вреда окружающей среде, а также восстановлению ранее нарушенных территорий и водных экосистем</w:t>
      </w:r>
      <w:r w:rsidR="00363A5D">
        <w:rPr>
          <w:rFonts w:eastAsia="Calibri"/>
          <w:lang w:eastAsia="en-US"/>
        </w:rPr>
        <w:t>.</w:t>
      </w:r>
    </w:p>
    <w:p w:rsidR="00363A5D" w:rsidRPr="00657CD8" w:rsidRDefault="00BD4B17" w:rsidP="00363A5D">
      <w:pPr>
        <w:widowControl w:val="0"/>
        <w:ind w:firstLine="709"/>
        <w:jc w:val="both"/>
        <w:rPr>
          <w:rFonts w:eastAsia="Calibri"/>
          <w:lang w:eastAsia="en-US"/>
        </w:rPr>
      </w:pPr>
      <w:r>
        <w:rPr>
          <w:rFonts w:eastAsia="Calibri"/>
          <w:lang w:eastAsia="en-US"/>
        </w:rPr>
        <w:t>2. </w:t>
      </w:r>
      <w:r w:rsidR="00363A5D">
        <w:rPr>
          <w:rFonts w:eastAsia="Calibri"/>
          <w:lang w:eastAsia="en-US"/>
        </w:rPr>
        <w:t>П</w:t>
      </w:r>
      <w:r w:rsidR="00363A5D" w:rsidRPr="00657CD8">
        <w:rPr>
          <w:rFonts w:eastAsia="Calibri"/>
          <w:lang w:eastAsia="en-US"/>
        </w:rPr>
        <w:t xml:space="preserve">роведение научных исследований в области качественных и количественных характеристик окружающей среды и ее компонентов. </w:t>
      </w:r>
    </w:p>
    <w:p w:rsidR="00363A5D" w:rsidRPr="00657CD8" w:rsidRDefault="00BD4B17" w:rsidP="00132155">
      <w:pPr>
        <w:ind w:firstLine="709"/>
        <w:contextualSpacing/>
        <w:jc w:val="both"/>
        <w:rPr>
          <w:rFonts w:eastAsia="Calibri"/>
          <w:lang w:eastAsia="en-US"/>
        </w:rPr>
      </w:pPr>
      <w:r>
        <w:t>3. </w:t>
      </w:r>
      <w:r w:rsidR="00363A5D" w:rsidRPr="00657CD8">
        <w:t>Организация и проведение мероприятий по изучению, подземных вод</w:t>
      </w:r>
      <w:r w:rsidR="00132155">
        <w:t xml:space="preserve"> и с</w:t>
      </w:r>
      <w:r w:rsidR="00363A5D" w:rsidRPr="00657CD8">
        <w:rPr>
          <w:rFonts w:eastAsia="Calibri"/>
          <w:lang w:eastAsia="en-US"/>
        </w:rPr>
        <w:t>охранение уникальных водных объектов (</w:t>
      </w:r>
      <w:r w:rsidR="00363A5D">
        <w:rPr>
          <w:rFonts w:eastAsia="Calibri"/>
          <w:lang w:eastAsia="en-US"/>
        </w:rPr>
        <w:t xml:space="preserve">р. </w:t>
      </w:r>
      <w:proofErr w:type="spellStart"/>
      <w:r w:rsidR="00363A5D" w:rsidRPr="00657CD8">
        <w:rPr>
          <w:rFonts w:eastAsia="Calibri"/>
          <w:lang w:eastAsia="en-US"/>
        </w:rPr>
        <w:t>Пур</w:t>
      </w:r>
      <w:proofErr w:type="spellEnd"/>
      <w:r w:rsidR="00363A5D" w:rsidRPr="00657CD8">
        <w:rPr>
          <w:rFonts w:eastAsia="Calibri"/>
          <w:lang w:eastAsia="en-US"/>
        </w:rPr>
        <w:t xml:space="preserve">, оз. </w:t>
      </w:r>
      <w:proofErr w:type="spellStart"/>
      <w:r w:rsidR="00363A5D" w:rsidRPr="00657CD8">
        <w:rPr>
          <w:rFonts w:eastAsia="Calibri"/>
          <w:lang w:eastAsia="en-US"/>
        </w:rPr>
        <w:t>Часельское</w:t>
      </w:r>
      <w:proofErr w:type="spellEnd"/>
      <w:r w:rsidR="00363A5D" w:rsidRPr="00657CD8">
        <w:rPr>
          <w:rFonts w:eastAsia="Calibri"/>
          <w:lang w:eastAsia="en-US"/>
        </w:rPr>
        <w:t>)</w:t>
      </w:r>
      <w:r w:rsidR="00363A5D">
        <w:rPr>
          <w:rFonts w:eastAsia="Calibri"/>
          <w:lang w:eastAsia="en-US"/>
        </w:rPr>
        <w:t>.</w:t>
      </w:r>
    </w:p>
    <w:p w:rsidR="00363A5D" w:rsidRPr="00657CD8" w:rsidRDefault="00132155" w:rsidP="00363A5D">
      <w:pPr>
        <w:ind w:firstLine="709"/>
        <w:contextualSpacing/>
        <w:jc w:val="both"/>
      </w:pPr>
      <w:r>
        <w:t>4</w:t>
      </w:r>
      <w:r w:rsidR="00BD4B17">
        <w:t>. </w:t>
      </w:r>
      <w:r w:rsidR="00363A5D" w:rsidRPr="00657CD8">
        <w:t>Повышение уровня экологической культуры и образования населения муниципального района, содействие экологическому воспитанию подрастающего поколения</w:t>
      </w:r>
      <w:r w:rsidR="00363A5D">
        <w:t>.</w:t>
      </w:r>
    </w:p>
    <w:p w:rsidR="00363A5D" w:rsidRPr="00657CD8" w:rsidRDefault="00132155" w:rsidP="00363A5D">
      <w:pPr>
        <w:widowControl w:val="0"/>
        <w:ind w:firstLine="709"/>
        <w:jc w:val="both"/>
        <w:rPr>
          <w:rFonts w:eastAsia="Calibri"/>
          <w:lang w:eastAsia="en-US"/>
        </w:rPr>
      </w:pPr>
      <w:r>
        <w:rPr>
          <w:rFonts w:eastAsia="Calibri"/>
          <w:lang w:eastAsia="en-US"/>
        </w:rPr>
        <w:t>5</w:t>
      </w:r>
      <w:r w:rsidR="00BD4B17">
        <w:rPr>
          <w:rFonts w:eastAsia="Calibri"/>
          <w:lang w:eastAsia="en-US"/>
        </w:rPr>
        <w:t>. </w:t>
      </w:r>
      <w:r w:rsidR="00363A5D">
        <w:rPr>
          <w:rFonts w:eastAsia="Calibri"/>
          <w:lang w:eastAsia="en-US"/>
        </w:rPr>
        <w:t>С</w:t>
      </w:r>
      <w:r w:rsidR="00363A5D" w:rsidRPr="00657CD8">
        <w:rPr>
          <w:rFonts w:eastAsia="Calibri"/>
          <w:lang w:eastAsia="en-US"/>
        </w:rPr>
        <w:t>нижение класса опасности и сокращение количества твердых коммунальных отходов, предназначенных для захоронения</w:t>
      </w:r>
      <w:r w:rsidR="00363A5D">
        <w:rPr>
          <w:rFonts w:eastAsia="Calibri"/>
          <w:lang w:eastAsia="en-US"/>
        </w:rPr>
        <w:t>.</w:t>
      </w:r>
    </w:p>
    <w:p w:rsidR="00363A5D" w:rsidRDefault="00132155" w:rsidP="00363A5D">
      <w:pPr>
        <w:ind w:firstLine="709"/>
        <w:contextualSpacing/>
        <w:jc w:val="both"/>
      </w:pPr>
      <w:r>
        <w:t>6</w:t>
      </w:r>
      <w:r w:rsidR="00BD4B17">
        <w:t>. </w:t>
      </w:r>
      <w:r w:rsidR="00363A5D" w:rsidRPr="00657CD8">
        <w:t xml:space="preserve">Проведения мероприятий в области </w:t>
      </w:r>
      <w:r w:rsidR="00682056">
        <w:t xml:space="preserve">эффективного </w:t>
      </w:r>
      <w:r w:rsidR="00363A5D" w:rsidRPr="00657CD8">
        <w:t>использования, охраны, защиты, воспроизводства городских лесов и лесных насаждений произрастающих на межселенной территории Пуровского района</w:t>
      </w:r>
      <w:r w:rsidR="00363A5D">
        <w:t>.</w:t>
      </w:r>
    </w:p>
    <w:p w:rsidR="00363A5D" w:rsidRPr="00A1786B" w:rsidRDefault="00363A5D" w:rsidP="00363A5D">
      <w:pPr>
        <w:widowControl w:val="0"/>
        <w:ind w:firstLine="709"/>
        <w:jc w:val="both"/>
        <w:rPr>
          <w:rFonts w:eastAsia="Calibri"/>
          <w:szCs w:val="28"/>
          <w:lang w:eastAsia="en-US"/>
        </w:rPr>
      </w:pPr>
      <w:r>
        <w:rPr>
          <w:rFonts w:eastAsia="Calibri"/>
          <w:szCs w:val="28"/>
          <w:lang w:eastAsia="en-US"/>
        </w:rPr>
        <w:t xml:space="preserve">Для </w:t>
      </w:r>
      <w:r w:rsidRPr="00A1786B">
        <w:rPr>
          <w:rFonts w:eastAsia="Calibri"/>
          <w:szCs w:val="28"/>
          <w:lang w:eastAsia="en-US"/>
        </w:rPr>
        <w:t>выявлени</w:t>
      </w:r>
      <w:r>
        <w:rPr>
          <w:rFonts w:eastAsia="Calibri"/>
          <w:szCs w:val="28"/>
          <w:lang w:eastAsia="en-US"/>
        </w:rPr>
        <w:t>я</w:t>
      </w:r>
      <w:r w:rsidRPr="00A1786B">
        <w:rPr>
          <w:rFonts w:eastAsia="Calibri"/>
          <w:szCs w:val="28"/>
          <w:lang w:eastAsia="en-US"/>
        </w:rPr>
        <w:t xml:space="preserve"> загрязнения окружающей среды и приняти</w:t>
      </w:r>
      <w:r>
        <w:rPr>
          <w:rFonts w:eastAsia="Calibri"/>
          <w:szCs w:val="28"/>
          <w:lang w:eastAsia="en-US"/>
        </w:rPr>
        <w:t>е</w:t>
      </w:r>
      <w:r w:rsidRPr="00A1786B">
        <w:rPr>
          <w:rFonts w:eastAsia="Calibri"/>
          <w:szCs w:val="28"/>
          <w:lang w:eastAsia="en-US"/>
        </w:rPr>
        <w:t xml:space="preserve"> мер по ликвидации накопленного вреда окружающей среде, а также восстановлению ранее нарушенных территорий и водных экосистем </w:t>
      </w:r>
      <w:r>
        <w:rPr>
          <w:rFonts w:eastAsia="Calibri"/>
          <w:szCs w:val="28"/>
          <w:lang w:eastAsia="en-US"/>
        </w:rPr>
        <w:t>будут проведены мероприятия</w:t>
      </w:r>
      <w:r w:rsidRPr="00A1786B">
        <w:rPr>
          <w:rFonts w:eastAsia="Calibri"/>
          <w:szCs w:val="28"/>
          <w:lang w:eastAsia="en-US"/>
        </w:rPr>
        <w:t>:</w:t>
      </w:r>
    </w:p>
    <w:p w:rsidR="00363A5D" w:rsidRPr="00A1786B" w:rsidRDefault="00363A5D" w:rsidP="00363A5D">
      <w:pPr>
        <w:widowControl w:val="0"/>
        <w:ind w:firstLine="709"/>
        <w:jc w:val="both"/>
        <w:rPr>
          <w:rFonts w:eastAsia="Calibri"/>
          <w:szCs w:val="28"/>
          <w:lang w:eastAsia="en-US"/>
        </w:rPr>
      </w:pPr>
      <w:r>
        <w:t>−</w:t>
      </w:r>
      <w:r w:rsidRPr="00A1786B">
        <w:rPr>
          <w:rFonts w:eastAsia="Calibri"/>
          <w:szCs w:val="28"/>
          <w:lang w:eastAsia="en-US"/>
        </w:rPr>
        <w:t xml:space="preserve"> </w:t>
      </w:r>
      <w:r>
        <w:rPr>
          <w:rFonts w:eastAsia="Calibri"/>
          <w:szCs w:val="28"/>
          <w:lang w:eastAsia="en-US"/>
        </w:rPr>
        <w:t xml:space="preserve">по </w:t>
      </w:r>
      <w:r w:rsidRPr="00A1786B">
        <w:rPr>
          <w:rFonts w:eastAsia="Calibri"/>
          <w:szCs w:val="28"/>
          <w:lang w:eastAsia="en-US"/>
        </w:rPr>
        <w:t>наблюдени</w:t>
      </w:r>
      <w:r>
        <w:rPr>
          <w:rFonts w:eastAsia="Calibri"/>
          <w:szCs w:val="28"/>
          <w:lang w:eastAsia="en-US"/>
        </w:rPr>
        <w:t>ю</w:t>
      </w:r>
      <w:r w:rsidRPr="00A1786B">
        <w:rPr>
          <w:rFonts w:eastAsia="Calibri"/>
          <w:szCs w:val="28"/>
          <w:lang w:eastAsia="en-US"/>
        </w:rPr>
        <w:t xml:space="preserve"> за состоянием компонентов окружающей среды на территории</w:t>
      </w:r>
      <w:r>
        <w:rPr>
          <w:rFonts w:eastAsia="Calibri"/>
          <w:szCs w:val="28"/>
          <w:lang w:eastAsia="en-US"/>
        </w:rPr>
        <w:t xml:space="preserve"> специализированных</w:t>
      </w:r>
      <w:r w:rsidRPr="00A1786B">
        <w:rPr>
          <w:rFonts w:eastAsia="Calibri"/>
          <w:szCs w:val="28"/>
          <w:lang w:eastAsia="en-US"/>
        </w:rPr>
        <w:t xml:space="preserve"> полигонов;</w:t>
      </w:r>
    </w:p>
    <w:p w:rsidR="00363A5D" w:rsidRPr="00A1786B" w:rsidRDefault="00363A5D" w:rsidP="00363A5D">
      <w:pPr>
        <w:widowControl w:val="0"/>
        <w:ind w:firstLine="709"/>
        <w:jc w:val="both"/>
        <w:rPr>
          <w:rFonts w:eastAsia="Calibri"/>
          <w:szCs w:val="28"/>
          <w:lang w:eastAsia="en-US"/>
        </w:rPr>
      </w:pPr>
      <w:r>
        <w:t>−</w:t>
      </w:r>
      <w:r w:rsidRPr="00A1786B">
        <w:rPr>
          <w:rFonts w:eastAsia="Calibri"/>
          <w:szCs w:val="28"/>
          <w:lang w:eastAsia="en-US"/>
        </w:rPr>
        <w:t xml:space="preserve"> выполнен</w:t>
      </w:r>
      <w:r>
        <w:rPr>
          <w:rFonts w:eastAsia="Calibri"/>
          <w:szCs w:val="28"/>
          <w:lang w:eastAsia="en-US"/>
        </w:rPr>
        <w:t>ы</w:t>
      </w:r>
      <w:r w:rsidRPr="00A1786B">
        <w:rPr>
          <w:rFonts w:eastAsia="Calibri"/>
          <w:szCs w:val="28"/>
          <w:lang w:eastAsia="en-US"/>
        </w:rPr>
        <w:t xml:space="preserve"> работ</w:t>
      </w:r>
      <w:r>
        <w:rPr>
          <w:rFonts w:eastAsia="Calibri"/>
          <w:szCs w:val="28"/>
          <w:lang w:eastAsia="en-US"/>
        </w:rPr>
        <w:t>ы</w:t>
      </w:r>
      <w:r w:rsidRPr="00A1786B">
        <w:rPr>
          <w:rFonts w:eastAsia="Calibri"/>
          <w:szCs w:val="28"/>
          <w:lang w:eastAsia="en-US"/>
        </w:rPr>
        <w:t xml:space="preserve"> по мониторингу водных объектов на территории </w:t>
      </w:r>
      <w:r>
        <w:rPr>
          <w:rFonts w:eastAsia="Calibri"/>
          <w:szCs w:val="28"/>
          <w:lang w:eastAsia="en-US"/>
        </w:rPr>
        <w:t>района</w:t>
      </w:r>
      <w:r w:rsidRPr="00A1786B">
        <w:rPr>
          <w:rFonts w:eastAsia="Calibri"/>
          <w:szCs w:val="28"/>
          <w:lang w:eastAsia="en-US"/>
        </w:rPr>
        <w:t xml:space="preserve"> в части исследования дна</w:t>
      </w:r>
      <w:r>
        <w:rPr>
          <w:rFonts w:eastAsia="Calibri"/>
          <w:szCs w:val="28"/>
          <w:lang w:eastAsia="en-US"/>
        </w:rPr>
        <w:t xml:space="preserve"> и</w:t>
      </w:r>
      <w:r w:rsidRPr="00A1786B">
        <w:rPr>
          <w:rFonts w:eastAsia="Calibri"/>
          <w:szCs w:val="28"/>
          <w:lang w:eastAsia="en-US"/>
        </w:rPr>
        <w:t xml:space="preserve"> берегов, состояния и режима использования </w:t>
      </w:r>
      <w:proofErr w:type="spellStart"/>
      <w:r w:rsidRPr="00A1786B">
        <w:rPr>
          <w:rFonts w:eastAsia="Calibri"/>
          <w:szCs w:val="28"/>
          <w:lang w:eastAsia="en-US"/>
        </w:rPr>
        <w:t>водоохранных</w:t>
      </w:r>
      <w:proofErr w:type="spellEnd"/>
      <w:r w:rsidRPr="00A1786B">
        <w:rPr>
          <w:rFonts w:eastAsia="Calibri"/>
          <w:szCs w:val="28"/>
          <w:lang w:eastAsia="en-US"/>
        </w:rPr>
        <w:t xml:space="preserve"> зон и изменений морфометрических особенностей</w:t>
      </w:r>
      <w:r>
        <w:rPr>
          <w:rFonts w:eastAsia="Calibri"/>
          <w:szCs w:val="28"/>
          <w:lang w:eastAsia="en-US"/>
        </w:rPr>
        <w:t xml:space="preserve"> водных объектов или их частей;</w:t>
      </w:r>
    </w:p>
    <w:p w:rsidR="00363A5D" w:rsidRDefault="00363A5D" w:rsidP="00363A5D">
      <w:pPr>
        <w:widowControl w:val="0"/>
        <w:ind w:firstLine="709"/>
        <w:jc w:val="both"/>
        <w:rPr>
          <w:rFonts w:eastAsia="Calibri"/>
          <w:szCs w:val="28"/>
          <w:lang w:eastAsia="en-US"/>
        </w:rPr>
      </w:pPr>
      <w:r>
        <w:t>−</w:t>
      </w:r>
      <w:r w:rsidRPr="00A1786B">
        <w:rPr>
          <w:rFonts w:eastAsia="Calibri"/>
          <w:szCs w:val="28"/>
          <w:lang w:eastAsia="en-US"/>
        </w:rPr>
        <w:t xml:space="preserve"> </w:t>
      </w:r>
      <w:r>
        <w:rPr>
          <w:rFonts w:eastAsia="Calibri"/>
          <w:szCs w:val="28"/>
          <w:lang w:eastAsia="en-US"/>
        </w:rPr>
        <w:t xml:space="preserve">по </w:t>
      </w:r>
      <w:r w:rsidRPr="00A1786B">
        <w:rPr>
          <w:rFonts w:eastAsia="Calibri"/>
          <w:szCs w:val="28"/>
          <w:lang w:eastAsia="en-US"/>
        </w:rPr>
        <w:t>организ</w:t>
      </w:r>
      <w:r>
        <w:rPr>
          <w:rFonts w:eastAsia="Calibri"/>
          <w:szCs w:val="28"/>
          <w:lang w:eastAsia="en-US"/>
        </w:rPr>
        <w:t>ации</w:t>
      </w:r>
      <w:r w:rsidRPr="00A1786B">
        <w:rPr>
          <w:rFonts w:eastAsia="Calibri"/>
          <w:szCs w:val="28"/>
          <w:lang w:eastAsia="en-US"/>
        </w:rPr>
        <w:t xml:space="preserve"> сбор</w:t>
      </w:r>
      <w:r>
        <w:rPr>
          <w:rFonts w:eastAsia="Calibri"/>
          <w:szCs w:val="28"/>
          <w:lang w:eastAsia="en-US"/>
        </w:rPr>
        <w:t>а</w:t>
      </w:r>
      <w:r w:rsidRPr="00A1786B">
        <w:rPr>
          <w:rFonts w:eastAsia="Calibri"/>
          <w:szCs w:val="28"/>
          <w:lang w:eastAsia="en-US"/>
        </w:rPr>
        <w:t xml:space="preserve"> и анализ</w:t>
      </w:r>
      <w:r>
        <w:rPr>
          <w:rFonts w:eastAsia="Calibri"/>
          <w:szCs w:val="28"/>
          <w:lang w:eastAsia="en-US"/>
        </w:rPr>
        <w:t>а</w:t>
      </w:r>
      <w:r w:rsidRPr="00A1786B">
        <w:rPr>
          <w:rFonts w:eastAsia="Calibri"/>
          <w:szCs w:val="28"/>
          <w:lang w:eastAsia="en-US"/>
        </w:rPr>
        <w:t xml:space="preserve"> информации о состоянии окружающей среды с лицензионных участков</w:t>
      </w:r>
      <w:r>
        <w:rPr>
          <w:rFonts w:eastAsia="Calibri"/>
          <w:szCs w:val="28"/>
          <w:lang w:eastAsia="en-US"/>
        </w:rPr>
        <w:t>;</w:t>
      </w:r>
    </w:p>
    <w:p w:rsidR="00363A5D" w:rsidRDefault="00363A5D" w:rsidP="00363A5D">
      <w:pPr>
        <w:widowControl w:val="0"/>
        <w:ind w:firstLine="709"/>
        <w:jc w:val="both"/>
        <w:rPr>
          <w:rFonts w:eastAsia="Calibri"/>
          <w:szCs w:val="28"/>
          <w:lang w:eastAsia="en-US"/>
        </w:rPr>
      </w:pPr>
      <w:r>
        <w:t xml:space="preserve">− </w:t>
      </w:r>
      <w:r>
        <w:rPr>
          <w:rFonts w:eastAsia="Calibri"/>
          <w:szCs w:val="28"/>
          <w:lang w:eastAsia="en-US"/>
        </w:rPr>
        <w:t xml:space="preserve">по </w:t>
      </w:r>
      <w:r w:rsidRPr="00A1786B">
        <w:rPr>
          <w:rFonts w:eastAsia="Calibri"/>
          <w:szCs w:val="28"/>
          <w:lang w:eastAsia="en-US"/>
        </w:rPr>
        <w:t>проведени</w:t>
      </w:r>
      <w:r>
        <w:rPr>
          <w:rFonts w:eastAsia="Calibri"/>
          <w:szCs w:val="28"/>
          <w:lang w:eastAsia="en-US"/>
        </w:rPr>
        <w:t>ю</w:t>
      </w:r>
      <w:r w:rsidRPr="00A1786B">
        <w:rPr>
          <w:rFonts w:eastAsia="Calibri"/>
          <w:szCs w:val="28"/>
          <w:lang w:eastAsia="en-US"/>
        </w:rPr>
        <w:t xml:space="preserve"> обследований объектов для оценки накопленного вреда</w:t>
      </w:r>
      <w:r>
        <w:rPr>
          <w:rFonts w:eastAsia="Calibri"/>
          <w:szCs w:val="28"/>
          <w:lang w:eastAsia="en-US"/>
        </w:rPr>
        <w:t xml:space="preserve"> и их последующей ликвидации.</w:t>
      </w:r>
    </w:p>
    <w:p w:rsidR="00363A5D" w:rsidRDefault="00363A5D" w:rsidP="00363A5D">
      <w:pPr>
        <w:widowControl w:val="0"/>
        <w:ind w:firstLine="709"/>
        <w:jc w:val="both"/>
        <w:rPr>
          <w:rFonts w:eastAsia="Calibri"/>
          <w:szCs w:val="28"/>
          <w:lang w:eastAsia="en-US"/>
        </w:rPr>
      </w:pPr>
      <w:r>
        <w:rPr>
          <w:rFonts w:eastAsia="Calibri"/>
          <w:szCs w:val="28"/>
          <w:lang w:eastAsia="en-US"/>
        </w:rPr>
        <w:t xml:space="preserve">В долгосрочном периоде планируется проведение </w:t>
      </w:r>
      <w:r w:rsidRPr="00314C95">
        <w:rPr>
          <w:rFonts w:eastAsia="Calibri"/>
          <w:szCs w:val="28"/>
          <w:lang w:eastAsia="en-US"/>
        </w:rPr>
        <w:t>исследований в области качественных и количественных характеристик ок</w:t>
      </w:r>
      <w:r>
        <w:rPr>
          <w:rFonts w:eastAsia="Calibri"/>
          <w:szCs w:val="28"/>
          <w:lang w:eastAsia="en-US"/>
        </w:rPr>
        <w:t xml:space="preserve">ружающей среды и ее компонентов. </w:t>
      </w:r>
    </w:p>
    <w:p w:rsidR="00363A5D" w:rsidRDefault="00363A5D" w:rsidP="00363A5D">
      <w:pPr>
        <w:widowControl w:val="0"/>
        <w:ind w:firstLine="709"/>
        <w:jc w:val="both"/>
        <w:rPr>
          <w:rFonts w:eastAsia="Calibri"/>
          <w:szCs w:val="28"/>
          <w:lang w:eastAsia="en-US"/>
        </w:rPr>
      </w:pPr>
      <w:r w:rsidRPr="00A1786B">
        <w:rPr>
          <w:rFonts w:eastAsia="Calibri"/>
          <w:szCs w:val="28"/>
          <w:lang w:eastAsia="en-US"/>
        </w:rPr>
        <w:t>Для защит</w:t>
      </w:r>
      <w:r>
        <w:rPr>
          <w:rFonts w:eastAsia="Calibri"/>
          <w:szCs w:val="28"/>
          <w:lang w:eastAsia="en-US"/>
        </w:rPr>
        <w:t>ы</w:t>
      </w:r>
      <w:r w:rsidRPr="00A1786B">
        <w:rPr>
          <w:rFonts w:eastAsia="Calibri"/>
          <w:szCs w:val="28"/>
          <w:lang w:eastAsia="en-US"/>
        </w:rPr>
        <w:t xml:space="preserve"> и сохранени</w:t>
      </w:r>
      <w:r>
        <w:rPr>
          <w:rFonts w:eastAsia="Calibri"/>
          <w:szCs w:val="28"/>
          <w:lang w:eastAsia="en-US"/>
        </w:rPr>
        <w:t>я</w:t>
      </w:r>
      <w:r w:rsidRPr="00A1786B">
        <w:rPr>
          <w:rFonts w:eastAsia="Calibri"/>
          <w:szCs w:val="28"/>
          <w:lang w:eastAsia="en-US"/>
        </w:rPr>
        <w:t xml:space="preserve"> уникальных водных объектов (бассейн</w:t>
      </w:r>
      <w:r>
        <w:rPr>
          <w:rFonts w:eastAsia="Calibri"/>
          <w:szCs w:val="28"/>
          <w:lang w:eastAsia="en-US"/>
        </w:rPr>
        <w:t xml:space="preserve"> </w:t>
      </w:r>
      <w:r w:rsidRPr="00A1786B">
        <w:rPr>
          <w:rFonts w:eastAsia="Calibri"/>
          <w:szCs w:val="28"/>
          <w:lang w:eastAsia="en-US"/>
        </w:rPr>
        <w:t>рек</w:t>
      </w:r>
      <w:r>
        <w:rPr>
          <w:rFonts w:eastAsia="Calibri"/>
          <w:szCs w:val="28"/>
          <w:lang w:eastAsia="en-US"/>
        </w:rPr>
        <w:t>и</w:t>
      </w:r>
      <w:r w:rsidRPr="00A1786B">
        <w:rPr>
          <w:rFonts w:eastAsia="Calibri"/>
          <w:szCs w:val="28"/>
          <w:lang w:eastAsia="en-US"/>
        </w:rPr>
        <w:t xml:space="preserve"> </w:t>
      </w:r>
      <w:proofErr w:type="spellStart"/>
      <w:r>
        <w:rPr>
          <w:rFonts w:eastAsia="Calibri"/>
          <w:szCs w:val="28"/>
          <w:lang w:eastAsia="en-US"/>
        </w:rPr>
        <w:t>Пур</w:t>
      </w:r>
      <w:proofErr w:type="spellEnd"/>
      <w:r w:rsidRPr="00A1786B">
        <w:rPr>
          <w:rFonts w:eastAsia="Calibri"/>
          <w:szCs w:val="28"/>
          <w:lang w:eastAsia="en-US"/>
        </w:rPr>
        <w:t>)</w:t>
      </w:r>
      <w:r>
        <w:rPr>
          <w:rFonts w:eastAsia="Calibri"/>
          <w:szCs w:val="28"/>
          <w:lang w:eastAsia="en-US"/>
        </w:rPr>
        <w:t>,</w:t>
      </w:r>
      <w:r w:rsidRPr="00A1786B">
        <w:rPr>
          <w:rFonts w:eastAsia="Calibri"/>
          <w:szCs w:val="28"/>
          <w:lang w:eastAsia="en-US"/>
        </w:rPr>
        <w:t xml:space="preserve"> снижени</w:t>
      </w:r>
      <w:r>
        <w:rPr>
          <w:rFonts w:eastAsia="Calibri"/>
          <w:szCs w:val="28"/>
          <w:lang w:eastAsia="en-US"/>
        </w:rPr>
        <w:t>я</w:t>
      </w:r>
      <w:r w:rsidRPr="00A1786B">
        <w:rPr>
          <w:rFonts w:eastAsia="Calibri"/>
          <w:szCs w:val="28"/>
          <w:lang w:eastAsia="en-US"/>
        </w:rPr>
        <w:t xml:space="preserve"> антропогенной нагрузки и сохранени</w:t>
      </w:r>
      <w:r>
        <w:rPr>
          <w:rFonts w:eastAsia="Calibri"/>
          <w:szCs w:val="28"/>
          <w:lang w:eastAsia="en-US"/>
        </w:rPr>
        <w:t>я</w:t>
      </w:r>
      <w:r w:rsidRPr="00A1786B">
        <w:rPr>
          <w:rFonts w:eastAsia="Calibri"/>
          <w:szCs w:val="28"/>
          <w:lang w:eastAsia="en-US"/>
        </w:rPr>
        <w:t xml:space="preserve"> чистоты водоемов, популяризации идеи бережного отношения к воде среди населения </w:t>
      </w:r>
      <w:r>
        <w:rPr>
          <w:rFonts w:eastAsia="Calibri"/>
          <w:szCs w:val="28"/>
          <w:lang w:eastAsia="en-US"/>
        </w:rPr>
        <w:t>планируется:</w:t>
      </w:r>
      <w:r w:rsidRPr="00A1786B">
        <w:rPr>
          <w:rFonts w:eastAsia="Calibri"/>
          <w:szCs w:val="28"/>
          <w:lang w:eastAsia="en-US"/>
        </w:rPr>
        <w:t xml:space="preserve"> вв</w:t>
      </w:r>
      <w:r>
        <w:rPr>
          <w:rFonts w:eastAsia="Calibri"/>
          <w:szCs w:val="28"/>
          <w:lang w:eastAsia="en-US"/>
        </w:rPr>
        <w:t>е</w:t>
      </w:r>
      <w:r w:rsidRPr="00A1786B">
        <w:rPr>
          <w:rFonts w:eastAsia="Calibri"/>
          <w:szCs w:val="28"/>
          <w:lang w:eastAsia="en-US"/>
        </w:rPr>
        <w:t>д</w:t>
      </w:r>
      <w:r>
        <w:rPr>
          <w:rFonts w:eastAsia="Calibri"/>
          <w:szCs w:val="28"/>
          <w:lang w:eastAsia="en-US"/>
        </w:rPr>
        <w:t>ение</w:t>
      </w:r>
      <w:r w:rsidRPr="00A1786B">
        <w:rPr>
          <w:rFonts w:eastAsia="Calibri"/>
          <w:szCs w:val="28"/>
          <w:lang w:eastAsia="en-US"/>
        </w:rPr>
        <w:t xml:space="preserve"> ограничени</w:t>
      </w:r>
      <w:r>
        <w:rPr>
          <w:rFonts w:eastAsia="Calibri"/>
          <w:szCs w:val="28"/>
          <w:lang w:eastAsia="en-US"/>
        </w:rPr>
        <w:t>й</w:t>
      </w:r>
      <w:r w:rsidRPr="00A1786B">
        <w:rPr>
          <w:rFonts w:eastAsia="Calibri"/>
          <w:szCs w:val="28"/>
          <w:lang w:eastAsia="en-US"/>
        </w:rPr>
        <w:t xml:space="preserve"> хозяйственной и </w:t>
      </w:r>
      <w:r w:rsidRPr="00A1786B">
        <w:rPr>
          <w:rFonts w:eastAsia="Calibri"/>
          <w:szCs w:val="28"/>
          <w:lang w:eastAsia="en-US"/>
        </w:rPr>
        <w:lastRenderedPageBreak/>
        <w:t xml:space="preserve">иной деятельности путем установления и закрепления на местности границ </w:t>
      </w:r>
      <w:proofErr w:type="spellStart"/>
      <w:r w:rsidRPr="00A1786B">
        <w:rPr>
          <w:rFonts w:eastAsia="Calibri"/>
          <w:szCs w:val="28"/>
          <w:lang w:eastAsia="en-US"/>
        </w:rPr>
        <w:t>водоохранных</w:t>
      </w:r>
      <w:proofErr w:type="spellEnd"/>
      <w:r w:rsidRPr="00A1786B">
        <w:rPr>
          <w:rFonts w:eastAsia="Calibri"/>
          <w:szCs w:val="28"/>
          <w:lang w:eastAsia="en-US"/>
        </w:rPr>
        <w:t xml:space="preserve"> зон и прибрежных защитных полос, границ береговых линий водных объектов</w:t>
      </w:r>
      <w:r>
        <w:rPr>
          <w:rFonts w:eastAsia="Calibri"/>
          <w:szCs w:val="28"/>
          <w:lang w:eastAsia="en-US"/>
        </w:rPr>
        <w:t xml:space="preserve">; </w:t>
      </w:r>
      <w:r w:rsidRPr="00A1786B">
        <w:rPr>
          <w:rFonts w:eastAsia="Calibri"/>
          <w:szCs w:val="28"/>
          <w:lang w:eastAsia="en-US"/>
        </w:rPr>
        <w:t xml:space="preserve"> пров</w:t>
      </w:r>
      <w:r>
        <w:rPr>
          <w:rFonts w:eastAsia="Calibri"/>
          <w:szCs w:val="28"/>
          <w:lang w:eastAsia="en-US"/>
        </w:rPr>
        <w:t>едение</w:t>
      </w:r>
      <w:r w:rsidRPr="00A1786B">
        <w:rPr>
          <w:rFonts w:eastAsia="Calibri"/>
          <w:szCs w:val="28"/>
          <w:lang w:eastAsia="en-US"/>
        </w:rPr>
        <w:t xml:space="preserve"> акци</w:t>
      </w:r>
      <w:r>
        <w:rPr>
          <w:rFonts w:eastAsia="Calibri"/>
          <w:szCs w:val="28"/>
          <w:lang w:eastAsia="en-US"/>
        </w:rPr>
        <w:t>й</w:t>
      </w:r>
      <w:r w:rsidRPr="00A1786B">
        <w:rPr>
          <w:rFonts w:eastAsia="Calibri"/>
          <w:szCs w:val="28"/>
          <w:lang w:eastAsia="en-US"/>
        </w:rPr>
        <w:t xml:space="preserve"> по очистке водных объектов и их берегов от засорений и захламлений</w:t>
      </w:r>
      <w:r>
        <w:rPr>
          <w:rFonts w:eastAsia="Calibri"/>
          <w:szCs w:val="28"/>
          <w:lang w:eastAsia="en-US"/>
        </w:rPr>
        <w:t>.</w:t>
      </w:r>
    </w:p>
    <w:p w:rsidR="00363A5D" w:rsidRPr="00A1786B" w:rsidRDefault="00363A5D" w:rsidP="00363A5D">
      <w:pPr>
        <w:widowControl w:val="0"/>
        <w:ind w:firstLine="709"/>
        <w:jc w:val="both"/>
        <w:rPr>
          <w:rFonts w:eastAsia="Calibri"/>
          <w:szCs w:val="28"/>
          <w:lang w:eastAsia="en-US"/>
        </w:rPr>
      </w:pPr>
      <w:r>
        <w:rPr>
          <w:rFonts w:eastAsia="Calibri"/>
          <w:szCs w:val="28"/>
          <w:lang w:eastAsia="en-US"/>
        </w:rPr>
        <w:t>Вводимые м</w:t>
      </w:r>
      <w:r w:rsidRPr="00A1786B">
        <w:rPr>
          <w:rFonts w:eastAsia="Calibri"/>
          <w:szCs w:val="28"/>
          <w:lang w:eastAsia="en-US"/>
        </w:rPr>
        <w:t xml:space="preserve">еры позволят предотвратить загрязнения, засорения, заиления уникальных водных объектов и истощения их вод, сохранить среду обитания водных биологических ресурсов, других объектов животного и растительного мира в границах </w:t>
      </w:r>
      <w:proofErr w:type="spellStart"/>
      <w:r w:rsidRPr="00A1786B">
        <w:rPr>
          <w:rFonts w:eastAsia="Calibri"/>
          <w:szCs w:val="28"/>
          <w:lang w:eastAsia="en-US"/>
        </w:rPr>
        <w:t>водоохранных</w:t>
      </w:r>
      <w:proofErr w:type="spellEnd"/>
      <w:r w:rsidRPr="00A1786B">
        <w:rPr>
          <w:rFonts w:eastAsia="Calibri"/>
          <w:szCs w:val="28"/>
          <w:lang w:eastAsia="en-US"/>
        </w:rPr>
        <w:t xml:space="preserve"> зон.</w:t>
      </w:r>
    </w:p>
    <w:p w:rsidR="00363A5D" w:rsidRPr="00D34B12" w:rsidRDefault="00363A5D" w:rsidP="00363A5D">
      <w:pPr>
        <w:ind w:firstLine="709"/>
        <w:contextualSpacing/>
        <w:jc w:val="both"/>
        <w:rPr>
          <w:color w:val="000000"/>
          <w:shd w:val="clear" w:color="auto" w:fill="FFFFFF"/>
        </w:rPr>
      </w:pPr>
      <w:r>
        <w:t xml:space="preserve">Для повышения уровня экологической культуры населения </w:t>
      </w:r>
      <w:r w:rsidRPr="00D34B12">
        <w:rPr>
          <w:color w:val="000000"/>
          <w:shd w:val="clear" w:color="auto" w:fill="FFFFFF"/>
        </w:rPr>
        <w:t xml:space="preserve">предусматривается составление и издание атласа </w:t>
      </w:r>
      <w:r>
        <w:rPr>
          <w:color w:val="000000"/>
          <w:shd w:val="clear" w:color="auto" w:fill="FFFFFF"/>
        </w:rPr>
        <w:t>«</w:t>
      </w:r>
      <w:r w:rsidRPr="00D34B12">
        <w:rPr>
          <w:color w:val="000000"/>
          <w:shd w:val="clear" w:color="auto" w:fill="FFFFFF"/>
        </w:rPr>
        <w:t>Родники Пуровского района</w:t>
      </w:r>
      <w:r>
        <w:rPr>
          <w:color w:val="000000"/>
          <w:shd w:val="clear" w:color="auto" w:fill="FFFFFF"/>
        </w:rPr>
        <w:t>»</w:t>
      </w:r>
      <w:r w:rsidRPr="00D34B12">
        <w:rPr>
          <w:color w:val="000000"/>
          <w:shd w:val="clear" w:color="auto" w:fill="FFFFFF"/>
        </w:rPr>
        <w:t>.</w:t>
      </w:r>
    </w:p>
    <w:p w:rsidR="00363A5D" w:rsidRPr="00A1786B" w:rsidRDefault="00363A5D" w:rsidP="00363A5D">
      <w:pPr>
        <w:widowControl w:val="0"/>
        <w:ind w:firstLine="709"/>
        <w:jc w:val="both"/>
        <w:rPr>
          <w:rFonts w:eastAsia="Calibri"/>
          <w:szCs w:val="28"/>
          <w:lang w:eastAsia="en-US"/>
        </w:rPr>
      </w:pPr>
      <w:r>
        <w:rPr>
          <w:rFonts w:eastAsia="Calibri"/>
          <w:szCs w:val="28"/>
          <w:lang w:eastAsia="en-US"/>
        </w:rPr>
        <w:t xml:space="preserve">В долгосрочном периоде будет проведена </w:t>
      </w:r>
      <w:r w:rsidRPr="00A1786B">
        <w:rPr>
          <w:rFonts w:eastAsia="Calibri"/>
          <w:szCs w:val="28"/>
          <w:lang w:eastAsia="en-US"/>
        </w:rPr>
        <w:t>работа, направленная на сокращение объемов образования и снижение класса опасности твердых коммунальных отходов, максимальную обработку, обезвреживание и утилизацию твердых коммунальных отходов, и их минимальное захоронение.</w:t>
      </w:r>
    </w:p>
    <w:p w:rsidR="00363A5D" w:rsidRDefault="00363A5D" w:rsidP="00363A5D">
      <w:pPr>
        <w:widowControl w:val="0"/>
        <w:ind w:firstLine="709"/>
        <w:jc w:val="both"/>
        <w:rPr>
          <w:rFonts w:eastAsia="Calibri"/>
          <w:szCs w:val="28"/>
          <w:lang w:eastAsia="en-US"/>
        </w:rPr>
      </w:pPr>
      <w:proofErr w:type="gramStart"/>
      <w:r w:rsidRPr="00A1786B">
        <w:rPr>
          <w:rFonts w:eastAsia="Calibri"/>
          <w:szCs w:val="28"/>
          <w:lang w:eastAsia="en-US"/>
        </w:rPr>
        <w:t xml:space="preserve">Планируется создание финансово и экономически сбалансированной комплексной системы по обращению с отходами, в том числе с твердыми коммунальными отходами, в которой будут задействованы все населенные пункты </w:t>
      </w:r>
      <w:r>
        <w:rPr>
          <w:rFonts w:eastAsia="Calibri"/>
          <w:szCs w:val="28"/>
          <w:lang w:eastAsia="en-US"/>
        </w:rPr>
        <w:t>района</w:t>
      </w:r>
      <w:r w:rsidRPr="00A1786B">
        <w:rPr>
          <w:rFonts w:eastAsia="Calibri"/>
          <w:szCs w:val="28"/>
          <w:lang w:eastAsia="en-US"/>
        </w:rPr>
        <w:t>.</w:t>
      </w:r>
      <w:proofErr w:type="gramEnd"/>
      <w:r>
        <w:rPr>
          <w:rFonts w:eastAsia="Calibri"/>
          <w:szCs w:val="28"/>
          <w:lang w:eastAsia="en-US"/>
        </w:rPr>
        <w:t xml:space="preserve"> </w:t>
      </w:r>
      <w:r w:rsidRPr="00A1786B">
        <w:rPr>
          <w:rFonts w:eastAsia="Calibri"/>
          <w:szCs w:val="28"/>
          <w:lang w:eastAsia="en-US"/>
        </w:rPr>
        <w:t xml:space="preserve">Единая система обращения с твердыми коммунальными отходами охватит  все муниципальные образования </w:t>
      </w:r>
      <w:r>
        <w:rPr>
          <w:rFonts w:eastAsia="Calibri"/>
          <w:szCs w:val="28"/>
          <w:lang w:eastAsia="en-US"/>
        </w:rPr>
        <w:t>района</w:t>
      </w:r>
      <w:r w:rsidRPr="00A1786B">
        <w:rPr>
          <w:rFonts w:eastAsia="Calibri"/>
          <w:szCs w:val="28"/>
          <w:lang w:eastAsia="en-US"/>
        </w:rPr>
        <w:t>, будет способствовать внедрению экологически чистых (безотходных) технологий, высокоэффективных систем сбора, накопления, обработки, обезвреживания и утилизации твердых коммунальных отходов.</w:t>
      </w:r>
    </w:p>
    <w:p w:rsidR="00363A5D" w:rsidRDefault="00363A5D" w:rsidP="00363A5D">
      <w:pPr>
        <w:widowControl w:val="0"/>
        <w:overflowPunct w:val="0"/>
        <w:autoSpaceDE w:val="0"/>
        <w:autoSpaceDN w:val="0"/>
        <w:adjustRightInd w:val="0"/>
        <w:ind w:firstLine="709"/>
        <w:jc w:val="both"/>
        <w:textAlignment w:val="baseline"/>
      </w:pPr>
      <w:r>
        <w:t>Планируется п</w:t>
      </w:r>
      <w:r w:rsidRPr="0020704F">
        <w:t xml:space="preserve">роведение </w:t>
      </w:r>
      <w:r>
        <w:t xml:space="preserve">работ по </w:t>
      </w:r>
      <w:r w:rsidRPr="0020704F">
        <w:t>лесоустройств</w:t>
      </w:r>
      <w:r>
        <w:t>у</w:t>
      </w:r>
      <w:r w:rsidRPr="0020704F">
        <w:t xml:space="preserve"> </w:t>
      </w:r>
      <w:r w:rsidRPr="0026528E">
        <w:t>и разработка лесохозяйственного регламента в отношении городских лесов</w:t>
      </w:r>
      <w:r>
        <w:t>.</w:t>
      </w:r>
      <w:r w:rsidRPr="0026528E">
        <w:t xml:space="preserve"> </w:t>
      </w:r>
      <w:r>
        <w:t>Проведение кадастровых работ на земельных участках занятых городскими лесами.</w:t>
      </w:r>
    </w:p>
    <w:p w:rsidR="00A9130C" w:rsidRPr="00A1786B" w:rsidRDefault="00A9130C" w:rsidP="005524BB">
      <w:pPr>
        <w:widowControl w:val="0"/>
        <w:overflowPunct w:val="0"/>
        <w:autoSpaceDE w:val="0"/>
        <w:autoSpaceDN w:val="0"/>
        <w:adjustRightInd w:val="0"/>
        <w:ind w:firstLine="709"/>
        <w:jc w:val="both"/>
        <w:textAlignment w:val="baseline"/>
        <w:rPr>
          <w:rFonts w:eastAsia="Calibri"/>
          <w:szCs w:val="28"/>
          <w:lang w:eastAsia="en-US"/>
        </w:rPr>
      </w:pPr>
    </w:p>
    <w:p w:rsidR="005524BB" w:rsidRDefault="005524BB" w:rsidP="00DA2313">
      <w:pPr>
        <w:tabs>
          <w:tab w:val="left" w:pos="1134"/>
        </w:tabs>
        <w:jc w:val="center"/>
        <w:rPr>
          <w:b/>
          <w:bCs/>
        </w:rPr>
      </w:pPr>
      <w:r w:rsidRPr="003965E3">
        <w:rPr>
          <w:b/>
          <w:bCs/>
        </w:rPr>
        <w:t>Показатели, характеризующие решение поставленных стратегических задач</w:t>
      </w:r>
    </w:p>
    <w:p w:rsidR="006369E3" w:rsidRPr="003965E3" w:rsidRDefault="006369E3" w:rsidP="003965E3">
      <w:pPr>
        <w:tabs>
          <w:tab w:val="left" w:pos="1134"/>
        </w:tabs>
        <w:rPr>
          <w:b/>
          <w:bCs/>
        </w:rPr>
      </w:pPr>
    </w:p>
    <w:p w:rsidR="002516CD" w:rsidRPr="005B719E" w:rsidRDefault="002516CD" w:rsidP="002516CD">
      <w:pPr>
        <w:ind w:firstLine="709"/>
        <w:contextualSpacing/>
        <w:jc w:val="both"/>
      </w:pPr>
      <w:r>
        <w:t>С</w:t>
      </w:r>
      <w:r w:rsidRPr="005B719E">
        <w:t xml:space="preserve">нижение и предотвращение загрязнения окружающей среды (ликвидация и рекультивация: несанкционированных мест размещения отходов производства и потребления, накопленного вреда окружающей среде) </w:t>
      </w:r>
      <w:r>
        <w:t xml:space="preserve">с 10% в 2019 году до </w:t>
      </w:r>
      <w:r w:rsidRPr="005B719E">
        <w:t>100%</w:t>
      </w:r>
      <w:r>
        <w:t xml:space="preserve"> к 2024 году и сохранение данного показателя.</w:t>
      </w:r>
    </w:p>
    <w:p w:rsidR="002516CD" w:rsidRPr="008844D3" w:rsidRDefault="002516CD" w:rsidP="002516CD">
      <w:pPr>
        <w:ind w:firstLine="709"/>
        <w:contextualSpacing/>
        <w:jc w:val="both"/>
      </w:pPr>
      <w:r w:rsidRPr="008844D3">
        <w:t xml:space="preserve">Обеспечение эффективного использования и охраны городских лесов </w:t>
      </w:r>
      <w:r>
        <w:t xml:space="preserve">с 60% в 2019 году </w:t>
      </w:r>
      <w:r w:rsidRPr="008844D3">
        <w:t>до 100 %</w:t>
      </w:r>
      <w:r>
        <w:t xml:space="preserve"> к 2024 году и сохранение данного уровня к 2030 году.</w:t>
      </w:r>
    </w:p>
    <w:p w:rsidR="002516CD" w:rsidRPr="00205DA9" w:rsidRDefault="002516CD" w:rsidP="002516CD">
      <w:pPr>
        <w:ind w:firstLine="709"/>
        <w:contextualSpacing/>
        <w:jc w:val="both"/>
      </w:pPr>
      <w:r>
        <w:t>О</w:t>
      </w:r>
      <w:r w:rsidRPr="00205DA9">
        <w:t>беспечение проведения контрольных мероприятий за лесными насаждениями, произрастающими на землях и земельных участках, расположенных на межселенной территории Пуровского района от запланированных мероприятий до 100%</w:t>
      </w:r>
      <w:r>
        <w:t>.</w:t>
      </w:r>
    </w:p>
    <w:p w:rsidR="002516CD" w:rsidRPr="00205DA9" w:rsidRDefault="002516CD" w:rsidP="002516CD">
      <w:pPr>
        <w:ind w:firstLine="709"/>
        <w:contextualSpacing/>
        <w:jc w:val="both"/>
      </w:pPr>
      <w:r>
        <w:t>П</w:t>
      </w:r>
      <w:r w:rsidRPr="00205DA9">
        <w:t xml:space="preserve">олучение физико-химических свойств подземных вод, фиксация мест размещения выхода подземных вод на поверхность </w:t>
      </w:r>
      <w:r>
        <w:t xml:space="preserve">от 6 в 2021 году </w:t>
      </w:r>
      <w:r w:rsidRPr="00205DA9">
        <w:t>до 11</w:t>
      </w:r>
      <w:r>
        <w:t xml:space="preserve"> </w:t>
      </w:r>
      <w:r w:rsidRPr="00205DA9">
        <w:t>ед</w:t>
      </w:r>
      <w:r>
        <w:t>иниц к 20</w:t>
      </w:r>
      <w:r w:rsidRPr="00205DA9">
        <w:t>24 год</w:t>
      </w:r>
      <w:r>
        <w:t>у</w:t>
      </w:r>
      <w:r w:rsidRPr="00205DA9">
        <w:t>, до 16</w:t>
      </w:r>
      <w:r>
        <w:t xml:space="preserve"> единиц к 20</w:t>
      </w:r>
      <w:r w:rsidRPr="00205DA9">
        <w:t>30</w:t>
      </w:r>
      <w:r>
        <w:t xml:space="preserve"> году</w:t>
      </w:r>
      <w:r w:rsidRPr="00205DA9">
        <w:t xml:space="preserve">. </w:t>
      </w:r>
    </w:p>
    <w:p w:rsidR="005524BB" w:rsidRDefault="005524BB" w:rsidP="005524BB">
      <w:pPr>
        <w:ind w:firstLine="360"/>
        <w:contextualSpacing/>
        <w:jc w:val="both"/>
        <w:rPr>
          <w:color w:val="FF0000"/>
        </w:rPr>
      </w:pPr>
    </w:p>
    <w:p w:rsidR="005524BB" w:rsidRDefault="005524BB" w:rsidP="00DA2313">
      <w:pPr>
        <w:tabs>
          <w:tab w:val="left" w:pos="1134"/>
        </w:tabs>
        <w:jc w:val="center"/>
        <w:rPr>
          <w:b/>
          <w:bCs/>
        </w:rPr>
      </w:pPr>
      <w:r w:rsidRPr="003965E3">
        <w:rPr>
          <w:b/>
          <w:bCs/>
        </w:rPr>
        <w:t>Ожидаемые результаты развития направления</w:t>
      </w:r>
    </w:p>
    <w:p w:rsidR="006369E3" w:rsidRPr="003965E3" w:rsidRDefault="006369E3" w:rsidP="003965E3">
      <w:pPr>
        <w:tabs>
          <w:tab w:val="left" w:pos="1134"/>
        </w:tabs>
        <w:rPr>
          <w:b/>
          <w:bCs/>
        </w:rPr>
      </w:pPr>
    </w:p>
    <w:p w:rsidR="005524BB" w:rsidRPr="003B0296" w:rsidRDefault="005524BB" w:rsidP="005524BB">
      <w:pPr>
        <w:widowControl w:val="0"/>
        <w:ind w:firstLine="709"/>
        <w:jc w:val="both"/>
        <w:rPr>
          <w:rFonts w:eastAsia="Calibri"/>
          <w:lang w:eastAsia="en-US"/>
        </w:rPr>
      </w:pPr>
      <w:r w:rsidRPr="003B0296">
        <w:rPr>
          <w:rFonts w:eastAsia="Calibri"/>
          <w:lang w:eastAsia="en-US"/>
        </w:rPr>
        <w:t>Решение поставленных задач позволит достичь к концу 2030 года следующих основных результатов:</w:t>
      </w:r>
    </w:p>
    <w:p w:rsidR="005524BB" w:rsidRPr="00B23C0E" w:rsidRDefault="004935AF" w:rsidP="005524BB">
      <w:pPr>
        <w:ind w:firstLine="709"/>
        <w:contextualSpacing/>
        <w:jc w:val="both"/>
      </w:pPr>
      <w:r w:rsidRPr="00363A5D">
        <w:t>−</w:t>
      </w:r>
      <w:r w:rsidR="005524BB" w:rsidRPr="00363A5D">
        <w:t xml:space="preserve"> эффективно</w:t>
      </w:r>
      <w:r w:rsidR="005E66C0">
        <w:t>го</w:t>
      </w:r>
      <w:r w:rsidR="005524BB" w:rsidRPr="00363A5D">
        <w:t xml:space="preserve"> использовани</w:t>
      </w:r>
      <w:r w:rsidR="005E66C0">
        <w:t>я</w:t>
      </w:r>
      <w:r w:rsidR="005524BB" w:rsidRPr="00363A5D">
        <w:t xml:space="preserve"> </w:t>
      </w:r>
      <w:r w:rsidR="0052272F" w:rsidRPr="00363A5D">
        <w:t xml:space="preserve">городских лесов </w:t>
      </w:r>
      <w:r w:rsidR="005524BB" w:rsidRPr="00363A5D">
        <w:t xml:space="preserve">и </w:t>
      </w:r>
      <w:r w:rsidR="0052272F" w:rsidRPr="00363A5D">
        <w:t xml:space="preserve">обеспечение </w:t>
      </w:r>
      <w:r w:rsidR="004947A9" w:rsidRPr="00363A5D">
        <w:t xml:space="preserve">их </w:t>
      </w:r>
      <w:r w:rsidR="005524BB" w:rsidRPr="00363A5D">
        <w:t>охраны  до полного решения сложившихся проблем;</w:t>
      </w:r>
    </w:p>
    <w:p w:rsidR="005524BB" w:rsidRPr="00B23C0E" w:rsidRDefault="004935AF" w:rsidP="005524BB">
      <w:pPr>
        <w:ind w:firstLine="709"/>
        <w:contextualSpacing/>
        <w:jc w:val="both"/>
      </w:pPr>
      <w:r>
        <w:t>−</w:t>
      </w:r>
      <w:r w:rsidR="005524BB" w:rsidRPr="00B23C0E">
        <w:t xml:space="preserve"> формирование границ лесов на территории города Тарко-Сале, определение контура лесов и создание санитарно-защитной зоны; </w:t>
      </w:r>
    </w:p>
    <w:p w:rsidR="005524BB" w:rsidRPr="00B23C0E" w:rsidRDefault="004935AF" w:rsidP="005524BB">
      <w:pPr>
        <w:ind w:firstLine="709"/>
        <w:contextualSpacing/>
        <w:jc w:val="both"/>
      </w:pPr>
      <w:r>
        <w:t>−</w:t>
      </w:r>
      <w:r w:rsidR="005524BB" w:rsidRPr="00B23C0E">
        <w:t xml:space="preserve"> образование земельных участков, занятых городскими лесами в собственность муниципального образования город Тарко-Сале; </w:t>
      </w:r>
    </w:p>
    <w:p w:rsidR="005524BB" w:rsidRPr="00B23C0E" w:rsidRDefault="004935AF" w:rsidP="005524BB">
      <w:pPr>
        <w:ind w:firstLine="709"/>
        <w:contextualSpacing/>
        <w:jc w:val="both"/>
      </w:pPr>
      <w:r>
        <w:t xml:space="preserve">− </w:t>
      </w:r>
      <w:r w:rsidR="005524BB" w:rsidRPr="00B23C0E">
        <w:t xml:space="preserve">создание системы контроля и охраны лесных насаждений, произрастающих на землях и земельных участках, расположенных на межселенной территории Пуровского район; </w:t>
      </w:r>
    </w:p>
    <w:p w:rsidR="005524BB" w:rsidRDefault="004935AF" w:rsidP="005524BB">
      <w:pPr>
        <w:ind w:firstLine="709"/>
        <w:contextualSpacing/>
        <w:jc w:val="both"/>
      </w:pPr>
      <w:r>
        <w:t>−</w:t>
      </w:r>
      <w:r w:rsidR="005524BB" w:rsidRPr="00877CA7">
        <w:t xml:space="preserve"> проведение полного анализа с получением физико-химических свойств подземных вод и фиксацией всех мест размещения выхода подземных вод на поверхность</w:t>
      </w:r>
      <w:r w:rsidR="005524BB">
        <w:t>;</w:t>
      </w:r>
    </w:p>
    <w:p w:rsidR="005524BB" w:rsidRDefault="004935AF" w:rsidP="005524BB">
      <w:pPr>
        <w:ind w:firstLine="709"/>
        <w:contextualSpacing/>
        <w:jc w:val="both"/>
      </w:pPr>
      <w:r>
        <w:t>−</w:t>
      </w:r>
      <w:r w:rsidR="005524BB">
        <w:t xml:space="preserve"> улучшени</w:t>
      </w:r>
      <w:r w:rsidR="005E66C0">
        <w:t>я</w:t>
      </w:r>
      <w:r w:rsidR="005524BB">
        <w:t xml:space="preserve"> эстетического состояния береговых зон и долин водных объектов</w:t>
      </w:r>
      <w:r w:rsidR="004947A9">
        <w:t>,</w:t>
      </w:r>
      <w:r w:rsidR="005524BB">
        <w:t xml:space="preserve"> подверженных антропогенному воздействию. </w:t>
      </w:r>
    </w:p>
    <w:p w:rsidR="001C24EF" w:rsidRPr="003B1783" w:rsidRDefault="009901EB" w:rsidP="003B1783">
      <w:pPr>
        <w:pStyle w:val="1"/>
        <w:spacing w:before="0"/>
        <w:rPr>
          <w:rFonts w:ascii="Times New Roman" w:hAnsi="Times New Roman"/>
          <w:sz w:val="24"/>
          <w:szCs w:val="24"/>
          <w:lang w:val="ru-RU"/>
        </w:rPr>
      </w:pPr>
      <w:bookmarkStart w:id="63" w:name="_Toc530134653"/>
      <w:r>
        <w:rPr>
          <w:rFonts w:ascii="Times New Roman" w:hAnsi="Times New Roman"/>
          <w:sz w:val="24"/>
          <w:szCs w:val="24"/>
          <w:lang w:val="ru-RU"/>
        </w:rPr>
        <w:lastRenderedPageBreak/>
        <w:t xml:space="preserve">Раздел </w:t>
      </w:r>
      <w:r w:rsidR="001C24EF" w:rsidRPr="003B1783">
        <w:rPr>
          <w:rFonts w:ascii="Times New Roman" w:hAnsi="Times New Roman"/>
          <w:sz w:val="24"/>
          <w:szCs w:val="24"/>
          <w:lang w:val="en-US"/>
        </w:rPr>
        <w:t>IV</w:t>
      </w:r>
      <w:r w:rsidR="006369E3" w:rsidRPr="003B1783">
        <w:rPr>
          <w:rFonts w:ascii="Times New Roman" w:hAnsi="Times New Roman"/>
          <w:sz w:val="24"/>
          <w:szCs w:val="24"/>
          <w:lang w:val="ru-RU"/>
        </w:rPr>
        <w:t>.</w:t>
      </w:r>
      <w:r w:rsidR="001C24EF" w:rsidRPr="003B1783">
        <w:rPr>
          <w:rFonts w:ascii="Times New Roman" w:hAnsi="Times New Roman"/>
          <w:sz w:val="24"/>
          <w:szCs w:val="24"/>
        </w:rPr>
        <w:t xml:space="preserve"> Ожидаемые результаты реализации Стратегии</w:t>
      </w:r>
      <w:bookmarkEnd w:id="63"/>
    </w:p>
    <w:p w:rsidR="00A148FA" w:rsidRPr="003B1783" w:rsidRDefault="00A148FA" w:rsidP="00A148FA">
      <w:pPr>
        <w:rPr>
          <w:lang w:eastAsia="x-none"/>
        </w:rPr>
      </w:pPr>
    </w:p>
    <w:p w:rsidR="001C24EF" w:rsidRPr="00DB290C" w:rsidRDefault="001C24EF" w:rsidP="004E2BFF">
      <w:pPr>
        <w:widowControl w:val="0"/>
        <w:autoSpaceDE w:val="0"/>
        <w:autoSpaceDN w:val="0"/>
        <w:ind w:firstLine="709"/>
        <w:jc w:val="both"/>
      </w:pPr>
      <w:r w:rsidRPr="003B1783">
        <w:t xml:space="preserve">Условием успешной реализации Стратегии является </w:t>
      </w:r>
      <w:r w:rsidRPr="003B1783">
        <w:rPr>
          <w:rFonts w:eastAsia="Calibri"/>
        </w:rPr>
        <w:t>повышение качества жизни</w:t>
      </w:r>
      <w:r w:rsidRPr="00DB290C">
        <w:rPr>
          <w:rFonts w:eastAsia="Calibri"/>
        </w:rPr>
        <w:t xml:space="preserve"> населения </w:t>
      </w:r>
      <w:r w:rsidRPr="00DB290C">
        <w:rPr>
          <w:rFonts w:eastAsia="BatangChe"/>
        </w:rPr>
        <w:t>в результате устойчивого экономического развития района</w:t>
      </w:r>
      <w:r w:rsidRPr="00DB290C">
        <w:rPr>
          <w:rFonts w:eastAsia="Calibri"/>
        </w:rPr>
        <w:t xml:space="preserve">, </w:t>
      </w:r>
      <w:r w:rsidR="004E2BFF">
        <w:rPr>
          <w:rFonts w:eastAsia="Calibri"/>
        </w:rPr>
        <w:t xml:space="preserve">основанного на диверсификации экономики, </w:t>
      </w:r>
      <w:r w:rsidRPr="00DB290C">
        <w:rPr>
          <w:rFonts w:eastAsia="Calibri"/>
          <w:bCs/>
        </w:rPr>
        <w:t>развити</w:t>
      </w:r>
      <w:r w:rsidR="004E2BFF">
        <w:rPr>
          <w:rFonts w:eastAsia="Calibri"/>
          <w:bCs/>
        </w:rPr>
        <w:t>и</w:t>
      </w:r>
      <w:r w:rsidRPr="00DB290C">
        <w:rPr>
          <w:rFonts w:eastAsia="Calibri"/>
          <w:bCs/>
        </w:rPr>
        <w:t xml:space="preserve"> инфраструктуры (транспортной, связи, коммунальной)</w:t>
      </w:r>
      <w:r w:rsidR="004E2BFF">
        <w:rPr>
          <w:rFonts w:eastAsia="Calibri"/>
          <w:bCs/>
        </w:rPr>
        <w:t xml:space="preserve"> и</w:t>
      </w:r>
      <w:r w:rsidRPr="00DB290C">
        <w:rPr>
          <w:rFonts w:eastAsia="Calibri"/>
          <w:bCs/>
        </w:rPr>
        <w:t xml:space="preserve"> социальной сферы (образования, культуры, спорта, жилья), </w:t>
      </w:r>
      <w:r w:rsidRPr="00DB290C">
        <w:t>комплексно</w:t>
      </w:r>
      <w:r w:rsidR="004E2BFF">
        <w:t>м и</w:t>
      </w:r>
      <w:r w:rsidRPr="00DB290C">
        <w:t xml:space="preserve"> системно</w:t>
      </w:r>
      <w:r w:rsidR="004E2BFF">
        <w:t>м</w:t>
      </w:r>
      <w:r w:rsidRPr="00DB290C">
        <w:t xml:space="preserve"> взаимодействи</w:t>
      </w:r>
      <w:r w:rsidR="004E2BFF">
        <w:t>и</w:t>
      </w:r>
      <w:r w:rsidRPr="00DB290C">
        <w:t xml:space="preserve"> органов местного самоуправления, населения и </w:t>
      </w:r>
      <w:proofErr w:type="gramStart"/>
      <w:r w:rsidRPr="00DB290C">
        <w:t>бизнес-сообщества</w:t>
      </w:r>
      <w:proofErr w:type="gramEnd"/>
      <w:r w:rsidRPr="00DB290C">
        <w:t>.</w:t>
      </w:r>
    </w:p>
    <w:p w:rsidR="001C24EF" w:rsidRPr="00DB290C" w:rsidRDefault="001C24EF" w:rsidP="004E2BFF">
      <w:pPr>
        <w:tabs>
          <w:tab w:val="left" w:pos="284"/>
        </w:tabs>
        <w:ind w:firstLine="709"/>
        <w:jc w:val="both"/>
        <w:rPr>
          <w:rFonts w:eastAsia="Calibri"/>
        </w:rPr>
      </w:pPr>
      <w:r w:rsidRPr="00DB290C">
        <w:rPr>
          <w:rFonts w:eastAsia="Calibri"/>
        </w:rPr>
        <w:t xml:space="preserve">С целью реализации поставленных целей и задач в настоящей Стратегии предусмотрено выполнение мероприятий, направленных на усиление конкурентных позиций района и формирование комфортной среды проживания, достижение целевых показателей. </w:t>
      </w:r>
    </w:p>
    <w:p w:rsidR="001C24EF" w:rsidRPr="00DB290C" w:rsidRDefault="001C24EF" w:rsidP="004E2BFF">
      <w:pPr>
        <w:widowControl w:val="0"/>
        <w:autoSpaceDE w:val="0"/>
        <w:autoSpaceDN w:val="0"/>
        <w:ind w:firstLine="709"/>
        <w:jc w:val="both"/>
        <w:rPr>
          <w:color w:val="000000"/>
        </w:rPr>
      </w:pPr>
      <w:r w:rsidRPr="00DB290C">
        <w:t>Стратегией социально-экономического развития Ямало-Ненецкого округа до 2020 г</w:t>
      </w:r>
      <w:r w:rsidR="004947A9">
        <w:t>ода</w:t>
      </w:r>
      <w:r w:rsidRPr="00DB290C">
        <w:t xml:space="preserve"> обозначено, что </w:t>
      </w:r>
      <w:proofErr w:type="spellStart"/>
      <w:r w:rsidRPr="00DB290C">
        <w:t>нефте</w:t>
      </w:r>
      <w:proofErr w:type="spellEnd"/>
      <w:r w:rsidRPr="00DB290C">
        <w:t xml:space="preserve">- и газодобыча останутся базовым сектором экономики округа. Пуровский район </w:t>
      </w:r>
      <w:r w:rsidR="00082E1A">
        <w:t>сохранит позиции</w:t>
      </w:r>
      <w:r w:rsidRPr="00DB290C">
        <w:t xml:space="preserve"> по добыче полезных ископаемых: нефти, газа и газового конденсата. В результате р</w:t>
      </w:r>
      <w:r w:rsidRPr="00DB290C">
        <w:rPr>
          <w:color w:val="000000"/>
        </w:rPr>
        <w:t xml:space="preserve">азвития отраслей экономики муниципального образования Пуровский район </w:t>
      </w:r>
      <w:r w:rsidR="00D67001">
        <w:rPr>
          <w:color w:val="000000"/>
        </w:rPr>
        <w:t>ожидается</w:t>
      </w:r>
      <w:r w:rsidRPr="00DB290C">
        <w:rPr>
          <w:color w:val="000000"/>
        </w:rPr>
        <w:t xml:space="preserve"> рост промышленного производства к 2030 г</w:t>
      </w:r>
      <w:r w:rsidR="00073B2F">
        <w:rPr>
          <w:color w:val="000000"/>
        </w:rPr>
        <w:t>оду</w:t>
      </w:r>
      <w:r w:rsidRPr="00DB290C">
        <w:rPr>
          <w:color w:val="000000"/>
        </w:rPr>
        <w:t xml:space="preserve">. </w:t>
      </w:r>
    </w:p>
    <w:p w:rsidR="00772106" w:rsidRDefault="00B57C3E" w:rsidP="00A733FC">
      <w:pPr>
        <w:widowControl w:val="0"/>
        <w:autoSpaceDE w:val="0"/>
        <w:autoSpaceDN w:val="0"/>
        <w:ind w:firstLine="709"/>
        <w:jc w:val="both"/>
      </w:pPr>
      <w:r>
        <w:t>В</w:t>
      </w:r>
      <w:r w:rsidR="00073B2F">
        <w:t xml:space="preserve"> </w:t>
      </w:r>
      <w:r w:rsidR="00772106">
        <w:t>п</w:t>
      </w:r>
      <w:r w:rsidR="001C24EF" w:rsidRPr="00DB290C">
        <w:t>ромышленност</w:t>
      </w:r>
      <w:r w:rsidR="004E2BFF">
        <w:t xml:space="preserve">и увеличится сектор </w:t>
      </w:r>
      <w:r>
        <w:t>обрабатывающего производства</w:t>
      </w:r>
      <w:r w:rsidR="004E2BFF">
        <w:t>.</w:t>
      </w:r>
      <w:r w:rsidR="001C24EF" w:rsidRPr="00DB290C">
        <w:t xml:space="preserve"> К 2030 году на полную мощность заработает </w:t>
      </w:r>
      <w:proofErr w:type="spellStart"/>
      <w:r w:rsidR="001C24EF" w:rsidRPr="00DB290C">
        <w:t>Новоуренгойский</w:t>
      </w:r>
      <w:proofErr w:type="spellEnd"/>
      <w:r w:rsidR="001C24EF" w:rsidRPr="00DB290C">
        <w:t xml:space="preserve"> </w:t>
      </w:r>
      <w:proofErr w:type="spellStart"/>
      <w:r w:rsidR="001C24EF" w:rsidRPr="00DB290C">
        <w:t>газохимический</w:t>
      </w:r>
      <w:proofErr w:type="spellEnd"/>
      <w:r w:rsidR="001C24EF" w:rsidRPr="00DB290C">
        <w:t xml:space="preserve"> комплекс. </w:t>
      </w:r>
      <w:r w:rsidR="0092134C" w:rsidRPr="0092134C">
        <w:t xml:space="preserve">Сельское хозяйство в Пуровском районе в период реализации Стратегии планомерно будет переходить на новый, более высокий уровень. </w:t>
      </w:r>
      <w:r w:rsidR="00E45FAE">
        <w:t>У</w:t>
      </w:r>
      <w:r w:rsidR="004947A9">
        <w:t xml:space="preserve">величится производство товаров агропромышленного комплекса в результате </w:t>
      </w:r>
      <w:r w:rsidR="004947A9" w:rsidRPr="004947A9">
        <w:t>реализ</w:t>
      </w:r>
      <w:r w:rsidR="0092134C">
        <w:t>ации</w:t>
      </w:r>
      <w:r w:rsidR="004947A9" w:rsidRPr="004947A9">
        <w:t xml:space="preserve"> пилотны</w:t>
      </w:r>
      <w:r w:rsidR="0092134C">
        <w:t>х</w:t>
      </w:r>
      <w:r w:rsidR="004947A9" w:rsidRPr="004947A9">
        <w:t xml:space="preserve"> проект</w:t>
      </w:r>
      <w:r w:rsidR="0092134C">
        <w:t>ов</w:t>
      </w:r>
      <w:r w:rsidR="004947A9" w:rsidRPr="004947A9">
        <w:t xml:space="preserve"> по внедрению безотходных технологий переработки продукции оленеводства и рыболовства</w:t>
      </w:r>
      <w:r w:rsidR="0092134C">
        <w:t>, развития молочного животноводства, поддержки малых форм хозяйствования</w:t>
      </w:r>
      <w:r w:rsidR="00E45FAE">
        <w:t>,</w:t>
      </w:r>
      <w:r w:rsidR="00E45FAE" w:rsidRPr="00E45FAE">
        <w:t xml:space="preserve"> </w:t>
      </w:r>
      <w:r w:rsidR="00E45FAE">
        <w:t>м</w:t>
      </w:r>
      <w:r w:rsidR="00E45FAE" w:rsidRPr="0092134C">
        <w:t>одернизация</w:t>
      </w:r>
      <w:r w:rsidR="00E45FAE" w:rsidRPr="004947A9">
        <w:t xml:space="preserve"> завода по переработке рыбы в г.</w:t>
      </w:r>
      <w:r w:rsidR="00E45FAE">
        <w:t> </w:t>
      </w:r>
      <w:r w:rsidR="00E45FAE" w:rsidRPr="004947A9">
        <w:t>Тарко-Сале</w:t>
      </w:r>
      <w:r w:rsidR="00E45FAE">
        <w:t xml:space="preserve"> позволит повысить производительность труда.</w:t>
      </w:r>
    </w:p>
    <w:p w:rsidR="001C24EF" w:rsidRPr="00DB290C" w:rsidRDefault="00FB78AB" w:rsidP="001C24EF">
      <w:pPr>
        <w:widowControl w:val="0"/>
        <w:autoSpaceDE w:val="0"/>
        <w:autoSpaceDN w:val="0"/>
        <w:ind w:firstLine="709"/>
        <w:jc w:val="both"/>
      </w:pPr>
      <w:r>
        <w:t>Н</w:t>
      </w:r>
      <w:r w:rsidR="00E50BC3">
        <w:t xml:space="preserve">а территории </w:t>
      </w:r>
      <w:r w:rsidR="001C24EF" w:rsidRPr="00DB290C">
        <w:t>район</w:t>
      </w:r>
      <w:r w:rsidR="00E50BC3">
        <w:t>а</w:t>
      </w:r>
      <w:r w:rsidR="001C24EF" w:rsidRPr="00DB290C">
        <w:t xml:space="preserve"> </w:t>
      </w:r>
      <w:r w:rsidR="00E50BC3">
        <w:t xml:space="preserve">будет сформирован благоприятный инвестиционный климат путем </w:t>
      </w:r>
      <w:r>
        <w:t>упрощения работы бизнеса</w:t>
      </w:r>
      <w:r w:rsidR="00E50BC3">
        <w:t xml:space="preserve"> на основе реализации муниципальных практик</w:t>
      </w:r>
      <w:r w:rsidR="00B60B9C">
        <w:t xml:space="preserve">. </w:t>
      </w:r>
      <w:r w:rsidR="0092134C">
        <w:t xml:space="preserve">Получит развитие </w:t>
      </w:r>
      <w:proofErr w:type="spellStart"/>
      <w:r w:rsidR="00E50BC3" w:rsidRPr="00DB290C">
        <w:t>муниципально</w:t>
      </w:r>
      <w:proofErr w:type="spellEnd"/>
      <w:r w:rsidR="00E50BC3" w:rsidRPr="00DB290C">
        <w:t>-частно</w:t>
      </w:r>
      <w:r w:rsidR="0092134C">
        <w:t>е</w:t>
      </w:r>
      <w:r w:rsidR="00E50BC3" w:rsidRPr="00DB290C">
        <w:t xml:space="preserve"> партнёрств</w:t>
      </w:r>
      <w:r w:rsidR="0092134C">
        <w:t>о</w:t>
      </w:r>
      <w:r w:rsidR="002276F6">
        <w:t>.</w:t>
      </w:r>
      <w:r w:rsidR="001C24EF" w:rsidRPr="00DB290C">
        <w:t xml:space="preserve"> Будет </w:t>
      </w:r>
      <w:r w:rsidR="00997C61">
        <w:t xml:space="preserve">продолжена поддержка </w:t>
      </w:r>
      <w:r w:rsidR="001C24EF" w:rsidRPr="00DB290C">
        <w:t>мал</w:t>
      </w:r>
      <w:r w:rsidR="00997C61">
        <w:t>ого</w:t>
      </w:r>
      <w:r w:rsidR="001C24EF" w:rsidRPr="00DB290C">
        <w:t xml:space="preserve"> и средн</w:t>
      </w:r>
      <w:r w:rsidR="00997C61">
        <w:t>его</w:t>
      </w:r>
      <w:r w:rsidR="001C24EF" w:rsidRPr="00DB290C">
        <w:t xml:space="preserve"> бизнес</w:t>
      </w:r>
      <w:r w:rsidR="00997C61">
        <w:t>а.</w:t>
      </w:r>
      <w:r w:rsidR="001C24EF" w:rsidRPr="00DB290C">
        <w:t xml:space="preserve"> </w:t>
      </w:r>
    </w:p>
    <w:p w:rsidR="001C24EF" w:rsidRPr="00DB290C" w:rsidRDefault="001C24EF" w:rsidP="001C24EF">
      <w:pPr>
        <w:widowControl w:val="0"/>
        <w:autoSpaceDE w:val="0"/>
        <w:autoSpaceDN w:val="0"/>
        <w:ind w:firstLine="709"/>
        <w:jc w:val="both"/>
      </w:pPr>
      <w:r w:rsidRPr="00DB290C">
        <w:t xml:space="preserve">Реализация Стратегии позволит обеспечить дальнейшее развитие транспорта и коммуникаций в поселениях Пуровского района. </w:t>
      </w:r>
      <w:r w:rsidR="00EB0C88">
        <w:t>Население, проживающее в труднодоступных и отдаленных территориях Пуровского района, будет обеспечено регулярным сообщением путем развития малой авиации</w:t>
      </w:r>
      <w:r w:rsidR="00E45FAE">
        <w:t>,</w:t>
      </w:r>
      <w:r w:rsidR="00EB0C88">
        <w:t xml:space="preserve">  </w:t>
      </w:r>
      <w:r w:rsidR="00E45FAE" w:rsidRPr="00DB290C">
        <w:t xml:space="preserve">в рамках государственно-частного партнёрства будет возведён мост через реку </w:t>
      </w:r>
      <w:proofErr w:type="spellStart"/>
      <w:r w:rsidR="00E45FAE" w:rsidRPr="00DB290C">
        <w:t>Пур</w:t>
      </w:r>
      <w:proofErr w:type="spellEnd"/>
      <w:r w:rsidR="00E45FAE" w:rsidRPr="00DB290C">
        <w:t xml:space="preserve"> в районе </w:t>
      </w:r>
      <w:proofErr w:type="spellStart"/>
      <w:r w:rsidR="00E45FAE" w:rsidRPr="00DB290C">
        <w:t>п.г.т</w:t>
      </w:r>
      <w:proofErr w:type="spellEnd"/>
      <w:r w:rsidR="00E45FAE" w:rsidRPr="00DB290C">
        <w:t>. Уренгой.</w:t>
      </w:r>
    </w:p>
    <w:p w:rsidR="001C24EF" w:rsidRPr="00DB290C" w:rsidRDefault="001C24EF" w:rsidP="001C24EF">
      <w:pPr>
        <w:widowControl w:val="0"/>
        <w:autoSpaceDE w:val="0"/>
        <w:autoSpaceDN w:val="0"/>
        <w:ind w:firstLine="709"/>
        <w:jc w:val="both"/>
      </w:pPr>
      <w:r w:rsidRPr="00DB290C">
        <w:t>В области жилищно-коммунального хозяйства повысится уровень надёжности системы ЖКХ</w:t>
      </w:r>
      <w:r w:rsidR="002D4C91">
        <w:t>.</w:t>
      </w:r>
      <w:r w:rsidRPr="00DB290C">
        <w:t xml:space="preserve"> </w:t>
      </w:r>
      <w:r>
        <w:t>В</w:t>
      </w:r>
      <w:r w:rsidRPr="00DB290C">
        <w:t xml:space="preserve"> области благоустройства набирает обороты программа «Комфортная городская среда», где жители района непосредственно участвуют в облагораживании территории от согласования мест благоустройства до </w:t>
      </w:r>
      <w:proofErr w:type="gramStart"/>
      <w:r w:rsidRPr="00DB290C">
        <w:t>дизайн-проектов</w:t>
      </w:r>
      <w:proofErr w:type="gramEnd"/>
      <w:r w:rsidRPr="00DB290C">
        <w:t xml:space="preserve">. </w:t>
      </w:r>
    </w:p>
    <w:p w:rsidR="00E45FAE" w:rsidRDefault="001C24EF" w:rsidP="00EB0C88">
      <w:pPr>
        <w:widowControl w:val="0"/>
        <w:autoSpaceDE w:val="0"/>
        <w:autoSpaceDN w:val="0"/>
        <w:ind w:firstLine="709"/>
        <w:jc w:val="both"/>
      </w:pPr>
      <w:r w:rsidRPr="00DB290C">
        <w:t xml:space="preserve">Сфера строительства в период реализации Стратегии будет развиваться стремительными темпами. </w:t>
      </w:r>
      <w:r w:rsidR="00E45FAE">
        <w:t>К</w:t>
      </w:r>
      <w:r w:rsidR="00E45FAE" w:rsidRPr="00DB290C">
        <w:t xml:space="preserve"> 2030 году в рамках программ поддержки и переселения планируется </w:t>
      </w:r>
      <w:r w:rsidR="00E45FAE">
        <w:t xml:space="preserve">расселить </w:t>
      </w:r>
      <w:r w:rsidR="004C6A6D">
        <w:t xml:space="preserve">граждан, проживающих в аварийном жилом фонде, площадью </w:t>
      </w:r>
      <w:r w:rsidR="00E45FAE" w:rsidRPr="00DB290C">
        <w:t>более 40 тыс. кв. м</w:t>
      </w:r>
      <w:r w:rsidR="00E45FAE">
        <w:t>. площади.</w:t>
      </w:r>
    </w:p>
    <w:p w:rsidR="001C24EF" w:rsidRPr="00DB290C" w:rsidRDefault="001C24EF" w:rsidP="001C24EF">
      <w:pPr>
        <w:shd w:val="clear" w:color="auto" w:fill="FFFFFF"/>
        <w:tabs>
          <w:tab w:val="left" w:pos="284"/>
        </w:tabs>
        <w:ind w:firstLine="709"/>
        <w:jc w:val="both"/>
        <w:rPr>
          <w:rFonts w:eastAsia="Calibri"/>
        </w:rPr>
      </w:pPr>
      <w:r w:rsidRPr="00DB290C">
        <w:rPr>
          <w:rFonts w:eastAsia="Calibri"/>
        </w:rPr>
        <w:t>Реализация мероприятий Стратегии в социальной сфере позволит повы</w:t>
      </w:r>
      <w:r w:rsidR="00140006">
        <w:rPr>
          <w:rFonts w:eastAsia="Calibri"/>
        </w:rPr>
        <w:t>сить</w:t>
      </w:r>
      <w:r w:rsidRPr="00DB290C">
        <w:rPr>
          <w:rFonts w:eastAsia="Calibri"/>
        </w:rPr>
        <w:t xml:space="preserve"> качеств</w:t>
      </w:r>
      <w:r w:rsidR="00140006">
        <w:rPr>
          <w:rFonts w:eastAsia="Calibri"/>
        </w:rPr>
        <w:t>о</w:t>
      </w:r>
      <w:r w:rsidRPr="00DB290C">
        <w:rPr>
          <w:rFonts w:eastAsia="Calibri"/>
        </w:rPr>
        <w:t xml:space="preserve"> базовых социальных услуг, к числу которых относятся образование, культура, физическая культур</w:t>
      </w:r>
      <w:r w:rsidR="00140006">
        <w:rPr>
          <w:rFonts w:eastAsia="Calibri"/>
        </w:rPr>
        <w:t>а и спорт, социальная поддержка.</w:t>
      </w:r>
    </w:p>
    <w:p w:rsidR="0023229F" w:rsidRDefault="001C24EF" w:rsidP="0023229F">
      <w:pPr>
        <w:widowControl w:val="0"/>
        <w:autoSpaceDE w:val="0"/>
        <w:autoSpaceDN w:val="0"/>
        <w:ind w:firstLine="708"/>
        <w:jc w:val="both"/>
      </w:pPr>
      <w:r w:rsidRPr="00DB290C">
        <w:t>В сфере образования основным приоритетом останется предоставление качественного основного (общего) образования</w:t>
      </w:r>
      <w:r w:rsidR="00A52103">
        <w:t xml:space="preserve">, обеспечение односменного режима обучения детей 1 - 11 классов, </w:t>
      </w:r>
      <w:r w:rsidR="00A52103" w:rsidRPr="00DB290C">
        <w:t>ликвидаци</w:t>
      </w:r>
      <w:r w:rsidR="00A52103">
        <w:t>ю</w:t>
      </w:r>
      <w:r w:rsidR="00A52103" w:rsidRPr="00DB290C">
        <w:t xml:space="preserve"> очередей в дошкольные образовательные учреждения</w:t>
      </w:r>
      <w:r w:rsidRPr="00DB290C">
        <w:t>. Также будет сделан упор на информатизацию образовательного процесса, улучшени</w:t>
      </w:r>
      <w:r w:rsidR="00140006">
        <w:t>е</w:t>
      </w:r>
      <w:r w:rsidRPr="00DB290C">
        <w:t xml:space="preserve"> материально-технической базы образовательных учреждений, развити</w:t>
      </w:r>
      <w:r w:rsidR="00140006">
        <w:t>е</w:t>
      </w:r>
      <w:r w:rsidRPr="00DB290C">
        <w:t xml:space="preserve"> направлений дополнительного образования детей.</w:t>
      </w:r>
      <w:r w:rsidR="009503B7">
        <w:t xml:space="preserve"> </w:t>
      </w:r>
    </w:p>
    <w:p w:rsidR="004935AF" w:rsidRDefault="00843273" w:rsidP="004B738A">
      <w:pPr>
        <w:widowControl w:val="0"/>
        <w:autoSpaceDE w:val="0"/>
        <w:autoSpaceDN w:val="0"/>
        <w:ind w:firstLine="709"/>
        <w:jc w:val="both"/>
        <w:rPr>
          <w:rFonts w:eastAsia="Calibri"/>
        </w:rPr>
      </w:pPr>
      <w:r>
        <w:t xml:space="preserve">В социальной сфере приоритетным направлением останется человеческий потенциал, его духовное и культурное развитие, </w:t>
      </w:r>
      <w:r w:rsidR="004B738A">
        <w:t>физическое оздоровление населения, развитие личностного потенциала молодежи.</w:t>
      </w:r>
      <w:r>
        <w:t xml:space="preserve"> </w:t>
      </w:r>
      <w:r w:rsidR="004B738A">
        <w:t>Б</w:t>
      </w:r>
      <w:r w:rsidR="001C24EF" w:rsidRPr="00DB290C">
        <w:t>удут максимально реализованы все возможные и доступные меры поддержки нуждающегося населения</w:t>
      </w:r>
      <w:r w:rsidR="002D2536" w:rsidRPr="002D2536">
        <w:rPr>
          <w:rFonts w:eastAsia="Calibri"/>
        </w:rPr>
        <w:t xml:space="preserve"> </w:t>
      </w:r>
      <w:r w:rsidR="002D2536">
        <w:rPr>
          <w:rFonts w:eastAsia="Calibri"/>
        </w:rPr>
        <w:t xml:space="preserve">по </w:t>
      </w:r>
      <w:r w:rsidR="002D2536" w:rsidRPr="00DB290C">
        <w:rPr>
          <w:rFonts w:eastAsia="Calibri"/>
        </w:rPr>
        <w:t>предупреждени</w:t>
      </w:r>
      <w:r w:rsidR="002D2536">
        <w:rPr>
          <w:rFonts w:eastAsia="Calibri"/>
        </w:rPr>
        <w:t>ю</w:t>
      </w:r>
      <w:r w:rsidR="002D2536" w:rsidRPr="00DB290C">
        <w:rPr>
          <w:rFonts w:eastAsia="Calibri"/>
        </w:rPr>
        <w:t xml:space="preserve"> социального неблагополучия</w:t>
      </w:r>
      <w:r w:rsidR="001C24EF" w:rsidRPr="00DB290C">
        <w:t xml:space="preserve">, </w:t>
      </w:r>
      <w:r w:rsidR="002D2536">
        <w:t xml:space="preserve">обеспечен доступ </w:t>
      </w:r>
      <w:r w:rsidR="002D2536" w:rsidRPr="00DB290C">
        <w:rPr>
          <w:rFonts w:eastAsia="Calibri"/>
        </w:rPr>
        <w:t>граждан с ограниченными возможностями здоровья</w:t>
      </w:r>
      <w:r w:rsidR="002D2536">
        <w:t xml:space="preserve"> к объектам жизнедеятельности</w:t>
      </w:r>
      <w:r w:rsidR="001C24EF" w:rsidRPr="00DB290C">
        <w:rPr>
          <w:rFonts w:eastAsia="Calibri"/>
        </w:rPr>
        <w:t>.</w:t>
      </w:r>
      <w:r w:rsidR="004935AF">
        <w:rPr>
          <w:rFonts w:eastAsia="Calibri"/>
        </w:rPr>
        <w:t xml:space="preserve"> </w:t>
      </w:r>
    </w:p>
    <w:p w:rsidR="001C24EF" w:rsidRPr="00DB290C" w:rsidRDefault="001C24EF" w:rsidP="004935AF">
      <w:pPr>
        <w:widowControl w:val="0"/>
        <w:autoSpaceDE w:val="0"/>
        <w:autoSpaceDN w:val="0"/>
        <w:ind w:firstLine="709"/>
        <w:jc w:val="both"/>
      </w:pPr>
      <w:r w:rsidRPr="00DB290C">
        <w:lastRenderedPageBreak/>
        <w:t xml:space="preserve">В период реализации </w:t>
      </w:r>
      <w:r w:rsidR="0062032E">
        <w:t>С</w:t>
      </w:r>
      <w:r w:rsidRPr="00DB290C">
        <w:t>тратегии будет решаться важный комплекс мер в части повышения экологической ситуации в районе</w:t>
      </w:r>
      <w:r w:rsidR="00535C1B">
        <w:t xml:space="preserve"> </w:t>
      </w:r>
      <w:r w:rsidRPr="00DB290C">
        <w:t xml:space="preserve">путем </w:t>
      </w:r>
      <w:r w:rsidR="00BE23B4">
        <w:t>проведения мероприятий в области охраны, защиты, воспроизводства лесов</w:t>
      </w:r>
      <w:r w:rsidR="00682056">
        <w:t>, их эффективного использования</w:t>
      </w:r>
      <w:r w:rsidR="00BE23B4">
        <w:t xml:space="preserve">, </w:t>
      </w:r>
      <w:r w:rsidRPr="00DB290C">
        <w:t xml:space="preserve">ликвидации </w:t>
      </w:r>
      <w:r w:rsidR="000D0937">
        <w:t>накопленного вреда</w:t>
      </w:r>
      <w:r w:rsidR="0062032E">
        <w:t xml:space="preserve">, </w:t>
      </w:r>
      <w:r w:rsidRPr="00DB290C">
        <w:t xml:space="preserve"> формировани</w:t>
      </w:r>
      <w:r w:rsidR="0062032E">
        <w:t>я</w:t>
      </w:r>
      <w:r w:rsidRPr="00DB290C">
        <w:t xml:space="preserve"> бережного отношения населения к окружающей среде.</w:t>
      </w:r>
    </w:p>
    <w:p w:rsidR="00547756" w:rsidRPr="0089730B" w:rsidRDefault="00547756" w:rsidP="00E77019">
      <w:pPr>
        <w:widowControl w:val="0"/>
        <w:autoSpaceDE w:val="0"/>
        <w:autoSpaceDN w:val="0"/>
        <w:ind w:firstLine="709"/>
        <w:jc w:val="both"/>
      </w:pPr>
      <w:r w:rsidRPr="0089730B">
        <w:t>Деятельность органов местного самоуправления в сфере муниципальных финансов  будет направлена на совершенствование структуры расходов бюджета, путем сокращения неэффективных расходов и переориентации бюджетных ассигнований на реализацию приоритетных направлений развития.</w:t>
      </w:r>
    </w:p>
    <w:p w:rsidR="001C24EF" w:rsidRPr="006F16A6" w:rsidRDefault="001C24EF" w:rsidP="004935AF">
      <w:pPr>
        <w:widowControl w:val="0"/>
        <w:autoSpaceDE w:val="0"/>
        <w:autoSpaceDN w:val="0"/>
        <w:ind w:firstLine="709"/>
        <w:jc w:val="both"/>
      </w:pPr>
      <w:r w:rsidRPr="006F16A6">
        <w:t>Организационным механизмом реализации Стратегии является Совет по реализации Стратегии при Главе района.</w:t>
      </w:r>
    </w:p>
    <w:p w:rsidR="001C24EF" w:rsidRPr="006F16A6" w:rsidRDefault="001C24EF" w:rsidP="004935AF">
      <w:pPr>
        <w:widowControl w:val="0"/>
        <w:autoSpaceDE w:val="0"/>
        <w:autoSpaceDN w:val="0"/>
        <w:ind w:firstLine="709"/>
        <w:jc w:val="both"/>
      </w:pPr>
      <w:r w:rsidRPr="006F16A6">
        <w:t xml:space="preserve">Основным инструментом Стратегии </w:t>
      </w:r>
      <w:r w:rsidR="00D625C5">
        <w:t>является</w:t>
      </w:r>
      <w:r w:rsidRPr="006F16A6">
        <w:t xml:space="preserve"> план мероприятий по ее реализации, который включ</w:t>
      </w:r>
      <w:r w:rsidR="00545849">
        <w:t>ает</w:t>
      </w:r>
      <w:r w:rsidRPr="006F16A6">
        <w:t xml:space="preserve"> стратегические показатели по годам ее реализации</w:t>
      </w:r>
      <w:r w:rsidR="00C104A0">
        <w:t>,</w:t>
      </w:r>
      <w:r w:rsidRPr="006F16A6">
        <w:t xml:space="preserve"> отраслям и направлениям деятельности органов местного самоуправления. </w:t>
      </w:r>
    </w:p>
    <w:p w:rsidR="001C24EF" w:rsidRPr="006F16A6" w:rsidRDefault="001C24EF" w:rsidP="004935AF">
      <w:pPr>
        <w:widowControl w:val="0"/>
        <w:autoSpaceDE w:val="0"/>
        <w:autoSpaceDN w:val="0"/>
        <w:ind w:firstLine="709"/>
        <w:jc w:val="both"/>
      </w:pPr>
      <w:r w:rsidRPr="006F16A6">
        <w:t>План мероприятий по реализации Стратегии явля</w:t>
      </w:r>
      <w:r w:rsidR="00545849">
        <w:t>ется</w:t>
      </w:r>
      <w:r w:rsidRPr="006F16A6">
        <w:t xml:space="preserve"> основой для разработки </w:t>
      </w:r>
      <w:r w:rsidR="00C104A0">
        <w:t xml:space="preserve">и реализации </w:t>
      </w:r>
      <w:r w:rsidRPr="006F16A6">
        <w:t>муниципальных программ Пуровского района, содержащих перечень конкретных мероприятий и объем финансовых ресурсов, необходимы</w:t>
      </w:r>
      <w:r w:rsidR="00D0609C">
        <w:t>х</w:t>
      </w:r>
      <w:r w:rsidRPr="006F16A6">
        <w:t xml:space="preserve"> для достижения целевых показателей развития отраслей и социально-экономических ориентиров развития района.</w:t>
      </w:r>
    </w:p>
    <w:p w:rsidR="001C24EF" w:rsidRPr="006F16A6" w:rsidRDefault="001C24EF" w:rsidP="004935AF">
      <w:pPr>
        <w:widowControl w:val="0"/>
        <w:autoSpaceDE w:val="0"/>
        <w:autoSpaceDN w:val="0"/>
        <w:ind w:firstLine="709"/>
        <w:jc w:val="both"/>
      </w:pPr>
      <w:r w:rsidRPr="006F16A6">
        <w:t xml:space="preserve">Основные показатели, соотношение которых позволяет оценить эффективность реализуемых в рамках Стратегии мероприятий, приведены в раздел </w:t>
      </w:r>
      <w:r w:rsidRPr="006F16A6">
        <w:rPr>
          <w:lang w:val="en-US"/>
        </w:rPr>
        <w:t>V</w:t>
      </w:r>
      <w:r w:rsidRPr="006F16A6">
        <w:t>.</w:t>
      </w:r>
    </w:p>
    <w:p w:rsidR="001C24EF" w:rsidRPr="003B1783" w:rsidRDefault="001C24EF" w:rsidP="003B1783">
      <w:pPr>
        <w:jc w:val="center"/>
        <w:rPr>
          <w:b/>
        </w:rPr>
      </w:pPr>
    </w:p>
    <w:p w:rsidR="002C7436" w:rsidRPr="009B7770" w:rsidRDefault="002C7436" w:rsidP="003B1783">
      <w:pPr>
        <w:pStyle w:val="1"/>
        <w:spacing w:before="0"/>
        <w:rPr>
          <w:rFonts w:ascii="Times New Roman" w:hAnsi="Times New Roman"/>
          <w:sz w:val="24"/>
          <w:szCs w:val="24"/>
          <w:lang w:val="ru-RU"/>
        </w:rPr>
      </w:pPr>
      <w:bookmarkStart w:id="64" w:name="_Toc530134654"/>
      <w:r w:rsidRPr="003B1783">
        <w:rPr>
          <w:rFonts w:ascii="Times New Roman" w:hAnsi="Times New Roman"/>
          <w:sz w:val="24"/>
          <w:szCs w:val="24"/>
        </w:rPr>
        <w:t xml:space="preserve">Раздел </w:t>
      </w:r>
      <w:r w:rsidR="00EB532A" w:rsidRPr="003B1783">
        <w:rPr>
          <w:rFonts w:ascii="Times New Roman" w:hAnsi="Times New Roman"/>
          <w:sz w:val="24"/>
          <w:szCs w:val="24"/>
          <w:lang w:val="en-US"/>
        </w:rPr>
        <w:t>V</w:t>
      </w:r>
      <w:bookmarkEnd w:id="64"/>
      <w:r w:rsidR="009B7770">
        <w:rPr>
          <w:rFonts w:ascii="Times New Roman" w:hAnsi="Times New Roman"/>
          <w:sz w:val="24"/>
          <w:szCs w:val="24"/>
          <w:lang w:val="ru-RU"/>
        </w:rPr>
        <w:t>.</w:t>
      </w:r>
    </w:p>
    <w:p w:rsidR="00EB532A" w:rsidRPr="003B1783" w:rsidRDefault="00EB532A" w:rsidP="003B1783">
      <w:pPr>
        <w:pStyle w:val="1"/>
        <w:spacing w:before="0"/>
        <w:rPr>
          <w:rFonts w:ascii="Times New Roman" w:hAnsi="Times New Roman"/>
          <w:sz w:val="24"/>
          <w:szCs w:val="24"/>
        </w:rPr>
      </w:pPr>
      <w:bookmarkStart w:id="65" w:name="_Toc530134655"/>
      <w:r w:rsidRPr="003B1783">
        <w:rPr>
          <w:rFonts w:ascii="Times New Roman" w:hAnsi="Times New Roman"/>
          <w:sz w:val="24"/>
          <w:szCs w:val="24"/>
        </w:rPr>
        <w:t>Показатели Стратегии</w:t>
      </w:r>
      <w:bookmarkEnd w:id="65"/>
    </w:p>
    <w:p w:rsidR="00094605" w:rsidRPr="003B1783" w:rsidRDefault="00094605" w:rsidP="003B1783">
      <w:pPr>
        <w:jc w:val="center"/>
        <w:rPr>
          <w:b/>
        </w:rPr>
      </w:pPr>
    </w:p>
    <w:tbl>
      <w:tblPr>
        <w:tblStyle w:val="af9"/>
        <w:tblW w:w="0" w:type="auto"/>
        <w:tblLook w:val="04A0" w:firstRow="1" w:lastRow="0" w:firstColumn="1" w:lastColumn="0" w:noHBand="0" w:noVBand="1"/>
      </w:tblPr>
      <w:tblGrid>
        <w:gridCol w:w="3043"/>
        <w:gridCol w:w="1404"/>
        <w:gridCol w:w="1383"/>
        <w:gridCol w:w="1384"/>
        <w:gridCol w:w="1386"/>
        <w:gridCol w:w="1254"/>
      </w:tblGrid>
      <w:tr w:rsidR="00CA46DE" w:rsidRPr="00545849" w:rsidTr="00781BF1">
        <w:trPr>
          <w:tblHeader/>
        </w:trPr>
        <w:tc>
          <w:tcPr>
            <w:tcW w:w="3043" w:type="dxa"/>
            <w:vAlign w:val="center"/>
          </w:tcPr>
          <w:p w:rsidR="00784C0C" w:rsidRPr="00545849" w:rsidRDefault="00784C0C" w:rsidP="00784C0C">
            <w:pPr>
              <w:jc w:val="center"/>
              <w:rPr>
                <w:sz w:val="22"/>
                <w:szCs w:val="22"/>
              </w:rPr>
            </w:pPr>
            <w:r w:rsidRPr="00545849">
              <w:rPr>
                <w:sz w:val="22"/>
                <w:szCs w:val="22"/>
              </w:rPr>
              <w:t>Наименование показателя</w:t>
            </w:r>
          </w:p>
        </w:tc>
        <w:tc>
          <w:tcPr>
            <w:tcW w:w="1404" w:type="dxa"/>
            <w:vAlign w:val="center"/>
          </w:tcPr>
          <w:p w:rsidR="00784C0C" w:rsidRPr="00545849" w:rsidRDefault="003811F2" w:rsidP="00CA46DE">
            <w:pPr>
              <w:jc w:val="center"/>
              <w:rPr>
                <w:sz w:val="22"/>
                <w:szCs w:val="22"/>
              </w:rPr>
            </w:pPr>
            <w:r w:rsidRPr="00545849">
              <w:rPr>
                <w:sz w:val="22"/>
                <w:szCs w:val="22"/>
              </w:rPr>
              <w:t>Ед</w:t>
            </w:r>
            <w:r w:rsidR="00CA46DE" w:rsidRPr="00545849">
              <w:rPr>
                <w:sz w:val="22"/>
                <w:szCs w:val="22"/>
              </w:rPr>
              <w:t>иница</w:t>
            </w:r>
            <w:r w:rsidRPr="00545849">
              <w:rPr>
                <w:sz w:val="22"/>
                <w:szCs w:val="22"/>
              </w:rPr>
              <w:t xml:space="preserve"> и</w:t>
            </w:r>
            <w:r w:rsidR="00784C0C" w:rsidRPr="00545849">
              <w:rPr>
                <w:sz w:val="22"/>
                <w:szCs w:val="22"/>
              </w:rPr>
              <w:t>змерения</w:t>
            </w:r>
          </w:p>
        </w:tc>
        <w:tc>
          <w:tcPr>
            <w:tcW w:w="1383" w:type="dxa"/>
            <w:vAlign w:val="center"/>
          </w:tcPr>
          <w:p w:rsidR="00784C0C" w:rsidRPr="00545849" w:rsidRDefault="00784C0C" w:rsidP="00784C0C">
            <w:pPr>
              <w:jc w:val="center"/>
              <w:rPr>
                <w:sz w:val="22"/>
                <w:szCs w:val="22"/>
              </w:rPr>
            </w:pPr>
            <w:r w:rsidRPr="00545849">
              <w:rPr>
                <w:sz w:val="22"/>
                <w:szCs w:val="22"/>
              </w:rPr>
              <w:t>2017</w:t>
            </w:r>
          </w:p>
        </w:tc>
        <w:tc>
          <w:tcPr>
            <w:tcW w:w="1384" w:type="dxa"/>
            <w:vAlign w:val="center"/>
          </w:tcPr>
          <w:p w:rsidR="00784C0C" w:rsidRPr="00545849" w:rsidRDefault="00784C0C" w:rsidP="00784C0C">
            <w:pPr>
              <w:jc w:val="center"/>
              <w:rPr>
                <w:sz w:val="22"/>
                <w:szCs w:val="22"/>
              </w:rPr>
            </w:pPr>
            <w:r w:rsidRPr="00545849">
              <w:rPr>
                <w:sz w:val="22"/>
                <w:szCs w:val="22"/>
              </w:rPr>
              <w:t>2019</w:t>
            </w:r>
          </w:p>
        </w:tc>
        <w:tc>
          <w:tcPr>
            <w:tcW w:w="1386" w:type="dxa"/>
            <w:vAlign w:val="center"/>
          </w:tcPr>
          <w:p w:rsidR="00784C0C" w:rsidRPr="00545849" w:rsidRDefault="00784C0C" w:rsidP="00784C0C">
            <w:pPr>
              <w:jc w:val="center"/>
              <w:rPr>
                <w:sz w:val="22"/>
                <w:szCs w:val="22"/>
              </w:rPr>
            </w:pPr>
            <w:r w:rsidRPr="00545849">
              <w:rPr>
                <w:sz w:val="22"/>
                <w:szCs w:val="22"/>
              </w:rPr>
              <w:t>2024</w:t>
            </w:r>
          </w:p>
        </w:tc>
        <w:tc>
          <w:tcPr>
            <w:tcW w:w="1254" w:type="dxa"/>
            <w:vAlign w:val="center"/>
          </w:tcPr>
          <w:p w:rsidR="00784C0C" w:rsidRPr="00545849" w:rsidRDefault="00784C0C" w:rsidP="00784C0C">
            <w:pPr>
              <w:jc w:val="center"/>
              <w:rPr>
                <w:sz w:val="22"/>
                <w:szCs w:val="22"/>
              </w:rPr>
            </w:pPr>
            <w:r w:rsidRPr="00545849">
              <w:rPr>
                <w:sz w:val="22"/>
                <w:szCs w:val="22"/>
              </w:rPr>
              <w:t>2030</w:t>
            </w:r>
          </w:p>
        </w:tc>
      </w:tr>
      <w:tr w:rsidR="00CA46DE" w:rsidRPr="00545849" w:rsidTr="00781BF1">
        <w:trPr>
          <w:trHeight w:val="633"/>
        </w:trPr>
        <w:tc>
          <w:tcPr>
            <w:tcW w:w="3043" w:type="dxa"/>
          </w:tcPr>
          <w:p w:rsidR="00784C0C" w:rsidRPr="00545849" w:rsidRDefault="00C71951" w:rsidP="00CA46DE">
            <w:pPr>
              <w:jc w:val="both"/>
              <w:rPr>
                <w:sz w:val="22"/>
                <w:szCs w:val="22"/>
              </w:rPr>
            </w:pPr>
            <w:r w:rsidRPr="00545849">
              <w:rPr>
                <w:sz w:val="22"/>
                <w:szCs w:val="22"/>
              </w:rPr>
              <w:t>Среднегодовая ч</w:t>
            </w:r>
            <w:r w:rsidR="00784C0C" w:rsidRPr="00545849">
              <w:rPr>
                <w:sz w:val="22"/>
                <w:szCs w:val="22"/>
              </w:rPr>
              <w:t>исленность постоянного населения</w:t>
            </w:r>
          </w:p>
        </w:tc>
        <w:tc>
          <w:tcPr>
            <w:tcW w:w="1404" w:type="dxa"/>
            <w:vAlign w:val="center"/>
          </w:tcPr>
          <w:p w:rsidR="00784C0C" w:rsidRPr="00545849" w:rsidRDefault="00784C0C" w:rsidP="00C71951">
            <w:pPr>
              <w:jc w:val="center"/>
              <w:rPr>
                <w:sz w:val="22"/>
                <w:szCs w:val="22"/>
              </w:rPr>
            </w:pPr>
            <w:r w:rsidRPr="00545849">
              <w:rPr>
                <w:sz w:val="22"/>
                <w:szCs w:val="22"/>
              </w:rPr>
              <w:t>чел</w:t>
            </w:r>
            <w:r w:rsidR="00C71951" w:rsidRPr="00545849">
              <w:rPr>
                <w:sz w:val="22"/>
                <w:szCs w:val="22"/>
              </w:rPr>
              <w:t>овек</w:t>
            </w:r>
          </w:p>
        </w:tc>
        <w:tc>
          <w:tcPr>
            <w:tcW w:w="1383" w:type="dxa"/>
            <w:vAlign w:val="center"/>
          </w:tcPr>
          <w:p w:rsidR="00784C0C" w:rsidRPr="00545849" w:rsidRDefault="004C110E" w:rsidP="003811F2">
            <w:pPr>
              <w:jc w:val="center"/>
              <w:rPr>
                <w:sz w:val="22"/>
                <w:szCs w:val="22"/>
              </w:rPr>
            </w:pPr>
            <w:r w:rsidRPr="00545849">
              <w:rPr>
                <w:sz w:val="22"/>
                <w:szCs w:val="22"/>
              </w:rPr>
              <w:t>51 </w:t>
            </w:r>
            <w:r w:rsidR="00784C0C" w:rsidRPr="00545849">
              <w:rPr>
                <w:sz w:val="22"/>
                <w:szCs w:val="22"/>
              </w:rPr>
              <w:t>941</w:t>
            </w:r>
          </w:p>
        </w:tc>
        <w:tc>
          <w:tcPr>
            <w:tcW w:w="1384" w:type="dxa"/>
            <w:vAlign w:val="center"/>
          </w:tcPr>
          <w:p w:rsidR="00784C0C" w:rsidRPr="00545849" w:rsidRDefault="004C110E" w:rsidP="003811F2">
            <w:pPr>
              <w:jc w:val="center"/>
              <w:rPr>
                <w:sz w:val="22"/>
                <w:szCs w:val="22"/>
              </w:rPr>
            </w:pPr>
            <w:r w:rsidRPr="00545849">
              <w:rPr>
                <w:sz w:val="22"/>
                <w:szCs w:val="22"/>
              </w:rPr>
              <w:t>51 941</w:t>
            </w:r>
          </w:p>
        </w:tc>
        <w:tc>
          <w:tcPr>
            <w:tcW w:w="1386" w:type="dxa"/>
            <w:vAlign w:val="center"/>
          </w:tcPr>
          <w:p w:rsidR="00784C0C" w:rsidRPr="00545849" w:rsidRDefault="004C110E" w:rsidP="003811F2">
            <w:pPr>
              <w:jc w:val="center"/>
              <w:rPr>
                <w:sz w:val="22"/>
                <w:szCs w:val="22"/>
              </w:rPr>
            </w:pPr>
            <w:r w:rsidRPr="00545849">
              <w:rPr>
                <w:sz w:val="22"/>
                <w:szCs w:val="22"/>
              </w:rPr>
              <w:t>51 961</w:t>
            </w:r>
          </w:p>
        </w:tc>
        <w:tc>
          <w:tcPr>
            <w:tcW w:w="1254" w:type="dxa"/>
            <w:vAlign w:val="center"/>
          </w:tcPr>
          <w:p w:rsidR="00784C0C" w:rsidRPr="00545849" w:rsidRDefault="004C110E" w:rsidP="003811F2">
            <w:pPr>
              <w:jc w:val="center"/>
              <w:rPr>
                <w:sz w:val="22"/>
                <w:szCs w:val="22"/>
              </w:rPr>
            </w:pPr>
            <w:r w:rsidRPr="00545849">
              <w:rPr>
                <w:sz w:val="22"/>
                <w:szCs w:val="22"/>
              </w:rPr>
              <w:t>52 100</w:t>
            </w:r>
          </w:p>
        </w:tc>
      </w:tr>
      <w:tr w:rsidR="00CA46DE" w:rsidRPr="00545849" w:rsidTr="00781BF1">
        <w:trPr>
          <w:trHeight w:val="980"/>
        </w:trPr>
        <w:tc>
          <w:tcPr>
            <w:tcW w:w="3043" w:type="dxa"/>
          </w:tcPr>
          <w:p w:rsidR="00784C0C" w:rsidRPr="00545849" w:rsidRDefault="00784C0C" w:rsidP="00CA46DE">
            <w:pPr>
              <w:jc w:val="both"/>
              <w:rPr>
                <w:sz w:val="22"/>
                <w:szCs w:val="22"/>
              </w:rPr>
            </w:pPr>
            <w:r w:rsidRPr="00545849">
              <w:rPr>
                <w:sz w:val="22"/>
                <w:szCs w:val="22"/>
              </w:rPr>
              <w:t>Коэффициент естественного прироста</w:t>
            </w:r>
          </w:p>
        </w:tc>
        <w:tc>
          <w:tcPr>
            <w:tcW w:w="1404" w:type="dxa"/>
            <w:vAlign w:val="center"/>
          </w:tcPr>
          <w:p w:rsidR="00784C0C" w:rsidRPr="00545849" w:rsidRDefault="00784C0C" w:rsidP="003811F2">
            <w:pPr>
              <w:jc w:val="center"/>
              <w:rPr>
                <w:sz w:val="22"/>
                <w:szCs w:val="22"/>
              </w:rPr>
            </w:pPr>
            <w:r w:rsidRPr="00545849">
              <w:rPr>
                <w:sz w:val="22"/>
                <w:szCs w:val="22"/>
              </w:rPr>
              <w:t>чел./1000 чел.</w:t>
            </w:r>
          </w:p>
        </w:tc>
        <w:tc>
          <w:tcPr>
            <w:tcW w:w="1383" w:type="dxa"/>
            <w:vAlign w:val="center"/>
          </w:tcPr>
          <w:p w:rsidR="00784C0C" w:rsidRPr="00545849" w:rsidRDefault="00784C0C" w:rsidP="003811F2">
            <w:pPr>
              <w:jc w:val="center"/>
              <w:rPr>
                <w:sz w:val="22"/>
                <w:szCs w:val="22"/>
              </w:rPr>
            </w:pPr>
            <w:r w:rsidRPr="00545849">
              <w:rPr>
                <w:sz w:val="22"/>
                <w:szCs w:val="22"/>
              </w:rPr>
              <w:t>7,6</w:t>
            </w:r>
          </w:p>
        </w:tc>
        <w:tc>
          <w:tcPr>
            <w:tcW w:w="1384" w:type="dxa"/>
            <w:vAlign w:val="center"/>
          </w:tcPr>
          <w:p w:rsidR="00784C0C" w:rsidRPr="00545849" w:rsidRDefault="004C110E" w:rsidP="003811F2">
            <w:pPr>
              <w:jc w:val="center"/>
              <w:rPr>
                <w:sz w:val="22"/>
                <w:szCs w:val="22"/>
              </w:rPr>
            </w:pPr>
            <w:r w:rsidRPr="00545849">
              <w:rPr>
                <w:sz w:val="22"/>
                <w:szCs w:val="22"/>
              </w:rPr>
              <w:t>8,3</w:t>
            </w:r>
          </w:p>
        </w:tc>
        <w:tc>
          <w:tcPr>
            <w:tcW w:w="1386" w:type="dxa"/>
            <w:vAlign w:val="center"/>
          </w:tcPr>
          <w:p w:rsidR="00784C0C" w:rsidRPr="00545849" w:rsidRDefault="004C110E" w:rsidP="003811F2">
            <w:pPr>
              <w:jc w:val="center"/>
              <w:rPr>
                <w:sz w:val="22"/>
                <w:szCs w:val="22"/>
              </w:rPr>
            </w:pPr>
            <w:r w:rsidRPr="00545849">
              <w:rPr>
                <w:sz w:val="22"/>
                <w:szCs w:val="22"/>
              </w:rPr>
              <w:t>8,8</w:t>
            </w:r>
          </w:p>
        </w:tc>
        <w:tc>
          <w:tcPr>
            <w:tcW w:w="1254" w:type="dxa"/>
            <w:vAlign w:val="center"/>
          </w:tcPr>
          <w:p w:rsidR="00784C0C" w:rsidRPr="00545849" w:rsidRDefault="004C110E" w:rsidP="003811F2">
            <w:pPr>
              <w:jc w:val="center"/>
              <w:rPr>
                <w:sz w:val="22"/>
                <w:szCs w:val="22"/>
              </w:rPr>
            </w:pPr>
            <w:r w:rsidRPr="00545849">
              <w:rPr>
                <w:sz w:val="22"/>
                <w:szCs w:val="22"/>
              </w:rPr>
              <w:t>8,8</w:t>
            </w:r>
          </w:p>
        </w:tc>
      </w:tr>
      <w:tr w:rsidR="00CA46DE" w:rsidRPr="00545849" w:rsidTr="00781BF1">
        <w:tc>
          <w:tcPr>
            <w:tcW w:w="3043" w:type="dxa"/>
          </w:tcPr>
          <w:p w:rsidR="00784C0C" w:rsidRPr="00545849" w:rsidRDefault="00784C0C" w:rsidP="004935AF">
            <w:pPr>
              <w:jc w:val="both"/>
              <w:rPr>
                <w:sz w:val="22"/>
                <w:szCs w:val="22"/>
              </w:rPr>
            </w:pPr>
            <w:r w:rsidRPr="00545849">
              <w:rPr>
                <w:sz w:val="22"/>
                <w:szCs w:val="22"/>
              </w:rPr>
              <w:t>Среднемесячная номинальная начисленная заработная плата работников крупных и средних предприятий и некоммерческих организаций (с учетом обособленных предприятий)</w:t>
            </w:r>
          </w:p>
        </w:tc>
        <w:tc>
          <w:tcPr>
            <w:tcW w:w="1404" w:type="dxa"/>
            <w:vAlign w:val="center"/>
          </w:tcPr>
          <w:p w:rsidR="00784C0C" w:rsidRPr="00545849" w:rsidRDefault="003811F2" w:rsidP="00C71951">
            <w:pPr>
              <w:jc w:val="center"/>
              <w:rPr>
                <w:sz w:val="22"/>
                <w:szCs w:val="22"/>
              </w:rPr>
            </w:pPr>
            <w:r w:rsidRPr="00545849">
              <w:rPr>
                <w:sz w:val="22"/>
                <w:szCs w:val="22"/>
              </w:rPr>
              <w:t>р</w:t>
            </w:r>
            <w:r w:rsidR="00784C0C" w:rsidRPr="00545849">
              <w:rPr>
                <w:sz w:val="22"/>
                <w:szCs w:val="22"/>
              </w:rPr>
              <w:t>уб</w:t>
            </w:r>
            <w:r w:rsidR="00C71951" w:rsidRPr="00545849">
              <w:rPr>
                <w:sz w:val="22"/>
                <w:szCs w:val="22"/>
              </w:rPr>
              <w:t>лей</w:t>
            </w:r>
          </w:p>
        </w:tc>
        <w:tc>
          <w:tcPr>
            <w:tcW w:w="1383" w:type="dxa"/>
            <w:vAlign w:val="center"/>
          </w:tcPr>
          <w:p w:rsidR="00784C0C" w:rsidRPr="00545849" w:rsidRDefault="00784C0C" w:rsidP="003811F2">
            <w:pPr>
              <w:jc w:val="center"/>
              <w:rPr>
                <w:sz w:val="22"/>
                <w:szCs w:val="22"/>
              </w:rPr>
            </w:pPr>
            <w:r w:rsidRPr="00545849">
              <w:rPr>
                <w:sz w:val="22"/>
                <w:szCs w:val="22"/>
              </w:rPr>
              <w:t>92</w:t>
            </w:r>
            <w:r w:rsidR="004C110E" w:rsidRPr="00545849">
              <w:rPr>
                <w:sz w:val="22"/>
                <w:szCs w:val="22"/>
              </w:rPr>
              <w:t> </w:t>
            </w:r>
            <w:r w:rsidRPr="00545849">
              <w:rPr>
                <w:sz w:val="22"/>
                <w:szCs w:val="22"/>
              </w:rPr>
              <w:t>787</w:t>
            </w:r>
          </w:p>
        </w:tc>
        <w:tc>
          <w:tcPr>
            <w:tcW w:w="1384" w:type="dxa"/>
            <w:vAlign w:val="center"/>
          </w:tcPr>
          <w:p w:rsidR="00784C0C" w:rsidRPr="00545849" w:rsidRDefault="004C110E" w:rsidP="003811F2">
            <w:pPr>
              <w:jc w:val="center"/>
              <w:rPr>
                <w:sz w:val="22"/>
                <w:szCs w:val="22"/>
              </w:rPr>
            </w:pPr>
            <w:r w:rsidRPr="00545849">
              <w:rPr>
                <w:sz w:val="22"/>
                <w:szCs w:val="22"/>
              </w:rPr>
              <w:t>98 510</w:t>
            </w:r>
          </w:p>
        </w:tc>
        <w:tc>
          <w:tcPr>
            <w:tcW w:w="1386" w:type="dxa"/>
            <w:vAlign w:val="center"/>
          </w:tcPr>
          <w:p w:rsidR="00784C0C" w:rsidRPr="00545849" w:rsidRDefault="004C110E" w:rsidP="003811F2">
            <w:pPr>
              <w:jc w:val="center"/>
              <w:rPr>
                <w:sz w:val="22"/>
                <w:szCs w:val="22"/>
              </w:rPr>
            </w:pPr>
            <w:r w:rsidRPr="00545849">
              <w:rPr>
                <w:sz w:val="22"/>
                <w:szCs w:val="22"/>
              </w:rPr>
              <w:t>121 165</w:t>
            </w:r>
          </w:p>
        </w:tc>
        <w:tc>
          <w:tcPr>
            <w:tcW w:w="1254" w:type="dxa"/>
            <w:vAlign w:val="center"/>
          </w:tcPr>
          <w:p w:rsidR="00784C0C" w:rsidRPr="00545849" w:rsidRDefault="00BE074C" w:rsidP="003811F2">
            <w:pPr>
              <w:jc w:val="center"/>
              <w:rPr>
                <w:sz w:val="22"/>
                <w:szCs w:val="22"/>
              </w:rPr>
            </w:pPr>
            <w:r w:rsidRPr="00545849">
              <w:rPr>
                <w:sz w:val="22"/>
                <w:szCs w:val="22"/>
              </w:rPr>
              <w:t>133</w:t>
            </w:r>
            <w:r w:rsidR="004C110E" w:rsidRPr="00545849">
              <w:rPr>
                <w:sz w:val="22"/>
                <w:szCs w:val="22"/>
              </w:rPr>
              <w:t> </w:t>
            </w:r>
            <w:r w:rsidRPr="00545849">
              <w:rPr>
                <w:sz w:val="22"/>
                <w:szCs w:val="22"/>
              </w:rPr>
              <w:t>891</w:t>
            </w:r>
          </w:p>
        </w:tc>
      </w:tr>
      <w:tr w:rsidR="00CA46DE" w:rsidRPr="00545849" w:rsidTr="00781BF1">
        <w:tc>
          <w:tcPr>
            <w:tcW w:w="3043" w:type="dxa"/>
          </w:tcPr>
          <w:p w:rsidR="00784C0C" w:rsidRPr="00021A1B" w:rsidRDefault="00784C0C" w:rsidP="00021A1B">
            <w:pPr>
              <w:jc w:val="both"/>
              <w:rPr>
                <w:sz w:val="22"/>
                <w:szCs w:val="22"/>
              </w:rPr>
            </w:pPr>
            <w:r w:rsidRPr="00021A1B">
              <w:rPr>
                <w:sz w:val="22"/>
                <w:szCs w:val="22"/>
              </w:rPr>
              <w:t>Удовлетворенность населения деятельностью органов местного самоуправления, в т.</w:t>
            </w:r>
            <w:r w:rsidR="00CA46DE" w:rsidRPr="00021A1B">
              <w:rPr>
                <w:sz w:val="22"/>
                <w:szCs w:val="22"/>
              </w:rPr>
              <w:t xml:space="preserve"> </w:t>
            </w:r>
            <w:r w:rsidRPr="00021A1B">
              <w:rPr>
                <w:sz w:val="22"/>
                <w:szCs w:val="22"/>
              </w:rPr>
              <w:t>ч. их информационной открытостью</w:t>
            </w:r>
            <w:r w:rsidR="00D85B24" w:rsidRPr="00021A1B">
              <w:rPr>
                <w:sz w:val="22"/>
                <w:szCs w:val="22"/>
              </w:rPr>
              <w:t xml:space="preserve">  </w:t>
            </w:r>
          </w:p>
        </w:tc>
        <w:tc>
          <w:tcPr>
            <w:tcW w:w="1404" w:type="dxa"/>
            <w:vAlign w:val="center"/>
          </w:tcPr>
          <w:p w:rsidR="00784C0C" w:rsidRPr="00021A1B" w:rsidRDefault="00784C0C" w:rsidP="003811F2">
            <w:pPr>
              <w:jc w:val="center"/>
              <w:rPr>
                <w:sz w:val="22"/>
                <w:szCs w:val="22"/>
              </w:rPr>
            </w:pPr>
            <w:r w:rsidRPr="00021A1B">
              <w:rPr>
                <w:sz w:val="22"/>
                <w:szCs w:val="22"/>
              </w:rPr>
              <w:t>%</w:t>
            </w:r>
          </w:p>
        </w:tc>
        <w:tc>
          <w:tcPr>
            <w:tcW w:w="1383" w:type="dxa"/>
            <w:vAlign w:val="center"/>
          </w:tcPr>
          <w:p w:rsidR="00784C0C" w:rsidRPr="00021A1B" w:rsidRDefault="00784C0C" w:rsidP="003811F2">
            <w:pPr>
              <w:jc w:val="center"/>
              <w:rPr>
                <w:sz w:val="22"/>
                <w:szCs w:val="22"/>
              </w:rPr>
            </w:pPr>
            <w:r w:rsidRPr="00021A1B">
              <w:rPr>
                <w:sz w:val="22"/>
                <w:szCs w:val="22"/>
              </w:rPr>
              <w:t>50</w:t>
            </w:r>
          </w:p>
        </w:tc>
        <w:tc>
          <w:tcPr>
            <w:tcW w:w="1384" w:type="dxa"/>
            <w:vAlign w:val="center"/>
          </w:tcPr>
          <w:p w:rsidR="00784C0C" w:rsidRPr="00021A1B" w:rsidRDefault="004C110E" w:rsidP="003811F2">
            <w:pPr>
              <w:jc w:val="center"/>
              <w:rPr>
                <w:sz w:val="22"/>
                <w:szCs w:val="22"/>
              </w:rPr>
            </w:pPr>
            <w:r w:rsidRPr="00021A1B">
              <w:rPr>
                <w:sz w:val="22"/>
                <w:szCs w:val="22"/>
              </w:rPr>
              <w:t>60</w:t>
            </w:r>
          </w:p>
        </w:tc>
        <w:tc>
          <w:tcPr>
            <w:tcW w:w="1386" w:type="dxa"/>
            <w:vAlign w:val="center"/>
          </w:tcPr>
          <w:p w:rsidR="00784C0C" w:rsidRPr="00021A1B" w:rsidRDefault="004C110E" w:rsidP="000D4DAD">
            <w:pPr>
              <w:jc w:val="center"/>
              <w:rPr>
                <w:sz w:val="22"/>
                <w:szCs w:val="22"/>
              </w:rPr>
            </w:pPr>
            <w:r w:rsidRPr="00021A1B">
              <w:rPr>
                <w:sz w:val="22"/>
                <w:szCs w:val="22"/>
              </w:rPr>
              <w:t>7</w:t>
            </w:r>
            <w:r w:rsidR="000D4DAD" w:rsidRPr="00021A1B">
              <w:rPr>
                <w:sz w:val="22"/>
                <w:szCs w:val="22"/>
              </w:rPr>
              <w:t>1</w:t>
            </w:r>
          </w:p>
        </w:tc>
        <w:tc>
          <w:tcPr>
            <w:tcW w:w="1254" w:type="dxa"/>
            <w:vAlign w:val="center"/>
          </w:tcPr>
          <w:p w:rsidR="00784C0C" w:rsidRPr="00021A1B" w:rsidRDefault="000D4DAD" w:rsidP="003811F2">
            <w:pPr>
              <w:jc w:val="center"/>
              <w:rPr>
                <w:sz w:val="22"/>
                <w:szCs w:val="22"/>
              </w:rPr>
            </w:pPr>
            <w:r w:rsidRPr="00021A1B">
              <w:rPr>
                <w:sz w:val="22"/>
                <w:szCs w:val="22"/>
              </w:rPr>
              <w:t>71</w:t>
            </w:r>
          </w:p>
        </w:tc>
      </w:tr>
      <w:tr w:rsidR="00CA46DE" w:rsidRPr="00545849" w:rsidTr="00781BF1">
        <w:tc>
          <w:tcPr>
            <w:tcW w:w="3043" w:type="dxa"/>
          </w:tcPr>
          <w:p w:rsidR="00784C0C" w:rsidRPr="00545849" w:rsidRDefault="00784C0C" w:rsidP="00CA46DE">
            <w:pPr>
              <w:jc w:val="both"/>
              <w:rPr>
                <w:sz w:val="22"/>
                <w:szCs w:val="22"/>
              </w:rPr>
            </w:pPr>
            <w:r w:rsidRPr="00545849">
              <w:rPr>
                <w:sz w:val="22"/>
                <w:szCs w:val="22"/>
              </w:rPr>
              <w:t>Численность официально зарегистрированных безработных</w:t>
            </w:r>
          </w:p>
        </w:tc>
        <w:tc>
          <w:tcPr>
            <w:tcW w:w="1404" w:type="dxa"/>
            <w:vAlign w:val="center"/>
          </w:tcPr>
          <w:p w:rsidR="00784C0C" w:rsidRPr="00545849" w:rsidRDefault="00784C0C" w:rsidP="003811F2">
            <w:pPr>
              <w:jc w:val="center"/>
              <w:rPr>
                <w:sz w:val="22"/>
                <w:szCs w:val="22"/>
              </w:rPr>
            </w:pPr>
            <w:r w:rsidRPr="00545849">
              <w:rPr>
                <w:sz w:val="22"/>
                <w:szCs w:val="22"/>
              </w:rPr>
              <w:t>чел.</w:t>
            </w:r>
          </w:p>
        </w:tc>
        <w:tc>
          <w:tcPr>
            <w:tcW w:w="1383" w:type="dxa"/>
            <w:vAlign w:val="center"/>
          </w:tcPr>
          <w:p w:rsidR="00784C0C" w:rsidRPr="00545849" w:rsidRDefault="00784C0C" w:rsidP="003811F2">
            <w:pPr>
              <w:jc w:val="center"/>
              <w:rPr>
                <w:sz w:val="22"/>
                <w:szCs w:val="22"/>
              </w:rPr>
            </w:pPr>
            <w:r w:rsidRPr="00545849">
              <w:rPr>
                <w:sz w:val="22"/>
                <w:szCs w:val="22"/>
              </w:rPr>
              <w:t>295</w:t>
            </w:r>
          </w:p>
        </w:tc>
        <w:tc>
          <w:tcPr>
            <w:tcW w:w="1384" w:type="dxa"/>
            <w:vAlign w:val="center"/>
          </w:tcPr>
          <w:p w:rsidR="00784C0C" w:rsidRPr="00545849" w:rsidRDefault="004C110E" w:rsidP="003811F2">
            <w:pPr>
              <w:jc w:val="center"/>
              <w:rPr>
                <w:sz w:val="22"/>
                <w:szCs w:val="22"/>
              </w:rPr>
            </w:pPr>
            <w:r w:rsidRPr="00545849">
              <w:rPr>
                <w:sz w:val="22"/>
                <w:szCs w:val="22"/>
              </w:rPr>
              <w:t>280</w:t>
            </w:r>
          </w:p>
        </w:tc>
        <w:tc>
          <w:tcPr>
            <w:tcW w:w="1386" w:type="dxa"/>
            <w:vAlign w:val="center"/>
          </w:tcPr>
          <w:p w:rsidR="00784C0C" w:rsidRPr="00545849" w:rsidRDefault="004C110E" w:rsidP="003811F2">
            <w:pPr>
              <w:jc w:val="center"/>
              <w:rPr>
                <w:sz w:val="22"/>
                <w:szCs w:val="22"/>
              </w:rPr>
            </w:pPr>
            <w:r w:rsidRPr="00545849">
              <w:rPr>
                <w:sz w:val="22"/>
                <w:szCs w:val="22"/>
              </w:rPr>
              <w:t>270</w:t>
            </w:r>
          </w:p>
        </w:tc>
        <w:tc>
          <w:tcPr>
            <w:tcW w:w="1254" w:type="dxa"/>
            <w:vAlign w:val="center"/>
          </w:tcPr>
          <w:p w:rsidR="00784C0C" w:rsidRPr="00545849" w:rsidRDefault="00BE074C" w:rsidP="004C110E">
            <w:pPr>
              <w:jc w:val="center"/>
              <w:rPr>
                <w:sz w:val="22"/>
                <w:szCs w:val="22"/>
              </w:rPr>
            </w:pPr>
            <w:r w:rsidRPr="00545849">
              <w:rPr>
                <w:sz w:val="22"/>
                <w:szCs w:val="22"/>
              </w:rPr>
              <w:t>26</w:t>
            </w:r>
            <w:r w:rsidR="004C110E" w:rsidRPr="00545849">
              <w:rPr>
                <w:sz w:val="22"/>
                <w:szCs w:val="22"/>
              </w:rPr>
              <w:t>5</w:t>
            </w:r>
          </w:p>
        </w:tc>
      </w:tr>
      <w:tr w:rsidR="00CA46DE" w:rsidRPr="00545849" w:rsidTr="00781BF1">
        <w:tc>
          <w:tcPr>
            <w:tcW w:w="3043" w:type="dxa"/>
          </w:tcPr>
          <w:p w:rsidR="00784C0C" w:rsidRPr="00545849" w:rsidRDefault="00784C0C" w:rsidP="00CA46DE">
            <w:pPr>
              <w:jc w:val="both"/>
              <w:rPr>
                <w:sz w:val="22"/>
                <w:szCs w:val="22"/>
              </w:rPr>
            </w:pPr>
            <w:r w:rsidRPr="00545849">
              <w:rPr>
                <w:sz w:val="22"/>
                <w:szCs w:val="22"/>
              </w:rPr>
              <w:t>Уровень зарегистрированной безработицы</w:t>
            </w:r>
          </w:p>
        </w:tc>
        <w:tc>
          <w:tcPr>
            <w:tcW w:w="1404" w:type="dxa"/>
            <w:vAlign w:val="center"/>
          </w:tcPr>
          <w:p w:rsidR="00784C0C" w:rsidRPr="00545849" w:rsidRDefault="00784C0C" w:rsidP="003811F2">
            <w:pPr>
              <w:jc w:val="center"/>
              <w:rPr>
                <w:sz w:val="22"/>
                <w:szCs w:val="22"/>
              </w:rPr>
            </w:pPr>
            <w:r w:rsidRPr="00545849">
              <w:rPr>
                <w:sz w:val="22"/>
                <w:szCs w:val="22"/>
              </w:rPr>
              <w:t>%</w:t>
            </w:r>
          </w:p>
        </w:tc>
        <w:tc>
          <w:tcPr>
            <w:tcW w:w="1383" w:type="dxa"/>
            <w:vAlign w:val="center"/>
          </w:tcPr>
          <w:p w:rsidR="00784C0C" w:rsidRPr="00545849" w:rsidRDefault="00784C0C" w:rsidP="003811F2">
            <w:pPr>
              <w:jc w:val="center"/>
              <w:rPr>
                <w:sz w:val="22"/>
                <w:szCs w:val="22"/>
              </w:rPr>
            </w:pPr>
            <w:r w:rsidRPr="00545849">
              <w:rPr>
                <w:sz w:val="22"/>
                <w:szCs w:val="22"/>
              </w:rPr>
              <w:t>0,75</w:t>
            </w:r>
          </w:p>
        </w:tc>
        <w:tc>
          <w:tcPr>
            <w:tcW w:w="1384" w:type="dxa"/>
            <w:vAlign w:val="center"/>
          </w:tcPr>
          <w:p w:rsidR="00784C0C" w:rsidRPr="00545849" w:rsidRDefault="004C110E" w:rsidP="003811F2">
            <w:pPr>
              <w:jc w:val="center"/>
              <w:rPr>
                <w:sz w:val="22"/>
                <w:szCs w:val="22"/>
              </w:rPr>
            </w:pPr>
            <w:r w:rsidRPr="00545849">
              <w:rPr>
                <w:sz w:val="22"/>
                <w:szCs w:val="22"/>
              </w:rPr>
              <w:t>0,72</w:t>
            </w:r>
          </w:p>
        </w:tc>
        <w:tc>
          <w:tcPr>
            <w:tcW w:w="1386" w:type="dxa"/>
            <w:vAlign w:val="center"/>
          </w:tcPr>
          <w:p w:rsidR="00784C0C" w:rsidRPr="00545849" w:rsidRDefault="004C110E" w:rsidP="003811F2">
            <w:pPr>
              <w:jc w:val="center"/>
              <w:rPr>
                <w:sz w:val="22"/>
                <w:szCs w:val="22"/>
              </w:rPr>
            </w:pPr>
            <w:r w:rsidRPr="00545849">
              <w:rPr>
                <w:sz w:val="22"/>
                <w:szCs w:val="22"/>
              </w:rPr>
              <w:t>0,69</w:t>
            </w:r>
          </w:p>
        </w:tc>
        <w:tc>
          <w:tcPr>
            <w:tcW w:w="1254" w:type="dxa"/>
            <w:vAlign w:val="center"/>
          </w:tcPr>
          <w:p w:rsidR="00784C0C" w:rsidRPr="00545849" w:rsidRDefault="00BE074C" w:rsidP="004C110E">
            <w:pPr>
              <w:jc w:val="center"/>
              <w:rPr>
                <w:sz w:val="22"/>
                <w:szCs w:val="22"/>
              </w:rPr>
            </w:pPr>
            <w:r w:rsidRPr="00545849">
              <w:rPr>
                <w:sz w:val="22"/>
                <w:szCs w:val="22"/>
              </w:rPr>
              <w:t>0,6</w:t>
            </w:r>
            <w:r w:rsidR="004C110E" w:rsidRPr="00545849">
              <w:rPr>
                <w:sz w:val="22"/>
                <w:szCs w:val="22"/>
              </w:rPr>
              <w:t>5</w:t>
            </w:r>
          </w:p>
        </w:tc>
      </w:tr>
      <w:tr w:rsidR="00CA46DE" w:rsidRPr="00545849" w:rsidTr="00781BF1">
        <w:tc>
          <w:tcPr>
            <w:tcW w:w="3043" w:type="dxa"/>
          </w:tcPr>
          <w:p w:rsidR="00784C0C" w:rsidRPr="00545849" w:rsidRDefault="00784C0C" w:rsidP="00CA46DE">
            <w:pPr>
              <w:jc w:val="both"/>
              <w:rPr>
                <w:sz w:val="22"/>
                <w:szCs w:val="22"/>
              </w:rPr>
            </w:pPr>
            <w:r w:rsidRPr="00545849">
              <w:rPr>
                <w:sz w:val="22"/>
                <w:szCs w:val="22"/>
              </w:rPr>
              <w:t>Объем отгруженных товаров собственного производства, выполненных работ и услуг собственными силами организаций (без субъектов малого предпринимательства) по основным видам экономической деятельности</w:t>
            </w:r>
          </w:p>
        </w:tc>
        <w:tc>
          <w:tcPr>
            <w:tcW w:w="1404" w:type="dxa"/>
            <w:vAlign w:val="center"/>
          </w:tcPr>
          <w:p w:rsidR="00784C0C" w:rsidRPr="00545849" w:rsidRDefault="003811F2" w:rsidP="00F0778C">
            <w:pPr>
              <w:jc w:val="center"/>
              <w:rPr>
                <w:sz w:val="22"/>
                <w:szCs w:val="22"/>
              </w:rPr>
            </w:pPr>
            <w:r w:rsidRPr="00545849">
              <w:rPr>
                <w:sz w:val="22"/>
                <w:szCs w:val="22"/>
              </w:rPr>
              <w:t>м</w:t>
            </w:r>
            <w:r w:rsidR="00784C0C" w:rsidRPr="00545849">
              <w:rPr>
                <w:sz w:val="22"/>
                <w:szCs w:val="22"/>
              </w:rPr>
              <w:t>л</w:t>
            </w:r>
            <w:r w:rsidR="00F0778C" w:rsidRPr="00545849">
              <w:rPr>
                <w:sz w:val="22"/>
                <w:szCs w:val="22"/>
              </w:rPr>
              <w:t>рд</w:t>
            </w:r>
            <w:r w:rsidRPr="00545849">
              <w:rPr>
                <w:sz w:val="22"/>
                <w:szCs w:val="22"/>
              </w:rPr>
              <w:t>.</w:t>
            </w:r>
            <w:r w:rsidR="00784C0C" w:rsidRPr="00545849">
              <w:rPr>
                <w:sz w:val="22"/>
                <w:szCs w:val="22"/>
              </w:rPr>
              <w:t xml:space="preserve"> руб.</w:t>
            </w:r>
          </w:p>
        </w:tc>
        <w:tc>
          <w:tcPr>
            <w:tcW w:w="1383" w:type="dxa"/>
            <w:vAlign w:val="center"/>
          </w:tcPr>
          <w:p w:rsidR="00784C0C" w:rsidRPr="00545849" w:rsidRDefault="00784C0C" w:rsidP="00F0778C">
            <w:pPr>
              <w:jc w:val="center"/>
              <w:rPr>
                <w:sz w:val="22"/>
                <w:szCs w:val="22"/>
                <w:lang w:val="en-US"/>
              </w:rPr>
            </w:pPr>
            <w:r w:rsidRPr="00545849">
              <w:rPr>
                <w:sz w:val="22"/>
                <w:szCs w:val="22"/>
              </w:rPr>
              <w:t>1</w:t>
            </w:r>
            <w:r w:rsidR="00F0778C" w:rsidRPr="00545849">
              <w:rPr>
                <w:sz w:val="22"/>
                <w:szCs w:val="22"/>
              </w:rPr>
              <w:t> </w:t>
            </w:r>
            <w:r w:rsidRPr="00545849">
              <w:rPr>
                <w:sz w:val="22"/>
                <w:szCs w:val="22"/>
              </w:rPr>
              <w:t>073</w:t>
            </w:r>
            <w:r w:rsidR="00F0778C" w:rsidRPr="00545849">
              <w:rPr>
                <w:sz w:val="22"/>
                <w:szCs w:val="22"/>
              </w:rPr>
              <w:t>,3</w:t>
            </w:r>
          </w:p>
        </w:tc>
        <w:tc>
          <w:tcPr>
            <w:tcW w:w="1384" w:type="dxa"/>
            <w:vAlign w:val="center"/>
          </w:tcPr>
          <w:p w:rsidR="00784C0C" w:rsidRPr="00545849" w:rsidRDefault="004C110E" w:rsidP="00F0778C">
            <w:pPr>
              <w:jc w:val="center"/>
              <w:rPr>
                <w:sz w:val="22"/>
                <w:szCs w:val="22"/>
              </w:rPr>
            </w:pPr>
            <w:r w:rsidRPr="00545849">
              <w:rPr>
                <w:sz w:val="22"/>
                <w:szCs w:val="22"/>
              </w:rPr>
              <w:t>1</w:t>
            </w:r>
            <w:r w:rsidR="00F0778C" w:rsidRPr="00545849">
              <w:rPr>
                <w:sz w:val="22"/>
                <w:szCs w:val="22"/>
              </w:rPr>
              <w:t> </w:t>
            </w:r>
            <w:r w:rsidRPr="00545849">
              <w:rPr>
                <w:sz w:val="22"/>
                <w:szCs w:val="22"/>
              </w:rPr>
              <w:t>2</w:t>
            </w:r>
            <w:r w:rsidR="003148B8" w:rsidRPr="00545849">
              <w:rPr>
                <w:sz w:val="22"/>
                <w:szCs w:val="22"/>
              </w:rPr>
              <w:t>44</w:t>
            </w:r>
            <w:r w:rsidR="00F0778C" w:rsidRPr="00545849">
              <w:rPr>
                <w:sz w:val="22"/>
                <w:szCs w:val="22"/>
              </w:rPr>
              <w:t>,</w:t>
            </w:r>
            <w:r w:rsidR="003148B8" w:rsidRPr="00545849">
              <w:rPr>
                <w:sz w:val="22"/>
                <w:szCs w:val="22"/>
              </w:rPr>
              <w:t>4</w:t>
            </w:r>
          </w:p>
        </w:tc>
        <w:tc>
          <w:tcPr>
            <w:tcW w:w="1386" w:type="dxa"/>
            <w:vAlign w:val="center"/>
          </w:tcPr>
          <w:p w:rsidR="00784C0C" w:rsidRPr="00545849" w:rsidRDefault="004C110E" w:rsidP="00F0778C">
            <w:pPr>
              <w:jc w:val="center"/>
              <w:rPr>
                <w:sz w:val="22"/>
                <w:szCs w:val="22"/>
              </w:rPr>
            </w:pPr>
            <w:r w:rsidRPr="00545849">
              <w:rPr>
                <w:sz w:val="22"/>
                <w:szCs w:val="22"/>
              </w:rPr>
              <w:t>1</w:t>
            </w:r>
            <w:r w:rsidR="00F0778C" w:rsidRPr="00545849">
              <w:rPr>
                <w:sz w:val="22"/>
                <w:szCs w:val="22"/>
              </w:rPr>
              <w:t> </w:t>
            </w:r>
            <w:r w:rsidR="003148B8" w:rsidRPr="00545849">
              <w:rPr>
                <w:sz w:val="22"/>
                <w:szCs w:val="22"/>
              </w:rPr>
              <w:t>565</w:t>
            </w:r>
            <w:r w:rsidR="00F0778C" w:rsidRPr="00545849">
              <w:rPr>
                <w:sz w:val="22"/>
                <w:szCs w:val="22"/>
              </w:rPr>
              <w:t>,</w:t>
            </w:r>
            <w:r w:rsidR="003148B8" w:rsidRPr="00545849">
              <w:rPr>
                <w:sz w:val="22"/>
                <w:szCs w:val="22"/>
              </w:rPr>
              <w:t>6</w:t>
            </w:r>
          </w:p>
        </w:tc>
        <w:tc>
          <w:tcPr>
            <w:tcW w:w="1254" w:type="dxa"/>
            <w:vAlign w:val="center"/>
          </w:tcPr>
          <w:p w:rsidR="004C110E" w:rsidRPr="00545849" w:rsidRDefault="004C110E" w:rsidP="00F0778C">
            <w:pPr>
              <w:jc w:val="center"/>
              <w:rPr>
                <w:sz w:val="22"/>
                <w:szCs w:val="22"/>
              </w:rPr>
            </w:pPr>
            <w:r w:rsidRPr="00545849">
              <w:rPr>
                <w:sz w:val="22"/>
                <w:szCs w:val="22"/>
              </w:rPr>
              <w:t>1</w:t>
            </w:r>
            <w:r w:rsidR="00F0778C" w:rsidRPr="00545849">
              <w:rPr>
                <w:sz w:val="22"/>
                <w:szCs w:val="22"/>
              </w:rPr>
              <w:t> </w:t>
            </w:r>
            <w:r w:rsidRPr="00545849">
              <w:rPr>
                <w:sz w:val="22"/>
                <w:szCs w:val="22"/>
              </w:rPr>
              <w:t>767</w:t>
            </w:r>
            <w:r w:rsidR="00F0778C" w:rsidRPr="00545849">
              <w:rPr>
                <w:sz w:val="22"/>
                <w:szCs w:val="22"/>
              </w:rPr>
              <w:t>,5</w:t>
            </w:r>
          </w:p>
        </w:tc>
      </w:tr>
      <w:tr w:rsidR="00CA46DE" w:rsidRPr="00545849" w:rsidTr="00781BF1">
        <w:tc>
          <w:tcPr>
            <w:tcW w:w="3043" w:type="dxa"/>
          </w:tcPr>
          <w:p w:rsidR="00784C0C" w:rsidRPr="00545849" w:rsidRDefault="00784C0C" w:rsidP="00CA46DE">
            <w:pPr>
              <w:jc w:val="both"/>
              <w:rPr>
                <w:sz w:val="22"/>
                <w:szCs w:val="22"/>
              </w:rPr>
            </w:pPr>
            <w:r w:rsidRPr="00545849">
              <w:rPr>
                <w:sz w:val="22"/>
                <w:szCs w:val="22"/>
              </w:rPr>
              <w:lastRenderedPageBreak/>
              <w:t>Объем работ, выполненных собственными силами организаций (без субъектов малого предпринимательства), по виду деятельности «строительство»</w:t>
            </w:r>
          </w:p>
        </w:tc>
        <w:tc>
          <w:tcPr>
            <w:tcW w:w="1404" w:type="dxa"/>
            <w:vAlign w:val="center"/>
          </w:tcPr>
          <w:p w:rsidR="00784C0C" w:rsidRPr="00545849" w:rsidRDefault="003811F2" w:rsidP="003811F2">
            <w:pPr>
              <w:jc w:val="center"/>
              <w:rPr>
                <w:sz w:val="22"/>
                <w:szCs w:val="22"/>
              </w:rPr>
            </w:pPr>
            <w:r w:rsidRPr="00545849">
              <w:rPr>
                <w:sz w:val="22"/>
                <w:szCs w:val="22"/>
              </w:rPr>
              <w:t>м</w:t>
            </w:r>
            <w:r w:rsidR="00784C0C" w:rsidRPr="00545849">
              <w:rPr>
                <w:sz w:val="22"/>
                <w:szCs w:val="22"/>
              </w:rPr>
              <w:t>лн</w:t>
            </w:r>
            <w:r w:rsidRPr="00545849">
              <w:rPr>
                <w:sz w:val="22"/>
                <w:szCs w:val="22"/>
              </w:rPr>
              <w:t>.</w:t>
            </w:r>
            <w:r w:rsidR="00784C0C" w:rsidRPr="00545849">
              <w:rPr>
                <w:sz w:val="22"/>
                <w:szCs w:val="22"/>
              </w:rPr>
              <w:t xml:space="preserve"> руб.</w:t>
            </w:r>
          </w:p>
        </w:tc>
        <w:tc>
          <w:tcPr>
            <w:tcW w:w="1383" w:type="dxa"/>
            <w:vAlign w:val="center"/>
          </w:tcPr>
          <w:p w:rsidR="00784C0C" w:rsidRPr="00545849" w:rsidRDefault="00784C0C" w:rsidP="003811F2">
            <w:pPr>
              <w:jc w:val="center"/>
              <w:rPr>
                <w:sz w:val="22"/>
                <w:szCs w:val="22"/>
              </w:rPr>
            </w:pPr>
            <w:r w:rsidRPr="00545849">
              <w:rPr>
                <w:sz w:val="22"/>
                <w:szCs w:val="22"/>
              </w:rPr>
              <w:t>19</w:t>
            </w:r>
            <w:r w:rsidR="004C110E" w:rsidRPr="00545849">
              <w:rPr>
                <w:sz w:val="22"/>
                <w:szCs w:val="22"/>
              </w:rPr>
              <w:t> </w:t>
            </w:r>
            <w:r w:rsidRPr="00545849">
              <w:rPr>
                <w:sz w:val="22"/>
                <w:szCs w:val="22"/>
              </w:rPr>
              <w:t>743</w:t>
            </w:r>
          </w:p>
        </w:tc>
        <w:tc>
          <w:tcPr>
            <w:tcW w:w="1384" w:type="dxa"/>
            <w:vAlign w:val="center"/>
          </w:tcPr>
          <w:p w:rsidR="00784C0C" w:rsidRPr="00545849" w:rsidRDefault="003148B8" w:rsidP="003148B8">
            <w:pPr>
              <w:jc w:val="center"/>
              <w:rPr>
                <w:sz w:val="22"/>
                <w:szCs w:val="22"/>
              </w:rPr>
            </w:pPr>
            <w:r w:rsidRPr="00545849">
              <w:rPr>
                <w:sz w:val="22"/>
                <w:szCs w:val="22"/>
              </w:rPr>
              <w:t>20</w:t>
            </w:r>
            <w:r w:rsidR="004C110E" w:rsidRPr="00545849">
              <w:rPr>
                <w:sz w:val="22"/>
                <w:szCs w:val="22"/>
              </w:rPr>
              <w:t> </w:t>
            </w:r>
            <w:r w:rsidRPr="00545849">
              <w:rPr>
                <w:sz w:val="22"/>
                <w:szCs w:val="22"/>
              </w:rPr>
              <w:t>158</w:t>
            </w:r>
          </w:p>
        </w:tc>
        <w:tc>
          <w:tcPr>
            <w:tcW w:w="1386" w:type="dxa"/>
            <w:vAlign w:val="center"/>
          </w:tcPr>
          <w:p w:rsidR="00784C0C" w:rsidRPr="00545849" w:rsidRDefault="004C110E" w:rsidP="003148B8">
            <w:pPr>
              <w:jc w:val="center"/>
              <w:rPr>
                <w:sz w:val="22"/>
                <w:szCs w:val="22"/>
              </w:rPr>
            </w:pPr>
            <w:r w:rsidRPr="00545849">
              <w:rPr>
                <w:sz w:val="22"/>
                <w:szCs w:val="22"/>
              </w:rPr>
              <w:t>2</w:t>
            </w:r>
            <w:r w:rsidR="003148B8" w:rsidRPr="00545849">
              <w:rPr>
                <w:sz w:val="22"/>
                <w:szCs w:val="22"/>
              </w:rPr>
              <w:t>2</w:t>
            </w:r>
            <w:r w:rsidRPr="00545849">
              <w:rPr>
                <w:sz w:val="22"/>
                <w:szCs w:val="22"/>
              </w:rPr>
              <w:t> </w:t>
            </w:r>
            <w:r w:rsidR="003148B8" w:rsidRPr="00545849">
              <w:rPr>
                <w:sz w:val="22"/>
                <w:szCs w:val="22"/>
              </w:rPr>
              <w:t>301</w:t>
            </w:r>
          </w:p>
        </w:tc>
        <w:tc>
          <w:tcPr>
            <w:tcW w:w="1254" w:type="dxa"/>
            <w:vAlign w:val="center"/>
          </w:tcPr>
          <w:p w:rsidR="00784C0C" w:rsidRPr="00545849" w:rsidRDefault="003148B8" w:rsidP="003811F2">
            <w:pPr>
              <w:jc w:val="center"/>
              <w:rPr>
                <w:sz w:val="22"/>
                <w:szCs w:val="22"/>
              </w:rPr>
            </w:pPr>
            <w:r w:rsidRPr="00545849">
              <w:rPr>
                <w:sz w:val="22"/>
                <w:szCs w:val="22"/>
              </w:rPr>
              <w:t>23 193</w:t>
            </w:r>
          </w:p>
        </w:tc>
      </w:tr>
      <w:tr w:rsidR="00CA46DE" w:rsidRPr="00545849" w:rsidTr="00781BF1">
        <w:trPr>
          <w:trHeight w:val="975"/>
        </w:trPr>
        <w:tc>
          <w:tcPr>
            <w:tcW w:w="3043" w:type="dxa"/>
          </w:tcPr>
          <w:p w:rsidR="00784C0C" w:rsidRPr="003E62AC" w:rsidRDefault="003E62AC" w:rsidP="003E62AC">
            <w:pPr>
              <w:jc w:val="both"/>
              <w:rPr>
                <w:sz w:val="22"/>
                <w:szCs w:val="22"/>
              </w:rPr>
            </w:pPr>
            <w:r w:rsidRPr="003E62AC">
              <w:rPr>
                <w:sz w:val="22"/>
                <w:szCs w:val="22"/>
              </w:rPr>
              <w:t>Выручка от реализации сельскохозяйственной продукции</w:t>
            </w:r>
          </w:p>
        </w:tc>
        <w:tc>
          <w:tcPr>
            <w:tcW w:w="1404" w:type="dxa"/>
            <w:vAlign w:val="center"/>
          </w:tcPr>
          <w:p w:rsidR="00784C0C" w:rsidRPr="00545849" w:rsidRDefault="003811F2" w:rsidP="003811F2">
            <w:pPr>
              <w:jc w:val="center"/>
              <w:rPr>
                <w:sz w:val="22"/>
                <w:szCs w:val="22"/>
              </w:rPr>
            </w:pPr>
            <w:r w:rsidRPr="00545849">
              <w:rPr>
                <w:sz w:val="22"/>
                <w:szCs w:val="22"/>
              </w:rPr>
              <w:t>м</w:t>
            </w:r>
            <w:r w:rsidR="00784C0C" w:rsidRPr="00545849">
              <w:rPr>
                <w:sz w:val="22"/>
                <w:szCs w:val="22"/>
              </w:rPr>
              <w:t>лн</w:t>
            </w:r>
            <w:r w:rsidRPr="00545849">
              <w:rPr>
                <w:sz w:val="22"/>
                <w:szCs w:val="22"/>
              </w:rPr>
              <w:t>.</w:t>
            </w:r>
            <w:r w:rsidR="00784C0C" w:rsidRPr="00545849">
              <w:rPr>
                <w:sz w:val="22"/>
                <w:szCs w:val="22"/>
              </w:rPr>
              <w:t xml:space="preserve"> руб.</w:t>
            </w:r>
          </w:p>
        </w:tc>
        <w:tc>
          <w:tcPr>
            <w:tcW w:w="1383" w:type="dxa"/>
            <w:vAlign w:val="center"/>
          </w:tcPr>
          <w:p w:rsidR="00784C0C" w:rsidRPr="00545849" w:rsidRDefault="00784C0C" w:rsidP="003811F2">
            <w:pPr>
              <w:jc w:val="center"/>
              <w:rPr>
                <w:sz w:val="22"/>
                <w:szCs w:val="22"/>
              </w:rPr>
            </w:pPr>
            <w:r w:rsidRPr="00545849">
              <w:rPr>
                <w:sz w:val="22"/>
                <w:szCs w:val="22"/>
              </w:rPr>
              <w:t>129,5</w:t>
            </w:r>
          </w:p>
        </w:tc>
        <w:tc>
          <w:tcPr>
            <w:tcW w:w="1384" w:type="dxa"/>
            <w:vAlign w:val="center"/>
          </w:tcPr>
          <w:p w:rsidR="00784C0C" w:rsidRPr="00545849" w:rsidRDefault="004C110E" w:rsidP="003811F2">
            <w:pPr>
              <w:jc w:val="center"/>
              <w:rPr>
                <w:sz w:val="22"/>
                <w:szCs w:val="22"/>
              </w:rPr>
            </w:pPr>
            <w:r w:rsidRPr="00545849">
              <w:rPr>
                <w:sz w:val="22"/>
                <w:szCs w:val="22"/>
              </w:rPr>
              <w:t>131,8</w:t>
            </w:r>
          </w:p>
        </w:tc>
        <w:tc>
          <w:tcPr>
            <w:tcW w:w="1386" w:type="dxa"/>
            <w:vAlign w:val="center"/>
          </w:tcPr>
          <w:p w:rsidR="00784C0C" w:rsidRPr="00545849" w:rsidRDefault="004C110E" w:rsidP="003148B8">
            <w:pPr>
              <w:jc w:val="center"/>
              <w:rPr>
                <w:sz w:val="22"/>
                <w:szCs w:val="22"/>
              </w:rPr>
            </w:pPr>
            <w:r w:rsidRPr="00545849">
              <w:rPr>
                <w:sz w:val="22"/>
                <w:szCs w:val="22"/>
              </w:rPr>
              <w:t>14</w:t>
            </w:r>
            <w:r w:rsidR="003148B8" w:rsidRPr="00545849">
              <w:rPr>
                <w:sz w:val="22"/>
                <w:szCs w:val="22"/>
              </w:rPr>
              <w:t>1</w:t>
            </w:r>
            <w:r w:rsidRPr="00545849">
              <w:rPr>
                <w:sz w:val="22"/>
                <w:szCs w:val="22"/>
              </w:rPr>
              <w:t>,</w:t>
            </w:r>
            <w:r w:rsidR="003148B8" w:rsidRPr="00545849">
              <w:rPr>
                <w:sz w:val="22"/>
                <w:szCs w:val="22"/>
              </w:rPr>
              <w:t>9</w:t>
            </w:r>
          </w:p>
        </w:tc>
        <w:tc>
          <w:tcPr>
            <w:tcW w:w="1254" w:type="dxa"/>
            <w:vAlign w:val="center"/>
          </w:tcPr>
          <w:p w:rsidR="00784C0C" w:rsidRPr="00545849" w:rsidRDefault="004C110E" w:rsidP="003811F2">
            <w:pPr>
              <w:jc w:val="center"/>
              <w:rPr>
                <w:sz w:val="22"/>
                <w:szCs w:val="22"/>
              </w:rPr>
            </w:pPr>
            <w:r w:rsidRPr="00545849">
              <w:rPr>
                <w:sz w:val="22"/>
                <w:szCs w:val="22"/>
              </w:rPr>
              <w:t>150,2</w:t>
            </w:r>
          </w:p>
        </w:tc>
      </w:tr>
      <w:tr w:rsidR="00CA46DE" w:rsidRPr="00545849" w:rsidTr="00781BF1">
        <w:trPr>
          <w:trHeight w:val="631"/>
        </w:trPr>
        <w:tc>
          <w:tcPr>
            <w:tcW w:w="3043" w:type="dxa"/>
          </w:tcPr>
          <w:p w:rsidR="00784C0C" w:rsidRPr="00545849" w:rsidRDefault="00784C0C" w:rsidP="00CA46DE">
            <w:pPr>
              <w:jc w:val="both"/>
              <w:rPr>
                <w:sz w:val="22"/>
                <w:szCs w:val="22"/>
              </w:rPr>
            </w:pPr>
            <w:r w:rsidRPr="00545849">
              <w:rPr>
                <w:sz w:val="22"/>
                <w:szCs w:val="22"/>
              </w:rPr>
              <w:t>Ввод жилья</w:t>
            </w:r>
          </w:p>
        </w:tc>
        <w:tc>
          <w:tcPr>
            <w:tcW w:w="1404" w:type="dxa"/>
            <w:vAlign w:val="center"/>
          </w:tcPr>
          <w:p w:rsidR="00784C0C" w:rsidRPr="00545849" w:rsidRDefault="00CA46DE" w:rsidP="00CA46DE">
            <w:pPr>
              <w:jc w:val="center"/>
              <w:rPr>
                <w:sz w:val="22"/>
                <w:szCs w:val="22"/>
              </w:rPr>
            </w:pPr>
            <w:r w:rsidRPr="00545849">
              <w:rPr>
                <w:sz w:val="22"/>
                <w:szCs w:val="22"/>
              </w:rPr>
              <w:t>кв.</w:t>
            </w:r>
            <w:r w:rsidR="004935AF" w:rsidRPr="00545849">
              <w:rPr>
                <w:sz w:val="22"/>
                <w:szCs w:val="22"/>
              </w:rPr>
              <w:t xml:space="preserve"> </w:t>
            </w:r>
            <w:r w:rsidR="00784C0C" w:rsidRPr="00545849">
              <w:rPr>
                <w:sz w:val="22"/>
                <w:szCs w:val="22"/>
              </w:rPr>
              <w:t>м/чел.</w:t>
            </w:r>
          </w:p>
        </w:tc>
        <w:tc>
          <w:tcPr>
            <w:tcW w:w="1383" w:type="dxa"/>
            <w:vAlign w:val="center"/>
          </w:tcPr>
          <w:p w:rsidR="00784C0C" w:rsidRPr="00545849" w:rsidRDefault="00784C0C" w:rsidP="003811F2">
            <w:pPr>
              <w:jc w:val="center"/>
              <w:rPr>
                <w:sz w:val="22"/>
                <w:szCs w:val="22"/>
              </w:rPr>
            </w:pPr>
            <w:r w:rsidRPr="00545849">
              <w:rPr>
                <w:sz w:val="22"/>
                <w:szCs w:val="22"/>
              </w:rPr>
              <w:t>0,45</w:t>
            </w:r>
          </w:p>
        </w:tc>
        <w:tc>
          <w:tcPr>
            <w:tcW w:w="1384" w:type="dxa"/>
            <w:vAlign w:val="center"/>
          </w:tcPr>
          <w:p w:rsidR="00784C0C" w:rsidRPr="00545849" w:rsidRDefault="004C110E" w:rsidP="003811F2">
            <w:pPr>
              <w:jc w:val="center"/>
              <w:rPr>
                <w:sz w:val="22"/>
                <w:szCs w:val="22"/>
              </w:rPr>
            </w:pPr>
            <w:r w:rsidRPr="00545849">
              <w:rPr>
                <w:sz w:val="22"/>
                <w:szCs w:val="22"/>
              </w:rPr>
              <w:t>0,43</w:t>
            </w:r>
          </w:p>
        </w:tc>
        <w:tc>
          <w:tcPr>
            <w:tcW w:w="1386" w:type="dxa"/>
            <w:vAlign w:val="center"/>
          </w:tcPr>
          <w:p w:rsidR="00784C0C" w:rsidRPr="00545849" w:rsidRDefault="004C110E" w:rsidP="003811F2">
            <w:pPr>
              <w:jc w:val="center"/>
              <w:rPr>
                <w:sz w:val="22"/>
                <w:szCs w:val="22"/>
              </w:rPr>
            </w:pPr>
            <w:r w:rsidRPr="00545849">
              <w:rPr>
                <w:sz w:val="22"/>
                <w:szCs w:val="22"/>
              </w:rPr>
              <w:t>0,48</w:t>
            </w:r>
          </w:p>
        </w:tc>
        <w:tc>
          <w:tcPr>
            <w:tcW w:w="1254" w:type="dxa"/>
            <w:vAlign w:val="center"/>
          </w:tcPr>
          <w:p w:rsidR="00784C0C" w:rsidRPr="00545849" w:rsidRDefault="004C110E" w:rsidP="003811F2">
            <w:pPr>
              <w:jc w:val="center"/>
              <w:rPr>
                <w:sz w:val="22"/>
                <w:szCs w:val="22"/>
              </w:rPr>
            </w:pPr>
            <w:r w:rsidRPr="00545849">
              <w:rPr>
                <w:sz w:val="22"/>
                <w:szCs w:val="22"/>
              </w:rPr>
              <w:t>0,50</w:t>
            </w:r>
          </w:p>
        </w:tc>
      </w:tr>
      <w:tr w:rsidR="0044289C" w:rsidRPr="00545849" w:rsidTr="00781BF1">
        <w:tc>
          <w:tcPr>
            <w:tcW w:w="3043" w:type="dxa"/>
            <w:vAlign w:val="center"/>
          </w:tcPr>
          <w:p w:rsidR="0044289C" w:rsidRPr="00545849" w:rsidRDefault="0044289C" w:rsidP="004C3B8C">
            <w:pPr>
              <w:jc w:val="center"/>
              <w:rPr>
                <w:sz w:val="22"/>
                <w:szCs w:val="22"/>
              </w:rPr>
            </w:pPr>
            <w:r w:rsidRPr="00545849">
              <w:rPr>
                <w:sz w:val="22"/>
                <w:szCs w:val="22"/>
              </w:rPr>
              <w:t>Наименование показателя</w:t>
            </w:r>
          </w:p>
        </w:tc>
        <w:tc>
          <w:tcPr>
            <w:tcW w:w="1404" w:type="dxa"/>
            <w:vAlign w:val="center"/>
          </w:tcPr>
          <w:p w:rsidR="0044289C" w:rsidRPr="00545849" w:rsidRDefault="0044289C" w:rsidP="004C3B8C">
            <w:pPr>
              <w:jc w:val="center"/>
              <w:rPr>
                <w:sz w:val="22"/>
                <w:szCs w:val="22"/>
              </w:rPr>
            </w:pPr>
            <w:r w:rsidRPr="00545849">
              <w:rPr>
                <w:sz w:val="22"/>
                <w:szCs w:val="22"/>
              </w:rPr>
              <w:t>Единица измерения</w:t>
            </w:r>
          </w:p>
        </w:tc>
        <w:tc>
          <w:tcPr>
            <w:tcW w:w="1383" w:type="dxa"/>
            <w:vAlign w:val="center"/>
          </w:tcPr>
          <w:p w:rsidR="0044289C" w:rsidRPr="00545849" w:rsidRDefault="0044289C" w:rsidP="004C3B8C">
            <w:pPr>
              <w:jc w:val="center"/>
              <w:rPr>
                <w:sz w:val="22"/>
                <w:szCs w:val="22"/>
              </w:rPr>
            </w:pPr>
            <w:r w:rsidRPr="00545849">
              <w:rPr>
                <w:sz w:val="22"/>
                <w:szCs w:val="22"/>
              </w:rPr>
              <w:t>2017</w:t>
            </w:r>
          </w:p>
        </w:tc>
        <w:tc>
          <w:tcPr>
            <w:tcW w:w="1384" w:type="dxa"/>
            <w:vAlign w:val="center"/>
          </w:tcPr>
          <w:p w:rsidR="0044289C" w:rsidRPr="00545849" w:rsidRDefault="0044289C" w:rsidP="004C3B8C">
            <w:pPr>
              <w:jc w:val="center"/>
              <w:rPr>
                <w:sz w:val="22"/>
                <w:szCs w:val="22"/>
              </w:rPr>
            </w:pPr>
            <w:r w:rsidRPr="00545849">
              <w:rPr>
                <w:sz w:val="22"/>
                <w:szCs w:val="22"/>
              </w:rPr>
              <w:t>2019</w:t>
            </w:r>
          </w:p>
        </w:tc>
        <w:tc>
          <w:tcPr>
            <w:tcW w:w="1386" w:type="dxa"/>
            <w:vAlign w:val="center"/>
          </w:tcPr>
          <w:p w:rsidR="0044289C" w:rsidRPr="00545849" w:rsidRDefault="0044289C" w:rsidP="004C3B8C">
            <w:pPr>
              <w:jc w:val="center"/>
              <w:rPr>
                <w:sz w:val="22"/>
                <w:szCs w:val="22"/>
              </w:rPr>
            </w:pPr>
            <w:r w:rsidRPr="00545849">
              <w:rPr>
                <w:sz w:val="22"/>
                <w:szCs w:val="22"/>
              </w:rPr>
              <w:t>2024</w:t>
            </w:r>
          </w:p>
        </w:tc>
        <w:tc>
          <w:tcPr>
            <w:tcW w:w="1254" w:type="dxa"/>
            <w:vAlign w:val="center"/>
          </w:tcPr>
          <w:p w:rsidR="0044289C" w:rsidRPr="00545849" w:rsidRDefault="0044289C" w:rsidP="004C3B8C">
            <w:pPr>
              <w:jc w:val="center"/>
              <w:rPr>
                <w:sz w:val="22"/>
                <w:szCs w:val="22"/>
              </w:rPr>
            </w:pPr>
            <w:r w:rsidRPr="00545849">
              <w:rPr>
                <w:sz w:val="22"/>
                <w:szCs w:val="22"/>
              </w:rPr>
              <w:t>2030</w:t>
            </w:r>
          </w:p>
        </w:tc>
      </w:tr>
      <w:tr w:rsidR="00CA46DE" w:rsidRPr="00545849" w:rsidTr="00781BF1">
        <w:tc>
          <w:tcPr>
            <w:tcW w:w="3043" w:type="dxa"/>
          </w:tcPr>
          <w:p w:rsidR="00784C0C" w:rsidRPr="00545849" w:rsidRDefault="00784C0C" w:rsidP="00CA46DE">
            <w:pPr>
              <w:jc w:val="both"/>
              <w:rPr>
                <w:sz w:val="22"/>
                <w:szCs w:val="22"/>
              </w:rPr>
            </w:pPr>
            <w:r w:rsidRPr="00545849">
              <w:rPr>
                <w:sz w:val="22"/>
                <w:szCs w:val="22"/>
              </w:rPr>
              <w:t>Число субъектов малого и среднего предпринимательства</w:t>
            </w:r>
          </w:p>
        </w:tc>
        <w:tc>
          <w:tcPr>
            <w:tcW w:w="1404" w:type="dxa"/>
            <w:vAlign w:val="center"/>
          </w:tcPr>
          <w:p w:rsidR="00784C0C" w:rsidRPr="00545849" w:rsidRDefault="00784C0C" w:rsidP="003811F2">
            <w:pPr>
              <w:jc w:val="center"/>
              <w:rPr>
                <w:sz w:val="22"/>
                <w:szCs w:val="22"/>
              </w:rPr>
            </w:pPr>
            <w:r w:rsidRPr="00545849">
              <w:rPr>
                <w:sz w:val="22"/>
                <w:szCs w:val="22"/>
              </w:rPr>
              <w:t>ед. на 10 тыс. чел. населения</w:t>
            </w:r>
          </w:p>
        </w:tc>
        <w:tc>
          <w:tcPr>
            <w:tcW w:w="1383" w:type="dxa"/>
            <w:vAlign w:val="center"/>
          </w:tcPr>
          <w:p w:rsidR="00784C0C" w:rsidRPr="00545849" w:rsidRDefault="00A2620E" w:rsidP="003811F2">
            <w:pPr>
              <w:jc w:val="center"/>
              <w:rPr>
                <w:sz w:val="22"/>
                <w:szCs w:val="22"/>
              </w:rPr>
            </w:pPr>
            <w:r w:rsidRPr="00545849">
              <w:rPr>
                <w:sz w:val="22"/>
                <w:szCs w:val="22"/>
              </w:rPr>
              <w:t>290</w:t>
            </w:r>
          </w:p>
        </w:tc>
        <w:tc>
          <w:tcPr>
            <w:tcW w:w="1384" w:type="dxa"/>
            <w:vAlign w:val="center"/>
          </w:tcPr>
          <w:p w:rsidR="00784C0C" w:rsidRPr="00545849" w:rsidRDefault="00A2620E" w:rsidP="003811F2">
            <w:pPr>
              <w:jc w:val="center"/>
              <w:rPr>
                <w:sz w:val="22"/>
                <w:szCs w:val="22"/>
              </w:rPr>
            </w:pPr>
            <w:r w:rsidRPr="00545849">
              <w:rPr>
                <w:sz w:val="22"/>
                <w:szCs w:val="22"/>
              </w:rPr>
              <w:t>293</w:t>
            </w:r>
          </w:p>
        </w:tc>
        <w:tc>
          <w:tcPr>
            <w:tcW w:w="1386" w:type="dxa"/>
            <w:vAlign w:val="center"/>
          </w:tcPr>
          <w:p w:rsidR="00784C0C" w:rsidRPr="00545849" w:rsidRDefault="00A2620E" w:rsidP="003811F2">
            <w:pPr>
              <w:jc w:val="center"/>
              <w:rPr>
                <w:sz w:val="22"/>
                <w:szCs w:val="22"/>
              </w:rPr>
            </w:pPr>
            <w:r w:rsidRPr="00545849">
              <w:rPr>
                <w:sz w:val="22"/>
                <w:szCs w:val="22"/>
              </w:rPr>
              <w:t>297</w:t>
            </w:r>
          </w:p>
        </w:tc>
        <w:tc>
          <w:tcPr>
            <w:tcW w:w="1254" w:type="dxa"/>
            <w:vAlign w:val="center"/>
          </w:tcPr>
          <w:p w:rsidR="00784C0C" w:rsidRPr="00545849" w:rsidRDefault="00A2620E" w:rsidP="003811F2">
            <w:pPr>
              <w:jc w:val="center"/>
              <w:rPr>
                <w:sz w:val="22"/>
                <w:szCs w:val="22"/>
              </w:rPr>
            </w:pPr>
            <w:r w:rsidRPr="00545849">
              <w:rPr>
                <w:sz w:val="22"/>
                <w:szCs w:val="22"/>
              </w:rPr>
              <w:t>301</w:t>
            </w:r>
          </w:p>
        </w:tc>
      </w:tr>
      <w:tr w:rsidR="00CA46DE" w:rsidRPr="00545849" w:rsidTr="00781BF1">
        <w:tc>
          <w:tcPr>
            <w:tcW w:w="3043" w:type="dxa"/>
            <w:shd w:val="clear" w:color="auto" w:fill="auto"/>
          </w:tcPr>
          <w:p w:rsidR="00784C0C" w:rsidRPr="00545849" w:rsidRDefault="00784C0C" w:rsidP="00D0609C">
            <w:pPr>
              <w:jc w:val="both"/>
              <w:rPr>
                <w:sz w:val="22"/>
                <w:szCs w:val="22"/>
              </w:rPr>
            </w:pPr>
            <w:r w:rsidRPr="00545849">
              <w:rPr>
                <w:sz w:val="22"/>
                <w:szCs w:val="22"/>
              </w:rPr>
              <w:t xml:space="preserve">Инвестиции в основной капитал организаций </w:t>
            </w:r>
          </w:p>
        </w:tc>
        <w:tc>
          <w:tcPr>
            <w:tcW w:w="1404" w:type="dxa"/>
            <w:shd w:val="clear" w:color="auto" w:fill="auto"/>
            <w:vAlign w:val="center"/>
          </w:tcPr>
          <w:p w:rsidR="00784C0C" w:rsidRPr="00545849" w:rsidRDefault="003811F2" w:rsidP="003148B8">
            <w:pPr>
              <w:jc w:val="center"/>
              <w:rPr>
                <w:sz w:val="22"/>
                <w:szCs w:val="22"/>
              </w:rPr>
            </w:pPr>
            <w:r w:rsidRPr="00545849">
              <w:rPr>
                <w:sz w:val="22"/>
                <w:szCs w:val="22"/>
              </w:rPr>
              <w:t>м</w:t>
            </w:r>
            <w:r w:rsidR="00784C0C" w:rsidRPr="00545849">
              <w:rPr>
                <w:sz w:val="22"/>
                <w:szCs w:val="22"/>
              </w:rPr>
              <w:t>л</w:t>
            </w:r>
            <w:r w:rsidR="003148B8" w:rsidRPr="00545849">
              <w:rPr>
                <w:sz w:val="22"/>
                <w:szCs w:val="22"/>
              </w:rPr>
              <w:t>рд</w:t>
            </w:r>
            <w:r w:rsidRPr="00545849">
              <w:rPr>
                <w:sz w:val="22"/>
                <w:szCs w:val="22"/>
              </w:rPr>
              <w:t>.</w:t>
            </w:r>
            <w:r w:rsidR="00784C0C" w:rsidRPr="00545849">
              <w:rPr>
                <w:sz w:val="22"/>
                <w:szCs w:val="22"/>
              </w:rPr>
              <w:t xml:space="preserve"> руб.</w:t>
            </w:r>
          </w:p>
        </w:tc>
        <w:tc>
          <w:tcPr>
            <w:tcW w:w="1383" w:type="dxa"/>
            <w:shd w:val="clear" w:color="auto" w:fill="auto"/>
            <w:vAlign w:val="center"/>
          </w:tcPr>
          <w:p w:rsidR="00784C0C" w:rsidRPr="00545849" w:rsidRDefault="00784C0C" w:rsidP="003148B8">
            <w:pPr>
              <w:jc w:val="center"/>
              <w:rPr>
                <w:sz w:val="22"/>
                <w:szCs w:val="22"/>
              </w:rPr>
            </w:pPr>
            <w:r w:rsidRPr="00545849">
              <w:rPr>
                <w:sz w:val="22"/>
                <w:szCs w:val="22"/>
              </w:rPr>
              <w:t>243</w:t>
            </w:r>
            <w:r w:rsidR="003148B8" w:rsidRPr="00545849">
              <w:rPr>
                <w:sz w:val="22"/>
                <w:szCs w:val="22"/>
              </w:rPr>
              <w:t>,1</w:t>
            </w:r>
          </w:p>
        </w:tc>
        <w:tc>
          <w:tcPr>
            <w:tcW w:w="1384" w:type="dxa"/>
            <w:shd w:val="clear" w:color="auto" w:fill="auto"/>
            <w:vAlign w:val="center"/>
          </w:tcPr>
          <w:p w:rsidR="00784C0C" w:rsidRPr="00545849" w:rsidRDefault="004C110E" w:rsidP="003148B8">
            <w:pPr>
              <w:jc w:val="center"/>
              <w:rPr>
                <w:sz w:val="22"/>
                <w:szCs w:val="22"/>
              </w:rPr>
            </w:pPr>
            <w:r w:rsidRPr="00545849">
              <w:rPr>
                <w:sz w:val="22"/>
                <w:szCs w:val="22"/>
              </w:rPr>
              <w:t>198</w:t>
            </w:r>
            <w:r w:rsidR="003148B8" w:rsidRPr="00545849">
              <w:rPr>
                <w:sz w:val="22"/>
                <w:szCs w:val="22"/>
              </w:rPr>
              <w:t>,</w:t>
            </w:r>
            <w:r w:rsidRPr="00545849">
              <w:rPr>
                <w:sz w:val="22"/>
                <w:szCs w:val="22"/>
              </w:rPr>
              <w:t>6</w:t>
            </w:r>
          </w:p>
        </w:tc>
        <w:tc>
          <w:tcPr>
            <w:tcW w:w="1386" w:type="dxa"/>
            <w:shd w:val="clear" w:color="auto" w:fill="auto"/>
            <w:vAlign w:val="center"/>
          </w:tcPr>
          <w:p w:rsidR="00784C0C" w:rsidRPr="00545849" w:rsidRDefault="003148B8" w:rsidP="003148B8">
            <w:pPr>
              <w:jc w:val="center"/>
              <w:rPr>
                <w:sz w:val="22"/>
                <w:szCs w:val="22"/>
              </w:rPr>
            </w:pPr>
            <w:r w:rsidRPr="00545849">
              <w:rPr>
                <w:sz w:val="22"/>
                <w:szCs w:val="22"/>
              </w:rPr>
              <w:t>227,2</w:t>
            </w:r>
          </w:p>
        </w:tc>
        <w:tc>
          <w:tcPr>
            <w:tcW w:w="1254" w:type="dxa"/>
            <w:shd w:val="clear" w:color="auto" w:fill="auto"/>
            <w:vAlign w:val="center"/>
          </w:tcPr>
          <w:p w:rsidR="00784C0C" w:rsidRPr="00545849" w:rsidRDefault="003148B8" w:rsidP="003811F2">
            <w:pPr>
              <w:jc w:val="center"/>
              <w:rPr>
                <w:sz w:val="22"/>
                <w:szCs w:val="22"/>
              </w:rPr>
            </w:pPr>
            <w:r w:rsidRPr="00545849">
              <w:rPr>
                <w:sz w:val="22"/>
                <w:szCs w:val="22"/>
              </w:rPr>
              <w:t>227,2</w:t>
            </w:r>
          </w:p>
        </w:tc>
      </w:tr>
    </w:tbl>
    <w:p w:rsidR="004923DA" w:rsidRPr="003B1783" w:rsidRDefault="004923DA" w:rsidP="003B1783">
      <w:pPr>
        <w:jc w:val="center"/>
        <w:rPr>
          <w:b/>
        </w:rPr>
      </w:pPr>
    </w:p>
    <w:p w:rsidR="003B1783" w:rsidRPr="009B7770" w:rsidRDefault="00CA46DE" w:rsidP="003B1783">
      <w:pPr>
        <w:pStyle w:val="1"/>
        <w:spacing w:before="0"/>
        <w:rPr>
          <w:rFonts w:ascii="Times New Roman" w:hAnsi="Times New Roman"/>
          <w:sz w:val="24"/>
          <w:szCs w:val="24"/>
          <w:lang w:val="ru-RU"/>
        </w:rPr>
      </w:pPr>
      <w:bookmarkStart w:id="66" w:name="_Toc530134656"/>
      <w:r w:rsidRPr="003B1783">
        <w:rPr>
          <w:rFonts w:ascii="Times New Roman" w:hAnsi="Times New Roman"/>
          <w:sz w:val="24"/>
          <w:szCs w:val="24"/>
        </w:rPr>
        <w:t xml:space="preserve">Раздел </w:t>
      </w:r>
      <w:r w:rsidRPr="003B1783">
        <w:rPr>
          <w:rFonts w:ascii="Times New Roman" w:hAnsi="Times New Roman"/>
          <w:sz w:val="24"/>
          <w:szCs w:val="24"/>
          <w:lang w:val="en-US"/>
        </w:rPr>
        <w:t>VI</w:t>
      </w:r>
      <w:bookmarkEnd w:id="66"/>
      <w:r w:rsidR="009B7770">
        <w:rPr>
          <w:rFonts w:ascii="Times New Roman" w:hAnsi="Times New Roman"/>
          <w:sz w:val="24"/>
          <w:szCs w:val="24"/>
          <w:lang w:val="ru-RU"/>
        </w:rPr>
        <w:t>.</w:t>
      </w:r>
    </w:p>
    <w:p w:rsidR="00CA46DE" w:rsidRPr="003B1783" w:rsidRDefault="00CA46DE" w:rsidP="003B1783">
      <w:pPr>
        <w:pStyle w:val="1"/>
        <w:spacing w:before="0"/>
        <w:rPr>
          <w:rFonts w:ascii="Times New Roman" w:hAnsi="Times New Roman"/>
          <w:sz w:val="24"/>
          <w:szCs w:val="24"/>
        </w:rPr>
      </w:pPr>
      <w:bookmarkStart w:id="67" w:name="_Toc530134657"/>
      <w:r w:rsidRPr="003B1783">
        <w:rPr>
          <w:rFonts w:ascii="Times New Roman" w:hAnsi="Times New Roman"/>
          <w:sz w:val="24"/>
          <w:szCs w:val="24"/>
        </w:rPr>
        <w:t>Механизмы реализации Стратегии</w:t>
      </w:r>
      <w:bookmarkEnd w:id="67"/>
    </w:p>
    <w:p w:rsidR="00CA46DE" w:rsidRPr="003B1783" w:rsidRDefault="00CA46DE" w:rsidP="003B1783">
      <w:pPr>
        <w:ind w:left="6300"/>
        <w:jc w:val="center"/>
        <w:rPr>
          <w:b/>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835"/>
        <w:gridCol w:w="6379"/>
      </w:tblGrid>
      <w:tr w:rsidR="00CA46DE" w:rsidRPr="00CA46DE" w:rsidTr="00CA46DE">
        <w:trPr>
          <w:trHeight w:val="20"/>
          <w:tblHeader/>
        </w:trPr>
        <w:tc>
          <w:tcPr>
            <w:tcW w:w="851" w:type="dxa"/>
            <w:tcBorders>
              <w:bottom w:val="single" w:sz="4" w:space="0" w:color="auto"/>
            </w:tcBorders>
            <w:vAlign w:val="center"/>
          </w:tcPr>
          <w:p w:rsidR="00CA46DE" w:rsidRPr="00CA46DE" w:rsidRDefault="00CA46DE" w:rsidP="004E2BFF">
            <w:pPr>
              <w:jc w:val="center"/>
            </w:pPr>
          </w:p>
          <w:p w:rsidR="00CA46DE" w:rsidRPr="00CA46DE" w:rsidRDefault="00CA46DE" w:rsidP="004E2BFF">
            <w:pPr>
              <w:jc w:val="center"/>
            </w:pPr>
            <w:r w:rsidRPr="00CA46DE">
              <w:t xml:space="preserve">№ </w:t>
            </w:r>
            <w:proofErr w:type="gramStart"/>
            <w:r w:rsidRPr="00CA46DE">
              <w:t>п</w:t>
            </w:r>
            <w:proofErr w:type="gramEnd"/>
            <w:r w:rsidRPr="00CA46DE">
              <w:t>/п</w:t>
            </w:r>
          </w:p>
        </w:tc>
        <w:tc>
          <w:tcPr>
            <w:tcW w:w="2835" w:type="dxa"/>
            <w:tcBorders>
              <w:bottom w:val="single" w:sz="4" w:space="0" w:color="auto"/>
            </w:tcBorders>
            <w:vAlign w:val="center"/>
          </w:tcPr>
          <w:p w:rsidR="00CA46DE" w:rsidRPr="00CA46DE" w:rsidRDefault="00CA46DE" w:rsidP="004E2BFF">
            <w:pPr>
              <w:pStyle w:val="Default"/>
              <w:jc w:val="center"/>
              <w:rPr>
                <w:rFonts w:ascii="Times New Roman" w:hAnsi="Times New Roman" w:cs="Times New Roman"/>
              </w:rPr>
            </w:pPr>
            <w:r w:rsidRPr="00CA46DE">
              <w:rPr>
                <w:rFonts w:ascii="Times New Roman" w:hAnsi="Times New Roman" w:cs="Times New Roman"/>
              </w:rPr>
              <w:t>Наименование муниципальной программы</w:t>
            </w:r>
          </w:p>
        </w:tc>
        <w:tc>
          <w:tcPr>
            <w:tcW w:w="6379" w:type="dxa"/>
            <w:tcBorders>
              <w:bottom w:val="single" w:sz="4" w:space="0" w:color="auto"/>
            </w:tcBorders>
            <w:vAlign w:val="center"/>
          </w:tcPr>
          <w:p w:rsidR="00CA46DE" w:rsidRPr="00CA46DE" w:rsidRDefault="00CA46DE" w:rsidP="004E2BFF">
            <w:pPr>
              <w:pStyle w:val="Default"/>
              <w:jc w:val="center"/>
              <w:rPr>
                <w:rFonts w:ascii="Times New Roman" w:hAnsi="Times New Roman" w:cs="Times New Roman"/>
              </w:rPr>
            </w:pPr>
          </w:p>
          <w:p w:rsidR="00CA46DE" w:rsidRPr="00CA46DE" w:rsidRDefault="00CA46DE" w:rsidP="004E2BFF">
            <w:pPr>
              <w:pStyle w:val="Default"/>
              <w:jc w:val="center"/>
              <w:rPr>
                <w:rFonts w:ascii="Times New Roman" w:hAnsi="Times New Roman" w:cs="Times New Roman"/>
              </w:rPr>
            </w:pPr>
            <w:r w:rsidRPr="00CA46DE">
              <w:rPr>
                <w:rFonts w:ascii="Times New Roman" w:hAnsi="Times New Roman" w:cs="Times New Roman"/>
              </w:rPr>
              <w:t>Основные направления реализации</w:t>
            </w:r>
          </w:p>
          <w:p w:rsidR="00CA46DE" w:rsidRPr="00CA46DE" w:rsidRDefault="00CA46DE" w:rsidP="004E2BFF">
            <w:pPr>
              <w:jc w:val="center"/>
            </w:pPr>
          </w:p>
        </w:tc>
      </w:tr>
      <w:tr w:rsidR="00CA46DE" w:rsidRPr="00CA46DE" w:rsidTr="00CA46DE">
        <w:trPr>
          <w:trHeight w:val="1113"/>
        </w:trPr>
        <w:tc>
          <w:tcPr>
            <w:tcW w:w="851" w:type="dxa"/>
            <w:tcBorders>
              <w:bottom w:val="single" w:sz="4" w:space="0" w:color="auto"/>
            </w:tcBorders>
          </w:tcPr>
          <w:p w:rsidR="00CA46DE" w:rsidRPr="00CA46DE" w:rsidRDefault="00CA46DE" w:rsidP="004E2BFF">
            <w:pPr>
              <w:jc w:val="center"/>
              <w:rPr>
                <w:color w:val="000000"/>
              </w:rPr>
            </w:pPr>
            <w:r w:rsidRPr="00CA46DE">
              <w:rPr>
                <w:color w:val="000000"/>
              </w:rPr>
              <w:t>1.</w:t>
            </w:r>
          </w:p>
        </w:tc>
        <w:tc>
          <w:tcPr>
            <w:tcW w:w="2835" w:type="dxa"/>
            <w:tcBorders>
              <w:bottom w:val="single" w:sz="4" w:space="0" w:color="auto"/>
            </w:tcBorders>
          </w:tcPr>
          <w:p w:rsidR="00CA46DE" w:rsidRPr="00CA46DE" w:rsidRDefault="00CA46DE" w:rsidP="004E2BFF">
            <w:pPr>
              <w:pStyle w:val="Default"/>
              <w:jc w:val="both"/>
              <w:rPr>
                <w:rFonts w:ascii="Times New Roman" w:hAnsi="Times New Roman" w:cs="Times New Roman"/>
              </w:rPr>
            </w:pPr>
            <w:r w:rsidRPr="00CA46DE">
              <w:rPr>
                <w:rFonts w:ascii="Times New Roman" w:hAnsi="Times New Roman" w:cs="Times New Roman"/>
              </w:rPr>
              <w:t>Развитие системы образования</w:t>
            </w:r>
          </w:p>
        </w:tc>
        <w:tc>
          <w:tcPr>
            <w:tcW w:w="6379" w:type="dxa"/>
            <w:tcBorders>
              <w:bottom w:val="single" w:sz="4" w:space="0" w:color="auto"/>
            </w:tcBorders>
          </w:tcPr>
          <w:p w:rsidR="00CA46DE" w:rsidRPr="00CA46DE" w:rsidRDefault="00CA46DE" w:rsidP="004E2BFF">
            <w:pPr>
              <w:pStyle w:val="Default"/>
              <w:jc w:val="both"/>
              <w:rPr>
                <w:rFonts w:ascii="Times New Roman" w:hAnsi="Times New Roman" w:cs="Times New Roman"/>
              </w:rPr>
            </w:pPr>
            <w:r w:rsidRPr="00CA46DE">
              <w:rPr>
                <w:rFonts w:ascii="Times New Roman" w:hAnsi="Times New Roman" w:cs="Times New Roman"/>
              </w:rPr>
              <w:t>Повышение доступности и качества дошкольного, общего и дополнительного образования.</w:t>
            </w:r>
          </w:p>
          <w:p w:rsidR="00CA46DE" w:rsidRPr="00CA46DE" w:rsidRDefault="00CA46DE" w:rsidP="004E2BFF">
            <w:pPr>
              <w:pStyle w:val="Default"/>
              <w:jc w:val="both"/>
              <w:rPr>
                <w:rFonts w:ascii="Times New Roman" w:hAnsi="Times New Roman" w:cs="Times New Roman"/>
              </w:rPr>
            </w:pPr>
            <w:r w:rsidRPr="00CA46DE">
              <w:rPr>
                <w:rFonts w:ascii="Times New Roman" w:hAnsi="Times New Roman" w:cs="Times New Roman"/>
              </w:rPr>
              <w:t>Охрана семьи и детства.</w:t>
            </w:r>
          </w:p>
          <w:p w:rsidR="00CA46DE" w:rsidRPr="00CA46DE" w:rsidRDefault="00CA46DE" w:rsidP="004E2BFF">
            <w:pPr>
              <w:pStyle w:val="Default"/>
              <w:jc w:val="both"/>
              <w:rPr>
                <w:rFonts w:ascii="Times New Roman" w:hAnsi="Times New Roman" w:cs="Times New Roman"/>
              </w:rPr>
            </w:pPr>
            <w:r w:rsidRPr="00CA46DE">
              <w:rPr>
                <w:rFonts w:ascii="Times New Roman" w:hAnsi="Times New Roman" w:cs="Times New Roman"/>
              </w:rPr>
              <w:t>Обеспечение реализации муниципальной программы</w:t>
            </w:r>
          </w:p>
        </w:tc>
      </w:tr>
      <w:tr w:rsidR="00CA46DE" w:rsidRPr="00CA46DE" w:rsidTr="00CA46DE">
        <w:trPr>
          <w:trHeight w:val="218"/>
        </w:trPr>
        <w:tc>
          <w:tcPr>
            <w:tcW w:w="851" w:type="dxa"/>
            <w:tcBorders>
              <w:top w:val="single" w:sz="4" w:space="0" w:color="auto"/>
              <w:bottom w:val="single" w:sz="4" w:space="0" w:color="auto"/>
            </w:tcBorders>
          </w:tcPr>
          <w:p w:rsidR="00CA46DE" w:rsidRPr="00CA46DE" w:rsidRDefault="00CA46DE" w:rsidP="004E2BFF">
            <w:pPr>
              <w:jc w:val="center"/>
              <w:rPr>
                <w:color w:val="000000"/>
              </w:rPr>
            </w:pPr>
            <w:r w:rsidRPr="00CA46DE">
              <w:rPr>
                <w:color w:val="000000"/>
              </w:rPr>
              <w:t>2.</w:t>
            </w:r>
          </w:p>
        </w:tc>
        <w:tc>
          <w:tcPr>
            <w:tcW w:w="2835" w:type="dxa"/>
            <w:tcBorders>
              <w:top w:val="single" w:sz="4" w:space="0" w:color="auto"/>
              <w:bottom w:val="single" w:sz="4" w:space="0" w:color="auto"/>
            </w:tcBorders>
          </w:tcPr>
          <w:p w:rsidR="00CA46DE" w:rsidRPr="00CA46DE" w:rsidRDefault="00CA46DE" w:rsidP="004E2BFF">
            <w:pPr>
              <w:pStyle w:val="Default"/>
              <w:jc w:val="both"/>
              <w:rPr>
                <w:rFonts w:ascii="Times New Roman" w:hAnsi="Times New Roman" w:cs="Times New Roman"/>
              </w:rPr>
            </w:pPr>
            <w:r w:rsidRPr="00CA46DE">
              <w:rPr>
                <w:rFonts w:ascii="Times New Roman" w:hAnsi="Times New Roman" w:cs="Times New Roman"/>
              </w:rPr>
              <w:t xml:space="preserve">Развитие молодежной политики и туризма </w:t>
            </w:r>
          </w:p>
        </w:tc>
        <w:tc>
          <w:tcPr>
            <w:tcW w:w="6379" w:type="dxa"/>
            <w:tcBorders>
              <w:top w:val="single" w:sz="4" w:space="0" w:color="auto"/>
              <w:bottom w:val="single" w:sz="4" w:space="0" w:color="auto"/>
            </w:tcBorders>
          </w:tcPr>
          <w:p w:rsidR="00CA46DE" w:rsidRPr="00CA46DE" w:rsidRDefault="00CA46DE" w:rsidP="004E2BFF">
            <w:pPr>
              <w:pStyle w:val="Default"/>
              <w:jc w:val="both"/>
              <w:rPr>
                <w:rFonts w:ascii="Times New Roman" w:hAnsi="Times New Roman" w:cs="Times New Roman"/>
              </w:rPr>
            </w:pPr>
            <w:r w:rsidRPr="00CA46DE">
              <w:rPr>
                <w:rFonts w:ascii="Times New Roman" w:hAnsi="Times New Roman" w:cs="Times New Roman"/>
              </w:rPr>
              <w:t>Реализация мероприятий для детей и молодежи.</w:t>
            </w:r>
          </w:p>
          <w:p w:rsidR="00CA46DE" w:rsidRPr="00CA46DE" w:rsidRDefault="00CA46DE" w:rsidP="004E2BFF">
            <w:pPr>
              <w:pStyle w:val="Default"/>
              <w:jc w:val="both"/>
              <w:rPr>
                <w:rFonts w:ascii="Times New Roman" w:hAnsi="Times New Roman" w:cs="Times New Roman"/>
              </w:rPr>
            </w:pPr>
            <w:r w:rsidRPr="00CA46DE">
              <w:rPr>
                <w:rFonts w:ascii="Times New Roman" w:hAnsi="Times New Roman" w:cs="Times New Roman"/>
              </w:rPr>
              <w:t>Развитие туризма и организация отдыха детей и молодежи.</w:t>
            </w:r>
          </w:p>
          <w:p w:rsidR="00CA46DE" w:rsidRPr="00CA46DE" w:rsidRDefault="00CA46DE" w:rsidP="004E2BFF">
            <w:pPr>
              <w:pStyle w:val="Default"/>
              <w:jc w:val="both"/>
              <w:rPr>
                <w:rFonts w:ascii="Times New Roman" w:hAnsi="Times New Roman" w:cs="Times New Roman"/>
              </w:rPr>
            </w:pPr>
            <w:r w:rsidRPr="00CA46DE">
              <w:rPr>
                <w:rFonts w:ascii="Times New Roman" w:hAnsi="Times New Roman" w:cs="Times New Roman"/>
              </w:rPr>
              <w:t>Обеспечение реализации муниципальной программы</w:t>
            </w:r>
          </w:p>
        </w:tc>
      </w:tr>
      <w:tr w:rsidR="00CA46DE" w:rsidRPr="00CA46DE" w:rsidTr="00CA46DE">
        <w:tc>
          <w:tcPr>
            <w:tcW w:w="851" w:type="dxa"/>
            <w:tcBorders>
              <w:top w:val="single" w:sz="4" w:space="0" w:color="auto"/>
            </w:tcBorders>
          </w:tcPr>
          <w:p w:rsidR="00CA46DE" w:rsidRPr="00CA46DE" w:rsidRDefault="00CA46DE" w:rsidP="004E2BFF">
            <w:pPr>
              <w:jc w:val="center"/>
            </w:pPr>
            <w:r w:rsidRPr="00CA46DE">
              <w:t>3.</w:t>
            </w:r>
          </w:p>
        </w:tc>
        <w:tc>
          <w:tcPr>
            <w:tcW w:w="2835" w:type="dxa"/>
            <w:tcBorders>
              <w:top w:val="single" w:sz="4" w:space="0" w:color="auto"/>
            </w:tcBorders>
          </w:tcPr>
          <w:p w:rsidR="00CA46DE" w:rsidRPr="00CA46DE" w:rsidRDefault="00CA46DE" w:rsidP="004E2BFF">
            <w:pPr>
              <w:pStyle w:val="Default"/>
              <w:jc w:val="both"/>
              <w:rPr>
                <w:rFonts w:ascii="Times New Roman" w:hAnsi="Times New Roman" w:cs="Times New Roman"/>
              </w:rPr>
            </w:pPr>
            <w:r w:rsidRPr="00CA46DE">
              <w:rPr>
                <w:rFonts w:ascii="Times New Roman" w:hAnsi="Times New Roman" w:cs="Times New Roman"/>
              </w:rPr>
              <w:t xml:space="preserve">Развитие основных направлений культуры </w:t>
            </w:r>
          </w:p>
        </w:tc>
        <w:tc>
          <w:tcPr>
            <w:tcW w:w="6379" w:type="dxa"/>
            <w:tcBorders>
              <w:top w:val="single" w:sz="4" w:space="0" w:color="auto"/>
            </w:tcBorders>
          </w:tcPr>
          <w:p w:rsidR="004923DA" w:rsidRPr="004923DA" w:rsidRDefault="0057607C" w:rsidP="004923DA">
            <w:pPr>
              <w:jc w:val="both"/>
            </w:pPr>
            <w:r>
              <w:t>Модернизация сферы культуры.</w:t>
            </w:r>
          </w:p>
          <w:p w:rsidR="004923DA" w:rsidRPr="004923DA" w:rsidRDefault="004923DA" w:rsidP="004923DA">
            <w:pPr>
              <w:autoSpaceDE w:val="0"/>
              <w:autoSpaceDN w:val="0"/>
              <w:adjustRightInd w:val="0"/>
              <w:jc w:val="both"/>
            </w:pPr>
            <w:r w:rsidRPr="004923DA">
              <w:t>Поддержка одаренных детей и творческой молодежи.</w:t>
            </w:r>
          </w:p>
          <w:p w:rsidR="004923DA" w:rsidRPr="004923DA" w:rsidRDefault="004923DA" w:rsidP="004923DA">
            <w:pPr>
              <w:autoSpaceDE w:val="0"/>
              <w:autoSpaceDN w:val="0"/>
              <w:adjustRightInd w:val="0"/>
              <w:jc w:val="both"/>
            </w:pPr>
            <w:r w:rsidRPr="004923DA">
              <w:t>Развитие библиотечного дела.</w:t>
            </w:r>
          </w:p>
          <w:p w:rsidR="004923DA" w:rsidRPr="004923DA" w:rsidRDefault="004923DA" w:rsidP="004923DA">
            <w:pPr>
              <w:autoSpaceDE w:val="0"/>
              <w:autoSpaceDN w:val="0"/>
              <w:adjustRightInd w:val="0"/>
              <w:jc w:val="both"/>
            </w:pPr>
            <w:r w:rsidRPr="004923DA">
              <w:t>Комплектование и обеспечение сохранности библиотечных фондов, информационно-аналитическое обслуживание отрасли.</w:t>
            </w:r>
          </w:p>
          <w:p w:rsidR="004923DA" w:rsidRPr="004923DA" w:rsidRDefault="004923DA" w:rsidP="004923DA">
            <w:pPr>
              <w:pStyle w:val="Default"/>
              <w:jc w:val="both"/>
              <w:rPr>
                <w:rFonts w:ascii="Times New Roman" w:hAnsi="Times New Roman" w:cs="Times New Roman"/>
                <w:color w:val="auto"/>
              </w:rPr>
            </w:pPr>
            <w:r w:rsidRPr="004923DA">
              <w:rPr>
                <w:rFonts w:ascii="Times New Roman" w:hAnsi="Times New Roman" w:cs="Times New Roman"/>
                <w:color w:val="auto"/>
              </w:rPr>
              <w:t>Развитие профессионального искусства и народного творчества, поддержка творческих инициатив.</w:t>
            </w:r>
          </w:p>
          <w:p w:rsidR="004923DA" w:rsidRPr="00266F58" w:rsidRDefault="004923DA" w:rsidP="004923DA">
            <w:pPr>
              <w:pStyle w:val="Default"/>
              <w:jc w:val="both"/>
              <w:rPr>
                <w:rFonts w:ascii="Times New Roman" w:hAnsi="Times New Roman" w:cs="Times New Roman"/>
              </w:rPr>
            </w:pPr>
            <w:r w:rsidRPr="004923DA">
              <w:rPr>
                <w:rFonts w:ascii="Times New Roman" w:hAnsi="Times New Roman" w:cs="Times New Roman"/>
              </w:rPr>
              <w:t>Реализация национального проекта «Культура».</w:t>
            </w:r>
          </w:p>
        </w:tc>
      </w:tr>
      <w:tr w:rsidR="00CA46DE" w:rsidRPr="00CA46DE" w:rsidTr="00CA46DE">
        <w:trPr>
          <w:trHeight w:val="779"/>
        </w:trPr>
        <w:tc>
          <w:tcPr>
            <w:tcW w:w="851" w:type="dxa"/>
          </w:tcPr>
          <w:p w:rsidR="00CA46DE" w:rsidRPr="00CA46DE" w:rsidRDefault="00CA46DE" w:rsidP="004E2BFF">
            <w:pPr>
              <w:jc w:val="center"/>
              <w:rPr>
                <w:color w:val="000000"/>
              </w:rPr>
            </w:pPr>
            <w:r w:rsidRPr="00CA46DE">
              <w:rPr>
                <w:color w:val="000000"/>
              </w:rPr>
              <w:t>4.</w:t>
            </w:r>
          </w:p>
        </w:tc>
        <w:tc>
          <w:tcPr>
            <w:tcW w:w="2835" w:type="dxa"/>
          </w:tcPr>
          <w:p w:rsidR="00CA46DE" w:rsidRPr="00CA46DE" w:rsidRDefault="00CA46DE" w:rsidP="004E2BFF">
            <w:pPr>
              <w:pStyle w:val="Default"/>
              <w:jc w:val="both"/>
              <w:rPr>
                <w:rFonts w:ascii="Times New Roman" w:hAnsi="Times New Roman" w:cs="Times New Roman"/>
              </w:rPr>
            </w:pPr>
            <w:r w:rsidRPr="00CA46DE">
              <w:rPr>
                <w:rFonts w:ascii="Times New Roman" w:hAnsi="Times New Roman" w:cs="Times New Roman"/>
              </w:rPr>
              <w:t xml:space="preserve">Развитие физической культуры и спорта </w:t>
            </w:r>
          </w:p>
        </w:tc>
        <w:tc>
          <w:tcPr>
            <w:tcW w:w="6379" w:type="dxa"/>
          </w:tcPr>
          <w:p w:rsidR="00CA46DE" w:rsidRPr="00CA46DE" w:rsidRDefault="00CA46DE" w:rsidP="004E2BFF">
            <w:pPr>
              <w:pStyle w:val="Default"/>
              <w:jc w:val="both"/>
              <w:rPr>
                <w:rFonts w:ascii="Times New Roman" w:hAnsi="Times New Roman" w:cs="Times New Roman"/>
              </w:rPr>
            </w:pPr>
            <w:r w:rsidRPr="00CA46DE">
              <w:rPr>
                <w:rFonts w:ascii="Times New Roman" w:hAnsi="Times New Roman" w:cs="Times New Roman"/>
              </w:rPr>
              <w:t xml:space="preserve">Развитие физической культуры, массового спорта и </w:t>
            </w:r>
          </w:p>
          <w:p w:rsidR="00CA46DE" w:rsidRPr="00CA46DE" w:rsidRDefault="00CA46DE" w:rsidP="004E2BFF">
            <w:pPr>
              <w:pStyle w:val="Default"/>
              <w:jc w:val="both"/>
              <w:rPr>
                <w:rFonts w:ascii="Times New Roman" w:hAnsi="Times New Roman" w:cs="Times New Roman"/>
              </w:rPr>
            </w:pPr>
            <w:r w:rsidRPr="00CA46DE">
              <w:rPr>
                <w:rFonts w:ascii="Times New Roman" w:hAnsi="Times New Roman" w:cs="Times New Roman"/>
              </w:rPr>
              <w:t>спорта высших достижений.</w:t>
            </w:r>
          </w:p>
          <w:p w:rsidR="00CA46DE" w:rsidRPr="00CA46DE" w:rsidRDefault="00CA46DE" w:rsidP="004E2BFF">
            <w:pPr>
              <w:pStyle w:val="Default"/>
              <w:jc w:val="both"/>
              <w:rPr>
                <w:rFonts w:ascii="Times New Roman" w:hAnsi="Times New Roman" w:cs="Times New Roman"/>
                <w:color w:val="auto"/>
              </w:rPr>
            </w:pPr>
            <w:r w:rsidRPr="00CA46DE">
              <w:rPr>
                <w:rFonts w:ascii="Times New Roman" w:hAnsi="Times New Roman" w:cs="Times New Roman"/>
                <w:color w:val="auto"/>
              </w:rPr>
              <w:t>Обеспечение реализации муниципальной программы</w:t>
            </w:r>
          </w:p>
        </w:tc>
      </w:tr>
      <w:tr w:rsidR="00CA46DE" w:rsidRPr="00CA46DE" w:rsidTr="00CA46DE">
        <w:tc>
          <w:tcPr>
            <w:tcW w:w="851" w:type="dxa"/>
          </w:tcPr>
          <w:p w:rsidR="00CA46DE" w:rsidRPr="00CA46DE" w:rsidRDefault="00CA46DE" w:rsidP="004E2BFF">
            <w:pPr>
              <w:jc w:val="center"/>
              <w:rPr>
                <w:color w:val="000000"/>
              </w:rPr>
            </w:pPr>
            <w:r w:rsidRPr="00CA46DE">
              <w:rPr>
                <w:color w:val="000000"/>
              </w:rPr>
              <w:t>5.</w:t>
            </w:r>
          </w:p>
        </w:tc>
        <w:tc>
          <w:tcPr>
            <w:tcW w:w="2835" w:type="dxa"/>
          </w:tcPr>
          <w:p w:rsidR="00CA46DE" w:rsidRPr="00CA46DE" w:rsidRDefault="00CA46DE" w:rsidP="00CA46DE">
            <w:pPr>
              <w:pStyle w:val="Default"/>
              <w:jc w:val="both"/>
              <w:rPr>
                <w:rFonts w:ascii="Times New Roman" w:hAnsi="Times New Roman" w:cs="Times New Roman"/>
              </w:rPr>
            </w:pPr>
            <w:r w:rsidRPr="00CA46DE">
              <w:rPr>
                <w:rFonts w:ascii="Times New Roman" w:hAnsi="Times New Roman" w:cs="Times New Roman"/>
              </w:rPr>
              <w:t>Социальная поддержка граждан</w:t>
            </w:r>
          </w:p>
        </w:tc>
        <w:tc>
          <w:tcPr>
            <w:tcW w:w="6379" w:type="dxa"/>
          </w:tcPr>
          <w:p w:rsidR="00CA46DE" w:rsidRPr="00CA46DE" w:rsidRDefault="00CA46DE" w:rsidP="004E2BFF">
            <w:pPr>
              <w:pStyle w:val="Default"/>
              <w:jc w:val="both"/>
              <w:rPr>
                <w:rFonts w:ascii="Times New Roman" w:hAnsi="Times New Roman" w:cs="Times New Roman"/>
              </w:rPr>
            </w:pPr>
            <w:r w:rsidRPr="00CA46DE">
              <w:rPr>
                <w:rFonts w:ascii="Times New Roman" w:hAnsi="Times New Roman" w:cs="Times New Roman"/>
              </w:rPr>
              <w:t>Повышение уровня качества жизни граждан.</w:t>
            </w:r>
          </w:p>
          <w:p w:rsidR="00CA46DE" w:rsidRPr="00CA46DE" w:rsidRDefault="00CA46DE" w:rsidP="00CA46DE">
            <w:pPr>
              <w:pStyle w:val="Default"/>
              <w:jc w:val="both"/>
              <w:rPr>
                <w:rFonts w:ascii="Times New Roman" w:hAnsi="Times New Roman" w:cs="Times New Roman"/>
              </w:rPr>
            </w:pPr>
            <w:r w:rsidRPr="00CA46DE">
              <w:rPr>
                <w:rFonts w:ascii="Times New Roman" w:hAnsi="Times New Roman" w:cs="Times New Roman"/>
              </w:rPr>
              <w:t>Обеспечение реализации муниципальной программы</w:t>
            </w:r>
          </w:p>
        </w:tc>
      </w:tr>
      <w:tr w:rsidR="00CA46DE" w:rsidRPr="00CA46DE" w:rsidTr="00CA46DE">
        <w:tc>
          <w:tcPr>
            <w:tcW w:w="851" w:type="dxa"/>
          </w:tcPr>
          <w:p w:rsidR="00CA46DE" w:rsidRPr="00CA46DE" w:rsidRDefault="00CA46DE" w:rsidP="004E2BFF">
            <w:pPr>
              <w:jc w:val="center"/>
            </w:pPr>
            <w:r w:rsidRPr="00CA46DE">
              <w:t>6.</w:t>
            </w:r>
          </w:p>
        </w:tc>
        <w:tc>
          <w:tcPr>
            <w:tcW w:w="2835" w:type="dxa"/>
          </w:tcPr>
          <w:p w:rsidR="00CA46DE" w:rsidRPr="00CA46DE" w:rsidRDefault="00CA46DE" w:rsidP="004E2BFF">
            <w:pPr>
              <w:pStyle w:val="Default"/>
              <w:jc w:val="both"/>
              <w:rPr>
                <w:rFonts w:ascii="Times New Roman" w:hAnsi="Times New Roman" w:cs="Times New Roman"/>
                <w:color w:val="auto"/>
              </w:rPr>
            </w:pPr>
            <w:r w:rsidRPr="00CA46DE">
              <w:rPr>
                <w:rFonts w:ascii="Times New Roman" w:hAnsi="Times New Roman" w:cs="Times New Roman"/>
                <w:color w:val="auto"/>
              </w:rPr>
              <w:t xml:space="preserve">Обеспечение качественным жильем </w:t>
            </w:r>
          </w:p>
          <w:p w:rsidR="00CA46DE" w:rsidRPr="00CA46DE" w:rsidRDefault="00CA46DE" w:rsidP="004E2BFF">
            <w:pPr>
              <w:pStyle w:val="Default"/>
              <w:jc w:val="both"/>
              <w:rPr>
                <w:rFonts w:ascii="Times New Roman" w:hAnsi="Times New Roman" w:cs="Times New Roman"/>
                <w:color w:val="auto"/>
              </w:rPr>
            </w:pPr>
          </w:p>
        </w:tc>
        <w:tc>
          <w:tcPr>
            <w:tcW w:w="6379" w:type="dxa"/>
          </w:tcPr>
          <w:p w:rsidR="00CA46DE" w:rsidRPr="00CA46DE" w:rsidRDefault="00CA46DE" w:rsidP="004E2BFF">
            <w:pPr>
              <w:pStyle w:val="Default"/>
              <w:tabs>
                <w:tab w:val="left" w:pos="4320"/>
              </w:tabs>
              <w:jc w:val="both"/>
              <w:rPr>
                <w:rFonts w:ascii="Times New Roman" w:hAnsi="Times New Roman" w:cs="Times New Roman"/>
                <w:color w:val="auto"/>
              </w:rPr>
            </w:pPr>
            <w:r w:rsidRPr="00CA46DE">
              <w:rPr>
                <w:rFonts w:ascii="Times New Roman" w:hAnsi="Times New Roman" w:cs="Times New Roman"/>
                <w:color w:val="auto"/>
              </w:rPr>
              <w:t>Раз</w:t>
            </w:r>
            <w:r w:rsidR="0057607C">
              <w:rPr>
                <w:rFonts w:ascii="Times New Roman" w:hAnsi="Times New Roman" w:cs="Times New Roman"/>
                <w:color w:val="auto"/>
              </w:rPr>
              <w:t xml:space="preserve">витие жилищного строительства. </w:t>
            </w:r>
          </w:p>
          <w:p w:rsidR="00CA46DE" w:rsidRPr="00CA46DE" w:rsidRDefault="00CA46DE" w:rsidP="004E2BFF">
            <w:pPr>
              <w:pStyle w:val="Default"/>
              <w:jc w:val="both"/>
              <w:rPr>
                <w:rFonts w:ascii="Times New Roman" w:hAnsi="Times New Roman" w:cs="Times New Roman"/>
                <w:color w:val="auto"/>
              </w:rPr>
            </w:pPr>
            <w:r w:rsidRPr="00CA46DE">
              <w:rPr>
                <w:rFonts w:ascii="Times New Roman" w:hAnsi="Times New Roman" w:cs="Times New Roman"/>
                <w:color w:val="auto"/>
              </w:rPr>
              <w:t>Улучшение жилищных условий граждан.</w:t>
            </w:r>
          </w:p>
          <w:p w:rsidR="00CA46DE" w:rsidRPr="00CA46DE" w:rsidRDefault="00CA46DE" w:rsidP="004E2BFF">
            <w:pPr>
              <w:pStyle w:val="Default"/>
              <w:jc w:val="both"/>
              <w:rPr>
                <w:rFonts w:ascii="Times New Roman" w:hAnsi="Times New Roman" w:cs="Times New Roman"/>
                <w:color w:val="auto"/>
              </w:rPr>
            </w:pPr>
            <w:r w:rsidRPr="00CA46DE">
              <w:rPr>
                <w:rFonts w:ascii="Times New Roman" w:hAnsi="Times New Roman" w:cs="Times New Roman"/>
                <w:color w:val="auto"/>
              </w:rPr>
              <w:t>Обеспечение реализации муниципальной программы</w:t>
            </w:r>
          </w:p>
        </w:tc>
      </w:tr>
      <w:tr w:rsidR="00CA46DE" w:rsidRPr="00CA46DE" w:rsidTr="00CA46DE">
        <w:tc>
          <w:tcPr>
            <w:tcW w:w="851" w:type="dxa"/>
            <w:tcBorders>
              <w:top w:val="single" w:sz="4" w:space="0" w:color="auto"/>
            </w:tcBorders>
          </w:tcPr>
          <w:p w:rsidR="00CA46DE" w:rsidRPr="00CA46DE" w:rsidRDefault="00CA46DE" w:rsidP="004E2BFF">
            <w:pPr>
              <w:jc w:val="center"/>
            </w:pPr>
            <w:r w:rsidRPr="00CA46DE">
              <w:t>7.</w:t>
            </w:r>
          </w:p>
        </w:tc>
        <w:tc>
          <w:tcPr>
            <w:tcW w:w="2835" w:type="dxa"/>
            <w:tcBorders>
              <w:top w:val="single" w:sz="4" w:space="0" w:color="auto"/>
            </w:tcBorders>
          </w:tcPr>
          <w:p w:rsidR="00CA46DE" w:rsidRPr="00CA46DE" w:rsidRDefault="00CA46DE" w:rsidP="004E2BFF">
            <w:pPr>
              <w:pStyle w:val="Default"/>
              <w:jc w:val="both"/>
              <w:rPr>
                <w:rFonts w:ascii="Times New Roman" w:hAnsi="Times New Roman" w:cs="Times New Roman"/>
                <w:color w:val="auto"/>
              </w:rPr>
            </w:pPr>
            <w:r w:rsidRPr="00CA46DE">
              <w:rPr>
                <w:rFonts w:ascii="Times New Roman" w:hAnsi="Times New Roman" w:cs="Times New Roman"/>
                <w:color w:val="auto"/>
              </w:rPr>
              <w:t>Развитие системы</w:t>
            </w:r>
          </w:p>
          <w:p w:rsidR="00CA46DE" w:rsidRPr="00CA46DE" w:rsidRDefault="00CA46DE" w:rsidP="004E2BFF">
            <w:pPr>
              <w:pStyle w:val="Default"/>
              <w:jc w:val="both"/>
              <w:rPr>
                <w:rFonts w:ascii="Times New Roman" w:hAnsi="Times New Roman" w:cs="Times New Roman"/>
                <w:color w:val="auto"/>
              </w:rPr>
            </w:pPr>
            <w:r w:rsidRPr="00CA46DE">
              <w:rPr>
                <w:rFonts w:ascii="Times New Roman" w:hAnsi="Times New Roman" w:cs="Times New Roman"/>
                <w:color w:val="auto"/>
              </w:rPr>
              <w:t>жилищно-коммунального хозяйства</w:t>
            </w:r>
            <w:r w:rsidRPr="00CA46DE">
              <w:rPr>
                <w:rFonts w:ascii="Times New Roman" w:hAnsi="Times New Roman" w:cs="Times New Roman"/>
              </w:rPr>
              <w:t> </w:t>
            </w:r>
            <w:r w:rsidRPr="00CA46DE">
              <w:rPr>
                <w:rFonts w:ascii="Times New Roman" w:hAnsi="Times New Roman" w:cs="Times New Roman"/>
                <w:color w:val="auto"/>
              </w:rPr>
              <w:t xml:space="preserve">и </w:t>
            </w:r>
            <w:r w:rsidRPr="00CA46DE">
              <w:rPr>
                <w:rFonts w:ascii="Times New Roman" w:hAnsi="Times New Roman" w:cs="Times New Roman"/>
                <w:color w:val="auto"/>
              </w:rPr>
              <w:lastRenderedPageBreak/>
              <w:t xml:space="preserve">транспортной инфраструктуры </w:t>
            </w:r>
          </w:p>
        </w:tc>
        <w:tc>
          <w:tcPr>
            <w:tcW w:w="6379" w:type="dxa"/>
            <w:tcBorders>
              <w:top w:val="single" w:sz="4" w:space="0" w:color="auto"/>
            </w:tcBorders>
          </w:tcPr>
          <w:p w:rsidR="00CA46DE" w:rsidRPr="00CA46DE" w:rsidRDefault="00CA46DE" w:rsidP="004E2BFF">
            <w:pPr>
              <w:pStyle w:val="Default"/>
              <w:jc w:val="both"/>
              <w:rPr>
                <w:rFonts w:ascii="Times New Roman" w:hAnsi="Times New Roman" w:cs="Times New Roman"/>
                <w:color w:val="auto"/>
              </w:rPr>
            </w:pPr>
            <w:r w:rsidRPr="00CA46DE">
              <w:rPr>
                <w:rFonts w:ascii="Times New Roman" w:hAnsi="Times New Roman" w:cs="Times New Roman"/>
                <w:color w:val="auto"/>
              </w:rPr>
              <w:lastRenderedPageBreak/>
              <w:t>Развитие коммунального комплекса и сферы энергетики.</w:t>
            </w:r>
          </w:p>
          <w:p w:rsidR="00CA46DE" w:rsidRPr="00CA46DE" w:rsidRDefault="00CA46DE" w:rsidP="004E2BFF">
            <w:pPr>
              <w:pStyle w:val="Default"/>
              <w:jc w:val="both"/>
              <w:rPr>
                <w:rFonts w:ascii="Times New Roman" w:hAnsi="Times New Roman" w:cs="Times New Roman"/>
                <w:color w:val="auto"/>
              </w:rPr>
            </w:pPr>
            <w:r w:rsidRPr="00CA46DE">
              <w:rPr>
                <w:rFonts w:ascii="Times New Roman" w:hAnsi="Times New Roman" w:cs="Times New Roman"/>
                <w:color w:val="auto"/>
              </w:rPr>
              <w:t>Реализация отдельных мероприятий в сфере жизнеобеспечения.</w:t>
            </w:r>
          </w:p>
          <w:p w:rsidR="00CA46DE" w:rsidRDefault="00CA46DE" w:rsidP="004E2BFF">
            <w:pPr>
              <w:pStyle w:val="Default"/>
              <w:jc w:val="both"/>
              <w:rPr>
                <w:rFonts w:ascii="Times New Roman" w:hAnsi="Times New Roman" w:cs="Times New Roman"/>
                <w:color w:val="auto"/>
              </w:rPr>
            </w:pPr>
            <w:r w:rsidRPr="00CA46DE">
              <w:rPr>
                <w:rFonts w:ascii="Times New Roman" w:hAnsi="Times New Roman" w:cs="Times New Roman"/>
                <w:color w:val="auto"/>
              </w:rPr>
              <w:t>Развитие дорожного хозяйства.</w:t>
            </w:r>
          </w:p>
          <w:p w:rsidR="00CA46DE" w:rsidRPr="00CA46DE" w:rsidRDefault="00CA46DE" w:rsidP="004E2BFF">
            <w:pPr>
              <w:pStyle w:val="Default"/>
              <w:jc w:val="both"/>
              <w:rPr>
                <w:rFonts w:ascii="Times New Roman" w:hAnsi="Times New Roman" w:cs="Times New Roman"/>
                <w:color w:val="auto"/>
              </w:rPr>
            </w:pPr>
            <w:r>
              <w:rPr>
                <w:rFonts w:ascii="Times New Roman" w:hAnsi="Times New Roman" w:cs="Times New Roman"/>
                <w:color w:val="auto"/>
              </w:rPr>
              <w:lastRenderedPageBreak/>
              <w:t>Комфортная городская среда.</w:t>
            </w:r>
          </w:p>
          <w:p w:rsidR="00CA46DE" w:rsidRPr="00CA46DE" w:rsidRDefault="00CA46DE" w:rsidP="004E2BFF">
            <w:pPr>
              <w:pStyle w:val="Default"/>
              <w:jc w:val="both"/>
              <w:rPr>
                <w:rFonts w:ascii="Times New Roman" w:hAnsi="Times New Roman" w:cs="Times New Roman"/>
                <w:color w:val="auto"/>
              </w:rPr>
            </w:pPr>
            <w:r w:rsidRPr="00CA46DE">
              <w:rPr>
                <w:rFonts w:ascii="Times New Roman" w:hAnsi="Times New Roman" w:cs="Times New Roman"/>
                <w:color w:val="auto"/>
              </w:rPr>
              <w:t>Обеспечение реализации муниципальной программы</w:t>
            </w:r>
          </w:p>
        </w:tc>
      </w:tr>
      <w:tr w:rsidR="00CA46DE" w:rsidRPr="00CA46DE" w:rsidTr="00CA46DE">
        <w:tc>
          <w:tcPr>
            <w:tcW w:w="851" w:type="dxa"/>
          </w:tcPr>
          <w:p w:rsidR="00CA46DE" w:rsidRPr="00CA46DE" w:rsidRDefault="00CA46DE" w:rsidP="004E2BFF">
            <w:pPr>
              <w:jc w:val="center"/>
            </w:pPr>
            <w:r w:rsidRPr="00CA46DE">
              <w:lastRenderedPageBreak/>
              <w:t>8.</w:t>
            </w:r>
          </w:p>
        </w:tc>
        <w:tc>
          <w:tcPr>
            <w:tcW w:w="2835" w:type="dxa"/>
          </w:tcPr>
          <w:p w:rsidR="00CA46DE" w:rsidRPr="00CA46DE" w:rsidRDefault="00CA46DE" w:rsidP="004E2BFF">
            <w:pPr>
              <w:pStyle w:val="Default"/>
              <w:jc w:val="both"/>
              <w:rPr>
                <w:rFonts w:ascii="Times New Roman" w:hAnsi="Times New Roman" w:cs="Times New Roman"/>
                <w:color w:val="auto"/>
              </w:rPr>
            </w:pPr>
            <w:r w:rsidRPr="00CA46DE">
              <w:rPr>
                <w:rFonts w:ascii="Times New Roman" w:hAnsi="Times New Roman" w:cs="Times New Roman"/>
                <w:color w:val="auto"/>
              </w:rPr>
              <w:t xml:space="preserve">Управление муниципальным имуществом </w:t>
            </w:r>
          </w:p>
        </w:tc>
        <w:tc>
          <w:tcPr>
            <w:tcW w:w="6379" w:type="dxa"/>
          </w:tcPr>
          <w:p w:rsidR="00CA46DE" w:rsidRPr="00CA46DE" w:rsidRDefault="00CA46DE" w:rsidP="004E2BFF">
            <w:pPr>
              <w:pStyle w:val="Default"/>
              <w:jc w:val="both"/>
              <w:rPr>
                <w:rFonts w:ascii="Times New Roman" w:hAnsi="Times New Roman" w:cs="Times New Roman"/>
                <w:color w:val="auto"/>
              </w:rPr>
            </w:pPr>
            <w:r w:rsidRPr="00CA46DE">
              <w:rPr>
                <w:rFonts w:ascii="Times New Roman" w:hAnsi="Times New Roman" w:cs="Times New Roman"/>
                <w:color w:val="auto"/>
              </w:rPr>
              <w:t>Развитие земельных и имущественных отношений.</w:t>
            </w:r>
          </w:p>
          <w:p w:rsidR="00CA46DE" w:rsidRPr="00CA46DE" w:rsidRDefault="00CA46DE" w:rsidP="004E2BFF">
            <w:pPr>
              <w:pStyle w:val="Default"/>
              <w:jc w:val="both"/>
              <w:rPr>
                <w:rFonts w:ascii="Times New Roman" w:hAnsi="Times New Roman" w:cs="Times New Roman"/>
                <w:color w:val="auto"/>
              </w:rPr>
            </w:pPr>
            <w:r w:rsidRPr="00CA46DE">
              <w:rPr>
                <w:rFonts w:ascii="Times New Roman" w:hAnsi="Times New Roman" w:cs="Times New Roman"/>
                <w:color w:val="auto"/>
              </w:rPr>
              <w:t>Обеспечение реализации муниципальной программы</w:t>
            </w:r>
          </w:p>
        </w:tc>
      </w:tr>
      <w:tr w:rsidR="00CA46DE" w:rsidRPr="00CA46DE" w:rsidTr="00CA46DE">
        <w:tc>
          <w:tcPr>
            <w:tcW w:w="851" w:type="dxa"/>
          </w:tcPr>
          <w:p w:rsidR="00CA46DE" w:rsidRPr="00CA46DE" w:rsidRDefault="00CA46DE" w:rsidP="004E2BFF">
            <w:pPr>
              <w:jc w:val="center"/>
            </w:pPr>
            <w:r w:rsidRPr="00CA46DE">
              <w:t>9.</w:t>
            </w:r>
          </w:p>
        </w:tc>
        <w:tc>
          <w:tcPr>
            <w:tcW w:w="2835" w:type="dxa"/>
          </w:tcPr>
          <w:p w:rsidR="00CA46DE" w:rsidRPr="00CA46DE" w:rsidRDefault="00CA46DE" w:rsidP="00CA46DE">
            <w:pPr>
              <w:pStyle w:val="Default"/>
              <w:jc w:val="both"/>
              <w:rPr>
                <w:rFonts w:ascii="Times New Roman" w:hAnsi="Times New Roman" w:cs="Times New Roman"/>
                <w:color w:val="auto"/>
              </w:rPr>
            </w:pPr>
            <w:r w:rsidRPr="00CA46DE">
              <w:rPr>
                <w:rFonts w:ascii="Times New Roman" w:hAnsi="Times New Roman" w:cs="Times New Roman"/>
                <w:color w:val="auto"/>
              </w:rPr>
              <w:t xml:space="preserve">Развитие муниципальной политики и совершенствование муниципального управления </w:t>
            </w:r>
          </w:p>
        </w:tc>
        <w:tc>
          <w:tcPr>
            <w:tcW w:w="6379" w:type="dxa"/>
          </w:tcPr>
          <w:p w:rsidR="00CA46DE" w:rsidRPr="00CA46DE" w:rsidRDefault="00CA46DE" w:rsidP="004E2BFF">
            <w:pPr>
              <w:pStyle w:val="Default"/>
              <w:jc w:val="both"/>
              <w:rPr>
                <w:rFonts w:ascii="Times New Roman" w:hAnsi="Times New Roman" w:cs="Times New Roman"/>
                <w:color w:val="auto"/>
              </w:rPr>
            </w:pPr>
            <w:r w:rsidRPr="00CA46DE">
              <w:rPr>
                <w:rFonts w:ascii="Times New Roman" w:hAnsi="Times New Roman" w:cs="Times New Roman"/>
                <w:color w:val="auto"/>
              </w:rPr>
              <w:t>Развитие муниципальной политики и муниципальной службы.</w:t>
            </w:r>
          </w:p>
          <w:p w:rsidR="00CA46DE" w:rsidRPr="00CA46DE" w:rsidRDefault="00CA46DE" w:rsidP="004E2BFF">
            <w:pPr>
              <w:pStyle w:val="Default"/>
              <w:jc w:val="both"/>
              <w:rPr>
                <w:rFonts w:ascii="Times New Roman" w:hAnsi="Times New Roman" w:cs="Times New Roman"/>
                <w:color w:val="auto"/>
              </w:rPr>
            </w:pPr>
            <w:r w:rsidRPr="00CA46DE">
              <w:rPr>
                <w:rFonts w:ascii="Times New Roman" w:hAnsi="Times New Roman" w:cs="Times New Roman"/>
                <w:color w:val="auto"/>
              </w:rPr>
              <w:t>Поддержка социально ориентированных некоммерческих организаций.</w:t>
            </w:r>
          </w:p>
          <w:p w:rsidR="00CA46DE" w:rsidRPr="00CA46DE" w:rsidRDefault="00CA46DE" w:rsidP="004E2BFF">
            <w:pPr>
              <w:pStyle w:val="Default"/>
              <w:jc w:val="both"/>
              <w:rPr>
                <w:rFonts w:ascii="Times New Roman" w:hAnsi="Times New Roman" w:cs="Times New Roman"/>
                <w:color w:val="auto"/>
              </w:rPr>
            </w:pPr>
            <w:r w:rsidRPr="00CA46DE">
              <w:rPr>
                <w:rFonts w:ascii="Times New Roman" w:hAnsi="Times New Roman" w:cs="Times New Roman"/>
                <w:color w:val="auto"/>
              </w:rPr>
              <w:t>Обеспечение реализации муниципальной программы</w:t>
            </w:r>
          </w:p>
        </w:tc>
      </w:tr>
      <w:tr w:rsidR="00CA46DE" w:rsidRPr="00CA46DE" w:rsidTr="00CA46DE">
        <w:tc>
          <w:tcPr>
            <w:tcW w:w="851" w:type="dxa"/>
          </w:tcPr>
          <w:p w:rsidR="00CA46DE" w:rsidRPr="00CA46DE" w:rsidRDefault="00CA46DE" w:rsidP="004E2BFF">
            <w:pPr>
              <w:jc w:val="center"/>
            </w:pPr>
            <w:r w:rsidRPr="00CA46DE">
              <w:t>10.</w:t>
            </w:r>
          </w:p>
        </w:tc>
        <w:tc>
          <w:tcPr>
            <w:tcW w:w="2835" w:type="dxa"/>
          </w:tcPr>
          <w:p w:rsidR="00CA46DE" w:rsidRPr="00CA46DE" w:rsidRDefault="00CA46DE" w:rsidP="004E2BFF">
            <w:pPr>
              <w:pStyle w:val="Default"/>
              <w:jc w:val="both"/>
              <w:rPr>
                <w:rFonts w:ascii="Times New Roman" w:hAnsi="Times New Roman" w:cs="Times New Roman"/>
                <w:color w:val="auto"/>
              </w:rPr>
            </w:pPr>
            <w:r w:rsidRPr="00CA46DE">
              <w:rPr>
                <w:rFonts w:ascii="Times New Roman" w:hAnsi="Times New Roman" w:cs="Times New Roman"/>
                <w:color w:val="auto"/>
              </w:rPr>
              <w:t xml:space="preserve">Развитие </w:t>
            </w:r>
            <w:proofErr w:type="gramStart"/>
            <w:r w:rsidRPr="00CA46DE">
              <w:rPr>
                <w:rFonts w:ascii="Times New Roman" w:hAnsi="Times New Roman" w:cs="Times New Roman"/>
                <w:color w:val="auto"/>
              </w:rPr>
              <w:t>приоритетных</w:t>
            </w:r>
            <w:proofErr w:type="gramEnd"/>
          </w:p>
          <w:p w:rsidR="00CA46DE" w:rsidRPr="00CA46DE" w:rsidRDefault="00CA46DE" w:rsidP="00CA46DE">
            <w:pPr>
              <w:pStyle w:val="Default"/>
              <w:jc w:val="both"/>
              <w:rPr>
                <w:rFonts w:ascii="Times New Roman" w:hAnsi="Times New Roman" w:cs="Times New Roman"/>
                <w:color w:val="auto"/>
              </w:rPr>
            </w:pPr>
            <w:r w:rsidRPr="00CA46DE">
              <w:rPr>
                <w:rFonts w:ascii="Times New Roman" w:hAnsi="Times New Roman" w:cs="Times New Roman"/>
                <w:color w:val="auto"/>
              </w:rPr>
              <w:t>направлений экономики</w:t>
            </w:r>
          </w:p>
        </w:tc>
        <w:tc>
          <w:tcPr>
            <w:tcW w:w="6379" w:type="dxa"/>
          </w:tcPr>
          <w:p w:rsidR="00CA46DE" w:rsidRPr="00CA46DE" w:rsidRDefault="00CA46DE" w:rsidP="004E2BFF">
            <w:pPr>
              <w:pStyle w:val="Default"/>
              <w:jc w:val="both"/>
              <w:rPr>
                <w:rFonts w:ascii="Times New Roman" w:hAnsi="Times New Roman" w:cs="Times New Roman"/>
                <w:color w:val="auto"/>
              </w:rPr>
            </w:pPr>
            <w:r w:rsidRPr="00CA46DE">
              <w:rPr>
                <w:rFonts w:ascii="Times New Roman" w:hAnsi="Times New Roman" w:cs="Times New Roman"/>
                <w:color w:val="auto"/>
              </w:rPr>
              <w:t>Поддержка малого и среднего предпринимательства.</w:t>
            </w:r>
          </w:p>
          <w:p w:rsidR="00CA46DE" w:rsidRPr="00CA46DE" w:rsidRDefault="00CA46DE" w:rsidP="004E2BFF">
            <w:pPr>
              <w:pStyle w:val="Default"/>
              <w:jc w:val="both"/>
              <w:rPr>
                <w:rFonts w:ascii="Times New Roman" w:hAnsi="Times New Roman" w:cs="Times New Roman"/>
                <w:color w:val="auto"/>
              </w:rPr>
            </w:pPr>
            <w:r w:rsidRPr="00CA46DE">
              <w:rPr>
                <w:rFonts w:ascii="Times New Roman" w:hAnsi="Times New Roman" w:cs="Times New Roman"/>
                <w:color w:val="auto"/>
              </w:rPr>
              <w:t>Поддержка отраслей экономики</w:t>
            </w:r>
          </w:p>
        </w:tc>
      </w:tr>
      <w:tr w:rsidR="00CA46DE" w:rsidRPr="00CA46DE" w:rsidTr="00CA46DE">
        <w:tc>
          <w:tcPr>
            <w:tcW w:w="851" w:type="dxa"/>
          </w:tcPr>
          <w:p w:rsidR="00CA46DE" w:rsidRPr="00CA46DE" w:rsidRDefault="00CA46DE" w:rsidP="004E2BFF">
            <w:pPr>
              <w:jc w:val="center"/>
            </w:pPr>
            <w:r w:rsidRPr="00CA46DE">
              <w:t>11.</w:t>
            </w:r>
          </w:p>
        </w:tc>
        <w:tc>
          <w:tcPr>
            <w:tcW w:w="2835" w:type="dxa"/>
          </w:tcPr>
          <w:p w:rsidR="00CA46DE" w:rsidRPr="00CA46DE" w:rsidRDefault="00CA46DE" w:rsidP="004E2BFF">
            <w:pPr>
              <w:pStyle w:val="Default"/>
              <w:jc w:val="both"/>
              <w:rPr>
                <w:rFonts w:ascii="Times New Roman" w:hAnsi="Times New Roman" w:cs="Times New Roman"/>
                <w:color w:val="auto"/>
              </w:rPr>
            </w:pPr>
            <w:r w:rsidRPr="00CA46DE">
              <w:rPr>
                <w:rFonts w:ascii="Times New Roman" w:hAnsi="Times New Roman" w:cs="Times New Roman"/>
                <w:color w:val="auto"/>
              </w:rPr>
              <w:t xml:space="preserve">Обеспечение безопасности жизнедеятельности населения </w:t>
            </w:r>
          </w:p>
        </w:tc>
        <w:tc>
          <w:tcPr>
            <w:tcW w:w="6379" w:type="dxa"/>
          </w:tcPr>
          <w:p w:rsidR="00CA46DE" w:rsidRPr="00CA46DE" w:rsidRDefault="00CA46DE" w:rsidP="004E2BFF">
            <w:pPr>
              <w:pStyle w:val="Default"/>
              <w:jc w:val="both"/>
              <w:rPr>
                <w:rFonts w:ascii="Times New Roman" w:hAnsi="Times New Roman" w:cs="Times New Roman"/>
                <w:color w:val="auto"/>
              </w:rPr>
            </w:pPr>
            <w:r w:rsidRPr="00CA46DE">
              <w:rPr>
                <w:rFonts w:ascii="Times New Roman" w:hAnsi="Times New Roman" w:cs="Times New Roman"/>
                <w:color w:val="auto"/>
              </w:rPr>
              <w:t>Защита населения и территории от чрезвычайных ситуаций природного и техногенного характера.</w:t>
            </w:r>
          </w:p>
          <w:p w:rsidR="00CA46DE" w:rsidRPr="00CA46DE" w:rsidRDefault="00CA46DE" w:rsidP="004E2BFF">
            <w:pPr>
              <w:pStyle w:val="Default"/>
              <w:jc w:val="both"/>
              <w:rPr>
                <w:rFonts w:ascii="Times New Roman" w:hAnsi="Times New Roman" w:cs="Times New Roman"/>
                <w:color w:val="auto"/>
              </w:rPr>
            </w:pPr>
            <w:r w:rsidRPr="00CA46DE">
              <w:rPr>
                <w:rFonts w:ascii="Times New Roman" w:hAnsi="Times New Roman" w:cs="Times New Roman"/>
                <w:color w:val="auto"/>
              </w:rPr>
              <w:t>Обеспечение реализации муниципальной программы</w:t>
            </w:r>
          </w:p>
        </w:tc>
      </w:tr>
      <w:tr w:rsidR="00CA46DE" w:rsidRPr="00CA46DE" w:rsidTr="00CA46DE">
        <w:trPr>
          <w:trHeight w:val="814"/>
        </w:trPr>
        <w:tc>
          <w:tcPr>
            <w:tcW w:w="851" w:type="dxa"/>
          </w:tcPr>
          <w:p w:rsidR="00CA46DE" w:rsidRPr="00CA46DE" w:rsidRDefault="00CA46DE" w:rsidP="004E2BFF">
            <w:pPr>
              <w:pStyle w:val="Default"/>
              <w:jc w:val="center"/>
              <w:rPr>
                <w:rFonts w:ascii="Times New Roman" w:hAnsi="Times New Roman" w:cs="Times New Roman"/>
                <w:color w:val="auto"/>
              </w:rPr>
            </w:pPr>
            <w:r w:rsidRPr="00CA46DE">
              <w:rPr>
                <w:rFonts w:ascii="Times New Roman" w:hAnsi="Times New Roman" w:cs="Times New Roman"/>
                <w:color w:val="auto"/>
              </w:rPr>
              <w:t>12.</w:t>
            </w:r>
          </w:p>
        </w:tc>
        <w:tc>
          <w:tcPr>
            <w:tcW w:w="2835" w:type="dxa"/>
          </w:tcPr>
          <w:p w:rsidR="00CA46DE" w:rsidRPr="00CA46DE" w:rsidRDefault="00CA46DE" w:rsidP="004E2BFF">
            <w:pPr>
              <w:pStyle w:val="Default"/>
              <w:jc w:val="both"/>
              <w:rPr>
                <w:rFonts w:ascii="Times New Roman" w:hAnsi="Times New Roman" w:cs="Times New Roman"/>
                <w:color w:val="auto"/>
              </w:rPr>
            </w:pPr>
            <w:r w:rsidRPr="00CA46DE">
              <w:rPr>
                <w:rFonts w:ascii="Times New Roman" w:hAnsi="Times New Roman" w:cs="Times New Roman"/>
                <w:color w:val="auto"/>
              </w:rPr>
              <w:t>Управление муниципальными финансами</w:t>
            </w:r>
          </w:p>
        </w:tc>
        <w:tc>
          <w:tcPr>
            <w:tcW w:w="6379" w:type="dxa"/>
          </w:tcPr>
          <w:p w:rsidR="00CA46DE" w:rsidRPr="00CA46DE" w:rsidRDefault="00CA46DE" w:rsidP="004E2BFF">
            <w:pPr>
              <w:pStyle w:val="Default"/>
              <w:jc w:val="both"/>
              <w:rPr>
                <w:rFonts w:ascii="Times New Roman" w:hAnsi="Times New Roman" w:cs="Times New Roman"/>
                <w:color w:val="auto"/>
              </w:rPr>
            </w:pPr>
            <w:r w:rsidRPr="00CA46DE">
              <w:rPr>
                <w:rFonts w:ascii="Times New Roman" w:hAnsi="Times New Roman" w:cs="Times New Roman"/>
                <w:color w:val="auto"/>
              </w:rPr>
              <w:t>Организация бюджетного процесса, совершенствование межбюджетных отношений и управление муниципальным долгом.</w:t>
            </w:r>
          </w:p>
          <w:p w:rsidR="00CA46DE" w:rsidRPr="00CA46DE" w:rsidRDefault="00CA46DE" w:rsidP="004E2BFF">
            <w:pPr>
              <w:pStyle w:val="Default"/>
              <w:jc w:val="both"/>
              <w:rPr>
                <w:rFonts w:ascii="Times New Roman" w:hAnsi="Times New Roman" w:cs="Times New Roman"/>
                <w:color w:val="auto"/>
              </w:rPr>
            </w:pPr>
            <w:r w:rsidRPr="00CA46DE">
              <w:rPr>
                <w:rFonts w:ascii="Times New Roman" w:hAnsi="Times New Roman" w:cs="Times New Roman"/>
                <w:color w:val="auto"/>
              </w:rPr>
              <w:t>Обеспечение реализации муниципальной программы</w:t>
            </w:r>
          </w:p>
        </w:tc>
      </w:tr>
      <w:tr w:rsidR="00CA46DE" w:rsidRPr="00CA46DE" w:rsidTr="00CA46DE">
        <w:tc>
          <w:tcPr>
            <w:tcW w:w="851" w:type="dxa"/>
          </w:tcPr>
          <w:p w:rsidR="00CA46DE" w:rsidRPr="00CA46DE" w:rsidRDefault="00CA46DE" w:rsidP="004E2BFF">
            <w:pPr>
              <w:pStyle w:val="Default"/>
              <w:jc w:val="center"/>
              <w:rPr>
                <w:rFonts w:ascii="Times New Roman" w:hAnsi="Times New Roman" w:cs="Times New Roman"/>
                <w:color w:val="auto"/>
              </w:rPr>
            </w:pPr>
            <w:r w:rsidRPr="00CA46DE">
              <w:rPr>
                <w:rFonts w:ascii="Times New Roman" w:hAnsi="Times New Roman" w:cs="Times New Roman"/>
                <w:color w:val="auto"/>
              </w:rPr>
              <w:t>13.</w:t>
            </w:r>
          </w:p>
        </w:tc>
        <w:tc>
          <w:tcPr>
            <w:tcW w:w="2835" w:type="dxa"/>
          </w:tcPr>
          <w:p w:rsidR="00CA46DE" w:rsidRPr="00CA46DE" w:rsidRDefault="00CA46DE" w:rsidP="004E2BFF">
            <w:pPr>
              <w:pStyle w:val="Default"/>
              <w:jc w:val="both"/>
              <w:rPr>
                <w:rFonts w:ascii="Times New Roman" w:hAnsi="Times New Roman" w:cs="Times New Roman"/>
                <w:color w:val="auto"/>
              </w:rPr>
            </w:pPr>
            <w:r w:rsidRPr="00CA46DE">
              <w:rPr>
                <w:rFonts w:ascii="Times New Roman" w:hAnsi="Times New Roman" w:cs="Times New Roman"/>
                <w:color w:val="auto"/>
              </w:rPr>
              <w:t>Развитие средств массовой информации и полиграфии</w:t>
            </w:r>
          </w:p>
        </w:tc>
        <w:tc>
          <w:tcPr>
            <w:tcW w:w="6379" w:type="dxa"/>
          </w:tcPr>
          <w:p w:rsidR="00CA46DE" w:rsidRPr="00CA46DE" w:rsidRDefault="00CA46DE" w:rsidP="004E2BFF">
            <w:pPr>
              <w:pStyle w:val="Default"/>
              <w:jc w:val="both"/>
              <w:rPr>
                <w:rFonts w:ascii="Times New Roman" w:hAnsi="Times New Roman" w:cs="Times New Roman"/>
                <w:color w:val="auto"/>
              </w:rPr>
            </w:pPr>
            <w:r w:rsidRPr="00CA46DE">
              <w:rPr>
                <w:rFonts w:ascii="Times New Roman" w:hAnsi="Times New Roman" w:cs="Times New Roman"/>
                <w:color w:val="auto"/>
              </w:rPr>
              <w:t>Развитие телевидения и радиовещания.</w:t>
            </w:r>
          </w:p>
          <w:p w:rsidR="00CA46DE" w:rsidRPr="00CA46DE" w:rsidRDefault="00CA46DE" w:rsidP="004E2BFF">
            <w:pPr>
              <w:pStyle w:val="Default"/>
              <w:jc w:val="both"/>
              <w:rPr>
                <w:rFonts w:ascii="Times New Roman" w:hAnsi="Times New Roman" w:cs="Times New Roman"/>
                <w:color w:val="auto"/>
              </w:rPr>
            </w:pPr>
            <w:r w:rsidRPr="00CA46DE">
              <w:rPr>
                <w:rFonts w:ascii="Times New Roman" w:hAnsi="Times New Roman" w:cs="Times New Roman"/>
                <w:color w:val="auto"/>
              </w:rPr>
              <w:t>Поддержка печатных средств массовой информации</w:t>
            </w:r>
          </w:p>
        </w:tc>
      </w:tr>
      <w:tr w:rsidR="00CA46DE" w:rsidRPr="00CA46DE" w:rsidTr="00CA46DE">
        <w:tc>
          <w:tcPr>
            <w:tcW w:w="851" w:type="dxa"/>
          </w:tcPr>
          <w:p w:rsidR="00CA46DE" w:rsidRPr="00CA46DE" w:rsidRDefault="00CA46DE" w:rsidP="004E2BFF">
            <w:pPr>
              <w:pStyle w:val="Default"/>
              <w:jc w:val="center"/>
              <w:rPr>
                <w:rFonts w:ascii="Times New Roman" w:hAnsi="Times New Roman" w:cs="Times New Roman"/>
                <w:color w:val="auto"/>
              </w:rPr>
            </w:pPr>
            <w:r w:rsidRPr="00CA46DE">
              <w:rPr>
                <w:rFonts w:ascii="Times New Roman" w:hAnsi="Times New Roman" w:cs="Times New Roman"/>
                <w:color w:val="auto"/>
              </w:rPr>
              <w:t>14.</w:t>
            </w:r>
          </w:p>
        </w:tc>
        <w:tc>
          <w:tcPr>
            <w:tcW w:w="2835" w:type="dxa"/>
          </w:tcPr>
          <w:p w:rsidR="00CA46DE" w:rsidRPr="00CA46DE" w:rsidRDefault="00CA46DE" w:rsidP="004E2BFF">
            <w:pPr>
              <w:pStyle w:val="Default"/>
              <w:jc w:val="both"/>
              <w:rPr>
                <w:rFonts w:ascii="Times New Roman" w:hAnsi="Times New Roman" w:cs="Times New Roman"/>
                <w:color w:val="auto"/>
              </w:rPr>
            </w:pPr>
            <w:r w:rsidRPr="00CA46DE">
              <w:rPr>
                <w:rFonts w:ascii="Times New Roman" w:hAnsi="Times New Roman" w:cs="Times New Roman"/>
                <w:color w:val="auto"/>
              </w:rPr>
              <w:t>Безопасный район</w:t>
            </w:r>
          </w:p>
        </w:tc>
        <w:tc>
          <w:tcPr>
            <w:tcW w:w="6379" w:type="dxa"/>
          </w:tcPr>
          <w:p w:rsidR="00CA46DE" w:rsidRPr="00CA46DE" w:rsidRDefault="00CA46DE" w:rsidP="004E2BFF">
            <w:pPr>
              <w:pStyle w:val="Default"/>
              <w:jc w:val="both"/>
              <w:rPr>
                <w:rFonts w:ascii="Times New Roman" w:hAnsi="Times New Roman" w:cs="Times New Roman"/>
                <w:color w:val="auto"/>
              </w:rPr>
            </w:pPr>
            <w:r w:rsidRPr="00CA46DE">
              <w:rPr>
                <w:rFonts w:ascii="Times New Roman" w:hAnsi="Times New Roman" w:cs="Times New Roman"/>
                <w:color w:val="auto"/>
              </w:rPr>
              <w:t>Обеспечение безопасности населения.</w:t>
            </w:r>
          </w:p>
          <w:p w:rsidR="00CA46DE" w:rsidRPr="00CA46DE" w:rsidRDefault="00CA46DE" w:rsidP="004E2BFF">
            <w:pPr>
              <w:pStyle w:val="Default"/>
              <w:jc w:val="both"/>
              <w:rPr>
                <w:rFonts w:ascii="Times New Roman" w:hAnsi="Times New Roman" w:cs="Times New Roman"/>
                <w:color w:val="auto"/>
              </w:rPr>
            </w:pPr>
            <w:r w:rsidRPr="00CA46DE">
              <w:rPr>
                <w:rFonts w:ascii="Times New Roman" w:hAnsi="Times New Roman" w:cs="Times New Roman"/>
                <w:color w:val="auto"/>
              </w:rPr>
              <w:t>Обеспечение реализации муниципальной программы</w:t>
            </w:r>
          </w:p>
        </w:tc>
      </w:tr>
      <w:tr w:rsidR="00CA46DE" w:rsidRPr="00CA46DE" w:rsidTr="00CA46DE">
        <w:tc>
          <w:tcPr>
            <w:tcW w:w="851" w:type="dxa"/>
          </w:tcPr>
          <w:p w:rsidR="00CA46DE" w:rsidRPr="00CA46DE" w:rsidRDefault="00CA46DE" w:rsidP="004E2BFF">
            <w:pPr>
              <w:pStyle w:val="Default"/>
              <w:jc w:val="center"/>
              <w:rPr>
                <w:rFonts w:ascii="Times New Roman" w:hAnsi="Times New Roman" w:cs="Times New Roman"/>
                <w:color w:val="auto"/>
              </w:rPr>
            </w:pPr>
            <w:r>
              <w:rPr>
                <w:rFonts w:ascii="Times New Roman" w:hAnsi="Times New Roman" w:cs="Times New Roman"/>
                <w:color w:val="auto"/>
              </w:rPr>
              <w:t>15.</w:t>
            </w:r>
          </w:p>
        </w:tc>
        <w:tc>
          <w:tcPr>
            <w:tcW w:w="2835" w:type="dxa"/>
          </w:tcPr>
          <w:p w:rsidR="00CA46DE" w:rsidRPr="00CA46DE" w:rsidRDefault="00CA46DE" w:rsidP="00E570E4">
            <w:pPr>
              <w:pStyle w:val="Default"/>
              <w:jc w:val="both"/>
              <w:rPr>
                <w:rFonts w:ascii="Times New Roman" w:hAnsi="Times New Roman" w:cs="Times New Roman"/>
                <w:color w:val="auto"/>
              </w:rPr>
            </w:pPr>
            <w:r>
              <w:rPr>
                <w:rFonts w:ascii="Times New Roman" w:hAnsi="Times New Roman" w:cs="Times New Roman"/>
                <w:color w:val="auto"/>
              </w:rPr>
              <w:t>Охрана окруж</w:t>
            </w:r>
            <w:r w:rsidR="00E570E4">
              <w:rPr>
                <w:rFonts w:ascii="Times New Roman" w:hAnsi="Times New Roman" w:cs="Times New Roman"/>
                <w:color w:val="auto"/>
              </w:rPr>
              <w:t>ающей</w:t>
            </w:r>
            <w:r>
              <w:rPr>
                <w:rFonts w:ascii="Times New Roman" w:hAnsi="Times New Roman" w:cs="Times New Roman"/>
                <w:color w:val="auto"/>
              </w:rPr>
              <w:t xml:space="preserve"> среды</w:t>
            </w:r>
          </w:p>
        </w:tc>
        <w:tc>
          <w:tcPr>
            <w:tcW w:w="6379" w:type="dxa"/>
          </w:tcPr>
          <w:p w:rsidR="00CA46DE" w:rsidRDefault="00CA46DE" w:rsidP="004E2BFF">
            <w:pPr>
              <w:pStyle w:val="Default"/>
              <w:jc w:val="both"/>
              <w:rPr>
                <w:rFonts w:ascii="Times New Roman" w:hAnsi="Times New Roman" w:cs="Times New Roman"/>
                <w:color w:val="auto"/>
              </w:rPr>
            </w:pPr>
            <w:r>
              <w:rPr>
                <w:rFonts w:ascii="Times New Roman" w:hAnsi="Times New Roman" w:cs="Times New Roman"/>
                <w:color w:val="auto"/>
              </w:rPr>
              <w:t>Экологическая безопасность.</w:t>
            </w:r>
          </w:p>
          <w:p w:rsidR="00CA46DE" w:rsidRPr="00CA46DE" w:rsidRDefault="00CA46DE" w:rsidP="004E2BFF">
            <w:pPr>
              <w:pStyle w:val="Default"/>
              <w:jc w:val="both"/>
              <w:rPr>
                <w:rFonts w:ascii="Times New Roman" w:hAnsi="Times New Roman" w:cs="Times New Roman"/>
                <w:color w:val="auto"/>
              </w:rPr>
            </w:pPr>
            <w:r>
              <w:rPr>
                <w:rFonts w:ascii="Times New Roman" w:hAnsi="Times New Roman" w:cs="Times New Roman"/>
                <w:color w:val="auto"/>
              </w:rPr>
              <w:t>Лесное хозяйство</w:t>
            </w:r>
          </w:p>
        </w:tc>
      </w:tr>
    </w:tbl>
    <w:p w:rsidR="00EC0C7B" w:rsidRDefault="00EC0C7B" w:rsidP="003B1783">
      <w:pPr>
        <w:rPr>
          <w:b/>
        </w:rPr>
      </w:pPr>
    </w:p>
    <w:sectPr w:rsidR="00EC0C7B" w:rsidSect="00FE588D">
      <w:footerReference w:type="default" r:id="rId17"/>
      <w:pgSz w:w="11906" w:h="16838"/>
      <w:pgMar w:top="567" w:right="567" w:bottom="567" w:left="1701" w:header="709" w:footer="2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3E4" w:rsidRDefault="00DE33E4" w:rsidP="00E44DA5">
      <w:r>
        <w:separator/>
      </w:r>
    </w:p>
    <w:p w:rsidR="00DE33E4" w:rsidRDefault="00DE33E4"/>
  </w:endnote>
  <w:endnote w:type="continuationSeparator" w:id="0">
    <w:p w:rsidR="00DE33E4" w:rsidRDefault="00DE33E4" w:rsidP="00E44DA5">
      <w:r>
        <w:continuationSeparator/>
      </w:r>
    </w:p>
    <w:p w:rsidR="00DE33E4" w:rsidRDefault="00DE33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yandex-sans">
    <w:altName w:val="Times New Roman"/>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863748"/>
      <w:docPartObj>
        <w:docPartGallery w:val="Page Numbers (Bottom of Page)"/>
        <w:docPartUnique/>
      </w:docPartObj>
    </w:sdtPr>
    <w:sdtEndPr/>
    <w:sdtContent>
      <w:p w:rsidR="0057607C" w:rsidRDefault="0057607C">
        <w:pPr>
          <w:pStyle w:val="af2"/>
          <w:jc w:val="right"/>
        </w:pPr>
        <w:r>
          <w:fldChar w:fldCharType="begin"/>
        </w:r>
        <w:r>
          <w:instrText>PAGE   \* MERGEFORMAT</w:instrText>
        </w:r>
        <w:r>
          <w:fldChar w:fldCharType="separate"/>
        </w:r>
        <w:r w:rsidR="0082576F" w:rsidRPr="0082576F">
          <w:rPr>
            <w:noProof/>
            <w:lang w:val="ru-RU"/>
          </w:rPr>
          <w:t>10</w:t>
        </w:r>
        <w:r>
          <w:fldChar w:fldCharType="end"/>
        </w:r>
      </w:p>
    </w:sdtContent>
  </w:sdt>
  <w:p w:rsidR="0057607C" w:rsidRDefault="0057607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3E4" w:rsidRDefault="00DE33E4" w:rsidP="00E44DA5">
      <w:r>
        <w:separator/>
      </w:r>
    </w:p>
    <w:p w:rsidR="00DE33E4" w:rsidRDefault="00DE33E4"/>
  </w:footnote>
  <w:footnote w:type="continuationSeparator" w:id="0">
    <w:p w:rsidR="00DE33E4" w:rsidRDefault="00DE33E4" w:rsidP="00E44DA5">
      <w:r>
        <w:continuationSeparator/>
      </w:r>
    </w:p>
    <w:p w:rsidR="00DE33E4" w:rsidRDefault="00DE33E4"/>
  </w:footnote>
  <w:footnote w:id="1">
    <w:p w:rsidR="0057607C" w:rsidRPr="00D50FC4" w:rsidRDefault="0057607C" w:rsidP="00E44DA5">
      <w:pPr>
        <w:jc w:val="both"/>
        <w:rPr>
          <w:b/>
          <w:i/>
          <w:sz w:val="28"/>
          <w:szCs w:val="28"/>
        </w:rPr>
      </w:pPr>
    </w:p>
  </w:footnote>
  <w:footnote w:id="2">
    <w:p w:rsidR="0057607C" w:rsidRPr="00346001" w:rsidRDefault="0057607C">
      <w:pPr>
        <w:pStyle w:val="af7"/>
        <w:rPr>
          <w:lang w:val="ru-RU"/>
        </w:rPr>
      </w:pPr>
      <w:r>
        <w:rPr>
          <w:rStyle w:val="a5"/>
        </w:rPr>
        <w:footnoteRef/>
      </w:r>
      <w:r>
        <w:t xml:space="preserve"> </w:t>
      </w:r>
      <w:r>
        <w:rPr>
          <w:lang w:val="ru-RU"/>
        </w:rPr>
        <w:t>По данным отчета социально-экономического развития Пуровского района за 2017 год.</w:t>
      </w:r>
    </w:p>
  </w:footnote>
  <w:footnote w:id="3">
    <w:p w:rsidR="0057607C" w:rsidRPr="007C30C8" w:rsidRDefault="0057607C">
      <w:pPr>
        <w:pStyle w:val="af7"/>
        <w:rPr>
          <w:lang w:val="ru-RU"/>
        </w:rPr>
      </w:pPr>
      <w:r>
        <w:rPr>
          <w:rStyle w:val="a5"/>
        </w:rPr>
        <w:footnoteRef/>
      </w:r>
      <w:r>
        <w:t xml:space="preserve"> </w:t>
      </w:r>
      <w:r>
        <w:rPr>
          <w:lang w:val="ru-RU"/>
        </w:rPr>
        <w:t>Размер прожиточного минимума за 2017 год 16 027 рублей.</w:t>
      </w:r>
    </w:p>
  </w:footnote>
  <w:footnote w:id="4">
    <w:p w:rsidR="0057607C" w:rsidRPr="00DE1E6A" w:rsidRDefault="0057607C">
      <w:pPr>
        <w:pStyle w:val="af7"/>
      </w:pPr>
      <w:r>
        <w:rPr>
          <w:rStyle w:val="a5"/>
        </w:rPr>
        <w:footnoteRef/>
      </w:r>
      <w:r>
        <w:t xml:space="preserve"> </w:t>
      </w:r>
      <w:r>
        <w:rPr>
          <w:lang w:val="ru-RU"/>
        </w:rPr>
        <w:t>По данным Управления Федеральной службы государственной статистики по Тюменской области, ХМАО, ЯНАО (</w:t>
      </w:r>
      <w:proofErr w:type="spellStart"/>
      <w:r>
        <w:rPr>
          <w:lang w:val="ru-RU"/>
        </w:rPr>
        <w:t>Тюменьстат</w:t>
      </w:r>
      <w:proofErr w:type="spellEnd"/>
      <w:r>
        <w:rPr>
          <w:lang w:val="ru-RU"/>
        </w:rPr>
        <w:t>) за 2017  год.</w:t>
      </w:r>
    </w:p>
  </w:footnote>
  <w:footnote w:id="5">
    <w:p w:rsidR="0057607C" w:rsidRPr="00302220" w:rsidRDefault="0057607C">
      <w:pPr>
        <w:pStyle w:val="af7"/>
        <w:rPr>
          <w:lang w:val="ru-RU"/>
        </w:rPr>
      </w:pPr>
      <w:r>
        <w:rPr>
          <w:lang w:val="ru-RU"/>
        </w:rPr>
        <w:t>*</w:t>
      </w:r>
      <w:r>
        <w:rPr>
          <w:rStyle w:val="a5"/>
        </w:rPr>
        <w:footnoteRef/>
      </w:r>
      <w:r>
        <w:t xml:space="preserve"> </w:t>
      </w:r>
      <w:r>
        <w:rPr>
          <w:lang w:val="ru-RU"/>
        </w:rPr>
        <w:t>По данным Управления Федеральной службы государственной статистики по Тюменской области, ХМАО, ЯНАО (</w:t>
      </w:r>
      <w:proofErr w:type="spellStart"/>
      <w:r>
        <w:rPr>
          <w:lang w:val="ru-RU"/>
        </w:rPr>
        <w:t>Тюменьстат</w:t>
      </w:r>
      <w:proofErr w:type="spellEnd"/>
      <w:r>
        <w:rPr>
          <w:lang w:val="ru-RU"/>
        </w:rPr>
        <w:t>) за 1 полугодие 2018 года.</w:t>
      </w:r>
    </w:p>
  </w:footnote>
  <w:footnote w:id="6">
    <w:p w:rsidR="0057607C" w:rsidRPr="005C1AE9" w:rsidRDefault="0057607C">
      <w:pPr>
        <w:pStyle w:val="af7"/>
        <w:rPr>
          <w:lang w:val="ru-RU"/>
        </w:rPr>
      </w:pPr>
      <w:r>
        <w:rPr>
          <w:rStyle w:val="a5"/>
        </w:rPr>
        <w:footnoteRef/>
      </w:r>
      <w:r>
        <w:t xml:space="preserve"> </w:t>
      </w:r>
      <w:r>
        <w:rPr>
          <w:lang w:val="ru-RU"/>
        </w:rPr>
        <w:t>Значение показателя рассчитано без учета объемов производства субъектами малого и среднего предпринимательства.</w:t>
      </w:r>
    </w:p>
  </w:footnote>
  <w:footnote w:id="7">
    <w:p w:rsidR="0057607C" w:rsidRPr="00E15B96" w:rsidRDefault="0057607C" w:rsidP="00E15B96">
      <w:pPr>
        <w:pStyle w:val="af7"/>
        <w:jc w:val="both"/>
      </w:pPr>
      <w:r>
        <w:rPr>
          <w:rStyle w:val="a5"/>
        </w:rPr>
        <w:footnoteRef/>
      </w:r>
      <w:r>
        <w:t xml:space="preserve"> </w:t>
      </w:r>
      <w:r>
        <w:rPr>
          <w:lang w:val="ru-RU"/>
        </w:rPr>
        <w:t>Р</w:t>
      </w:r>
      <w:proofErr w:type="spellStart"/>
      <w:r w:rsidRPr="00E15B96">
        <w:t>тутные</w:t>
      </w:r>
      <w:proofErr w:type="spellEnd"/>
      <w:r w:rsidRPr="00E15B96">
        <w:t xml:space="preserve"> лампы высокого давления</w:t>
      </w:r>
      <w:r>
        <w:rPr>
          <w:lang w:val="ru-RU"/>
        </w:rPr>
        <w:t>,</w:t>
      </w:r>
      <w:r w:rsidRPr="00E15B96">
        <w:t xml:space="preserve"> используются для наружного освещения в ночное время суток, освещения производственных помещений и прочих объектов, </w:t>
      </w:r>
      <w:proofErr w:type="gramStart"/>
      <w:r w:rsidRPr="00E15B96">
        <w:t>требования</w:t>
      </w:r>
      <w:proofErr w:type="gramEnd"/>
      <w:r w:rsidRPr="00E15B96">
        <w:t xml:space="preserve"> к освещению которых не включают условие высокого качества цветопередачи.</w:t>
      </w:r>
    </w:p>
  </w:footnote>
  <w:footnote w:id="8">
    <w:p w:rsidR="0057607C" w:rsidRPr="00A5271F" w:rsidRDefault="0057607C">
      <w:pPr>
        <w:pStyle w:val="af7"/>
        <w:rPr>
          <w:lang w:val="ru-RU"/>
        </w:rPr>
      </w:pPr>
      <w:r>
        <w:rPr>
          <w:rStyle w:val="a5"/>
        </w:rPr>
        <w:footnoteRef/>
      </w:r>
      <w:r>
        <w:t xml:space="preserve"> </w:t>
      </w:r>
      <w:r>
        <w:rPr>
          <w:lang w:val="ru-RU"/>
        </w:rPr>
        <w:t>П</w:t>
      </w:r>
      <w:r>
        <w:t>о данным единого реестра субъектов малого и среднего предпринимательства</w:t>
      </w:r>
      <w:r>
        <w:rPr>
          <w:lang w:val="ru-RU"/>
        </w:rPr>
        <w:t xml:space="preserve"> на 01.01.2018.</w:t>
      </w:r>
    </w:p>
  </w:footnote>
  <w:footnote w:id="9">
    <w:p w:rsidR="0057607C" w:rsidRPr="0016697A" w:rsidRDefault="0057607C" w:rsidP="00A41FB8">
      <w:pPr>
        <w:pStyle w:val="af7"/>
        <w:rPr>
          <w:lang w:val="ru-RU"/>
        </w:rPr>
      </w:pPr>
      <w:r>
        <w:rPr>
          <w:rStyle w:val="a5"/>
        </w:rPr>
        <w:footnoteRef/>
      </w:r>
      <w:r>
        <w:t xml:space="preserve"> </w:t>
      </w:r>
      <w:proofErr w:type="gramStart"/>
      <w:r>
        <w:rPr>
          <w:lang w:val="ru-RU"/>
        </w:rPr>
        <w:t>Согласно</w:t>
      </w:r>
      <w:proofErr w:type="gramEnd"/>
      <w:r>
        <w:rPr>
          <w:lang w:val="ru-RU"/>
        </w:rPr>
        <w:t xml:space="preserve"> утвержденных перечней имущества администраций городских и сельских поселений Пуровского района по состоянию на 01.10.2018 </w:t>
      </w:r>
    </w:p>
  </w:footnote>
  <w:footnote w:id="10">
    <w:p w:rsidR="0057607C" w:rsidRPr="006B6476" w:rsidRDefault="0057607C">
      <w:pPr>
        <w:pStyle w:val="af7"/>
        <w:rPr>
          <w:lang w:val="ru-RU"/>
        </w:rPr>
      </w:pPr>
      <w:r>
        <w:rPr>
          <w:rStyle w:val="a5"/>
        </w:rPr>
        <w:footnoteRef/>
      </w:r>
      <w:r>
        <w:t xml:space="preserve"> </w:t>
      </w:r>
      <w:r>
        <w:rPr>
          <w:lang w:val="ru-RU"/>
        </w:rPr>
        <w:t>По данным Управления Федеральной Службы государственной статистики по Тюменской области, ХМАО, ЯНАО за 2017 год.</w:t>
      </w:r>
    </w:p>
  </w:footnote>
  <w:footnote w:id="11">
    <w:p w:rsidR="0057607C" w:rsidRPr="006C29A2" w:rsidRDefault="0057607C" w:rsidP="003728CA">
      <w:pPr>
        <w:pStyle w:val="af7"/>
      </w:pPr>
      <w:r>
        <w:rPr>
          <w:rStyle w:val="a5"/>
        </w:rPr>
        <w:footnoteRef/>
      </w:r>
      <w:r>
        <w:t xml:space="preserve"> </w:t>
      </w:r>
      <w:r>
        <w:rPr>
          <w:lang w:val="ru-RU"/>
        </w:rPr>
        <w:t>П</w:t>
      </w:r>
      <w:r>
        <w:t>о состоянию на 01.01.2018</w:t>
      </w:r>
      <w:r>
        <w:rPr>
          <w:lang w:val="ru-RU"/>
        </w:rPr>
        <w:t xml:space="preserve"> </w:t>
      </w:r>
      <w:r>
        <w:t xml:space="preserve"> выпасается 33887 голов оленей, в том числе 18173 голов находится в собственности сельскохозяйственных предприятий и 15714 голов в собственности оленеводов - частников.</w:t>
      </w:r>
    </w:p>
  </w:footnote>
  <w:footnote w:id="12">
    <w:p w:rsidR="0057607C" w:rsidRPr="004061F6" w:rsidRDefault="0057607C" w:rsidP="00177DE7">
      <w:pPr>
        <w:tabs>
          <w:tab w:val="left" w:pos="0"/>
          <w:tab w:val="left" w:pos="567"/>
          <w:tab w:val="left" w:pos="851"/>
        </w:tabs>
        <w:jc w:val="both"/>
        <w:rPr>
          <w:bCs/>
          <w:color w:val="FF0000"/>
          <w:sz w:val="20"/>
          <w:szCs w:val="20"/>
        </w:rPr>
      </w:pPr>
      <w:r w:rsidRPr="001D1B06">
        <w:rPr>
          <w:rStyle w:val="a5"/>
          <w:sz w:val="20"/>
          <w:szCs w:val="20"/>
        </w:rPr>
        <w:footnoteRef/>
      </w:r>
      <w:r w:rsidRPr="001D1B06">
        <w:rPr>
          <w:sz w:val="20"/>
          <w:szCs w:val="20"/>
        </w:rPr>
        <w:t xml:space="preserve"> По состоянию на 1.10.2018 </w:t>
      </w:r>
      <w:r w:rsidRPr="001D1B06">
        <w:rPr>
          <w:bCs/>
          <w:sz w:val="20"/>
          <w:szCs w:val="20"/>
        </w:rPr>
        <w:t xml:space="preserve">АО </w:t>
      </w:r>
      <w:r>
        <w:rPr>
          <w:bCs/>
          <w:sz w:val="20"/>
          <w:szCs w:val="20"/>
        </w:rPr>
        <w:t>«</w:t>
      </w:r>
      <w:r w:rsidRPr="001D1B06">
        <w:rPr>
          <w:bCs/>
          <w:sz w:val="20"/>
          <w:szCs w:val="20"/>
        </w:rPr>
        <w:t>Сельскохозяйственная община Харампуровская</w:t>
      </w:r>
      <w:r>
        <w:rPr>
          <w:bCs/>
          <w:sz w:val="20"/>
          <w:szCs w:val="20"/>
        </w:rPr>
        <w:t>»</w:t>
      </w:r>
      <w:r w:rsidRPr="001D1B06">
        <w:rPr>
          <w:bCs/>
          <w:sz w:val="20"/>
          <w:szCs w:val="20"/>
        </w:rPr>
        <w:t xml:space="preserve">,  АО </w:t>
      </w:r>
      <w:r>
        <w:rPr>
          <w:bCs/>
          <w:sz w:val="20"/>
          <w:szCs w:val="20"/>
        </w:rPr>
        <w:t>«</w:t>
      </w:r>
      <w:r w:rsidRPr="001D1B06">
        <w:rPr>
          <w:bCs/>
          <w:sz w:val="20"/>
          <w:szCs w:val="20"/>
        </w:rPr>
        <w:t xml:space="preserve">Сельскохозяйственная община </w:t>
      </w:r>
      <w:proofErr w:type="spellStart"/>
      <w:r w:rsidRPr="001D1B06">
        <w:rPr>
          <w:bCs/>
          <w:sz w:val="20"/>
          <w:szCs w:val="20"/>
        </w:rPr>
        <w:t>Сугмутско-Пякутинская</w:t>
      </w:r>
      <w:proofErr w:type="spellEnd"/>
      <w:r>
        <w:rPr>
          <w:bCs/>
          <w:sz w:val="20"/>
          <w:szCs w:val="20"/>
        </w:rPr>
        <w:t>»</w:t>
      </w:r>
      <w:r w:rsidRPr="001D1B06">
        <w:rPr>
          <w:bCs/>
          <w:sz w:val="20"/>
          <w:szCs w:val="20"/>
        </w:rPr>
        <w:t xml:space="preserve">, АО </w:t>
      </w:r>
      <w:r>
        <w:rPr>
          <w:bCs/>
          <w:sz w:val="20"/>
          <w:szCs w:val="20"/>
        </w:rPr>
        <w:t>«</w:t>
      </w:r>
      <w:r w:rsidRPr="001D1B06">
        <w:rPr>
          <w:bCs/>
          <w:sz w:val="20"/>
          <w:szCs w:val="20"/>
        </w:rPr>
        <w:t>Сельскохозяйственная община Пяко-Пуровская</w:t>
      </w:r>
      <w:r>
        <w:rPr>
          <w:bCs/>
          <w:sz w:val="20"/>
          <w:szCs w:val="20"/>
        </w:rPr>
        <w:t>»</w:t>
      </w:r>
      <w:r w:rsidRPr="001D1B06">
        <w:rPr>
          <w:bCs/>
          <w:sz w:val="20"/>
          <w:szCs w:val="20"/>
        </w:rPr>
        <w:t xml:space="preserve">, АО </w:t>
      </w:r>
      <w:r>
        <w:rPr>
          <w:bCs/>
          <w:sz w:val="20"/>
          <w:szCs w:val="20"/>
        </w:rPr>
        <w:t>«</w:t>
      </w:r>
      <w:r w:rsidRPr="001D1B06">
        <w:rPr>
          <w:bCs/>
          <w:sz w:val="20"/>
          <w:szCs w:val="20"/>
        </w:rPr>
        <w:t xml:space="preserve">Сельскохозяйственная территориально-соседская община </w:t>
      </w:r>
      <w:proofErr w:type="spellStart"/>
      <w:r w:rsidRPr="001D1B06">
        <w:rPr>
          <w:bCs/>
          <w:sz w:val="20"/>
          <w:szCs w:val="20"/>
        </w:rPr>
        <w:t>Ича</w:t>
      </w:r>
      <w:proofErr w:type="spellEnd"/>
      <w:r>
        <w:rPr>
          <w:bCs/>
          <w:sz w:val="20"/>
          <w:szCs w:val="20"/>
        </w:rPr>
        <w:t>»</w:t>
      </w:r>
      <w:r w:rsidRPr="001D1B06">
        <w:rPr>
          <w:bCs/>
          <w:sz w:val="20"/>
          <w:szCs w:val="20"/>
        </w:rPr>
        <w:t xml:space="preserve">, АО </w:t>
      </w:r>
      <w:r>
        <w:rPr>
          <w:bCs/>
          <w:sz w:val="20"/>
          <w:szCs w:val="20"/>
        </w:rPr>
        <w:t>«</w:t>
      </w:r>
      <w:r w:rsidRPr="001D1B06">
        <w:rPr>
          <w:bCs/>
          <w:sz w:val="20"/>
          <w:szCs w:val="20"/>
        </w:rPr>
        <w:t xml:space="preserve">Сельскохозяйственная родоплеменная община </w:t>
      </w:r>
      <w:proofErr w:type="spellStart"/>
      <w:r w:rsidRPr="001D1B06">
        <w:rPr>
          <w:bCs/>
          <w:sz w:val="20"/>
          <w:szCs w:val="20"/>
        </w:rPr>
        <w:t>Еты-Яля</w:t>
      </w:r>
      <w:proofErr w:type="spellEnd"/>
      <w:proofErr w:type="gramStart"/>
      <w:r w:rsidRPr="008B1471">
        <w:rPr>
          <w:bCs/>
          <w:sz w:val="20"/>
          <w:szCs w:val="20"/>
        </w:rPr>
        <w:t xml:space="preserve">»,. </w:t>
      </w:r>
      <w:proofErr w:type="gramEnd"/>
      <w:r w:rsidRPr="008B1471">
        <w:rPr>
          <w:bCs/>
          <w:sz w:val="20"/>
          <w:szCs w:val="20"/>
        </w:rPr>
        <w:t>ООО «Совхоз Верхне-Пуровский», АО «Совхоз Пуровский».</w:t>
      </w:r>
    </w:p>
    <w:p w:rsidR="0057607C" w:rsidRPr="001D1B06" w:rsidRDefault="0057607C" w:rsidP="003728CA">
      <w:pPr>
        <w:tabs>
          <w:tab w:val="left" w:pos="0"/>
          <w:tab w:val="left" w:pos="567"/>
          <w:tab w:val="left" w:pos="851"/>
        </w:tabs>
        <w:ind w:firstLine="709"/>
        <w:jc w:val="both"/>
        <w:rPr>
          <w:bCs/>
          <w:sz w:val="20"/>
          <w:szCs w:val="20"/>
        </w:rPr>
      </w:pPr>
    </w:p>
    <w:p w:rsidR="0057607C" w:rsidRPr="001D1B06" w:rsidRDefault="0057607C" w:rsidP="003728CA">
      <w:pPr>
        <w:pStyle w:val="af7"/>
        <w:rPr>
          <w:lang w:val="ru-RU"/>
        </w:rPr>
      </w:pPr>
    </w:p>
  </w:footnote>
  <w:footnote w:id="13">
    <w:p w:rsidR="0057607C" w:rsidRPr="000A7C6B" w:rsidRDefault="0057607C" w:rsidP="000A7C6B">
      <w:pPr>
        <w:numPr>
          <w:ilvl w:val="1"/>
          <w:numId w:val="0"/>
        </w:numPr>
        <w:tabs>
          <w:tab w:val="left" w:pos="851"/>
        </w:tabs>
        <w:contextualSpacing/>
        <w:jc w:val="both"/>
        <w:rPr>
          <w:rFonts w:eastAsia="Calibri"/>
          <w:color w:val="000000"/>
          <w:sz w:val="20"/>
          <w:szCs w:val="20"/>
        </w:rPr>
      </w:pPr>
      <w:r>
        <w:rPr>
          <w:rStyle w:val="a5"/>
        </w:rPr>
        <w:footnoteRef/>
      </w:r>
      <w:r>
        <w:t xml:space="preserve"> </w:t>
      </w:r>
      <w:r>
        <w:rPr>
          <w:rFonts w:eastAsia="Calibri"/>
          <w:color w:val="000000"/>
          <w:sz w:val="20"/>
          <w:szCs w:val="20"/>
        </w:rPr>
        <w:t>Т</w:t>
      </w:r>
      <w:r w:rsidRPr="000A7C6B">
        <w:rPr>
          <w:rFonts w:eastAsia="Calibri"/>
          <w:color w:val="000000"/>
          <w:sz w:val="20"/>
          <w:szCs w:val="20"/>
        </w:rPr>
        <w:t>емп роста 2017/2011 гг. – 104%</w:t>
      </w:r>
    </w:p>
    <w:p w:rsidR="0057607C" w:rsidRPr="000A7C6B" w:rsidRDefault="0057607C">
      <w:pPr>
        <w:pStyle w:val="af7"/>
        <w:rPr>
          <w:lang w:val="ru-RU"/>
        </w:rPr>
      </w:pPr>
    </w:p>
  </w:footnote>
  <w:footnote w:id="14">
    <w:p w:rsidR="0057607C" w:rsidRPr="00095E2A" w:rsidRDefault="0057607C" w:rsidP="000A7C6B">
      <w:pPr>
        <w:pStyle w:val="af7"/>
        <w:rPr>
          <w:lang w:val="ru-RU"/>
        </w:rPr>
      </w:pPr>
      <w:r>
        <w:rPr>
          <w:rStyle w:val="a5"/>
        </w:rPr>
        <w:footnoteRef/>
      </w:r>
      <w:r>
        <w:t xml:space="preserve"> </w:t>
      </w:r>
      <w:r>
        <w:rPr>
          <w:lang w:val="ru-RU"/>
        </w:rPr>
        <w:t>По состоянию на 01.10.2018</w:t>
      </w:r>
    </w:p>
  </w:footnote>
  <w:footnote w:id="15">
    <w:p w:rsidR="0057607C" w:rsidRPr="00146EFE" w:rsidRDefault="0057607C">
      <w:pPr>
        <w:pStyle w:val="af7"/>
        <w:rPr>
          <w:lang w:val="ru-RU"/>
        </w:rPr>
      </w:pPr>
      <w:r>
        <w:rPr>
          <w:rStyle w:val="a5"/>
        </w:rPr>
        <w:footnoteRef/>
      </w:r>
      <w:r>
        <w:t xml:space="preserve"> </w:t>
      </w:r>
      <w:r>
        <w:rPr>
          <w:lang w:val="ru-RU"/>
        </w:rPr>
        <w:t xml:space="preserve">Детско-юношеская спортивная школа. </w:t>
      </w:r>
    </w:p>
  </w:footnote>
  <w:footnote w:id="16">
    <w:p w:rsidR="0057607C" w:rsidRPr="00146EFE" w:rsidRDefault="0057607C">
      <w:pPr>
        <w:pStyle w:val="af7"/>
        <w:rPr>
          <w:lang w:val="ru-RU"/>
        </w:rPr>
      </w:pPr>
      <w:r>
        <w:rPr>
          <w:rStyle w:val="a5"/>
        </w:rPr>
        <w:footnoteRef/>
      </w:r>
      <w:r>
        <w:t xml:space="preserve"> </w:t>
      </w:r>
      <w:r>
        <w:rPr>
          <w:lang w:val="ru-RU"/>
        </w:rPr>
        <w:t>Спортивная детско-юношеская спортивная школа олимпийского резерва.</w:t>
      </w:r>
    </w:p>
  </w:footnote>
  <w:footnote w:id="17">
    <w:p w:rsidR="0057607C" w:rsidRPr="002B728A" w:rsidRDefault="0057607C">
      <w:pPr>
        <w:pStyle w:val="af7"/>
        <w:rPr>
          <w:lang w:val="ru-RU"/>
        </w:rPr>
      </w:pPr>
      <w:r>
        <w:rPr>
          <w:rStyle w:val="a5"/>
        </w:rPr>
        <w:footnoteRef/>
      </w:r>
      <w:r>
        <w:t xml:space="preserve"> </w:t>
      </w:r>
      <w:r>
        <w:rPr>
          <w:lang w:val="ru-RU"/>
        </w:rPr>
        <w:t xml:space="preserve">По данным </w:t>
      </w:r>
      <w:r w:rsidRPr="00E64EC5">
        <w:rPr>
          <w:rFonts w:eastAsiaTheme="minorHAnsi"/>
          <w:lang w:eastAsia="en-US"/>
        </w:rPr>
        <w:t xml:space="preserve">на </w:t>
      </w:r>
      <w:r>
        <w:rPr>
          <w:rFonts w:eastAsiaTheme="minorHAnsi"/>
          <w:lang w:val="ru-RU" w:eastAsia="en-US"/>
        </w:rPr>
        <w:t xml:space="preserve">1 </w:t>
      </w:r>
      <w:r w:rsidRPr="00E64EC5">
        <w:rPr>
          <w:rFonts w:eastAsiaTheme="minorHAnsi"/>
          <w:lang w:eastAsia="en-US"/>
        </w:rPr>
        <w:t>ноябр</w:t>
      </w:r>
      <w:r>
        <w:rPr>
          <w:rFonts w:eastAsiaTheme="minorHAnsi"/>
          <w:lang w:val="ru-RU" w:eastAsia="en-US"/>
        </w:rPr>
        <w:t>я</w:t>
      </w:r>
      <w:r w:rsidRPr="00E64EC5">
        <w:rPr>
          <w:rFonts w:eastAsiaTheme="minorHAnsi"/>
          <w:lang w:eastAsia="en-US"/>
        </w:rPr>
        <w:t xml:space="preserve"> 2018 года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53E5C54"/>
    <w:lvl w:ilvl="0">
      <w:start w:val="1"/>
      <w:numFmt w:val="bullet"/>
      <w:pStyle w:val="a"/>
      <w:lvlText w:val=""/>
      <w:lvlJc w:val="left"/>
      <w:pPr>
        <w:tabs>
          <w:tab w:val="num" w:pos="360"/>
        </w:tabs>
        <w:ind w:left="360" w:hanging="360"/>
      </w:pPr>
      <w:rPr>
        <w:rFonts w:ascii="Symbol" w:hAnsi="Symbol" w:hint="default"/>
      </w:rPr>
    </w:lvl>
  </w:abstractNum>
  <w:abstractNum w:abstractNumId="1">
    <w:nsid w:val="00000004"/>
    <w:multiLevelType w:val="singleLevel"/>
    <w:tmpl w:val="00000004"/>
    <w:name w:val="WW8Num4"/>
    <w:lvl w:ilvl="0">
      <w:start w:val="1"/>
      <w:numFmt w:val="decimal"/>
      <w:lvlText w:val="%1."/>
      <w:lvlJc w:val="left"/>
      <w:pPr>
        <w:tabs>
          <w:tab w:val="num" w:pos="0"/>
        </w:tabs>
        <w:ind w:left="720" w:hanging="360"/>
      </w:pPr>
      <w:rPr>
        <w:rFonts w:hint="default"/>
        <w:sz w:val="28"/>
        <w:szCs w:val="28"/>
      </w:rPr>
    </w:lvl>
  </w:abstractNum>
  <w:abstractNum w:abstractNumId="2">
    <w:nsid w:val="00000018"/>
    <w:multiLevelType w:val="singleLevel"/>
    <w:tmpl w:val="00000018"/>
    <w:name w:val="WW8Num24"/>
    <w:lvl w:ilvl="0">
      <w:start w:val="1"/>
      <w:numFmt w:val="decimal"/>
      <w:lvlText w:val="%1."/>
      <w:lvlJc w:val="left"/>
      <w:pPr>
        <w:tabs>
          <w:tab w:val="num" w:pos="0"/>
        </w:tabs>
        <w:ind w:left="1080" w:hanging="360"/>
      </w:pPr>
      <w:rPr>
        <w:rFonts w:eastAsia="Calibri" w:hint="default"/>
        <w:bCs/>
        <w:sz w:val="28"/>
        <w:szCs w:val="28"/>
      </w:rPr>
    </w:lvl>
  </w:abstractNum>
  <w:abstractNum w:abstractNumId="3">
    <w:nsid w:val="04F013CC"/>
    <w:multiLevelType w:val="hybridMultilevel"/>
    <w:tmpl w:val="383CB802"/>
    <w:lvl w:ilvl="0" w:tplc="04190001">
      <w:start w:val="1"/>
      <w:numFmt w:val="bullet"/>
      <w:lvlText w:val=""/>
      <w:lvlJc w:val="left"/>
      <w:pPr>
        <w:ind w:left="1503" w:hanging="360"/>
      </w:pPr>
      <w:rPr>
        <w:rFonts w:ascii="Symbol" w:hAnsi="Symbol"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4">
    <w:nsid w:val="09F479E7"/>
    <w:multiLevelType w:val="hybridMultilevel"/>
    <w:tmpl w:val="BC5CA56A"/>
    <w:lvl w:ilvl="0" w:tplc="5A04A5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DF3CF2"/>
    <w:multiLevelType w:val="hybridMultilevel"/>
    <w:tmpl w:val="241A47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6E4502"/>
    <w:multiLevelType w:val="multilevel"/>
    <w:tmpl w:val="A8740484"/>
    <w:lvl w:ilvl="0">
      <w:start w:val="1"/>
      <w:numFmt w:val="decimal"/>
      <w:lvlText w:val="%1."/>
      <w:lvlJc w:val="left"/>
      <w:pPr>
        <w:ind w:left="360" w:hanging="360"/>
      </w:pPr>
      <w:rPr>
        <w:rFonts w:ascii="Cambria" w:eastAsia="Times New Roman" w:hAnsi="Cambria" w:cs="Times New Roman"/>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hint="default"/>
        <w:lang w:val="ru-RU"/>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91438AF"/>
    <w:multiLevelType w:val="multilevel"/>
    <w:tmpl w:val="3E90AF88"/>
    <w:lvl w:ilvl="0">
      <w:start w:val="2"/>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8">
    <w:nsid w:val="23B10388"/>
    <w:multiLevelType w:val="hybridMultilevel"/>
    <w:tmpl w:val="BB6835F6"/>
    <w:lvl w:ilvl="0" w:tplc="04190005">
      <w:start w:val="1"/>
      <w:numFmt w:val="bullet"/>
      <w:lvlText w:val=""/>
      <w:lvlJc w:val="left"/>
      <w:pPr>
        <w:tabs>
          <w:tab w:val="num" w:pos="1211"/>
        </w:tabs>
        <w:ind w:left="1211" w:hanging="360"/>
      </w:pPr>
      <w:rPr>
        <w:rFonts w:ascii="Wingdings" w:hAnsi="Wingdings" w:hint="default"/>
      </w:rPr>
    </w:lvl>
    <w:lvl w:ilvl="1" w:tplc="04190003" w:tentative="1">
      <w:start w:val="1"/>
      <w:numFmt w:val="bullet"/>
      <w:lvlText w:val="o"/>
      <w:lvlJc w:val="left"/>
      <w:pPr>
        <w:tabs>
          <w:tab w:val="num" w:pos="2304"/>
        </w:tabs>
        <w:ind w:left="2304" w:hanging="360"/>
      </w:pPr>
      <w:rPr>
        <w:rFonts w:ascii="Courier New" w:hAnsi="Courier New" w:cs="Courier New" w:hint="default"/>
      </w:rPr>
    </w:lvl>
    <w:lvl w:ilvl="2" w:tplc="04190005" w:tentative="1">
      <w:start w:val="1"/>
      <w:numFmt w:val="bullet"/>
      <w:lvlText w:val=""/>
      <w:lvlJc w:val="left"/>
      <w:pPr>
        <w:tabs>
          <w:tab w:val="num" w:pos="3024"/>
        </w:tabs>
        <w:ind w:left="3024" w:hanging="360"/>
      </w:pPr>
      <w:rPr>
        <w:rFonts w:ascii="Wingdings" w:hAnsi="Wingdings" w:hint="default"/>
      </w:rPr>
    </w:lvl>
    <w:lvl w:ilvl="3" w:tplc="04190001" w:tentative="1">
      <w:start w:val="1"/>
      <w:numFmt w:val="bullet"/>
      <w:lvlText w:val=""/>
      <w:lvlJc w:val="left"/>
      <w:pPr>
        <w:tabs>
          <w:tab w:val="num" w:pos="3744"/>
        </w:tabs>
        <w:ind w:left="3744" w:hanging="360"/>
      </w:pPr>
      <w:rPr>
        <w:rFonts w:ascii="Symbol" w:hAnsi="Symbol" w:hint="default"/>
      </w:rPr>
    </w:lvl>
    <w:lvl w:ilvl="4" w:tplc="04190003" w:tentative="1">
      <w:start w:val="1"/>
      <w:numFmt w:val="bullet"/>
      <w:lvlText w:val="o"/>
      <w:lvlJc w:val="left"/>
      <w:pPr>
        <w:tabs>
          <w:tab w:val="num" w:pos="4464"/>
        </w:tabs>
        <w:ind w:left="4464" w:hanging="360"/>
      </w:pPr>
      <w:rPr>
        <w:rFonts w:ascii="Courier New" w:hAnsi="Courier New" w:cs="Courier New" w:hint="default"/>
      </w:rPr>
    </w:lvl>
    <w:lvl w:ilvl="5" w:tplc="04190005" w:tentative="1">
      <w:start w:val="1"/>
      <w:numFmt w:val="bullet"/>
      <w:lvlText w:val=""/>
      <w:lvlJc w:val="left"/>
      <w:pPr>
        <w:tabs>
          <w:tab w:val="num" w:pos="5184"/>
        </w:tabs>
        <w:ind w:left="5184" w:hanging="360"/>
      </w:pPr>
      <w:rPr>
        <w:rFonts w:ascii="Wingdings" w:hAnsi="Wingdings" w:hint="default"/>
      </w:rPr>
    </w:lvl>
    <w:lvl w:ilvl="6" w:tplc="04190001" w:tentative="1">
      <w:start w:val="1"/>
      <w:numFmt w:val="bullet"/>
      <w:lvlText w:val=""/>
      <w:lvlJc w:val="left"/>
      <w:pPr>
        <w:tabs>
          <w:tab w:val="num" w:pos="5904"/>
        </w:tabs>
        <w:ind w:left="5904" w:hanging="360"/>
      </w:pPr>
      <w:rPr>
        <w:rFonts w:ascii="Symbol" w:hAnsi="Symbol" w:hint="default"/>
      </w:rPr>
    </w:lvl>
    <w:lvl w:ilvl="7" w:tplc="04190003" w:tentative="1">
      <w:start w:val="1"/>
      <w:numFmt w:val="bullet"/>
      <w:lvlText w:val="o"/>
      <w:lvlJc w:val="left"/>
      <w:pPr>
        <w:tabs>
          <w:tab w:val="num" w:pos="6624"/>
        </w:tabs>
        <w:ind w:left="6624" w:hanging="360"/>
      </w:pPr>
      <w:rPr>
        <w:rFonts w:ascii="Courier New" w:hAnsi="Courier New" w:cs="Courier New" w:hint="default"/>
      </w:rPr>
    </w:lvl>
    <w:lvl w:ilvl="8" w:tplc="04190005" w:tentative="1">
      <w:start w:val="1"/>
      <w:numFmt w:val="bullet"/>
      <w:lvlText w:val=""/>
      <w:lvlJc w:val="left"/>
      <w:pPr>
        <w:tabs>
          <w:tab w:val="num" w:pos="7344"/>
        </w:tabs>
        <w:ind w:left="7344" w:hanging="360"/>
      </w:pPr>
      <w:rPr>
        <w:rFonts w:ascii="Wingdings" w:hAnsi="Wingdings" w:hint="default"/>
      </w:rPr>
    </w:lvl>
  </w:abstractNum>
  <w:abstractNum w:abstractNumId="9">
    <w:nsid w:val="2E117276"/>
    <w:multiLevelType w:val="hybridMultilevel"/>
    <w:tmpl w:val="C9A6A3B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
    <w:nsid w:val="3CEF5590"/>
    <w:multiLevelType w:val="hybridMultilevel"/>
    <w:tmpl w:val="668EBF82"/>
    <w:lvl w:ilvl="0" w:tplc="5A04A502">
      <w:start w:val="1"/>
      <w:numFmt w:val="bullet"/>
      <w:lvlText w:val="−"/>
      <w:lvlJc w:val="left"/>
      <w:pPr>
        <w:ind w:left="1470" w:hanging="360"/>
      </w:pPr>
      <w:rPr>
        <w:rFonts w:ascii="Times New Roman" w:hAnsi="Times New Roman" w:cs="Times New Roman"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11">
    <w:nsid w:val="4D3E0D81"/>
    <w:multiLevelType w:val="hybridMultilevel"/>
    <w:tmpl w:val="84BC8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9793DA6"/>
    <w:multiLevelType w:val="multilevel"/>
    <w:tmpl w:val="996E7544"/>
    <w:lvl w:ilvl="0">
      <w:start w:val="3"/>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31"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13">
    <w:nsid w:val="62CA2F59"/>
    <w:multiLevelType w:val="hybridMultilevel"/>
    <w:tmpl w:val="1F3A7DFC"/>
    <w:lvl w:ilvl="0" w:tplc="9AA671E8">
      <w:start w:val="1"/>
      <w:numFmt w:val="bullet"/>
      <w:lvlText w:val="•"/>
      <w:lvlJc w:val="left"/>
      <w:pPr>
        <w:tabs>
          <w:tab w:val="num" w:pos="720"/>
        </w:tabs>
        <w:ind w:left="720" w:hanging="360"/>
      </w:pPr>
      <w:rPr>
        <w:rFonts w:ascii="Times New Roman" w:hAnsi="Times New Roman" w:cs="Times New Roman" w:hint="default"/>
      </w:rPr>
    </w:lvl>
    <w:lvl w:ilvl="1" w:tplc="75187A52">
      <w:start w:val="1"/>
      <w:numFmt w:val="decimal"/>
      <w:lvlText w:val="%2."/>
      <w:lvlJc w:val="left"/>
      <w:pPr>
        <w:tabs>
          <w:tab w:val="num" w:pos="1440"/>
        </w:tabs>
        <w:ind w:left="1440" w:hanging="360"/>
      </w:pPr>
    </w:lvl>
    <w:lvl w:ilvl="2" w:tplc="3BB876AC">
      <w:start w:val="1"/>
      <w:numFmt w:val="decimal"/>
      <w:lvlText w:val="%3."/>
      <w:lvlJc w:val="left"/>
      <w:pPr>
        <w:tabs>
          <w:tab w:val="num" w:pos="2160"/>
        </w:tabs>
        <w:ind w:left="2160" w:hanging="360"/>
      </w:pPr>
    </w:lvl>
    <w:lvl w:ilvl="3" w:tplc="00808A76">
      <w:start w:val="1"/>
      <w:numFmt w:val="decimal"/>
      <w:lvlText w:val="%4."/>
      <w:lvlJc w:val="left"/>
      <w:pPr>
        <w:tabs>
          <w:tab w:val="num" w:pos="2880"/>
        </w:tabs>
        <w:ind w:left="2880" w:hanging="360"/>
      </w:pPr>
    </w:lvl>
    <w:lvl w:ilvl="4" w:tplc="4A8C3322">
      <w:start w:val="1"/>
      <w:numFmt w:val="decimal"/>
      <w:lvlText w:val="%5."/>
      <w:lvlJc w:val="left"/>
      <w:pPr>
        <w:tabs>
          <w:tab w:val="num" w:pos="3600"/>
        </w:tabs>
        <w:ind w:left="3600" w:hanging="360"/>
      </w:pPr>
    </w:lvl>
    <w:lvl w:ilvl="5" w:tplc="E59EA274">
      <w:start w:val="1"/>
      <w:numFmt w:val="decimal"/>
      <w:lvlText w:val="%6."/>
      <w:lvlJc w:val="left"/>
      <w:pPr>
        <w:tabs>
          <w:tab w:val="num" w:pos="4320"/>
        </w:tabs>
        <w:ind w:left="4320" w:hanging="360"/>
      </w:pPr>
    </w:lvl>
    <w:lvl w:ilvl="6" w:tplc="CF14C3A4">
      <w:start w:val="1"/>
      <w:numFmt w:val="decimal"/>
      <w:lvlText w:val="%7."/>
      <w:lvlJc w:val="left"/>
      <w:pPr>
        <w:tabs>
          <w:tab w:val="num" w:pos="5040"/>
        </w:tabs>
        <w:ind w:left="5040" w:hanging="360"/>
      </w:pPr>
    </w:lvl>
    <w:lvl w:ilvl="7" w:tplc="F1C810EC">
      <w:start w:val="1"/>
      <w:numFmt w:val="decimal"/>
      <w:lvlText w:val="%8."/>
      <w:lvlJc w:val="left"/>
      <w:pPr>
        <w:tabs>
          <w:tab w:val="num" w:pos="5760"/>
        </w:tabs>
        <w:ind w:left="5760" w:hanging="360"/>
      </w:pPr>
    </w:lvl>
    <w:lvl w:ilvl="8" w:tplc="81BA2B7A">
      <w:start w:val="1"/>
      <w:numFmt w:val="decimal"/>
      <w:lvlText w:val="%9."/>
      <w:lvlJc w:val="left"/>
      <w:pPr>
        <w:tabs>
          <w:tab w:val="num" w:pos="6480"/>
        </w:tabs>
        <w:ind w:left="6480" w:hanging="360"/>
      </w:pPr>
    </w:lvl>
  </w:abstractNum>
  <w:num w:numId="1">
    <w:abstractNumId w:val="0"/>
  </w:num>
  <w:num w:numId="2">
    <w:abstractNumId w:val="7"/>
  </w:num>
  <w:num w:numId="3">
    <w:abstractNumId w:val="8"/>
  </w:num>
  <w:num w:numId="4">
    <w:abstractNumId w:val="11"/>
  </w:num>
  <w:num w:numId="5">
    <w:abstractNumId w:val="9"/>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0"/>
  </w:num>
  <w:num w:numId="9">
    <w:abstractNumId w:val="5"/>
  </w:num>
  <w:num w:numId="10">
    <w:abstractNumId w:val="6"/>
  </w:num>
  <w:num w:numId="11">
    <w:abstractNumId w:val="4"/>
  </w:num>
  <w:num w:numId="12">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33E"/>
    <w:rsid w:val="00000BB5"/>
    <w:rsid w:val="0000182D"/>
    <w:rsid w:val="00005D78"/>
    <w:rsid w:val="00011097"/>
    <w:rsid w:val="0001326D"/>
    <w:rsid w:val="000147B1"/>
    <w:rsid w:val="0001538D"/>
    <w:rsid w:val="000154A6"/>
    <w:rsid w:val="00017D84"/>
    <w:rsid w:val="000217E8"/>
    <w:rsid w:val="00021A1B"/>
    <w:rsid w:val="00021E62"/>
    <w:rsid w:val="00023764"/>
    <w:rsid w:val="00023CDA"/>
    <w:rsid w:val="00025869"/>
    <w:rsid w:val="000266C3"/>
    <w:rsid w:val="00030455"/>
    <w:rsid w:val="00030B5C"/>
    <w:rsid w:val="00030D60"/>
    <w:rsid w:val="00031E7A"/>
    <w:rsid w:val="00033913"/>
    <w:rsid w:val="00033BD2"/>
    <w:rsid w:val="00036147"/>
    <w:rsid w:val="00041D33"/>
    <w:rsid w:val="00041F14"/>
    <w:rsid w:val="0004233F"/>
    <w:rsid w:val="00042807"/>
    <w:rsid w:val="00042E17"/>
    <w:rsid w:val="00043A19"/>
    <w:rsid w:val="00045A4B"/>
    <w:rsid w:val="000463A9"/>
    <w:rsid w:val="0005574D"/>
    <w:rsid w:val="00056C84"/>
    <w:rsid w:val="000578DC"/>
    <w:rsid w:val="00060F1B"/>
    <w:rsid w:val="00066B49"/>
    <w:rsid w:val="00066DF9"/>
    <w:rsid w:val="00071AC2"/>
    <w:rsid w:val="0007254F"/>
    <w:rsid w:val="00073B2F"/>
    <w:rsid w:val="000809D7"/>
    <w:rsid w:val="00082E1A"/>
    <w:rsid w:val="00087D5B"/>
    <w:rsid w:val="00090E37"/>
    <w:rsid w:val="000918A1"/>
    <w:rsid w:val="000929F8"/>
    <w:rsid w:val="00094605"/>
    <w:rsid w:val="00094C37"/>
    <w:rsid w:val="00094F4A"/>
    <w:rsid w:val="00095E2A"/>
    <w:rsid w:val="000977D8"/>
    <w:rsid w:val="000A0510"/>
    <w:rsid w:val="000A2D4F"/>
    <w:rsid w:val="000A4B70"/>
    <w:rsid w:val="000A4E5F"/>
    <w:rsid w:val="000A640A"/>
    <w:rsid w:val="000A7429"/>
    <w:rsid w:val="000A7C6B"/>
    <w:rsid w:val="000B0B66"/>
    <w:rsid w:val="000B3EE0"/>
    <w:rsid w:val="000B681E"/>
    <w:rsid w:val="000B7F90"/>
    <w:rsid w:val="000C29D3"/>
    <w:rsid w:val="000D0937"/>
    <w:rsid w:val="000D3872"/>
    <w:rsid w:val="000D3998"/>
    <w:rsid w:val="000D4DAD"/>
    <w:rsid w:val="000D4E72"/>
    <w:rsid w:val="000D66AB"/>
    <w:rsid w:val="000D6A47"/>
    <w:rsid w:val="000E038A"/>
    <w:rsid w:val="000E0B8B"/>
    <w:rsid w:val="000E1A0D"/>
    <w:rsid w:val="000E3097"/>
    <w:rsid w:val="000E32EF"/>
    <w:rsid w:val="000F0D87"/>
    <w:rsid w:val="000F2488"/>
    <w:rsid w:val="001024B5"/>
    <w:rsid w:val="00103729"/>
    <w:rsid w:val="00106769"/>
    <w:rsid w:val="00107D9D"/>
    <w:rsid w:val="00113BCB"/>
    <w:rsid w:val="001140B8"/>
    <w:rsid w:val="001148FE"/>
    <w:rsid w:val="00114A0C"/>
    <w:rsid w:val="0011599A"/>
    <w:rsid w:val="00121A1B"/>
    <w:rsid w:val="00126936"/>
    <w:rsid w:val="001318AB"/>
    <w:rsid w:val="00131D9C"/>
    <w:rsid w:val="00132155"/>
    <w:rsid w:val="00135FE8"/>
    <w:rsid w:val="00140006"/>
    <w:rsid w:val="001463E6"/>
    <w:rsid w:val="00146EFE"/>
    <w:rsid w:val="00152A13"/>
    <w:rsid w:val="001537DC"/>
    <w:rsid w:val="00155C9C"/>
    <w:rsid w:val="00160B5F"/>
    <w:rsid w:val="00161D51"/>
    <w:rsid w:val="001640AC"/>
    <w:rsid w:val="00166192"/>
    <w:rsid w:val="001666A9"/>
    <w:rsid w:val="0016697A"/>
    <w:rsid w:val="001676BC"/>
    <w:rsid w:val="00174260"/>
    <w:rsid w:val="00176D8C"/>
    <w:rsid w:val="00177DE7"/>
    <w:rsid w:val="001828F9"/>
    <w:rsid w:val="00184246"/>
    <w:rsid w:val="0018561E"/>
    <w:rsid w:val="00190487"/>
    <w:rsid w:val="00191BE3"/>
    <w:rsid w:val="00191DC7"/>
    <w:rsid w:val="00195364"/>
    <w:rsid w:val="001965F7"/>
    <w:rsid w:val="00197833"/>
    <w:rsid w:val="001A20A3"/>
    <w:rsid w:val="001A2C0C"/>
    <w:rsid w:val="001A32BF"/>
    <w:rsid w:val="001A63C5"/>
    <w:rsid w:val="001B09F2"/>
    <w:rsid w:val="001B39FF"/>
    <w:rsid w:val="001B5CEF"/>
    <w:rsid w:val="001C12C6"/>
    <w:rsid w:val="001C24EF"/>
    <w:rsid w:val="001C604E"/>
    <w:rsid w:val="001D1B06"/>
    <w:rsid w:val="001D1B29"/>
    <w:rsid w:val="001D2A08"/>
    <w:rsid w:val="001D4165"/>
    <w:rsid w:val="001D417B"/>
    <w:rsid w:val="001D4FDF"/>
    <w:rsid w:val="001D5FC4"/>
    <w:rsid w:val="001E11FA"/>
    <w:rsid w:val="001E3033"/>
    <w:rsid w:val="001E56BB"/>
    <w:rsid w:val="001E6A34"/>
    <w:rsid w:val="001E7357"/>
    <w:rsid w:val="001E7D40"/>
    <w:rsid w:val="001F0793"/>
    <w:rsid w:val="001F1D79"/>
    <w:rsid w:val="001F70D9"/>
    <w:rsid w:val="00202387"/>
    <w:rsid w:val="00202D65"/>
    <w:rsid w:val="00204084"/>
    <w:rsid w:val="0021038D"/>
    <w:rsid w:val="00210636"/>
    <w:rsid w:val="00210F9D"/>
    <w:rsid w:val="002140FF"/>
    <w:rsid w:val="002149DB"/>
    <w:rsid w:val="0021596E"/>
    <w:rsid w:val="0021630F"/>
    <w:rsid w:val="00220527"/>
    <w:rsid w:val="00225B9F"/>
    <w:rsid w:val="00226212"/>
    <w:rsid w:val="002262AD"/>
    <w:rsid w:val="00226390"/>
    <w:rsid w:val="002276F6"/>
    <w:rsid w:val="00231DDE"/>
    <w:rsid w:val="0023229F"/>
    <w:rsid w:val="00232408"/>
    <w:rsid w:val="00232AA4"/>
    <w:rsid w:val="00232DCD"/>
    <w:rsid w:val="002350E2"/>
    <w:rsid w:val="002407D4"/>
    <w:rsid w:val="00240ED9"/>
    <w:rsid w:val="00244851"/>
    <w:rsid w:val="002458C3"/>
    <w:rsid w:val="00245BE1"/>
    <w:rsid w:val="00247411"/>
    <w:rsid w:val="0025054B"/>
    <w:rsid w:val="002516CD"/>
    <w:rsid w:val="00251CAF"/>
    <w:rsid w:val="00253C44"/>
    <w:rsid w:val="0025412B"/>
    <w:rsid w:val="00254A45"/>
    <w:rsid w:val="0025598B"/>
    <w:rsid w:val="00255AED"/>
    <w:rsid w:val="002625AC"/>
    <w:rsid w:val="00262F49"/>
    <w:rsid w:val="00262F89"/>
    <w:rsid w:val="00263E59"/>
    <w:rsid w:val="00266F58"/>
    <w:rsid w:val="00267A1D"/>
    <w:rsid w:val="00267F54"/>
    <w:rsid w:val="00280CB3"/>
    <w:rsid w:val="00281463"/>
    <w:rsid w:val="002831A6"/>
    <w:rsid w:val="00290E5B"/>
    <w:rsid w:val="00293FA6"/>
    <w:rsid w:val="002943DB"/>
    <w:rsid w:val="002A1C6B"/>
    <w:rsid w:val="002A491C"/>
    <w:rsid w:val="002A4AC8"/>
    <w:rsid w:val="002A5434"/>
    <w:rsid w:val="002A76AD"/>
    <w:rsid w:val="002B04E1"/>
    <w:rsid w:val="002B0A08"/>
    <w:rsid w:val="002B1327"/>
    <w:rsid w:val="002B28D9"/>
    <w:rsid w:val="002B409D"/>
    <w:rsid w:val="002B728A"/>
    <w:rsid w:val="002B7502"/>
    <w:rsid w:val="002B7AE7"/>
    <w:rsid w:val="002C2021"/>
    <w:rsid w:val="002C6189"/>
    <w:rsid w:val="002C6457"/>
    <w:rsid w:val="002C69B4"/>
    <w:rsid w:val="002C7436"/>
    <w:rsid w:val="002D11C5"/>
    <w:rsid w:val="002D2536"/>
    <w:rsid w:val="002D28F1"/>
    <w:rsid w:val="002D4C91"/>
    <w:rsid w:val="002D5F8C"/>
    <w:rsid w:val="002E29E4"/>
    <w:rsid w:val="002E31C6"/>
    <w:rsid w:val="002E4D73"/>
    <w:rsid w:val="002E62CD"/>
    <w:rsid w:val="002E73F5"/>
    <w:rsid w:val="002F1129"/>
    <w:rsid w:val="002F214F"/>
    <w:rsid w:val="002F2E6C"/>
    <w:rsid w:val="002F33D6"/>
    <w:rsid w:val="002F59B3"/>
    <w:rsid w:val="002F771A"/>
    <w:rsid w:val="00300511"/>
    <w:rsid w:val="00300861"/>
    <w:rsid w:val="00300BC3"/>
    <w:rsid w:val="00302220"/>
    <w:rsid w:val="003035BC"/>
    <w:rsid w:val="00303B40"/>
    <w:rsid w:val="0030561C"/>
    <w:rsid w:val="00306F94"/>
    <w:rsid w:val="00310EA6"/>
    <w:rsid w:val="003148B8"/>
    <w:rsid w:val="003154E4"/>
    <w:rsid w:val="00317A0D"/>
    <w:rsid w:val="00324ECF"/>
    <w:rsid w:val="00327784"/>
    <w:rsid w:val="0032799C"/>
    <w:rsid w:val="003313F0"/>
    <w:rsid w:val="00332D11"/>
    <w:rsid w:val="00335C05"/>
    <w:rsid w:val="0034221C"/>
    <w:rsid w:val="00342C2C"/>
    <w:rsid w:val="00346001"/>
    <w:rsid w:val="00346AE6"/>
    <w:rsid w:val="00350399"/>
    <w:rsid w:val="003506AC"/>
    <w:rsid w:val="00352DAE"/>
    <w:rsid w:val="003535D2"/>
    <w:rsid w:val="00356793"/>
    <w:rsid w:val="00363A5D"/>
    <w:rsid w:val="003668A0"/>
    <w:rsid w:val="00367540"/>
    <w:rsid w:val="003700A4"/>
    <w:rsid w:val="003728CA"/>
    <w:rsid w:val="00376A79"/>
    <w:rsid w:val="003811F2"/>
    <w:rsid w:val="00381B2B"/>
    <w:rsid w:val="00382E85"/>
    <w:rsid w:val="003851B6"/>
    <w:rsid w:val="003860C4"/>
    <w:rsid w:val="00391578"/>
    <w:rsid w:val="00393AEC"/>
    <w:rsid w:val="00395935"/>
    <w:rsid w:val="003965E3"/>
    <w:rsid w:val="003971CE"/>
    <w:rsid w:val="003979B4"/>
    <w:rsid w:val="003A17FF"/>
    <w:rsid w:val="003B0296"/>
    <w:rsid w:val="003B1783"/>
    <w:rsid w:val="003B4466"/>
    <w:rsid w:val="003B72B1"/>
    <w:rsid w:val="003B753B"/>
    <w:rsid w:val="003B7935"/>
    <w:rsid w:val="003B7939"/>
    <w:rsid w:val="003C03C7"/>
    <w:rsid w:val="003C055F"/>
    <w:rsid w:val="003C09C7"/>
    <w:rsid w:val="003C2284"/>
    <w:rsid w:val="003C43E1"/>
    <w:rsid w:val="003C48D4"/>
    <w:rsid w:val="003C6156"/>
    <w:rsid w:val="003D05EE"/>
    <w:rsid w:val="003D1042"/>
    <w:rsid w:val="003D19C3"/>
    <w:rsid w:val="003D1ACD"/>
    <w:rsid w:val="003D2372"/>
    <w:rsid w:val="003D285D"/>
    <w:rsid w:val="003D32E9"/>
    <w:rsid w:val="003D45CF"/>
    <w:rsid w:val="003D4E09"/>
    <w:rsid w:val="003E0B3E"/>
    <w:rsid w:val="003E4B0B"/>
    <w:rsid w:val="003E500E"/>
    <w:rsid w:val="003E62AC"/>
    <w:rsid w:val="003E7271"/>
    <w:rsid w:val="003F2C72"/>
    <w:rsid w:val="003F65FA"/>
    <w:rsid w:val="003F7B06"/>
    <w:rsid w:val="004003D4"/>
    <w:rsid w:val="00404D44"/>
    <w:rsid w:val="00406666"/>
    <w:rsid w:val="00412350"/>
    <w:rsid w:val="0041415C"/>
    <w:rsid w:val="0041643F"/>
    <w:rsid w:val="00416A24"/>
    <w:rsid w:val="00417007"/>
    <w:rsid w:val="00423AE9"/>
    <w:rsid w:val="00425F5E"/>
    <w:rsid w:val="00426B1A"/>
    <w:rsid w:val="004326AC"/>
    <w:rsid w:val="004330F5"/>
    <w:rsid w:val="00433D7C"/>
    <w:rsid w:val="00441590"/>
    <w:rsid w:val="00441782"/>
    <w:rsid w:val="00441F43"/>
    <w:rsid w:val="0044222E"/>
    <w:rsid w:val="0044289C"/>
    <w:rsid w:val="004438BD"/>
    <w:rsid w:val="00444B42"/>
    <w:rsid w:val="004455FB"/>
    <w:rsid w:val="004464FE"/>
    <w:rsid w:val="004472F5"/>
    <w:rsid w:val="00454EE9"/>
    <w:rsid w:val="004551ED"/>
    <w:rsid w:val="004556AA"/>
    <w:rsid w:val="00460A02"/>
    <w:rsid w:val="00461171"/>
    <w:rsid w:val="00464A9C"/>
    <w:rsid w:val="00473AA9"/>
    <w:rsid w:val="0048032F"/>
    <w:rsid w:val="00482122"/>
    <w:rsid w:val="00485C73"/>
    <w:rsid w:val="00490D06"/>
    <w:rsid w:val="00491268"/>
    <w:rsid w:val="00491D2F"/>
    <w:rsid w:val="004923DA"/>
    <w:rsid w:val="00493540"/>
    <w:rsid w:val="004935AF"/>
    <w:rsid w:val="0049372A"/>
    <w:rsid w:val="00494069"/>
    <w:rsid w:val="004947A9"/>
    <w:rsid w:val="00495377"/>
    <w:rsid w:val="004963C7"/>
    <w:rsid w:val="00497637"/>
    <w:rsid w:val="0049799C"/>
    <w:rsid w:val="004A29A6"/>
    <w:rsid w:val="004B37EF"/>
    <w:rsid w:val="004B4C95"/>
    <w:rsid w:val="004B4EC6"/>
    <w:rsid w:val="004B6DF8"/>
    <w:rsid w:val="004B738A"/>
    <w:rsid w:val="004C110E"/>
    <w:rsid w:val="004C1C36"/>
    <w:rsid w:val="004C2D99"/>
    <w:rsid w:val="004C3B8C"/>
    <w:rsid w:val="004C60C5"/>
    <w:rsid w:val="004C6A6D"/>
    <w:rsid w:val="004D0929"/>
    <w:rsid w:val="004D0D8F"/>
    <w:rsid w:val="004D2376"/>
    <w:rsid w:val="004D4489"/>
    <w:rsid w:val="004D4FE6"/>
    <w:rsid w:val="004D577A"/>
    <w:rsid w:val="004D60B4"/>
    <w:rsid w:val="004D6865"/>
    <w:rsid w:val="004D6A36"/>
    <w:rsid w:val="004E2BFF"/>
    <w:rsid w:val="004E460D"/>
    <w:rsid w:val="004E5A3A"/>
    <w:rsid w:val="004E6543"/>
    <w:rsid w:val="004F1BBB"/>
    <w:rsid w:val="004F2221"/>
    <w:rsid w:val="004F45D7"/>
    <w:rsid w:val="004F4906"/>
    <w:rsid w:val="004F49B4"/>
    <w:rsid w:val="004F5910"/>
    <w:rsid w:val="00501F68"/>
    <w:rsid w:val="00502A57"/>
    <w:rsid w:val="00506FC2"/>
    <w:rsid w:val="00507C1E"/>
    <w:rsid w:val="00510E05"/>
    <w:rsid w:val="00511941"/>
    <w:rsid w:val="00511A56"/>
    <w:rsid w:val="005164D9"/>
    <w:rsid w:val="00516962"/>
    <w:rsid w:val="00520EF3"/>
    <w:rsid w:val="00521433"/>
    <w:rsid w:val="0052272F"/>
    <w:rsid w:val="00523ACE"/>
    <w:rsid w:val="00526240"/>
    <w:rsid w:val="00531783"/>
    <w:rsid w:val="00532F4C"/>
    <w:rsid w:val="005345B7"/>
    <w:rsid w:val="00535C1B"/>
    <w:rsid w:val="00541FFC"/>
    <w:rsid w:val="005447B8"/>
    <w:rsid w:val="00545849"/>
    <w:rsid w:val="00546D78"/>
    <w:rsid w:val="00547756"/>
    <w:rsid w:val="0055146A"/>
    <w:rsid w:val="005524BB"/>
    <w:rsid w:val="00552B93"/>
    <w:rsid w:val="00553633"/>
    <w:rsid w:val="00563889"/>
    <w:rsid w:val="00572EC3"/>
    <w:rsid w:val="00573B58"/>
    <w:rsid w:val="00574695"/>
    <w:rsid w:val="00575F37"/>
    <w:rsid w:val="0057607C"/>
    <w:rsid w:val="005770BD"/>
    <w:rsid w:val="00577BF6"/>
    <w:rsid w:val="00581666"/>
    <w:rsid w:val="00584182"/>
    <w:rsid w:val="005845B8"/>
    <w:rsid w:val="00585294"/>
    <w:rsid w:val="00586BAF"/>
    <w:rsid w:val="00590070"/>
    <w:rsid w:val="00594C3B"/>
    <w:rsid w:val="00596B6A"/>
    <w:rsid w:val="005A3353"/>
    <w:rsid w:val="005A390C"/>
    <w:rsid w:val="005A5759"/>
    <w:rsid w:val="005A6668"/>
    <w:rsid w:val="005B1B55"/>
    <w:rsid w:val="005B308C"/>
    <w:rsid w:val="005B3D1F"/>
    <w:rsid w:val="005B5854"/>
    <w:rsid w:val="005C12DA"/>
    <w:rsid w:val="005C147C"/>
    <w:rsid w:val="005C155F"/>
    <w:rsid w:val="005C1AE9"/>
    <w:rsid w:val="005C264A"/>
    <w:rsid w:val="005C3A77"/>
    <w:rsid w:val="005C6ED6"/>
    <w:rsid w:val="005D187F"/>
    <w:rsid w:val="005D268A"/>
    <w:rsid w:val="005D76F3"/>
    <w:rsid w:val="005E0F84"/>
    <w:rsid w:val="005E32A9"/>
    <w:rsid w:val="005E572D"/>
    <w:rsid w:val="005E6676"/>
    <w:rsid w:val="005E66C0"/>
    <w:rsid w:val="005E6B66"/>
    <w:rsid w:val="005F0643"/>
    <w:rsid w:val="005F2EC6"/>
    <w:rsid w:val="005F63F9"/>
    <w:rsid w:val="00602284"/>
    <w:rsid w:val="0060349F"/>
    <w:rsid w:val="00605809"/>
    <w:rsid w:val="00610779"/>
    <w:rsid w:val="00610D72"/>
    <w:rsid w:val="00611F0A"/>
    <w:rsid w:val="00614F86"/>
    <w:rsid w:val="00615D23"/>
    <w:rsid w:val="0062032E"/>
    <w:rsid w:val="00620812"/>
    <w:rsid w:val="0062325C"/>
    <w:rsid w:val="0062471C"/>
    <w:rsid w:val="00625D80"/>
    <w:rsid w:val="00627C03"/>
    <w:rsid w:val="0063020E"/>
    <w:rsid w:val="00631E83"/>
    <w:rsid w:val="006321A5"/>
    <w:rsid w:val="006325EA"/>
    <w:rsid w:val="0063286B"/>
    <w:rsid w:val="00632D19"/>
    <w:rsid w:val="00633B17"/>
    <w:rsid w:val="006369E3"/>
    <w:rsid w:val="00641E89"/>
    <w:rsid w:val="00642A1F"/>
    <w:rsid w:val="00643E97"/>
    <w:rsid w:val="00644722"/>
    <w:rsid w:val="00651585"/>
    <w:rsid w:val="006537E5"/>
    <w:rsid w:val="00656D74"/>
    <w:rsid w:val="00657301"/>
    <w:rsid w:val="00657CD8"/>
    <w:rsid w:val="00661B93"/>
    <w:rsid w:val="00663147"/>
    <w:rsid w:val="0066324C"/>
    <w:rsid w:val="006633D2"/>
    <w:rsid w:val="006645CE"/>
    <w:rsid w:val="006646FC"/>
    <w:rsid w:val="0067230C"/>
    <w:rsid w:val="00673DF7"/>
    <w:rsid w:val="00674A25"/>
    <w:rsid w:val="00674D33"/>
    <w:rsid w:val="006762EA"/>
    <w:rsid w:val="00681D46"/>
    <w:rsid w:val="00682056"/>
    <w:rsid w:val="006851D8"/>
    <w:rsid w:val="006852DE"/>
    <w:rsid w:val="0068569C"/>
    <w:rsid w:val="006910B9"/>
    <w:rsid w:val="00692200"/>
    <w:rsid w:val="00692FEC"/>
    <w:rsid w:val="006A3FB7"/>
    <w:rsid w:val="006A647E"/>
    <w:rsid w:val="006A73DE"/>
    <w:rsid w:val="006B0B78"/>
    <w:rsid w:val="006B39BD"/>
    <w:rsid w:val="006B606E"/>
    <w:rsid w:val="006B6476"/>
    <w:rsid w:val="006C29A2"/>
    <w:rsid w:val="006C3877"/>
    <w:rsid w:val="006C3C53"/>
    <w:rsid w:val="006C3DD2"/>
    <w:rsid w:val="006D182E"/>
    <w:rsid w:val="006D328C"/>
    <w:rsid w:val="006D3818"/>
    <w:rsid w:val="006E43B6"/>
    <w:rsid w:val="006E5F18"/>
    <w:rsid w:val="006F16A6"/>
    <w:rsid w:val="006F7021"/>
    <w:rsid w:val="00700684"/>
    <w:rsid w:val="0070403A"/>
    <w:rsid w:val="00704B4A"/>
    <w:rsid w:val="00710361"/>
    <w:rsid w:val="007138E2"/>
    <w:rsid w:val="00714ADF"/>
    <w:rsid w:val="00714EB8"/>
    <w:rsid w:val="007168C4"/>
    <w:rsid w:val="00717AE7"/>
    <w:rsid w:val="00717E96"/>
    <w:rsid w:val="007207DC"/>
    <w:rsid w:val="00721414"/>
    <w:rsid w:val="00721D44"/>
    <w:rsid w:val="00725F8B"/>
    <w:rsid w:val="00726140"/>
    <w:rsid w:val="00727DE1"/>
    <w:rsid w:val="00727EC0"/>
    <w:rsid w:val="00731E3D"/>
    <w:rsid w:val="00733BB2"/>
    <w:rsid w:val="00742032"/>
    <w:rsid w:val="00742681"/>
    <w:rsid w:val="00744330"/>
    <w:rsid w:val="00746948"/>
    <w:rsid w:val="00753488"/>
    <w:rsid w:val="0075410A"/>
    <w:rsid w:val="00755A5B"/>
    <w:rsid w:val="00760885"/>
    <w:rsid w:val="00767297"/>
    <w:rsid w:val="00767E85"/>
    <w:rsid w:val="00771ECF"/>
    <w:rsid w:val="00772106"/>
    <w:rsid w:val="00772B45"/>
    <w:rsid w:val="00773211"/>
    <w:rsid w:val="00773606"/>
    <w:rsid w:val="00774295"/>
    <w:rsid w:val="00774A76"/>
    <w:rsid w:val="00777BAB"/>
    <w:rsid w:val="0078097C"/>
    <w:rsid w:val="00781888"/>
    <w:rsid w:val="00781BF1"/>
    <w:rsid w:val="00781C3F"/>
    <w:rsid w:val="00784C0C"/>
    <w:rsid w:val="007858F8"/>
    <w:rsid w:val="00791693"/>
    <w:rsid w:val="00792F41"/>
    <w:rsid w:val="0079375E"/>
    <w:rsid w:val="00795A9B"/>
    <w:rsid w:val="0079746F"/>
    <w:rsid w:val="007A16AF"/>
    <w:rsid w:val="007A21E2"/>
    <w:rsid w:val="007A2CAC"/>
    <w:rsid w:val="007A33A6"/>
    <w:rsid w:val="007A7822"/>
    <w:rsid w:val="007B071C"/>
    <w:rsid w:val="007B219F"/>
    <w:rsid w:val="007B2304"/>
    <w:rsid w:val="007B34CB"/>
    <w:rsid w:val="007B3EB8"/>
    <w:rsid w:val="007B510A"/>
    <w:rsid w:val="007B523F"/>
    <w:rsid w:val="007B71C2"/>
    <w:rsid w:val="007B7A32"/>
    <w:rsid w:val="007C08AA"/>
    <w:rsid w:val="007C132C"/>
    <w:rsid w:val="007C30C8"/>
    <w:rsid w:val="007C357E"/>
    <w:rsid w:val="007D0E46"/>
    <w:rsid w:val="007D16DF"/>
    <w:rsid w:val="007D41D6"/>
    <w:rsid w:val="007D4AC7"/>
    <w:rsid w:val="007D52DB"/>
    <w:rsid w:val="007D52E9"/>
    <w:rsid w:val="007E0ED1"/>
    <w:rsid w:val="007E15AA"/>
    <w:rsid w:val="007E3154"/>
    <w:rsid w:val="007E3EF0"/>
    <w:rsid w:val="007E5D27"/>
    <w:rsid w:val="007E5D4B"/>
    <w:rsid w:val="007F117D"/>
    <w:rsid w:val="007F1FAB"/>
    <w:rsid w:val="007F20A5"/>
    <w:rsid w:val="007F2241"/>
    <w:rsid w:val="007F3229"/>
    <w:rsid w:val="007F3744"/>
    <w:rsid w:val="007F48E7"/>
    <w:rsid w:val="007F6162"/>
    <w:rsid w:val="007F728E"/>
    <w:rsid w:val="008000D6"/>
    <w:rsid w:val="00801ACA"/>
    <w:rsid w:val="00802DA3"/>
    <w:rsid w:val="008077F6"/>
    <w:rsid w:val="00810C49"/>
    <w:rsid w:val="00810D48"/>
    <w:rsid w:val="0081142C"/>
    <w:rsid w:val="00811867"/>
    <w:rsid w:val="0081456F"/>
    <w:rsid w:val="008212F3"/>
    <w:rsid w:val="00822217"/>
    <w:rsid w:val="0082520A"/>
    <w:rsid w:val="0082576F"/>
    <w:rsid w:val="00825CF0"/>
    <w:rsid w:val="0082621C"/>
    <w:rsid w:val="00826F03"/>
    <w:rsid w:val="00827C0A"/>
    <w:rsid w:val="008305AC"/>
    <w:rsid w:val="00831AE7"/>
    <w:rsid w:val="0083325A"/>
    <w:rsid w:val="008343E0"/>
    <w:rsid w:val="00834D36"/>
    <w:rsid w:val="008424B7"/>
    <w:rsid w:val="00842F48"/>
    <w:rsid w:val="00843273"/>
    <w:rsid w:val="008562E6"/>
    <w:rsid w:val="00857373"/>
    <w:rsid w:val="00857AA0"/>
    <w:rsid w:val="0086155A"/>
    <w:rsid w:val="008626FC"/>
    <w:rsid w:val="00864EBC"/>
    <w:rsid w:val="008651F3"/>
    <w:rsid w:val="008660C1"/>
    <w:rsid w:val="008740D1"/>
    <w:rsid w:val="008754C8"/>
    <w:rsid w:val="008834CF"/>
    <w:rsid w:val="008844D3"/>
    <w:rsid w:val="008847EA"/>
    <w:rsid w:val="0088660D"/>
    <w:rsid w:val="00890473"/>
    <w:rsid w:val="0089158E"/>
    <w:rsid w:val="00893598"/>
    <w:rsid w:val="008953B4"/>
    <w:rsid w:val="0089730B"/>
    <w:rsid w:val="008A168F"/>
    <w:rsid w:val="008A19A3"/>
    <w:rsid w:val="008A38F1"/>
    <w:rsid w:val="008A6FE7"/>
    <w:rsid w:val="008A70AA"/>
    <w:rsid w:val="008B1471"/>
    <w:rsid w:val="008B15E3"/>
    <w:rsid w:val="008B5079"/>
    <w:rsid w:val="008C1FB6"/>
    <w:rsid w:val="008C3009"/>
    <w:rsid w:val="008C64CC"/>
    <w:rsid w:val="008C6821"/>
    <w:rsid w:val="008C7D2A"/>
    <w:rsid w:val="008C7E82"/>
    <w:rsid w:val="008D2233"/>
    <w:rsid w:val="008D2AFD"/>
    <w:rsid w:val="008D3F76"/>
    <w:rsid w:val="008D6948"/>
    <w:rsid w:val="008E11DB"/>
    <w:rsid w:val="008E4704"/>
    <w:rsid w:val="008E4862"/>
    <w:rsid w:val="008E6E8F"/>
    <w:rsid w:val="008E7BC2"/>
    <w:rsid w:val="008F08AC"/>
    <w:rsid w:val="008F5F84"/>
    <w:rsid w:val="008F74DF"/>
    <w:rsid w:val="00901B4E"/>
    <w:rsid w:val="00907857"/>
    <w:rsid w:val="009144F8"/>
    <w:rsid w:val="00915714"/>
    <w:rsid w:val="00915C2B"/>
    <w:rsid w:val="009208C5"/>
    <w:rsid w:val="0092134C"/>
    <w:rsid w:val="009217E7"/>
    <w:rsid w:val="00922354"/>
    <w:rsid w:val="00922781"/>
    <w:rsid w:val="00927311"/>
    <w:rsid w:val="00932E78"/>
    <w:rsid w:val="009350D8"/>
    <w:rsid w:val="0093542E"/>
    <w:rsid w:val="009445ED"/>
    <w:rsid w:val="009453D6"/>
    <w:rsid w:val="009503B7"/>
    <w:rsid w:val="00951BE8"/>
    <w:rsid w:val="009525C5"/>
    <w:rsid w:val="00957B9D"/>
    <w:rsid w:val="0096028C"/>
    <w:rsid w:val="00960CB3"/>
    <w:rsid w:val="00961450"/>
    <w:rsid w:val="00961B37"/>
    <w:rsid w:val="00961D17"/>
    <w:rsid w:val="0096286C"/>
    <w:rsid w:val="00962A33"/>
    <w:rsid w:val="0096353C"/>
    <w:rsid w:val="00963F78"/>
    <w:rsid w:val="00966D57"/>
    <w:rsid w:val="00972184"/>
    <w:rsid w:val="009757C1"/>
    <w:rsid w:val="009811EF"/>
    <w:rsid w:val="00981BC2"/>
    <w:rsid w:val="0098403C"/>
    <w:rsid w:val="00986475"/>
    <w:rsid w:val="009901EB"/>
    <w:rsid w:val="00991AA4"/>
    <w:rsid w:val="00992754"/>
    <w:rsid w:val="00994295"/>
    <w:rsid w:val="00997C61"/>
    <w:rsid w:val="009A2893"/>
    <w:rsid w:val="009A418C"/>
    <w:rsid w:val="009A43AD"/>
    <w:rsid w:val="009A61F8"/>
    <w:rsid w:val="009A75DC"/>
    <w:rsid w:val="009B0708"/>
    <w:rsid w:val="009B15FD"/>
    <w:rsid w:val="009B440A"/>
    <w:rsid w:val="009B641F"/>
    <w:rsid w:val="009B76F1"/>
    <w:rsid w:val="009B7770"/>
    <w:rsid w:val="009C10C7"/>
    <w:rsid w:val="009C182D"/>
    <w:rsid w:val="009C2740"/>
    <w:rsid w:val="009C4B32"/>
    <w:rsid w:val="009C58C1"/>
    <w:rsid w:val="009D0555"/>
    <w:rsid w:val="009D43B8"/>
    <w:rsid w:val="009D474F"/>
    <w:rsid w:val="009D52EB"/>
    <w:rsid w:val="009E0421"/>
    <w:rsid w:val="009E1653"/>
    <w:rsid w:val="009E18F7"/>
    <w:rsid w:val="009E2E94"/>
    <w:rsid w:val="009E35AC"/>
    <w:rsid w:val="009E6D6B"/>
    <w:rsid w:val="009F0EC9"/>
    <w:rsid w:val="009F74CB"/>
    <w:rsid w:val="009F7A5D"/>
    <w:rsid w:val="00A000CE"/>
    <w:rsid w:val="00A02C49"/>
    <w:rsid w:val="00A047A4"/>
    <w:rsid w:val="00A0498C"/>
    <w:rsid w:val="00A068ED"/>
    <w:rsid w:val="00A06975"/>
    <w:rsid w:val="00A109A3"/>
    <w:rsid w:val="00A126F2"/>
    <w:rsid w:val="00A136EA"/>
    <w:rsid w:val="00A13BB7"/>
    <w:rsid w:val="00A148FA"/>
    <w:rsid w:val="00A16C12"/>
    <w:rsid w:val="00A2179C"/>
    <w:rsid w:val="00A21892"/>
    <w:rsid w:val="00A252B7"/>
    <w:rsid w:val="00A25519"/>
    <w:rsid w:val="00A25D04"/>
    <w:rsid w:val="00A2620E"/>
    <w:rsid w:val="00A326F3"/>
    <w:rsid w:val="00A32A61"/>
    <w:rsid w:val="00A36A95"/>
    <w:rsid w:val="00A37DE2"/>
    <w:rsid w:val="00A412DD"/>
    <w:rsid w:val="00A4169E"/>
    <w:rsid w:val="00A41FB8"/>
    <w:rsid w:val="00A434FE"/>
    <w:rsid w:val="00A4371F"/>
    <w:rsid w:val="00A4536A"/>
    <w:rsid w:val="00A4536F"/>
    <w:rsid w:val="00A47907"/>
    <w:rsid w:val="00A47B1C"/>
    <w:rsid w:val="00A51D76"/>
    <w:rsid w:val="00A52103"/>
    <w:rsid w:val="00A52332"/>
    <w:rsid w:val="00A5271F"/>
    <w:rsid w:val="00A53CE1"/>
    <w:rsid w:val="00A55C8F"/>
    <w:rsid w:val="00A55CF9"/>
    <w:rsid w:val="00A600F8"/>
    <w:rsid w:val="00A62674"/>
    <w:rsid w:val="00A6428F"/>
    <w:rsid w:val="00A70E53"/>
    <w:rsid w:val="00A72A4F"/>
    <w:rsid w:val="00A733FC"/>
    <w:rsid w:val="00A74093"/>
    <w:rsid w:val="00A74BB5"/>
    <w:rsid w:val="00A75F56"/>
    <w:rsid w:val="00A76347"/>
    <w:rsid w:val="00A763F9"/>
    <w:rsid w:val="00A765FE"/>
    <w:rsid w:val="00A77EBE"/>
    <w:rsid w:val="00A8033E"/>
    <w:rsid w:val="00A8104E"/>
    <w:rsid w:val="00A9032A"/>
    <w:rsid w:val="00A9130C"/>
    <w:rsid w:val="00A91A94"/>
    <w:rsid w:val="00A92CFD"/>
    <w:rsid w:val="00A964E9"/>
    <w:rsid w:val="00A978B7"/>
    <w:rsid w:val="00AA097F"/>
    <w:rsid w:val="00AA5AE2"/>
    <w:rsid w:val="00AA7C1A"/>
    <w:rsid w:val="00AB0667"/>
    <w:rsid w:val="00AB081B"/>
    <w:rsid w:val="00AB10F9"/>
    <w:rsid w:val="00AB1757"/>
    <w:rsid w:val="00AB46F5"/>
    <w:rsid w:val="00AB4E9B"/>
    <w:rsid w:val="00AB54E3"/>
    <w:rsid w:val="00AC1CB6"/>
    <w:rsid w:val="00AC26EF"/>
    <w:rsid w:val="00AC41E6"/>
    <w:rsid w:val="00AD3316"/>
    <w:rsid w:val="00AD3CC5"/>
    <w:rsid w:val="00AE15F1"/>
    <w:rsid w:val="00AE5575"/>
    <w:rsid w:val="00AF1204"/>
    <w:rsid w:val="00AF26E0"/>
    <w:rsid w:val="00AF27A0"/>
    <w:rsid w:val="00AF2B3F"/>
    <w:rsid w:val="00AF2CD0"/>
    <w:rsid w:val="00AF2F1D"/>
    <w:rsid w:val="00AF413B"/>
    <w:rsid w:val="00AF685F"/>
    <w:rsid w:val="00B01218"/>
    <w:rsid w:val="00B02912"/>
    <w:rsid w:val="00B05DFD"/>
    <w:rsid w:val="00B0635A"/>
    <w:rsid w:val="00B06484"/>
    <w:rsid w:val="00B15792"/>
    <w:rsid w:val="00B16524"/>
    <w:rsid w:val="00B1763C"/>
    <w:rsid w:val="00B17F1F"/>
    <w:rsid w:val="00B210E7"/>
    <w:rsid w:val="00B2189E"/>
    <w:rsid w:val="00B22DB6"/>
    <w:rsid w:val="00B25FFA"/>
    <w:rsid w:val="00B2627C"/>
    <w:rsid w:val="00B358E9"/>
    <w:rsid w:val="00B36823"/>
    <w:rsid w:val="00B40B0F"/>
    <w:rsid w:val="00B43B9A"/>
    <w:rsid w:val="00B455F2"/>
    <w:rsid w:val="00B461FE"/>
    <w:rsid w:val="00B46924"/>
    <w:rsid w:val="00B541E9"/>
    <w:rsid w:val="00B546CB"/>
    <w:rsid w:val="00B54E12"/>
    <w:rsid w:val="00B55A35"/>
    <w:rsid w:val="00B56DA4"/>
    <w:rsid w:val="00B57C3E"/>
    <w:rsid w:val="00B60B9C"/>
    <w:rsid w:val="00B7081A"/>
    <w:rsid w:val="00B713B2"/>
    <w:rsid w:val="00B71B2F"/>
    <w:rsid w:val="00B71BBB"/>
    <w:rsid w:val="00B820F5"/>
    <w:rsid w:val="00B823D6"/>
    <w:rsid w:val="00B83449"/>
    <w:rsid w:val="00B85274"/>
    <w:rsid w:val="00B909B5"/>
    <w:rsid w:val="00B91962"/>
    <w:rsid w:val="00B94229"/>
    <w:rsid w:val="00B95025"/>
    <w:rsid w:val="00B9594C"/>
    <w:rsid w:val="00B966F6"/>
    <w:rsid w:val="00BA1B1F"/>
    <w:rsid w:val="00BA3F43"/>
    <w:rsid w:val="00BA5088"/>
    <w:rsid w:val="00BA549B"/>
    <w:rsid w:val="00BA5D9C"/>
    <w:rsid w:val="00BA7FFD"/>
    <w:rsid w:val="00BB1506"/>
    <w:rsid w:val="00BB1774"/>
    <w:rsid w:val="00BB2498"/>
    <w:rsid w:val="00BB262C"/>
    <w:rsid w:val="00BC19D2"/>
    <w:rsid w:val="00BC2E19"/>
    <w:rsid w:val="00BC5C4E"/>
    <w:rsid w:val="00BD3EFF"/>
    <w:rsid w:val="00BD4B17"/>
    <w:rsid w:val="00BD54A3"/>
    <w:rsid w:val="00BD55A0"/>
    <w:rsid w:val="00BD59B4"/>
    <w:rsid w:val="00BD61C6"/>
    <w:rsid w:val="00BD6D40"/>
    <w:rsid w:val="00BE074C"/>
    <w:rsid w:val="00BE1CF8"/>
    <w:rsid w:val="00BE23B4"/>
    <w:rsid w:val="00BE609A"/>
    <w:rsid w:val="00BE61D5"/>
    <w:rsid w:val="00BE79BE"/>
    <w:rsid w:val="00BE7E0D"/>
    <w:rsid w:val="00BF18C8"/>
    <w:rsid w:val="00BF1CD9"/>
    <w:rsid w:val="00BF356D"/>
    <w:rsid w:val="00BF3E81"/>
    <w:rsid w:val="00BF3F37"/>
    <w:rsid w:val="00BF69EB"/>
    <w:rsid w:val="00BF7866"/>
    <w:rsid w:val="00C012B3"/>
    <w:rsid w:val="00C02136"/>
    <w:rsid w:val="00C05F66"/>
    <w:rsid w:val="00C07221"/>
    <w:rsid w:val="00C104A0"/>
    <w:rsid w:val="00C11911"/>
    <w:rsid w:val="00C11B68"/>
    <w:rsid w:val="00C206FD"/>
    <w:rsid w:val="00C21227"/>
    <w:rsid w:val="00C21AF6"/>
    <w:rsid w:val="00C22383"/>
    <w:rsid w:val="00C2317F"/>
    <w:rsid w:val="00C2381D"/>
    <w:rsid w:val="00C2447F"/>
    <w:rsid w:val="00C2481E"/>
    <w:rsid w:val="00C273AC"/>
    <w:rsid w:val="00C30BD0"/>
    <w:rsid w:val="00C31179"/>
    <w:rsid w:val="00C32448"/>
    <w:rsid w:val="00C341AD"/>
    <w:rsid w:val="00C35F2C"/>
    <w:rsid w:val="00C37F5F"/>
    <w:rsid w:val="00C41D0B"/>
    <w:rsid w:val="00C41D54"/>
    <w:rsid w:val="00C41E39"/>
    <w:rsid w:val="00C46C3E"/>
    <w:rsid w:val="00C51326"/>
    <w:rsid w:val="00C51870"/>
    <w:rsid w:val="00C525CD"/>
    <w:rsid w:val="00C576B8"/>
    <w:rsid w:val="00C646A2"/>
    <w:rsid w:val="00C6672D"/>
    <w:rsid w:val="00C70F81"/>
    <w:rsid w:val="00C71951"/>
    <w:rsid w:val="00C7338A"/>
    <w:rsid w:val="00C76FC1"/>
    <w:rsid w:val="00C7782C"/>
    <w:rsid w:val="00C80B76"/>
    <w:rsid w:val="00C818E4"/>
    <w:rsid w:val="00C8207F"/>
    <w:rsid w:val="00C821CA"/>
    <w:rsid w:val="00C85467"/>
    <w:rsid w:val="00C867AA"/>
    <w:rsid w:val="00C87164"/>
    <w:rsid w:val="00C90F66"/>
    <w:rsid w:val="00C91270"/>
    <w:rsid w:val="00C94E1D"/>
    <w:rsid w:val="00C9579A"/>
    <w:rsid w:val="00C95D4A"/>
    <w:rsid w:val="00C96FA5"/>
    <w:rsid w:val="00C97C98"/>
    <w:rsid w:val="00C97F76"/>
    <w:rsid w:val="00CA2254"/>
    <w:rsid w:val="00CA225E"/>
    <w:rsid w:val="00CA2FD6"/>
    <w:rsid w:val="00CA3071"/>
    <w:rsid w:val="00CA3822"/>
    <w:rsid w:val="00CA3B8E"/>
    <w:rsid w:val="00CA46DE"/>
    <w:rsid w:val="00CA587C"/>
    <w:rsid w:val="00CA5E96"/>
    <w:rsid w:val="00CA7BAA"/>
    <w:rsid w:val="00CB2E94"/>
    <w:rsid w:val="00CB3041"/>
    <w:rsid w:val="00CB383B"/>
    <w:rsid w:val="00CB3B71"/>
    <w:rsid w:val="00CB583D"/>
    <w:rsid w:val="00CB7985"/>
    <w:rsid w:val="00CB7B28"/>
    <w:rsid w:val="00CD0B0F"/>
    <w:rsid w:val="00CD0B47"/>
    <w:rsid w:val="00CD4364"/>
    <w:rsid w:val="00CD480D"/>
    <w:rsid w:val="00CD67F8"/>
    <w:rsid w:val="00CD75D3"/>
    <w:rsid w:val="00CE049C"/>
    <w:rsid w:val="00CE0F7F"/>
    <w:rsid w:val="00CE6BAE"/>
    <w:rsid w:val="00CE6F5B"/>
    <w:rsid w:val="00CE76B8"/>
    <w:rsid w:val="00CF0AE2"/>
    <w:rsid w:val="00CF278E"/>
    <w:rsid w:val="00CF42AA"/>
    <w:rsid w:val="00CF4371"/>
    <w:rsid w:val="00CF5106"/>
    <w:rsid w:val="00CF65B6"/>
    <w:rsid w:val="00D0000E"/>
    <w:rsid w:val="00D019B6"/>
    <w:rsid w:val="00D04F20"/>
    <w:rsid w:val="00D0609C"/>
    <w:rsid w:val="00D11906"/>
    <w:rsid w:val="00D13837"/>
    <w:rsid w:val="00D151A9"/>
    <w:rsid w:val="00D163D0"/>
    <w:rsid w:val="00D20166"/>
    <w:rsid w:val="00D21A7B"/>
    <w:rsid w:val="00D21AE3"/>
    <w:rsid w:val="00D23BCC"/>
    <w:rsid w:val="00D24A54"/>
    <w:rsid w:val="00D3777D"/>
    <w:rsid w:val="00D422E7"/>
    <w:rsid w:val="00D45AEE"/>
    <w:rsid w:val="00D471BC"/>
    <w:rsid w:val="00D4762A"/>
    <w:rsid w:val="00D50395"/>
    <w:rsid w:val="00D5071C"/>
    <w:rsid w:val="00D51269"/>
    <w:rsid w:val="00D52ECC"/>
    <w:rsid w:val="00D5314A"/>
    <w:rsid w:val="00D53A98"/>
    <w:rsid w:val="00D55214"/>
    <w:rsid w:val="00D55839"/>
    <w:rsid w:val="00D56C53"/>
    <w:rsid w:val="00D5720C"/>
    <w:rsid w:val="00D625C5"/>
    <w:rsid w:val="00D62B64"/>
    <w:rsid w:val="00D63CC7"/>
    <w:rsid w:val="00D64360"/>
    <w:rsid w:val="00D6550E"/>
    <w:rsid w:val="00D67001"/>
    <w:rsid w:val="00D6749E"/>
    <w:rsid w:val="00D7235B"/>
    <w:rsid w:val="00D72B2F"/>
    <w:rsid w:val="00D826C9"/>
    <w:rsid w:val="00D83611"/>
    <w:rsid w:val="00D84A4E"/>
    <w:rsid w:val="00D85B24"/>
    <w:rsid w:val="00D866EF"/>
    <w:rsid w:val="00D875A7"/>
    <w:rsid w:val="00D9271C"/>
    <w:rsid w:val="00D934E3"/>
    <w:rsid w:val="00D966FB"/>
    <w:rsid w:val="00DA03FB"/>
    <w:rsid w:val="00DA080A"/>
    <w:rsid w:val="00DA1298"/>
    <w:rsid w:val="00DA2313"/>
    <w:rsid w:val="00DA3795"/>
    <w:rsid w:val="00DB290C"/>
    <w:rsid w:val="00DB6541"/>
    <w:rsid w:val="00DB79FD"/>
    <w:rsid w:val="00DB7F41"/>
    <w:rsid w:val="00DC3FAE"/>
    <w:rsid w:val="00DC6EE0"/>
    <w:rsid w:val="00DD50BE"/>
    <w:rsid w:val="00DD7629"/>
    <w:rsid w:val="00DE05D1"/>
    <w:rsid w:val="00DE1E6A"/>
    <w:rsid w:val="00DE2EC6"/>
    <w:rsid w:val="00DE33E4"/>
    <w:rsid w:val="00DE55E2"/>
    <w:rsid w:val="00DE6052"/>
    <w:rsid w:val="00DE7937"/>
    <w:rsid w:val="00DF06A2"/>
    <w:rsid w:val="00DF2340"/>
    <w:rsid w:val="00DF2C46"/>
    <w:rsid w:val="00DF31F8"/>
    <w:rsid w:val="00DF34E8"/>
    <w:rsid w:val="00DF43DE"/>
    <w:rsid w:val="00DF71F9"/>
    <w:rsid w:val="00E02702"/>
    <w:rsid w:val="00E02D06"/>
    <w:rsid w:val="00E049D4"/>
    <w:rsid w:val="00E04EDF"/>
    <w:rsid w:val="00E05FFD"/>
    <w:rsid w:val="00E14928"/>
    <w:rsid w:val="00E15B96"/>
    <w:rsid w:val="00E17DC6"/>
    <w:rsid w:val="00E233DE"/>
    <w:rsid w:val="00E2706D"/>
    <w:rsid w:val="00E271DF"/>
    <w:rsid w:val="00E3092D"/>
    <w:rsid w:val="00E3150B"/>
    <w:rsid w:val="00E35AE3"/>
    <w:rsid w:val="00E36688"/>
    <w:rsid w:val="00E4221E"/>
    <w:rsid w:val="00E44DA5"/>
    <w:rsid w:val="00E45EEB"/>
    <w:rsid w:val="00E45FAE"/>
    <w:rsid w:val="00E46FE6"/>
    <w:rsid w:val="00E509EB"/>
    <w:rsid w:val="00E50A5E"/>
    <w:rsid w:val="00E50BC3"/>
    <w:rsid w:val="00E512C5"/>
    <w:rsid w:val="00E53AA3"/>
    <w:rsid w:val="00E54B61"/>
    <w:rsid w:val="00E560DB"/>
    <w:rsid w:val="00E56269"/>
    <w:rsid w:val="00E569AC"/>
    <w:rsid w:val="00E570E4"/>
    <w:rsid w:val="00E5739F"/>
    <w:rsid w:val="00E607DB"/>
    <w:rsid w:val="00E60958"/>
    <w:rsid w:val="00E6313E"/>
    <w:rsid w:val="00E64EC5"/>
    <w:rsid w:val="00E67E46"/>
    <w:rsid w:val="00E723FE"/>
    <w:rsid w:val="00E74C32"/>
    <w:rsid w:val="00E77019"/>
    <w:rsid w:val="00E7755A"/>
    <w:rsid w:val="00E805B1"/>
    <w:rsid w:val="00E82245"/>
    <w:rsid w:val="00E867A0"/>
    <w:rsid w:val="00E86C55"/>
    <w:rsid w:val="00E87267"/>
    <w:rsid w:val="00E8758E"/>
    <w:rsid w:val="00E876E2"/>
    <w:rsid w:val="00E931D1"/>
    <w:rsid w:val="00E96C59"/>
    <w:rsid w:val="00EA1299"/>
    <w:rsid w:val="00EA5B68"/>
    <w:rsid w:val="00EA5C63"/>
    <w:rsid w:val="00EA614F"/>
    <w:rsid w:val="00EB0B3F"/>
    <w:rsid w:val="00EB0C88"/>
    <w:rsid w:val="00EB196B"/>
    <w:rsid w:val="00EB2A72"/>
    <w:rsid w:val="00EB402B"/>
    <w:rsid w:val="00EB5211"/>
    <w:rsid w:val="00EB532A"/>
    <w:rsid w:val="00EC0C7B"/>
    <w:rsid w:val="00EC20AD"/>
    <w:rsid w:val="00EC2344"/>
    <w:rsid w:val="00EC3847"/>
    <w:rsid w:val="00EC3D38"/>
    <w:rsid w:val="00EC5361"/>
    <w:rsid w:val="00EC6228"/>
    <w:rsid w:val="00EC6BD8"/>
    <w:rsid w:val="00ED238D"/>
    <w:rsid w:val="00ED2E75"/>
    <w:rsid w:val="00ED6EE1"/>
    <w:rsid w:val="00ED7C7A"/>
    <w:rsid w:val="00EE231C"/>
    <w:rsid w:val="00EE23AA"/>
    <w:rsid w:val="00EE348B"/>
    <w:rsid w:val="00EE5822"/>
    <w:rsid w:val="00EE5D09"/>
    <w:rsid w:val="00EE6C08"/>
    <w:rsid w:val="00EF08F1"/>
    <w:rsid w:val="00EF106F"/>
    <w:rsid w:val="00EF2ADC"/>
    <w:rsid w:val="00EF7015"/>
    <w:rsid w:val="00F00230"/>
    <w:rsid w:val="00F049C3"/>
    <w:rsid w:val="00F04A6E"/>
    <w:rsid w:val="00F05CF8"/>
    <w:rsid w:val="00F0778C"/>
    <w:rsid w:val="00F12F35"/>
    <w:rsid w:val="00F15E29"/>
    <w:rsid w:val="00F21696"/>
    <w:rsid w:val="00F2193B"/>
    <w:rsid w:val="00F22252"/>
    <w:rsid w:val="00F2423F"/>
    <w:rsid w:val="00F242D9"/>
    <w:rsid w:val="00F303FE"/>
    <w:rsid w:val="00F31638"/>
    <w:rsid w:val="00F328E0"/>
    <w:rsid w:val="00F332FF"/>
    <w:rsid w:val="00F34CC4"/>
    <w:rsid w:val="00F377DD"/>
    <w:rsid w:val="00F42F8E"/>
    <w:rsid w:val="00F4539E"/>
    <w:rsid w:val="00F46DC1"/>
    <w:rsid w:val="00F519CA"/>
    <w:rsid w:val="00F51F17"/>
    <w:rsid w:val="00F52D03"/>
    <w:rsid w:val="00F5309A"/>
    <w:rsid w:val="00F54C6E"/>
    <w:rsid w:val="00F54F0E"/>
    <w:rsid w:val="00F60605"/>
    <w:rsid w:val="00F63DE5"/>
    <w:rsid w:val="00F63EAD"/>
    <w:rsid w:val="00F64500"/>
    <w:rsid w:val="00F70823"/>
    <w:rsid w:val="00F7312D"/>
    <w:rsid w:val="00F73DCC"/>
    <w:rsid w:val="00F75341"/>
    <w:rsid w:val="00F75DDC"/>
    <w:rsid w:val="00F7727F"/>
    <w:rsid w:val="00F8000E"/>
    <w:rsid w:val="00F8283C"/>
    <w:rsid w:val="00F83959"/>
    <w:rsid w:val="00F844FA"/>
    <w:rsid w:val="00F84593"/>
    <w:rsid w:val="00F84B5C"/>
    <w:rsid w:val="00F864FE"/>
    <w:rsid w:val="00F902DB"/>
    <w:rsid w:val="00F92BE2"/>
    <w:rsid w:val="00F941C0"/>
    <w:rsid w:val="00F94EDE"/>
    <w:rsid w:val="00FA20CF"/>
    <w:rsid w:val="00FA4780"/>
    <w:rsid w:val="00FA53FD"/>
    <w:rsid w:val="00FA7C70"/>
    <w:rsid w:val="00FB2E45"/>
    <w:rsid w:val="00FB3635"/>
    <w:rsid w:val="00FB3853"/>
    <w:rsid w:val="00FB3E4E"/>
    <w:rsid w:val="00FB451E"/>
    <w:rsid w:val="00FB6C6B"/>
    <w:rsid w:val="00FB78AB"/>
    <w:rsid w:val="00FB7E19"/>
    <w:rsid w:val="00FC22AC"/>
    <w:rsid w:val="00FC496F"/>
    <w:rsid w:val="00FC7F2E"/>
    <w:rsid w:val="00FD0F1C"/>
    <w:rsid w:val="00FD43D5"/>
    <w:rsid w:val="00FD58E9"/>
    <w:rsid w:val="00FD6602"/>
    <w:rsid w:val="00FD6BFE"/>
    <w:rsid w:val="00FD75BB"/>
    <w:rsid w:val="00FE0FAD"/>
    <w:rsid w:val="00FE5107"/>
    <w:rsid w:val="00FE514D"/>
    <w:rsid w:val="00FE51B6"/>
    <w:rsid w:val="00FE588D"/>
    <w:rsid w:val="00FE695C"/>
    <w:rsid w:val="00FF20A8"/>
    <w:rsid w:val="00FF43D6"/>
    <w:rsid w:val="00FF51FC"/>
    <w:rsid w:val="00FF6659"/>
    <w:rsid w:val="00FF7E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8033E"/>
    <w:rPr>
      <w:rFonts w:eastAsia="Times New Roman" w:cs="Times New Roman"/>
      <w:szCs w:val="24"/>
      <w:lang w:eastAsia="ru-RU"/>
    </w:rPr>
  </w:style>
  <w:style w:type="paragraph" w:styleId="1">
    <w:name w:val="heading 1"/>
    <w:basedOn w:val="a0"/>
    <w:next w:val="a0"/>
    <w:link w:val="10"/>
    <w:qFormat/>
    <w:rsid w:val="005F63F9"/>
    <w:pPr>
      <w:keepNext/>
      <w:spacing w:before="120"/>
      <w:ind w:firstLine="851"/>
      <w:jc w:val="center"/>
      <w:outlineLvl w:val="0"/>
    </w:pPr>
    <w:rPr>
      <w:rFonts w:ascii="Cambria" w:hAnsi="Cambria"/>
      <w:b/>
      <w:bCs/>
      <w:kern w:val="32"/>
      <w:sz w:val="32"/>
      <w:szCs w:val="32"/>
      <w:lang w:val="x-none" w:eastAsia="x-none"/>
    </w:rPr>
  </w:style>
  <w:style w:type="paragraph" w:styleId="2">
    <w:name w:val="heading 2"/>
    <w:basedOn w:val="a0"/>
    <w:next w:val="a0"/>
    <w:link w:val="20"/>
    <w:qFormat/>
    <w:rsid w:val="005F63F9"/>
    <w:pPr>
      <w:keepNext/>
      <w:jc w:val="center"/>
      <w:outlineLvl w:val="1"/>
    </w:pPr>
    <w:rPr>
      <w:rFonts w:ascii="Cambria" w:hAnsi="Cambria"/>
      <w:b/>
      <w:bCs/>
      <w:i/>
      <w:iCs/>
      <w:sz w:val="28"/>
      <w:szCs w:val="28"/>
      <w:lang w:val="x-none" w:eastAsia="x-none"/>
    </w:rPr>
  </w:style>
  <w:style w:type="paragraph" w:styleId="3">
    <w:name w:val="heading 3"/>
    <w:basedOn w:val="11"/>
    <w:next w:val="a0"/>
    <w:link w:val="30"/>
    <w:qFormat/>
    <w:rsid w:val="005F63F9"/>
    <w:pPr>
      <w:keepNext/>
      <w:jc w:val="center"/>
      <w:outlineLvl w:val="2"/>
    </w:pPr>
    <w:rPr>
      <w:rFonts w:ascii="Cambria" w:hAnsi="Cambria"/>
      <w:b/>
      <w:bCs/>
      <w:sz w:val="26"/>
      <w:szCs w:val="26"/>
      <w:lang w:val="x-none" w:eastAsia="x-none"/>
    </w:rPr>
  </w:style>
  <w:style w:type="paragraph" w:styleId="4">
    <w:name w:val="heading 4"/>
    <w:basedOn w:val="a0"/>
    <w:next w:val="a0"/>
    <w:link w:val="40"/>
    <w:qFormat/>
    <w:rsid w:val="005F63F9"/>
    <w:pPr>
      <w:keepNext/>
      <w:jc w:val="both"/>
      <w:outlineLvl w:val="3"/>
    </w:pPr>
    <w:rPr>
      <w:rFonts w:ascii="Calibri" w:hAnsi="Calibri"/>
      <w:b/>
      <w:bCs/>
      <w:sz w:val="28"/>
      <w:szCs w:val="28"/>
      <w:lang w:val="x-none" w:eastAsia="x-none"/>
    </w:rPr>
  </w:style>
  <w:style w:type="paragraph" w:styleId="5">
    <w:name w:val="heading 5"/>
    <w:basedOn w:val="a0"/>
    <w:next w:val="a0"/>
    <w:link w:val="50"/>
    <w:qFormat/>
    <w:rsid w:val="005F63F9"/>
    <w:pPr>
      <w:keepNext/>
      <w:jc w:val="both"/>
      <w:outlineLvl w:val="4"/>
    </w:pPr>
    <w:rPr>
      <w:rFonts w:ascii="Calibri" w:hAnsi="Calibri"/>
      <w:b/>
      <w:bCs/>
      <w:i/>
      <w:iCs/>
      <w:sz w:val="26"/>
      <w:szCs w:val="26"/>
      <w:lang w:val="x-none" w:eastAsia="x-none"/>
    </w:rPr>
  </w:style>
  <w:style w:type="paragraph" w:styleId="6">
    <w:name w:val="heading 6"/>
    <w:basedOn w:val="a0"/>
    <w:next w:val="a0"/>
    <w:link w:val="60"/>
    <w:qFormat/>
    <w:rsid w:val="005F63F9"/>
    <w:pPr>
      <w:keepNext/>
      <w:jc w:val="both"/>
      <w:outlineLvl w:val="5"/>
    </w:pPr>
    <w:rPr>
      <w:rFonts w:ascii="Calibri" w:hAnsi="Calibri"/>
      <w:b/>
      <w:bCs/>
      <w:sz w:val="22"/>
      <w:szCs w:val="22"/>
      <w:lang w:val="x-none" w:eastAsia="x-none"/>
    </w:rPr>
  </w:style>
  <w:style w:type="paragraph" w:styleId="7">
    <w:name w:val="heading 7"/>
    <w:basedOn w:val="a0"/>
    <w:next w:val="a0"/>
    <w:link w:val="70"/>
    <w:qFormat/>
    <w:rsid w:val="005F63F9"/>
    <w:pPr>
      <w:keepNext/>
      <w:jc w:val="center"/>
      <w:outlineLvl w:val="6"/>
    </w:pPr>
    <w:rPr>
      <w:rFonts w:ascii="Calibri" w:hAnsi="Calibri"/>
      <w:lang w:val="x-none" w:eastAsia="x-none"/>
    </w:rPr>
  </w:style>
  <w:style w:type="paragraph" w:styleId="8">
    <w:name w:val="heading 8"/>
    <w:basedOn w:val="a0"/>
    <w:next w:val="a0"/>
    <w:link w:val="80"/>
    <w:qFormat/>
    <w:rsid w:val="005F63F9"/>
    <w:pPr>
      <w:keepNext/>
      <w:ind w:left="720"/>
      <w:jc w:val="both"/>
      <w:outlineLvl w:val="7"/>
    </w:pPr>
    <w:rPr>
      <w:rFonts w:ascii="Calibri" w:hAnsi="Calibri"/>
      <w:i/>
      <w:iCs/>
      <w:lang w:val="x-none" w:eastAsia="x-none"/>
    </w:rPr>
  </w:style>
  <w:style w:type="paragraph" w:styleId="9">
    <w:name w:val="heading 9"/>
    <w:basedOn w:val="a0"/>
    <w:next w:val="a0"/>
    <w:link w:val="90"/>
    <w:qFormat/>
    <w:rsid w:val="005F63F9"/>
    <w:pPr>
      <w:keepNext/>
      <w:ind w:left="800"/>
      <w:jc w:val="both"/>
      <w:outlineLvl w:val="8"/>
    </w:pPr>
    <w:rPr>
      <w:rFonts w:ascii="Cambria" w:hAnsi="Cambria"/>
      <w:sz w:val="22"/>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E44DA5"/>
    <w:rPr>
      <w:color w:val="0000FF"/>
      <w:u w:val="single"/>
    </w:rPr>
  </w:style>
  <w:style w:type="character" w:styleId="a5">
    <w:name w:val="footnote reference"/>
    <w:aliases w:val="Знак сноски-FN,Ciae niinee-FN"/>
    <w:unhideWhenUsed/>
    <w:rsid w:val="00E44DA5"/>
    <w:rPr>
      <w:vertAlign w:val="superscript"/>
    </w:rPr>
  </w:style>
  <w:style w:type="paragraph" w:styleId="a6">
    <w:name w:val="caption"/>
    <w:aliases w:val=" Знак,Знак,Знак1"/>
    <w:basedOn w:val="a0"/>
    <w:next w:val="a0"/>
    <w:link w:val="a7"/>
    <w:qFormat/>
    <w:rsid w:val="00E44DA5"/>
    <w:rPr>
      <w:b/>
      <w:bCs/>
      <w:sz w:val="20"/>
      <w:szCs w:val="20"/>
      <w:lang w:val="en-US"/>
    </w:rPr>
  </w:style>
  <w:style w:type="character" w:customStyle="1" w:styleId="a7">
    <w:name w:val="Название объекта Знак"/>
    <w:aliases w:val=" Знак Знак,Знак Знак,Знак1 Знак"/>
    <w:link w:val="a6"/>
    <w:rsid w:val="00E44DA5"/>
    <w:rPr>
      <w:rFonts w:eastAsia="Times New Roman" w:cs="Times New Roman"/>
      <w:b/>
      <w:bCs/>
      <w:sz w:val="20"/>
      <w:szCs w:val="20"/>
      <w:lang w:val="en-US" w:eastAsia="ru-RU"/>
    </w:rPr>
  </w:style>
  <w:style w:type="paragraph" w:styleId="a8">
    <w:name w:val="Balloon Text"/>
    <w:basedOn w:val="a0"/>
    <w:link w:val="a9"/>
    <w:unhideWhenUsed/>
    <w:rsid w:val="00E44DA5"/>
    <w:rPr>
      <w:rFonts w:ascii="Tahoma" w:hAnsi="Tahoma" w:cs="Tahoma"/>
      <w:sz w:val="16"/>
      <w:szCs w:val="16"/>
    </w:rPr>
  </w:style>
  <w:style w:type="character" w:customStyle="1" w:styleId="a9">
    <w:name w:val="Текст выноски Знак"/>
    <w:basedOn w:val="a1"/>
    <w:link w:val="a8"/>
    <w:rsid w:val="00E44DA5"/>
    <w:rPr>
      <w:rFonts w:ascii="Tahoma" w:eastAsia="Times New Roman" w:hAnsi="Tahoma" w:cs="Tahoma"/>
      <w:sz w:val="16"/>
      <w:szCs w:val="16"/>
      <w:lang w:eastAsia="ru-RU"/>
    </w:rPr>
  </w:style>
  <w:style w:type="character" w:customStyle="1" w:styleId="10">
    <w:name w:val="Заголовок 1 Знак"/>
    <w:basedOn w:val="a1"/>
    <w:link w:val="1"/>
    <w:rsid w:val="005F63F9"/>
    <w:rPr>
      <w:rFonts w:ascii="Cambria" w:eastAsia="Times New Roman" w:hAnsi="Cambria" w:cs="Times New Roman"/>
      <w:b/>
      <w:bCs/>
      <w:kern w:val="32"/>
      <w:sz w:val="32"/>
      <w:szCs w:val="32"/>
      <w:lang w:val="x-none" w:eastAsia="x-none"/>
    </w:rPr>
  </w:style>
  <w:style w:type="character" w:customStyle="1" w:styleId="20">
    <w:name w:val="Заголовок 2 Знак"/>
    <w:basedOn w:val="a1"/>
    <w:link w:val="2"/>
    <w:rsid w:val="005F63F9"/>
    <w:rPr>
      <w:rFonts w:ascii="Cambria" w:eastAsia="Times New Roman" w:hAnsi="Cambria" w:cs="Times New Roman"/>
      <w:b/>
      <w:bCs/>
      <w:i/>
      <w:iCs/>
      <w:sz w:val="28"/>
      <w:szCs w:val="28"/>
      <w:lang w:val="x-none" w:eastAsia="x-none"/>
    </w:rPr>
  </w:style>
  <w:style w:type="character" w:customStyle="1" w:styleId="30">
    <w:name w:val="Заголовок 3 Знак"/>
    <w:basedOn w:val="a1"/>
    <w:link w:val="3"/>
    <w:rsid w:val="00F377DD"/>
    <w:rPr>
      <w:rFonts w:ascii="Cambria" w:eastAsia="Times New Roman" w:hAnsi="Cambria" w:cs="Times New Roman"/>
      <w:b/>
      <w:bCs/>
      <w:sz w:val="26"/>
      <w:szCs w:val="26"/>
      <w:lang w:val="x-none" w:eastAsia="x-none"/>
    </w:rPr>
  </w:style>
  <w:style w:type="character" w:customStyle="1" w:styleId="40">
    <w:name w:val="Заголовок 4 Знак"/>
    <w:basedOn w:val="a1"/>
    <w:link w:val="4"/>
    <w:rsid w:val="005F63F9"/>
    <w:rPr>
      <w:rFonts w:ascii="Calibri" w:eastAsia="Times New Roman" w:hAnsi="Calibri" w:cs="Times New Roman"/>
      <w:b/>
      <w:bCs/>
      <w:sz w:val="28"/>
      <w:szCs w:val="28"/>
      <w:lang w:val="x-none" w:eastAsia="x-none"/>
    </w:rPr>
  </w:style>
  <w:style w:type="character" w:customStyle="1" w:styleId="50">
    <w:name w:val="Заголовок 5 Знак"/>
    <w:basedOn w:val="a1"/>
    <w:link w:val="5"/>
    <w:rsid w:val="005F63F9"/>
    <w:rPr>
      <w:rFonts w:ascii="Calibri" w:eastAsia="Times New Roman" w:hAnsi="Calibri" w:cs="Times New Roman"/>
      <w:b/>
      <w:bCs/>
      <w:i/>
      <w:iCs/>
      <w:sz w:val="26"/>
      <w:szCs w:val="26"/>
      <w:lang w:val="x-none" w:eastAsia="x-none"/>
    </w:rPr>
  </w:style>
  <w:style w:type="character" w:customStyle="1" w:styleId="60">
    <w:name w:val="Заголовок 6 Знак"/>
    <w:basedOn w:val="a1"/>
    <w:link w:val="6"/>
    <w:rsid w:val="005F63F9"/>
    <w:rPr>
      <w:rFonts w:ascii="Calibri" w:eastAsia="Times New Roman" w:hAnsi="Calibri" w:cs="Times New Roman"/>
      <w:b/>
      <w:bCs/>
      <w:sz w:val="22"/>
      <w:lang w:val="x-none" w:eastAsia="x-none"/>
    </w:rPr>
  </w:style>
  <w:style w:type="character" w:customStyle="1" w:styleId="70">
    <w:name w:val="Заголовок 7 Знак"/>
    <w:basedOn w:val="a1"/>
    <w:link w:val="7"/>
    <w:rsid w:val="005F63F9"/>
    <w:rPr>
      <w:rFonts w:ascii="Calibri" w:eastAsia="Times New Roman" w:hAnsi="Calibri" w:cs="Times New Roman"/>
      <w:szCs w:val="24"/>
      <w:lang w:val="x-none" w:eastAsia="x-none"/>
    </w:rPr>
  </w:style>
  <w:style w:type="character" w:customStyle="1" w:styleId="80">
    <w:name w:val="Заголовок 8 Знак"/>
    <w:basedOn w:val="a1"/>
    <w:link w:val="8"/>
    <w:rsid w:val="005F63F9"/>
    <w:rPr>
      <w:rFonts w:ascii="Calibri" w:eastAsia="Times New Roman" w:hAnsi="Calibri" w:cs="Times New Roman"/>
      <w:i/>
      <w:iCs/>
      <w:szCs w:val="24"/>
      <w:lang w:val="x-none" w:eastAsia="x-none"/>
    </w:rPr>
  </w:style>
  <w:style w:type="character" w:customStyle="1" w:styleId="90">
    <w:name w:val="Заголовок 9 Знак"/>
    <w:basedOn w:val="a1"/>
    <w:link w:val="9"/>
    <w:rsid w:val="005F63F9"/>
    <w:rPr>
      <w:rFonts w:ascii="Cambria" w:eastAsia="Times New Roman" w:hAnsi="Cambria" w:cs="Times New Roman"/>
      <w:sz w:val="22"/>
      <w:lang w:val="x-none" w:eastAsia="x-none"/>
    </w:rPr>
  </w:style>
  <w:style w:type="numbering" w:customStyle="1" w:styleId="12">
    <w:name w:val="Нет списка1"/>
    <w:next w:val="a3"/>
    <w:uiPriority w:val="99"/>
    <w:semiHidden/>
    <w:unhideWhenUsed/>
    <w:rsid w:val="005F63F9"/>
  </w:style>
  <w:style w:type="paragraph" w:styleId="aa">
    <w:name w:val="Title"/>
    <w:basedOn w:val="a0"/>
    <w:link w:val="ab"/>
    <w:qFormat/>
    <w:rsid w:val="005F63F9"/>
    <w:pPr>
      <w:jc w:val="center"/>
    </w:pPr>
    <w:rPr>
      <w:rFonts w:ascii="Cambria" w:hAnsi="Cambria"/>
      <w:b/>
      <w:bCs/>
      <w:kern w:val="28"/>
      <w:sz w:val="32"/>
      <w:szCs w:val="32"/>
      <w:lang w:val="x-none" w:eastAsia="x-none"/>
    </w:rPr>
  </w:style>
  <w:style w:type="character" w:customStyle="1" w:styleId="ab">
    <w:name w:val="Название Знак"/>
    <w:basedOn w:val="a1"/>
    <w:link w:val="aa"/>
    <w:rsid w:val="005F63F9"/>
    <w:rPr>
      <w:rFonts w:ascii="Cambria" w:eastAsia="Times New Roman" w:hAnsi="Cambria" w:cs="Times New Roman"/>
      <w:b/>
      <w:bCs/>
      <w:kern w:val="28"/>
      <w:sz w:val="32"/>
      <w:szCs w:val="32"/>
      <w:lang w:val="x-none" w:eastAsia="x-none"/>
    </w:rPr>
  </w:style>
  <w:style w:type="paragraph" w:styleId="21">
    <w:name w:val="Body Text 2"/>
    <w:basedOn w:val="a0"/>
    <w:link w:val="22"/>
    <w:rsid w:val="005F63F9"/>
    <w:pPr>
      <w:jc w:val="center"/>
    </w:pPr>
    <w:rPr>
      <w:sz w:val="20"/>
      <w:szCs w:val="20"/>
      <w:lang w:val="x-none" w:eastAsia="x-none"/>
    </w:rPr>
  </w:style>
  <w:style w:type="character" w:customStyle="1" w:styleId="22">
    <w:name w:val="Основной текст 2 Знак"/>
    <w:basedOn w:val="a1"/>
    <w:link w:val="21"/>
    <w:rsid w:val="005F63F9"/>
    <w:rPr>
      <w:rFonts w:eastAsia="Times New Roman" w:cs="Times New Roman"/>
      <w:sz w:val="20"/>
      <w:szCs w:val="20"/>
      <w:lang w:val="x-none" w:eastAsia="x-none"/>
    </w:rPr>
  </w:style>
  <w:style w:type="paragraph" w:styleId="ac">
    <w:name w:val="Subtitle"/>
    <w:basedOn w:val="a0"/>
    <w:link w:val="ad"/>
    <w:qFormat/>
    <w:rsid w:val="005F63F9"/>
    <w:pPr>
      <w:jc w:val="center"/>
    </w:pPr>
    <w:rPr>
      <w:rFonts w:ascii="Cambria" w:hAnsi="Cambria"/>
      <w:lang w:val="x-none" w:eastAsia="x-none"/>
    </w:rPr>
  </w:style>
  <w:style w:type="character" w:customStyle="1" w:styleId="ad">
    <w:name w:val="Подзаголовок Знак"/>
    <w:basedOn w:val="a1"/>
    <w:link w:val="ac"/>
    <w:rsid w:val="005F63F9"/>
    <w:rPr>
      <w:rFonts w:ascii="Cambria" w:eastAsia="Times New Roman" w:hAnsi="Cambria" w:cs="Times New Roman"/>
      <w:szCs w:val="24"/>
      <w:lang w:val="x-none" w:eastAsia="x-none"/>
    </w:rPr>
  </w:style>
  <w:style w:type="paragraph" w:styleId="ae">
    <w:name w:val="Body Text"/>
    <w:basedOn w:val="a0"/>
    <w:link w:val="af"/>
    <w:rsid w:val="005F63F9"/>
    <w:pPr>
      <w:jc w:val="both"/>
    </w:pPr>
    <w:rPr>
      <w:sz w:val="20"/>
      <w:szCs w:val="20"/>
      <w:lang w:val="x-none" w:eastAsia="x-none"/>
    </w:rPr>
  </w:style>
  <w:style w:type="character" w:customStyle="1" w:styleId="af">
    <w:name w:val="Основной текст Знак"/>
    <w:basedOn w:val="a1"/>
    <w:link w:val="ae"/>
    <w:rsid w:val="005F63F9"/>
    <w:rPr>
      <w:rFonts w:eastAsia="Times New Roman" w:cs="Times New Roman"/>
      <w:sz w:val="20"/>
      <w:szCs w:val="20"/>
      <w:lang w:val="x-none" w:eastAsia="x-none"/>
    </w:rPr>
  </w:style>
  <w:style w:type="paragraph" w:styleId="af0">
    <w:name w:val="header"/>
    <w:basedOn w:val="a0"/>
    <w:link w:val="af1"/>
    <w:uiPriority w:val="99"/>
    <w:rsid w:val="005F63F9"/>
    <w:pPr>
      <w:tabs>
        <w:tab w:val="center" w:pos="4677"/>
        <w:tab w:val="right" w:pos="9355"/>
      </w:tabs>
    </w:pPr>
    <w:rPr>
      <w:sz w:val="20"/>
      <w:szCs w:val="20"/>
    </w:rPr>
  </w:style>
  <w:style w:type="character" w:customStyle="1" w:styleId="af1">
    <w:name w:val="Верхний колонтитул Знак"/>
    <w:basedOn w:val="a1"/>
    <w:link w:val="af0"/>
    <w:uiPriority w:val="99"/>
    <w:rsid w:val="005F63F9"/>
    <w:rPr>
      <w:rFonts w:eastAsia="Times New Roman" w:cs="Times New Roman"/>
      <w:sz w:val="20"/>
      <w:szCs w:val="20"/>
      <w:lang w:eastAsia="ru-RU"/>
    </w:rPr>
  </w:style>
  <w:style w:type="paragraph" w:styleId="af2">
    <w:name w:val="footer"/>
    <w:basedOn w:val="a0"/>
    <w:link w:val="af3"/>
    <w:uiPriority w:val="99"/>
    <w:rsid w:val="005F63F9"/>
    <w:pPr>
      <w:tabs>
        <w:tab w:val="center" w:pos="4677"/>
        <w:tab w:val="right" w:pos="9355"/>
      </w:tabs>
    </w:pPr>
    <w:rPr>
      <w:sz w:val="20"/>
      <w:szCs w:val="20"/>
      <w:lang w:val="x-none" w:eastAsia="x-none"/>
    </w:rPr>
  </w:style>
  <w:style w:type="character" w:customStyle="1" w:styleId="af3">
    <w:name w:val="Нижний колонтитул Знак"/>
    <w:basedOn w:val="a1"/>
    <w:link w:val="af2"/>
    <w:uiPriority w:val="99"/>
    <w:rsid w:val="005F63F9"/>
    <w:rPr>
      <w:rFonts w:eastAsia="Times New Roman" w:cs="Times New Roman"/>
      <w:sz w:val="20"/>
      <w:szCs w:val="20"/>
      <w:lang w:val="x-none" w:eastAsia="x-none"/>
    </w:rPr>
  </w:style>
  <w:style w:type="character" w:styleId="af4">
    <w:name w:val="page number"/>
    <w:rsid w:val="005F63F9"/>
    <w:rPr>
      <w:rFonts w:cs="Times New Roman"/>
    </w:rPr>
  </w:style>
  <w:style w:type="paragraph" w:styleId="31">
    <w:name w:val="Body Text 3"/>
    <w:basedOn w:val="a0"/>
    <w:link w:val="32"/>
    <w:rsid w:val="005F63F9"/>
    <w:pPr>
      <w:tabs>
        <w:tab w:val="left" w:pos="1418"/>
      </w:tabs>
      <w:jc w:val="both"/>
    </w:pPr>
    <w:rPr>
      <w:sz w:val="16"/>
      <w:szCs w:val="16"/>
      <w:lang w:val="x-none" w:eastAsia="x-none"/>
    </w:rPr>
  </w:style>
  <w:style w:type="character" w:customStyle="1" w:styleId="32">
    <w:name w:val="Основной текст 3 Знак"/>
    <w:basedOn w:val="a1"/>
    <w:link w:val="31"/>
    <w:rsid w:val="005F63F9"/>
    <w:rPr>
      <w:rFonts w:eastAsia="Times New Roman" w:cs="Times New Roman"/>
      <w:sz w:val="16"/>
      <w:szCs w:val="16"/>
      <w:lang w:val="x-none" w:eastAsia="x-none"/>
    </w:rPr>
  </w:style>
  <w:style w:type="paragraph" w:customStyle="1" w:styleId="ConsNonformat">
    <w:name w:val="ConsNonformat"/>
    <w:rsid w:val="005F63F9"/>
    <w:pPr>
      <w:widowControl w:val="0"/>
    </w:pPr>
    <w:rPr>
      <w:rFonts w:ascii="Courier New" w:eastAsia="Times New Roman" w:hAnsi="Courier New" w:cs="Courier New"/>
      <w:sz w:val="16"/>
      <w:szCs w:val="16"/>
      <w:lang w:eastAsia="ru-RU"/>
    </w:rPr>
  </w:style>
  <w:style w:type="paragraph" w:styleId="af5">
    <w:name w:val="Body Text Indent"/>
    <w:basedOn w:val="a0"/>
    <w:link w:val="af6"/>
    <w:rsid w:val="005F63F9"/>
    <w:pPr>
      <w:spacing w:before="120"/>
      <w:ind w:firstLine="936"/>
      <w:jc w:val="both"/>
    </w:pPr>
    <w:rPr>
      <w:sz w:val="20"/>
      <w:szCs w:val="20"/>
      <w:lang w:val="x-none" w:eastAsia="x-none"/>
    </w:rPr>
  </w:style>
  <w:style w:type="character" w:customStyle="1" w:styleId="af6">
    <w:name w:val="Основной текст с отступом Знак"/>
    <w:basedOn w:val="a1"/>
    <w:link w:val="af5"/>
    <w:rsid w:val="005F63F9"/>
    <w:rPr>
      <w:rFonts w:eastAsia="Times New Roman" w:cs="Times New Roman"/>
      <w:sz w:val="20"/>
      <w:szCs w:val="20"/>
      <w:lang w:val="x-none" w:eastAsia="x-none"/>
    </w:rPr>
  </w:style>
  <w:style w:type="paragraph" w:styleId="af7">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0"/>
    <w:link w:val="af8"/>
    <w:rsid w:val="005F63F9"/>
    <w:rPr>
      <w:sz w:val="20"/>
      <w:szCs w:val="20"/>
      <w:lang w:val="x-none" w:eastAsia="x-none"/>
    </w:rPr>
  </w:style>
  <w:style w:type="character" w:customStyle="1" w:styleId="af8">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1"/>
    <w:link w:val="af7"/>
    <w:rsid w:val="005F63F9"/>
    <w:rPr>
      <w:rFonts w:eastAsia="Times New Roman" w:cs="Times New Roman"/>
      <w:sz w:val="20"/>
      <w:szCs w:val="20"/>
      <w:lang w:val="x-none" w:eastAsia="x-none"/>
    </w:rPr>
  </w:style>
  <w:style w:type="paragraph" w:styleId="23">
    <w:name w:val="Body Text Indent 2"/>
    <w:basedOn w:val="a0"/>
    <w:link w:val="24"/>
    <w:rsid w:val="005F63F9"/>
    <w:pPr>
      <w:spacing w:before="120"/>
      <w:ind w:firstLine="851"/>
      <w:jc w:val="both"/>
    </w:pPr>
    <w:rPr>
      <w:sz w:val="20"/>
      <w:szCs w:val="20"/>
      <w:lang w:val="x-none" w:eastAsia="x-none"/>
    </w:rPr>
  </w:style>
  <w:style w:type="character" w:customStyle="1" w:styleId="24">
    <w:name w:val="Основной текст с отступом 2 Знак"/>
    <w:basedOn w:val="a1"/>
    <w:link w:val="23"/>
    <w:rsid w:val="005F63F9"/>
    <w:rPr>
      <w:rFonts w:eastAsia="Times New Roman" w:cs="Times New Roman"/>
      <w:sz w:val="20"/>
      <w:szCs w:val="20"/>
      <w:lang w:val="x-none" w:eastAsia="x-none"/>
    </w:rPr>
  </w:style>
  <w:style w:type="paragraph" w:styleId="33">
    <w:name w:val="Body Text Indent 3"/>
    <w:basedOn w:val="a0"/>
    <w:link w:val="34"/>
    <w:rsid w:val="005F63F9"/>
    <w:pPr>
      <w:spacing w:after="120"/>
      <w:ind w:left="283"/>
    </w:pPr>
    <w:rPr>
      <w:sz w:val="16"/>
      <w:szCs w:val="16"/>
      <w:lang w:val="x-none" w:eastAsia="x-none"/>
    </w:rPr>
  </w:style>
  <w:style w:type="character" w:customStyle="1" w:styleId="34">
    <w:name w:val="Основной текст с отступом 3 Знак"/>
    <w:basedOn w:val="a1"/>
    <w:link w:val="33"/>
    <w:rsid w:val="005F63F9"/>
    <w:rPr>
      <w:rFonts w:eastAsia="Times New Roman" w:cs="Times New Roman"/>
      <w:sz w:val="16"/>
      <w:szCs w:val="16"/>
      <w:lang w:val="x-none" w:eastAsia="x-none"/>
    </w:rPr>
  </w:style>
  <w:style w:type="paragraph" w:customStyle="1" w:styleId="xl35">
    <w:name w:val="xl35"/>
    <w:basedOn w:val="a0"/>
    <w:rsid w:val="005F63F9"/>
    <w:pPr>
      <w:pBdr>
        <w:left w:val="single" w:sz="4" w:space="0" w:color="auto"/>
        <w:bottom w:val="single" w:sz="4" w:space="0" w:color="auto"/>
        <w:right w:val="double" w:sz="6" w:space="0" w:color="auto"/>
      </w:pBdr>
      <w:spacing w:before="100" w:beforeAutospacing="1" w:after="100" w:afterAutospacing="1"/>
      <w:jc w:val="center"/>
      <w:textAlignment w:val="center"/>
    </w:pPr>
  </w:style>
  <w:style w:type="table" w:styleId="af9">
    <w:name w:val="Table Grid"/>
    <w:basedOn w:val="a2"/>
    <w:uiPriority w:val="59"/>
    <w:rsid w:val="005F63F9"/>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lock Text"/>
    <w:basedOn w:val="a0"/>
    <w:rsid w:val="005F63F9"/>
    <w:pPr>
      <w:autoSpaceDE w:val="0"/>
      <w:autoSpaceDN w:val="0"/>
      <w:adjustRightInd w:val="0"/>
      <w:ind w:left="1160" w:right="-143"/>
    </w:pPr>
    <w:rPr>
      <w:color w:val="000000"/>
    </w:rPr>
  </w:style>
  <w:style w:type="paragraph" w:customStyle="1" w:styleId="afb">
    <w:name w:val="Стиль"/>
    <w:rsid w:val="005F63F9"/>
    <w:pPr>
      <w:widowControl w:val="0"/>
      <w:autoSpaceDE w:val="0"/>
      <w:autoSpaceDN w:val="0"/>
      <w:adjustRightInd w:val="0"/>
    </w:pPr>
    <w:rPr>
      <w:rFonts w:ascii="Arial" w:eastAsia="Times New Roman" w:hAnsi="Arial" w:cs="Arial"/>
      <w:szCs w:val="24"/>
      <w:lang w:eastAsia="ru-RU"/>
    </w:rPr>
  </w:style>
  <w:style w:type="paragraph" w:styleId="afc">
    <w:name w:val="Normal (Web)"/>
    <w:aliases w:val="Обычный (Web),Обычный (Web)1,Обычный (веб) Знак,Обычный (Web)1 Знак"/>
    <w:basedOn w:val="a0"/>
    <w:link w:val="13"/>
    <w:rsid w:val="005F63F9"/>
    <w:pPr>
      <w:spacing w:before="100" w:beforeAutospacing="1" w:after="100" w:afterAutospacing="1"/>
    </w:pPr>
    <w:rPr>
      <w:lang w:val="x-none" w:eastAsia="x-none"/>
    </w:rPr>
  </w:style>
  <w:style w:type="paragraph" w:customStyle="1" w:styleId="afd">
    <w:name w:val="Текст постановления"/>
    <w:basedOn w:val="a0"/>
    <w:rsid w:val="005F63F9"/>
    <w:pPr>
      <w:overflowPunct w:val="0"/>
      <w:autoSpaceDE w:val="0"/>
      <w:autoSpaceDN w:val="0"/>
      <w:adjustRightInd w:val="0"/>
      <w:ind w:firstLine="709"/>
    </w:pPr>
  </w:style>
  <w:style w:type="paragraph" w:customStyle="1" w:styleId="CharChar">
    <w:name w:val="Char Char"/>
    <w:basedOn w:val="a0"/>
    <w:rsid w:val="005F63F9"/>
    <w:pPr>
      <w:spacing w:after="160" w:line="240" w:lineRule="exact"/>
    </w:pPr>
    <w:rPr>
      <w:rFonts w:ascii="Verdana" w:hAnsi="Verdana" w:cs="Verdana"/>
      <w:sz w:val="20"/>
      <w:szCs w:val="20"/>
      <w:lang w:val="en-US" w:eastAsia="en-US"/>
    </w:rPr>
  </w:style>
  <w:style w:type="paragraph" w:styleId="afe">
    <w:name w:val="List Paragraph"/>
    <w:basedOn w:val="a0"/>
    <w:link w:val="aff"/>
    <w:uiPriority w:val="99"/>
    <w:qFormat/>
    <w:rsid w:val="005F63F9"/>
    <w:pPr>
      <w:spacing w:after="200" w:line="276" w:lineRule="auto"/>
      <w:ind w:left="720"/>
    </w:pPr>
    <w:rPr>
      <w:rFonts w:ascii="Calibri" w:hAnsi="Calibri" w:cs="Calibri"/>
      <w:sz w:val="22"/>
      <w:szCs w:val="22"/>
    </w:rPr>
  </w:style>
  <w:style w:type="paragraph" w:customStyle="1" w:styleId="14">
    <w:name w:val="1"/>
    <w:basedOn w:val="a0"/>
    <w:rsid w:val="005F63F9"/>
    <w:pPr>
      <w:spacing w:after="160" w:line="240" w:lineRule="exact"/>
    </w:pPr>
    <w:rPr>
      <w:rFonts w:ascii="Verdana" w:hAnsi="Verdana"/>
      <w:sz w:val="20"/>
      <w:szCs w:val="20"/>
      <w:lang w:val="en-US" w:eastAsia="en-US"/>
    </w:rPr>
  </w:style>
  <w:style w:type="paragraph" w:customStyle="1" w:styleId="aff0">
    <w:name w:val="Знак Знак Знак Знак"/>
    <w:basedOn w:val="a0"/>
    <w:rsid w:val="005F63F9"/>
    <w:pPr>
      <w:spacing w:after="160" w:line="240" w:lineRule="exact"/>
    </w:pPr>
    <w:rPr>
      <w:rFonts w:ascii="Verdana" w:hAnsi="Verdana"/>
      <w:sz w:val="20"/>
      <w:szCs w:val="20"/>
      <w:lang w:val="en-US" w:eastAsia="en-US"/>
    </w:rPr>
  </w:style>
  <w:style w:type="character" w:customStyle="1" w:styleId="apple-converted-space">
    <w:name w:val="apple-converted-space"/>
    <w:basedOn w:val="a1"/>
    <w:rsid w:val="005F63F9"/>
  </w:style>
  <w:style w:type="character" w:customStyle="1" w:styleId="Heading7Char">
    <w:name w:val="Heading 7 Char"/>
    <w:semiHidden/>
    <w:locked/>
    <w:rsid w:val="005F63F9"/>
    <w:rPr>
      <w:rFonts w:ascii="Calibri" w:hAnsi="Calibri" w:cs="Calibri"/>
      <w:sz w:val="24"/>
      <w:szCs w:val="24"/>
    </w:rPr>
  </w:style>
  <w:style w:type="character" w:customStyle="1" w:styleId="TitleChar">
    <w:name w:val="Title Char"/>
    <w:locked/>
    <w:rsid w:val="005F63F9"/>
    <w:rPr>
      <w:rFonts w:ascii="Cambria" w:hAnsi="Cambria" w:cs="Cambria"/>
      <w:b/>
      <w:bCs/>
      <w:kern w:val="28"/>
      <w:sz w:val="32"/>
      <w:szCs w:val="32"/>
    </w:rPr>
  </w:style>
  <w:style w:type="paragraph" w:customStyle="1" w:styleId="aff1">
    <w:name w:val="a"/>
    <w:basedOn w:val="a0"/>
    <w:rsid w:val="005F63F9"/>
    <w:pPr>
      <w:spacing w:before="100" w:beforeAutospacing="1" w:after="100" w:afterAutospacing="1"/>
    </w:pPr>
  </w:style>
  <w:style w:type="paragraph" w:customStyle="1" w:styleId="a30">
    <w:name w:val="a3"/>
    <w:basedOn w:val="a0"/>
    <w:rsid w:val="005F63F9"/>
    <w:pPr>
      <w:spacing w:before="100" w:beforeAutospacing="1" w:after="100" w:afterAutospacing="1"/>
    </w:pPr>
  </w:style>
  <w:style w:type="paragraph" w:customStyle="1" w:styleId="15">
    <w:name w:val="Без интервала1"/>
    <w:link w:val="NoSpacingChar"/>
    <w:rsid w:val="005F63F9"/>
    <w:rPr>
      <w:rFonts w:ascii="Calibri" w:eastAsia="Calibri" w:hAnsi="Calibri" w:cs="Times New Roman"/>
      <w:sz w:val="22"/>
      <w:lang w:eastAsia="ru-RU"/>
    </w:rPr>
  </w:style>
  <w:style w:type="character" w:customStyle="1" w:styleId="HeaderChar">
    <w:name w:val="Header Char"/>
    <w:locked/>
    <w:rsid w:val="005F63F9"/>
    <w:rPr>
      <w:rFonts w:ascii="Times New Roman" w:hAnsi="Times New Roman" w:cs="Times New Roman"/>
      <w:sz w:val="20"/>
      <w:szCs w:val="20"/>
      <w:lang w:val="x-none" w:eastAsia="ru-RU"/>
    </w:rPr>
  </w:style>
  <w:style w:type="paragraph" w:customStyle="1" w:styleId="aff2">
    <w:name w:val="текст отчета"/>
    <w:uiPriority w:val="99"/>
    <w:rsid w:val="005F63F9"/>
    <w:pPr>
      <w:spacing w:after="200"/>
      <w:ind w:firstLine="709"/>
      <w:jc w:val="both"/>
    </w:pPr>
    <w:rPr>
      <w:rFonts w:eastAsia="Times New Roman" w:cs="Times New Roman"/>
      <w:sz w:val="28"/>
      <w:szCs w:val="28"/>
    </w:rPr>
  </w:style>
  <w:style w:type="paragraph" w:customStyle="1" w:styleId="16">
    <w:name w:val="Обычный1"/>
    <w:rsid w:val="005F63F9"/>
    <w:pPr>
      <w:widowControl w:val="0"/>
      <w:snapToGrid w:val="0"/>
    </w:pPr>
    <w:rPr>
      <w:rFonts w:eastAsia="Times New Roman" w:cs="Times New Roman"/>
      <w:sz w:val="20"/>
      <w:szCs w:val="20"/>
      <w:lang w:eastAsia="ru-RU"/>
    </w:rPr>
  </w:style>
  <w:style w:type="paragraph" w:customStyle="1" w:styleId="aff3">
    <w:name w:val="Ос"/>
    <w:basedOn w:val="a0"/>
    <w:rsid w:val="005F63F9"/>
    <w:pPr>
      <w:widowControl w:val="0"/>
      <w:ind w:firstLine="720"/>
      <w:jc w:val="both"/>
    </w:pPr>
    <w:rPr>
      <w:snapToGrid w:val="0"/>
      <w:sz w:val="28"/>
      <w:szCs w:val="20"/>
    </w:rPr>
  </w:style>
  <w:style w:type="paragraph" w:customStyle="1" w:styleId="aff4">
    <w:name w:val="Основной"/>
    <w:basedOn w:val="a0"/>
    <w:rsid w:val="005F63F9"/>
    <w:pPr>
      <w:spacing w:after="20" w:line="360" w:lineRule="auto"/>
      <w:ind w:firstLine="709"/>
      <w:jc w:val="both"/>
    </w:pPr>
    <w:rPr>
      <w:sz w:val="28"/>
      <w:szCs w:val="20"/>
    </w:rPr>
  </w:style>
  <w:style w:type="character" w:styleId="aff5">
    <w:name w:val="Emphasis"/>
    <w:qFormat/>
    <w:rsid w:val="005F63F9"/>
    <w:rPr>
      <w:i/>
      <w:iCs/>
    </w:rPr>
  </w:style>
  <w:style w:type="paragraph" w:customStyle="1" w:styleId="ConsPlusNormal">
    <w:name w:val="ConsPlusNormal"/>
    <w:link w:val="ConsPlusNormal0"/>
    <w:rsid w:val="005F63F9"/>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110">
    <w:name w:val="Знак Знак Знак Знак Знак Знак Знак Знак Знак Знак Знак Знак1 Знак Знак Знак1 Знак"/>
    <w:basedOn w:val="a0"/>
    <w:rsid w:val="005F63F9"/>
    <w:pPr>
      <w:spacing w:before="100" w:beforeAutospacing="1" w:after="100" w:afterAutospacing="1"/>
    </w:pPr>
    <w:rPr>
      <w:rFonts w:ascii="Tahoma" w:hAnsi="Tahoma"/>
      <w:sz w:val="20"/>
      <w:szCs w:val="20"/>
      <w:lang w:val="en-US" w:eastAsia="en-US"/>
    </w:rPr>
  </w:style>
  <w:style w:type="paragraph" w:customStyle="1" w:styleId="ConsPlusNonformat">
    <w:name w:val="ConsPlusNonformat"/>
    <w:rsid w:val="005F63F9"/>
    <w:pPr>
      <w:widowControl w:val="0"/>
      <w:autoSpaceDE w:val="0"/>
      <w:autoSpaceDN w:val="0"/>
      <w:adjustRightInd w:val="0"/>
    </w:pPr>
    <w:rPr>
      <w:rFonts w:ascii="Courier New" w:eastAsia="Times New Roman" w:hAnsi="Courier New" w:cs="Courier New"/>
      <w:sz w:val="20"/>
      <w:szCs w:val="20"/>
      <w:lang w:eastAsia="ru-RU"/>
    </w:rPr>
  </w:style>
  <w:style w:type="character" w:customStyle="1" w:styleId="rvts16">
    <w:name w:val="rvts16"/>
    <w:rsid w:val="005F63F9"/>
    <w:rPr>
      <w:rFonts w:ascii="Arial" w:hAnsi="Arial" w:cs="Arial"/>
      <w:color w:val="000000"/>
      <w:sz w:val="20"/>
      <w:szCs w:val="20"/>
      <w:u w:val="none"/>
      <w:effect w:val="none"/>
    </w:rPr>
  </w:style>
  <w:style w:type="paragraph" w:styleId="aff6">
    <w:name w:val="No Spacing"/>
    <w:aliases w:val="письмо"/>
    <w:link w:val="aff7"/>
    <w:uiPriority w:val="1"/>
    <w:qFormat/>
    <w:rsid w:val="005F63F9"/>
    <w:rPr>
      <w:rFonts w:eastAsia="Times New Roman" w:cs="Times New Roman"/>
      <w:szCs w:val="24"/>
      <w:lang w:eastAsia="ru-RU"/>
    </w:rPr>
  </w:style>
  <w:style w:type="paragraph" w:customStyle="1" w:styleId="aff8">
    <w:name w:val="Знак Знак Знак Знак Знак Знак"/>
    <w:basedOn w:val="a0"/>
    <w:rsid w:val="005F63F9"/>
    <w:pPr>
      <w:spacing w:after="160" w:line="240" w:lineRule="exact"/>
    </w:pPr>
    <w:rPr>
      <w:rFonts w:ascii="Verdana" w:hAnsi="Verdana" w:cs="Verdana"/>
      <w:sz w:val="20"/>
      <w:szCs w:val="20"/>
      <w:lang w:val="en-US" w:eastAsia="en-US"/>
    </w:rPr>
  </w:style>
  <w:style w:type="character" w:customStyle="1" w:styleId="13">
    <w:name w:val="Обычный (веб) Знак1"/>
    <w:aliases w:val="Обычный (Web) Знак,Обычный (Web)1 Знак1,Обычный (веб) Знак Знак,Обычный (Web)1 Знак Знак"/>
    <w:link w:val="afc"/>
    <w:rsid w:val="005F63F9"/>
    <w:rPr>
      <w:rFonts w:eastAsia="Times New Roman" w:cs="Times New Roman"/>
      <w:szCs w:val="24"/>
      <w:lang w:val="x-none" w:eastAsia="x-none"/>
    </w:rPr>
  </w:style>
  <w:style w:type="paragraph" w:customStyle="1" w:styleId="ajustify">
    <w:name w:val="ajustify"/>
    <w:basedOn w:val="a0"/>
    <w:rsid w:val="005F63F9"/>
    <w:pPr>
      <w:spacing w:before="100" w:beforeAutospacing="1" w:after="100" w:afterAutospacing="1"/>
    </w:pPr>
    <w:rPr>
      <w:rFonts w:eastAsia="Calibri"/>
    </w:rPr>
  </w:style>
  <w:style w:type="paragraph" w:customStyle="1" w:styleId="Default">
    <w:name w:val="Default"/>
    <w:rsid w:val="005F63F9"/>
    <w:pPr>
      <w:autoSpaceDE w:val="0"/>
      <w:autoSpaceDN w:val="0"/>
      <w:adjustRightInd w:val="0"/>
    </w:pPr>
    <w:rPr>
      <w:rFonts w:ascii="Arial" w:eastAsia="Times New Roman" w:hAnsi="Arial" w:cs="Arial"/>
      <w:color w:val="000000"/>
      <w:szCs w:val="24"/>
      <w:lang w:eastAsia="ru-RU"/>
    </w:rPr>
  </w:style>
  <w:style w:type="paragraph" w:customStyle="1" w:styleId="25">
    <w:name w:val="Второй_2"/>
    <w:basedOn w:val="a0"/>
    <w:qFormat/>
    <w:rsid w:val="005F63F9"/>
    <w:pPr>
      <w:keepNext/>
      <w:spacing w:after="120" w:line="288" w:lineRule="auto"/>
      <w:ind w:firstLine="709"/>
      <w:jc w:val="both"/>
      <w:outlineLvl w:val="0"/>
    </w:pPr>
    <w:rPr>
      <w:rFonts w:ascii="Arial" w:hAnsi="Arial"/>
      <w:b/>
      <w:sz w:val="28"/>
      <w:szCs w:val="28"/>
      <w:lang w:val="x-none" w:eastAsia="x-none"/>
    </w:rPr>
  </w:style>
  <w:style w:type="paragraph" w:customStyle="1" w:styleId="rvps140">
    <w:name w:val="rvps140"/>
    <w:basedOn w:val="a0"/>
    <w:rsid w:val="005F63F9"/>
    <w:pPr>
      <w:spacing w:after="225" w:line="288" w:lineRule="auto"/>
      <w:ind w:firstLine="709"/>
      <w:jc w:val="both"/>
    </w:pPr>
    <w:rPr>
      <w:sz w:val="28"/>
    </w:rPr>
  </w:style>
  <w:style w:type="paragraph" w:customStyle="1" w:styleId="120">
    <w:name w:val="_докл осн 12 абз"/>
    <w:basedOn w:val="a0"/>
    <w:link w:val="121"/>
    <w:rsid w:val="005F63F9"/>
    <w:pPr>
      <w:tabs>
        <w:tab w:val="left" w:pos="-284"/>
      </w:tabs>
      <w:spacing w:after="40" w:line="312" w:lineRule="auto"/>
      <w:ind w:firstLine="720"/>
      <w:jc w:val="both"/>
    </w:pPr>
    <w:rPr>
      <w:szCs w:val="20"/>
      <w:lang w:val="x-none" w:eastAsia="x-none"/>
    </w:rPr>
  </w:style>
  <w:style w:type="character" w:customStyle="1" w:styleId="121">
    <w:name w:val="_докл осн 12 абз Знак"/>
    <w:link w:val="120"/>
    <w:rsid w:val="005F63F9"/>
    <w:rPr>
      <w:rFonts w:eastAsia="Times New Roman" w:cs="Times New Roman"/>
      <w:szCs w:val="20"/>
      <w:lang w:val="x-none" w:eastAsia="x-none"/>
    </w:rPr>
  </w:style>
  <w:style w:type="character" w:customStyle="1" w:styleId="FontStyle27">
    <w:name w:val="Font Style27"/>
    <w:rsid w:val="005F63F9"/>
    <w:rPr>
      <w:rFonts w:ascii="Times New Roman" w:hAnsi="Times New Roman" w:cs="Times New Roman" w:hint="default"/>
      <w:sz w:val="24"/>
      <w:szCs w:val="24"/>
    </w:rPr>
  </w:style>
  <w:style w:type="paragraph" w:customStyle="1" w:styleId="17">
    <w:name w:val="Основной текст1"/>
    <w:basedOn w:val="a0"/>
    <w:uiPriority w:val="99"/>
    <w:rsid w:val="005F63F9"/>
    <w:pPr>
      <w:widowControl w:val="0"/>
      <w:shd w:val="clear" w:color="auto" w:fill="FFFFFF"/>
      <w:spacing w:line="322" w:lineRule="exact"/>
    </w:pPr>
    <w:rPr>
      <w:rFonts w:ascii="Calibri" w:hAnsi="Calibri"/>
      <w:sz w:val="27"/>
      <w:szCs w:val="27"/>
      <w:shd w:val="clear" w:color="auto" w:fill="FFFFFF"/>
    </w:rPr>
  </w:style>
  <w:style w:type="character" w:customStyle="1" w:styleId="FontStyle13">
    <w:name w:val="Font Style13"/>
    <w:rsid w:val="005F63F9"/>
    <w:rPr>
      <w:rFonts w:ascii="Times New Roman" w:hAnsi="Times New Roman" w:cs="Times New Roman" w:hint="default"/>
      <w:sz w:val="20"/>
      <w:szCs w:val="20"/>
    </w:rPr>
  </w:style>
  <w:style w:type="character" w:customStyle="1" w:styleId="FontStyle19">
    <w:name w:val="Font Style19"/>
    <w:rsid w:val="005F63F9"/>
    <w:rPr>
      <w:rFonts w:ascii="Times New Roman" w:hAnsi="Times New Roman" w:cs="Times New Roman"/>
      <w:sz w:val="26"/>
      <w:szCs w:val="26"/>
    </w:rPr>
  </w:style>
  <w:style w:type="character" w:customStyle="1" w:styleId="FontStyle24">
    <w:name w:val="Font Style24"/>
    <w:rsid w:val="005F63F9"/>
    <w:rPr>
      <w:rFonts w:ascii="Times New Roman" w:hAnsi="Times New Roman" w:cs="Times New Roman"/>
      <w:sz w:val="26"/>
      <w:szCs w:val="26"/>
    </w:rPr>
  </w:style>
  <w:style w:type="paragraph" w:customStyle="1" w:styleId="ConsPlusTitle">
    <w:name w:val="ConsPlusTitle"/>
    <w:rsid w:val="005F63F9"/>
    <w:pPr>
      <w:widowControl w:val="0"/>
      <w:autoSpaceDE w:val="0"/>
      <w:autoSpaceDN w:val="0"/>
      <w:adjustRightInd w:val="0"/>
    </w:pPr>
    <w:rPr>
      <w:rFonts w:ascii="Arial" w:eastAsia="Times New Roman" w:hAnsi="Arial" w:cs="Arial"/>
      <w:b/>
      <w:bCs/>
      <w:sz w:val="20"/>
      <w:szCs w:val="20"/>
      <w:lang w:eastAsia="ru-RU"/>
    </w:rPr>
  </w:style>
  <w:style w:type="character" w:customStyle="1" w:styleId="FontStyle15">
    <w:name w:val="Font Style15"/>
    <w:rsid w:val="005F63F9"/>
    <w:rPr>
      <w:rFonts w:ascii="Times New Roman" w:hAnsi="Times New Roman" w:cs="Times New Roman" w:hint="default"/>
      <w:sz w:val="22"/>
      <w:szCs w:val="22"/>
    </w:rPr>
  </w:style>
  <w:style w:type="character" w:customStyle="1" w:styleId="aff9">
    <w:name w:val="Основной текст_"/>
    <w:link w:val="26"/>
    <w:rsid w:val="005F63F9"/>
    <w:rPr>
      <w:szCs w:val="24"/>
      <w:shd w:val="clear" w:color="auto" w:fill="FFFFFF"/>
    </w:rPr>
  </w:style>
  <w:style w:type="paragraph" w:customStyle="1" w:styleId="Style21">
    <w:name w:val="Style21"/>
    <w:basedOn w:val="a0"/>
    <w:rsid w:val="005F63F9"/>
    <w:pPr>
      <w:widowControl w:val="0"/>
      <w:autoSpaceDE w:val="0"/>
      <w:autoSpaceDN w:val="0"/>
      <w:adjustRightInd w:val="0"/>
      <w:spacing w:line="322" w:lineRule="exact"/>
    </w:pPr>
  </w:style>
  <w:style w:type="character" w:customStyle="1" w:styleId="FontStyle32">
    <w:name w:val="Font Style32"/>
    <w:rsid w:val="005F63F9"/>
    <w:rPr>
      <w:rFonts w:ascii="Times New Roman" w:hAnsi="Times New Roman" w:cs="Times New Roman" w:hint="default"/>
      <w:sz w:val="26"/>
      <w:szCs w:val="26"/>
    </w:rPr>
  </w:style>
  <w:style w:type="character" w:customStyle="1" w:styleId="FontStyle17">
    <w:name w:val="Font Style17"/>
    <w:rsid w:val="005F63F9"/>
    <w:rPr>
      <w:rFonts w:ascii="Times New Roman" w:hAnsi="Times New Roman" w:cs="Times New Roman" w:hint="default"/>
      <w:b/>
      <w:bCs/>
      <w:sz w:val="20"/>
      <w:szCs w:val="20"/>
    </w:rPr>
  </w:style>
  <w:style w:type="paragraph" w:customStyle="1" w:styleId="26">
    <w:name w:val="Основной текст2"/>
    <w:basedOn w:val="a0"/>
    <w:link w:val="aff9"/>
    <w:rsid w:val="005F63F9"/>
    <w:pPr>
      <w:shd w:val="clear" w:color="auto" w:fill="FFFFFF"/>
      <w:spacing w:before="720" w:after="540" w:line="322" w:lineRule="exact"/>
    </w:pPr>
    <w:rPr>
      <w:rFonts w:eastAsiaTheme="minorHAnsi" w:cstheme="minorBidi"/>
      <w:lang w:eastAsia="en-US"/>
    </w:rPr>
  </w:style>
  <w:style w:type="character" w:customStyle="1" w:styleId="27">
    <w:name w:val="Основной текст (2) + 7"/>
    <w:aliases w:val="5 pt,Не полужирный,Интервал 0 pt,Основной текст + 10,Основной текст + 8 pt"/>
    <w:rsid w:val="005F63F9"/>
    <w:rPr>
      <w:rFonts w:ascii="Times New Roman" w:hAnsi="Times New Roman" w:cs="Times New Roman"/>
      <w:spacing w:val="3"/>
      <w:sz w:val="15"/>
      <w:szCs w:val="15"/>
      <w:u w:val="none"/>
    </w:rPr>
  </w:style>
  <w:style w:type="character" w:customStyle="1" w:styleId="FontStyle14">
    <w:name w:val="Font Style14"/>
    <w:rsid w:val="005F63F9"/>
    <w:rPr>
      <w:rFonts w:ascii="Times New Roman" w:hAnsi="Times New Roman" w:cs="Times New Roman" w:hint="default"/>
      <w:b/>
      <w:bCs/>
      <w:sz w:val="26"/>
      <w:szCs w:val="26"/>
    </w:rPr>
  </w:style>
  <w:style w:type="paragraph" w:customStyle="1" w:styleId="Style32">
    <w:name w:val="Style32"/>
    <w:basedOn w:val="a0"/>
    <w:rsid w:val="005F63F9"/>
    <w:pPr>
      <w:widowControl w:val="0"/>
      <w:autoSpaceDE w:val="0"/>
      <w:autoSpaceDN w:val="0"/>
      <w:adjustRightInd w:val="0"/>
      <w:spacing w:line="264" w:lineRule="exact"/>
    </w:pPr>
    <w:rPr>
      <w:rFonts w:ascii="Courier New" w:hAnsi="Courier New"/>
    </w:rPr>
  </w:style>
  <w:style w:type="character" w:customStyle="1" w:styleId="FontStyle41">
    <w:name w:val="Font Style41"/>
    <w:rsid w:val="005F63F9"/>
    <w:rPr>
      <w:rFonts w:ascii="Times New Roman" w:hAnsi="Times New Roman" w:cs="Times New Roman" w:hint="default"/>
      <w:spacing w:val="-10"/>
      <w:sz w:val="24"/>
      <w:szCs w:val="24"/>
    </w:rPr>
  </w:style>
  <w:style w:type="paragraph" w:customStyle="1" w:styleId="Style16">
    <w:name w:val="Style16"/>
    <w:basedOn w:val="a0"/>
    <w:rsid w:val="005F63F9"/>
    <w:pPr>
      <w:widowControl w:val="0"/>
      <w:autoSpaceDE w:val="0"/>
      <w:autoSpaceDN w:val="0"/>
      <w:adjustRightInd w:val="0"/>
      <w:spacing w:line="322" w:lineRule="exact"/>
      <w:ind w:firstLine="552"/>
      <w:jc w:val="both"/>
    </w:pPr>
    <w:rPr>
      <w:rFonts w:ascii="Franklin Gothic Demi Cond" w:hAnsi="Franklin Gothic Demi Cond"/>
    </w:rPr>
  </w:style>
  <w:style w:type="character" w:customStyle="1" w:styleId="FontStyle12">
    <w:name w:val="Font Style12"/>
    <w:rsid w:val="005F63F9"/>
    <w:rPr>
      <w:rFonts w:ascii="Times New Roman" w:hAnsi="Times New Roman" w:cs="Times New Roman"/>
      <w:sz w:val="24"/>
      <w:szCs w:val="24"/>
    </w:rPr>
  </w:style>
  <w:style w:type="character" w:customStyle="1" w:styleId="FontStyle16">
    <w:name w:val="Font Style16"/>
    <w:rsid w:val="005F63F9"/>
    <w:rPr>
      <w:rFonts w:ascii="Times New Roman" w:hAnsi="Times New Roman" w:cs="Times New Roman"/>
      <w:sz w:val="22"/>
      <w:szCs w:val="22"/>
    </w:rPr>
  </w:style>
  <w:style w:type="character" w:styleId="affa">
    <w:name w:val="Strong"/>
    <w:uiPriority w:val="22"/>
    <w:qFormat/>
    <w:rsid w:val="005F63F9"/>
    <w:rPr>
      <w:b/>
    </w:rPr>
  </w:style>
  <w:style w:type="character" w:customStyle="1" w:styleId="28">
    <w:name w:val="Основной текст (2)_"/>
    <w:link w:val="210"/>
    <w:rsid w:val="005F63F9"/>
    <w:rPr>
      <w:b/>
      <w:bCs/>
      <w:sz w:val="27"/>
      <w:szCs w:val="27"/>
      <w:shd w:val="clear" w:color="auto" w:fill="FFFFFF"/>
    </w:rPr>
  </w:style>
  <w:style w:type="paragraph" w:customStyle="1" w:styleId="210">
    <w:name w:val="Основной текст (2)1"/>
    <w:basedOn w:val="a0"/>
    <w:link w:val="28"/>
    <w:rsid w:val="005F63F9"/>
    <w:pPr>
      <w:widowControl w:val="0"/>
      <w:shd w:val="clear" w:color="auto" w:fill="FFFFFF"/>
      <w:spacing w:before="180" w:line="318" w:lineRule="exact"/>
      <w:jc w:val="center"/>
    </w:pPr>
    <w:rPr>
      <w:rFonts w:eastAsiaTheme="minorHAnsi" w:cstheme="minorBidi"/>
      <w:b/>
      <w:bCs/>
      <w:sz w:val="27"/>
      <w:szCs w:val="27"/>
      <w:lang w:eastAsia="en-US"/>
    </w:rPr>
  </w:style>
  <w:style w:type="character" w:customStyle="1" w:styleId="cf3ff2fs20">
    <w:name w:val="cf3 ff2 fs20"/>
    <w:rsid w:val="005F63F9"/>
  </w:style>
  <w:style w:type="character" w:customStyle="1" w:styleId="aff7">
    <w:name w:val="Без интервала Знак"/>
    <w:aliases w:val="письмо Знак"/>
    <w:link w:val="aff6"/>
    <w:uiPriority w:val="1"/>
    <w:locked/>
    <w:rsid w:val="005F63F9"/>
    <w:rPr>
      <w:rFonts w:eastAsia="Times New Roman" w:cs="Times New Roman"/>
      <w:szCs w:val="24"/>
      <w:lang w:eastAsia="ru-RU"/>
    </w:rPr>
  </w:style>
  <w:style w:type="paragraph" w:customStyle="1" w:styleId="western">
    <w:name w:val="western"/>
    <w:basedOn w:val="a0"/>
    <w:rsid w:val="005F63F9"/>
    <w:pPr>
      <w:spacing w:before="100" w:beforeAutospacing="1" w:after="115"/>
    </w:pPr>
    <w:rPr>
      <w:color w:val="000000"/>
    </w:rPr>
  </w:style>
  <w:style w:type="paragraph" w:customStyle="1" w:styleId="11">
    <w:name w:val="Абзац списка1"/>
    <w:basedOn w:val="a0"/>
    <w:rsid w:val="005F63F9"/>
    <w:pPr>
      <w:spacing w:after="200" w:line="276" w:lineRule="auto"/>
      <w:ind w:left="720"/>
    </w:pPr>
    <w:rPr>
      <w:rFonts w:ascii="Calibri" w:hAnsi="Calibri"/>
      <w:sz w:val="22"/>
      <w:szCs w:val="22"/>
      <w:lang w:eastAsia="en-US"/>
    </w:rPr>
  </w:style>
  <w:style w:type="character" w:customStyle="1" w:styleId="ConsPlusNormal0">
    <w:name w:val="ConsPlusNormal Знак"/>
    <w:link w:val="ConsPlusNormal"/>
    <w:rsid w:val="005F63F9"/>
    <w:rPr>
      <w:rFonts w:ascii="Arial" w:eastAsia="Times New Roman" w:hAnsi="Arial" w:cs="Arial"/>
      <w:sz w:val="20"/>
      <w:szCs w:val="20"/>
      <w:lang w:eastAsia="ru-RU"/>
    </w:rPr>
  </w:style>
  <w:style w:type="paragraph" w:customStyle="1" w:styleId="affb">
    <w:name w:val="Таблицы (моноширинный)"/>
    <w:basedOn w:val="a0"/>
    <w:next w:val="a0"/>
    <w:rsid w:val="005F63F9"/>
    <w:pPr>
      <w:widowControl w:val="0"/>
      <w:autoSpaceDE w:val="0"/>
      <w:autoSpaceDN w:val="0"/>
      <w:adjustRightInd w:val="0"/>
      <w:jc w:val="both"/>
    </w:pPr>
    <w:rPr>
      <w:rFonts w:ascii="Courier New" w:hAnsi="Courier New" w:cs="Courier New"/>
      <w:sz w:val="20"/>
      <w:szCs w:val="20"/>
    </w:rPr>
  </w:style>
  <w:style w:type="paragraph" w:customStyle="1" w:styleId="ConsNormal">
    <w:name w:val="ConsNormal"/>
    <w:uiPriority w:val="99"/>
    <w:rsid w:val="005F63F9"/>
    <w:pPr>
      <w:autoSpaceDE w:val="0"/>
      <w:autoSpaceDN w:val="0"/>
      <w:adjustRightInd w:val="0"/>
      <w:ind w:right="19772" w:firstLine="720"/>
    </w:pPr>
    <w:rPr>
      <w:rFonts w:ascii="Arial" w:eastAsia="Times New Roman" w:hAnsi="Arial" w:cs="Arial"/>
      <w:sz w:val="18"/>
      <w:szCs w:val="18"/>
      <w:lang w:eastAsia="ru-RU"/>
    </w:rPr>
  </w:style>
  <w:style w:type="paragraph" w:customStyle="1" w:styleId="29">
    <w:name w:val="Обычный2"/>
    <w:rsid w:val="005F63F9"/>
    <w:pPr>
      <w:widowControl w:val="0"/>
    </w:pPr>
    <w:rPr>
      <w:rFonts w:eastAsia="Times New Roman" w:cs="Times New Roman"/>
      <w:snapToGrid w:val="0"/>
      <w:sz w:val="20"/>
      <w:szCs w:val="20"/>
      <w:lang w:eastAsia="ru-RU"/>
    </w:rPr>
  </w:style>
  <w:style w:type="paragraph" w:customStyle="1" w:styleId="35">
    <w:name w:val="Знак3 Знак Знак Знак Знак Знак Знак Знак Знак Знак"/>
    <w:basedOn w:val="a0"/>
    <w:rsid w:val="005F63F9"/>
    <w:pPr>
      <w:spacing w:after="160" w:line="240" w:lineRule="exact"/>
    </w:pPr>
    <w:rPr>
      <w:rFonts w:ascii="Verdana" w:hAnsi="Verdana"/>
      <w:sz w:val="20"/>
      <w:szCs w:val="20"/>
      <w:lang w:val="en-US" w:eastAsia="en-US"/>
    </w:rPr>
  </w:style>
  <w:style w:type="paragraph" w:customStyle="1" w:styleId="211">
    <w:name w:val="Основной текст 21"/>
    <w:basedOn w:val="a0"/>
    <w:rsid w:val="005F63F9"/>
    <w:pPr>
      <w:overflowPunct w:val="0"/>
      <w:autoSpaceDE w:val="0"/>
      <w:autoSpaceDN w:val="0"/>
      <w:adjustRightInd w:val="0"/>
      <w:ind w:firstLine="567"/>
      <w:jc w:val="both"/>
      <w:textAlignment w:val="baseline"/>
    </w:pPr>
    <w:rPr>
      <w:szCs w:val="20"/>
    </w:rPr>
  </w:style>
  <w:style w:type="paragraph" w:customStyle="1" w:styleId="affc">
    <w:name w:val="Знак Знак Знак Знак Знак Знак Знак"/>
    <w:basedOn w:val="a0"/>
    <w:rsid w:val="005F63F9"/>
    <w:pPr>
      <w:tabs>
        <w:tab w:val="num" w:pos="360"/>
      </w:tabs>
      <w:spacing w:after="160" w:line="240" w:lineRule="exact"/>
      <w:jc w:val="both"/>
    </w:pPr>
    <w:rPr>
      <w:rFonts w:ascii="Verdana" w:hAnsi="Verdana" w:cs="Arial"/>
      <w:sz w:val="20"/>
      <w:szCs w:val="20"/>
      <w:lang w:val="en-US" w:eastAsia="en-US"/>
    </w:rPr>
  </w:style>
  <w:style w:type="character" w:customStyle="1" w:styleId="NoSpacingChar">
    <w:name w:val="No Spacing Char"/>
    <w:link w:val="15"/>
    <w:locked/>
    <w:rsid w:val="005F63F9"/>
    <w:rPr>
      <w:rFonts w:ascii="Calibri" w:eastAsia="Calibri" w:hAnsi="Calibri" w:cs="Times New Roman"/>
      <w:sz w:val="22"/>
      <w:lang w:eastAsia="ru-RU"/>
    </w:rPr>
  </w:style>
  <w:style w:type="character" w:customStyle="1" w:styleId="FontStyle39">
    <w:name w:val="Font Style39"/>
    <w:rsid w:val="005F63F9"/>
    <w:rPr>
      <w:rFonts w:ascii="Times New Roman" w:hAnsi="Times New Roman" w:cs="Times New Roman"/>
      <w:sz w:val="24"/>
      <w:szCs w:val="24"/>
    </w:rPr>
  </w:style>
  <w:style w:type="paragraph" w:styleId="a">
    <w:name w:val="List Bullet"/>
    <w:basedOn w:val="a0"/>
    <w:rsid w:val="005F63F9"/>
    <w:pPr>
      <w:numPr>
        <w:numId w:val="1"/>
      </w:numPr>
    </w:pPr>
  </w:style>
  <w:style w:type="paragraph" w:customStyle="1" w:styleId="affd">
    <w:name w:val="Прижатый влево"/>
    <w:basedOn w:val="a0"/>
    <w:next w:val="a0"/>
    <w:rsid w:val="005F63F9"/>
    <w:pPr>
      <w:widowControl w:val="0"/>
      <w:autoSpaceDE w:val="0"/>
      <w:autoSpaceDN w:val="0"/>
      <w:adjustRightInd w:val="0"/>
    </w:pPr>
    <w:rPr>
      <w:rFonts w:ascii="Arial" w:hAnsi="Arial" w:cs="Arial"/>
    </w:rPr>
  </w:style>
  <w:style w:type="paragraph" w:customStyle="1" w:styleId="Style1">
    <w:name w:val="Style1"/>
    <w:basedOn w:val="a0"/>
    <w:rsid w:val="005F63F9"/>
    <w:pPr>
      <w:widowControl w:val="0"/>
      <w:autoSpaceDE w:val="0"/>
      <w:autoSpaceDN w:val="0"/>
      <w:adjustRightInd w:val="0"/>
      <w:spacing w:line="276" w:lineRule="exact"/>
      <w:ind w:firstLine="504"/>
      <w:jc w:val="both"/>
    </w:pPr>
  </w:style>
  <w:style w:type="character" w:styleId="affe">
    <w:name w:val="endnote reference"/>
    <w:uiPriority w:val="99"/>
    <w:unhideWhenUsed/>
    <w:rsid w:val="005F63F9"/>
    <w:rPr>
      <w:vertAlign w:val="superscript"/>
    </w:rPr>
  </w:style>
  <w:style w:type="character" w:customStyle="1" w:styleId="FontStyle35">
    <w:name w:val="Font Style35"/>
    <w:rsid w:val="005F63F9"/>
    <w:rPr>
      <w:rFonts w:ascii="Times New Roman" w:hAnsi="Times New Roman" w:cs="Times New Roman" w:hint="default"/>
      <w:sz w:val="22"/>
      <w:szCs w:val="22"/>
    </w:rPr>
  </w:style>
  <w:style w:type="paragraph" w:customStyle="1" w:styleId="Style2">
    <w:name w:val="Style2"/>
    <w:basedOn w:val="a0"/>
    <w:rsid w:val="005F63F9"/>
    <w:pPr>
      <w:widowControl w:val="0"/>
      <w:autoSpaceDE w:val="0"/>
      <w:autoSpaceDN w:val="0"/>
      <w:adjustRightInd w:val="0"/>
    </w:pPr>
    <w:rPr>
      <w:rFonts w:ascii="Cambria" w:hAnsi="Cambria"/>
    </w:rPr>
  </w:style>
  <w:style w:type="character" w:customStyle="1" w:styleId="FontStyle25">
    <w:name w:val="Font Style25"/>
    <w:rsid w:val="005F63F9"/>
    <w:rPr>
      <w:rFonts w:ascii="Times New Roman" w:hAnsi="Times New Roman" w:cs="Times New Roman"/>
      <w:sz w:val="24"/>
      <w:szCs w:val="24"/>
    </w:rPr>
  </w:style>
  <w:style w:type="character" w:customStyle="1" w:styleId="12pt1">
    <w:name w:val="Основной текст + 12 pt1"/>
    <w:rsid w:val="005F63F9"/>
    <w:rPr>
      <w:rFonts w:ascii="Times New Roman" w:hAnsi="Times New Roman" w:cs="Times New Roman"/>
      <w:sz w:val="24"/>
      <w:szCs w:val="24"/>
      <w:u w:val="none"/>
      <w:lang w:bidi="ar-SA"/>
    </w:rPr>
  </w:style>
  <w:style w:type="character" w:customStyle="1" w:styleId="afff">
    <w:name w:val="Основной текст + Курсив"/>
    <w:rsid w:val="005F63F9"/>
    <w:rPr>
      <w:rFonts w:ascii="Times New Roman" w:eastAsia="Times New Roman" w:hAnsi="Times New Roman" w:cs="Times New Roman"/>
      <w:b w:val="0"/>
      <w:bCs w:val="0"/>
      <w:i/>
      <w:iCs/>
      <w:smallCaps w:val="0"/>
      <w:strike w:val="0"/>
      <w:color w:val="000000"/>
      <w:spacing w:val="0"/>
      <w:w w:val="100"/>
      <w:position w:val="0"/>
      <w:sz w:val="26"/>
      <w:szCs w:val="26"/>
      <w:u w:val="single"/>
      <w:shd w:val="clear" w:color="auto" w:fill="FFFFFF"/>
      <w:lang w:val="ru-RU"/>
    </w:rPr>
  </w:style>
  <w:style w:type="paragraph" w:customStyle="1" w:styleId="36">
    <w:name w:val="Основной текст3"/>
    <w:basedOn w:val="a0"/>
    <w:rsid w:val="005F63F9"/>
    <w:pPr>
      <w:widowControl w:val="0"/>
      <w:shd w:val="clear" w:color="auto" w:fill="FFFFFF"/>
      <w:spacing w:line="331" w:lineRule="exact"/>
      <w:jc w:val="both"/>
    </w:pPr>
    <w:rPr>
      <w:color w:val="000000"/>
      <w:sz w:val="26"/>
      <w:szCs w:val="26"/>
    </w:rPr>
  </w:style>
  <w:style w:type="character" w:customStyle="1" w:styleId="FontStyle49">
    <w:name w:val="Font Style49"/>
    <w:rsid w:val="005F63F9"/>
    <w:rPr>
      <w:rFonts w:ascii="Times New Roman" w:hAnsi="Times New Roman" w:cs="Times New Roman"/>
      <w:sz w:val="24"/>
      <w:szCs w:val="24"/>
    </w:rPr>
  </w:style>
  <w:style w:type="paragraph" w:customStyle="1" w:styleId="2a">
    <w:name w:val="Верхний колонтитул2"/>
    <w:basedOn w:val="a0"/>
    <w:rsid w:val="005F63F9"/>
    <w:pPr>
      <w:widowControl w:val="0"/>
      <w:tabs>
        <w:tab w:val="center" w:pos="4153"/>
        <w:tab w:val="right" w:pos="8306"/>
      </w:tabs>
    </w:pPr>
    <w:rPr>
      <w:szCs w:val="20"/>
    </w:rPr>
  </w:style>
  <w:style w:type="paragraph" w:customStyle="1" w:styleId="bodytext">
    <w:name w:val="bodytext"/>
    <w:basedOn w:val="a0"/>
    <w:rsid w:val="005F63F9"/>
    <w:pPr>
      <w:spacing w:before="100" w:beforeAutospacing="1" w:after="100" w:afterAutospacing="1"/>
    </w:pPr>
    <w:rPr>
      <w:rFonts w:ascii="Arial" w:hAnsi="Arial" w:cs="Arial"/>
      <w:sz w:val="20"/>
      <w:szCs w:val="20"/>
    </w:rPr>
  </w:style>
  <w:style w:type="character" w:customStyle="1" w:styleId="contactlinebodyitem">
    <w:name w:val="contactline__body__item"/>
    <w:basedOn w:val="a1"/>
    <w:rsid w:val="005F63F9"/>
  </w:style>
  <w:style w:type="table" w:customStyle="1" w:styleId="18">
    <w:name w:val="Сетка таблицы1"/>
    <w:basedOn w:val="a2"/>
    <w:next w:val="af9"/>
    <w:uiPriority w:val="59"/>
    <w:locked/>
    <w:rsid w:val="005F63F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1">
    <w:name w:val="msonormal1"/>
    <w:basedOn w:val="a0"/>
    <w:rsid w:val="005F63F9"/>
  </w:style>
  <w:style w:type="character" w:styleId="afff0">
    <w:name w:val="Subtle Emphasis"/>
    <w:uiPriority w:val="19"/>
    <w:qFormat/>
    <w:rsid w:val="005F63F9"/>
    <w:rPr>
      <w:i/>
      <w:iCs/>
      <w:color w:val="808080"/>
    </w:rPr>
  </w:style>
  <w:style w:type="character" w:customStyle="1" w:styleId="CharStyle30">
    <w:name w:val="CharStyle30"/>
    <w:rsid w:val="005F63F9"/>
    <w:rPr>
      <w:rFonts w:ascii="Times New Roman" w:eastAsia="Times New Roman" w:hAnsi="Times New Roman" w:cs="Times New Roman" w:hint="default"/>
      <w:b w:val="0"/>
      <w:bCs w:val="0"/>
      <w:i w:val="0"/>
      <w:iCs w:val="0"/>
      <w:smallCaps w:val="0"/>
      <w:sz w:val="24"/>
      <w:szCs w:val="24"/>
    </w:rPr>
  </w:style>
  <w:style w:type="table" w:customStyle="1" w:styleId="2b">
    <w:name w:val="Сетка таблицы2"/>
    <w:basedOn w:val="a2"/>
    <w:next w:val="af9"/>
    <w:uiPriority w:val="59"/>
    <w:rsid w:val="005F63F9"/>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
    <w:basedOn w:val="a2"/>
    <w:next w:val="af9"/>
    <w:uiPriority w:val="59"/>
    <w:rsid w:val="005F63F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f9"/>
    <w:uiPriority w:val="59"/>
    <w:rsid w:val="005F63F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TOC Heading"/>
    <w:basedOn w:val="1"/>
    <w:next w:val="a0"/>
    <w:uiPriority w:val="39"/>
    <w:unhideWhenUsed/>
    <w:qFormat/>
    <w:rsid w:val="005F63F9"/>
    <w:pPr>
      <w:keepLines/>
      <w:spacing w:before="480" w:line="276" w:lineRule="auto"/>
      <w:ind w:firstLine="0"/>
      <w:jc w:val="left"/>
      <w:outlineLvl w:val="9"/>
    </w:pPr>
    <w:rPr>
      <w:color w:val="365F91"/>
      <w:kern w:val="0"/>
      <w:sz w:val="28"/>
      <w:szCs w:val="28"/>
      <w:lang w:val="ru-RU" w:eastAsia="ru-RU"/>
    </w:rPr>
  </w:style>
  <w:style w:type="paragraph" w:styleId="2c">
    <w:name w:val="toc 2"/>
    <w:basedOn w:val="a0"/>
    <w:next w:val="a0"/>
    <w:autoRedefine/>
    <w:uiPriority w:val="39"/>
    <w:rsid w:val="005F63F9"/>
    <w:pPr>
      <w:tabs>
        <w:tab w:val="right" w:leader="dot" w:pos="9911"/>
      </w:tabs>
      <w:ind w:left="200"/>
    </w:pPr>
    <w:rPr>
      <w:noProof/>
      <w:sz w:val="20"/>
      <w:szCs w:val="20"/>
    </w:rPr>
  </w:style>
  <w:style w:type="paragraph" w:styleId="19">
    <w:name w:val="toc 1"/>
    <w:basedOn w:val="a0"/>
    <w:next w:val="a0"/>
    <w:autoRedefine/>
    <w:uiPriority w:val="39"/>
    <w:rsid w:val="005F63F9"/>
    <w:pPr>
      <w:tabs>
        <w:tab w:val="right" w:leader="dot" w:pos="9911"/>
      </w:tabs>
      <w:jc w:val="center"/>
    </w:pPr>
    <w:rPr>
      <w:bCs/>
      <w:noProof/>
      <w:kern w:val="32"/>
      <w:sz w:val="20"/>
      <w:szCs w:val="20"/>
      <w:lang w:eastAsia="x-none"/>
    </w:rPr>
  </w:style>
  <w:style w:type="paragraph" w:styleId="38">
    <w:name w:val="toc 3"/>
    <w:basedOn w:val="a0"/>
    <w:next w:val="a0"/>
    <w:autoRedefine/>
    <w:uiPriority w:val="39"/>
    <w:rsid w:val="005F63F9"/>
    <w:pPr>
      <w:ind w:left="400"/>
    </w:pPr>
    <w:rPr>
      <w:sz w:val="20"/>
      <w:szCs w:val="20"/>
    </w:rPr>
  </w:style>
  <w:style w:type="table" w:customStyle="1" w:styleId="51">
    <w:name w:val="Сетка таблицы5"/>
    <w:basedOn w:val="a2"/>
    <w:next w:val="af9"/>
    <w:uiPriority w:val="59"/>
    <w:rsid w:val="005F63F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Message Header"/>
    <w:basedOn w:val="a0"/>
    <w:link w:val="afff3"/>
    <w:rsid w:val="005F63F9"/>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3">
    <w:name w:val="Шапка Знак"/>
    <w:basedOn w:val="a1"/>
    <w:link w:val="afff2"/>
    <w:rsid w:val="005F63F9"/>
    <w:rPr>
      <w:rFonts w:ascii="Cambria" w:eastAsia="Times New Roman" w:hAnsi="Cambria" w:cs="Times New Roman"/>
      <w:szCs w:val="24"/>
      <w:shd w:val="pct20" w:color="auto" w:fill="auto"/>
      <w:lang w:eastAsia="ru-RU"/>
    </w:rPr>
  </w:style>
  <w:style w:type="table" w:customStyle="1" w:styleId="61">
    <w:name w:val="Сетка таблицы6"/>
    <w:basedOn w:val="a2"/>
    <w:next w:val="af9"/>
    <w:uiPriority w:val="59"/>
    <w:rsid w:val="005F63F9"/>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2"/>
    <w:next w:val="af9"/>
    <w:uiPriority w:val="59"/>
    <w:rsid w:val="005F63F9"/>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
    <w:basedOn w:val="a2"/>
    <w:next w:val="af9"/>
    <w:uiPriority w:val="59"/>
    <w:rsid w:val="005F63F9"/>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2"/>
    <w:next w:val="af9"/>
    <w:uiPriority w:val="59"/>
    <w:rsid w:val="005F63F9"/>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2"/>
    <w:next w:val="af9"/>
    <w:uiPriority w:val="59"/>
    <w:rsid w:val="005F63F9"/>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4">
    <w:name w:val="annotation reference"/>
    <w:basedOn w:val="a1"/>
    <w:uiPriority w:val="99"/>
    <w:semiHidden/>
    <w:unhideWhenUsed/>
    <w:rsid w:val="00AB1757"/>
    <w:rPr>
      <w:sz w:val="16"/>
      <w:szCs w:val="16"/>
    </w:rPr>
  </w:style>
  <w:style w:type="paragraph" w:styleId="afff5">
    <w:name w:val="annotation text"/>
    <w:basedOn w:val="a0"/>
    <w:link w:val="afff6"/>
    <w:uiPriority w:val="99"/>
    <w:semiHidden/>
    <w:unhideWhenUsed/>
    <w:rsid w:val="00AB1757"/>
    <w:pPr>
      <w:spacing w:after="200"/>
    </w:pPr>
    <w:rPr>
      <w:rFonts w:asciiTheme="minorHAnsi" w:eastAsiaTheme="minorHAnsi" w:hAnsiTheme="minorHAnsi" w:cstheme="minorBidi"/>
      <w:sz w:val="20"/>
      <w:szCs w:val="20"/>
      <w:lang w:eastAsia="en-US"/>
    </w:rPr>
  </w:style>
  <w:style w:type="character" w:customStyle="1" w:styleId="afff6">
    <w:name w:val="Текст примечания Знак"/>
    <w:basedOn w:val="a1"/>
    <w:link w:val="afff5"/>
    <w:uiPriority w:val="99"/>
    <w:semiHidden/>
    <w:rsid w:val="00AB1757"/>
    <w:rPr>
      <w:rFonts w:asciiTheme="minorHAnsi" w:hAnsiTheme="minorHAnsi"/>
      <w:sz w:val="20"/>
      <w:szCs w:val="20"/>
    </w:rPr>
  </w:style>
  <w:style w:type="character" w:customStyle="1" w:styleId="aff">
    <w:name w:val="Абзац списка Знак"/>
    <w:link w:val="afe"/>
    <w:uiPriority w:val="34"/>
    <w:rsid w:val="003B7935"/>
    <w:rPr>
      <w:rFonts w:ascii="Calibri" w:eastAsia="Times New Roman" w:hAnsi="Calibri" w:cs="Calibri"/>
      <w:sz w:val="22"/>
      <w:lang w:eastAsia="ru-RU"/>
    </w:rPr>
  </w:style>
  <w:style w:type="paragraph" w:styleId="afff7">
    <w:name w:val="annotation subject"/>
    <w:basedOn w:val="afff5"/>
    <w:next w:val="afff5"/>
    <w:link w:val="afff8"/>
    <w:uiPriority w:val="99"/>
    <w:semiHidden/>
    <w:unhideWhenUsed/>
    <w:rsid w:val="0096286C"/>
    <w:pPr>
      <w:spacing w:after="0"/>
    </w:pPr>
    <w:rPr>
      <w:rFonts w:ascii="Times New Roman" w:eastAsia="Times New Roman" w:hAnsi="Times New Roman" w:cs="Times New Roman"/>
      <w:b/>
      <w:bCs/>
      <w:lang w:eastAsia="ru-RU"/>
    </w:rPr>
  </w:style>
  <w:style w:type="character" w:customStyle="1" w:styleId="afff8">
    <w:name w:val="Тема примечания Знак"/>
    <w:basedOn w:val="afff6"/>
    <w:link w:val="afff7"/>
    <w:uiPriority w:val="99"/>
    <w:semiHidden/>
    <w:rsid w:val="0096286C"/>
    <w:rPr>
      <w:rFonts w:asciiTheme="minorHAnsi" w:eastAsia="Times New Roman" w:hAnsiTheme="minorHAnsi" w:cs="Times New Roman"/>
      <w:b/>
      <w:bCs/>
      <w:sz w:val="20"/>
      <w:szCs w:val="20"/>
      <w:lang w:eastAsia="ru-RU"/>
    </w:rPr>
  </w:style>
  <w:style w:type="paragraph" w:customStyle="1" w:styleId="afff9">
    <w:name w:val="Знак Знак Знак Знак Знак Знак Знак Знак Знак Знак Знак Знак Знак Знак Знак Знак"/>
    <w:basedOn w:val="a0"/>
    <w:rsid w:val="00D45AEE"/>
    <w:pPr>
      <w:tabs>
        <w:tab w:val="num" w:pos="360"/>
      </w:tabs>
      <w:spacing w:after="160" w:line="240" w:lineRule="exact"/>
    </w:pPr>
    <w:rPr>
      <w:rFonts w:ascii="Verdana" w:hAnsi="Verdana" w:cs="Verdana"/>
      <w:sz w:val="20"/>
      <w:szCs w:val="20"/>
      <w:lang w:val="en-US" w:eastAsia="en-US"/>
    </w:rPr>
  </w:style>
  <w:style w:type="character" w:customStyle="1" w:styleId="72">
    <w:name w:val="Знак Знак7"/>
    <w:rsid w:val="00590070"/>
    <w:rPr>
      <w:rFonts w:ascii="Times New Roman" w:eastAsia="Calibri" w:hAnsi="Times New Roman" w:cs="Times New Roman"/>
      <w:b/>
      <w:sz w:val="36"/>
      <w:szCs w:val="20"/>
      <w:lang w:eastAsia="ru-RU"/>
    </w:rPr>
  </w:style>
  <w:style w:type="paragraph" w:customStyle="1" w:styleId="afffa">
    <w:name w:val="Знак Знак Знак Знак Знак Знак Знак Знак Знак Знак Знак Знак Знак Знак Знак Знак"/>
    <w:basedOn w:val="a0"/>
    <w:rsid w:val="001A32BF"/>
    <w:pPr>
      <w:tabs>
        <w:tab w:val="num" w:pos="360"/>
      </w:tabs>
      <w:spacing w:after="160" w:line="240" w:lineRule="exact"/>
    </w:pPr>
    <w:rPr>
      <w:rFonts w:ascii="Verdana" w:hAnsi="Verdana" w:cs="Verdana"/>
      <w:sz w:val="20"/>
      <w:szCs w:val="20"/>
      <w:lang w:val="en-US" w:eastAsia="en-US"/>
    </w:rPr>
  </w:style>
  <w:style w:type="character" w:customStyle="1" w:styleId="FontStyle11">
    <w:name w:val="Font Style11"/>
    <w:basedOn w:val="a1"/>
    <w:uiPriority w:val="99"/>
    <w:rsid w:val="006645CE"/>
    <w:rPr>
      <w:rFonts w:ascii="Times New Roman" w:hAnsi="Times New Roman" w:cs="Times New Roman"/>
      <w:b/>
      <w:bCs/>
      <w:sz w:val="24"/>
      <w:szCs w:val="24"/>
    </w:rPr>
  </w:style>
  <w:style w:type="paragraph" w:styleId="42">
    <w:name w:val="toc 4"/>
    <w:basedOn w:val="a0"/>
    <w:next w:val="a0"/>
    <w:autoRedefine/>
    <w:uiPriority w:val="39"/>
    <w:unhideWhenUsed/>
    <w:rsid w:val="00C70F81"/>
    <w:pPr>
      <w:spacing w:after="100" w:line="276" w:lineRule="auto"/>
      <w:ind w:left="660"/>
    </w:pPr>
    <w:rPr>
      <w:rFonts w:asciiTheme="minorHAnsi" w:eastAsiaTheme="minorEastAsia" w:hAnsiTheme="minorHAnsi" w:cstheme="minorBidi"/>
      <w:sz w:val="22"/>
      <w:szCs w:val="22"/>
    </w:rPr>
  </w:style>
  <w:style w:type="paragraph" w:styleId="52">
    <w:name w:val="toc 5"/>
    <w:basedOn w:val="a0"/>
    <w:next w:val="a0"/>
    <w:autoRedefine/>
    <w:uiPriority w:val="39"/>
    <w:unhideWhenUsed/>
    <w:rsid w:val="00C70F81"/>
    <w:pPr>
      <w:spacing w:after="100" w:line="276" w:lineRule="auto"/>
      <w:ind w:left="880"/>
    </w:pPr>
    <w:rPr>
      <w:rFonts w:asciiTheme="minorHAnsi" w:eastAsiaTheme="minorEastAsia" w:hAnsiTheme="minorHAnsi" w:cstheme="minorBidi"/>
      <w:sz w:val="22"/>
      <w:szCs w:val="22"/>
    </w:rPr>
  </w:style>
  <w:style w:type="paragraph" w:styleId="62">
    <w:name w:val="toc 6"/>
    <w:basedOn w:val="a0"/>
    <w:next w:val="a0"/>
    <w:autoRedefine/>
    <w:uiPriority w:val="39"/>
    <w:unhideWhenUsed/>
    <w:rsid w:val="00C70F81"/>
    <w:pPr>
      <w:spacing w:after="100" w:line="276" w:lineRule="auto"/>
      <w:ind w:left="1100"/>
    </w:pPr>
    <w:rPr>
      <w:rFonts w:asciiTheme="minorHAnsi" w:eastAsiaTheme="minorEastAsia" w:hAnsiTheme="minorHAnsi" w:cstheme="minorBidi"/>
      <w:sz w:val="22"/>
      <w:szCs w:val="22"/>
    </w:rPr>
  </w:style>
  <w:style w:type="paragraph" w:styleId="73">
    <w:name w:val="toc 7"/>
    <w:basedOn w:val="a0"/>
    <w:next w:val="a0"/>
    <w:autoRedefine/>
    <w:uiPriority w:val="39"/>
    <w:unhideWhenUsed/>
    <w:rsid w:val="00C70F81"/>
    <w:pPr>
      <w:spacing w:after="100" w:line="276" w:lineRule="auto"/>
      <w:ind w:left="1320"/>
    </w:pPr>
    <w:rPr>
      <w:rFonts w:asciiTheme="minorHAnsi" w:eastAsiaTheme="minorEastAsia" w:hAnsiTheme="minorHAnsi" w:cstheme="minorBidi"/>
      <w:sz w:val="22"/>
      <w:szCs w:val="22"/>
    </w:rPr>
  </w:style>
  <w:style w:type="paragraph" w:styleId="82">
    <w:name w:val="toc 8"/>
    <w:basedOn w:val="a0"/>
    <w:next w:val="a0"/>
    <w:autoRedefine/>
    <w:uiPriority w:val="39"/>
    <w:unhideWhenUsed/>
    <w:rsid w:val="00C70F81"/>
    <w:pPr>
      <w:spacing w:after="100" w:line="276" w:lineRule="auto"/>
      <w:ind w:left="1540"/>
    </w:pPr>
    <w:rPr>
      <w:rFonts w:asciiTheme="minorHAnsi" w:eastAsiaTheme="minorEastAsia" w:hAnsiTheme="minorHAnsi" w:cstheme="minorBidi"/>
      <w:sz w:val="22"/>
      <w:szCs w:val="22"/>
    </w:rPr>
  </w:style>
  <w:style w:type="paragraph" w:styleId="92">
    <w:name w:val="toc 9"/>
    <w:basedOn w:val="a0"/>
    <w:next w:val="a0"/>
    <w:autoRedefine/>
    <w:uiPriority w:val="39"/>
    <w:unhideWhenUsed/>
    <w:rsid w:val="00C70F81"/>
    <w:pPr>
      <w:spacing w:after="100" w:line="276" w:lineRule="auto"/>
      <w:ind w:left="1760"/>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8033E"/>
    <w:rPr>
      <w:rFonts w:eastAsia="Times New Roman" w:cs="Times New Roman"/>
      <w:szCs w:val="24"/>
      <w:lang w:eastAsia="ru-RU"/>
    </w:rPr>
  </w:style>
  <w:style w:type="paragraph" w:styleId="1">
    <w:name w:val="heading 1"/>
    <w:basedOn w:val="a0"/>
    <w:next w:val="a0"/>
    <w:link w:val="10"/>
    <w:qFormat/>
    <w:rsid w:val="005F63F9"/>
    <w:pPr>
      <w:keepNext/>
      <w:spacing w:before="120"/>
      <w:ind w:firstLine="851"/>
      <w:jc w:val="center"/>
      <w:outlineLvl w:val="0"/>
    </w:pPr>
    <w:rPr>
      <w:rFonts w:ascii="Cambria" w:hAnsi="Cambria"/>
      <w:b/>
      <w:bCs/>
      <w:kern w:val="32"/>
      <w:sz w:val="32"/>
      <w:szCs w:val="32"/>
      <w:lang w:val="x-none" w:eastAsia="x-none"/>
    </w:rPr>
  </w:style>
  <w:style w:type="paragraph" w:styleId="2">
    <w:name w:val="heading 2"/>
    <w:basedOn w:val="a0"/>
    <w:next w:val="a0"/>
    <w:link w:val="20"/>
    <w:qFormat/>
    <w:rsid w:val="005F63F9"/>
    <w:pPr>
      <w:keepNext/>
      <w:jc w:val="center"/>
      <w:outlineLvl w:val="1"/>
    </w:pPr>
    <w:rPr>
      <w:rFonts w:ascii="Cambria" w:hAnsi="Cambria"/>
      <w:b/>
      <w:bCs/>
      <w:i/>
      <w:iCs/>
      <w:sz w:val="28"/>
      <w:szCs w:val="28"/>
      <w:lang w:val="x-none" w:eastAsia="x-none"/>
    </w:rPr>
  </w:style>
  <w:style w:type="paragraph" w:styleId="3">
    <w:name w:val="heading 3"/>
    <w:basedOn w:val="11"/>
    <w:next w:val="a0"/>
    <w:link w:val="30"/>
    <w:qFormat/>
    <w:rsid w:val="005F63F9"/>
    <w:pPr>
      <w:keepNext/>
      <w:jc w:val="center"/>
      <w:outlineLvl w:val="2"/>
    </w:pPr>
    <w:rPr>
      <w:rFonts w:ascii="Cambria" w:hAnsi="Cambria"/>
      <w:b/>
      <w:bCs/>
      <w:sz w:val="26"/>
      <w:szCs w:val="26"/>
      <w:lang w:val="x-none" w:eastAsia="x-none"/>
    </w:rPr>
  </w:style>
  <w:style w:type="paragraph" w:styleId="4">
    <w:name w:val="heading 4"/>
    <w:basedOn w:val="a0"/>
    <w:next w:val="a0"/>
    <w:link w:val="40"/>
    <w:qFormat/>
    <w:rsid w:val="005F63F9"/>
    <w:pPr>
      <w:keepNext/>
      <w:jc w:val="both"/>
      <w:outlineLvl w:val="3"/>
    </w:pPr>
    <w:rPr>
      <w:rFonts w:ascii="Calibri" w:hAnsi="Calibri"/>
      <w:b/>
      <w:bCs/>
      <w:sz w:val="28"/>
      <w:szCs w:val="28"/>
      <w:lang w:val="x-none" w:eastAsia="x-none"/>
    </w:rPr>
  </w:style>
  <w:style w:type="paragraph" w:styleId="5">
    <w:name w:val="heading 5"/>
    <w:basedOn w:val="a0"/>
    <w:next w:val="a0"/>
    <w:link w:val="50"/>
    <w:qFormat/>
    <w:rsid w:val="005F63F9"/>
    <w:pPr>
      <w:keepNext/>
      <w:jc w:val="both"/>
      <w:outlineLvl w:val="4"/>
    </w:pPr>
    <w:rPr>
      <w:rFonts w:ascii="Calibri" w:hAnsi="Calibri"/>
      <w:b/>
      <w:bCs/>
      <w:i/>
      <w:iCs/>
      <w:sz w:val="26"/>
      <w:szCs w:val="26"/>
      <w:lang w:val="x-none" w:eastAsia="x-none"/>
    </w:rPr>
  </w:style>
  <w:style w:type="paragraph" w:styleId="6">
    <w:name w:val="heading 6"/>
    <w:basedOn w:val="a0"/>
    <w:next w:val="a0"/>
    <w:link w:val="60"/>
    <w:qFormat/>
    <w:rsid w:val="005F63F9"/>
    <w:pPr>
      <w:keepNext/>
      <w:jc w:val="both"/>
      <w:outlineLvl w:val="5"/>
    </w:pPr>
    <w:rPr>
      <w:rFonts w:ascii="Calibri" w:hAnsi="Calibri"/>
      <w:b/>
      <w:bCs/>
      <w:sz w:val="22"/>
      <w:szCs w:val="22"/>
      <w:lang w:val="x-none" w:eastAsia="x-none"/>
    </w:rPr>
  </w:style>
  <w:style w:type="paragraph" w:styleId="7">
    <w:name w:val="heading 7"/>
    <w:basedOn w:val="a0"/>
    <w:next w:val="a0"/>
    <w:link w:val="70"/>
    <w:qFormat/>
    <w:rsid w:val="005F63F9"/>
    <w:pPr>
      <w:keepNext/>
      <w:jc w:val="center"/>
      <w:outlineLvl w:val="6"/>
    </w:pPr>
    <w:rPr>
      <w:rFonts w:ascii="Calibri" w:hAnsi="Calibri"/>
      <w:lang w:val="x-none" w:eastAsia="x-none"/>
    </w:rPr>
  </w:style>
  <w:style w:type="paragraph" w:styleId="8">
    <w:name w:val="heading 8"/>
    <w:basedOn w:val="a0"/>
    <w:next w:val="a0"/>
    <w:link w:val="80"/>
    <w:qFormat/>
    <w:rsid w:val="005F63F9"/>
    <w:pPr>
      <w:keepNext/>
      <w:ind w:left="720"/>
      <w:jc w:val="both"/>
      <w:outlineLvl w:val="7"/>
    </w:pPr>
    <w:rPr>
      <w:rFonts w:ascii="Calibri" w:hAnsi="Calibri"/>
      <w:i/>
      <w:iCs/>
      <w:lang w:val="x-none" w:eastAsia="x-none"/>
    </w:rPr>
  </w:style>
  <w:style w:type="paragraph" w:styleId="9">
    <w:name w:val="heading 9"/>
    <w:basedOn w:val="a0"/>
    <w:next w:val="a0"/>
    <w:link w:val="90"/>
    <w:qFormat/>
    <w:rsid w:val="005F63F9"/>
    <w:pPr>
      <w:keepNext/>
      <w:ind w:left="800"/>
      <w:jc w:val="both"/>
      <w:outlineLvl w:val="8"/>
    </w:pPr>
    <w:rPr>
      <w:rFonts w:ascii="Cambria" w:hAnsi="Cambria"/>
      <w:sz w:val="22"/>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E44DA5"/>
    <w:rPr>
      <w:color w:val="0000FF"/>
      <w:u w:val="single"/>
    </w:rPr>
  </w:style>
  <w:style w:type="character" w:styleId="a5">
    <w:name w:val="footnote reference"/>
    <w:aliases w:val="Знак сноски-FN,Ciae niinee-FN"/>
    <w:unhideWhenUsed/>
    <w:rsid w:val="00E44DA5"/>
    <w:rPr>
      <w:vertAlign w:val="superscript"/>
    </w:rPr>
  </w:style>
  <w:style w:type="paragraph" w:styleId="a6">
    <w:name w:val="caption"/>
    <w:aliases w:val=" Знак,Знак,Знак1"/>
    <w:basedOn w:val="a0"/>
    <w:next w:val="a0"/>
    <w:link w:val="a7"/>
    <w:qFormat/>
    <w:rsid w:val="00E44DA5"/>
    <w:rPr>
      <w:b/>
      <w:bCs/>
      <w:sz w:val="20"/>
      <w:szCs w:val="20"/>
      <w:lang w:val="en-US"/>
    </w:rPr>
  </w:style>
  <w:style w:type="character" w:customStyle="1" w:styleId="a7">
    <w:name w:val="Название объекта Знак"/>
    <w:aliases w:val=" Знак Знак,Знак Знак,Знак1 Знак"/>
    <w:link w:val="a6"/>
    <w:rsid w:val="00E44DA5"/>
    <w:rPr>
      <w:rFonts w:eastAsia="Times New Roman" w:cs="Times New Roman"/>
      <w:b/>
      <w:bCs/>
      <w:sz w:val="20"/>
      <w:szCs w:val="20"/>
      <w:lang w:val="en-US" w:eastAsia="ru-RU"/>
    </w:rPr>
  </w:style>
  <w:style w:type="paragraph" w:styleId="a8">
    <w:name w:val="Balloon Text"/>
    <w:basedOn w:val="a0"/>
    <w:link w:val="a9"/>
    <w:unhideWhenUsed/>
    <w:rsid w:val="00E44DA5"/>
    <w:rPr>
      <w:rFonts w:ascii="Tahoma" w:hAnsi="Tahoma" w:cs="Tahoma"/>
      <w:sz w:val="16"/>
      <w:szCs w:val="16"/>
    </w:rPr>
  </w:style>
  <w:style w:type="character" w:customStyle="1" w:styleId="a9">
    <w:name w:val="Текст выноски Знак"/>
    <w:basedOn w:val="a1"/>
    <w:link w:val="a8"/>
    <w:rsid w:val="00E44DA5"/>
    <w:rPr>
      <w:rFonts w:ascii="Tahoma" w:eastAsia="Times New Roman" w:hAnsi="Tahoma" w:cs="Tahoma"/>
      <w:sz w:val="16"/>
      <w:szCs w:val="16"/>
      <w:lang w:eastAsia="ru-RU"/>
    </w:rPr>
  </w:style>
  <w:style w:type="character" w:customStyle="1" w:styleId="10">
    <w:name w:val="Заголовок 1 Знак"/>
    <w:basedOn w:val="a1"/>
    <w:link w:val="1"/>
    <w:rsid w:val="005F63F9"/>
    <w:rPr>
      <w:rFonts w:ascii="Cambria" w:eastAsia="Times New Roman" w:hAnsi="Cambria" w:cs="Times New Roman"/>
      <w:b/>
      <w:bCs/>
      <w:kern w:val="32"/>
      <w:sz w:val="32"/>
      <w:szCs w:val="32"/>
      <w:lang w:val="x-none" w:eastAsia="x-none"/>
    </w:rPr>
  </w:style>
  <w:style w:type="character" w:customStyle="1" w:styleId="20">
    <w:name w:val="Заголовок 2 Знак"/>
    <w:basedOn w:val="a1"/>
    <w:link w:val="2"/>
    <w:rsid w:val="005F63F9"/>
    <w:rPr>
      <w:rFonts w:ascii="Cambria" w:eastAsia="Times New Roman" w:hAnsi="Cambria" w:cs="Times New Roman"/>
      <w:b/>
      <w:bCs/>
      <w:i/>
      <w:iCs/>
      <w:sz w:val="28"/>
      <w:szCs w:val="28"/>
      <w:lang w:val="x-none" w:eastAsia="x-none"/>
    </w:rPr>
  </w:style>
  <w:style w:type="character" w:customStyle="1" w:styleId="30">
    <w:name w:val="Заголовок 3 Знак"/>
    <w:basedOn w:val="a1"/>
    <w:link w:val="3"/>
    <w:rsid w:val="00F377DD"/>
    <w:rPr>
      <w:rFonts w:ascii="Cambria" w:eastAsia="Times New Roman" w:hAnsi="Cambria" w:cs="Times New Roman"/>
      <w:b/>
      <w:bCs/>
      <w:sz w:val="26"/>
      <w:szCs w:val="26"/>
      <w:lang w:val="x-none" w:eastAsia="x-none"/>
    </w:rPr>
  </w:style>
  <w:style w:type="character" w:customStyle="1" w:styleId="40">
    <w:name w:val="Заголовок 4 Знак"/>
    <w:basedOn w:val="a1"/>
    <w:link w:val="4"/>
    <w:rsid w:val="005F63F9"/>
    <w:rPr>
      <w:rFonts w:ascii="Calibri" w:eastAsia="Times New Roman" w:hAnsi="Calibri" w:cs="Times New Roman"/>
      <w:b/>
      <w:bCs/>
      <w:sz w:val="28"/>
      <w:szCs w:val="28"/>
      <w:lang w:val="x-none" w:eastAsia="x-none"/>
    </w:rPr>
  </w:style>
  <w:style w:type="character" w:customStyle="1" w:styleId="50">
    <w:name w:val="Заголовок 5 Знак"/>
    <w:basedOn w:val="a1"/>
    <w:link w:val="5"/>
    <w:rsid w:val="005F63F9"/>
    <w:rPr>
      <w:rFonts w:ascii="Calibri" w:eastAsia="Times New Roman" w:hAnsi="Calibri" w:cs="Times New Roman"/>
      <w:b/>
      <w:bCs/>
      <w:i/>
      <w:iCs/>
      <w:sz w:val="26"/>
      <w:szCs w:val="26"/>
      <w:lang w:val="x-none" w:eastAsia="x-none"/>
    </w:rPr>
  </w:style>
  <w:style w:type="character" w:customStyle="1" w:styleId="60">
    <w:name w:val="Заголовок 6 Знак"/>
    <w:basedOn w:val="a1"/>
    <w:link w:val="6"/>
    <w:rsid w:val="005F63F9"/>
    <w:rPr>
      <w:rFonts w:ascii="Calibri" w:eastAsia="Times New Roman" w:hAnsi="Calibri" w:cs="Times New Roman"/>
      <w:b/>
      <w:bCs/>
      <w:sz w:val="22"/>
      <w:lang w:val="x-none" w:eastAsia="x-none"/>
    </w:rPr>
  </w:style>
  <w:style w:type="character" w:customStyle="1" w:styleId="70">
    <w:name w:val="Заголовок 7 Знак"/>
    <w:basedOn w:val="a1"/>
    <w:link w:val="7"/>
    <w:rsid w:val="005F63F9"/>
    <w:rPr>
      <w:rFonts w:ascii="Calibri" w:eastAsia="Times New Roman" w:hAnsi="Calibri" w:cs="Times New Roman"/>
      <w:szCs w:val="24"/>
      <w:lang w:val="x-none" w:eastAsia="x-none"/>
    </w:rPr>
  </w:style>
  <w:style w:type="character" w:customStyle="1" w:styleId="80">
    <w:name w:val="Заголовок 8 Знак"/>
    <w:basedOn w:val="a1"/>
    <w:link w:val="8"/>
    <w:rsid w:val="005F63F9"/>
    <w:rPr>
      <w:rFonts w:ascii="Calibri" w:eastAsia="Times New Roman" w:hAnsi="Calibri" w:cs="Times New Roman"/>
      <w:i/>
      <w:iCs/>
      <w:szCs w:val="24"/>
      <w:lang w:val="x-none" w:eastAsia="x-none"/>
    </w:rPr>
  </w:style>
  <w:style w:type="character" w:customStyle="1" w:styleId="90">
    <w:name w:val="Заголовок 9 Знак"/>
    <w:basedOn w:val="a1"/>
    <w:link w:val="9"/>
    <w:rsid w:val="005F63F9"/>
    <w:rPr>
      <w:rFonts w:ascii="Cambria" w:eastAsia="Times New Roman" w:hAnsi="Cambria" w:cs="Times New Roman"/>
      <w:sz w:val="22"/>
      <w:lang w:val="x-none" w:eastAsia="x-none"/>
    </w:rPr>
  </w:style>
  <w:style w:type="numbering" w:customStyle="1" w:styleId="12">
    <w:name w:val="Нет списка1"/>
    <w:next w:val="a3"/>
    <w:uiPriority w:val="99"/>
    <w:semiHidden/>
    <w:unhideWhenUsed/>
    <w:rsid w:val="005F63F9"/>
  </w:style>
  <w:style w:type="paragraph" w:styleId="aa">
    <w:name w:val="Title"/>
    <w:basedOn w:val="a0"/>
    <w:link w:val="ab"/>
    <w:qFormat/>
    <w:rsid w:val="005F63F9"/>
    <w:pPr>
      <w:jc w:val="center"/>
    </w:pPr>
    <w:rPr>
      <w:rFonts w:ascii="Cambria" w:hAnsi="Cambria"/>
      <w:b/>
      <w:bCs/>
      <w:kern w:val="28"/>
      <w:sz w:val="32"/>
      <w:szCs w:val="32"/>
      <w:lang w:val="x-none" w:eastAsia="x-none"/>
    </w:rPr>
  </w:style>
  <w:style w:type="character" w:customStyle="1" w:styleId="ab">
    <w:name w:val="Название Знак"/>
    <w:basedOn w:val="a1"/>
    <w:link w:val="aa"/>
    <w:rsid w:val="005F63F9"/>
    <w:rPr>
      <w:rFonts w:ascii="Cambria" w:eastAsia="Times New Roman" w:hAnsi="Cambria" w:cs="Times New Roman"/>
      <w:b/>
      <w:bCs/>
      <w:kern w:val="28"/>
      <w:sz w:val="32"/>
      <w:szCs w:val="32"/>
      <w:lang w:val="x-none" w:eastAsia="x-none"/>
    </w:rPr>
  </w:style>
  <w:style w:type="paragraph" w:styleId="21">
    <w:name w:val="Body Text 2"/>
    <w:basedOn w:val="a0"/>
    <w:link w:val="22"/>
    <w:rsid w:val="005F63F9"/>
    <w:pPr>
      <w:jc w:val="center"/>
    </w:pPr>
    <w:rPr>
      <w:sz w:val="20"/>
      <w:szCs w:val="20"/>
      <w:lang w:val="x-none" w:eastAsia="x-none"/>
    </w:rPr>
  </w:style>
  <w:style w:type="character" w:customStyle="1" w:styleId="22">
    <w:name w:val="Основной текст 2 Знак"/>
    <w:basedOn w:val="a1"/>
    <w:link w:val="21"/>
    <w:rsid w:val="005F63F9"/>
    <w:rPr>
      <w:rFonts w:eastAsia="Times New Roman" w:cs="Times New Roman"/>
      <w:sz w:val="20"/>
      <w:szCs w:val="20"/>
      <w:lang w:val="x-none" w:eastAsia="x-none"/>
    </w:rPr>
  </w:style>
  <w:style w:type="paragraph" w:styleId="ac">
    <w:name w:val="Subtitle"/>
    <w:basedOn w:val="a0"/>
    <w:link w:val="ad"/>
    <w:qFormat/>
    <w:rsid w:val="005F63F9"/>
    <w:pPr>
      <w:jc w:val="center"/>
    </w:pPr>
    <w:rPr>
      <w:rFonts w:ascii="Cambria" w:hAnsi="Cambria"/>
      <w:lang w:val="x-none" w:eastAsia="x-none"/>
    </w:rPr>
  </w:style>
  <w:style w:type="character" w:customStyle="1" w:styleId="ad">
    <w:name w:val="Подзаголовок Знак"/>
    <w:basedOn w:val="a1"/>
    <w:link w:val="ac"/>
    <w:rsid w:val="005F63F9"/>
    <w:rPr>
      <w:rFonts w:ascii="Cambria" w:eastAsia="Times New Roman" w:hAnsi="Cambria" w:cs="Times New Roman"/>
      <w:szCs w:val="24"/>
      <w:lang w:val="x-none" w:eastAsia="x-none"/>
    </w:rPr>
  </w:style>
  <w:style w:type="paragraph" w:styleId="ae">
    <w:name w:val="Body Text"/>
    <w:basedOn w:val="a0"/>
    <w:link w:val="af"/>
    <w:rsid w:val="005F63F9"/>
    <w:pPr>
      <w:jc w:val="both"/>
    </w:pPr>
    <w:rPr>
      <w:sz w:val="20"/>
      <w:szCs w:val="20"/>
      <w:lang w:val="x-none" w:eastAsia="x-none"/>
    </w:rPr>
  </w:style>
  <w:style w:type="character" w:customStyle="1" w:styleId="af">
    <w:name w:val="Основной текст Знак"/>
    <w:basedOn w:val="a1"/>
    <w:link w:val="ae"/>
    <w:rsid w:val="005F63F9"/>
    <w:rPr>
      <w:rFonts w:eastAsia="Times New Roman" w:cs="Times New Roman"/>
      <w:sz w:val="20"/>
      <w:szCs w:val="20"/>
      <w:lang w:val="x-none" w:eastAsia="x-none"/>
    </w:rPr>
  </w:style>
  <w:style w:type="paragraph" w:styleId="af0">
    <w:name w:val="header"/>
    <w:basedOn w:val="a0"/>
    <w:link w:val="af1"/>
    <w:uiPriority w:val="99"/>
    <w:rsid w:val="005F63F9"/>
    <w:pPr>
      <w:tabs>
        <w:tab w:val="center" w:pos="4677"/>
        <w:tab w:val="right" w:pos="9355"/>
      </w:tabs>
    </w:pPr>
    <w:rPr>
      <w:sz w:val="20"/>
      <w:szCs w:val="20"/>
    </w:rPr>
  </w:style>
  <w:style w:type="character" w:customStyle="1" w:styleId="af1">
    <w:name w:val="Верхний колонтитул Знак"/>
    <w:basedOn w:val="a1"/>
    <w:link w:val="af0"/>
    <w:uiPriority w:val="99"/>
    <w:rsid w:val="005F63F9"/>
    <w:rPr>
      <w:rFonts w:eastAsia="Times New Roman" w:cs="Times New Roman"/>
      <w:sz w:val="20"/>
      <w:szCs w:val="20"/>
      <w:lang w:eastAsia="ru-RU"/>
    </w:rPr>
  </w:style>
  <w:style w:type="paragraph" w:styleId="af2">
    <w:name w:val="footer"/>
    <w:basedOn w:val="a0"/>
    <w:link w:val="af3"/>
    <w:uiPriority w:val="99"/>
    <w:rsid w:val="005F63F9"/>
    <w:pPr>
      <w:tabs>
        <w:tab w:val="center" w:pos="4677"/>
        <w:tab w:val="right" w:pos="9355"/>
      </w:tabs>
    </w:pPr>
    <w:rPr>
      <w:sz w:val="20"/>
      <w:szCs w:val="20"/>
      <w:lang w:val="x-none" w:eastAsia="x-none"/>
    </w:rPr>
  </w:style>
  <w:style w:type="character" w:customStyle="1" w:styleId="af3">
    <w:name w:val="Нижний колонтитул Знак"/>
    <w:basedOn w:val="a1"/>
    <w:link w:val="af2"/>
    <w:uiPriority w:val="99"/>
    <w:rsid w:val="005F63F9"/>
    <w:rPr>
      <w:rFonts w:eastAsia="Times New Roman" w:cs="Times New Roman"/>
      <w:sz w:val="20"/>
      <w:szCs w:val="20"/>
      <w:lang w:val="x-none" w:eastAsia="x-none"/>
    </w:rPr>
  </w:style>
  <w:style w:type="character" w:styleId="af4">
    <w:name w:val="page number"/>
    <w:rsid w:val="005F63F9"/>
    <w:rPr>
      <w:rFonts w:cs="Times New Roman"/>
    </w:rPr>
  </w:style>
  <w:style w:type="paragraph" w:styleId="31">
    <w:name w:val="Body Text 3"/>
    <w:basedOn w:val="a0"/>
    <w:link w:val="32"/>
    <w:rsid w:val="005F63F9"/>
    <w:pPr>
      <w:tabs>
        <w:tab w:val="left" w:pos="1418"/>
      </w:tabs>
      <w:jc w:val="both"/>
    </w:pPr>
    <w:rPr>
      <w:sz w:val="16"/>
      <w:szCs w:val="16"/>
      <w:lang w:val="x-none" w:eastAsia="x-none"/>
    </w:rPr>
  </w:style>
  <w:style w:type="character" w:customStyle="1" w:styleId="32">
    <w:name w:val="Основной текст 3 Знак"/>
    <w:basedOn w:val="a1"/>
    <w:link w:val="31"/>
    <w:rsid w:val="005F63F9"/>
    <w:rPr>
      <w:rFonts w:eastAsia="Times New Roman" w:cs="Times New Roman"/>
      <w:sz w:val="16"/>
      <w:szCs w:val="16"/>
      <w:lang w:val="x-none" w:eastAsia="x-none"/>
    </w:rPr>
  </w:style>
  <w:style w:type="paragraph" w:customStyle="1" w:styleId="ConsNonformat">
    <w:name w:val="ConsNonformat"/>
    <w:rsid w:val="005F63F9"/>
    <w:pPr>
      <w:widowControl w:val="0"/>
    </w:pPr>
    <w:rPr>
      <w:rFonts w:ascii="Courier New" w:eastAsia="Times New Roman" w:hAnsi="Courier New" w:cs="Courier New"/>
      <w:sz w:val="16"/>
      <w:szCs w:val="16"/>
      <w:lang w:eastAsia="ru-RU"/>
    </w:rPr>
  </w:style>
  <w:style w:type="paragraph" w:styleId="af5">
    <w:name w:val="Body Text Indent"/>
    <w:basedOn w:val="a0"/>
    <w:link w:val="af6"/>
    <w:rsid w:val="005F63F9"/>
    <w:pPr>
      <w:spacing w:before="120"/>
      <w:ind w:firstLine="936"/>
      <w:jc w:val="both"/>
    </w:pPr>
    <w:rPr>
      <w:sz w:val="20"/>
      <w:szCs w:val="20"/>
      <w:lang w:val="x-none" w:eastAsia="x-none"/>
    </w:rPr>
  </w:style>
  <w:style w:type="character" w:customStyle="1" w:styleId="af6">
    <w:name w:val="Основной текст с отступом Знак"/>
    <w:basedOn w:val="a1"/>
    <w:link w:val="af5"/>
    <w:rsid w:val="005F63F9"/>
    <w:rPr>
      <w:rFonts w:eastAsia="Times New Roman" w:cs="Times New Roman"/>
      <w:sz w:val="20"/>
      <w:szCs w:val="20"/>
      <w:lang w:val="x-none" w:eastAsia="x-none"/>
    </w:rPr>
  </w:style>
  <w:style w:type="paragraph" w:styleId="af7">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0"/>
    <w:link w:val="af8"/>
    <w:rsid w:val="005F63F9"/>
    <w:rPr>
      <w:sz w:val="20"/>
      <w:szCs w:val="20"/>
      <w:lang w:val="x-none" w:eastAsia="x-none"/>
    </w:rPr>
  </w:style>
  <w:style w:type="character" w:customStyle="1" w:styleId="af8">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1"/>
    <w:link w:val="af7"/>
    <w:rsid w:val="005F63F9"/>
    <w:rPr>
      <w:rFonts w:eastAsia="Times New Roman" w:cs="Times New Roman"/>
      <w:sz w:val="20"/>
      <w:szCs w:val="20"/>
      <w:lang w:val="x-none" w:eastAsia="x-none"/>
    </w:rPr>
  </w:style>
  <w:style w:type="paragraph" w:styleId="23">
    <w:name w:val="Body Text Indent 2"/>
    <w:basedOn w:val="a0"/>
    <w:link w:val="24"/>
    <w:rsid w:val="005F63F9"/>
    <w:pPr>
      <w:spacing w:before="120"/>
      <w:ind w:firstLine="851"/>
      <w:jc w:val="both"/>
    </w:pPr>
    <w:rPr>
      <w:sz w:val="20"/>
      <w:szCs w:val="20"/>
      <w:lang w:val="x-none" w:eastAsia="x-none"/>
    </w:rPr>
  </w:style>
  <w:style w:type="character" w:customStyle="1" w:styleId="24">
    <w:name w:val="Основной текст с отступом 2 Знак"/>
    <w:basedOn w:val="a1"/>
    <w:link w:val="23"/>
    <w:rsid w:val="005F63F9"/>
    <w:rPr>
      <w:rFonts w:eastAsia="Times New Roman" w:cs="Times New Roman"/>
      <w:sz w:val="20"/>
      <w:szCs w:val="20"/>
      <w:lang w:val="x-none" w:eastAsia="x-none"/>
    </w:rPr>
  </w:style>
  <w:style w:type="paragraph" w:styleId="33">
    <w:name w:val="Body Text Indent 3"/>
    <w:basedOn w:val="a0"/>
    <w:link w:val="34"/>
    <w:rsid w:val="005F63F9"/>
    <w:pPr>
      <w:spacing w:after="120"/>
      <w:ind w:left="283"/>
    </w:pPr>
    <w:rPr>
      <w:sz w:val="16"/>
      <w:szCs w:val="16"/>
      <w:lang w:val="x-none" w:eastAsia="x-none"/>
    </w:rPr>
  </w:style>
  <w:style w:type="character" w:customStyle="1" w:styleId="34">
    <w:name w:val="Основной текст с отступом 3 Знак"/>
    <w:basedOn w:val="a1"/>
    <w:link w:val="33"/>
    <w:rsid w:val="005F63F9"/>
    <w:rPr>
      <w:rFonts w:eastAsia="Times New Roman" w:cs="Times New Roman"/>
      <w:sz w:val="16"/>
      <w:szCs w:val="16"/>
      <w:lang w:val="x-none" w:eastAsia="x-none"/>
    </w:rPr>
  </w:style>
  <w:style w:type="paragraph" w:customStyle="1" w:styleId="xl35">
    <w:name w:val="xl35"/>
    <w:basedOn w:val="a0"/>
    <w:rsid w:val="005F63F9"/>
    <w:pPr>
      <w:pBdr>
        <w:left w:val="single" w:sz="4" w:space="0" w:color="auto"/>
        <w:bottom w:val="single" w:sz="4" w:space="0" w:color="auto"/>
        <w:right w:val="double" w:sz="6" w:space="0" w:color="auto"/>
      </w:pBdr>
      <w:spacing w:before="100" w:beforeAutospacing="1" w:after="100" w:afterAutospacing="1"/>
      <w:jc w:val="center"/>
      <w:textAlignment w:val="center"/>
    </w:pPr>
  </w:style>
  <w:style w:type="table" w:styleId="af9">
    <w:name w:val="Table Grid"/>
    <w:basedOn w:val="a2"/>
    <w:uiPriority w:val="59"/>
    <w:rsid w:val="005F63F9"/>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lock Text"/>
    <w:basedOn w:val="a0"/>
    <w:rsid w:val="005F63F9"/>
    <w:pPr>
      <w:autoSpaceDE w:val="0"/>
      <w:autoSpaceDN w:val="0"/>
      <w:adjustRightInd w:val="0"/>
      <w:ind w:left="1160" w:right="-143"/>
    </w:pPr>
    <w:rPr>
      <w:color w:val="000000"/>
    </w:rPr>
  </w:style>
  <w:style w:type="paragraph" w:customStyle="1" w:styleId="afb">
    <w:name w:val="Стиль"/>
    <w:rsid w:val="005F63F9"/>
    <w:pPr>
      <w:widowControl w:val="0"/>
      <w:autoSpaceDE w:val="0"/>
      <w:autoSpaceDN w:val="0"/>
      <w:adjustRightInd w:val="0"/>
    </w:pPr>
    <w:rPr>
      <w:rFonts w:ascii="Arial" w:eastAsia="Times New Roman" w:hAnsi="Arial" w:cs="Arial"/>
      <w:szCs w:val="24"/>
      <w:lang w:eastAsia="ru-RU"/>
    </w:rPr>
  </w:style>
  <w:style w:type="paragraph" w:styleId="afc">
    <w:name w:val="Normal (Web)"/>
    <w:aliases w:val="Обычный (Web),Обычный (Web)1,Обычный (веб) Знак,Обычный (Web)1 Знак"/>
    <w:basedOn w:val="a0"/>
    <w:link w:val="13"/>
    <w:rsid w:val="005F63F9"/>
    <w:pPr>
      <w:spacing w:before="100" w:beforeAutospacing="1" w:after="100" w:afterAutospacing="1"/>
    </w:pPr>
    <w:rPr>
      <w:lang w:val="x-none" w:eastAsia="x-none"/>
    </w:rPr>
  </w:style>
  <w:style w:type="paragraph" w:customStyle="1" w:styleId="afd">
    <w:name w:val="Текст постановления"/>
    <w:basedOn w:val="a0"/>
    <w:rsid w:val="005F63F9"/>
    <w:pPr>
      <w:overflowPunct w:val="0"/>
      <w:autoSpaceDE w:val="0"/>
      <w:autoSpaceDN w:val="0"/>
      <w:adjustRightInd w:val="0"/>
      <w:ind w:firstLine="709"/>
    </w:pPr>
  </w:style>
  <w:style w:type="paragraph" w:customStyle="1" w:styleId="CharChar">
    <w:name w:val="Char Char"/>
    <w:basedOn w:val="a0"/>
    <w:rsid w:val="005F63F9"/>
    <w:pPr>
      <w:spacing w:after="160" w:line="240" w:lineRule="exact"/>
    </w:pPr>
    <w:rPr>
      <w:rFonts w:ascii="Verdana" w:hAnsi="Verdana" w:cs="Verdana"/>
      <w:sz w:val="20"/>
      <w:szCs w:val="20"/>
      <w:lang w:val="en-US" w:eastAsia="en-US"/>
    </w:rPr>
  </w:style>
  <w:style w:type="paragraph" w:styleId="afe">
    <w:name w:val="List Paragraph"/>
    <w:basedOn w:val="a0"/>
    <w:link w:val="aff"/>
    <w:uiPriority w:val="99"/>
    <w:qFormat/>
    <w:rsid w:val="005F63F9"/>
    <w:pPr>
      <w:spacing w:after="200" w:line="276" w:lineRule="auto"/>
      <w:ind w:left="720"/>
    </w:pPr>
    <w:rPr>
      <w:rFonts w:ascii="Calibri" w:hAnsi="Calibri" w:cs="Calibri"/>
      <w:sz w:val="22"/>
      <w:szCs w:val="22"/>
    </w:rPr>
  </w:style>
  <w:style w:type="paragraph" w:customStyle="1" w:styleId="14">
    <w:name w:val="1"/>
    <w:basedOn w:val="a0"/>
    <w:rsid w:val="005F63F9"/>
    <w:pPr>
      <w:spacing w:after="160" w:line="240" w:lineRule="exact"/>
    </w:pPr>
    <w:rPr>
      <w:rFonts w:ascii="Verdana" w:hAnsi="Verdana"/>
      <w:sz w:val="20"/>
      <w:szCs w:val="20"/>
      <w:lang w:val="en-US" w:eastAsia="en-US"/>
    </w:rPr>
  </w:style>
  <w:style w:type="paragraph" w:customStyle="1" w:styleId="aff0">
    <w:name w:val="Знак Знак Знак Знак"/>
    <w:basedOn w:val="a0"/>
    <w:rsid w:val="005F63F9"/>
    <w:pPr>
      <w:spacing w:after="160" w:line="240" w:lineRule="exact"/>
    </w:pPr>
    <w:rPr>
      <w:rFonts w:ascii="Verdana" w:hAnsi="Verdana"/>
      <w:sz w:val="20"/>
      <w:szCs w:val="20"/>
      <w:lang w:val="en-US" w:eastAsia="en-US"/>
    </w:rPr>
  </w:style>
  <w:style w:type="character" w:customStyle="1" w:styleId="apple-converted-space">
    <w:name w:val="apple-converted-space"/>
    <w:basedOn w:val="a1"/>
    <w:rsid w:val="005F63F9"/>
  </w:style>
  <w:style w:type="character" w:customStyle="1" w:styleId="Heading7Char">
    <w:name w:val="Heading 7 Char"/>
    <w:semiHidden/>
    <w:locked/>
    <w:rsid w:val="005F63F9"/>
    <w:rPr>
      <w:rFonts w:ascii="Calibri" w:hAnsi="Calibri" w:cs="Calibri"/>
      <w:sz w:val="24"/>
      <w:szCs w:val="24"/>
    </w:rPr>
  </w:style>
  <w:style w:type="character" w:customStyle="1" w:styleId="TitleChar">
    <w:name w:val="Title Char"/>
    <w:locked/>
    <w:rsid w:val="005F63F9"/>
    <w:rPr>
      <w:rFonts w:ascii="Cambria" w:hAnsi="Cambria" w:cs="Cambria"/>
      <w:b/>
      <w:bCs/>
      <w:kern w:val="28"/>
      <w:sz w:val="32"/>
      <w:szCs w:val="32"/>
    </w:rPr>
  </w:style>
  <w:style w:type="paragraph" w:customStyle="1" w:styleId="aff1">
    <w:name w:val="a"/>
    <w:basedOn w:val="a0"/>
    <w:rsid w:val="005F63F9"/>
    <w:pPr>
      <w:spacing w:before="100" w:beforeAutospacing="1" w:after="100" w:afterAutospacing="1"/>
    </w:pPr>
  </w:style>
  <w:style w:type="paragraph" w:customStyle="1" w:styleId="a30">
    <w:name w:val="a3"/>
    <w:basedOn w:val="a0"/>
    <w:rsid w:val="005F63F9"/>
    <w:pPr>
      <w:spacing w:before="100" w:beforeAutospacing="1" w:after="100" w:afterAutospacing="1"/>
    </w:pPr>
  </w:style>
  <w:style w:type="paragraph" w:customStyle="1" w:styleId="15">
    <w:name w:val="Без интервала1"/>
    <w:link w:val="NoSpacingChar"/>
    <w:rsid w:val="005F63F9"/>
    <w:rPr>
      <w:rFonts w:ascii="Calibri" w:eastAsia="Calibri" w:hAnsi="Calibri" w:cs="Times New Roman"/>
      <w:sz w:val="22"/>
      <w:lang w:eastAsia="ru-RU"/>
    </w:rPr>
  </w:style>
  <w:style w:type="character" w:customStyle="1" w:styleId="HeaderChar">
    <w:name w:val="Header Char"/>
    <w:locked/>
    <w:rsid w:val="005F63F9"/>
    <w:rPr>
      <w:rFonts w:ascii="Times New Roman" w:hAnsi="Times New Roman" w:cs="Times New Roman"/>
      <w:sz w:val="20"/>
      <w:szCs w:val="20"/>
      <w:lang w:val="x-none" w:eastAsia="ru-RU"/>
    </w:rPr>
  </w:style>
  <w:style w:type="paragraph" w:customStyle="1" w:styleId="aff2">
    <w:name w:val="текст отчета"/>
    <w:uiPriority w:val="99"/>
    <w:rsid w:val="005F63F9"/>
    <w:pPr>
      <w:spacing w:after="200"/>
      <w:ind w:firstLine="709"/>
      <w:jc w:val="both"/>
    </w:pPr>
    <w:rPr>
      <w:rFonts w:eastAsia="Times New Roman" w:cs="Times New Roman"/>
      <w:sz w:val="28"/>
      <w:szCs w:val="28"/>
    </w:rPr>
  </w:style>
  <w:style w:type="paragraph" w:customStyle="1" w:styleId="16">
    <w:name w:val="Обычный1"/>
    <w:rsid w:val="005F63F9"/>
    <w:pPr>
      <w:widowControl w:val="0"/>
      <w:snapToGrid w:val="0"/>
    </w:pPr>
    <w:rPr>
      <w:rFonts w:eastAsia="Times New Roman" w:cs="Times New Roman"/>
      <w:sz w:val="20"/>
      <w:szCs w:val="20"/>
      <w:lang w:eastAsia="ru-RU"/>
    </w:rPr>
  </w:style>
  <w:style w:type="paragraph" w:customStyle="1" w:styleId="aff3">
    <w:name w:val="Ос"/>
    <w:basedOn w:val="a0"/>
    <w:rsid w:val="005F63F9"/>
    <w:pPr>
      <w:widowControl w:val="0"/>
      <w:ind w:firstLine="720"/>
      <w:jc w:val="both"/>
    </w:pPr>
    <w:rPr>
      <w:snapToGrid w:val="0"/>
      <w:sz w:val="28"/>
      <w:szCs w:val="20"/>
    </w:rPr>
  </w:style>
  <w:style w:type="paragraph" w:customStyle="1" w:styleId="aff4">
    <w:name w:val="Основной"/>
    <w:basedOn w:val="a0"/>
    <w:rsid w:val="005F63F9"/>
    <w:pPr>
      <w:spacing w:after="20" w:line="360" w:lineRule="auto"/>
      <w:ind w:firstLine="709"/>
      <w:jc w:val="both"/>
    </w:pPr>
    <w:rPr>
      <w:sz w:val="28"/>
      <w:szCs w:val="20"/>
    </w:rPr>
  </w:style>
  <w:style w:type="character" w:styleId="aff5">
    <w:name w:val="Emphasis"/>
    <w:qFormat/>
    <w:rsid w:val="005F63F9"/>
    <w:rPr>
      <w:i/>
      <w:iCs/>
    </w:rPr>
  </w:style>
  <w:style w:type="paragraph" w:customStyle="1" w:styleId="ConsPlusNormal">
    <w:name w:val="ConsPlusNormal"/>
    <w:link w:val="ConsPlusNormal0"/>
    <w:rsid w:val="005F63F9"/>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110">
    <w:name w:val="Знак Знак Знак Знак Знак Знак Знак Знак Знак Знак Знак Знак1 Знак Знак Знак1 Знак"/>
    <w:basedOn w:val="a0"/>
    <w:rsid w:val="005F63F9"/>
    <w:pPr>
      <w:spacing w:before="100" w:beforeAutospacing="1" w:after="100" w:afterAutospacing="1"/>
    </w:pPr>
    <w:rPr>
      <w:rFonts w:ascii="Tahoma" w:hAnsi="Tahoma"/>
      <w:sz w:val="20"/>
      <w:szCs w:val="20"/>
      <w:lang w:val="en-US" w:eastAsia="en-US"/>
    </w:rPr>
  </w:style>
  <w:style w:type="paragraph" w:customStyle="1" w:styleId="ConsPlusNonformat">
    <w:name w:val="ConsPlusNonformat"/>
    <w:rsid w:val="005F63F9"/>
    <w:pPr>
      <w:widowControl w:val="0"/>
      <w:autoSpaceDE w:val="0"/>
      <w:autoSpaceDN w:val="0"/>
      <w:adjustRightInd w:val="0"/>
    </w:pPr>
    <w:rPr>
      <w:rFonts w:ascii="Courier New" w:eastAsia="Times New Roman" w:hAnsi="Courier New" w:cs="Courier New"/>
      <w:sz w:val="20"/>
      <w:szCs w:val="20"/>
      <w:lang w:eastAsia="ru-RU"/>
    </w:rPr>
  </w:style>
  <w:style w:type="character" w:customStyle="1" w:styleId="rvts16">
    <w:name w:val="rvts16"/>
    <w:rsid w:val="005F63F9"/>
    <w:rPr>
      <w:rFonts w:ascii="Arial" w:hAnsi="Arial" w:cs="Arial"/>
      <w:color w:val="000000"/>
      <w:sz w:val="20"/>
      <w:szCs w:val="20"/>
      <w:u w:val="none"/>
      <w:effect w:val="none"/>
    </w:rPr>
  </w:style>
  <w:style w:type="paragraph" w:styleId="aff6">
    <w:name w:val="No Spacing"/>
    <w:aliases w:val="письмо"/>
    <w:link w:val="aff7"/>
    <w:uiPriority w:val="1"/>
    <w:qFormat/>
    <w:rsid w:val="005F63F9"/>
    <w:rPr>
      <w:rFonts w:eastAsia="Times New Roman" w:cs="Times New Roman"/>
      <w:szCs w:val="24"/>
      <w:lang w:eastAsia="ru-RU"/>
    </w:rPr>
  </w:style>
  <w:style w:type="paragraph" w:customStyle="1" w:styleId="aff8">
    <w:name w:val="Знак Знак Знак Знак Знак Знак"/>
    <w:basedOn w:val="a0"/>
    <w:rsid w:val="005F63F9"/>
    <w:pPr>
      <w:spacing w:after="160" w:line="240" w:lineRule="exact"/>
    </w:pPr>
    <w:rPr>
      <w:rFonts w:ascii="Verdana" w:hAnsi="Verdana" w:cs="Verdana"/>
      <w:sz w:val="20"/>
      <w:szCs w:val="20"/>
      <w:lang w:val="en-US" w:eastAsia="en-US"/>
    </w:rPr>
  </w:style>
  <w:style w:type="character" w:customStyle="1" w:styleId="13">
    <w:name w:val="Обычный (веб) Знак1"/>
    <w:aliases w:val="Обычный (Web) Знак,Обычный (Web)1 Знак1,Обычный (веб) Знак Знак,Обычный (Web)1 Знак Знак"/>
    <w:link w:val="afc"/>
    <w:rsid w:val="005F63F9"/>
    <w:rPr>
      <w:rFonts w:eastAsia="Times New Roman" w:cs="Times New Roman"/>
      <w:szCs w:val="24"/>
      <w:lang w:val="x-none" w:eastAsia="x-none"/>
    </w:rPr>
  </w:style>
  <w:style w:type="paragraph" w:customStyle="1" w:styleId="ajustify">
    <w:name w:val="ajustify"/>
    <w:basedOn w:val="a0"/>
    <w:rsid w:val="005F63F9"/>
    <w:pPr>
      <w:spacing w:before="100" w:beforeAutospacing="1" w:after="100" w:afterAutospacing="1"/>
    </w:pPr>
    <w:rPr>
      <w:rFonts w:eastAsia="Calibri"/>
    </w:rPr>
  </w:style>
  <w:style w:type="paragraph" w:customStyle="1" w:styleId="Default">
    <w:name w:val="Default"/>
    <w:rsid w:val="005F63F9"/>
    <w:pPr>
      <w:autoSpaceDE w:val="0"/>
      <w:autoSpaceDN w:val="0"/>
      <w:adjustRightInd w:val="0"/>
    </w:pPr>
    <w:rPr>
      <w:rFonts w:ascii="Arial" w:eastAsia="Times New Roman" w:hAnsi="Arial" w:cs="Arial"/>
      <w:color w:val="000000"/>
      <w:szCs w:val="24"/>
      <w:lang w:eastAsia="ru-RU"/>
    </w:rPr>
  </w:style>
  <w:style w:type="paragraph" w:customStyle="1" w:styleId="25">
    <w:name w:val="Второй_2"/>
    <w:basedOn w:val="a0"/>
    <w:qFormat/>
    <w:rsid w:val="005F63F9"/>
    <w:pPr>
      <w:keepNext/>
      <w:spacing w:after="120" w:line="288" w:lineRule="auto"/>
      <w:ind w:firstLine="709"/>
      <w:jc w:val="both"/>
      <w:outlineLvl w:val="0"/>
    </w:pPr>
    <w:rPr>
      <w:rFonts w:ascii="Arial" w:hAnsi="Arial"/>
      <w:b/>
      <w:sz w:val="28"/>
      <w:szCs w:val="28"/>
      <w:lang w:val="x-none" w:eastAsia="x-none"/>
    </w:rPr>
  </w:style>
  <w:style w:type="paragraph" w:customStyle="1" w:styleId="rvps140">
    <w:name w:val="rvps140"/>
    <w:basedOn w:val="a0"/>
    <w:rsid w:val="005F63F9"/>
    <w:pPr>
      <w:spacing w:after="225" w:line="288" w:lineRule="auto"/>
      <w:ind w:firstLine="709"/>
      <w:jc w:val="both"/>
    </w:pPr>
    <w:rPr>
      <w:sz w:val="28"/>
    </w:rPr>
  </w:style>
  <w:style w:type="paragraph" w:customStyle="1" w:styleId="120">
    <w:name w:val="_докл осн 12 абз"/>
    <w:basedOn w:val="a0"/>
    <w:link w:val="121"/>
    <w:rsid w:val="005F63F9"/>
    <w:pPr>
      <w:tabs>
        <w:tab w:val="left" w:pos="-284"/>
      </w:tabs>
      <w:spacing w:after="40" w:line="312" w:lineRule="auto"/>
      <w:ind w:firstLine="720"/>
      <w:jc w:val="both"/>
    </w:pPr>
    <w:rPr>
      <w:szCs w:val="20"/>
      <w:lang w:val="x-none" w:eastAsia="x-none"/>
    </w:rPr>
  </w:style>
  <w:style w:type="character" w:customStyle="1" w:styleId="121">
    <w:name w:val="_докл осн 12 абз Знак"/>
    <w:link w:val="120"/>
    <w:rsid w:val="005F63F9"/>
    <w:rPr>
      <w:rFonts w:eastAsia="Times New Roman" w:cs="Times New Roman"/>
      <w:szCs w:val="20"/>
      <w:lang w:val="x-none" w:eastAsia="x-none"/>
    </w:rPr>
  </w:style>
  <w:style w:type="character" w:customStyle="1" w:styleId="FontStyle27">
    <w:name w:val="Font Style27"/>
    <w:rsid w:val="005F63F9"/>
    <w:rPr>
      <w:rFonts w:ascii="Times New Roman" w:hAnsi="Times New Roman" w:cs="Times New Roman" w:hint="default"/>
      <w:sz w:val="24"/>
      <w:szCs w:val="24"/>
    </w:rPr>
  </w:style>
  <w:style w:type="paragraph" w:customStyle="1" w:styleId="17">
    <w:name w:val="Основной текст1"/>
    <w:basedOn w:val="a0"/>
    <w:uiPriority w:val="99"/>
    <w:rsid w:val="005F63F9"/>
    <w:pPr>
      <w:widowControl w:val="0"/>
      <w:shd w:val="clear" w:color="auto" w:fill="FFFFFF"/>
      <w:spacing w:line="322" w:lineRule="exact"/>
    </w:pPr>
    <w:rPr>
      <w:rFonts w:ascii="Calibri" w:hAnsi="Calibri"/>
      <w:sz w:val="27"/>
      <w:szCs w:val="27"/>
      <w:shd w:val="clear" w:color="auto" w:fill="FFFFFF"/>
    </w:rPr>
  </w:style>
  <w:style w:type="character" w:customStyle="1" w:styleId="FontStyle13">
    <w:name w:val="Font Style13"/>
    <w:rsid w:val="005F63F9"/>
    <w:rPr>
      <w:rFonts w:ascii="Times New Roman" w:hAnsi="Times New Roman" w:cs="Times New Roman" w:hint="default"/>
      <w:sz w:val="20"/>
      <w:szCs w:val="20"/>
    </w:rPr>
  </w:style>
  <w:style w:type="character" w:customStyle="1" w:styleId="FontStyle19">
    <w:name w:val="Font Style19"/>
    <w:rsid w:val="005F63F9"/>
    <w:rPr>
      <w:rFonts w:ascii="Times New Roman" w:hAnsi="Times New Roman" w:cs="Times New Roman"/>
      <w:sz w:val="26"/>
      <w:szCs w:val="26"/>
    </w:rPr>
  </w:style>
  <w:style w:type="character" w:customStyle="1" w:styleId="FontStyle24">
    <w:name w:val="Font Style24"/>
    <w:rsid w:val="005F63F9"/>
    <w:rPr>
      <w:rFonts w:ascii="Times New Roman" w:hAnsi="Times New Roman" w:cs="Times New Roman"/>
      <w:sz w:val="26"/>
      <w:szCs w:val="26"/>
    </w:rPr>
  </w:style>
  <w:style w:type="paragraph" w:customStyle="1" w:styleId="ConsPlusTitle">
    <w:name w:val="ConsPlusTitle"/>
    <w:rsid w:val="005F63F9"/>
    <w:pPr>
      <w:widowControl w:val="0"/>
      <w:autoSpaceDE w:val="0"/>
      <w:autoSpaceDN w:val="0"/>
      <w:adjustRightInd w:val="0"/>
    </w:pPr>
    <w:rPr>
      <w:rFonts w:ascii="Arial" w:eastAsia="Times New Roman" w:hAnsi="Arial" w:cs="Arial"/>
      <w:b/>
      <w:bCs/>
      <w:sz w:val="20"/>
      <w:szCs w:val="20"/>
      <w:lang w:eastAsia="ru-RU"/>
    </w:rPr>
  </w:style>
  <w:style w:type="character" w:customStyle="1" w:styleId="FontStyle15">
    <w:name w:val="Font Style15"/>
    <w:rsid w:val="005F63F9"/>
    <w:rPr>
      <w:rFonts w:ascii="Times New Roman" w:hAnsi="Times New Roman" w:cs="Times New Roman" w:hint="default"/>
      <w:sz w:val="22"/>
      <w:szCs w:val="22"/>
    </w:rPr>
  </w:style>
  <w:style w:type="character" w:customStyle="1" w:styleId="aff9">
    <w:name w:val="Основной текст_"/>
    <w:link w:val="26"/>
    <w:rsid w:val="005F63F9"/>
    <w:rPr>
      <w:szCs w:val="24"/>
      <w:shd w:val="clear" w:color="auto" w:fill="FFFFFF"/>
    </w:rPr>
  </w:style>
  <w:style w:type="paragraph" w:customStyle="1" w:styleId="Style21">
    <w:name w:val="Style21"/>
    <w:basedOn w:val="a0"/>
    <w:rsid w:val="005F63F9"/>
    <w:pPr>
      <w:widowControl w:val="0"/>
      <w:autoSpaceDE w:val="0"/>
      <w:autoSpaceDN w:val="0"/>
      <w:adjustRightInd w:val="0"/>
      <w:spacing w:line="322" w:lineRule="exact"/>
    </w:pPr>
  </w:style>
  <w:style w:type="character" w:customStyle="1" w:styleId="FontStyle32">
    <w:name w:val="Font Style32"/>
    <w:rsid w:val="005F63F9"/>
    <w:rPr>
      <w:rFonts w:ascii="Times New Roman" w:hAnsi="Times New Roman" w:cs="Times New Roman" w:hint="default"/>
      <w:sz w:val="26"/>
      <w:szCs w:val="26"/>
    </w:rPr>
  </w:style>
  <w:style w:type="character" w:customStyle="1" w:styleId="FontStyle17">
    <w:name w:val="Font Style17"/>
    <w:rsid w:val="005F63F9"/>
    <w:rPr>
      <w:rFonts w:ascii="Times New Roman" w:hAnsi="Times New Roman" w:cs="Times New Roman" w:hint="default"/>
      <w:b/>
      <w:bCs/>
      <w:sz w:val="20"/>
      <w:szCs w:val="20"/>
    </w:rPr>
  </w:style>
  <w:style w:type="paragraph" w:customStyle="1" w:styleId="26">
    <w:name w:val="Основной текст2"/>
    <w:basedOn w:val="a0"/>
    <w:link w:val="aff9"/>
    <w:rsid w:val="005F63F9"/>
    <w:pPr>
      <w:shd w:val="clear" w:color="auto" w:fill="FFFFFF"/>
      <w:spacing w:before="720" w:after="540" w:line="322" w:lineRule="exact"/>
    </w:pPr>
    <w:rPr>
      <w:rFonts w:eastAsiaTheme="minorHAnsi" w:cstheme="minorBidi"/>
      <w:lang w:eastAsia="en-US"/>
    </w:rPr>
  </w:style>
  <w:style w:type="character" w:customStyle="1" w:styleId="27">
    <w:name w:val="Основной текст (2) + 7"/>
    <w:aliases w:val="5 pt,Не полужирный,Интервал 0 pt,Основной текст + 10,Основной текст + 8 pt"/>
    <w:rsid w:val="005F63F9"/>
    <w:rPr>
      <w:rFonts w:ascii="Times New Roman" w:hAnsi="Times New Roman" w:cs="Times New Roman"/>
      <w:spacing w:val="3"/>
      <w:sz w:val="15"/>
      <w:szCs w:val="15"/>
      <w:u w:val="none"/>
    </w:rPr>
  </w:style>
  <w:style w:type="character" w:customStyle="1" w:styleId="FontStyle14">
    <w:name w:val="Font Style14"/>
    <w:rsid w:val="005F63F9"/>
    <w:rPr>
      <w:rFonts w:ascii="Times New Roman" w:hAnsi="Times New Roman" w:cs="Times New Roman" w:hint="default"/>
      <w:b/>
      <w:bCs/>
      <w:sz w:val="26"/>
      <w:szCs w:val="26"/>
    </w:rPr>
  </w:style>
  <w:style w:type="paragraph" w:customStyle="1" w:styleId="Style32">
    <w:name w:val="Style32"/>
    <w:basedOn w:val="a0"/>
    <w:rsid w:val="005F63F9"/>
    <w:pPr>
      <w:widowControl w:val="0"/>
      <w:autoSpaceDE w:val="0"/>
      <w:autoSpaceDN w:val="0"/>
      <w:adjustRightInd w:val="0"/>
      <w:spacing w:line="264" w:lineRule="exact"/>
    </w:pPr>
    <w:rPr>
      <w:rFonts w:ascii="Courier New" w:hAnsi="Courier New"/>
    </w:rPr>
  </w:style>
  <w:style w:type="character" w:customStyle="1" w:styleId="FontStyle41">
    <w:name w:val="Font Style41"/>
    <w:rsid w:val="005F63F9"/>
    <w:rPr>
      <w:rFonts w:ascii="Times New Roman" w:hAnsi="Times New Roman" w:cs="Times New Roman" w:hint="default"/>
      <w:spacing w:val="-10"/>
      <w:sz w:val="24"/>
      <w:szCs w:val="24"/>
    </w:rPr>
  </w:style>
  <w:style w:type="paragraph" w:customStyle="1" w:styleId="Style16">
    <w:name w:val="Style16"/>
    <w:basedOn w:val="a0"/>
    <w:rsid w:val="005F63F9"/>
    <w:pPr>
      <w:widowControl w:val="0"/>
      <w:autoSpaceDE w:val="0"/>
      <w:autoSpaceDN w:val="0"/>
      <w:adjustRightInd w:val="0"/>
      <w:spacing w:line="322" w:lineRule="exact"/>
      <w:ind w:firstLine="552"/>
      <w:jc w:val="both"/>
    </w:pPr>
    <w:rPr>
      <w:rFonts w:ascii="Franklin Gothic Demi Cond" w:hAnsi="Franklin Gothic Demi Cond"/>
    </w:rPr>
  </w:style>
  <w:style w:type="character" w:customStyle="1" w:styleId="FontStyle12">
    <w:name w:val="Font Style12"/>
    <w:rsid w:val="005F63F9"/>
    <w:rPr>
      <w:rFonts w:ascii="Times New Roman" w:hAnsi="Times New Roman" w:cs="Times New Roman"/>
      <w:sz w:val="24"/>
      <w:szCs w:val="24"/>
    </w:rPr>
  </w:style>
  <w:style w:type="character" w:customStyle="1" w:styleId="FontStyle16">
    <w:name w:val="Font Style16"/>
    <w:rsid w:val="005F63F9"/>
    <w:rPr>
      <w:rFonts w:ascii="Times New Roman" w:hAnsi="Times New Roman" w:cs="Times New Roman"/>
      <w:sz w:val="22"/>
      <w:szCs w:val="22"/>
    </w:rPr>
  </w:style>
  <w:style w:type="character" w:styleId="affa">
    <w:name w:val="Strong"/>
    <w:uiPriority w:val="22"/>
    <w:qFormat/>
    <w:rsid w:val="005F63F9"/>
    <w:rPr>
      <w:b/>
    </w:rPr>
  </w:style>
  <w:style w:type="character" w:customStyle="1" w:styleId="28">
    <w:name w:val="Основной текст (2)_"/>
    <w:link w:val="210"/>
    <w:rsid w:val="005F63F9"/>
    <w:rPr>
      <w:b/>
      <w:bCs/>
      <w:sz w:val="27"/>
      <w:szCs w:val="27"/>
      <w:shd w:val="clear" w:color="auto" w:fill="FFFFFF"/>
    </w:rPr>
  </w:style>
  <w:style w:type="paragraph" w:customStyle="1" w:styleId="210">
    <w:name w:val="Основной текст (2)1"/>
    <w:basedOn w:val="a0"/>
    <w:link w:val="28"/>
    <w:rsid w:val="005F63F9"/>
    <w:pPr>
      <w:widowControl w:val="0"/>
      <w:shd w:val="clear" w:color="auto" w:fill="FFFFFF"/>
      <w:spacing w:before="180" w:line="318" w:lineRule="exact"/>
      <w:jc w:val="center"/>
    </w:pPr>
    <w:rPr>
      <w:rFonts w:eastAsiaTheme="minorHAnsi" w:cstheme="minorBidi"/>
      <w:b/>
      <w:bCs/>
      <w:sz w:val="27"/>
      <w:szCs w:val="27"/>
      <w:lang w:eastAsia="en-US"/>
    </w:rPr>
  </w:style>
  <w:style w:type="character" w:customStyle="1" w:styleId="cf3ff2fs20">
    <w:name w:val="cf3 ff2 fs20"/>
    <w:rsid w:val="005F63F9"/>
  </w:style>
  <w:style w:type="character" w:customStyle="1" w:styleId="aff7">
    <w:name w:val="Без интервала Знак"/>
    <w:aliases w:val="письмо Знак"/>
    <w:link w:val="aff6"/>
    <w:uiPriority w:val="1"/>
    <w:locked/>
    <w:rsid w:val="005F63F9"/>
    <w:rPr>
      <w:rFonts w:eastAsia="Times New Roman" w:cs="Times New Roman"/>
      <w:szCs w:val="24"/>
      <w:lang w:eastAsia="ru-RU"/>
    </w:rPr>
  </w:style>
  <w:style w:type="paragraph" w:customStyle="1" w:styleId="western">
    <w:name w:val="western"/>
    <w:basedOn w:val="a0"/>
    <w:rsid w:val="005F63F9"/>
    <w:pPr>
      <w:spacing w:before="100" w:beforeAutospacing="1" w:after="115"/>
    </w:pPr>
    <w:rPr>
      <w:color w:val="000000"/>
    </w:rPr>
  </w:style>
  <w:style w:type="paragraph" w:customStyle="1" w:styleId="11">
    <w:name w:val="Абзац списка1"/>
    <w:basedOn w:val="a0"/>
    <w:rsid w:val="005F63F9"/>
    <w:pPr>
      <w:spacing w:after="200" w:line="276" w:lineRule="auto"/>
      <w:ind w:left="720"/>
    </w:pPr>
    <w:rPr>
      <w:rFonts w:ascii="Calibri" w:hAnsi="Calibri"/>
      <w:sz w:val="22"/>
      <w:szCs w:val="22"/>
      <w:lang w:eastAsia="en-US"/>
    </w:rPr>
  </w:style>
  <w:style w:type="character" w:customStyle="1" w:styleId="ConsPlusNormal0">
    <w:name w:val="ConsPlusNormal Знак"/>
    <w:link w:val="ConsPlusNormal"/>
    <w:rsid w:val="005F63F9"/>
    <w:rPr>
      <w:rFonts w:ascii="Arial" w:eastAsia="Times New Roman" w:hAnsi="Arial" w:cs="Arial"/>
      <w:sz w:val="20"/>
      <w:szCs w:val="20"/>
      <w:lang w:eastAsia="ru-RU"/>
    </w:rPr>
  </w:style>
  <w:style w:type="paragraph" w:customStyle="1" w:styleId="affb">
    <w:name w:val="Таблицы (моноширинный)"/>
    <w:basedOn w:val="a0"/>
    <w:next w:val="a0"/>
    <w:rsid w:val="005F63F9"/>
    <w:pPr>
      <w:widowControl w:val="0"/>
      <w:autoSpaceDE w:val="0"/>
      <w:autoSpaceDN w:val="0"/>
      <w:adjustRightInd w:val="0"/>
      <w:jc w:val="both"/>
    </w:pPr>
    <w:rPr>
      <w:rFonts w:ascii="Courier New" w:hAnsi="Courier New" w:cs="Courier New"/>
      <w:sz w:val="20"/>
      <w:szCs w:val="20"/>
    </w:rPr>
  </w:style>
  <w:style w:type="paragraph" w:customStyle="1" w:styleId="ConsNormal">
    <w:name w:val="ConsNormal"/>
    <w:uiPriority w:val="99"/>
    <w:rsid w:val="005F63F9"/>
    <w:pPr>
      <w:autoSpaceDE w:val="0"/>
      <w:autoSpaceDN w:val="0"/>
      <w:adjustRightInd w:val="0"/>
      <w:ind w:right="19772" w:firstLine="720"/>
    </w:pPr>
    <w:rPr>
      <w:rFonts w:ascii="Arial" w:eastAsia="Times New Roman" w:hAnsi="Arial" w:cs="Arial"/>
      <w:sz w:val="18"/>
      <w:szCs w:val="18"/>
      <w:lang w:eastAsia="ru-RU"/>
    </w:rPr>
  </w:style>
  <w:style w:type="paragraph" w:customStyle="1" w:styleId="29">
    <w:name w:val="Обычный2"/>
    <w:rsid w:val="005F63F9"/>
    <w:pPr>
      <w:widowControl w:val="0"/>
    </w:pPr>
    <w:rPr>
      <w:rFonts w:eastAsia="Times New Roman" w:cs="Times New Roman"/>
      <w:snapToGrid w:val="0"/>
      <w:sz w:val="20"/>
      <w:szCs w:val="20"/>
      <w:lang w:eastAsia="ru-RU"/>
    </w:rPr>
  </w:style>
  <w:style w:type="paragraph" w:customStyle="1" w:styleId="35">
    <w:name w:val="Знак3 Знак Знак Знак Знак Знак Знак Знак Знак Знак"/>
    <w:basedOn w:val="a0"/>
    <w:rsid w:val="005F63F9"/>
    <w:pPr>
      <w:spacing w:after="160" w:line="240" w:lineRule="exact"/>
    </w:pPr>
    <w:rPr>
      <w:rFonts w:ascii="Verdana" w:hAnsi="Verdana"/>
      <w:sz w:val="20"/>
      <w:szCs w:val="20"/>
      <w:lang w:val="en-US" w:eastAsia="en-US"/>
    </w:rPr>
  </w:style>
  <w:style w:type="paragraph" w:customStyle="1" w:styleId="211">
    <w:name w:val="Основной текст 21"/>
    <w:basedOn w:val="a0"/>
    <w:rsid w:val="005F63F9"/>
    <w:pPr>
      <w:overflowPunct w:val="0"/>
      <w:autoSpaceDE w:val="0"/>
      <w:autoSpaceDN w:val="0"/>
      <w:adjustRightInd w:val="0"/>
      <w:ind w:firstLine="567"/>
      <w:jc w:val="both"/>
      <w:textAlignment w:val="baseline"/>
    </w:pPr>
    <w:rPr>
      <w:szCs w:val="20"/>
    </w:rPr>
  </w:style>
  <w:style w:type="paragraph" w:customStyle="1" w:styleId="affc">
    <w:name w:val="Знак Знак Знак Знак Знак Знак Знак"/>
    <w:basedOn w:val="a0"/>
    <w:rsid w:val="005F63F9"/>
    <w:pPr>
      <w:tabs>
        <w:tab w:val="num" w:pos="360"/>
      </w:tabs>
      <w:spacing w:after="160" w:line="240" w:lineRule="exact"/>
      <w:jc w:val="both"/>
    </w:pPr>
    <w:rPr>
      <w:rFonts w:ascii="Verdana" w:hAnsi="Verdana" w:cs="Arial"/>
      <w:sz w:val="20"/>
      <w:szCs w:val="20"/>
      <w:lang w:val="en-US" w:eastAsia="en-US"/>
    </w:rPr>
  </w:style>
  <w:style w:type="character" w:customStyle="1" w:styleId="NoSpacingChar">
    <w:name w:val="No Spacing Char"/>
    <w:link w:val="15"/>
    <w:locked/>
    <w:rsid w:val="005F63F9"/>
    <w:rPr>
      <w:rFonts w:ascii="Calibri" w:eastAsia="Calibri" w:hAnsi="Calibri" w:cs="Times New Roman"/>
      <w:sz w:val="22"/>
      <w:lang w:eastAsia="ru-RU"/>
    </w:rPr>
  </w:style>
  <w:style w:type="character" w:customStyle="1" w:styleId="FontStyle39">
    <w:name w:val="Font Style39"/>
    <w:rsid w:val="005F63F9"/>
    <w:rPr>
      <w:rFonts w:ascii="Times New Roman" w:hAnsi="Times New Roman" w:cs="Times New Roman"/>
      <w:sz w:val="24"/>
      <w:szCs w:val="24"/>
    </w:rPr>
  </w:style>
  <w:style w:type="paragraph" w:styleId="a">
    <w:name w:val="List Bullet"/>
    <w:basedOn w:val="a0"/>
    <w:rsid w:val="005F63F9"/>
    <w:pPr>
      <w:numPr>
        <w:numId w:val="1"/>
      </w:numPr>
    </w:pPr>
  </w:style>
  <w:style w:type="paragraph" w:customStyle="1" w:styleId="affd">
    <w:name w:val="Прижатый влево"/>
    <w:basedOn w:val="a0"/>
    <w:next w:val="a0"/>
    <w:rsid w:val="005F63F9"/>
    <w:pPr>
      <w:widowControl w:val="0"/>
      <w:autoSpaceDE w:val="0"/>
      <w:autoSpaceDN w:val="0"/>
      <w:adjustRightInd w:val="0"/>
    </w:pPr>
    <w:rPr>
      <w:rFonts w:ascii="Arial" w:hAnsi="Arial" w:cs="Arial"/>
    </w:rPr>
  </w:style>
  <w:style w:type="paragraph" w:customStyle="1" w:styleId="Style1">
    <w:name w:val="Style1"/>
    <w:basedOn w:val="a0"/>
    <w:rsid w:val="005F63F9"/>
    <w:pPr>
      <w:widowControl w:val="0"/>
      <w:autoSpaceDE w:val="0"/>
      <w:autoSpaceDN w:val="0"/>
      <w:adjustRightInd w:val="0"/>
      <w:spacing w:line="276" w:lineRule="exact"/>
      <w:ind w:firstLine="504"/>
      <w:jc w:val="both"/>
    </w:pPr>
  </w:style>
  <w:style w:type="character" w:styleId="affe">
    <w:name w:val="endnote reference"/>
    <w:uiPriority w:val="99"/>
    <w:unhideWhenUsed/>
    <w:rsid w:val="005F63F9"/>
    <w:rPr>
      <w:vertAlign w:val="superscript"/>
    </w:rPr>
  </w:style>
  <w:style w:type="character" w:customStyle="1" w:styleId="FontStyle35">
    <w:name w:val="Font Style35"/>
    <w:rsid w:val="005F63F9"/>
    <w:rPr>
      <w:rFonts w:ascii="Times New Roman" w:hAnsi="Times New Roman" w:cs="Times New Roman" w:hint="default"/>
      <w:sz w:val="22"/>
      <w:szCs w:val="22"/>
    </w:rPr>
  </w:style>
  <w:style w:type="paragraph" w:customStyle="1" w:styleId="Style2">
    <w:name w:val="Style2"/>
    <w:basedOn w:val="a0"/>
    <w:rsid w:val="005F63F9"/>
    <w:pPr>
      <w:widowControl w:val="0"/>
      <w:autoSpaceDE w:val="0"/>
      <w:autoSpaceDN w:val="0"/>
      <w:adjustRightInd w:val="0"/>
    </w:pPr>
    <w:rPr>
      <w:rFonts w:ascii="Cambria" w:hAnsi="Cambria"/>
    </w:rPr>
  </w:style>
  <w:style w:type="character" w:customStyle="1" w:styleId="FontStyle25">
    <w:name w:val="Font Style25"/>
    <w:rsid w:val="005F63F9"/>
    <w:rPr>
      <w:rFonts w:ascii="Times New Roman" w:hAnsi="Times New Roman" w:cs="Times New Roman"/>
      <w:sz w:val="24"/>
      <w:szCs w:val="24"/>
    </w:rPr>
  </w:style>
  <w:style w:type="character" w:customStyle="1" w:styleId="12pt1">
    <w:name w:val="Основной текст + 12 pt1"/>
    <w:rsid w:val="005F63F9"/>
    <w:rPr>
      <w:rFonts w:ascii="Times New Roman" w:hAnsi="Times New Roman" w:cs="Times New Roman"/>
      <w:sz w:val="24"/>
      <w:szCs w:val="24"/>
      <w:u w:val="none"/>
      <w:lang w:bidi="ar-SA"/>
    </w:rPr>
  </w:style>
  <w:style w:type="character" w:customStyle="1" w:styleId="afff">
    <w:name w:val="Основной текст + Курсив"/>
    <w:rsid w:val="005F63F9"/>
    <w:rPr>
      <w:rFonts w:ascii="Times New Roman" w:eastAsia="Times New Roman" w:hAnsi="Times New Roman" w:cs="Times New Roman"/>
      <w:b w:val="0"/>
      <w:bCs w:val="0"/>
      <w:i/>
      <w:iCs/>
      <w:smallCaps w:val="0"/>
      <w:strike w:val="0"/>
      <w:color w:val="000000"/>
      <w:spacing w:val="0"/>
      <w:w w:val="100"/>
      <w:position w:val="0"/>
      <w:sz w:val="26"/>
      <w:szCs w:val="26"/>
      <w:u w:val="single"/>
      <w:shd w:val="clear" w:color="auto" w:fill="FFFFFF"/>
      <w:lang w:val="ru-RU"/>
    </w:rPr>
  </w:style>
  <w:style w:type="paragraph" w:customStyle="1" w:styleId="36">
    <w:name w:val="Основной текст3"/>
    <w:basedOn w:val="a0"/>
    <w:rsid w:val="005F63F9"/>
    <w:pPr>
      <w:widowControl w:val="0"/>
      <w:shd w:val="clear" w:color="auto" w:fill="FFFFFF"/>
      <w:spacing w:line="331" w:lineRule="exact"/>
      <w:jc w:val="both"/>
    </w:pPr>
    <w:rPr>
      <w:color w:val="000000"/>
      <w:sz w:val="26"/>
      <w:szCs w:val="26"/>
    </w:rPr>
  </w:style>
  <w:style w:type="character" w:customStyle="1" w:styleId="FontStyle49">
    <w:name w:val="Font Style49"/>
    <w:rsid w:val="005F63F9"/>
    <w:rPr>
      <w:rFonts w:ascii="Times New Roman" w:hAnsi="Times New Roman" w:cs="Times New Roman"/>
      <w:sz w:val="24"/>
      <w:szCs w:val="24"/>
    </w:rPr>
  </w:style>
  <w:style w:type="paragraph" w:customStyle="1" w:styleId="2a">
    <w:name w:val="Верхний колонтитул2"/>
    <w:basedOn w:val="a0"/>
    <w:rsid w:val="005F63F9"/>
    <w:pPr>
      <w:widowControl w:val="0"/>
      <w:tabs>
        <w:tab w:val="center" w:pos="4153"/>
        <w:tab w:val="right" w:pos="8306"/>
      </w:tabs>
    </w:pPr>
    <w:rPr>
      <w:szCs w:val="20"/>
    </w:rPr>
  </w:style>
  <w:style w:type="paragraph" w:customStyle="1" w:styleId="bodytext">
    <w:name w:val="bodytext"/>
    <w:basedOn w:val="a0"/>
    <w:rsid w:val="005F63F9"/>
    <w:pPr>
      <w:spacing w:before="100" w:beforeAutospacing="1" w:after="100" w:afterAutospacing="1"/>
    </w:pPr>
    <w:rPr>
      <w:rFonts w:ascii="Arial" w:hAnsi="Arial" w:cs="Arial"/>
      <w:sz w:val="20"/>
      <w:szCs w:val="20"/>
    </w:rPr>
  </w:style>
  <w:style w:type="character" w:customStyle="1" w:styleId="contactlinebodyitem">
    <w:name w:val="contactline__body__item"/>
    <w:basedOn w:val="a1"/>
    <w:rsid w:val="005F63F9"/>
  </w:style>
  <w:style w:type="table" w:customStyle="1" w:styleId="18">
    <w:name w:val="Сетка таблицы1"/>
    <w:basedOn w:val="a2"/>
    <w:next w:val="af9"/>
    <w:uiPriority w:val="59"/>
    <w:locked/>
    <w:rsid w:val="005F63F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1">
    <w:name w:val="msonormal1"/>
    <w:basedOn w:val="a0"/>
    <w:rsid w:val="005F63F9"/>
  </w:style>
  <w:style w:type="character" w:styleId="afff0">
    <w:name w:val="Subtle Emphasis"/>
    <w:uiPriority w:val="19"/>
    <w:qFormat/>
    <w:rsid w:val="005F63F9"/>
    <w:rPr>
      <w:i/>
      <w:iCs/>
      <w:color w:val="808080"/>
    </w:rPr>
  </w:style>
  <w:style w:type="character" w:customStyle="1" w:styleId="CharStyle30">
    <w:name w:val="CharStyle30"/>
    <w:rsid w:val="005F63F9"/>
    <w:rPr>
      <w:rFonts w:ascii="Times New Roman" w:eastAsia="Times New Roman" w:hAnsi="Times New Roman" w:cs="Times New Roman" w:hint="default"/>
      <w:b w:val="0"/>
      <w:bCs w:val="0"/>
      <w:i w:val="0"/>
      <w:iCs w:val="0"/>
      <w:smallCaps w:val="0"/>
      <w:sz w:val="24"/>
      <w:szCs w:val="24"/>
    </w:rPr>
  </w:style>
  <w:style w:type="table" w:customStyle="1" w:styleId="2b">
    <w:name w:val="Сетка таблицы2"/>
    <w:basedOn w:val="a2"/>
    <w:next w:val="af9"/>
    <w:uiPriority w:val="59"/>
    <w:rsid w:val="005F63F9"/>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
    <w:basedOn w:val="a2"/>
    <w:next w:val="af9"/>
    <w:uiPriority w:val="59"/>
    <w:rsid w:val="005F63F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f9"/>
    <w:uiPriority w:val="59"/>
    <w:rsid w:val="005F63F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TOC Heading"/>
    <w:basedOn w:val="1"/>
    <w:next w:val="a0"/>
    <w:uiPriority w:val="39"/>
    <w:unhideWhenUsed/>
    <w:qFormat/>
    <w:rsid w:val="005F63F9"/>
    <w:pPr>
      <w:keepLines/>
      <w:spacing w:before="480" w:line="276" w:lineRule="auto"/>
      <w:ind w:firstLine="0"/>
      <w:jc w:val="left"/>
      <w:outlineLvl w:val="9"/>
    </w:pPr>
    <w:rPr>
      <w:color w:val="365F91"/>
      <w:kern w:val="0"/>
      <w:sz w:val="28"/>
      <w:szCs w:val="28"/>
      <w:lang w:val="ru-RU" w:eastAsia="ru-RU"/>
    </w:rPr>
  </w:style>
  <w:style w:type="paragraph" w:styleId="2c">
    <w:name w:val="toc 2"/>
    <w:basedOn w:val="a0"/>
    <w:next w:val="a0"/>
    <w:autoRedefine/>
    <w:uiPriority w:val="39"/>
    <w:rsid w:val="005F63F9"/>
    <w:pPr>
      <w:tabs>
        <w:tab w:val="right" w:leader="dot" w:pos="9911"/>
      </w:tabs>
      <w:ind w:left="200"/>
    </w:pPr>
    <w:rPr>
      <w:noProof/>
      <w:sz w:val="20"/>
      <w:szCs w:val="20"/>
    </w:rPr>
  </w:style>
  <w:style w:type="paragraph" w:styleId="19">
    <w:name w:val="toc 1"/>
    <w:basedOn w:val="a0"/>
    <w:next w:val="a0"/>
    <w:autoRedefine/>
    <w:uiPriority w:val="39"/>
    <w:rsid w:val="005F63F9"/>
    <w:pPr>
      <w:tabs>
        <w:tab w:val="right" w:leader="dot" w:pos="9911"/>
      </w:tabs>
      <w:jc w:val="center"/>
    </w:pPr>
    <w:rPr>
      <w:bCs/>
      <w:noProof/>
      <w:kern w:val="32"/>
      <w:sz w:val="20"/>
      <w:szCs w:val="20"/>
      <w:lang w:eastAsia="x-none"/>
    </w:rPr>
  </w:style>
  <w:style w:type="paragraph" w:styleId="38">
    <w:name w:val="toc 3"/>
    <w:basedOn w:val="a0"/>
    <w:next w:val="a0"/>
    <w:autoRedefine/>
    <w:uiPriority w:val="39"/>
    <w:rsid w:val="005F63F9"/>
    <w:pPr>
      <w:ind w:left="400"/>
    </w:pPr>
    <w:rPr>
      <w:sz w:val="20"/>
      <w:szCs w:val="20"/>
    </w:rPr>
  </w:style>
  <w:style w:type="table" w:customStyle="1" w:styleId="51">
    <w:name w:val="Сетка таблицы5"/>
    <w:basedOn w:val="a2"/>
    <w:next w:val="af9"/>
    <w:uiPriority w:val="59"/>
    <w:rsid w:val="005F63F9"/>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Message Header"/>
    <w:basedOn w:val="a0"/>
    <w:link w:val="afff3"/>
    <w:rsid w:val="005F63F9"/>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3">
    <w:name w:val="Шапка Знак"/>
    <w:basedOn w:val="a1"/>
    <w:link w:val="afff2"/>
    <w:rsid w:val="005F63F9"/>
    <w:rPr>
      <w:rFonts w:ascii="Cambria" w:eastAsia="Times New Roman" w:hAnsi="Cambria" w:cs="Times New Roman"/>
      <w:szCs w:val="24"/>
      <w:shd w:val="pct20" w:color="auto" w:fill="auto"/>
      <w:lang w:eastAsia="ru-RU"/>
    </w:rPr>
  </w:style>
  <w:style w:type="table" w:customStyle="1" w:styleId="61">
    <w:name w:val="Сетка таблицы6"/>
    <w:basedOn w:val="a2"/>
    <w:next w:val="af9"/>
    <w:uiPriority w:val="59"/>
    <w:rsid w:val="005F63F9"/>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2"/>
    <w:next w:val="af9"/>
    <w:uiPriority w:val="59"/>
    <w:rsid w:val="005F63F9"/>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
    <w:basedOn w:val="a2"/>
    <w:next w:val="af9"/>
    <w:uiPriority w:val="59"/>
    <w:rsid w:val="005F63F9"/>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2"/>
    <w:next w:val="af9"/>
    <w:uiPriority w:val="59"/>
    <w:rsid w:val="005F63F9"/>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2"/>
    <w:next w:val="af9"/>
    <w:uiPriority w:val="59"/>
    <w:rsid w:val="005F63F9"/>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4">
    <w:name w:val="annotation reference"/>
    <w:basedOn w:val="a1"/>
    <w:uiPriority w:val="99"/>
    <w:semiHidden/>
    <w:unhideWhenUsed/>
    <w:rsid w:val="00AB1757"/>
    <w:rPr>
      <w:sz w:val="16"/>
      <w:szCs w:val="16"/>
    </w:rPr>
  </w:style>
  <w:style w:type="paragraph" w:styleId="afff5">
    <w:name w:val="annotation text"/>
    <w:basedOn w:val="a0"/>
    <w:link w:val="afff6"/>
    <w:uiPriority w:val="99"/>
    <w:semiHidden/>
    <w:unhideWhenUsed/>
    <w:rsid w:val="00AB1757"/>
    <w:pPr>
      <w:spacing w:after="200"/>
    </w:pPr>
    <w:rPr>
      <w:rFonts w:asciiTheme="minorHAnsi" w:eastAsiaTheme="minorHAnsi" w:hAnsiTheme="minorHAnsi" w:cstheme="minorBidi"/>
      <w:sz w:val="20"/>
      <w:szCs w:val="20"/>
      <w:lang w:eastAsia="en-US"/>
    </w:rPr>
  </w:style>
  <w:style w:type="character" w:customStyle="1" w:styleId="afff6">
    <w:name w:val="Текст примечания Знак"/>
    <w:basedOn w:val="a1"/>
    <w:link w:val="afff5"/>
    <w:uiPriority w:val="99"/>
    <w:semiHidden/>
    <w:rsid w:val="00AB1757"/>
    <w:rPr>
      <w:rFonts w:asciiTheme="minorHAnsi" w:hAnsiTheme="minorHAnsi"/>
      <w:sz w:val="20"/>
      <w:szCs w:val="20"/>
    </w:rPr>
  </w:style>
  <w:style w:type="character" w:customStyle="1" w:styleId="aff">
    <w:name w:val="Абзац списка Знак"/>
    <w:link w:val="afe"/>
    <w:uiPriority w:val="34"/>
    <w:rsid w:val="003B7935"/>
    <w:rPr>
      <w:rFonts w:ascii="Calibri" w:eastAsia="Times New Roman" w:hAnsi="Calibri" w:cs="Calibri"/>
      <w:sz w:val="22"/>
      <w:lang w:eastAsia="ru-RU"/>
    </w:rPr>
  </w:style>
  <w:style w:type="paragraph" w:styleId="afff7">
    <w:name w:val="annotation subject"/>
    <w:basedOn w:val="afff5"/>
    <w:next w:val="afff5"/>
    <w:link w:val="afff8"/>
    <w:uiPriority w:val="99"/>
    <w:semiHidden/>
    <w:unhideWhenUsed/>
    <w:rsid w:val="0096286C"/>
    <w:pPr>
      <w:spacing w:after="0"/>
    </w:pPr>
    <w:rPr>
      <w:rFonts w:ascii="Times New Roman" w:eastAsia="Times New Roman" w:hAnsi="Times New Roman" w:cs="Times New Roman"/>
      <w:b/>
      <w:bCs/>
      <w:lang w:eastAsia="ru-RU"/>
    </w:rPr>
  </w:style>
  <w:style w:type="character" w:customStyle="1" w:styleId="afff8">
    <w:name w:val="Тема примечания Знак"/>
    <w:basedOn w:val="afff6"/>
    <w:link w:val="afff7"/>
    <w:uiPriority w:val="99"/>
    <w:semiHidden/>
    <w:rsid w:val="0096286C"/>
    <w:rPr>
      <w:rFonts w:asciiTheme="minorHAnsi" w:eastAsia="Times New Roman" w:hAnsiTheme="minorHAnsi" w:cs="Times New Roman"/>
      <w:b/>
      <w:bCs/>
      <w:sz w:val="20"/>
      <w:szCs w:val="20"/>
      <w:lang w:eastAsia="ru-RU"/>
    </w:rPr>
  </w:style>
  <w:style w:type="paragraph" w:customStyle="1" w:styleId="afff9">
    <w:name w:val="Знак Знак Знак Знак Знак Знак Знак Знак Знак Знак Знак Знак Знак Знак Знак Знак"/>
    <w:basedOn w:val="a0"/>
    <w:rsid w:val="00D45AEE"/>
    <w:pPr>
      <w:tabs>
        <w:tab w:val="num" w:pos="360"/>
      </w:tabs>
      <w:spacing w:after="160" w:line="240" w:lineRule="exact"/>
    </w:pPr>
    <w:rPr>
      <w:rFonts w:ascii="Verdana" w:hAnsi="Verdana" w:cs="Verdana"/>
      <w:sz w:val="20"/>
      <w:szCs w:val="20"/>
      <w:lang w:val="en-US" w:eastAsia="en-US"/>
    </w:rPr>
  </w:style>
  <w:style w:type="character" w:customStyle="1" w:styleId="72">
    <w:name w:val="Знак Знак7"/>
    <w:rsid w:val="00590070"/>
    <w:rPr>
      <w:rFonts w:ascii="Times New Roman" w:eastAsia="Calibri" w:hAnsi="Times New Roman" w:cs="Times New Roman"/>
      <w:b/>
      <w:sz w:val="36"/>
      <w:szCs w:val="20"/>
      <w:lang w:eastAsia="ru-RU"/>
    </w:rPr>
  </w:style>
  <w:style w:type="paragraph" w:customStyle="1" w:styleId="afffa">
    <w:name w:val="Знак Знак Знак Знак Знак Знак Знак Знак Знак Знак Знак Знак Знак Знак Знак Знак"/>
    <w:basedOn w:val="a0"/>
    <w:rsid w:val="001A32BF"/>
    <w:pPr>
      <w:tabs>
        <w:tab w:val="num" w:pos="360"/>
      </w:tabs>
      <w:spacing w:after="160" w:line="240" w:lineRule="exact"/>
    </w:pPr>
    <w:rPr>
      <w:rFonts w:ascii="Verdana" w:hAnsi="Verdana" w:cs="Verdana"/>
      <w:sz w:val="20"/>
      <w:szCs w:val="20"/>
      <w:lang w:val="en-US" w:eastAsia="en-US"/>
    </w:rPr>
  </w:style>
  <w:style w:type="character" w:customStyle="1" w:styleId="FontStyle11">
    <w:name w:val="Font Style11"/>
    <w:basedOn w:val="a1"/>
    <w:uiPriority w:val="99"/>
    <w:rsid w:val="006645CE"/>
    <w:rPr>
      <w:rFonts w:ascii="Times New Roman" w:hAnsi="Times New Roman" w:cs="Times New Roman"/>
      <w:b/>
      <w:bCs/>
      <w:sz w:val="24"/>
      <w:szCs w:val="24"/>
    </w:rPr>
  </w:style>
  <w:style w:type="paragraph" w:styleId="42">
    <w:name w:val="toc 4"/>
    <w:basedOn w:val="a0"/>
    <w:next w:val="a0"/>
    <w:autoRedefine/>
    <w:uiPriority w:val="39"/>
    <w:unhideWhenUsed/>
    <w:rsid w:val="00C70F81"/>
    <w:pPr>
      <w:spacing w:after="100" w:line="276" w:lineRule="auto"/>
      <w:ind w:left="660"/>
    </w:pPr>
    <w:rPr>
      <w:rFonts w:asciiTheme="minorHAnsi" w:eastAsiaTheme="minorEastAsia" w:hAnsiTheme="minorHAnsi" w:cstheme="minorBidi"/>
      <w:sz w:val="22"/>
      <w:szCs w:val="22"/>
    </w:rPr>
  </w:style>
  <w:style w:type="paragraph" w:styleId="52">
    <w:name w:val="toc 5"/>
    <w:basedOn w:val="a0"/>
    <w:next w:val="a0"/>
    <w:autoRedefine/>
    <w:uiPriority w:val="39"/>
    <w:unhideWhenUsed/>
    <w:rsid w:val="00C70F81"/>
    <w:pPr>
      <w:spacing w:after="100" w:line="276" w:lineRule="auto"/>
      <w:ind w:left="880"/>
    </w:pPr>
    <w:rPr>
      <w:rFonts w:asciiTheme="minorHAnsi" w:eastAsiaTheme="minorEastAsia" w:hAnsiTheme="minorHAnsi" w:cstheme="minorBidi"/>
      <w:sz w:val="22"/>
      <w:szCs w:val="22"/>
    </w:rPr>
  </w:style>
  <w:style w:type="paragraph" w:styleId="62">
    <w:name w:val="toc 6"/>
    <w:basedOn w:val="a0"/>
    <w:next w:val="a0"/>
    <w:autoRedefine/>
    <w:uiPriority w:val="39"/>
    <w:unhideWhenUsed/>
    <w:rsid w:val="00C70F81"/>
    <w:pPr>
      <w:spacing w:after="100" w:line="276" w:lineRule="auto"/>
      <w:ind w:left="1100"/>
    </w:pPr>
    <w:rPr>
      <w:rFonts w:asciiTheme="minorHAnsi" w:eastAsiaTheme="minorEastAsia" w:hAnsiTheme="minorHAnsi" w:cstheme="minorBidi"/>
      <w:sz w:val="22"/>
      <w:szCs w:val="22"/>
    </w:rPr>
  </w:style>
  <w:style w:type="paragraph" w:styleId="73">
    <w:name w:val="toc 7"/>
    <w:basedOn w:val="a0"/>
    <w:next w:val="a0"/>
    <w:autoRedefine/>
    <w:uiPriority w:val="39"/>
    <w:unhideWhenUsed/>
    <w:rsid w:val="00C70F81"/>
    <w:pPr>
      <w:spacing w:after="100" w:line="276" w:lineRule="auto"/>
      <w:ind w:left="1320"/>
    </w:pPr>
    <w:rPr>
      <w:rFonts w:asciiTheme="minorHAnsi" w:eastAsiaTheme="minorEastAsia" w:hAnsiTheme="minorHAnsi" w:cstheme="minorBidi"/>
      <w:sz w:val="22"/>
      <w:szCs w:val="22"/>
    </w:rPr>
  </w:style>
  <w:style w:type="paragraph" w:styleId="82">
    <w:name w:val="toc 8"/>
    <w:basedOn w:val="a0"/>
    <w:next w:val="a0"/>
    <w:autoRedefine/>
    <w:uiPriority w:val="39"/>
    <w:unhideWhenUsed/>
    <w:rsid w:val="00C70F81"/>
    <w:pPr>
      <w:spacing w:after="100" w:line="276" w:lineRule="auto"/>
      <w:ind w:left="1540"/>
    </w:pPr>
    <w:rPr>
      <w:rFonts w:asciiTheme="minorHAnsi" w:eastAsiaTheme="minorEastAsia" w:hAnsiTheme="minorHAnsi" w:cstheme="minorBidi"/>
      <w:sz w:val="22"/>
      <w:szCs w:val="22"/>
    </w:rPr>
  </w:style>
  <w:style w:type="paragraph" w:styleId="92">
    <w:name w:val="toc 9"/>
    <w:basedOn w:val="a0"/>
    <w:next w:val="a0"/>
    <w:autoRedefine/>
    <w:uiPriority w:val="39"/>
    <w:unhideWhenUsed/>
    <w:rsid w:val="00C70F81"/>
    <w:pPr>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7686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alehard.bezformata.ru/word/rabochie-kadri-dlya-arktiki/107650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hyperlink" Target="http://www.centrturizm89.ru" TargetMode="External"/><Relationship Id="rId10" Type="http://schemas.openxmlformats.org/officeDocument/2006/relationships/chart" Target="charts/chart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ekonom3\Documents\&#1044;&#1077;&#1084;&#1086;&#1075;&#1088;&#1072;&#1092;&#1080;&#1103;\&#1087;&#1086;&#1083;&#1086;&#1074;&#1086;&#1079;%20&#1087;&#1086;%20&#1075;&#1086;&#1076;&#1072;&#1084;.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Среднегодовая численность постоянного населения (тыс.</a:t>
            </a:r>
            <a:r>
              <a:rPr lang="ru-RU" sz="1200" baseline="0"/>
              <a:t> чел)</a:t>
            </a:r>
            <a:endParaRPr lang="ru-RU" sz="1200"/>
          </a:p>
        </c:rich>
      </c:tx>
      <c:layout>
        <c:manualLayout>
          <c:xMode val="edge"/>
          <c:yMode val="edge"/>
          <c:x val="0.16948646125116712"/>
          <c:y val="4.5714285714285714E-2"/>
        </c:manualLayout>
      </c:layout>
      <c:overlay val="0"/>
      <c:spPr>
        <a:noFill/>
        <a:ln w="25400">
          <a:noFill/>
        </a:ln>
      </c:spPr>
    </c:title>
    <c:autoTitleDeleted val="0"/>
    <c:plotArea>
      <c:layout/>
      <c:barChart>
        <c:barDir val="col"/>
        <c:grouping val="clustered"/>
        <c:varyColors val="0"/>
        <c:ser>
          <c:idx val="0"/>
          <c:order val="0"/>
          <c:invertIfNegative val="0"/>
          <c:dPt>
            <c:idx val="1"/>
            <c:invertIfNegative val="0"/>
            <c:bubble3D val="0"/>
            <c:spPr>
              <a:solidFill>
                <a:schemeClr val="accent1">
                  <a:lumMod val="60000"/>
                  <a:lumOff val="40000"/>
                </a:schemeClr>
              </a:solidFill>
            </c:spPr>
          </c:dPt>
          <c:dPt>
            <c:idx val="2"/>
            <c:invertIfNegative val="0"/>
            <c:bubble3D val="0"/>
            <c:spPr>
              <a:solidFill>
                <a:schemeClr val="accent2">
                  <a:lumMod val="60000"/>
                  <a:lumOff val="40000"/>
                </a:schemeClr>
              </a:solidFill>
            </c:spPr>
          </c:dPt>
          <c:dPt>
            <c:idx val="3"/>
            <c:invertIfNegative val="0"/>
            <c:bubble3D val="0"/>
            <c:spPr>
              <a:solidFill>
                <a:schemeClr val="accent3">
                  <a:lumMod val="60000"/>
                  <a:lumOff val="40000"/>
                </a:schemeClr>
              </a:solidFill>
            </c:spPr>
          </c:dPt>
          <c:dPt>
            <c:idx val="4"/>
            <c:invertIfNegative val="0"/>
            <c:bubble3D val="0"/>
            <c:spPr>
              <a:solidFill>
                <a:schemeClr val="accent4">
                  <a:lumMod val="60000"/>
                  <a:lumOff val="40000"/>
                </a:schemeClr>
              </a:solidFill>
            </c:spPr>
          </c:dPt>
          <c:dPt>
            <c:idx val="5"/>
            <c:invertIfNegative val="0"/>
            <c:bubble3D val="0"/>
            <c:spPr>
              <a:solidFill>
                <a:schemeClr val="accent5">
                  <a:lumMod val="60000"/>
                  <a:lumOff val="40000"/>
                </a:schemeClr>
              </a:solidFill>
            </c:spPr>
          </c:dPt>
          <c:dPt>
            <c:idx val="7"/>
            <c:invertIfNegative val="0"/>
            <c:bubble3D val="0"/>
            <c:spPr>
              <a:effectLst>
                <a:outerShdw blurRad="50800" dist="50800" dir="5400000" algn="ctr" rotWithShape="0">
                  <a:srgbClr val="002060"/>
                </a:outerShdw>
              </a:effectLst>
            </c:spPr>
          </c:dPt>
          <c:dLbls>
            <c:spPr>
              <a:noFill/>
              <a:ln w="25400">
                <a:noFill/>
              </a:ln>
            </c:spPr>
            <c:showLegendKey val="0"/>
            <c:showVal val="1"/>
            <c:showCatName val="0"/>
            <c:showSerName val="0"/>
            <c:showPercent val="0"/>
            <c:showBubbleSize val="0"/>
            <c:showLeaderLines val="0"/>
          </c:dLbls>
          <c:cat>
            <c:strRef>
              <c:f>('2011-2016'!$C$4;'2011-2016'!$D$4;'2011-2016'!$F$4;'2011-2016'!$J$4;'2011-2016'!$L$4;'2011-2016'!$N$4;'2011-2016'!$P$4;'2011-2016'!$R$4)</c:f>
              <c:strCache>
                <c:ptCount val="8"/>
                <c:pt idx="0">
                  <c:v>2010 г.</c:v>
                </c:pt>
                <c:pt idx="1">
                  <c:v>2011 г.</c:v>
                </c:pt>
                <c:pt idx="2">
                  <c:v>2012 г.  </c:v>
                </c:pt>
                <c:pt idx="3">
                  <c:v>2013 г. </c:v>
                </c:pt>
                <c:pt idx="4">
                  <c:v>2014 г. </c:v>
                </c:pt>
                <c:pt idx="5">
                  <c:v>2015 г. </c:v>
                </c:pt>
                <c:pt idx="6">
                  <c:v>2016 г. </c:v>
                </c:pt>
                <c:pt idx="7">
                  <c:v>2017 г.</c:v>
                </c:pt>
              </c:strCache>
            </c:strRef>
          </c:cat>
          <c:val>
            <c:numRef>
              <c:f>('2011-2016'!$C$6;'2011-2016'!$D$6;'2011-2016'!$F$6;'2011-2016'!$J$6;'2011-2016'!$L$6;'2011-2016'!$N$6;'2011-2016'!$P$6;'2011-2016'!$R$6)</c:f>
              <c:numCache>
                <c:formatCode>General</c:formatCode>
                <c:ptCount val="8"/>
                <c:pt idx="0">
                  <c:v>50.7</c:v>
                </c:pt>
                <c:pt idx="1">
                  <c:v>51.5</c:v>
                </c:pt>
                <c:pt idx="2" formatCode="0.00">
                  <c:v>52.073999999999998</c:v>
                </c:pt>
                <c:pt idx="3" formatCode="0.00">
                  <c:v>52.338999999999999</c:v>
                </c:pt>
                <c:pt idx="4" formatCode="0.00">
                  <c:v>52.094999999999999</c:v>
                </c:pt>
                <c:pt idx="5" formatCode="0.00">
                  <c:v>52</c:v>
                </c:pt>
                <c:pt idx="6" formatCode="0.00">
                  <c:v>52.01</c:v>
                </c:pt>
                <c:pt idx="7" formatCode="0.00">
                  <c:v>51.94</c:v>
                </c:pt>
              </c:numCache>
            </c:numRef>
          </c:val>
        </c:ser>
        <c:dLbls>
          <c:showLegendKey val="0"/>
          <c:showVal val="0"/>
          <c:showCatName val="0"/>
          <c:showSerName val="0"/>
          <c:showPercent val="0"/>
          <c:showBubbleSize val="0"/>
        </c:dLbls>
        <c:gapWidth val="150"/>
        <c:axId val="236165760"/>
        <c:axId val="236175744"/>
      </c:barChart>
      <c:catAx>
        <c:axId val="236165760"/>
        <c:scaling>
          <c:orientation val="minMax"/>
        </c:scaling>
        <c:delete val="0"/>
        <c:axPos val="b"/>
        <c:numFmt formatCode="General" sourceLinked="1"/>
        <c:majorTickMark val="none"/>
        <c:minorTickMark val="none"/>
        <c:tickLblPos val="nextTo"/>
        <c:crossAx val="236175744"/>
        <c:crosses val="autoZero"/>
        <c:auto val="1"/>
        <c:lblAlgn val="ctr"/>
        <c:lblOffset val="100"/>
        <c:noMultiLvlLbl val="0"/>
      </c:catAx>
      <c:valAx>
        <c:axId val="236175744"/>
        <c:scaling>
          <c:orientation val="minMax"/>
        </c:scaling>
        <c:delete val="0"/>
        <c:axPos val="l"/>
        <c:majorGridlines/>
        <c:numFmt formatCode="General" sourceLinked="1"/>
        <c:majorTickMark val="out"/>
        <c:minorTickMark val="none"/>
        <c:tickLblPos val="nextTo"/>
        <c:crossAx val="23616576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Возростная структура населения</a:t>
            </a:r>
          </a:p>
        </c:rich>
      </c:tx>
      <c:layout>
        <c:manualLayout>
          <c:xMode val="edge"/>
          <c:yMode val="edge"/>
          <c:x val="0.22162607010572277"/>
          <c:y val="3.4097689008386146E-2"/>
        </c:manualLayout>
      </c:layout>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483931175269758"/>
          <c:y val="0.15889430894308942"/>
          <c:w val="0.84099639414232097"/>
          <c:h val="0.52264576975724919"/>
        </c:manualLayout>
      </c:layout>
      <c:bar3DChart>
        <c:barDir val="col"/>
        <c:grouping val="stacked"/>
        <c:varyColors val="0"/>
        <c:ser>
          <c:idx val="0"/>
          <c:order val="0"/>
          <c:tx>
            <c:strRef>
              <c:f>Лист4!$A$3</c:f>
              <c:strCache>
                <c:ptCount val="1"/>
                <c:pt idx="0">
                  <c:v>моложе трудоспособного</c:v>
                </c:pt>
              </c:strCache>
            </c:strRef>
          </c:tx>
          <c:invertIfNegative val="0"/>
          <c:dLbls>
            <c:showLegendKey val="0"/>
            <c:showVal val="1"/>
            <c:showCatName val="0"/>
            <c:showSerName val="0"/>
            <c:showPercent val="0"/>
            <c:showBubbleSize val="0"/>
            <c:showLeaderLines val="0"/>
          </c:dLbls>
          <c:cat>
            <c:strRef>
              <c:f>Лист4!$B$2:$G$2</c:f>
              <c:strCache>
                <c:ptCount val="6"/>
                <c:pt idx="0">
                  <c:v>2011  г. </c:v>
                </c:pt>
                <c:pt idx="1">
                  <c:v>2012 г. </c:v>
                </c:pt>
                <c:pt idx="2">
                  <c:v>2013  г. </c:v>
                </c:pt>
                <c:pt idx="3">
                  <c:v>2014  г. </c:v>
                </c:pt>
                <c:pt idx="4">
                  <c:v>2015  г. </c:v>
                </c:pt>
                <c:pt idx="5">
                  <c:v>2016  г. </c:v>
                </c:pt>
              </c:strCache>
            </c:strRef>
          </c:cat>
          <c:val>
            <c:numRef>
              <c:f>Лист4!$B$3:$G$3</c:f>
              <c:numCache>
                <c:formatCode>General</c:formatCode>
                <c:ptCount val="6"/>
                <c:pt idx="0">
                  <c:v>11726</c:v>
                </c:pt>
                <c:pt idx="1">
                  <c:v>11798</c:v>
                </c:pt>
                <c:pt idx="2">
                  <c:v>11910</c:v>
                </c:pt>
                <c:pt idx="3">
                  <c:v>12113</c:v>
                </c:pt>
                <c:pt idx="4">
                  <c:v>12207</c:v>
                </c:pt>
                <c:pt idx="5">
                  <c:v>12305</c:v>
                </c:pt>
              </c:numCache>
            </c:numRef>
          </c:val>
        </c:ser>
        <c:ser>
          <c:idx val="1"/>
          <c:order val="1"/>
          <c:tx>
            <c:strRef>
              <c:f>Лист4!$A$4</c:f>
              <c:strCache>
                <c:ptCount val="1"/>
                <c:pt idx="0">
                  <c:v>трудоспособном</c:v>
                </c:pt>
              </c:strCache>
            </c:strRef>
          </c:tx>
          <c:invertIfNegative val="0"/>
          <c:dLbls>
            <c:showLegendKey val="0"/>
            <c:showVal val="1"/>
            <c:showCatName val="0"/>
            <c:showSerName val="0"/>
            <c:showPercent val="0"/>
            <c:showBubbleSize val="0"/>
            <c:showLeaderLines val="0"/>
          </c:dLbls>
          <c:cat>
            <c:strRef>
              <c:f>Лист4!$B$2:$G$2</c:f>
              <c:strCache>
                <c:ptCount val="6"/>
                <c:pt idx="0">
                  <c:v>2011  г. </c:v>
                </c:pt>
                <c:pt idx="1">
                  <c:v>2012 г. </c:v>
                </c:pt>
                <c:pt idx="2">
                  <c:v>2013  г. </c:v>
                </c:pt>
                <c:pt idx="3">
                  <c:v>2014  г. </c:v>
                </c:pt>
                <c:pt idx="4">
                  <c:v>2015  г. </c:v>
                </c:pt>
                <c:pt idx="5">
                  <c:v>2016  г. </c:v>
                </c:pt>
              </c:strCache>
            </c:strRef>
          </c:cat>
          <c:val>
            <c:numRef>
              <c:f>Лист4!$B$4:$G$4</c:f>
              <c:numCache>
                <c:formatCode>General</c:formatCode>
                <c:ptCount val="6"/>
                <c:pt idx="0">
                  <c:v>35920</c:v>
                </c:pt>
                <c:pt idx="1">
                  <c:v>36162</c:v>
                </c:pt>
                <c:pt idx="2">
                  <c:v>36355</c:v>
                </c:pt>
                <c:pt idx="3">
                  <c:v>35039</c:v>
                </c:pt>
                <c:pt idx="4">
                  <c:v>34580</c:v>
                </c:pt>
                <c:pt idx="5">
                  <c:v>34144</c:v>
                </c:pt>
              </c:numCache>
            </c:numRef>
          </c:val>
        </c:ser>
        <c:ser>
          <c:idx val="2"/>
          <c:order val="2"/>
          <c:tx>
            <c:strRef>
              <c:f>Лист4!$A$5</c:f>
              <c:strCache>
                <c:ptCount val="1"/>
                <c:pt idx="0">
                  <c:v>старше трудоспособного</c:v>
                </c:pt>
              </c:strCache>
            </c:strRef>
          </c:tx>
          <c:invertIfNegative val="0"/>
          <c:dLbls>
            <c:showLegendKey val="0"/>
            <c:showVal val="1"/>
            <c:showCatName val="0"/>
            <c:showSerName val="0"/>
            <c:showPercent val="0"/>
            <c:showBubbleSize val="0"/>
            <c:showLeaderLines val="0"/>
          </c:dLbls>
          <c:cat>
            <c:strRef>
              <c:f>Лист4!$B$2:$G$2</c:f>
              <c:strCache>
                <c:ptCount val="6"/>
                <c:pt idx="0">
                  <c:v>2011  г. </c:v>
                </c:pt>
                <c:pt idx="1">
                  <c:v>2012 г. </c:v>
                </c:pt>
                <c:pt idx="2">
                  <c:v>2013  г. </c:v>
                </c:pt>
                <c:pt idx="3">
                  <c:v>2014  г. </c:v>
                </c:pt>
                <c:pt idx="4">
                  <c:v>2015  г. </c:v>
                </c:pt>
                <c:pt idx="5">
                  <c:v>2016  г. </c:v>
                </c:pt>
              </c:strCache>
            </c:strRef>
          </c:cat>
          <c:val>
            <c:numRef>
              <c:f>Лист4!$B$5:$G$5</c:f>
              <c:numCache>
                <c:formatCode>General</c:formatCode>
                <c:ptCount val="6"/>
                <c:pt idx="0">
                  <c:v>3657</c:v>
                </c:pt>
                <c:pt idx="1">
                  <c:v>3842</c:v>
                </c:pt>
                <c:pt idx="2">
                  <c:v>4082</c:v>
                </c:pt>
                <c:pt idx="3">
                  <c:v>4707</c:v>
                </c:pt>
                <c:pt idx="4">
                  <c:v>5152</c:v>
                </c:pt>
                <c:pt idx="5">
                  <c:v>5641</c:v>
                </c:pt>
              </c:numCache>
            </c:numRef>
          </c:val>
        </c:ser>
        <c:dLbls>
          <c:showLegendKey val="0"/>
          <c:showVal val="0"/>
          <c:showCatName val="0"/>
          <c:showSerName val="0"/>
          <c:showPercent val="0"/>
          <c:showBubbleSize val="0"/>
        </c:dLbls>
        <c:gapWidth val="150"/>
        <c:shape val="box"/>
        <c:axId val="237853696"/>
        <c:axId val="237859584"/>
        <c:axId val="0"/>
      </c:bar3DChart>
      <c:catAx>
        <c:axId val="237853696"/>
        <c:scaling>
          <c:orientation val="minMax"/>
        </c:scaling>
        <c:delete val="0"/>
        <c:axPos val="b"/>
        <c:majorTickMark val="out"/>
        <c:minorTickMark val="none"/>
        <c:tickLblPos val="nextTo"/>
        <c:crossAx val="237859584"/>
        <c:crosses val="autoZero"/>
        <c:auto val="1"/>
        <c:lblAlgn val="ctr"/>
        <c:lblOffset val="100"/>
        <c:noMultiLvlLbl val="0"/>
      </c:catAx>
      <c:valAx>
        <c:axId val="237859584"/>
        <c:scaling>
          <c:orientation val="minMax"/>
        </c:scaling>
        <c:delete val="0"/>
        <c:axPos val="l"/>
        <c:majorGridlines/>
        <c:numFmt formatCode="General" sourceLinked="1"/>
        <c:majorTickMark val="out"/>
        <c:minorTickMark val="none"/>
        <c:tickLblPos val="nextTo"/>
        <c:crossAx val="237853696"/>
        <c:crosses val="autoZero"/>
        <c:crossBetween val="between"/>
      </c:valAx>
    </c:plotArea>
    <c:legend>
      <c:legendPos val="b"/>
      <c:layout>
        <c:manualLayout>
          <c:xMode val="edge"/>
          <c:yMode val="edge"/>
          <c:x val="0.19347602223535229"/>
          <c:y val="0.77766579177602801"/>
          <c:w val="0.61713151093479313"/>
          <c:h val="0.22233420822397201"/>
        </c:manualLayout>
      </c:layout>
      <c:overlay val="0"/>
    </c:legend>
    <c:plotVisOnly val="1"/>
    <c:dispBlanksAs val="gap"/>
    <c:showDLblsOverMax val="0"/>
  </c:chart>
  <c:spPr>
    <a:noFill/>
    <a:ln>
      <a:noFill/>
    </a:ln>
  </c:spPr>
  <c:txPr>
    <a:bodyPr/>
    <a:lstStyle/>
    <a:p>
      <a:pPr>
        <a:defRPr sz="800" baseline="0">
          <a:latin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ru-RU"/>
              <a:t>Среднемесячная начисленная заработная плата (руб.)</a:t>
            </a:r>
          </a:p>
        </c:rich>
      </c:tx>
      <c:layout>
        <c:manualLayout>
          <c:xMode val="edge"/>
          <c:yMode val="edge"/>
          <c:x val="0.13280647258542225"/>
          <c:y val="2.4402168707013814E-2"/>
        </c:manualLayout>
      </c:layout>
      <c:overlay val="0"/>
      <c:spPr>
        <a:noFill/>
        <a:ln w="25400">
          <a:noFill/>
        </a:ln>
      </c:spPr>
    </c:title>
    <c:autoTitleDeleted val="0"/>
    <c:plotArea>
      <c:layout>
        <c:manualLayout>
          <c:layoutTarget val="inner"/>
          <c:xMode val="edge"/>
          <c:yMode val="edge"/>
          <c:x val="0.18327677248559185"/>
          <c:y val="0.39840977223818586"/>
          <c:w val="0.81460136290303164"/>
          <c:h val="0.49862613484789808"/>
        </c:manualLayout>
      </c:layout>
      <c:barChart>
        <c:barDir val="col"/>
        <c:grouping val="clustered"/>
        <c:varyColors val="0"/>
        <c:ser>
          <c:idx val="1"/>
          <c:order val="0"/>
          <c:tx>
            <c:v>план</c:v>
          </c:tx>
          <c:invertIfNegative val="0"/>
          <c:dLbls>
            <c:numFmt formatCode="#,##0" sourceLinked="0"/>
            <c:txPr>
              <a:bodyPr rot="-5400000" vert="horz"/>
              <a:lstStyle/>
              <a:p>
                <a:pPr>
                  <a:defRPr/>
                </a:pPr>
                <a:endParaRPr lang="ru-RU"/>
              </a:p>
            </c:txPr>
            <c:showLegendKey val="0"/>
            <c:showVal val="1"/>
            <c:showCatName val="0"/>
            <c:showSerName val="0"/>
            <c:showPercent val="0"/>
            <c:showBubbleSize val="0"/>
            <c:showLeaderLines val="0"/>
          </c:dLbls>
          <c:cat>
            <c:strRef>
              <c:f>('2011-2016'!$D$4,'2011-2016'!$F$4,'2011-2016'!$J$4,'2011-2016'!$L$4,'2011-2016'!$N$4,'2011-2016'!$P$4,'2011-2016'!$R$4)</c:f>
              <c:strCache>
                <c:ptCount val="7"/>
                <c:pt idx="0">
                  <c:v>2011 г.</c:v>
                </c:pt>
                <c:pt idx="1">
                  <c:v>2012 г.  </c:v>
                </c:pt>
                <c:pt idx="2">
                  <c:v>2013 г. </c:v>
                </c:pt>
                <c:pt idx="3">
                  <c:v>2014 г. </c:v>
                </c:pt>
                <c:pt idx="4">
                  <c:v>2015 г. </c:v>
                </c:pt>
                <c:pt idx="5">
                  <c:v>2016 г. </c:v>
                </c:pt>
                <c:pt idx="6">
                  <c:v>2017 г.</c:v>
                </c:pt>
              </c:strCache>
            </c:strRef>
          </c:cat>
          <c:val>
            <c:numRef>
              <c:f>('2011-2016'!$F$2,'2011-2016'!$E$13,'2011-2016'!$H$13,'2011-2016'!$K$13,'2011-2016'!$M$13,'2011-2016'!$O$13,'2011-2016'!$Q$13)</c:f>
              <c:numCache>
                <c:formatCode>General</c:formatCode>
                <c:ptCount val="7"/>
                <c:pt idx="1">
                  <c:v>62654</c:v>
                </c:pt>
                <c:pt idx="2">
                  <c:v>66938</c:v>
                </c:pt>
                <c:pt idx="3">
                  <c:v>78600</c:v>
                </c:pt>
                <c:pt idx="4">
                  <c:v>83400</c:v>
                </c:pt>
                <c:pt idx="5">
                  <c:v>88600</c:v>
                </c:pt>
                <c:pt idx="6">
                  <c:v>91258</c:v>
                </c:pt>
              </c:numCache>
            </c:numRef>
          </c:val>
        </c:ser>
        <c:ser>
          <c:idx val="0"/>
          <c:order val="1"/>
          <c:tx>
            <c:v>факт</c:v>
          </c:tx>
          <c:invertIfNegative val="0"/>
          <c:dLbls>
            <c:dLbl>
              <c:idx val="6"/>
              <c:tx>
                <c:rich>
                  <a:bodyPr/>
                  <a:lstStyle/>
                  <a:p>
                    <a:r>
                      <a:rPr lang="en-US"/>
                      <a:t>92 787</a:t>
                    </a:r>
                  </a:p>
                </c:rich>
              </c:tx>
              <c:showLegendKey val="0"/>
              <c:showVal val="1"/>
              <c:showCatName val="0"/>
              <c:showSerName val="0"/>
              <c:showPercent val="0"/>
              <c:showBubbleSize val="0"/>
            </c:dLbl>
            <c:numFmt formatCode="#,##0" sourceLinked="0"/>
            <c:txPr>
              <a:bodyPr rot="-5400000" vert="horz"/>
              <a:lstStyle/>
              <a:p>
                <a:pPr>
                  <a:defRPr/>
                </a:pPr>
                <a:endParaRPr lang="ru-RU"/>
              </a:p>
            </c:txPr>
            <c:showLegendKey val="0"/>
            <c:showVal val="1"/>
            <c:showCatName val="0"/>
            <c:showSerName val="0"/>
            <c:showPercent val="0"/>
            <c:showBubbleSize val="0"/>
            <c:showLeaderLines val="0"/>
          </c:dLbls>
          <c:cat>
            <c:strRef>
              <c:f>('2011-2016'!$D$4,'2011-2016'!$F$4,'2011-2016'!$J$4,'2011-2016'!$L$4,'2011-2016'!$N$4,'2011-2016'!$P$4,'2011-2016'!$R$4)</c:f>
              <c:strCache>
                <c:ptCount val="7"/>
                <c:pt idx="0">
                  <c:v>2011 г.</c:v>
                </c:pt>
                <c:pt idx="1">
                  <c:v>2012 г.  </c:v>
                </c:pt>
                <c:pt idx="2">
                  <c:v>2013 г. </c:v>
                </c:pt>
                <c:pt idx="3">
                  <c:v>2014 г. </c:v>
                </c:pt>
                <c:pt idx="4">
                  <c:v>2015 г. </c:v>
                </c:pt>
                <c:pt idx="5">
                  <c:v>2016 г. </c:v>
                </c:pt>
                <c:pt idx="6">
                  <c:v>2017 г.</c:v>
                </c:pt>
              </c:strCache>
            </c:strRef>
          </c:cat>
          <c:val>
            <c:numRef>
              <c:f>('2011-2016'!$D$13,'2011-2016'!$F$13,'2011-2016'!$J$13,'2011-2016'!$L$13,'2011-2016'!$N$13,'2011-2016'!$P$13,'2011-2016'!$R$13)</c:f>
              <c:numCache>
                <c:formatCode>General</c:formatCode>
                <c:ptCount val="7"/>
                <c:pt idx="0">
                  <c:v>60683</c:v>
                </c:pt>
                <c:pt idx="1">
                  <c:v>66185</c:v>
                </c:pt>
                <c:pt idx="2">
                  <c:v>70205</c:v>
                </c:pt>
                <c:pt idx="3">
                  <c:v>79002</c:v>
                </c:pt>
                <c:pt idx="4">
                  <c:v>82690.2</c:v>
                </c:pt>
                <c:pt idx="5">
                  <c:v>88739.1</c:v>
                </c:pt>
                <c:pt idx="6">
                  <c:v>92767</c:v>
                </c:pt>
              </c:numCache>
            </c:numRef>
          </c:val>
        </c:ser>
        <c:dLbls>
          <c:showLegendKey val="0"/>
          <c:showVal val="0"/>
          <c:showCatName val="0"/>
          <c:showSerName val="0"/>
          <c:showPercent val="0"/>
          <c:showBubbleSize val="0"/>
        </c:dLbls>
        <c:gapWidth val="150"/>
        <c:axId val="238294912"/>
        <c:axId val="238296448"/>
      </c:barChart>
      <c:catAx>
        <c:axId val="238294912"/>
        <c:scaling>
          <c:orientation val="minMax"/>
        </c:scaling>
        <c:delete val="0"/>
        <c:axPos val="b"/>
        <c:numFmt formatCode="General" sourceLinked="1"/>
        <c:majorTickMark val="none"/>
        <c:minorTickMark val="none"/>
        <c:tickLblPos val="nextTo"/>
        <c:crossAx val="238296448"/>
        <c:crosses val="autoZero"/>
        <c:auto val="1"/>
        <c:lblAlgn val="ctr"/>
        <c:lblOffset val="100"/>
        <c:noMultiLvlLbl val="0"/>
      </c:catAx>
      <c:valAx>
        <c:axId val="238296448"/>
        <c:scaling>
          <c:orientation val="minMax"/>
        </c:scaling>
        <c:delete val="0"/>
        <c:axPos val="l"/>
        <c:majorGridlines/>
        <c:numFmt formatCode="General" sourceLinked="1"/>
        <c:majorTickMark val="none"/>
        <c:minorTickMark val="none"/>
        <c:tickLblPos val="nextTo"/>
        <c:crossAx val="238294912"/>
        <c:crosses val="autoZero"/>
        <c:crossBetween val="between"/>
      </c:valAx>
      <c:spPr>
        <a:ln>
          <a:noFill/>
        </a:ln>
      </c:spPr>
    </c:plotArea>
    <c:legend>
      <c:legendPos val="r"/>
      <c:layout>
        <c:manualLayout>
          <c:xMode val="edge"/>
          <c:yMode val="edge"/>
          <c:x val="0.1467648720943375"/>
          <c:y val="0.88020394991609641"/>
          <c:w val="0.76583953381974046"/>
          <c:h val="7.7767304634365944E-2"/>
        </c:manualLayout>
      </c:layout>
      <c:overlay val="0"/>
    </c:legend>
    <c:plotVisOnly val="1"/>
    <c:dispBlanksAs val="gap"/>
    <c:showDLblsOverMax val="0"/>
  </c:chart>
  <c:txPr>
    <a:bodyPr/>
    <a:lstStyle/>
    <a:p>
      <a:pPr>
        <a:defRPr sz="800" baseline="0">
          <a:latin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sz="800" baseline="0">
                <a:latin typeface="Times New Roman" panose="02020603050405020304" pitchFamily="18" charset="0"/>
              </a:defRPr>
            </a:pPr>
            <a:r>
              <a:rPr lang="ru-RU" sz="800" baseline="0">
                <a:latin typeface="Times New Roman" panose="02020603050405020304" pitchFamily="18" charset="0"/>
              </a:rPr>
              <a:t>Объем отгруженных товаров собственного производства</a:t>
            </a:r>
          </a:p>
        </c:rich>
      </c:tx>
      <c:layout>
        <c:manualLayout>
          <c:xMode val="edge"/>
          <c:yMode val="edge"/>
          <c:x val="0.19195252767317128"/>
          <c:y val="3.4429610836955733E-2"/>
        </c:manualLayout>
      </c:layout>
      <c:overlay val="0"/>
      <c:spPr>
        <a:noFill/>
        <a:ln w="25400">
          <a:noFill/>
        </a:ln>
      </c:spPr>
    </c:title>
    <c:autoTitleDeleted val="0"/>
    <c:view3D>
      <c:rotX val="15"/>
      <c:rotY val="20"/>
      <c:depthPercent val="100"/>
      <c:rAngAx val="1"/>
    </c:view3D>
    <c:floor>
      <c:thickness val="0"/>
    </c:floor>
    <c:sideWall>
      <c:thickness val="0"/>
    </c:sideWall>
    <c:backWall>
      <c:thickness val="0"/>
    </c:backWall>
    <c:plotArea>
      <c:layout/>
      <c:bar3DChart>
        <c:barDir val="bar"/>
        <c:grouping val="stacked"/>
        <c:varyColors val="1"/>
        <c:ser>
          <c:idx val="0"/>
          <c:order val="0"/>
          <c:spPr>
            <a:solidFill>
              <a:schemeClr val="accent5">
                <a:lumMod val="60000"/>
                <a:lumOff val="40000"/>
              </a:schemeClr>
            </a:solidFill>
          </c:spPr>
          <c:invertIfNegative val="0"/>
          <c:dLbls>
            <c:dLbl>
              <c:idx val="0"/>
              <c:layout>
                <c:manualLayout>
                  <c:x val="0.18333333333333338"/>
                  <c:y val="-8.4875562720133382E-17"/>
                </c:manualLayout>
              </c:layout>
              <c:showLegendKey val="0"/>
              <c:showVal val="1"/>
              <c:showCatName val="0"/>
              <c:showSerName val="0"/>
              <c:showPercent val="0"/>
              <c:showBubbleSize val="0"/>
            </c:dLbl>
            <c:dLbl>
              <c:idx val="1"/>
              <c:layout>
                <c:manualLayout>
                  <c:x val="0.26944444444444449"/>
                  <c:y val="-9.2592592592592622E-3"/>
                </c:manualLayout>
              </c:layout>
              <c:showLegendKey val="0"/>
              <c:showVal val="1"/>
              <c:showCatName val="0"/>
              <c:showSerName val="0"/>
              <c:showPercent val="0"/>
              <c:showBubbleSize val="0"/>
            </c:dLbl>
            <c:dLbl>
              <c:idx val="2"/>
              <c:layout>
                <c:manualLayout>
                  <c:x val="0.32777777777777789"/>
                  <c:y val="-4.6296296296296302E-3"/>
                </c:manualLayout>
              </c:layout>
              <c:showLegendKey val="0"/>
              <c:showVal val="1"/>
              <c:showCatName val="0"/>
              <c:showSerName val="0"/>
              <c:showPercent val="0"/>
              <c:showBubbleSize val="0"/>
            </c:dLbl>
            <c:dLbl>
              <c:idx val="3"/>
              <c:layout>
                <c:manualLayout>
                  <c:x val="0.39166666666666677"/>
                  <c:y val="-4.6296296296296302E-3"/>
                </c:manualLayout>
              </c:layout>
              <c:showLegendKey val="0"/>
              <c:showVal val="1"/>
              <c:showCatName val="0"/>
              <c:showSerName val="0"/>
              <c:showPercent val="0"/>
              <c:showBubbleSize val="0"/>
            </c:dLbl>
            <c:dLbl>
              <c:idx val="4"/>
              <c:layout>
                <c:manualLayout>
                  <c:x val="0.41388888888888908"/>
                  <c:y val="-1.3888888888888892E-2"/>
                </c:manualLayout>
              </c:layout>
              <c:showLegendKey val="0"/>
              <c:showVal val="1"/>
              <c:showCatName val="0"/>
              <c:showSerName val="0"/>
              <c:showPercent val="0"/>
              <c:showBubbleSize val="0"/>
            </c:dLbl>
            <c:dLbl>
              <c:idx val="5"/>
              <c:layout>
                <c:manualLayout>
                  <c:x val="0.37944664031620556"/>
                  <c:y val="0"/>
                </c:manualLayout>
              </c:layout>
              <c:showLegendKey val="0"/>
              <c:showVal val="1"/>
              <c:showCatName val="0"/>
              <c:showSerName val="0"/>
              <c:showPercent val="0"/>
              <c:showBubbleSize val="0"/>
            </c:dLbl>
            <c:dLbl>
              <c:idx val="6"/>
              <c:layout>
                <c:manualLayout>
                  <c:x val="0.4110671936758894"/>
                  <c:y val="-1.3888888888888931E-2"/>
                </c:manualLayout>
              </c:layout>
              <c:showLegendKey val="0"/>
              <c:showVal val="1"/>
              <c:showCatName val="0"/>
              <c:showSerName val="0"/>
              <c:showPercent val="0"/>
              <c:showBubbleSize val="0"/>
            </c:dLbl>
            <c:dLbl>
              <c:idx val="7"/>
              <c:layout>
                <c:manualLayout>
                  <c:x val="0.40316205533596838"/>
                  <c:y val="-4.6296296296295869E-3"/>
                </c:manualLayout>
              </c:layout>
              <c:showLegendKey val="0"/>
              <c:showVal val="1"/>
              <c:showCatName val="0"/>
              <c:showSerName val="0"/>
              <c:showPercent val="0"/>
              <c:showBubbleSize val="0"/>
            </c:dLbl>
            <c:spPr>
              <a:noFill/>
              <a:ln w="25400">
                <a:noFill/>
              </a:ln>
            </c:spPr>
            <c:txPr>
              <a:bodyPr/>
              <a:lstStyle/>
              <a:p>
                <a:pPr>
                  <a:defRPr sz="7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('2011-2016'!$C$4;'2011-2016'!$D$4;'2011-2016'!$F$4;'2011-2016'!$J$4;'2011-2016'!$L$4;'2011-2016'!$N$4;'2011-2016'!$P$4;'2011-2016'!$R$4)</c:f>
              <c:strCache>
                <c:ptCount val="8"/>
                <c:pt idx="0">
                  <c:v>2010 г.</c:v>
                </c:pt>
                <c:pt idx="1">
                  <c:v>2011 г.</c:v>
                </c:pt>
                <c:pt idx="2">
                  <c:v>2012 г.  </c:v>
                </c:pt>
                <c:pt idx="3">
                  <c:v>2013 г. </c:v>
                </c:pt>
                <c:pt idx="4">
                  <c:v>2014 г. </c:v>
                </c:pt>
                <c:pt idx="5">
                  <c:v>2015 г. </c:v>
                </c:pt>
                <c:pt idx="6">
                  <c:v>2016 г. </c:v>
                </c:pt>
                <c:pt idx="7">
                  <c:v>2017 г.</c:v>
                </c:pt>
              </c:strCache>
            </c:strRef>
          </c:cat>
          <c:val>
            <c:numRef>
              <c:f>('2011-2016'!$C$88;'2011-2016'!$D$88;'2011-2016'!$F$88;'2011-2016'!$J$88;'2011-2016'!$L$88;'2011-2016'!$N$88;'2011-2016'!$P$88;'2011-2016'!$R$88)</c:f>
              <c:numCache>
                <c:formatCode>General</c:formatCode>
                <c:ptCount val="8"/>
                <c:pt idx="0">
                  <c:v>205980</c:v>
                </c:pt>
                <c:pt idx="1">
                  <c:v>344016</c:v>
                </c:pt>
                <c:pt idx="2">
                  <c:v>450850.5</c:v>
                </c:pt>
                <c:pt idx="3" formatCode="0">
                  <c:v>561464.80000000005</c:v>
                </c:pt>
                <c:pt idx="4" formatCode="0">
                  <c:v>629788</c:v>
                </c:pt>
                <c:pt idx="5" formatCode="0">
                  <c:v>883583.8</c:v>
                </c:pt>
                <c:pt idx="6" formatCode="0">
                  <c:v>948322</c:v>
                </c:pt>
                <c:pt idx="7" formatCode="0">
                  <c:v>1073532.8</c:v>
                </c:pt>
              </c:numCache>
            </c:numRef>
          </c:val>
        </c:ser>
        <c:dLbls>
          <c:showLegendKey val="0"/>
          <c:showVal val="0"/>
          <c:showCatName val="0"/>
          <c:showSerName val="0"/>
          <c:showPercent val="0"/>
          <c:showBubbleSize val="0"/>
        </c:dLbls>
        <c:gapWidth val="55"/>
        <c:gapDepth val="55"/>
        <c:shape val="cylinder"/>
        <c:axId val="238055808"/>
        <c:axId val="238057344"/>
        <c:axId val="0"/>
      </c:bar3DChart>
      <c:catAx>
        <c:axId val="238055808"/>
        <c:scaling>
          <c:orientation val="minMax"/>
        </c:scaling>
        <c:delete val="0"/>
        <c:axPos val="l"/>
        <c:numFmt formatCode="General" sourceLinked="1"/>
        <c:majorTickMark val="none"/>
        <c:minorTickMark val="none"/>
        <c:tickLblPos val="nextTo"/>
        <c:txPr>
          <a:bodyPr/>
          <a:lstStyle/>
          <a:p>
            <a:pPr>
              <a:defRPr sz="800" baseline="0">
                <a:latin typeface="Times New Roman" panose="02020603050405020304" pitchFamily="18" charset="0"/>
              </a:defRPr>
            </a:pPr>
            <a:endParaRPr lang="ru-RU"/>
          </a:p>
        </c:txPr>
        <c:crossAx val="238057344"/>
        <c:crosses val="autoZero"/>
        <c:auto val="1"/>
        <c:lblAlgn val="ctr"/>
        <c:lblOffset val="100"/>
        <c:noMultiLvlLbl val="0"/>
      </c:catAx>
      <c:valAx>
        <c:axId val="238057344"/>
        <c:scaling>
          <c:orientation val="minMax"/>
        </c:scaling>
        <c:delete val="0"/>
        <c:axPos val="b"/>
        <c:majorGridlines/>
        <c:title>
          <c:tx>
            <c:rich>
              <a:bodyPr/>
              <a:lstStyle/>
              <a:p>
                <a:pPr>
                  <a:defRPr/>
                </a:pPr>
                <a:r>
                  <a:rPr lang="ru-RU"/>
                  <a:t>млн. руб.</a:t>
                </a:r>
              </a:p>
            </c:rich>
          </c:tx>
          <c:overlay val="0"/>
          <c:spPr>
            <a:noFill/>
            <a:ln w="25400">
              <a:noFill/>
            </a:ln>
          </c:spPr>
        </c:title>
        <c:numFmt formatCode="General" sourceLinked="1"/>
        <c:majorTickMark val="none"/>
        <c:minorTickMark val="none"/>
        <c:tickLblPos val="nextTo"/>
        <c:txPr>
          <a:bodyPr/>
          <a:lstStyle/>
          <a:p>
            <a:pPr>
              <a:defRPr sz="800" baseline="0">
                <a:latin typeface="Times New Roman" panose="02020603050405020304" pitchFamily="18" charset="0"/>
              </a:defRPr>
            </a:pPr>
            <a:endParaRPr lang="ru-RU"/>
          </a:p>
        </c:txPr>
        <c:crossAx val="238055808"/>
        <c:crosses val="autoZero"/>
        <c:crossBetween val="between"/>
      </c:valAx>
      <c:spPr>
        <a:solidFill>
          <a:schemeClr val="bg1"/>
        </a:solidFill>
        <a:ln w="25400">
          <a:noFill/>
        </a:ln>
      </c:spPr>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aseline="0"/>
            </a:pPr>
            <a:r>
              <a:rPr lang="ru-RU" sz="800" baseline="0"/>
              <a:t>Обрабатывающее производство</a:t>
            </a:r>
          </a:p>
        </c:rich>
      </c:tx>
      <c:layout>
        <c:manualLayout>
          <c:xMode val="edge"/>
          <c:yMode val="edge"/>
          <c:x val="0.2223708253477113"/>
          <c:y val="2.3970992065298186E-3"/>
        </c:manualLayout>
      </c:layout>
      <c:overlay val="0"/>
      <c:spPr>
        <a:noFill/>
        <a:ln w="25400">
          <a:noFill/>
        </a:ln>
      </c:spPr>
    </c:title>
    <c:autoTitleDeleted val="0"/>
    <c:plotArea>
      <c:layout>
        <c:manualLayout>
          <c:layoutTarget val="inner"/>
          <c:xMode val="edge"/>
          <c:yMode val="edge"/>
          <c:x val="0.19210905088476843"/>
          <c:y val="0.16412604493802438"/>
          <c:w val="0.74702934860415171"/>
          <c:h val="0.67553411314915113"/>
        </c:manualLayout>
      </c:layout>
      <c:lineChart>
        <c:grouping val="stacked"/>
        <c:varyColors val="0"/>
        <c:ser>
          <c:idx val="0"/>
          <c:order val="0"/>
          <c:dLbls>
            <c:dLbl>
              <c:idx val="5"/>
              <c:layout>
                <c:manualLayout>
                  <c:x val="-8.3333333333333232E-2"/>
                  <c:y val="-5.5555555555555552E-2"/>
                </c:manualLayout>
              </c:layout>
              <c:showLegendKey val="0"/>
              <c:showVal val="1"/>
              <c:showCatName val="0"/>
              <c:showSerName val="0"/>
              <c:showPercent val="0"/>
              <c:showBubbleSize val="0"/>
            </c:dLbl>
            <c:dLbl>
              <c:idx val="6"/>
              <c:layout>
                <c:manualLayout>
                  <c:x val="0"/>
                  <c:y val="4.6296296296296294E-2"/>
                </c:manualLayout>
              </c:layout>
              <c:showLegendKey val="0"/>
              <c:showVal val="1"/>
              <c:showCatName val="0"/>
              <c:showSerName val="0"/>
              <c:showPercent val="0"/>
              <c:showBubbleSize val="0"/>
            </c:dLbl>
            <c:dLbl>
              <c:idx val="7"/>
              <c:layout>
                <c:manualLayout>
                  <c:x val="0"/>
                  <c:y val="-6.9444444444444448E-2"/>
                </c:manualLayout>
              </c:layout>
              <c:showLegendKey val="0"/>
              <c:showVal val="1"/>
              <c:showCatName val="0"/>
              <c:showSerName val="0"/>
              <c:showPercent val="0"/>
              <c:showBubbleSize val="0"/>
            </c:dLbl>
            <c:spPr>
              <a:noFill/>
              <a:ln w="25400">
                <a:noFill/>
              </a:ln>
            </c:spPr>
            <c:txPr>
              <a:bodyPr/>
              <a:lstStyle/>
              <a:p>
                <a:pPr>
                  <a:defRPr sz="8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('2011-2016'!$C$4;'2011-2016'!$D$4;'2011-2016'!$F$4;'2011-2016'!$J$4;'2011-2016'!$L$4;'2011-2016'!$N$4;'2011-2016'!$P$4;'2011-2016'!$R$4)</c:f>
              <c:strCache>
                <c:ptCount val="8"/>
                <c:pt idx="0">
                  <c:v>2010 г.</c:v>
                </c:pt>
                <c:pt idx="1">
                  <c:v>2011 г.</c:v>
                </c:pt>
                <c:pt idx="2">
                  <c:v>2012 г.  </c:v>
                </c:pt>
                <c:pt idx="3">
                  <c:v>2013 г. </c:v>
                </c:pt>
                <c:pt idx="4">
                  <c:v>2014 г. </c:v>
                </c:pt>
                <c:pt idx="5">
                  <c:v>2015 г. </c:v>
                </c:pt>
                <c:pt idx="6">
                  <c:v>2016 г. </c:v>
                </c:pt>
                <c:pt idx="7">
                  <c:v>2017 г.</c:v>
                </c:pt>
              </c:strCache>
            </c:strRef>
          </c:cat>
          <c:val>
            <c:numRef>
              <c:f>('2011-2016'!$C$90;'2011-2016'!$D$90;'2011-2016'!$F$90;'2011-2016'!$J$90;'2011-2016'!$L$90;'2011-2016'!$N$90;'2011-2016'!$P$90;'2011-2016'!$R$90)</c:f>
              <c:numCache>
                <c:formatCode>General</c:formatCode>
                <c:ptCount val="8"/>
                <c:pt idx="0">
                  <c:v>39638</c:v>
                </c:pt>
                <c:pt idx="1">
                  <c:v>62002</c:v>
                </c:pt>
                <c:pt idx="2">
                  <c:v>86478.399999999994</c:v>
                </c:pt>
                <c:pt idx="3" formatCode="0">
                  <c:v>100179.6</c:v>
                </c:pt>
                <c:pt idx="4" formatCode="0">
                  <c:v>136717.4</c:v>
                </c:pt>
                <c:pt idx="5" formatCode="0">
                  <c:v>333177.59999999998</c:v>
                </c:pt>
                <c:pt idx="6" formatCode="0">
                  <c:v>320154.2</c:v>
                </c:pt>
                <c:pt idx="7" formatCode="0">
                  <c:v>327133.3</c:v>
                </c:pt>
              </c:numCache>
            </c:numRef>
          </c:val>
          <c:smooth val="0"/>
        </c:ser>
        <c:dLbls>
          <c:showLegendKey val="0"/>
          <c:showVal val="0"/>
          <c:showCatName val="0"/>
          <c:showSerName val="0"/>
          <c:showPercent val="0"/>
          <c:showBubbleSize val="0"/>
        </c:dLbls>
        <c:marker val="1"/>
        <c:smooth val="0"/>
        <c:axId val="238507904"/>
        <c:axId val="238509440"/>
      </c:lineChart>
      <c:catAx>
        <c:axId val="238507904"/>
        <c:scaling>
          <c:orientation val="minMax"/>
        </c:scaling>
        <c:delete val="0"/>
        <c:axPos val="b"/>
        <c:numFmt formatCode="General" sourceLinked="1"/>
        <c:majorTickMark val="none"/>
        <c:minorTickMark val="none"/>
        <c:tickLblPos val="nextTo"/>
        <c:txPr>
          <a:bodyPr/>
          <a:lstStyle/>
          <a:p>
            <a:pPr>
              <a:defRPr sz="800" baseline="0">
                <a:latin typeface="Times New Roman" panose="02020603050405020304" pitchFamily="18" charset="0"/>
              </a:defRPr>
            </a:pPr>
            <a:endParaRPr lang="ru-RU"/>
          </a:p>
        </c:txPr>
        <c:crossAx val="238509440"/>
        <c:crosses val="autoZero"/>
        <c:auto val="1"/>
        <c:lblAlgn val="ctr"/>
        <c:lblOffset val="100"/>
        <c:noMultiLvlLbl val="0"/>
      </c:catAx>
      <c:valAx>
        <c:axId val="238509440"/>
        <c:scaling>
          <c:orientation val="minMax"/>
        </c:scaling>
        <c:delete val="0"/>
        <c:axPos val="l"/>
        <c:majorGridlines>
          <c:spPr>
            <a:ln>
              <a:noFill/>
            </a:ln>
          </c:spPr>
        </c:majorGridlines>
        <c:title>
          <c:tx>
            <c:rich>
              <a:bodyPr/>
              <a:lstStyle/>
              <a:p>
                <a:pPr>
                  <a:defRPr/>
                </a:pPr>
                <a:r>
                  <a:rPr lang="ru-RU" baseline="0">
                    <a:latin typeface="Times New Roman" panose="02020603050405020304" pitchFamily="18" charset="0"/>
                  </a:rPr>
                  <a:t>Млн. руб</a:t>
                </a:r>
                <a:r>
                  <a:rPr lang="ru-RU" baseline="0"/>
                  <a:t>.</a:t>
                </a:r>
                <a:endParaRPr lang="ru-RU"/>
              </a:p>
            </c:rich>
          </c:tx>
          <c:overlay val="0"/>
          <c:spPr>
            <a:noFill/>
            <a:ln w="25400">
              <a:noFill/>
            </a:ln>
          </c:spPr>
        </c:title>
        <c:numFmt formatCode="General" sourceLinked="1"/>
        <c:majorTickMark val="none"/>
        <c:minorTickMark val="none"/>
        <c:tickLblPos val="nextTo"/>
        <c:txPr>
          <a:bodyPr/>
          <a:lstStyle/>
          <a:p>
            <a:pPr>
              <a:defRPr sz="800" baseline="0">
                <a:latin typeface="Times New Roman" panose="02020603050405020304" pitchFamily="18" charset="0"/>
              </a:defRPr>
            </a:pPr>
            <a:endParaRPr lang="ru-RU"/>
          </a:p>
        </c:txPr>
        <c:crossAx val="238507904"/>
        <c:crosses val="autoZero"/>
        <c:crossBetween val="between"/>
      </c:valAx>
      <c:spPr>
        <a:noFill/>
        <a:ln>
          <a:noFill/>
        </a:ln>
      </c:spPr>
    </c:plotArea>
    <c:plotVisOnly val="1"/>
    <c:dispBlanksAs val="zero"/>
    <c:showDLblsOverMax val="0"/>
  </c:chart>
  <c:spPr>
    <a:solidFill>
      <a:schemeClr val="bg1"/>
    </a:solidFill>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E05E0-C5C4-4E34-8940-07832DDD6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Pages>
  <Words>26554</Words>
  <Characters>151363</Characters>
  <Application>Microsoft Office Word</Application>
  <DocSecurity>0</DocSecurity>
  <Lines>1261</Lines>
  <Paragraphs>355</Paragraphs>
  <ScaleCrop>false</ScaleCrop>
  <HeadingPairs>
    <vt:vector size="2" baseType="variant">
      <vt:variant>
        <vt:lpstr>Название</vt:lpstr>
      </vt:variant>
      <vt:variant>
        <vt:i4>1</vt:i4>
      </vt:variant>
    </vt:vector>
  </HeadingPairs>
  <TitlesOfParts>
    <vt:vector size="1" baseType="lpstr">
      <vt:lpstr>Стратегия социально-экономического развития муниципального образования Пуровский район до 2030 года</vt:lpstr>
    </vt:vector>
  </TitlesOfParts>
  <Company/>
  <LinksUpToDate>false</LinksUpToDate>
  <CharactersWithSpaces>177562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Стратегия социально-экономического развития муниципального образования Пуровский район до 2030 года</dc:title>
  <dc:creator>Мария Мясникова</dc:creator>
  <cp:lastModifiedBy>Пользователь</cp:lastModifiedBy>
  <cp:revision>34</cp:revision>
  <cp:lastPrinted>2018-11-16T09:33:00Z</cp:lastPrinted>
  <dcterms:created xsi:type="dcterms:W3CDTF">2018-11-16T07:30:00Z</dcterms:created>
  <dcterms:modified xsi:type="dcterms:W3CDTF">2019-01-10T06:50:00Z</dcterms:modified>
</cp:coreProperties>
</file>