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7.xml" ContentType="application/vnd.openxmlformats-officedocument.themeOverride+xml"/>
  <Override PartName="/word/charts/chart13.xml" ContentType="application/vnd.openxmlformats-officedocument.drawingml.chart+xml"/>
  <Override PartName="/word/theme/themeOverride8.xml" ContentType="application/vnd.openxmlformats-officedocument.themeOverride+xml"/>
  <Override PartName="/word/charts/chart14.xml" ContentType="application/vnd.openxmlformats-officedocument.drawingml.chart+xml"/>
  <Override PartName="/word/theme/themeOverride9.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45F" w:rsidRPr="00C45DF9" w:rsidRDefault="00627CFF" w:rsidP="00C8045F">
      <w:pPr>
        <w:ind w:left="5040" w:firstLine="347"/>
        <w:rPr>
          <w:snapToGrid w:val="0"/>
          <w:sz w:val="22"/>
          <w:szCs w:val="22"/>
        </w:rPr>
      </w:pPr>
      <w:r>
        <w:rPr>
          <w:noProof/>
          <w:sz w:val="24"/>
          <w:szCs w:val="24"/>
        </w:rPr>
        <mc:AlternateContent>
          <mc:Choice Requires="wpg">
            <w:drawing>
              <wp:anchor distT="0" distB="0" distL="114300" distR="114300" simplePos="0" relativeHeight="251670528" behindDoc="0" locked="0" layoutInCell="1" allowOverlap="1">
                <wp:simplePos x="0" y="0"/>
                <wp:positionH relativeFrom="page">
                  <wp:posOffset>3649980</wp:posOffset>
                </wp:positionH>
                <wp:positionV relativeFrom="page">
                  <wp:posOffset>742950</wp:posOffset>
                </wp:positionV>
                <wp:extent cx="648970" cy="864870"/>
                <wp:effectExtent l="0" t="0" r="0" b="0"/>
                <wp:wrapNone/>
                <wp:docPr id="12"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864870"/>
                          <a:chOff x="0" y="0"/>
                          <a:chExt cx="20002" cy="20000"/>
                        </a:xfrm>
                      </wpg:grpSpPr>
                      <wps:wsp>
                        <wps:cNvPr id="13" name="Freeform 380"/>
                        <wps:cNvSpPr>
                          <a:spLocks/>
                        </wps:cNvSpPr>
                        <wps:spPr bwMode="auto">
                          <a:xfrm>
                            <a:off x="1213" y="749"/>
                            <a:ext cx="8807" cy="18267"/>
                          </a:xfrm>
                          <a:custGeom>
                            <a:avLst/>
                            <a:gdLst>
                              <a:gd name="T0" fmla="*/ 18978 w 20000"/>
                              <a:gd name="T1" fmla="*/ 19984 h 20000"/>
                              <a:gd name="T2" fmla="*/ 18800 w 20000"/>
                              <a:gd name="T3" fmla="*/ 19887 h 20000"/>
                              <a:gd name="T4" fmla="*/ 18622 w 20000"/>
                              <a:gd name="T5" fmla="*/ 19743 h 20000"/>
                              <a:gd name="T6" fmla="*/ 18400 w 20000"/>
                              <a:gd name="T7" fmla="*/ 19678 h 20000"/>
                              <a:gd name="T8" fmla="*/ 18222 w 20000"/>
                              <a:gd name="T9" fmla="*/ 19598 h 20000"/>
                              <a:gd name="T10" fmla="*/ 17822 w 20000"/>
                              <a:gd name="T11" fmla="*/ 19518 h 20000"/>
                              <a:gd name="T12" fmla="*/ 17689 w 20000"/>
                              <a:gd name="T13" fmla="*/ 19453 h 20000"/>
                              <a:gd name="T14" fmla="*/ 17244 w 20000"/>
                              <a:gd name="T15" fmla="*/ 19373 h 20000"/>
                              <a:gd name="T16" fmla="*/ 17111 w 20000"/>
                              <a:gd name="T17" fmla="*/ 19309 h 20000"/>
                              <a:gd name="T18" fmla="*/ 16089 w 20000"/>
                              <a:gd name="T19" fmla="*/ 19228 h 20000"/>
                              <a:gd name="T20" fmla="*/ 15511 w 20000"/>
                              <a:gd name="T21" fmla="*/ 19148 h 20000"/>
                              <a:gd name="T22" fmla="*/ 14356 w 20000"/>
                              <a:gd name="T23" fmla="*/ 19084 h 20000"/>
                              <a:gd name="T24" fmla="*/ 10933 w 20000"/>
                              <a:gd name="T25" fmla="*/ 19148 h 20000"/>
                              <a:gd name="T26" fmla="*/ 4844 w 20000"/>
                              <a:gd name="T27" fmla="*/ 19084 h 20000"/>
                              <a:gd name="T28" fmla="*/ 4089 w 20000"/>
                              <a:gd name="T29" fmla="*/ 18923 h 20000"/>
                              <a:gd name="T30" fmla="*/ 3644 w 20000"/>
                              <a:gd name="T31" fmla="*/ 18859 h 20000"/>
                              <a:gd name="T32" fmla="*/ 3467 w 20000"/>
                              <a:gd name="T33" fmla="*/ 18778 h 20000"/>
                              <a:gd name="T34" fmla="*/ 3244 w 20000"/>
                              <a:gd name="T35" fmla="*/ 18714 h 20000"/>
                              <a:gd name="T36" fmla="*/ 2889 w 20000"/>
                              <a:gd name="T37" fmla="*/ 18650 h 20000"/>
                              <a:gd name="T38" fmla="*/ 2667 w 20000"/>
                              <a:gd name="T39" fmla="*/ 18569 h 20000"/>
                              <a:gd name="T40" fmla="*/ 2489 w 20000"/>
                              <a:gd name="T41" fmla="*/ 18505 h 20000"/>
                              <a:gd name="T42" fmla="*/ 2311 w 20000"/>
                              <a:gd name="T43" fmla="*/ 18424 h 20000"/>
                              <a:gd name="T44" fmla="*/ 2178 w 20000"/>
                              <a:gd name="T45" fmla="*/ 18344 h 20000"/>
                              <a:gd name="T46" fmla="*/ 1911 w 20000"/>
                              <a:gd name="T47" fmla="*/ 18264 h 20000"/>
                              <a:gd name="T48" fmla="*/ 1733 w 20000"/>
                              <a:gd name="T49" fmla="*/ 18135 h 20000"/>
                              <a:gd name="T50" fmla="*/ 1511 w 20000"/>
                              <a:gd name="T51" fmla="*/ 18039 h 20000"/>
                              <a:gd name="T52" fmla="*/ 1378 w 20000"/>
                              <a:gd name="T53" fmla="*/ 17974 h 20000"/>
                              <a:gd name="T54" fmla="*/ 1156 w 20000"/>
                              <a:gd name="T55" fmla="*/ 17894 h 20000"/>
                              <a:gd name="T56" fmla="*/ 978 w 20000"/>
                              <a:gd name="T57" fmla="*/ 17765 h 20000"/>
                              <a:gd name="T58" fmla="*/ 756 w 20000"/>
                              <a:gd name="T59" fmla="*/ 17605 h 20000"/>
                              <a:gd name="T60" fmla="*/ 578 w 20000"/>
                              <a:gd name="T61" fmla="*/ 17395 h 20000"/>
                              <a:gd name="T62" fmla="*/ 400 w 20000"/>
                              <a:gd name="T63" fmla="*/ 17251 h 20000"/>
                              <a:gd name="T64" fmla="*/ 178 w 20000"/>
                              <a:gd name="T65" fmla="*/ 16656 h 20000"/>
                              <a:gd name="T66" fmla="*/ 0 w 20000"/>
                              <a:gd name="T67"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000" h="20000">
                                <a:moveTo>
                                  <a:pt x="18844" y="19920"/>
                                </a:moveTo>
                                <a:lnTo>
                                  <a:pt x="18978" y="19984"/>
                                </a:lnTo>
                                <a:lnTo>
                                  <a:pt x="18800" y="19984"/>
                                </a:lnTo>
                                <a:lnTo>
                                  <a:pt x="18800" y="19887"/>
                                </a:lnTo>
                                <a:lnTo>
                                  <a:pt x="18622" y="19887"/>
                                </a:lnTo>
                                <a:lnTo>
                                  <a:pt x="18622" y="19743"/>
                                </a:lnTo>
                                <a:lnTo>
                                  <a:pt x="18400" y="19743"/>
                                </a:lnTo>
                                <a:lnTo>
                                  <a:pt x="18400" y="19678"/>
                                </a:lnTo>
                                <a:lnTo>
                                  <a:pt x="18222" y="19678"/>
                                </a:lnTo>
                                <a:lnTo>
                                  <a:pt x="18222" y="19598"/>
                                </a:lnTo>
                                <a:lnTo>
                                  <a:pt x="17822" y="19598"/>
                                </a:lnTo>
                                <a:lnTo>
                                  <a:pt x="17822" y="19518"/>
                                </a:lnTo>
                                <a:lnTo>
                                  <a:pt x="17689" y="19518"/>
                                </a:lnTo>
                                <a:lnTo>
                                  <a:pt x="17689" y="19453"/>
                                </a:lnTo>
                                <a:lnTo>
                                  <a:pt x="17244" y="19453"/>
                                </a:lnTo>
                                <a:lnTo>
                                  <a:pt x="17244" y="19373"/>
                                </a:lnTo>
                                <a:lnTo>
                                  <a:pt x="17111" y="19373"/>
                                </a:lnTo>
                                <a:lnTo>
                                  <a:pt x="17111" y="19309"/>
                                </a:lnTo>
                                <a:lnTo>
                                  <a:pt x="16311" y="19309"/>
                                </a:lnTo>
                                <a:lnTo>
                                  <a:pt x="16089" y="19228"/>
                                </a:lnTo>
                                <a:lnTo>
                                  <a:pt x="15511" y="19228"/>
                                </a:lnTo>
                                <a:lnTo>
                                  <a:pt x="15511" y="19148"/>
                                </a:lnTo>
                                <a:lnTo>
                                  <a:pt x="14533" y="19148"/>
                                </a:lnTo>
                                <a:lnTo>
                                  <a:pt x="14356" y="19084"/>
                                </a:lnTo>
                                <a:lnTo>
                                  <a:pt x="11111" y="19084"/>
                                </a:lnTo>
                                <a:lnTo>
                                  <a:pt x="10933" y="19148"/>
                                </a:lnTo>
                                <a:lnTo>
                                  <a:pt x="4844" y="19148"/>
                                </a:lnTo>
                                <a:lnTo>
                                  <a:pt x="4844" y="19084"/>
                                </a:lnTo>
                                <a:lnTo>
                                  <a:pt x="4400" y="19084"/>
                                </a:lnTo>
                                <a:lnTo>
                                  <a:pt x="4089" y="18923"/>
                                </a:lnTo>
                                <a:lnTo>
                                  <a:pt x="3778" y="18923"/>
                                </a:lnTo>
                                <a:lnTo>
                                  <a:pt x="3644" y="18859"/>
                                </a:lnTo>
                                <a:lnTo>
                                  <a:pt x="3467" y="18859"/>
                                </a:lnTo>
                                <a:lnTo>
                                  <a:pt x="3467" y="18778"/>
                                </a:lnTo>
                                <a:lnTo>
                                  <a:pt x="3244" y="18778"/>
                                </a:lnTo>
                                <a:lnTo>
                                  <a:pt x="3244" y="18714"/>
                                </a:lnTo>
                                <a:lnTo>
                                  <a:pt x="2889" y="18714"/>
                                </a:lnTo>
                                <a:lnTo>
                                  <a:pt x="2889" y="18650"/>
                                </a:lnTo>
                                <a:lnTo>
                                  <a:pt x="2667" y="18650"/>
                                </a:lnTo>
                                <a:lnTo>
                                  <a:pt x="2667" y="18569"/>
                                </a:lnTo>
                                <a:lnTo>
                                  <a:pt x="2489" y="18569"/>
                                </a:lnTo>
                                <a:lnTo>
                                  <a:pt x="2489" y="18505"/>
                                </a:lnTo>
                                <a:lnTo>
                                  <a:pt x="2311" y="18505"/>
                                </a:lnTo>
                                <a:lnTo>
                                  <a:pt x="2311" y="18424"/>
                                </a:lnTo>
                                <a:lnTo>
                                  <a:pt x="2178" y="18424"/>
                                </a:lnTo>
                                <a:lnTo>
                                  <a:pt x="2178" y="18344"/>
                                </a:lnTo>
                                <a:lnTo>
                                  <a:pt x="1911" y="18344"/>
                                </a:lnTo>
                                <a:lnTo>
                                  <a:pt x="1911" y="18264"/>
                                </a:lnTo>
                                <a:lnTo>
                                  <a:pt x="1733" y="18199"/>
                                </a:lnTo>
                                <a:lnTo>
                                  <a:pt x="1733" y="18135"/>
                                </a:lnTo>
                                <a:lnTo>
                                  <a:pt x="1511" y="18135"/>
                                </a:lnTo>
                                <a:lnTo>
                                  <a:pt x="1511" y="18039"/>
                                </a:lnTo>
                                <a:lnTo>
                                  <a:pt x="1378" y="18039"/>
                                </a:lnTo>
                                <a:lnTo>
                                  <a:pt x="1378" y="17974"/>
                                </a:lnTo>
                                <a:lnTo>
                                  <a:pt x="1156" y="17974"/>
                                </a:lnTo>
                                <a:lnTo>
                                  <a:pt x="1156" y="17894"/>
                                </a:lnTo>
                                <a:lnTo>
                                  <a:pt x="978" y="17894"/>
                                </a:lnTo>
                                <a:lnTo>
                                  <a:pt x="978" y="17765"/>
                                </a:lnTo>
                                <a:lnTo>
                                  <a:pt x="756" y="17765"/>
                                </a:lnTo>
                                <a:lnTo>
                                  <a:pt x="756" y="17605"/>
                                </a:lnTo>
                                <a:lnTo>
                                  <a:pt x="578" y="17524"/>
                                </a:lnTo>
                                <a:lnTo>
                                  <a:pt x="578" y="17395"/>
                                </a:lnTo>
                                <a:lnTo>
                                  <a:pt x="400" y="17395"/>
                                </a:lnTo>
                                <a:lnTo>
                                  <a:pt x="400" y="17251"/>
                                </a:lnTo>
                                <a:lnTo>
                                  <a:pt x="178" y="17154"/>
                                </a:lnTo>
                                <a:lnTo>
                                  <a:pt x="178" y="16656"/>
                                </a:lnTo>
                                <a:lnTo>
                                  <a:pt x="0" y="16656"/>
                                </a:lnTo>
                                <a:lnTo>
                                  <a:pt x="0" y="0"/>
                                </a:lnTo>
                                <a:lnTo>
                                  <a:pt x="19956" y="0"/>
                                </a:lnTo>
                              </a:path>
                            </a:pathLst>
                          </a:custGeom>
                          <a:solidFill>
                            <a:srgbClr val="999999"/>
                          </a:solidFill>
                          <a:ln w="6350">
                            <a:solidFill>
                              <a:srgbClr val="000000"/>
                            </a:solidFill>
                            <a:round/>
                            <a:headEnd type="none" w="sm" len="sm"/>
                            <a:tailEnd type="none" w="sm" len="sm"/>
                          </a:ln>
                        </wps:spPr>
                        <wps:bodyPr rot="0" vert="horz" wrap="square" lIns="91440" tIns="45720" rIns="91440" bIns="45720" anchor="t" anchorCtr="0" upright="1">
                          <a:noAutofit/>
                        </wps:bodyPr>
                      </wps:wsp>
                      <wps:wsp>
                        <wps:cNvPr id="14" name="Freeform 381"/>
                        <wps:cNvSpPr>
                          <a:spLocks/>
                        </wps:cNvSpPr>
                        <wps:spPr bwMode="auto">
                          <a:xfrm>
                            <a:off x="8787" y="749"/>
                            <a:ext cx="10040" cy="18267"/>
                          </a:xfrm>
                          <a:custGeom>
                            <a:avLst/>
                            <a:gdLst>
                              <a:gd name="T0" fmla="*/ 1014 w 20000"/>
                              <a:gd name="T1" fmla="*/ 19984 h 20000"/>
                              <a:gd name="T2" fmla="*/ 1170 w 20000"/>
                              <a:gd name="T3" fmla="*/ 19887 h 20000"/>
                              <a:gd name="T4" fmla="*/ 1404 w 20000"/>
                              <a:gd name="T5" fmla="*/ 19743 h 20000"/>
                              <a:gd name="T6" fmla="*/ 1559 w 20000"/>
                              <a:gd name="T7" fmla="*/ 19678 h 20000"/>
                              <a:gd name="T8" fmla="*/ 1676 w 20000"/>
                              <a:gd name="T9" fmla="*/ 19598 h 20000"/>
                              <a:gd name="T10" fmla="*/ 2105 w 20000"/>
                              <a:gd name="T11" fmla="*/ 19518 h 20000"/>
                              <a:gd name="T12" fmla="*/ 2300 w 20000"/>
                              <a:gd name="T13" fmla="*/ 19453 h 20000"/>
                              <a:gd name="T14" fmla="*/ 2690 w 20000"/>
                              <a:gd name="T15" fmla="*/ 19373 h 20000"/>
                              <a:gd name="T16" fmla="*/ 2885 w 20000"/>
                              <a:gd name="T17" fmla="*/ 19309 h 20000"/>
                              <a:gd name="T18" fmla="*/ 3860 w 20000"/>
                              <a:gd name="T19" fmla="*/ 19228 h 20000"/>
                              <a:gd name="T20" fmla="*/ 4405 w 20000"/>
                              <a:gd name="T21" fmla="*/ 19148 h 20000"/>
                              <a:gd name="T22" fmla="*/ 5536 w 20000"/>
                              <a:gd name="T23" fmla="*/ 19084 h 20000"/>
                              <a:gd name="T24" fmla="*/ 9006 w 20000"/>
                              <a:gd name="T25" fmla="*/ 19148 h 20000"/>
                              <a:gd name="T26" fmla="*/ 15127 w 20000"/>
                              <a:gd name="T27" fmla="*/ 19084 h 20000"/>
                              <a:gd name="T28" fmla="*/ 15945 w 20000"/>
                              <a:gd name="T29" fmla="*/ 18923 h 20000"/>
                              <a:gd name="T30" fmla="*/ 16296 w 20000"/>
                              <a:gd name="T31" fmla="*/ 18859 h 20000"/>
                              <a:gd name="T32" fmla="*/ 16491 w 20000"/>
                              <a:gd name="T33" fmla="*/ 18778 h 20000"/>
                              <a:gd name="T34" fmla="*/ 16725 w 20000"/>
                              <a:gd name="T35" fmla="*/ 18714 h 20000"/>
                              <a:gd name="T36" fmla="*/ 17115 w 20000"/>
                              <a:gd name="T37" fmla="*/ 18650 h 20000"/>
                              <a:gd name="T38" fmla="*/ 17271 w 20000"/>
                              <a:gd name="T39" fmla="*/ 18569 h 20000"/>
                              <a:gd name="T40" fmla="*/ 17466 w 20000"/>
                              <a:gd name="T41" fmla="*/ 18505 h 20000"/>
                              <a:gd name="T42" fmla="*/ 17700 w 20000"/>
                              <a:gd name="T43" fmla="*/ 18424 h 20000"/>
                              <a:gd name="T44" fmla="*/ 17856 w 20000"/>
                              <a:gd name="T45" fmla="*/ 18344 h 20000"/>
                              <a:gd name="T46" fmla="*/ 18051 w 20000"/>
                              <a:gd name="T47" fmla="*/ 18264 h 20000"/>
                              <a:gd name="T48" fmla="*/ 18285 w 20000"/>
                              <a:gd name="T49" fmla="*/ 18135 h 20000"/>
                              <a:gd name="T50" fmla="*/ 18402 w 20000"/>
                              <a:gd name="T51" fmla="*/ 18039 h 20000"/>
                              <a:gd name="T52" fmla="*/ 18596 w 20000"/>
                              <a:gd name="T53" fmla="*/ 17974 h 20000"/>
                              <a:gd name="T54" fmla="*/ 18791 w 20000"/>
                              <a:gd name="T55" fmla="*/ 17894 h 20000"/>
                              <a:gd name="T56" fmla="*/ 18986 w 20000"/>
                              <a:gd name="T57" fmla="*/ 17765 h 20000"/>
                              <a:gd name="T58" fmla="*/ 19220 w 20000"/>
                              <a:gd name="T59" fmla="*/ 17605 h 20000"/>
                              <a:gd name="T60" fmla="*/ 19415 w 20000"/>
                              <a:gd name="T61" fmla="*/ 17395 h 20000"/>
                              <a:gd name="T62" fmla="*/ 19532 w 20000"/>
                              <a:gd name="T63" fmla="*/ 17251 h 20000"/>
                              <a:gd name="T64" fmla="*/ 19805 w 20000"/>
                              <a:gd name="T65" fmla="*/ 16656 h 20000"/>
                              <a:gd name="T66" fmla="*/ 19961 w 20000"/>
                              <a:gd name="T67"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000" h="20000">
                                <a:moveTo>
                                  <a:pt x="1092" y="19920"/>
                                </a:moveTo>
                                <a:lnTo>
                                  <a:pt x="1014" y="19984"/>
                                </a:lnTo>
                                <a:lnTo>
                                  <a:pt x="1170" y="19984"/>
                                </a:lnTo>
                                <a:lnTo>
                                  <a:pt x="1170" y="19887"/>
                                </a:lnTo>
                                <a:lnTo>
                                  <a:pt x="1637" y="19695"/>
                                </a:lnTo>
                                <a:lnTo>
                                  <a:pt x="1404" y="19743"/>
                                </a:lnTo>
                                <a:lnTo>
                                  <a:pt x="1559" y="19743"/>
                                </a:lnTo>
                                <a:lnTo>
                                  <a:pt x="1559" y="19678"/>
                                </a:lnTo>
                                <a:lnTo>
                                  <a:pt x="1676" y="19678"/>
                                </a:lnTo>
                                <a:lnTo>
                                  <a:pt x="1676" y="19598"/>
                                </a:lnTo>
                                <a:lnTo>
                                  <a:pt x="2105" y="19598"/>
                                </a:lnTo>
                                <a:lnTo>
                                  <a:pt x="2105" y="19518"/>
                                </a:lnTo>
                                <a:lnTo>
                                  <a:pt x="2300" y="19518"/>
                                </a:lnTo>
                                <a:lnTo>
                                  <a:pt x="2300" y="19453"/>
                                </a:lnTo>
                                <a:lnTo>
                                  <a:pt x="2690" y="19453"/>
                                </a:lnTo>
                                <a:lnTo>
                                  <a:pt x="2690" y="19373"/>
                                </a:lnTo>
                                <a:lnTo>
                                  <a:pt x="2885" y="19373"/>
                                </a:lnTo>
                                <a:lnTo>
                                  <a:pt x="2885" y="19309"/>
                                </a:lnTo>
                                <a:lnTo>
                                  <a:pt x="3665" y="19309"/>
                                </a:lnTo>
                                <a:lnTo>
                                  <a:pt x="3860" y="19228"/>
                                </a:lnTo>
                                <a:lnTo>
                                  <a:pt x="4405" y="19228"/>
                                </a:lnTo>
                                <a:lnTo>
                                  <a:pt x="4405" y="19148"/>
                                </a:lnTo>
                                <a:lnTo>
                                  <a:pt x="5380" y="19148"/>
                                </a:lnTo>
                                <a:lnTo>
                                  <a:pt x="5536" y="19084"/>
                                </a:lnTo>
                                <a:lnTo>
                                  <a:pt x="8850" y="19084"/>
                                </a:lnTo>
                                <a:lnTo>
                                  <a:pt x="9006" y="19148"/>
                                </a:lnTo>
                                <a:lnTo>
                                  <a:pt x="15127" y="19148"/>
                                </a:lnTo>
                                <a:lnTo>
                                  <a:pt x="15127" y="19084"/>
                                </a:lnTo>
                                <a:lnTo>
                                  <a:pt x="15517" y="19084"/>
                                </a:lnTo>
                                <a:lnTo>
                                  <a:pt x="15945" y="18923"/>
                                </a:lnTo>
                                <a:lnTo>
                                  <a:pt x="16101" y="18923"/>
                                </a:lnTo>
                                <a:lnTo>
                                  <a:pt x="16296" y="18859"/>
                                </a:lnTo>
                                <a:lnTo>
                                  <a:pt x="16491" y="18859"/>
                                </a:lnTo>
                                <a:lnTo>
                                  <a:pt x="16491" y="18778"/>
                                </a:lnTo>
                                <a:lnTo>
                                  <a:pt x="16725" y="18778"/>
                                </a:lnTo>
                                <a:lnTo>
                                  <a:pt x="16725" y="18714"/>
                                </a:lnTo>
                                <a:lnTo>
                                  <a:pt x="17115" y="18714"/>
                                </a:lnTo>
                                <a:lnTo>
                                  <a:pt x="17115" y="18650"/>
                                </a:lnTo>
                                <a:lnTo>
                                  <a:pt x="17271" y="18650"/>
                                </a:lnTo>
                                <a:lnTo>
                                  <a:pt x="17271" y="18569"/>
                                </a:lnTo>
                                <a:lnTo>
                                  <a:pt x="17466" y="18569"/>
                                </a:lnTo>
                                <a:lnTo>
                                  <a:pt x="17466" y="18505"/>
                                </a:lnTo>
                                <a:lnTo>
                                  <a:pt x="17700" y="18505"/>
                                </a:lnTo>
                                <a:lnTo>
                                  <a:pt x="17700" y="18424"/>
                                </a:lnTo>
                                <a:lnTo>
                                  <a:pt x="17856" y="18424"/>
                                </a:lnTo>
                                <a:lnTo>
                                  <a:pt x="17856" y="18344"/>
                                </a:lnTo>
                                <a:lnTo>
                                  <a:pt x="18051" y="18344"/>
                                </a:lnTo>
                                <a:lnTo>
                                  <a:pt x="18051" y="18264"/>
                                </a:lnTo>
                                <a:lnTo>
                                  <a:pt x="18285" y="18199"/>
                                </a:lnTo>
                                <a:lnTo>
                                  <a:pt x="18285" y="18135"/>
                                </a:lnTo>
                                <a:lnTo>
                                  <a:pt x="18402" y="18135"/>
                                </a:lnTo>
                                <a:lnTo>
                                  <a:pt x="18402" y="18039"/>
                                </a:lnTo>
                                <a:lnTo>
                                  <a:pt x="18596" y="18039"/>
                                </a:lnTo>
                                <a:lnTo>
                                  <a:pt x="18596" y="17974"/>
                                </a:lnTo>
                                <a:lnTo>
                                  <a:pt x="18791" y="17974"/>
                                </a:lnTo>
                                <a:lnTo>
                                  <a:pt x="18791" y="17894"/>
                                </a:lnTo>
                                <a:lnTo>
                                  <a:pt x="18986" y="17894"/>
                                </a:lnTo>
                                <a:lnTo>
                                  <a:pt x="18986" y="17765"/>
                                </a:lnTo>
                                <a:lnTo>
                                  <a:pt x="19220" y="17765"/>
                                </a:lnTo>
                                <a:lnTo>
                                  <a:pt x="19220" y="17605"/>
                                </a:lnTo>
                                <a:lnTo>
                                  <a:pt x="19415" y="17524"/>
                                </a:lnTo>
                                <a:lnTo>
                                  <a:pt x="19415" y="17395"/>
                                </a:lnTo>
                                <a:lnTo>
                                  <a:pt x="19532" y="17395"/>
                                </a:lnTo>
                                <a:lnTo>
                                  <a:pt x="19532" y="17251"/>
                                </a:lnTo>
                                <a:lnTo>
                                  <a:pt x="19805" y="17154"/>
                                </a:lnTo>
                                <a:lnTo>
                                  <a:pt x="19805" y="16656"/>
                                </a:lnTo>
                                <a:lnTo>
                                  <a:pt x="19961" y="16656"/>
                                </a:lnTo>
                                <a:lnTo>
                                  <a:pt x="19961" y="0"/>
                                </a:lnTo>
                                <a:lnTo>
                                  <a:pt x="0" y="0"/>
                                </a:lnTo>
                              </a:path>
                            </a:pathLst>
                          </a:custGeom>
                          <a:solidFill>
                            <a:srgbClr val="999999"/>
                          </a:solidFill>
                          <a:ln w="6350">
                            <a:solidFill>
                              <a:srgbClr val="000000"/>
                            </a:solidFill>
                            <a:round/>
                            <a:headEnd type="none" w="sm" len="sm"/>
                            <a:tailEnd type="none" w="sm" len="sm"/>
                          </a:ln>
                        </wps:spPr>
                        <wps:bodyPr rot="0" vert="horz" wrap="square" lIns="91440" tIns="45720" rIns="91440" bIns="45720" anchor="t" anchorCtr="0" upright="1">
                          <a:noAutofit/>
                        </wps:bodyPr>
                      </wps:wsp>
                      <wps:wsp>
                        <wps:cNvPr id="15" name="Freeform 382"/>
                        <wps:cNvSpPr>
                          <a:spLocks/>
                        </wps:cNvSpPr>
                        <wps:spPr bwMode="auto">
                          <a:xfrm>
                            <a:off x="1252" y="9824"/>
                            <a:ext cx="17595" cy="2687"/>
                          </a:xfrm>
                          <a:custGeom>
                            <a:avLst/>
                            <a:gdLst>
                              <a:gd name="T0" fmla="*/ 0 w 20000"/>
                              <a:gd name="T1" fmla="*/ 0 h 20000"/>
                              <a:gd name="T2" fmla="*/ 19978 w 20000"/>
                              <a:gd name="T3" fmla="*/ 0 h 20000"/>
                              <a:gd name="T4" fmla="*/ 19978 w 20000"/>
                              <a:gd name="T5" fmla="*/ 19891 h 20000"/>
                              <a:gd name="T6" fmla="*/ 0 w 20000"/>
                              <a:gd name="T7" fmla="*/ 19891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19978" y="0"/>
                                </a:lnTo>
                                <a:lnTo>
                                  <a:pt x="19978" y="19891"/>
                                </a:lnTo>
                                <a:lnTo>
                                  <a:pt x="0" y="19891"/>
                                </a:lnTo>
                                <a:lnTo>
                                  <a:pt x="0" y="0"/>
                                </a:lnTo>
                                <a:close/>
                              </a:path>
                            </a:pathLst>
                          </a:custGeom>
                          <a:solidFill>
                            <a:srgbClr val="E5E5E5"/>
                          </a:solidFill>
                          <a:ln w="6350">
                            <a:solidFill>
                              <a:srgbClr val="000000"/>
                            </a:solidFill>
                            <a:round/>
                            <a:headEnd type="none" w="sm" len="sm"/>
                            <a:tailEnd type="none" w="sm" len="sm"/>
                          </a:ln>
                        </wps:spPr>
                        <wps:bodyPr rot="0" vert="horz" wrap="square" lIns="91440" tIns="45720" rIns="91440" bIns="45720" anchor="t" anchorCtr="0" upright="1">
                          <a:noAutofit/>
                        </wps:bodyPr>
                      </wps:wsp>
                      <wps:wsp>
                        <wps:cNvPr id="16" name="Rectangle 383"/>
                        <wps:cNvSpPr>
                          <a:spLocks noChangeArrowheads="1"/>
                        </wps:cNvSpPr>
                        <wps:spPr bwMode="auto">
                          <a:xfrm>
                            <a:off x="1252" y="12878"/>
                            <a:ext cx="17575" cy="382"/>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19" name="Freeform 384"/>
                        <wps:cNvSpPr>
                          <a:spLocks/>
                        </wps:cNvSpPr>
                        <wps:spPr bwMode="auto">
                          <a:xfrm>
                            <a:off x="1252" y="9824"/>
                            <a:ext cx="3523" cy="2687"/>
                          </a:xfrm>
                          <a:custGeom>
                            <a:avLst/>
                            <a:gdLst>
                              <a:gd name="T0" fmla="*/ 0 w 20000"/>
                              <a:gd name="T1" fmla="*/ 9836 h 20000"/>
                              <a:gd name="T2" fmla="*/ 10000 w 20000"/>
                              <a:gd name="T3" fmla="*/ 0 h 20000"/>
                              <a:gd name="T4" fmla="*/ 19889 w 20000"/>
                              <a:gd name="T5" fmla="*/ 9836 h 20000"/>
                              <a:gd name="T6" fmla="*/ 10000 w 20000"/>
                              <a:gd name="T7" fmla="*/ 19891 h 20000"/>
                              <a:gd name="T8" fmla="*/ 0 w 20000"/>
                              <a:gd name="T9" fmla="*/ 9836 h 20000"/>
                            </a:gdLst>
                            <a:ahLst/>
                            <a:cxnLst>
                              <a:cxn ang="0">
                                <a:pos x="T0" y="T1"/>
                              </a:cxn>
                              <a:cxn ang="0">
                                <a:pos x="T2" y="T3"/>
                              </a:cxn>
                              <a:cxn ang="0">
                                <a:pos x="T4" y="T5"/>
                              </a:cxn>
                              <a:cxn ang="0">
                                <a:pos x="T6" y="T7"/>
                              </a:cxn>
                              <a:cxn ang="0">
                                <a:pos x="T8" y="T9"/>
                              </a:cxn>
                            </a:cxnLst>
                            <a:rect l="0" t="0" r="r" b="b"/>
                            <a:pathLst>
                              <a:path w="20000" h="20000">
                                <a:moveTo>
                                  <a:pt x="0" y="9836"/>
                                </a:moveTo>
                                <a:lnTo>
                                  <a:pt x="10000" y="0"/>
                                </a:lnTo>
                                <a:lnTo>
                                  <a:pt x="19889" y="9836"/>
                                </a:lnTo>
                                <a:lnTo>
                                  <a:pt x="10000" y="19891"/>
                                </a:lnTo>
                                <a:lnTo>
                                  <a:pt x="0" y="9836"/>
                                </a:lnTo>
                                <a:close/>
                              </a:path>
                            </a:pathLst>
                          </a:custGeom>
                          <a:solidFill>
                            <a:srgbClr val="999999"/>
                          </a:solidFill>
                          <a:ln w="6350">
                            <a:solidFill>
                              <a:srgbClr val="000000"/>
                            </a:solidFill>
                            <a:round/>
                            <a:headEnd type="none" w="sm" len="sm"/>
                            <a:tailEnd type="none" w="sm" len="sm"/>
                          </a:ln>
                        </wps:spPr>
                        <wps:bodyPr rot="0" vert="horz" wrap="square" lIns="91440" tIns="45720" rIns="91440" bIns="45720" anchor="t" anchorCtr="0" upright="1">
                          <a:noAutofit/>
                        </wps:bodyPr>
                      </wps:wsp>
                      <wps:wsp>
                        <wps:cNvPr id="20" name="Freeform 385"/>
                        <wps:cNvSpPr>
                          <a:spLocks/>
                        </wps:cNvSpPr>
                        <wps:spPr bwMode="auto">
                          <a:xfrm>
                            <a:off x="4775" y="9824"/>
                            <a:ext cx="3523" cy="2687"/>
                          </a:xfrm>
                          <a:custGeom>
                            <a:avLst/>
                            <a:gdLst>
                              <a:gd name="T0" fmla="*/ 0 w 20000"/>
                              <a:gd name="T1" fmla="*/ 9836 h 20000"/>
                              <a:gd name="T2" fmla="*/ 10000 w 20000"/>
                              <a:gd name="T3" fmla="*/ 0 h 20000"/>
                              <a:gd name="T4" fmla="*/ 19889 w 20000"/>
                              <a:gd name="T5" fmla="*/ 9836 h 20000"/>
                              <a:gd name="T6" fmla="*/ 10000 w 20000"/>
                              <a:gd name="T7" fmla="*/ 19891 h 20000"/>
                              <a:gd name="T8" fmla="*/ 0 w 20000"/>
                              <a:gd name="T9" fmla="*/ 9836 h 20000"/>
                            </a:gdLst>
                            <a:ahLst/>
                            <a:cxnLst>
                              <a:cxn ang="0">
                                <a:pos x="T0" y="T1"/>
                              </a:cxn>
                              <a:cxn ang="0">
                                <a:pos x="T2" y="T3"/>
                              </a:cxn>
                              <a:cxn ang="0">
                                <a:pos x="T4" y="T5"/>
                              </a:cxn>
                              <a:cxn ang="0">
                                <a:pos x="T6" y="T7"/>
                              </a:cxn>
                              <a:cxn ang="0">
                                <a:pos x="T8" y="T9"/>
                              </a:cxn>
                            </a:cxnLst>
                            <a:rect l="0" t="0" r="r" b="b"/>
                            <a:pathLst>
                              <a:path w="20000" h="20000">
                                <a:moveTo>
                                  <a:pt x="0" y="9836"/>
                                </a:moveTo>
                                <a:lnTo>
                                  <a:pt x="10000" y="0"/>
                                </a:lnTo>
                                <a:lnTo>
                                  <a:pt x="19889" y="9836"/>
                                </a:lnTo>
                                <a:lnTo>
                                  <a:pt x="10000" y="19891"/>
                                </a:lnTo>
                                <a:lnTo>
                                  <a:pt x="0" y="9836"/>
                                </a:lnTo>
                                <a:close/>
                              </a:path>
                            </a:pathLst>
                          </a:custGeom>
                          <a:solidFill>
                            <a:srgbClr val="999999"/>
                          </a:solidFill>
                          <a:ln w="6350">
                            <a:solidFill>
                              <a:srgbClr val="000000"/>
                            </a:solidFill>
                            <a:round/>
                            <a:headEnd type="none" w="sm" len="sm"/>
                            <a:tailEnd type="none" w="sm" len="sm"/>
                          </a:ln>
                        </wps:spPr>
                        <wps:bodyPr rot="0" vert="horz" wrap="square" lIns="91440" tIns="45720" rIns="91440" bIns="45720" anchor="t" anchorCtr="0" upright="1">
                          <a:noAutofit/>
                        </wps:bodyPr>
                      </wps:wsp>
                      <wps:wsp>
                        <wps:cNvPr id="21" name="Freeform 386"/>
                        <wps:cNvSpPr>
                          <a:spLocks/>
                        </wps:cNvSpPr>
                        <wps:spPr bwMode="auto">
                          <a:xfrm>
                            <a:off x="8298" y="9824"/>
                            <a:ext cx="3523" cy="2687"/>
                          </a:xfrm>
                          <a:custGeom>
                            <a:avLst/>
                            <a:gdLst>
                              <a:gd name="T0" fmla="*/ 0 w 20000"/>
                              <a:gd name="T1" fmla="*/ 9836 h 20000"/>
                              <a:gd name="T2" fmla="*/ 10000 w 20000"/>
                              <a:gd name="T3" fmla="*/ 0 h 20000"/>
                              <a:gd name="T4" fmla="*/ 19889 w 20000"/>
                              <a:gd name="T5" fmla="*/ 9836 h 20000"/>
                              <a:gd name="T6" fmla="*/ 10000 w 20000"/>
                              <a:gd name="T7" fmla="*/ 19891 h 20000"/>
                              <a:gd name="T8" fmla="*/ 0 w 20000"/>
                              <a:gd name="T9" fmla="*/ 9836 h 20000"/>
                            </a:gdLst>
                            <a:ahLst/>
                            <a:cxnLst>
                              <a:cxn ang="0">
                                <a:pos x="T0" y="T1"/>
                              </a:cxn>
                              <a:cxn ang="0">
                                <a:pos x="T2" y="T3"/>
                              </a:cxn>
                              <a:cxn ang="0">
                                <a:pos x="T4" y="T5"/>
                              </a:cxn>
                              <a:cxn ang="0">
                                <a:pos x="T6" y="T7"/>
                              </a:cxn>
                              <a:cxn ang="0">
                                <a:pos x="T8" y="T9"/>
                              </a:cxn>
                            </a:cxnLst>
                            <a:rect l="0" t="0" r="r" b="b"/>
                            <a:pathLst>
                              <a:path w="20000" h="20000">
                                <a:moveTo>
                                  <a:pt x="0" y="9836"/>
                                </a:moveTo>
                                <a:lnTo>
                                  <a:pt x="10000" y="0"/>
                                </a:lnTo>
                                <a:lnTo>
                                  <a:pt x="19889" y="9836"/>
                                </a:lnTo>
                                <a:lnTo>
                                  <a:pt x="10000" y="19891"/>
                                </a:lnTo>
                                <a:lnTo>
                                  <a:pt x="0" y="9836"/>
                                </a:lnTo>
                                <a:close/>
                              </a:path>
                            </a:pathLst>
                          </a:custGeom>
                          <a:solidFill>
                            <a:srgbClr val="999999"/>
                          </a:solidFill>
                          <a:ln w="6350">
                            <a:solidFill>
                              <a:srgbClr val="000000"/>
                            </a:solidFill>
                            <a:round/>
                            <a:headEnd type="none" w="sm" len="sm"/>
                            <a:tailEnd type="none" w="sm" len="sm"/>
                          </a:ln>
                        </wps:spPr>
                        <wps:bodyPr rot="0" vert="horz" wrap="square" lIns="91440" tIns="45720" rIns="91440" bIns="45720" anchor="t" anchorCtr="0" upright="1">
                          <a:noAutofit/>
                        </wps:bodyPr>
                      </wps:wsp>
                      <wps:wsp>
                        <wps:cNvPr id="22" name="Freeform 387"/>
                        <wps:cNvSpPr>
                          <a:spLocks/>
                        </wps:cNvSpPr>
                        <wps:spPr bwMode="auto">
                          <a:xfrm>
                            <a:off x="11821" y="9824"/>
                            <a:ext cx="3523" cy="2687"/>
                          </a:xfrm>
                          <a:custGeom>
                            <a:avLst/>
                            <a:gdLst>
                              <a:gd name="T0" fmla="*/ 0 w 20000"/>
                              <a:gd name="T1" fmla="*/ 9836 h 20000"/>
                              <a:gd name="T2" fmla="*/ 10000 w 20000"/>
                              <a:gd name="T3" fmla="*/ 0 h 20000"/>
                              <a:gd name="T4" fmla="*/ 19889 w 20000"/>
                              <a:gd name="T5" fmla="*/ 9836 h 20000"/>
                              <a:gd name="T6" fmla="*/ 10000 w 20000"/>
                              <a:gd name="T7" fmla="*/ 19891 h 20000"/>
                              <a:gd name="T8" fmla="*/ 0 w 20000"/>
                              <a:gd name="T9" fmla="*/ 9836 h 20000"/>
                            </a:gdLst>
                            <a:ahLst/>
                            <a:cxnLst>
                              <a:cxn ang="0">
                                <a:pos x="T0" y="T1"/>
                              </a:cxn>
                              <a:cxn ang="0">
                                <a:pos x="T2" y="T3"/>
                              </a:cxn>
                              <a:cxn ang="0">
                                <a:pos x="T4" y="T5"/>
                              </a:cxn>
                              <a:cxn ang="0">
                                <a:pos x="T6" y="T7"/>
                              </a:cxn>
                              <a:cxn ang="0">
                                <a:pos x="T8" y="T9"/>
                              </a:cxn>
                            </a:cxnLst>
                            <a:rect l="0" t="0" r="r" b="b"/>
                            <a:pathLst>
                              <a:path w="20000" h="20000">
                                <a:moveTo>
                                  <a:pt x="0" y="9836"/>
                                </a:moveTo>
                                <a:lnTo>
                                  <a:pt x="10000" y="0"/>
                                </a:lnTo>
                                <a:lnTo>
                                  <a:pt x="19889" y="9836"/>
                                </a:lnTo>
                                <a:lnTo>
                                  <a:pt x="10000" y="19891"/>
                                </a:lnTo>
                                <a:lnTo>
                                  <a:pt x="0" y="9836"/>
                                </a:lnTo>
                                <a:close/>
                              </a:path>
                            </a:pathLst>
                          </a:custGeom>
                          <a:solidFill>
                            <a:srgbClr val="999999"/>
                          </a:solidFill>
                          <a:ln w="6350">
                            <a:solidFill>
                              <a:srgbClr val="000000"/>
                            </a:solidFill>
                            <a:round/>
                            <a:headEnd type="none" w="sm" len="sm"/>
                            <a:tailEnd type="none" w="sm" len="sm"/>
                          </a:ln>
                        </wps:spPr>
                        <wps:bodyPr rot="0" vert="horz" wrap="square" lIns="91440" tIns="45720" rIns="91440" bIns="45720" anchor="t" anchorCtr="0" upright="1">
                          <a:noAutofit/>
                        </wps:bodyPr>
                      </wps:wsp>
                      <wps:wsp>
                        <wps:cNvPr id="23" name="Freeform 388"/>
                        <wps:cNvSpPr>
                          <a:spLocks/>
                        </wps:cNvSpPr>
                        <wps:spPr bwMode="auto">
                          <a:xfrm>
                            <a:off x="15344" y="9824"/>
                            <a:ext cx="3523" cy="2687"/>
                          </a:xfrm>
                          <a:custGeom>
                            <a:avLst/>
                            <a:gdLst>
                              <a:gd name="T0" fmla="*/ 0 w 20000"/>
                              <a:gd name="T1" fmla="*/ 9836 h 20000"/>
                              <a:gd name="T2" fmla="*/ 10000 w 20000"/>
                              <a:gd name="T3" fmla="*/ 0 h 20000"/>
                              <a:gd name="T4" fmla="*/ 19889 w 20000"/>
                              <a:gd name="T5" fmla="*/ 9836 h 20000"/>
                              <a:gd name="T6" fmla="*/ 10000 w 20000"/>
                              <a:gd name="T7" fmla="*/ 19891 h 20000"/>
                              <a:gd name="T8" fmla="*/ 0 w 20000"/>
                              <a:gd name="T9" fmla="*/ 9836 h 20000"/>
                            </a:gdLst>
                            <a:ahLst/>
                            <a:cxnLst>
                              <a:cxn ang="0">
                                <a:pos x="T0" y="T1"/>
                              </a:cxn>
                              <a:cxn ang="0">
                                <a:pos x="T2" y="T3"/>
                              </a:cxn>
                              <a:cxn ang="0">
                                <a:pos x="T4" y="T5"/>
                              </a:cxn>
                              <a:cxn ang="0">
                                <a:pos x="T6" y="T7"/>
                              </a:cxn>
                              <a:cxn ang="0">
                                <a:pos x="T8" y="T9"/>
                              </a:cxn>
                            </a:cxnLst>
                            <a:rect l="0" t="0" r="r" b="b"/>
                            <a:pathLst>
                              <a:path w="20000" h="20000">
                                <a:moveTo>
                                  <a:pt x="0" y="9836"/>
                                </a:moveTo>
                                <a:lnTo>
                                  <a:pt x="10000" y="0"/>
                                </a:lnTo>
                                <a:lnTo>
                                  <a:pt x="19889" y="9836"/>
                                </a:lnTo>
                                <a:lnTo>
                                  <a:pt x="10000" y="19891"/>
                                </a:lnTo>
                                <a:lnTo>
                                  <a:pt x="0" y="9836"/>
                                </a:lnTo>
                                <a:close/>
                              </a:path>
                            </a:pathLst>
                          </a:custGeom>
                          <a:solidFill>
                            <a:srgbClr val="999999"/>
                          </a:solidFill>
                          <a:ln w="6350">
                            <a:solidFill>
                              <a:srgbClr val="000000"/>
                            </a:solidFill>
                            <a:round/>
                            <a:headEnd type="none" w="sm" len="sm"/>
                            <a:tailEnd type="none" w="sm" len="sm"/>
                          </a:ln>
                        </wps:spPr>
                        <wps:bodyPr rot="0" vert="horz" wrap="square" lIns="91440" tIns="45720" rIns="91440" bIns="45720" anchor="t" anchorCtr="0" upright="1">
                          <a:noAutofit/>
                        </wps:bodyPr>
                      </wps:wsp>
                      <wps:wsp>
                        <wps:cNvPr id="24" name="Freeform 389"/>
                        <wps:cNvSpPr>
                          <a:spLocks/>
                        </wps:cNvSpPr>
                        <wps:spPr bwMode="auto">
                          <a:xfrm>
                            <a:off x="1839" y="1131"/>
                            <a:ext cx="16089" cy="7489"/>
                          </a:xfrm>
                          <a:custGeom>
                            <a:avLst/>
                            <a:gdLst>
                              <a:gd name="T0" fmla="*/ 16788 w 20000"/>
                              <a:gd name="T1" fmla="*/ 627 h 20000"/>
                              <a:gd name="T2" fmla="*/ 15669 w 20000"/>
                              <a:gd name="T3" fmla="*/ 1216 h 20000"/>
                              <a:gd name="T4" fmla="*/ 14696 w 20000"/>
                              <a:gd name="T5" fmla="*/ 1843 h 20000"/>
                              <a:gd name="T6" fmla="*/ 14039 w 20000"/>
                              <a:gd name="T7" fmla="*/ 2431 h 20000"/>
                              <a:gd name="T8" fmla="*/ 13333 w 20000"/>
                              <a:gd name="T9" fmla="*/ 3059 h 20000"/>
                              <a:gd name="T10" fmla="*/ 12701 w 20000"/>
                              <a:gd name="T11" fmla="*/ 3843 h 20000"/>
                              <a:gd name="T12" fmla="*/ 12165 w 20000"/>
                              <a:gd name="T13" fmla="*/ 4667 h 20000"/>
                              <a:gd name="T14" fmla="*/ 11800 w 20000"/>
                              <a:gd name="T15" fmla="*/ 5843 h 20000"/>
                              <a:gd name="T16" fmla="*/ 11606 w 20000"/>
                              <a:gd name="T17" fmla="*/ 8706 h 20000"/>
                              <a:gd name="T18" fmla="*/ 12068 w 20000"/>
                              <a:gd name="T19" fmla="*/ 9608 h 20000"/>
                              <a:gd name="T20" fmla="*/ 12725 w 20000"/>
                              <a:gd name="T21" fmla="*/ 10196 h 20000"/>
                              <a:gd name="T22" fmla="*/ 13333 w 20000"/>
                              <a:gd name="T23" fmla="*/ 10902 h 20000"/>
                              <a:gd name="T24" fmla="*/ 13820 w 20000"/>
                              <a:gd name="T25" fmla="*/ 11647 h 20000"/>
                              <a:gd name="T26" fmla="*/ 14453 w 20000"/>
                              <a:gd name="T27" fmla="*/ 12235 h 20000"/>
                              <a:gd name="T28" fmla="*/ 15182 w 20000"/>
                              <a:gd name="T29" fmla="*/ 13294 h 20000"/>
                              <a:gd name="T30" fmla="*/ 15669 w 20000"/>
                              <a:gd name="T31" fmla="*/ 14039 h 20000"/>
                              <a:gd name="T32" fmla="*/ 16107 w 20000"/>
                              <a:gd name="T33" fmla="*/ 14510 h 20000"/>
                              <a:gd name="T34" fmla="*/ 14866 w 20000"/>
                              <a:gd name="T35" fmla="*/ 14510 h 20000"/>
                              <a:gd name="T36" fmla="*/ 14112 w 20000"/>
                              <a:gd name="T37" fmla="*/ 13882 h 20000"/>
                              <a:gd name="T38" fmla="*/ 13382 w 20000"/>
                              <a:gd name="T39" fmla="*/ 13294 h 20000"/>
                              <a:gd name="T40" fmla="*/ 12628 w 20000"/>
                              <a:gd name="T41" fmla="*/ 12706 h 20000"/>
                              <a:gd name="T42" fmla="*/ 9538 w 20000"/>
                              <a:gd name="T43" fmla="*/ 12039 h 20000"/>
                              <a:gd name="T44" fmla="*/ 8175 w 20000"/>
                              <a:gd name="T45" fmla="*/ 12706 h 20000"/>
                              <a:gd name="T46" fmla="*/ 7348 w 20000"/>
                              <a:gd name="T47" fmla="*/ 13294 h 20000"/>
                              <a:gd name="T48" fmla="*/ 6375 w 20000"/>
                              <a:gd name="T49" fmla="*/ 12706 h 20000"/>
                              <a:gd name="T50" fmla="*/ 5547 w 20000"/>
                              <a:gd name="T51" fmla="*/ 12039 h 20000"/>
                              <a:gd name="T52" fmla="*/ 4574 w 20000"/>
                              <a:gd name="T53" fmla="*/ 11451 h 20000"/>
                              <a:gd name="T54" fmla="*/ 3820 w 20000"/>
                              <a:gd name="T55" fmla="*/ 10863 h 20000"/>
                              <a:gd name="T56" fmla="*/ 3212 w 20000"/>
                              <a:gd name="T57" fmla="*/ 10118 h 20000"/>
                              <a:gd name="T58" fmla="*/ 2117 w 20000"/>
                              <a:gd name="T59" fmla="*/ 10196 h 20000"/>
                              <a:gd name="T60" fmla="*/ 1338 w 20000"/>
                              <a:gd name="T61" fmla="*/ 10863 h 20000"/>
                              <a:gd name="T62" fmla="*/ 681 w 20000"/>
                              <a:gd name="T63" fmla="*/ 11451 h 20000"/>
                              <a:gd name="T64" fmla="*/ 49 w 20000"/>
                              <a:gd name="T65" fmla="*/ 12000 h 20000"/>
                              <a:gd name="T66" fmla="*/ 1192 w 20000"/>
                              <a:gd name="T67" fmla="*/ 12588 h 20000"/>
                              <a:gd name="T68" fmla="*/ 2482 w 20000"/>
                              <a:gd name="T69" fmla="*/ 13216 h 20000"/>
                              <a:gd name="T70" fmla="*/ 3139 w 20000"/>
                              <a:gd name="T71" fmla="*/ 13804 h 20000"/>
                              <a:gd name="T72" fmla="*/ 3625 w 20000"/>
                              <a:gd name="T73" fmla="*/ 14510 h 20000"/>
                              <a:gd name="T74" fmla="*/ 4088 w 20000"/>
                              <a:gd name="T75" fmla="*/ 15686 h 20000"/>
                              <a:gd name="T76" fmla="*/ 4136 w 20000"/>
                              <a:gd name="T77" fmla="*/ 18392 h 20000"/>
                              <a:gd name="T78" fmla="*/ 3625 w 20000"/>
                              <a:gd name="T79" fmla="*/ 19333 h 20000"/>
                              <a:gd name="T80" fmla="*/ 5888 w 20000"/>
                              <a:gd name="T81" fmla="*/ 19569 h 20000"/>
                              <a:gd name="T82" fmla="*/ 8321 w 20000"/>
                              <a:gd name="T83" fmla="*/ 18980 h 20000"/>
                              <a:gd name="T84" fmla="*/ 9465 w 20000"/>
                              <a:gd name="T85" fmla="*/ 18392 h 20000"/>
                              <a:gd name="T86" fmla="*/ 10170 w 20000"/>
                              <a:gd name="T87" fmla="*/ 18824 h 20000"/>
                              <a:gd name="T88" fmla="*/ 13942 w 20000"/>
                              <a:gd name="T89" fmla="*/ 19961 h 20000"/>
                              <a:gd name="T90" fmla="*/ 15426 w 20000"/>
                              <a:gd name="T91" fmla="*/ 19333 h 20000"/>
                              <a:gd name="T92" fmla="*/ 16083 w 20000"/>
                              <a:gd name="T93" fmla="*/ 18667 h 20000"/>
                              <a:gd name="T94" fmla="*/ 16886 w 20000"/>
                              <a:gd name="T95" fmla="*/ 18039 h 20000"/>
                              <a:gd name="T96" fmla="*/ 17494 w 20000"/>
                              <a:gd name="T97" fmla="*/ 17529 h 20000"/>
                              <a:gd name="T98" fmla="*/ 18005 w 20000"/>
                              <a:gd name="T99" fmla="*/ 16863 h 20000"/>
                              <a:gd name="T100" fmla="*/ 18589 w 20000"/>
                              <a:gd name="T101" fmla="*/ 16235 h 20000"/>
                              <a:gd name="T102" fmla="*/ 19075 w 20000"/>
                              <a:gd name="T103" fmla="*/ 15451 h 20000"/>
                              <a:gd name="T104" fmla="*/ 19513 w 20000"/>
                              <a:gd name="T105" fmla="*/ 14706 h 20000"/>
                              <a:gd name="T106" fmla="*/ 19903 w 20000"/>
                              <a:gd name="T107" fmla="*/ 12510 h 20000"/>
                              <a:gd name="T108" fmla="*/ 19684 w 20000"/>
                              <a:gd name="T109" fmla="*/ 9725 h 20000"/>
                              <a:gd name="T110" fmla="*/ 19270 w 20000"/>
                              <a:gd name="T111" fmla="*/ 8196 h 20000"/>
                              <a:gd name="T112" fmla="*/ 18856 w 20000"/>
                              <a:gd name="T113" fmla="*/ 7255 h 20000"/>
                              <a:gd name="T114" fmla="*/ 18516 w 20000"/>
                              <a:gd name="T115" fmla="*/ 6196 h 20000"/>
                              <a:gd name="T116" fmla="*/ 18102 w 20000"/>
                              <a:gd name="T117" fmla="*/ 5059 h 20000"/>
                              <a:gd name="T118" fmla="*/ 17640 w 20000"/>
                              <a:gd name="T119" fmla="*/ 78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0000" h="20000">
                                <a:moveTo>
                                  <a:pt x="17883" y="196"/>
                                </a:moveTo>
                                <a:lnTo>
                                  <a:pt x="17932" y="78"/>
                                </a:lnTo>
                                <a:lnTo>
                                  <a:pt x="17883" y="196"/>
                                </a:lnTo>
                                <a:lnTo>
                                  <a:pt x="17859" y="196"/>
                                </a:lnTo>
                                <a:lnTo>
                                  <a:pt x="17859" y="275"/>
                                </a:lnTo>
                                <a:lnTo>
                                  <a:pt x="17640" y="275"/>
                                </a:lnTo>
                                <a:lnTo>
                                  <a:pt x="17640" y="392"/>
                                </a:lnTo>
                                <a:lnTo>
                                  <a:pt x="17445" y="392"/>
                                </a:lnTo>
                                <a:lnTo>
                                  <a:pt x="17445" y="431"/>
                                </a:lnTo>
                                <a:lnTo>
                                  <a:pt x="17153" y="431"/>
                                </a:lnTo>
                                <a:lnTo>
                                  <a:pt x="17129" y="510"/>
                                </a:lnTo>
                                <a:lnTo>
                                  <a:pt x="17080" y="510"/>
                                </a:lnTo>
                                <a:lnTo>
                                  <a:pt x="16934" y="627"/>
                                </a:lnTo>
                                <a:lnTo>
                                  <a:pt x="16788" y="627"/>
                                </a:lnTo>
                                <a:lnTo>
                                  <a:pt x="16788" y="667"/>
                                </a:lnTo>
                                <a:lnTo>
                                  <a:pt x="16594" y="667"/>
                                </a:lnTo>
                                <a:lnTo>
                                  <a:pt x="16594" y="784"/>
                                </a:lnTo>
                                <a:lnTo>
                                  <a:pt x="16423" y="784"/>
                                </a:lnTo>
                                <a:lnTo>
                                  <a:pt x="16375" y="902"/>
                                </a:lnTo>
                                <a:lnTo>
                                  <a:pt x="16180" y="902"/>
                                </a:lnTo>
                                <a:lnTo>
                                  <a:pt x="16180" y="941"/>
                                </a:lnTo>
                                <a:lnTo>
                                  <a:pt x="16083" y="941"/>
                                </a:lnTo>
                                <a:lnTo>
                                  <a:pt x="16083" y="1020"/>
                                </a:lnTo>
                                <a:lnTo>
                                  <a:pt x="15839" y="1020"/>
                                </a:lnTo>
                                <a:lnTo>
                                  <a:pt x="15839" y="1176"/>
                                </a:lnTo>
                                <a:lnTo>
                                  <a:pt x="15742" y="1176"/>
                                </a:lnTo>
                                <a:lnTo>
                                  <a:pt x="15742" y="1216"/>
                                </a:lnTo>
                                <a:lnTo>
                                  <a:pt x="15669" y="1216"/>
                                </a:lnTo>
                                <a:lnTo>
                                  <a:pt x="15645" y="1333"/>
                                </a:lnTo>
                                <a:lnTo>
                                  <a:pt x="15523" y="1333"/>
                                </a:lnTo>
                                <a:lnTo>
                                  <a:pt x="15474" y="1451"/>
                                </a:lnTo>
                                <a:lnTo>
                                  <a:pt x="15377" y="1451"/>
                                </a:lnTo>
                                <a:lnTo>
                                  <a:pt x="15377" y="1490"/>
                                </a:lnTo>
                                <a:lnTo>
                                  <a:pt x="15182" y="1490"/>
                                </a:lnTo>
                                <a:lnTo>
                                  <a:pt x="15085" y="1529"/>
                                </a:lnTo>
                                <a:lnTo>
                                  <a:pt x="15012" y="1686"/>
                                </a:lnTo>
                                <a:lnTo>
                                  <a:pt x="14866" y="1686"/>
                                </a:lnTo>
                                <a:lnTo>
                                  <a:pt x="14866" y="1725"/>
                                </a:lnTo>
                                <a:lnTo>
                                  <a:pt x="14793" y="1725"/>
                                </a:lnTo>
                                <a:lnTo>
                                  <a:pt x="14793" y="1843"/>
                                </a:lnTo>
                                <a:lnTo>
                                  <a:pt x="14696" y="1843"/>
                                </a:lnTo>
                                <a:lnTo>
                                  <a:pt x="14696" y="1922"/>
                                </a:lnTo>
                                <a:lnTo>
                                  <a:pt x="14623" y="1922"/>
                                </a:lnTo>
                                <a:lnTo>
                                  <a:pt x="14623" y="1961"/>
                                </a:lnTo>
                                <a:lnTo>
                                  <a:pt x="14599" y="1961"/>
                                </a:lnTo>
                                <a:lnTo>
                                  <a:pt x="14599" y="2118"/>
                                </a:lnTo>
                                <a:lnTo>
                                  <a:pt x="14404" y="2118"/>
                                </a:lnTo>
                                <a:lnTo>
                                  <a:pt x="14404" y="2196"/>
                                </a:lnTo>
                                <a:lnTo>
                                  <a:pt x="14355" y="2196"/>
                                </a:lnTo>
                                <a:lnTo>
                                  <a:pt x="14307" y="2235"/>
                                </a:lnTo>
                                <a:lnTo>
                                  <a:pt x="14282" y="2235"/>
                                </a:lnTo>
                                <a:lnTo>
                                  <a:pt x="14282" y="2392"/>
                                </a:lnTo>
                                <a:lnTo>
                                  <a:pt x="14112" y="2392"/>
                                </a:lnTo>
                                <a:lnTo>
                                  <a:pt x="14112" y="2431"/>
                                </a:lnTo>
                                <a:lnTo>
                                  <a:pt x="14039" y="2431"/>
                                </a:lnTo>
                                <a:lnTo>
                                  <a:pt x="14015" y="2471"/>
                                </a:lnTo>
                                <a:lnTo>
                                  <a:pt x="13942" y="2471"/>
                                </a:lnTo>
                                <a:lnTo>
                                  <a:pt x="13942" y="2627"/>
                                </a:lnTo>
                                <a:lnTo>
                                  <a:pt x="13893" y="2627"/>
                                </a:lnTo>
                                <a:lnTo>
                                  <a:pt x="13893" y="2706"/>
                                </a:lnTo>
                                <a:lnTo>
                                  <a:pt x="13796" y="2706"/>
                                </a:lnTo>
                                <a:lnTo>
                                  <a:pt x="13796" y="2824"/>
                                </a:lnTo>
                                <a:lnTo>
                                  <a:pt x="13747" y="2824"/>
                                </a:lnTo>
                                <a:lnTo>
                                  <a:pt x="13650" y="2863"/>
                                </a:lnTo>
                                <a:lnTo>
                                  <a:pt x="13577" y="2863"/>
                                </a:lnTo>
                                <a:lnTo>
                                  <a:pt x="13431" y="2941"/>
                                </a:lnTo>
                                <a:lnTo>
                                  <a:pt x="13382" y="2941"/>
                                </a:lnTo>
                                <a:lnTo>
                                  <a:pt x="13358" y="3059"/>
                                </a:lnTo>
                                <a:lnTo>
                                  <a:pt x="13333" y="3059"/>
                                </a:lnTo>
                                <a:lnTo>
                                  <a:pt x="13333" y="3137"/>
                                </a:lnTo>
                                <a:lnTo>
                                  <a:pt x="13236" y="3137"/>
                                </a:lnTo>
                                <a:lnTo>
                                  <a:pt x="13236" y="3294"/>
                                </a:lnTo>
                                <a:lnTo>
                                  <a:pt x="13114" y="3294"/>
                                </a:lnTo>
                                <a:lnTo>
                                  <a:pt x="13041" y="3373"/>
                                </a:lnTo>
                                <a:lnTo>
                                  <a:pt x="12993" y="3373"/>
                                </a:lnTo>
                                <a:lnTo>
                                  <a:pt x="12993" y="3451"/>
                                </a:lnTo>
                                <a:lnTo>
                                  <a:pt x="12895" y="3451"/>
                                </a:lnTo>
                                <a:lnTo>
                                  <a:pt x="12895" y="3569"/>
                                </a:lnTo>
                                <a:lnTo>
                                  <a:pt x="12847" y="3569"/>
                                </a:lnTo>
                                <a:lnTo>
                                  <a:pt x="12847" y="3647"/>
                                </a:lnTo>
                                <a:lnTo>
                                  <a:pt x="12725" y="3647"/>
                                </a:lnTo>
                                <a:lnTo>
                                  <a:pt x="12725" y="3765"/>
                                </a:lnTo>
                                <a:lnTo>
                                  <a:pt x="12701" y="3843"/>
                                </a:lnTo>
                                <a:lnTo>
                                  <a:pt x="12628" y="3882"/>
                                </a:lnTo>
                                <a:lnTo>
                                  <a:pt x="12628" y="4000"/>
                                </a:lnTo>
                                <a:lnTo>
                                  <a:pt x="12579" y="4157"/>
                                </a:lnTo>
                                <a:lnTo>
                                  <a:pt x="12579" y="4196"/>
                                </a:lnTo>
                                <a:lnTo>
                                  <a:pt x="12530" y="4196"/>
                                </a:lnTo>
                                <a:lnTo>
                                  <a:pt x="12384" y="4314"/>
                                </a:lnTo>
                                <a:lnTo>
                                  <a:pt x="12384" y="4353"/>
                                </a:lnTo>
                                <a:lnTo>
                                  <a:pt x="12360" y="4510"/>
                                </a:lnTo>
                                <a:lnTo>
                                  <a:pt x="12287" y="4510"/>
                                </a:lnTo>
                                <a:lnTo>
                                  <a:pt x="12287" y="4549"/>
                                </a:lnTo>
                                <a:lnTo>
                                  <a:pt x="12263" y="4627"/>
                                </a:lnTo>
                                <a:lnTo>
                                  <a:pt x="12263" y="4667"/>
                                </a:lnTo>
                                <a:lnTo>
                                  <a:pt x="12165" y="4667"/>
                                </a:lnTo>
                                <a:lnTo>
                                  <a:pt x="12165" y="4784"/>
                                </a:lnTo>
                                <a:lnTo>
                                  <a:pt x="12141" y="4784"/>
                                </a:lnTo>
                                <a:lnTo>
                                  <a:pt x="12141" y="4902"/>
                                </a:lnTo>
                                <a:lnTo>
                                  <a:pt x="12068" y="5059"/>
                                </a:lnTo>
                                <a:lnTo>
                                  <a:pt x="12068" y="5137"/>
                                </a:lnTo>
                                <a:lnTo>
                                  <a:pt x="11995" y="5137"/>
                                </a:lnTo>
                                <a:lnTo>
                                  <a:pt x="11995" y="5294"/>
                                </a:lnTo>
                                <a:lnTo>
                                  <a:pt x="11971" y="5294"/>
                                </a:lnTo>
                                <a:lnTo>
                                  <a:pt x="11971" y="5412"/>
                                </a:lnTo>
                                <a:lnTo>
                                  <a:pt x="11922" y="5490"/>
                                </a:lnTo>
                                <a:lnTo>
                                  <a:pt x="11922" y="5569"/>
                                </a:lnTo>
                                <a:lnTo>
                                  <a:pt x="11873" y="5569"/>
                                </a:lnTo>
                                <a:lnTo>
                                  <a:pt x="11873" y="5725"/>
                                </a:lnTo>
                                <a:lnTo>
                                  <a:pt x="11800" y="5843"/>
                                </a:lnTo>
                                <a:lnTo>
                                  <a:pt x="11800" y="6000"/>
                                </a:lnTo>
                                <a:lnTo>
                                  <a:pt x="11703" y="6078"/>
                                </a:lnTo>
                                <a:lnTo>
                                  <a:pt x="11703" y="6196"/>
                                </a:lnTo>
                                <a:lnTo>
                                  <a:pt x="11655" y="6196"/>
                                </a:lnTo>
                                <a:lnTo>
                                  <a:pt x="11655" y="6471"/>
                                </a:lnTo>
                                <a:lnTo>
                                  <a:pt x="11606" y="6549"/>
                                </a:lnTo>
                                <a:lnTo>
                                  <a:pt x="11606" y="6941"/>
                                </a:lnTo>
                                <a:lnTo>
                                  <a:pt x="11557" y="6941"/>
                                </a:lnTo>
                                <a:lnTo>
                                  <a:pt x="11557" y="7137"/>
                                </a:lnTo>
                                <a:lnTo>
                                  <a:pt x="11509" y="7137"/>
                                </a:lnTo>
                                <a:lnTo>
                                  <a:pt x="11509" y="8392"/>
                                </a:lnTo>
                                <a:lnTo>
                                  <a:pt x="11557" y="8392"/>
                                </a:lnTo>
                                <a:lnTo>
                                  <a:pt x="11557" y="8549"/>
                                </a:lnTo>
                                <a:lnTo>
                                  <a:pt x="11606" y="8706"/>
                                </a:lnTo>
                                <a:lnTo>
                                  <a:pt x="11606" y="8863"/>
                                </a:lnTo>
                                <a:lnTo>
                                  <a:pt x="11655" y="8863"/>
                                </a:lnTo>
                                <a:lnTo>
                                  <a:pt x="11655" y="8902"/>
                                </a:lnTo>
                                <a:lnTo>
                                  <a:pt x="11703" y="8980"/>
                                </a:lnTo>
                                <a:lnTo>
                                  <a:pt x="11703" y="9098"/>
                                </a:lnTo>
                                <a:lnTo>
                                  <a:pt x="11800" y="9176"/>
                                </a:lnTo>
                                <a:lnTo>
                                  <a:pt x="11800" y="9216"/>
                                </a:lnTo>
                                <a:lnTo>
                                  <a:pt x="11873" y="9216"/>
                                </a:lnTo>
                                <a:lnTo>
                                  <a:pt x="11922" y="9333"/>
                                </a:lnTo>
                                <a:lnTo>
                                  <a:pt x="11971" y="9333"/>
                                </a:lnTo>
                                <a:lnTo>
                                  <a:pt x="11971" y="9373"/>
                                </a:lnTo>
                                <a:lnTo>
                                  <a:pt x="11995" y="9373"/>
                                </a:lnTo>
                                <a:lnTo>
                                  <a:pt x="11995" y="9608"/>
                                </a:lnTo>
                                <a:lnTo>
                                  <a:pt x="12068" y="9608"/>
                                </a:lnTo>
                                <a:lnTo>
                                  <a:pt x="12141" y="9647"/>
                                </a:lnTo>
                                <a:lnTo>
                                  <a:pt x="12165" y="9647"/>
                                </a:lnTo>
                                <a:lnTo>
                                  <a:pt x="12165" y="9725"/>
                                </a:lnTo>
                                <a:lnTo>
                                  <a:pt x="12263" y="9725"/>
                                </a:lnTo>
                                <a:lnTo>
                                  <a:pt x="12287" y="9804"/>
                                </a:lnTo>
                                <a:lnTo>
                                  <a:pt x="12360" y="9882"/>
                                </a:lnTo>
                                <a:lnTo>
                                  <a:pt x="12384" y="9882"/>
                                </a:lnTo>
                                <a:lnTo>
                                  <a:pt x="12384" y="10039"/>
                                </a:lnTo>
                                <a:lnTo>
                                  <a:pt x="12530" y="10039"/>
                                </a:lnTo>
                                <a:lnTo>
                                  <a:pt x="12579" y="10039"/>
                                </a:lnTo>
                                <a:lnTo>
                                  <a:pt x="12628" y="10118"/>
                                </a:lnTo>
                                <a:lnTo>
                                  <a:pt x="12628" y="10196"/>
                                </a:lnTo>
                                <a:lnTo>
                                  <a:pt x="12725" y="10196"/>
                                </a:lnTo>
                                <a:lnTo>
                                  <a:pt x="12847" y="10314"/>
                                </a:lnTo>
                                <a:lnTo>
                                  <a:pt x="12895" y="10353"/>
                                </a:lnTo>
                                <a:lnTo>
                                  <a:pt x="12895" y="10549"/>
                                </a:lnTo>
                                <a:lnTo>
                                  <a:pt x="12993" y="10549"/>
                                </a:lnTo>
                                <a:lnTo>
                                  <a:pt x="13041" y="10588"/>
                                </a:lnTo>
                                <a:lnTo>
                                  <a:pt x="13066" y="10667"/>
                                </a:lnTo>
                                <a:lnTo>
                                  <a:pt x="13114" y="10667"/>
                                </a:lnTo>
                                <a:lnTo>
                                  <a:pt x="13114" y="10784"/>
                                </a:lnTo>
                                <a:lnTo>
                                  <a:pt x="13236" y="10784"/>
                                </a:lnTo>
                                <a:lnTo>
                                  <a:pt x="13236" y="10863"/>
                                </a:lnTo>
                                <a:lnTo>
                                  <a:pt x="13236" y="10902"/>
                                </a:lnTo>
                                <a:lnTo>
                                  <a:pt x="13333" y="10902"/>
                                </a:lnTo>
                                <a:lnTo>
                                  <a:pt x="13333" y="11020"/>
                                </a:lnTo>
                                <a:lnTo>
                                  <a:pt x="13358" y="11020"/>
                                </a:lnTo>
                                <a:lnTo>
                                  <a:pt x="13382" y="11059"/>
                                </a:lnTo>
                                <a:lnTo>
                                  <a:pt x="13431" y="11059"/>
                                </a:lnTo>
                                <a:lnTo>
                                  <a:pt x="13431" y="11137"/>
                                </a:lnTo>
                                <a:lnTo>
                                  <a:pt x="13577" y="11137"/>
                                </a:lnTo>
                                <a:lnTo>
                                  <a:pt x="13577" y="11255"/>
                                </a:lnTo>
                                <a:lnTo>
                                  <a:pt x="13625" y="11255"/>
                                </a:lnTo>
                                <a:lnTo>
                                  <a:pt x="13650" y="11333"/>
                                </a:lnTo>
                                <a:lnTo>
                                  <a:pt x="13747" y="11451"/>
                                </a:lnTo>
                                <a:lnTo>
                                  <a:pt x="13796" y="11451"/>
                                </a:lnTo>
                                <a:lnTo>
                                  <a:pt x="13796" y="11569"/>
                                </a:lnTo>
                                <a:lnTo>
                                  <a:pt x="13820" y="11569"/>
                                </a:lnTo>
                                <a:lnTo>
                                  <a:pt x="13820" y="11647"/>
                                </a:lnTo>
                                <a:lnTo>
                                  <a:pt x="13893" y="11647"/>
                                </a:lnTo>
                                <a:lnTo>
                                  <a:pt x="13942" y="11725"/>
                                </a:lnTo>
                                <a:lnTo>
                                  <a:pt x="14015" y="11804"/>
                                </a:lnTo>
                                <a:lnTo>
                                  <a:pt x="14039" y="11804"/>
                                </a:lnTo>
                                <a:lnTo>
                                  <a:pt x="14039" y="11882"/>
                                </a:lnTo>
                                <a:lnTo>
                                  <a:pt x="14112" y="11882"/>
                                </a:lnTo>
                                <a:lnTo>
                                  <a:pt x="14112" y="12000"/>
                                </a:lnTo>
                                <a:lnTo>
                                  <a:pt x="14161" y="12000"/>
                                </a:lnTo>
                                <a:lnTo>
                                  <a:pt x="14282" y="12039"/>
                                </a:lnTo>
                                <a:lnTo>
                                  <a:pt x="14307" y="12039"/>
                                </a:lnTo>
                                <a:lnTo>
                                  <a:pt x="14355" y="12078"/>
                                </a:lnTo>
                                <a:lnTo>
                                  <a:pt x="14404" y="12078"/>
                                </a:lnTo>
                                <a:lnTo>
                                  <a:pt x="14404" y="12235"/>
                                </a:lnTo>
                                <a:lnTo>
                                  <a:pt x="14453" y="12235"/>
                                </a:lnTo>
                                <a:lnTo>
                                  <a:pt x="14599" y="12314"/>
                                </a:lnTo>
                                <a:lnTo>
                                  <a:pt x="14623" y="12314"/>
                                </a:lnTo>
                                <a:lnTo>
                                  <a:pt x="14623" y="12471"/>
                                </a:lnTo>
                                <a:lnTo>
                                  <a:pt x="14672" y="12510"/>
                                </a:lnTo>
                                <a:lnTo>
                                  <a:pt x="14696" y="12510"/>
                                </a:lnTo>
                                <a:lnTo>
                                  <a:pt x="14866" y="12824"/>
                                </a:lnTo>
                                <a:lnTo>
                                  <a:pt x="14866" y="12863"/>
                                </a:lnTo>
                                <a:lnTo>
                                  <a:pt x="15012" y="12941"/>
                                </a:lnTo>
                                <a:lnTo>
                                  <a:pt x="15012" y="12980"/>
                                </a:lnTo>
                                <a:lnTo>
                                  <a:pt x="15085" y="13216"/>
                                </a:lnTo>
                                <a:lnTo>
                                  <a:pt x="15182" y="13216"/>
                                </a:lnTo>
                                <a:lnTo>
                                  <a:pt x="15182" y="13294"/>
                                </a:lnTo>
                                <a:lnTo>
                                  <a:pt x="15207" y="13373"/>
                                </a:lnTo>
                                <a:lnTo>
                                  <a:pt x="15377" y="13373"/>
                                </a:lnTo>
                                <a:lnTo>
                                  <a:pt x="15377" y="13490"/>
                                </a:lnTo>
                                <a:lnTo>
                                  <a:pt x="15426" y="13529"/>
                                </a:lnTo>
                                <a:lnTo>
                                  <a:pt x="15426" y="13647"/>
                                </a:lnTo>
                                <a:lnTo>
                                  <a:pt x="15426" y="13765"/>
                                </a:lnTo>
                                <a:lnTo>
                                  <a:pt x="15474" y="13765"/>
                                </a:lnTo>
                                <a:lnTo>
                                  <a:pt x="15474" y="13804"/>
                                </a:lnTo>
                                <a:lnTo>
                                  <a:pt x="15523" y="13804"/>
                                </a:lnTo>
                                <a:lnTo>
                                  <a:pt x="15523" y="13882"/>
                                </a:lnTo>
                                <a:lnTo>
                                  <a:pt x="15645" y="13961"/>
                                </a:lnTo>
                                <a:lnTo>
                                  <a:pt x="15645" y="14039"/>
                                </a:lnTo>
                                <a:lnTo>
                                  <a:pt x="15669" y="14039"/>
                                </a:lnTo>
                                <a:lnTo>
                                  <a:pt x="15669" y="14275"/>
                                </a:lnTo>
                                <a:lnTo>
                                  <a:pt x="15718" y="14275"/>
                                </a:lnTo>
                                <a:lnTo>
                                  <a:pt x="15718" y="14392"/>
                                </a:lnTo>
                                <a:lnTo>
                                  <a:pt x="15742" y="14392"/>
                                </a:lnTo>
                                <a:lnTo>
                                  <a:pt x="15742" y="14431"/>
                                </a:lnTo>
                                <a:lnTo>
                                  <a:pt x="15791" y="14431"/>
                                </a:lnTo>
                                <a:lnTo>
                                  <a:pt x="15791" y="14667"/>
                                </a:lnTo>
                                <a:lnTo>
                                  <a:pt x="15839" y="14667"/>
                                </a:lnTo>
                                <a:lnTo>
                                  <a:pt x="15839" y="14745"/>
                                </a:lnTo>
                                <a:lnTo>
                                  <a:pt x="15839" y="14863"/>
                                </a:lnTo>
                                <a:lnTo>
                                  <a:pt x="16010" y="14863"/>
                                </a:lnTo>
                                <a:lnTo>
                                  <a:pt x="16010" y="14706"/>
                                </a:lnTo>
                                <a:lnTo>
                                  <a:pt x="16107" y="14510"/>
                                </a:lnTo>
                                <a:lnTo>
                                  <a:pt x="15839" y="15020"/>
                                </a:lnTo>
                                <a:lnTo>
                                  <a:pt x="15523" y="15020"/>
                                </a:lnTo>
                                <a:lnTo>
                                  <a:pt x="15523" y="14941"/>
                                </a:lnTo>
                                <a:lnTo>
                                  <a:pt x="15426" y="14941"/>
                                </a:lnTo>
                                <a:lnTo>
                                  <a:pt x="15426" y="14863"/>
                                </a:lnTo>
                                <a:lnTo>
                                  <a:pt x="15377" y="14863"/>
                                </a:lnTo>
                                <a:lnTo>
                                  <a:pt x="15377" y="14745"/>
                                </a:lnTo>
                                <a:lnTo>
                                  <a:pt x="15207" y="14745"/>
                                </a:lnTo>
                                <a:lnTo>
                                  <a:pt x="15207" y="14706"/>
                                </a:lnTo>
                                <a:lnTo>
                                  <a:pt x="15182" y="14706"/>
                                </a:lnTo>
                                <a:lnTo>
                                  <a:pt x="15085" y="14667"/>
                                </a:lnTo>
                                <a:lnTo>
                                  <a:pt x="15012" y="14510"/>
                                </a:lnTo>
                                <a:lnTo>
                                  <a:pt x="14866" y="14510"/>
                                </a:lnTo>
                                <a:lnTo>
                                  <a:pt x="14866" y="14431"/>
                                </a:lnTo>
                                <a:lnTo>
                                  <a:pt x="14745" y="14431"/>
                                </a:lnTo>
                                <a:lnTo>
                                  <a:pt x="14745" y="14392"/>
                                </a:lnTo>
                                <a:lnTo>
                                  <a:pt x="14672" y="14392"/>
                                </a:lnTo>
                                <a:lnTo>
                                  <a:pt x="14623" y="14275"/>
                                </a:lnTo>
                                <a:lnTo>
                                  <a:pt x="14599" y="14275"/>
                                </a:lnTo>
                                <a:lnTo>
                                  <a:pt x="14453" y="14157"/>
                                </a:lnTo>
                                <a:lnTo>
                                  <a:pt x="14355" y="14157"/>
                                </a:lnTo>
                                <a:lnTo>
                                  <a:pt x="14355" y="14039"/>
                                </a:lnTo>
                                <a:lnTo>
                                  <a:pt x="14307" y="14039"/>
                                </a:lnTo>
                                <a:lnTo>
                                  <a:pt x="14282" y="13961"/>
                                </a:lnTo>
                                <a:lnTo>
                                  <a:pt x="14161" y="13961"/>
                                </a:lnTo>
                                <a:lnTo>
                                  <a:pt x="14161" y="13882"/>
                                </a:lnTo>
                                <a:lnTo>
                                  <a:pt x="14112" y="13882"/>
                                </a:lnTo>
                                <a:lnTo>
                                  <a:pt x="14112" y="13804"/>
                                </a:lnTo>
                                <a:lnTo>
                                  <a:pt x="14039" y="13804"/>
                                </a:lnTo>
                                <a:lnTo>
                                  <a:pt x="14039" y="13765"/>
                                </a:lnTo>
                                <a:lnTo>
                                  <a:pt x="13942" y="13765"/>
                                </a:lnTo>
                                <a:lnTo>
                                  <a:pt x="13942" y="13647"/>
                                </a:lnTo>
                                <a:lnTo>
                                  <a:pt x="13893" y="13647"/>
                                </a:lnTo>
                                <a:lnTo>
                                  <a:pt x="13893" y="13529"/>
                                </a:lnTo>
                                <a:lnTo>
                                  <a:pt x="13796" y="13529"/>
                                </a:lnTo>
                                <a:lnTo>
                                  <a:pt x="13796" y="13490"/>
                                </a:lnTo>
                                <a:lnTo>
                                  <a:pt x="13650" y="13490"/>
                                </a:lnTo>
                                <a:lnTo>
                                  <a:pt x="13650" y="13373"/>
                                </a:lnTo>
                                <a:lnTo>
                                  <a:pt x="13577" y="13373"/>
                                </a:lnTo>
                                <a:lnTo>
                                  <a:pt x="13577" y="13294"/>
                                </a:lnTo>
                                <a:lnTo>
                                  <a:pt x="13382" y="13294"/>
                                </a:lnTo>
                                <a:lnTo>
                                  <a:pt x="13382" y="13216"/>
                                </a:lnTo>
                                <a:lnTo>
                                  <a:pt x="13333" y="13216"/>
                                </a:lnTo>
                                <a:lnTo>
                                  <a:pt x="13333" y="13059"/>
                                </a:lnTo>
                                <a:lnTo>
                                  <a:pt x="13236" y="13059"/>
                                </a:lnTo>
                                <a:lnTo>
                                  <a:pt x="13236" y="12980"/>
                                </a:lnTo>
                                <a:lnTo>
                                  <a:pt x="13114" y="12980"/>
                                </a:lnTo>
                                <a:lnTo>
                                  <a:pt x="13066" y="12941"/>
                                </a:lnTo>
                                <a:lnTo>
                                  <a:pt x="13041" y="12941"/>
                                </a:lnTo>
                                <a:lnTo>
                                  <a:pt x="12993" y="12863"/>
                                </a:lnTo>
                                <a:lnTo>
                                  <a:pt x="12895" y="12863"/>
                                </a:lnTo>
                                <a:lnTo>
                                  <a:pt x="12895" y="12824"/>
                                </a:lnTo>
                                <a:lnTo>
                                  <a:pt x="12847" y="12824"/>
                                </a:lnTo>
                                <a:lnTo>
                                  <a:pt x="12725" y="12706"/>
                                </a:lnTo>
                                <a:lnTo>
                                  <a:pt x="12628" y="12706"/>
                                </a:lnTo>
                                <a:lnTo>
                                  <a:pt x="12628" y="12588"/>
                                </a:lnTo>
                                <a:lnTo>
                                  <a:pt x="12530" y="12588"/>
                                </a:lnTo>
                                <a:lnTo>
                                  <a:pt x="12384" y="12510"/>
                                </a:lnTo>
                                <a:lnTo>
                                  <a:pt x="12360" y="12510"/>
                                </a:lnTo>
                                <a:lnTo>
                                  <a:pt x="12287" y="12471"/>
                                </a:lnTo>
                                <a:lnTo>
                                  <a:pt x="12141" y="12471"/>
                                </a:lnTo>
                                <a:lnTo>
                                  <a:pt x="12141" y="12314"/>
                                </a:lnTo>
                                <a:lnTo>
                                  <a:pt x="11703" y="12314"/>
                                </a:lnTo>
                                <a:lnTo>
                                  <a:pt x="11655" y="12235"/>
                                </a:lnTo>
                                <a:lnTo>
                                  <a:pt x="10876" y="12235"/>
                                </a:lnTo>
                                <a:lnTo>
                                  <a:pt x="10876" y="12078"/>
                                </a:lnTo>
                                <a:lnTo>
                                  <a:pt x="10462" y="12078"/>
                                </a:lnTo>
                                <a:lnTo>
                                  <a:pt x="10462" y="12039"/>
                                </a:lnTo>
                                <a:lnTo>
                                  <a:pt x="9538" y="12039"/>
                                </a:lnTo>
                                <a:lnTo>
                                  <a:pt x="9538" y="12078"/>
                                </a:lnTo>
                                <a:lnTo>
                                  <a:pt x="9440" y="12078"/>
                                </a:lnTo>
                                <a:lnTo>
                                  <a:pt x="9367" y="12235"/>
                                </a:lnTo>
                                <a:lnTo>
                                  <a:pt x="8856" y="12235"/>
                                </a:lnTo>
                                <a:lnTo>
                                  <a:pt x="8832" y="12314"/>
                                </a:lnTo>
                                <a:lnTo>
                                  <a:pt x="8686" y="12314"/>
                                </a:lnTo>
                                <a:lnTo>
                                  <a:pt x="8686" y="12471"/>
                                </a:lnTo>
                                <a:lnTo>
                                  <a:pt x="8540" y="12471"/>
                                </a:lnTo>
                                <a:lnTo>
                                  <a:pt x="8540" y="12510"/>
                                </a:lnTo>
                                <a:lnTo>
                                  <a:pt x="8418" y="12510"/>
                                </a:lnTo>
                                <a:lnTo>
                                  <a:pt x="8418" y="12588"/>
                                </a:lnTo>
                                <a:lnTo>
                                  <a:pt x="8321" y="12588"/>
                                </a:lnTo>
                                <a:lnTo>
                                  <a:pt x="8321" y="12706"/>
                                </a:lnTo>
                                <a:lnTo>
                                  <a:pt x="8175" y="12706"/>
                                </a:lnTo>
                                <a:lnTo>
                                  <a:pt x="8127" y="12824"/>
                                </a:lnTo>
                                <a:lnTo>
                                  <a:pt x="8078" y="12824"/>
                                </a:lnTo>
                                <a:lnTo>
                                  <a:pt x="8029" y="12863"/>
                                </a:lnTo>
                                <a:lnTo>
                                  <a:pt x="8005" y="12863"/>
                                </a:lnTo>
                                <a:lnTo>
                                  <a:pt x="8005" y="12941"/>
                                </a:lnTo>
                                <a:lnTo>
                                  <a:pt x="7859" y="12941"/>
                                </a:lnTo>
                                <a:lnTo>
                                  <a:pt x="7835" y="12980"/>
                                </a:lnTo>
                                <a:lnTo>
                                  <a:pt x="7810" y="12980"/>
                                </a:lnTo>
                                <a:lnTo>
                                  <a:pt x="7810" y="13059"/>
                                </a:lnTo>
                                <a:lnTo>
                                  <a:pt x="7664" y="13059"/>
                                </a:lnTo>
                                <a:lnTo>
                                  <a:pt x="7664" y="13216"/>
                                </a:lnTo>
                                <a:lnTo>
                                  <a:pt x="7591" y="13216"/>
                                </a:lnTo>
                                <a:lnTo>
                                  <a:pt x="7591" y="13294"/>
                                </a:lnTo>
                                <a:lnTo>
                                  <a:pt x="7348" y="13294"/>
                                </a:lnTo>
                                <a:lnTo>
                                  <a:pt x="7348" y="13216"/>
                                </a:lnTo>
                                <a:lnTo>
                                  <a:pt x="7299" y="13216"/>
                                </a:lnTo>
                                <a:lnTo>
                                  <a:pt x="7299" y="13059"/>
                                </a:lnTo>
                                <a:lnTo>
                                  <a:pt x="7153" y="13059"/>
                                </a:lnTo>
                                <a:lnTo>
                                  <a:pt x="7153" y="12980"/>
                                </a:lnTo>
                                <a:lnTo>
                                  <a:pt x="6886" y="12980"/>
                                </a:lnTo>
                                <a:lnTo>
                                  <a:pt x="6886" y="12941"/>
                                </a:lnTo>
                                <a:lnTo>
                                  <a:pt x="6764" y="12941"/>
                                </a:lnTo>
                                <a:lnTo>
                                  <a:pt x="6764" y="12863"/>
                                </a:lnTo>
                                <a:lnTo>
                                  <a:pt x="6642" y="12863"/>
                                </a:lnTo>
                                <a:lnTo>
                                  <a:pt x="6642" y="12824"/>
                                </a:lnTo>
                                <a:lnTo>
                                  <a:pt x="6545" y="12824"/>
                                </a:lnTo>
                                <a:lnTo>
                                  <a:pt x="6399" y="12706"/>
                                </a:lnTo>
                                <a:lnTo>
                                  <a:pt x="6375" y="12706"/>
                                </a:lnTo>
                                <a:lnTo>
                                  <a:pt x="6375" y="12588"/>
                                </a:lnTo>
                                <a:lnTo>
                                  <a:pt x="6229" y="12588"/>
                                </a:lnTo>
                                <a:lnTo>
                                  <a:pt x="6180" y="12510"/>
                                </a:lnTo>
                                <a:lnTo>
                                  <a:pt x="6083" y="12510"/>
                                </a:lnTo>
                                <a:lnTo>
                                  <a:pt x="6058" y="12471"/>
                                </a:lnTo>
                                <a:lnTo>
                                  <a:pt x="5888" y="12471"/>
                                </a:lnTo>
                                <a:lnTo>
                                  <a:pt x="5888" y="12314"/>
                                </a:lnTo>
                                <a:lnTo>
                                  <a:pt x="5839" y="12314"/>
                                </a:lnTo>
                                <a:lnTo>
                                  <a:pt x="5839" y="12235"/>
                                </a:lnTo>
                                <a:lnTo>
                                  <a:pt x="5718" y="12235"/>
                                </a:lnTo>
                                <a:lnTo>
                                  <a:pt x="5693" y="12078"/>
                                </a:lnTo>
                                <a:lnTo>
                                  <a:pt x="5645" y="12078"/>
                                </a:lnTo>
                                <a:lnTo>
                                  <a:pt x="5645" y="12039"/>
                                </a:lnTo>
                                <a:lnTo>
                                  <a:pt x="5547" y="12039"/>
                                </a:lnTo>
                                <a:lnTo>
                                  <a:pt x="5547" y="12000"/>
                                </a:lnTo>
                                <a:lnTo>
                                  <a:pt x="5377" y="12000"/>
                                </a:lnTo>
                                <a:lnTo>
                                  <a:pt x="5353" y="11882"/>
                                </a:lnTo>
                                <a:lnTo>
                                  <a:pt x="5328" y="11882"/>
                                </a:lnTo>
                                <a:lnTo>
                                  <a:pt x="5328" y="11804"/>
                                </a:lnTo>
                                <a:lnTo>
                                  <a:pt x="5231" y="11804"/>
                                </a:lnTo>
                                <a:lnTo>
                                  <a:pt x="5182" y="11725"/>
                                </a:lnTo>
                                <a:lnTo>
                                  <a:pt x="5012" y="11725"/>
                                </a:lnTo>
                                <a:lnTo>
                                  <a:pt x="5012" y="11647"/>
                                </a:lnTo>
                                <a:lnTo>
                                  <a:pt x="4939" y="11647"/>
                                </a:lnTo>
                                <a:lnTo>
                                  <a:pt x="4915" y="11569"/>
                                </a:lnTo>
                                <a:lnTo>
                                  <a:pt x="4672" y="11569"/>
                                </a:lnTo>
                                <a:lnTo>
                                  <a:pt x="4672" y="11451"/>
                                </a:lnTo>
                                <a:lnTo>
                                  <a:pt x="4574" y="11451"/>
                                </a:lnTo>
                                <a:lnTo>
                                  <a:pt x="4574" y="11333"/>
                                </a:lnTo>
                                <a:lnTo>
                                  <a:pt x="4501" y="11333"/>
                                </a:lnTo>
                                <a:lnTo>
                                  <a:pt x="4501" y="11255"/>
                                </a:lnTo>
                                <a:lnTo>
                                  <a:pt x="4453" y="11255"/>
                                </a:lnTo>
                                <a:lnTo>
                                  <a:pt x="4355" y="11137"/>
                                </a:lnTo>
                                <a:lnTo>
                                  <a:pt x="4307" y="11137"/>
                                </a:lnTo>
                                <a:lnTo>
                                  <a:pt x="4307" y="11059"/>
                                </a:lnTo>
                                <a:lnTo>
                                  <a:pt x="4209" y="11059"/>
                                </a:lnTo>
                                <a:lnTo>
                                  <a:pt x="4209" y="11020"/>
                                </a:lnTo>
                                <a:lnTo>
                                  <a:pt x="4088" y="11020"/>
                                </a:lnTo>
                                <a:lnTo>
                                  <a:pt x="3966" y="10902"/>
                                </a:lnTo>
                                <a:lnTo>
                                  <a:pt x="3869" y="10902"/>
                                </a:lnTo>
                                <a:lnTo>
                                  <a:pt x="3869" y="10863"/>
                                </a:lnTo>
                                <a:lnTo>
                                  <a:pt x="3820" y="10863"/>
                                </a:lnTo>
                                <a:lnTo>
                                  <a:pt x="3771" y="10784"/>
                                </a:lnTo>
                                <a:lnTo>
                                  <a:pt x="3650" y="10784"/>
                                </a:lnTo>
                                <a:lnTo>
                                  <a:pt x="3625" y="10667"/>
                                </a:lnTo>
                                <a:lnTo>
                                  <a:pt x="3577" y="10667"/>
                                </a:lnTo>
                                <a:lnTo>
                                  <a:pt x="3577" y="10588"/>
                                </a:lnTo>
                                <a:lnTo>
                                  <a:pt x="3552" y="10588"/>
                                </a:lnTo>
                                <a:lnTo>
                                  <a:pt x="3552" y="10549"/>
                                </a:lnTo>
                                <a:lnTo>
                                  <a:pt x="3406" y="10549"/>
                                </a:lnTo>
                                <a:lnTo>
                                  <a:pt x="3406" y="10353"/>
                                </a:lnTo>
                                <a:lnTo>
                                  <a:pt x="3382" y="10353"/>
                                </a:lnTo>
                                <a:lnTo>
                                  <a:pt x="3260" y="10314"/>
                                </a:lnTo>
                                <a:lnTo>
                                  <a:pt x="3236" y="10196"/>
                                </a:lnTo>
                                <a:lnTo>
                                  <a:pt x="3212" y="10196"/>
                                </a:lnTo>
                                <a:lnTo>
                                  <a:pt x="3212" y="10118"/>
                                </a:lnTo>
                                <a:lnTo>
                                  <a:pt x="3139" y="10118"/>
                                </a:lnTo>
                                <a:lnTo>
                                  <a:pt x="3139" y="10039"/>
                                </a:lnTo>
                                <a:lnTo>
                                  <a:pt x="3041" y="10039"/>
                                </a:lnTo>
                                <a:lnTo>
                                  <a:pt x="2871" y="10039"/>
                                </a:lnTo>
                                <a:lnTo>
                                  <a:pt x="2871" y="9882"/>
                                </a:lnTo>
                                <a:lnTo>
                                  <a:pt x="2555" y="9882"/>
                                </a:lnTo>
                                <a:lnTo>
                                  <a:pt x="2555" y="10039"/>
                                </a:lnTo>
                                <a:lnTo>
                                  <a:pt x="2482" y="10039"/>
                                </a:lnTo>
                                <a:lnTo>
                                  <a:pt x="2384" y="10039"/>
                                </a:lnTo>
                                <a:lnTo>
                                  <a:pt x="2384" y="10118"/>
                                </a:lnTo>
                                <a:lnTo>
                                  <a:pt x="2117" y="10118"/>
                                </a:lnTo>
                                <a:lnTo>
                                  <a:pt x="2117" y="10196"/>
                                </a:lnTo>
                                <a:lnTo>
                                  <a:pt x="2117" y="10314"/>
                                </a:lnTo>
                                <a:lnTo>
                                  <a:pt x="2068" y="10314"/>
                                </a:lnTo>
                                <a:lnTo>
                                  <a:pt x="2044" y="10353"/>
                                </a:lnTo>
                                <a:lnTo>
                                  <a:pt x="1898" y="10353"/>
                                </a:lnTo>
                                <a:lnTo>
                                  <a:pt x="1898" y="10549"/>
                                </a:lnTo>
                                <a:lnTo>
                                  <a:pt x="1752" y="10549"/>
                                </a:lnTo>
                                <a:lnTo>
                                  <a:pt x="1752" y="10588"/>
                                </a:lnTo>
                                <a:lnTo>
                                  <a:pt x="1655" y="10588"/>
                                </a:lnTo>
                                <a:lnTo>
                                  <a:pt x="1655" y="10667"/>
                                </a:lnTo>
                                <a:lnTo>
                                  <a:pt x="1460" y="10667"/>
                                </a:lnTo>
                                <a:lnTo>
                                  <a:pt x="1460" y="10784"/>
                                </a:lnTo>
                                <a:lnTo>
                                  <a:pt x="1387" y="10784"/>
                                </a:lnTo>
                                <a:lnTo>
                                  <a:pt x="1338" y="10863"/>
                                </a:lnTo>
                                <a:lnTo>
                                  <a:pt x="1314" y="10863"/>
                                </a:lnTo>
                                <a:lnTo>
                                  <a:pt x="1192" y="10902"/>
                                </a:lnTo>
                                <a:lnTo>
                                  <a:pt x="1144" y="10902"/>
                                </a:lnTo>
                                <a:lnTo>
                                  <a:pt x="1144" y="11020"/>
                                </a:lnTo>
                                <a:lnTo>
                                  <a:pt x="998" y="11020"/>
                                </a:lnTo>
                                <a:lnTo>
                                  <a:pt x="998" y="11059"/>
                                </a:lnTo>
                                <a:lnTo>
                                  <a:pt x="925" y="11059"/>
                                </a:lnTo>
                                <a:lnTo>
                                  <a:pt x="925" y="11137"/>
                                </a:lnTo>
                                <a:lnTo>
                                  <a:pt x="803" y="11137"/>
                                </a:lnTo>
                                <a:lnTo>
                                  <a:pt x="803" y="11255"/>
                                </a:lnTo>
                                <a:lnTo>
                                  <a:pt x="706" y="11255"/>
                                </a:lnTo>
                                <a:lnTo>
                                  <a:pt x="706" y="11333"/>
                                </a:lnTo>
                                <a:lnTo>
                                  <a:pt x="681" y="11333"/>
                                </a:lnTo>
                                <a:lnTo>
                                  <a:pt x="681" y="11451"/>
                                </a:lnTo>
                                <a:lnTo>
                                  <a:pt x="462" y="11451"/>
                                </a:lnTo>
                                <a:lnTo>
                                  <a:pt x="462" y="11569"/>
                                </a:lnTo>
                                <a:lnTo>
                                  <a:pt x="389" y="11569"/>
                                </a:lnTo>
                                <a:lnTo>
                                  <a:pt x="389" y="11647"/>
                                </a:lnTo>
                                <a:lnTo>
                                  <a:pt x="341" y="11647"/>
                                </a:lnTo>
                                <a:lnTo>
                                  <a:pt x="341" y="11725"/>
                                </a:lnTo>
                                <a:lnTo>
                                  <a:pt x="268" y="11725"/>
                                </a:lnTo>
                                <a:lnTo>
                                  <a:pt x="268" y="11804"/>
                                </a:lnTo>
                                <a:lnTo>
                                  <a:pt x="97" y="11804"/>
                                </a:lnTo>
                                <a:lnTo>
                                  <a:pt x="97" y="11882"/>
                                </a:lnTo>
                                <a:lnTo>
                                  <a:pt x="49" y="11882"/>
                                </a:lnTo>
                                <a:lnTo>
                                  <a:pt x="49" y="12000"/>
                                </a:lnTo>
                                <a:lnTo>
                                  <a:pt x="0" y="12000"/>
                                </a:lnTo>
                                <a:lnTo>
                                  <a:pt x="49" y="12000"/>
                                </a:lnTo>
                                <a:lnTo>
                                  <a:pt x="49" y="12039"/>
                                </a:lnTo>
                                <a:lnTo>
                                  <a:pt x="97" y="12039"/>
                                </a:lnTo>
                                <a:lnTo>
                                  <a:pt x="97" y="12078"/>
                                </a:lnTo>
                                <a:lnTo>
                                  <a:pt x="292" y="12078"/>
                                </a:lnTo>
                                <a:lnTo>
                                  <a:pt x="292" y="12235"/>
                                </a:lnTo>
                                <a:lnTo>
                                  <a:pt x="462" y="12235"/>
                                </a:lnTo>
                                <a:lnTo>
                                  <a:pt x="462" y="12314"/>
                                </a:lnTo>
                                <a:lnTo>
                                  <a:pt x="706" y="12314"/>
                                </a:lnTo>
                                <a:lnTo>
                                  <a:pt x="706" y="12471"/>
                                </a:lnTo>
                                <a:lnTo>
                                  <a:pt x="925" y="12471"/>
                                </a:lnTo>
                                <a:lnTo>
                                  <a:pt x="925" y="12510"/>
                                </a:lnTo>
                                <a:lnTo>
                                  <a:pt x="1119" y="12510"/>
                                </a:lnTo>
                                <a:lnTo>
                                  <a:pt x="1119" y="12588"/>
                                </a:lnTo>
                                <a:lnTo>
                                  <a:pt x="1192" y="12588"/>
                                </a:lnTo>
                                <a:lnTo>
                                  <a:pt x="1314" y="12706"/>
                                </a:lnTo>
                                <a:lnTo>
                                  <a:pt x="1387" y="12706"/>
                                </a:lnTo>
                                <a:lnTo>
                                  <a:pt x="1387" y="12824"/>
                                </a:lnTo>
                                <a:lnTo>
                                  <a:pt x="1776" y="12824"/>
                                </a:lnTo>
                                <a:lnTo>
                                  <a:pt x="1776" y="12863"/>
                                </a:lnTo>
                                <a:lnTo>
                                  <a:pt x="2068" y="12863"/>
                                </a:lnTo>
                                <a:lnTo>
                                  <a:pt x="2117" y="12941"/>
                                </a:lnTo>
                                <a:lnTo>
                                  <a:pt x="2117" y="12980"/>
                                </a:lnTo>
                                <a:lnTo>
                                  <a:pt x="2238" y="12980"/>
                                </a:lnTo>
                                <a:lnTo>
                                  <a:pt x="2238" y="13059"/>
                                </a:lnTo>
                                <a:lnTo>
                                  <a:pt x="2409" y="13059"/>
                                </a:lnTo>
                                <a:lnTo>
                                  <a:pt x="2409" y="13216"/>
                                </a:lnTo>
                                <a:lnTo>
                                  <a:pt x="2482" y="13216"/>
                                </a:lnTo>
                                <a:lnTo>
                                  <a:pt x="2482" y="13294"/>
                                </a:lnTo>
                                <a:lnTo>
                                  <a:pt x="2701" y="13294"/>
                                </a:lnTo>
                                <a:lnTo>
                                  <a:pt x="2701" y="13373"/>
                                </a:lnTo>
                                <a:lnTo>
                                  <a:pt x="2774" y="13373"/>
                                </a:lnTo>
                                <a:lnTo>
                                  <a:pt x="2774" y="13490"/>
                                </a:lnTo>
                                <a:lnTo>
                                  <a:pt x="2871" y="13490"/>
                                </a:lnTo>
                                <a:lnTo>
                                  <a:pt x="2871" y="13529"/>
                                </a:lnTo>
                                <a:lnTo>
                                  <a:pt x="2871" y="13647"/>
                                </a:lnTo>
                                <a:lnTo>
                                  <a:pt x="2895" y="13647"/>
                                </a:lnTo>
                                <a:lnTo>
                                  <a:pt x="3041" y="13765"/>
                                </a:lnTo>
                                <a:lnTo>
                                  <a:pt x="3114" y="13765"/>
                                </a:lnTo>
                                <a:lnTo>
                                  <a:pt x="3114" y="13804"/>
                                </a:lnTo>
                                <a:lnTo>
                                  <a:pt x="3139" y="13804"/>
                                </a:lnTo>
                                <a:lnTo>
                                  <a:pt x="3139" y="13882"/>
                                </a:lnTo>
                                <a:lnTo>
                                  <a:pt x="3212" y="13882"/>
                                </a:lnTo>
                                <a:lnTo>
                                  <a:pt x="3236" y="13961"/>
                                </a:lnTo>
                                <a:lnTo>
                                  <a:pt x="3260" y="13961"/>
                                </a:lnTo>
                                <a:lnTo>
                                  <a:pt x="3260" y="14039"/>
                                </a:lnTo>
                                <a:lnTo>
                                  <a:pt x="3382" y="14039"/>
                                </a:lnTo>
                                <a:lnTo>
                                  <a:pt x="3382" y="14157"/>
                                </a:lnTo>
                                <a:lnTo>
                                  <a:pt x="3406" y="14157"/>
                                </a:lnTo>
                                <a:lnTo>
                                  <a:pt x="3406" y="14275"/>
                                </a:lnTo>
                                <a:lnTo>
                                  <a:pt x="3552" y="14275"/>
                                </a:lnTo>
                                <a:lnTo>
                                  <a:pt x="3552" y="14392"/>
                                </a:lnTo>
                                <a:lnTo>
                                  <a:pt x="3577" y="14392"/>
                                </a:lnTo>
                                <a:lnTo>
                                  <a:pt x="3577" y="14431"/>
                                </a:lnTo>
                                <a:lnTo>
                                  <a:pt x="3625" y="14510"/>
                                </a:lnTo>
                                <a:lnTo>
                                  <a:pt x="3650" y="14667"/>
                                </a:lnTo>
                                <a:lnTo>
                                  <a:pt x="3650" y="14706"/>
                                </a:lnTo>
                                <a:lnTo>
                                  <a:pt x="3771" y="14706"/>
                                </a:lnTo>
                                <a:lnTo>
                                  <a:pt x="3771" y="14745"/>
                                </a:lnTo>
                                <a:lnTo>
                                  <a:pt x="3820" y="14745"/>
                                </a:lnTo>
                                <a:lnTo>
                                  <a:pt x="3820" y="14941"/>
                                </a:lnTo>
                                <a:lnTo>
                                  <a:pt x="3869" y="14941"/>
                                </a:lnTo>
                                <a:lnTo>
                                  <a:pt x="3869" y="15020"/>
                                </a:lnTo>
                                <a:lnTo>
                                  <a:pt x="3869" y="15216"/>
                                </a:lnTo>
                                <a:lnTo>
                                  <a:pt x="3966" y="15216"/>
                                </a:lnTo>
                                <a:lnTo>
                                  <a:pt x="3966" y="15412"/>
                                </a:lnTo>
                                <a:lnTo>
                                  <a:pt x="4088" y="15451"/>
                                </a:lnTo>
                                <a:lnTo>
                                  <a:pt x="4088" y="15686"/>
                                </a:lnTo>
                                <a:lnTo>
                                  <a:pt x="4136" y="15686"/>
                                </a:lnTo>
                                <a:lnTo>
                                  <a:pt x="4136" y="15804"/>
                                </a:lnTo>
                                <a:lnTo>
                                  <a:pt x="4161" y="15804"/>
                                </a:lnTo>
                                <a:lnTo>
                                  <a:pt x="4161" y="16118"/>
                                </a:lnTo>
                                <a:lnTo>
                                  <a:pt x="4209" y="16118"/>
                                </a:lnTo>
                                <a:lnTo>
                                  <a:pt x="4209" y="16627"/>
                                </a:lnTo>
                                <a:lnTo>
                                  <a:pt x="4258" y="16667"/>
                                </a:lnTo>
                                <a:lnTo>
                                  <a:pt x="4258" y="17255"/>
                                </a:lnTo>
                                <a:lnTo>
                                  <a:pt x="4209" y="17255"/>
                                </a:lnTo>
                                <a:lnTo>
                                  <a:pt x="4209" y="18039"/>
                                </a:lnTo>
                                <a:lnTo>
                                  <a:pt x="4161" y="18039"/>
                                </a:lnTo>
                                <a:lnTo>
                                  <a:pt x="4161" y="18157"/>
                                </a:lnTo>
                                <a:lnTo>
                                  <a:pt x="4136" y="18157"/>
                                </a:lnTo>
                                <a:lnTo>
                                  <a:pt x="4136" y="18392"/>
                                </a:lnTo>
                                <a:lnTo>
                                  <a:pt x="4088" y="18392"/>
                                </a:lnTo>
                                <a:lnTo>
                                  <a:pt x="4088" y="18549"/>
                                </a:lnTo>
                                <a:lnTo>
                                  <a:pt x="3966" y="18549"/>
                                </a:lnTo>
                                <a:lnTo>
                                  <a:pt x="3966" y="18667"/>
                                </a:lnTo>
                                <a:lnTo>
                                  <a:pt x="3869" y="18667"/>
                                </a:lnTo>
                                <a:lnTo>
                                  <a:pt x="3869" y="18784"/>
                                </a:lnTo>
                                <a:lnTo>
                                  <a:pt x="3869" y="18824"/>
                                </a:lnTo>
                                <a:lnTo>
                                  <a:pt x="3869" y="19059"/>
                                </a:lnTo>
                                <a:lnTo>
                                  <a:pt x="3820" y="19059"/>
                                </a:lnTo>
                                <a:lnTo>
                                  <a:pt x="3820" y="19176"/>
                                </a:lnTo>
                                <a:lnTo>
                                  <a:pt x="3771" y="19176"/>
                                </a:lnTo>
                                <a:lnTo>
                                  <a:pt x="3771" y="19216"/>
                                </a:lnTo>
                                <a:lnTo>
                                  <a:pt x="3625" y="19216"/>
                                </a:lnTo>
                                <a:lnTo>
                                  <a:pt x="3625" y="19333"/>
                                </a:lnTo>
                                <a:lnTo>
                                  <a:pt x="3577" y="19333"/>
                                </a:lnTo>
                                <a:lnTo>
                                  <a:pt x="3552" y="19333"/>
                                </a:lnTo>
                                <a:lnTo>
                                  <a:pt x="3552" y="19686"/>
                                </a:lnTo>
                                <a:lnTo>
                                  <a:pt x="3771" y="19686"/>
                                </a:lnTo>
                                <a:lnTo>
                                  <a:pt x="3771" y="19569"/>
                                </a:lnTo>
                                <a:lnTo>
                                  <a:pt x="4209" y="19569"/>
                                </a:lnTo>
                                <a:lnTo>
                                  <a:pt x="4209" y="19686"/>
                                </a:lnTo>
                                <a:lnTo>
                                  <a:pt x="4355" y="19686"/>
                                </a:lnTo>
                                <a:lnTo>
                                  <a:pt x="4355" y="19725"/>
                                </a:lnTo>
                                <a:lnTo>
                                  <a:pt x="5547" y="19725"/>
                                </a:lnTo>
                                <a:lnTo>
                                  <a:pt x="5547" y="19686"/>
                                </a:lnTo>
                                <a:lnTo>
                                  <a:pt x="5693" y="19686"/>
                                </a:lnTo>
                                <a:lnTo>
                                  <a:pt x="5693" y="19569"/>
                                </a:lnTo>
                                <a:lnTo>
                                  <a:pt x="5888" y="19569"/>
                                </a:lnTo>
                                <a:lnTo>
                                  <a:pt x="5985" y="19490"/>
                                </a:lnTo>
                                <a:lnTo>
                                  <a:pt x="6399" y="19490"/>
                                </a:lnTo>
                                <a:lnTo>
                                  <a:pt x="6545" y="19333"/>
                                </a:lnTo>
                                <a:lnTo>
                                  <a:pt x="6788" y="19333"/>
                                </a:lnTo>
                                <a:lnTo>
                                  <a:pt x="7153" y="19333"/>
                                </a:lnTo>
                                <a:lnTo>
                                  <a:pt x="7251" y="19216"/>
                                </a:lnTo>
                                <a:lnTo>
                                  <a:pt x="7470" y="19216"/>
                                </a:lnTo>
                                <a:lnTo>
                                  <a:pt x="7591" y="19176"/>
                                </a:lnTo>
                                <a:lnTo>
                                  <a:pt x="7810" y="19176"/>
                                </a:lnTo>
                                <a:lnTo>
                                  <a:pt x="7835" y="19059"/>
                                </a:lnTo>
                                <a:lnTo>
                                  <a:pt x="8078" y="19059"/>
                                </a:lnTo>
                                <a:lnTo>
                                  <a:pt x="8127" y="18980"/>
                                </a:lnTo>
                                <a:lnTo>
                                  <a:pt x="8321" y="18980"/>
                                </a:lnTo>
                                <a:lnTo>
                                  <a:pt x="8394" y="18824"/>
                                </a:lnTo>
                                <a:lnTo>
                                  <a:pt x="8662" y="18824"/>
                                </a:lnTo>
                                <a:lnTo>
                                  <a:pt x="8686" y="18784"/>
                                </a:lnTo>
                                <a:lnTo>
                                  <a:pt x="8783" y="18784"/>
                                </a:lnTo>
                                <a:lnTo>
                                  <a:pt x="8832" y="18667"/>
                                </a:lnTo>
                                <a:lnTo>
                                  <a:pt x="8881" y="18667"/>
                                </a:lnTo>
                                <a:lnTo>
                                  <a:pt x="9027" y="18549"/>
                                </a:lnTo>
                                <a:lnTo>
                                  <a:pt x="9100" y="18549"/>
                                </a:lnTo>
                                <a:lnTo>
                                  <a:pt x="9124" y="18549"/>
                                </a:lnTo>
                                <a:lnTo>
                                  <a:pt x="9173" y="18471"/>
                                </a:lnTo>
                                <a:lnTo>
                                  <a:pt x="9367" y="18471"/>
                                </a:lnTo>
                                <a:lnTo>
                                  <a:pt x="9367" y="18392"/>
                                </a:lnTo>
                                <a:lnTo>
                                  <a:pt x="9465" y="18392"/>
                                </a:lnTo>
                                <a:lnTo>
                                  <a:pt x="9465" y="18275"/>
                                </a:lnTo>
                                <a:lnTo>
                                  <a:pt x="9611" y="18275"/>
                                </a:lnTo>
                                <a:lnTo>
                                  <a:pt x="9611" y="18157"/>
                                </a:lnTo>
                                <a:lnTo>
                                  <a:pt x="9732" y="18157"/>
                                </a:lnTo>
                                <a:lnTo>
                                  <a:pt x="9805" y="18039"/>
                                </a:lnTo>
                                <a:lnTo>
                                  <a:pt x="9903" y="18039"/>
                                </a:lnTo>
                                <a:lnTo>
                                  <a:pt x="10049" y="18039"/>
                                </a:lnTo>
                                <a:lnTo>
                                  <a:pt x="10292" y="18039"/>
                                </a:lnTo>
                                <a:lnTo>
                                  <a:pt x="10292" y="18549"/>
                                </a:lnTo>
                                <a:lnTo>
                                  <a:pt x="10292" y="18784"/>
                                </a:lnTo>
                                <a:lnTo>
                                  <a:pt x="10219" y="18784"/>
                                </a:lnTo>
                                <a:lnTo>
                                  <a:pt x="10219" y="18824"/>
                                </a:lnTo>
                                <a:lnTo>
                                  <a:pt x="10170" y="18824"/>
                                </a:lnTo>
                                <a:lnTo>
                                  <a:pt x="10170" y="19059"/>
                                </a:lnTo>
                                <a:lnTo>
                                  <a:pt x="10122" y="19059"/>
                                </a:lnTo>
                                <a:lnTo>
                                  <a:pt x="10122" y="19216"/>
                                </a:lnTo>
                                <a:lnTo>
                                  <a:pt x="10097" y="19216"/>
                                </a:lnTo>
                                <a:lnTo>
                                  <a:pt x="10097" y="19569"/>
                                </a:lnTo>
                                <a:lnTo>
                                  <a:pt x="10511" y="19569"/>
                                </a:lnTo>
                                <a:lnTo>
                                  <a:pt x="10560" y="19686"/>
                                </a:lnTo>
                                <a:lnTo>
                                  <a:pt x="10925" y="19686"/>
                                </a:lnTo>
                                <a:lnTo>
                                  <a:pt x="10925" y="19725"/>
                                </a:lnTo>
                                <a:lnTo>
                                  <a:pt x="11265" y="19725"/>
                                </a:lnTo>
                                <a:lnTo>
                                  <a:pt x="11314" y="19843"/>
                                </a:lnTo>
                                <a:lnTo>
                                  <a:pt x="11655" y="19843"/>
                                </a:lnTo>
                                <a:lnTo>
                                  <a:pt x="11703" y="19961"/>
                                </a:lnTo>
                                <a:lnTo>
                                  <a:pt x="13942" y="19961"/>
                                </a:lnTo>
                                <a:lnTo>
                                  <a:pt x="14015" y="19843"/>
                                </a:lnTo>
                                <a:lnTo>
                                  <a:pt x="14282" y="19843"/>
                                </a:lnTo>
                                <a:lnTo>
                                  <a:pt x="14282" y="19725"/>
                                </a:lnTo>
                                <a:lnTo>
                                  <a:pt x="14404" y="19725"/>
                                </a:lnTo>
                                <a:lnTo>
                                  <a:pt x="14404" y="19686"/>
                                </a:lnTo>
                                <a:lnTo>
                                  <a:pt x="14672" y="19686"/>
                                </a:lnTo>
                                <a:lnTo>
                                  <a:pt x="14672" y="19569"/>
                                </a:lnTo>
                                <a:lnTo>
                                  <a:pt x="14866" y="19569"/>
                                </a:lnTo>
                                <a:lnTo>
                                  <a:pt x="14866" y="19490"/>
                                </a:lnTo>
                                <a:lnTo>
                                  <a:pt x="15085" y="19490"/>
                                </a:lnTo>
                                <a:lnTo>
                                  <a:pt x="15085" y="19333"/>
                                </a:lnTo>
                                <a:lnTo>
                                  <a:pt x="15377" y="19333"/>
                                </a:lnTo>
                                <a:lnTo>
                                  <a:pt x="15426" y="19333"/>
                                </a:lnTo>
                                <a:lnTo>
                                  <a:pt x="15426" y="19216"/>
                                </a:lnTo>
                                <a:lnTo>
                                  <a:pt x="15523" y="19216"/>
                                </a:lnTo>
                                <a:lnTo>
                                  <a:pt x="15645" y="19176"/>
                                </a:lnTo>
                                <a:lnTo>
                                  <a:pt x="15669" y="19176"/>
                                </a:lnTo>
                                <a:lnTo>
                                  <a:pt x="15718" y="19059"/>
                                </a:lnTo>
                                <a:lnTo>
                                  <a:pt x="15742" y="19059"/>
                                </a:lnTo>
                                <a:lnTo>
                                  <a:pt x="15742" y="18980"/>
                                </a:lnTo>
                                <a:lnTo>
                                  <a:pt x="15791" y="18980"/>
                                </a:lnTo>
                                <a:lnTo>
                                  <a:pt x="15839" y="18824"/>
                                </a:lnTo>
                                <a:lnTo>
                                  <a:pt x="15839" y="18784"/>
                                </a:lnTo>
                                <a:lnTo>
                                  <a:pt x="16010" y="18784"/>
                                </a:lnTo>
                                <a:lnTo>
                                  <a:pt x="16010" y="18667"/>
                                </a:lnTo>
                                <a:lnTo>
                                  <a:pt x="16083" y="18667"/>
                                </a:lnTo>
                                <a:lnTo>
                                  <a:pt x="16083" y="18549"/>
                                </a:lnTo>
                                <a:lnTo>
                                  <a:pt x="16107" y="18549"/>
                                </a:lnTo>
                                <a:lnTo>
                                  <a:pt x="16180" y="18549"/>
                                </a:lnTo>
                                <a:lnTo>
                                  <a:pt x="16180" y="18471"/>
                                </a:lnTo>
                                <a:lnTo>
                                  <a:pt x="16253" y="18471"/>
                                </a:lnTo>
                                <a:lnTo>
                                  <a:pt x="16375" y="18392"/>
                                </a:lnTo>
                                <a:lnTo>
                                  <a:pt x="16521" y="18392"/>
                                </a:lnTo>
                                <a:lnTo>
                                  <a:pt x="16521" y="18275"/>
                                </a:lnTo>
                                <a:lnTo>
                                  <a:pt x="16594" y="18275"/>
                                </a:lnTo>
                                <a:lnTo>
                                  <a:pt x="16618" y="18157"/>
                                </a:lnTo>
                                <a:lnTo>
                                  <a:pt x="16764" y="18157"/>
                                </a:lnTo>
                                <a:lnTo>
                                  <a:pt x="16788" y="18039"/>
                                </a:lnTo>
                                <a:lnTo>
                                  <a:pt x="16886" y="18039"/>
                                </a:lnTo>
                                <a:lnTo>
                                  <a:pt x="17080" y="18039"/>
                                </a:lnTo>
                                <a:lnTo>
                                  <a:pt x="17080" y="17882"/>
                                </a:lnTo>
                                <a:lnTo>
                                  <a:pt x="17105" y="17882"/>
                                </a:lnTo>
                                <a:lnTo>
                                  <a:pt x="17105" y="17804"/>
                                </a:lnTo>
                                <a:lnTo>
                                  <a:pt x="17129" y="17804"/>
                                </a:lnTo>
                                <a:lnTo>
                                  <a:pt x="17153" y="17765"/>
                                </a:lnTo>
                                <a:lnTo>
                                  <a:pt x="17226" y="17765"/>
                                </a:lnTo>
                                <a:lnTo>
                                  <a:pt x="17226" y="17608"/>
                                </a:lnTo>
                                <a:lnTo>
                                  <a:pt x="17299" y="17608"/>
                                </a:lnTo>
                                <a:lnTo>
                                  <a:pt x="17397" y="17608"/>
                                </a:lnTo>
                                <a:lnTo>
                                  <a:pt x="17445" y="17608"/>
                                </a:lnTo>
                                <a:lnTo>
                                  <a:pt x="17445" y="17529"/>
                                </a:lnTo>
                                <a:lnTo>
                                  <a:pt x="17494" y="17529"/>
                                </a:lnTo>
                                <a:lnTo>
                                  <a:pt x="17494" y="17373"/>
                                </a:lnTo>
                                <a:lnTo>
                                  <a:pt x="17543" y="17373"/>
                                </a:lnTo>
                                <a:lnTo>
                                  <a:pt x="17591" y="17294"/>
                                </a:lnTo>
                                <a:lnTo>
                                  <a:pt x="17616" y="17294"/>
                                </a:lnTo>
                                <a:lnTo>
                                  <a:pt x="17616" y="17255"/>
                                </a:lnTo>
                                <a:lnTo>
                                  <a:pt x="17640" y="17255"/>
                                </a:lnTo>
                                <a:lnTo>
                                  <a:pt x="17640" y="17137"/>
                                </a:lnTo>
                                <a:lnTo>
                                  <a:pt x="17810" y="17137"/>
                                </a:lnTo>
                                <a:lnTo>
                                  <a:pt x="17859" y="17059"/>
                                </a:lnTo>
                                <a:lnTo>
                                  <a:pt x="17883" y="17059"/>
                                </a:lnTo>
                                <a:lnTo>
                                  <a:pt x="17883" y="16941"/>
                                </a:lnTo>
                                <a:lnTo>
                                  <a:pt x="17932" y="16941"/>
                                </a:lnTo>
                                <a:lnTo>
                                  <a:pt x="17932" y="16863"/>
                                </a:lnTo>
                                <a:lnTo>
                                  <a:pt x="18005" y="16863"/>
                                </a:lnTo>
                                <a:lnTo>
                                  <a:pt x="18005" y="16706"/>
                                </a:lnTo>
                                <a:lnTo>
                                  <a:pt x="18102" y="16706"/>
                                </a:lnTo>
                                <a:lnTo>
                                  <a:pt x="18151" y="16667"/>
                                </a:lnTo>
                                <a:lnTo>
                                  <a:pt x="18248" y="16667"/>
                                </a:lnTo>
                                <a:lnTo>
                                  <a:pt x="18248" y="16627"/>
                                </a:lnTo>
                                <a:lnTo>
                                  <a:pt x="18297" y="16627"/>
                                </a:lnTo>
                                <a:lnTo>
                                  <a:pt x="18321" y="16549"/>
                                </a:lnTo>
                                <a:lnTo>
                                  <a:pt x="18370" y="16549"/>
                                </a:lnTo>
                                <a:lnTo>
                                  <a:pt x="18370" y="16431"/>
                                </a:lnTo>
                                <a:lnTo>
                                  <a:pt x="18491" y="16431"/>
                                </a:lnTo>
                                <a:lnTo>
                                  <a:pt x="18491" y="16353"/>
                                </a:lnTo>
                                <a:lnTo>
                                  <a:pt x="18516" y="16353"/>
                                </a:lnTo>
                                <a:lnTo>
                                  <a:pt x="18564" y="16235"/>
                                </a:lnTo>
                                <a:lnTo>
                                  <a:pt x="18589" y="16235"/>
                                </a:lnTo>
                                <a:lnTo>
                                  <a:pt x="18589" y="16196"/>
                                </a:lnTo>
                                <a:lnTo>
                                  <a:pt x="18686" y="15961"/>
                                </a:lnTo>
                                <a:lnTo>
                                  <a:pt x="18808" y="15961"/>
                                </a:lnTo>
                                <a:lnTo>
                                  <a:pt x="18808" y="15843"/>
                                </a:lnTo>
                                <a:lnTo>
                                  <a:pt x="18832" y="15843"/>
                                </a:lnTo>
                                <a:lnTo>
                                  <a:pt x="18832" y="15804"/>
                                </a:lnTo>
                                <a:lnTo>
                                  <a:pt x="18856" y="15804"/>
                                </a:lnTo>
                                <a:lnTo>
                                  <a:pt x="18856" y="15686"/>
                                </a:lnTo>
                                <a:lnTo>
                                  <a:pt x="18929" y="15686"/>
                                </a:lnTo>
                                <a:lnTo>
                                  <a:pt x="19027" y="15686"/>
                                </a:lnTo>
                                <a:lnTo>
                                  <a:pt x="19027" y="15608"/>
                                </a:lnTo>
                                <a:lnTo>
                                  <a:pt x="19075" y="15608"/>
                                </a:lnTo>
                                <a:lnTo>
                                  <a:pt x="19075" y="15451"/>
                                </a:lnTo>
                                <a:lnTo>
                                  <a:pt x="19148" y="15412"/>
                                </a:lnTo>
                                <a:lnTo>
                                  <a:pt x="19148" y="15333"/>
                                </a:lnTo>
                                <a:lnTo>
                                  <a:pt x="19173" y="15333"/>
                                </a:lnTo>
                                <a:lnTo>
                                  <a:pt x="19173" y="15216"/>
                                </a:lnTo>
                                <a:lnTo>
                                  <a:pt x="19221" y="15216"/>
                                </a:lnTo>
                                <a:lnTo>
                                  <a:pt x="19221" y="15098"/>
                                </a:lnTo>
                                <a:lnTo>
                                  <a:pt x="19270" y="15098"/>
                                </a:lnTo>
                                <a:lnTo>
                                  <a:pt x="19270" y="15020"/>
                                </a:lnTo>
                                <a:lnTo>
                                  <a:pt x="19319" y="15020"/>
                                </a:lnTo>
                                <a:lnTo>
                                  <a:pt x="19319" y="14863"/>
                                </a:lnTo>
                                <a:lnTo>
                                  <a:pt x="19392" y="14863"/>
                                </a:lnTo>
                                <a:lnTo>
                                  <a:pt x="19392" y="14745"/>
                                </a:lnTo>
                                <a:lnTo>
                                  <a:pt x="19513" y="14745"/>
                                </a:lnTo>
                                <a:lnTo>
                                  <a:pt x="19513" y="14706"/>
                                </a:lnTo>
                                <a:lnTo>
                                  <a:pt x="19562" y="14667"/>
                                </a:lnTo>
                                <a:lnTo>
                                  <a:pt x="19562" y="14510"/>
                                </a:lnTo>
                                <a:lnTo>
                                  <a:pt x="19611" y="14510"/>
                                </a:lnTo>
                                <a:lnTo>
                                  <a:pt x="19611" y="14392"/>
                                </a:lnTo>
                                <a:lnTo>
                                  <a:pt x="19611" y="14275"/>
                                </a:lnTo>
                                <a:lnTo>
                                  <a:pt x="19611" y="14157"/>
                                </a:lnTo>
                                <a:lnTo>
                                  <a:pt x="19684" y="14157"/>
                                </a:lnTo>
                                <a:lnTo>
                                  <a:pt x="19684" y="13961"/>
                                </a:lnTo>
                                <a:lnTo>
                                  <a:pt x="19708" y="13961"/>
                                </a:lnTo>
                                <a:lnTo>
                                  <a:pt x="19708" y="13804"/>
                                </a:lnTo>
                                <a:lnTo>
                                  <a:pt x="19878" y="13804"/>
                                </a:lnTo>
                                <a:lnTo>
                                  <a:pt x="19878" y="12863"/>
                                </a:lnTo>
                                <a:lnTo>
                                  <a:pt x="19903" y="12863"/>
                                </a:lnTo>
                                <a:lnTo>
                                  <a:pt x="19903" y="12510"/>
                                </a:lnTo>
                                <a:lnTo>
                                  <a:pt x="19951" y="12471"/>
                                </a:lnTo>
                                <a:lnTo>
                                  <a:pt x="19951" y="11882"/>
                                </a:lnTo>
                                <a:lnTo>
                                  <a:pt x="19976" y="11882"/>
                                </a:lnTo>
                                <a:lnTo>
                                  <a:pt x="19976" y="10863"/>
                                </a:lnTo>
                                <a:lnTo>
                                  <a:pt x="19951" y="10863"/>
                                </a:lnTo>
                                <a:lnTo>
                                  <a:pt x="19951" y="10667"/>
                                </a:lnTo>
                                <a:lnTo>
                                  <a:pt x="19903" y="10667"/>
                                </a:lnTo>
                                <a:lnTo>
                                  <a:pt x="19903" y="10549"/>
                                </a:lnTo>
                                <a:lnTo>
                                  <a:pt x="19878" y="10549"/>
                                </a:lnTo>
                                <a:lnTo>
                                  <a:pt x="19878" y="10196"/>
                                </a:lnTo>
                                <a:lnTo>
                                  <a:pt x="19708" y="10118"/>
                                </a:lnTo>
                                <a:lnTo>
                                  <a:pt x="19708" y="10039"/>
                                </a:lnTo>
                                <a:lnTo>
                                  <a:pt x="19684" y="9882"/>
                                </a:lnTo>
                                <a:lnTo>
                                  <a:pt x="19684" y="9725"/>
                                </a:lnTo>
                                <a:lnTo>
                                  <a:pt x="19611" y="9647"/>
                                </a:lnTo>
                                <a:lnTo>
                                  <a:pt x="19611" y="9373"/>
                                </a:lnTo>
                                <a:lnTo>
                                  <a:pt x="19611" y="9176"/>
                                </a:lnTo>
                                <a:lnTo>
                                  <a:pt x="19562" y="9176"/>
                                </a:lnTo>
                                <a:lnTo>
                                  <a:pt x="19562" y="8980"/>
                                </a:lnTo>
                                <a:lnTo>
                                  <a:pt x="19513" y="8980"/>
                                </a:lnTo>
                                <a:lnTo>
                                  <a:pt x="19513" y="8784"/>
                                </a:lnTo>
                                <a:lnTo>
                                  <a:pt x="19392" y="8784"/>
                                </a:lnTo>
                                <a:lnTo>
                                  <a:pt x="19392" y="8549"/>
                                </a:lnTo>
                                <a:lnTo>
                                  <a:pt x="19319" y="8431"/>
                                </a:lnTo>
                                <a:lnTo>
                                  <a:pt x="19319" y="8392"/>
                                </a:lnTo>
                                <a:lnTo>
                                  <a:pt x="19270" y="8275"/>
                                </a:lnTo>
                                <a:lnTo>
                                  <a:pt x="19270" y="8196"/>
                                </a:lnTo>
                                <a:lnTo>
                                  <a:pt x="19221" y="8196"/>
                                </a:lnTo>
                                <a:lnTo>
                                  <a:pt x="19221" y="8118"/>
                                </a:lnTo>
                                <a:lnTo>
                                  <a:pt x="19173" y="8039"/>
                                </a:lnTo>
                                <a:lnTo>
                                  <a:pt x="19173" y="7961"/>
                                </a:lnTo>
                                <a:lnTo>
                                  <a:pt x="19148" y="7961"/>
                                </a:lnTo>
                                <a:lnTo>
                                  <a:pt x="19148" y="7804"/>
                                </a:lnTo>
                                <a:lnTo>
                                  <a:pt x="19075" y="7804"/>
                                </a:lnTo>
                                <a:lnTo>
                                  <a:pt x="19075" y="7686"/>
                                </a:lnTo>
                                <a:lnTo>
                                  <a:pt x="19027" y="7529"/>
                                </a:lnTo>
                                <a:lnTo>
                                  <a:pt x="19027" y="7490"/>
                                </a:lnTo>
                                <a:lnTo>
                                  <a:pt x="18929" y="7490"/>
                                </a:lnTo>
                                <a:lnTo>
                                  <a:pt x="18929" y="7412"/>
                                </a:lnTo>
                                <a:lnTo>
                                  <a:pt x="18856" y="7333"/>
                                </a:lnTo>
                                <a:lnTo>
                                  <a:pt x="18856" y="7255"/>
                                </a:lnTo>
                                <a:lnTo>
                                  <a:pt x="18832" y="7255"/>
                                </a:lnTo>
                                <a:lnTo>
                                  <a:pt x="18832" y="7137"/>
                                </a:lnTo>
                                <a:lnTo>
                                  <a:pt x="18808" y="7059"/>
                                </a:lnTo>
                                <a:lnTo>
                                  <a:pt x="18808" y="7020"/>
                                </a:lnTo>
                                <a:lnTo>
                                  <a:pt x="18686" y="6941"/>
                                </a:lnTo>
                                <a:lnTo>
                                  <a:pt x="18686" y="6784"/>
                                </a:lnTo>
                                <a:lnTo>
                                  <a:pt x="18637" y="6784"/>
                                </a:lnTo>
                                <a:lnTo>
                                  <a:pt x="18637" y="6627"/>
                                </a:lnTo>
                                <a:lnTo>
                                  <a:pt x="18589" y="6549"/>
                                </a:lnTo>
                                <a:lnTo>
                                  <a:pt x="18589" y="6471"/>
                                </a:lnTo>
                                <a:lnTo>
                                  <a:pt x="18564" y="6471"/>
                                </a:lnTo>
                                <a:lnTo>
                                  <a:pt x="18564" y="6314"/>
                                </a:lnTo>
                                <a:lnTo>
                                  <a:pt x="18516" y="6314"/>
                                </a:lnTo>
                                <a:lnTo>
                                  <a:pt x="18516" y="6196"/>
                                </a:lnTo>
                                <a:lnTo>
                                  <a:pt x="18491" y="6196"/>
                                </a:lnTo>
                                <a:lnTo>
                                  <a:pt x="18491" y="6078"/>
                                </a:lnTo>
                                <a:lnTo>
                                  <a:pt x="18370" y="6078"/>
                                </a:lnTo>
                                <a:lnTo>
                                  <a:pt x="18370" y="5843"/>
                                </a:lnTo>
                                <a:lnTo>
                                  <a:pt x="18321" y="5843"/>
                                </a:lnTo>
                                <a:lnTo>
                                  <a:pt x="18321" y="5725"/>
                                </a:lnTo>
                                <a:lnTo>
                                  <a:pt x="18297" y="5686"/>
                                </a:lnTo>
                                <a:lnTo>
                                  <a:pt x="18297" y="5569"/>
                                </a:lnTo>
                                <a:lnTo>
                                  <a:pt x="18248" y="5569"/>
                                </a:lnTo>
                                <a:lnTo>
                                  <a:pt x="18248" y="5412"/>
                                </a:lnTo>
                                <a:lnTo>
                                  <a:pt x="18151" y="5294"/>
                                </a:lnTo>
                                <a:lnTo>
                                  <a:pt x="18151" y="5255"/>
                                </a:lnTo>
                                <a:lnTo>
                                  <a:pt x="18102" y="5137"/>
                                </a:lnTo>
                                <a:lnTo>
                                  <a:pt x="18102" y="5059"/>
                                </a:lnTo>
                                <a:lnTo>
                                  <a:pt x="18005" y="5059"/>
                                </a:lnTo>
                                <a:lnTo>
                                  <a:pt x="18005" y="4627"/>
                                </a:lnTo>
                                <a:lnTo>
                                  <a:pt x="17932" y="4627"/>
                                </a:lnTo>
                                <a:lnTo>
                                  <a:pt x="17932" y="4353"/>
                                </a:lnTo>
                                <a:lnTo>
                                  <a:pt x="17932" y="4314"/>
                                </a:lnTo>
                                <a:lnTo>
                                  <a:pt x="17932" y="3882"/>
                                </a:lnTo>
                                <a:lnTo>
                                  <a:pt x="17883" y="3882"/>
                                </a:lnTo>
                                <a:lnTo>
                                  <a:pt x="17883" y="3333"/>
                                </a:lnTo>
                                <a:lnTo>
                                  <a:pt x="17859" y="3333"/>
                                </a:lnTo>
                                <a:lnTo>
                                  <a:pt x="17859" y="2471"/>
                                </a:lnTo>
                                <a:lnTo>
                                  <a:pt x="17810" y="2471"/>
                                </a:lnTo>
                                <a:lnTo>
                                  <a:pt x="17810" y="0"/>
                                </a:lnTo>
                                <a:lnTo>
                                  <a:pt x="17640" y="0"/>
                                </a:lnTo>
                                <a:lnTo>
                                  <a:pt x="17640" y="78"/>
                                </a:lnTo>
                                <a:lnTo>
                                  <a:pt x="17883" y="196"/>
                                </a:lnTo>
                                <a:close/>
                              </a:path>
                            </a:pathLst>
                          </a:custGeom>
                          <a:solidFill>
                            <a:srgbClr val="E5E5E5"/>
                          </a:solidFill>
                          <a:ln w="3175">
                            <a:solidFill>
                              <a:srgbClr val="000000"/>
                            </a:solidFill>
                            <a:round/>
                            <a:headEnd type="none" w="sm" len="sm"/>
                            <a:tailEnd type="none" w="sm" len="sm"/>
                          </a:ln>
                        </wps:spPr>
                        <wps:bodyPr rot="0" vert="horz" wrap="square" lIns="91440" tIns="45720" rIns="91440" bIns="45720" anchor="t" anchorCtr="0" upright="1">
                          <a:noAutofit/>
                        </wps:bodyPr>
                      </wps:wsp>
                      <wps:wsp>
                        <wps:cNvPr id="25" name="Freeform 390"/>
                        <wps:cNvSpPr>
                          <a:spLocks/>
                        </wps:cNvSpPr>
                        <wps:spPr bwMode="auto">
                          <a:xfrm>
                            <a:off x="13172" y="2188"/>
                            <a:ext cx="3366" cy="4640"/>
                          </a:xfrm>
                          <a:custGeom>
                            <a:avLst/>
                            <a:gdLst>
                              <a:gd name="T0" fmla="*/ 11628 w 20000"/>
                              <a:gd name="T1" fmla="*/ 190 h 20000"/>
                              <a:gd name="T2" fmla="*/ 10116 w 20000"/>
                              <a:gd name="T3" fmla="*/ 633 h 20000"/>
                              <a:gd name="T4" fmla="*/ 8953 w 20000"/>
                              <a:gd name="T5" fmla="*/ 823 h 20000"/>
                              <a:gd name="T6" fmla="*/ 8256 w 20000"/>
                              <a:gd name="T7" fmla="*/ 1329 h 20000"/>
                              <a:gd name="T8" fmla="*/ 6860 w 20000"/>
                              <a:gd name="T9" fmla="*/ 1519 h 20000"/>
                              <a:gd name="T10" fmla="*/ 5814 w 20000"/>
                              <a:gd name="T11" fmla="*/ 2025 h 20000"/>
                              <a:gd name="T12" fmla="*/ 4767 w 20000"/>
                              <a:gd name="T13" fmla="*/ 2342 h 20000"/>
                              <a:gd name="T14" fmla="*/ 3721 w 20000"/>
                              <a:gd name="T15" fmla="*/ 2785 h 20000"/>
                              <a:gd name="T16" fmla="*/ 3023 w 20000"/>
                              <a:gd name="T17" fmla="*/ 3038 h 20000"/>
                              <a:gd name="T18" fmla="*/ 1977 w 20000"/>
                              <a:gd name="T19" fmla="*/ 4177 h 20000"/>
                              <a:gd name="T20" fmla="*/ 1279 w 20000"/>
                              <a:gd name="T21" fmla="*/ 4684 h 20000"/>
                              <a:gd name="T22" fmla="*/ 581 w 20000"/>
                              <a:gd name="T23" fmla="*/ 5633 h 20000"/>
                              <a:gd name="T24" fmla="*/ 0 w 20000"/>
                              <a:gd name="T25" fmla="*/ 6519 h 20000"/>
                              <a:gd name="T26" fmla="*/ 581 w 20000"/>
                              <a:gd name="T27" fmla="*/ 9114 h 20000"/>
                              <a:gd name="T28" fmla="*/ 1279 w 20000"/>
                              <a:gd name="T29" fmla="*/ 9430 h 20000"/>
                              <a:gd name="T30" fmla="*/ 1628 w 20000"/>
                              <a:gd name="T31" fmla="*/ 9937 h 20000"/>
                              <a:gd name="T32" fmla="*/ 2558 w 20000"/>
                              <a:gd name="T33" fmla="*/ 10190 h 20000"/>
                              <a:gd name="T34" fmla="*/ 3023 w 20000"/>
                              <a:gd name="T35" fmla="*/ 10633 h 20000"/>
                              <a:gd name="T36" fmla="*/ 4186 w 20000"/>
                              <a:gd name="T37" fmla="*/ 10886 h 20000"/>
                              <a:gd name="T38" fmla="*/ 4767 w 20000"/>
                              <a:gd name="T39" fmla="*/ 11392 h 20000"/>
                              <a:gd name="T40" fmla="*/ 5814 w 20000"/>
                              <a:gd name="T41" fmla="*/ 11646 h 20000"/>
                              <a:gd name="T42" fmla="*/ 6512 w 20000"/>
                              <a:gd name="T43" fmla="*/ 12152 h 20000"/>
                              <a:gd name="T44" fmla="*/ 7907 w 20000"/>
                              <a:gd name="T45" fmla="*/ 12405 h 20000"/>
                              <a:gd name="T46" fmla="*/ 8953 w 20000"/>
                              <a:gd name="T47" fmla="*/ 12848 h 20000"/>
                              <a:gd name="T48" fmla="*/ 10000 w 20000"/>
                              <a:gd name="T49" fmla="*/ 13101 h 20000"/>
                              <a:gd name="T50" fmla="*/ 11047 w 20000"/>
                              <a:gd name="T51" fmla="*/ 13608 h 20000"/>
                              <a:gd name="T52" fmla="*/ 11628 w 20000"/>
                              <a:gd name="T53" fmla="*/ 13924 h 20000"/>
                              <a:gd name="T54" fmla="*/ 12442 w 20000"/>
                              <a:gd name="T55" fmla="*/ 14304 h 20000"/>
                              <a:gd name="T56" fmla="*/ 12907 w 20000"/>
                              <a:gd name="T57" fmla="*/ 14747 h 20000"/>
                              <a:gd name="T58" fmla="*/ 13721 w 20000"/>
                              <a:gd name="T59" fmla="*/ 15063 h 20000"/>
                              <a:gd name="T60" fmla="*/ 14186 w 20000"/>
                              <a:gd name="T61" fmla="*/ 15633 h 20000"/>
                              <a:gd name="T62" fmla="*/ 15000 w 20000"/>
                              <a:gd name="T63" fmla="*/ 15759 h 20000"/>
                              <a:gd name="T64" fmla="*/ 15233 w 20000"/>
                              <a:gd name="T65" fmla="*/ 16329 h 20000"/>
                              <a:gd name="T66" fmla="*/ 16279 w 20000"/>
                              <a:gd name="T67" fmla="*/ 16772 h 20000"/>
                              <a:gd name="T68" fmla="*/ 16395 w 20000"/>
                              <a:gd name="T69" fmla="*/ 17785 h 20000"/>
                              <a:gd name="T70" fmla="*/ 17326 w 20000"/>
                              <a:gd name="T71" fmla="*/ 18544 h 20000"/>
                              <a:gd name="T72" fmla="*/ 17674 w 20000"/>
                              <a:gd name="T73" fmla="*/ 19937 h 20000"/>
                              <a:gd name="T74" fmla="*/ 18372 w 20000"/>
                              <a:gd name="T75" fmla="*/ 19114 h 20000"/>
                              <a:gd name="T76" fmla="*/ 18837 w 20000"/>
                              <a:gd name="T77" fmla="*/ 18418 h 20000"/>
                              <a:gd name="T78" fmla="*/ 19419 w 20000"/>
                              <a:gd name="T79" fmla="*/ 16646 h 20000"/>
                              <a:gd name="T80" fmla="*/ 19767 w 20000"/>
                              <a:gd name="T81" fmla="*/ 12911 h 20000"/>
                              <a:gd name="T82" fmla="*/ 19302 w 20000"/>
                              <a:gd name="T83" fmla="*/ 11392 h 20000"/>
                              <a:gd name="T84" fmla="*/ 18372 w 20000"/>
                              <a:gd name="T85" fmla="*/ 10633 h 20000"/>
                              <a:gd name="T86" fmla="*/ 18023 w 20000"/>
                              <a:gd name="T87" fmla="*/ 9937 h 20000"/>
                              <a:gd name="T88" fmla="*/ 17326 w 20000"/>
                              <a:gd name="T89" fmla="*/ 9304 h 20000"/>
                              <a:gd name="T90" fmla="*/ 16744 w 20000"/>
                              <a:gd name="T91" fmla="*/ 8797 h 20000"/>
                              <a:gd name="T92" fmla="*/ 16279 w 20000"/>
                              <a:gd name="T93" fmla="*/ 8354 h 20000"/>
                              <a:gd name="T94" fmla="*/ 15581 w 20000"/>
                              <a:gd name="T95" fmla="*/ 7785 h 20000"/>
                              <a:gd name="T96" fmla="*/ 15000 w 20000"/>
                              <a:gd name="T97" fmla="*/ 7405 h 20000"/>
                              <a:gd name="T98" fmla="*/ 14535 w 20000"/>
                              <a:gd name="T99" fmla="*/ 6899 h 20000"/>
                              <a:gd name="T100" fmla="*/ 13721 w 20000"/>
                              <a:gd name="T101" fmla="*/ 6266 h 20000"/>
                              <a:gd name="T102" fmla="*/ 13372 w 20000"/>
                              <a:gd name="T103" fmla="*/ 5443 h 20000"/>
                              <a:gd name="T104" fmla="*/ 12442 w 20000"/>
                              <a:gd name="T105" fmla="*/ 4494 h 20000"/>
                              <a:gd name="T106" fmla="*/ 12093 w 20000"/>
                              <a:gd name="T107"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0000" h="20000">
                                <a:moveTo>
                                  <a:pt x="11047" y="316"/>
                                </a:moveTo>
                                <a:lnTo>
                                  <a:pt x="12442" y="0"/>
                                </a:lnTo>
                                <a:lnTo>
                                  <a:pt x="12093" y="0"/>
                                </a:lnTo>
                                <a:lnTo>
                                  <a:pt x="12093" y="190"/>
                                </a:lnTo>
                                <a:lnTo>
                                  <a:pt x="11628" y="190"/>
                                </a:lnTo>
                                <a:lnTo>
                                  <a:pt x="11279" y="316"/>
                                </a:lnTo>
                                <a:lnTo>
                                  <a:pt x="11047" y="316"/>
                                </a:lnTo>
                                <a:lnTo>
                                  <a:pt x="10698" y="506"/>
                                </a:lnTo>
                                <a:lnTo>
                                  <a:pt x="10349" y="506"/>
                                </a:lnTo>
                                <a:lnTo>
                                  <a:pt x="10116" y="633"/>
                                </a:lnTo>
                                <a:lnTo>
                                  <a:pt x="10000" y="633"/>
                                </a:lnTo>
                                <a:lnTo>
                                  <a:pt x="9651" y="759"/>
                                </a:lnTo>
                                <a:lnTo>
                                  <a:pt x="9302" y="759"/>
                                </a:lnTo>
                                <a:lnTo>
                                  <a:pt x="9302" y="823"/>
                                </a:lnTo>
                                <a:lnTo>
                                  <a:pt x="8953" y="823"/>
                                </a:lnTo>
                                <a:lnTo>
                                  <a:pt x="8953" y="1013"/>
                                </a:lnTo>
                                <a:lnTo>
                                  <a:pt x="8721" y="1139"/>
                                </a:lnTo>
                                <a:lnTo>
                                  <a:pt x="8256" y="1139"/>
                                </a:lnTo>
                                <a:lnTo>
                                  <a:pt x="8256" y="1329"/>
                                </a:lnTo>
                                <a:lnTo>
                                  <a:pt x="7907" y="1329"/>
                                </a:lnTo>
                                <a:lnTo>
                                  <a:pt x="7907" y="1456"/>
                                </a:lnTo>
                                <a:lnTo>
                                  <a:pt x="7209" y="1456"/>
                                </a:lnTo>
                                <a:lnTo>
                                  <a:pt x="7209" y="1519"/>
                                </a:lnTo>
                                <a:lnTo>
                                  <a:pt x="6860" y="1519"/>
                                </a:lnTo>
                                <a:lnTo>
                                  <a:pt x="6860" y="1709"/>
                                </a:lnTo>
                                <a:lnTo>
                                  <a:pt x="6395" y="1709"/>
                                </a:lnTo>
                                <a:lnTo>
                                  <a:pt x="6395" y="1962"/>
                                </a:lnTo>
                                <a:lnTo>
                                  <a:pt x="5814" y="1962"/>
                                </a:lnTo>
                                <a:lnTo>
                                  <a:pt x="5814" y="2025"/>
                                </a:lnTo>
                                <a:lnTo>
                                  <a:pt x="5349" y="2025"/>
                                </a:lnTo>
                                <a:lnTo>
                                  <a:pt x="5349" y="2215"/>
                                </a:lnTo>
                                <a:lnTo>
                                  <a:pt x="5116" y="2215"/>
                                </a:lnTo>
                                <a:lnTo>
                                  <a:pt x="5116" y="2342"/>
                                </a:lnTo>
                                <a:lnTo>
                                  <a:pt x="4767" y="2342"/>
                                </a:lnTo>
                                <a:lnTo>
                                  <a:pt x="4767" y="2532"/>
                                </a:lnTo>
                                <a:lnTo>
                                  <a:pt x="4419" y="2532"/>
                                </a:lnTo>
                                <a:lnTo>
                                  <a:pt x="4186" y="2595"/>
                                </a:lnTo>
                                <a:lnTo>
                                  <a:pt x="3721" y="2595"/>
                                </a:lnTo>
                                <a:lnTo>
                                  <a:pt x="3721" y="2785"/>
                                </a:lnTo>
                                <a:lnTo>
                                  <a:pt x="3605" y="2785"/>
                                </a:lnTo>
                                <a:lnTo>
                                  <a:pt x="3605" y="2848"/>
                                </a:lnTo>
                                <a:lnTo>
                                  <a:pt x="3372" y="2848"/>
                                </a:lnTo>
                                <a:lnTo>
                                  <a:pt x="3372" y="3038"/>
                                </a:lnTo>
                                <a:lnTo>
                                  <a:pt x="3023" y="3038"/>
                                </a:lnTo>
                                <a:lnTo>
                                  <a:pt x="3023" y="3165"/>
                                </a:lnTo>
                                <a:lnTo>
                                  <a:pt x="2907" y="3165"/>
                                </a:lnTo>
                                <a:lnTo>
                                  <a:pt x="2907" y="3418"/>
                                </a:lnTo>
                                <a:lnTo>
                                  <a:pt x="1977" y="3987"/>
                                </a:lnTo>
                                <a:lnTo>
                                  <a:pt x="1977" y="4177"/>
                                </a:lnTo>
                                <a:lnTo>
                                  <a:pt x="1628" y="4177"/>
                                </a:lnTo>
                                <a:lnTo>
                                  <a:pt x="1512" y="4304"/>
                                </a:lnTo>
                                <a:lnTo>
                                  <a:pt x="1512" y="4494"/>
                                </a:lnTo>
                                <a:lnTo>
                                  <a:pt x="1279" y="4684"/>
                                </a:lnTo>
                                <a:lnTo>
                                  <a:pt x="1279" y="4937"/>
                                </a:lnTo>
                                <a:lnTo>
                                  <a:pt x="930" y="4937"/>
                                </a:lnTo>
                                <a:lnTo>
                                  <a:pt x="930" y="5380"/>
                                </a:lnTo>
                                <a:lnTo>
                                  <a:pt x="581" y="5380"/>
                                </a:lnTo>
                                <a:lnTo>
                                  <a:pt x="581" y="5633"/>
                                </a:lnTo>
                                <a:lnTo>
                                  <a:pt x="581" y="5949"/>
                                </a:lnTo>
                                <a:lnTo>
                                  <a:pt x="233" y="5949"/>
                                </a:lnTo>
                                <a:lnTo>
                                  <a:pt x="233" y="6519"/>
                                </a:lnTo>
                                <a:lnTo>
                                  <a:pt x="0" y="6519"/>
                                </a:lnTo>
                                <a:lnTo>
                                  <a:pt x="0" y="7405"/>
                                </a:lnTo>
                                <a:lnTo>
                                  <a:pt x="233" y="7405"/>
                                </a:lnTo>
                                <a:lnTo>
                                  <a:pt x="233" y="8354"/>
                                </a:lnTo>
                                <a:lnTo>
                                  <a:pt x="581" y="8481"/>
                                </a:lnTo>
                                <a:lnTo>
                                  <a:pt x="581" y="9114"/>
                                </a:lnTo>
                                <a:lnTo>
                                  <a:pt x="581" y="9304"/>
                                </a:lnTo>
                                <a:lnTo>
                                  <a:pt x="930" y="9304"/>
                                </a:lnTo>
                                <a:lnTo>
                                  <a:pt x="930" y="9430"/>
                                </a:lnTo>
                                <a:lnTo>
                                  <a:pt x="1279" y="9430"/>
                                </a:lnTo>
                                <a:lnTo>
                                  <a:pt x="1279" y="9684"/>
                                </a:lnTo>
                                <a:lnTo>
                                  <a:pt x="1512" y="9684"/>
                                </a:lnTo>
                                <a:lnTo>
                                  <a:pt x="1512" y="9747"/>
                                </a:lnTo>
                                <a:lnTo>
                                  <a:pt x="1628" y="9747"/>
                                </a:lnTo>
                                <a:lnTo>
                                  <a:pt x="1628" y="9937"/>
                                </a:lnTo>
                                <a:lnTo>
                                  <a:pt x="1977" y="9937"/>
                                </a:lnTo>
                                <a:lnTo>
                                  <a:pt x="1977" y="10063"/>
                                </a:lnTo>
                                <a:lnTo>
                                  <a:pt x="1977" y="10190"/>
                                </a:lnTo>
                                <a:lnTo>
                                  <a:pt x="2558" y="10190"/>
                                </a:lnTo>
                                <a:lnTo>
                                  <a:pt x="2558" y="10380"/>
                                </a:lnTo>
                                <a:lnTo>
                                  <a:pt x="2907" y="10380"/>
                                </a:lnTo>
                                <a:lnTo>
                                  <a:pt x="2907" y="10570"/>
                                </a:lnTo>
                                <a:lnTo>
                                  <a:pt x="3023" y="10570"/>
                                </a:lnTo>
                                <a:lnTo>
                                  <a:pt x="3023" y="10633"/>
                                </a:lnTo>
                                <a:lnTo>
                                  <a:pt x="3605" y="10633"/>
                                </a:lnTo>
                                <a:lnTo>
                                  <a:pt x="3605" y="10823"/>
                                </a:lnTo>
                                <a:lnTo>
                                  <a:pt x="3721" y="10823"/>
                                </a:lnTo>
                                <a:lnTo>
                                  <a:pt x="3721" y="10886"/>
                                </a:lnTo>
                                <a:lnTo>
                                  <a:pt x="4186" y="10886"/>
                                </a:lnTo>
                                <a:lnTo>
                                  <a:pt x="4186" y="11076"/>
                                </a:lnTo>
                                <a:lnTo>
                                  <a:pt x="4419" y="11076"/>
                                </a:lnTo>
                                <a:lnTo>
                                  <a:pt x="4419" y="11203"/>
                                </a:lnTo>
                                <a:lnTo>
                                  <a:pt x="4767" y="11203"/>
                                </a:lnTo>
                                <a:lnTo>
                                  <a:pt x="4767" y="11392"/>
                                </a:lnTo>
                                <a:lnTo>
                                  <a:pt x="5116" y="11392"/>
                                </a:lnTo>
                                <a:lnTo>
                                  <a:pt x="5116" y="11456"/>
                                </a:lnTo>
                                <a:lnTo>
                                  <a:pt x="5349" y="11646"/>
                                </a:lnTo>
                                <a:lnTo>
                                  <a:pt x="5814" y="11646"/>
                                </a:lnTo>
                                <a:lnTo>
                                  <a:pt x="5814" y="11899"/>
                                </a:lnTo>
                                <a:lnTo>
                                  <a:pt x="6047" y="11899"/>
                                </a:lnTo>
                                <a:lnTo>
                                  <a:pt x="6395" y="11962"/>
                                </a:lnTo>
                                <a:lnTo>
                                  <a:pt x="6512" y="11962"/>
                                </a:lnTo>
                                <a:lnTo>
                                  <a:pt x="6512" y="12152"/>
                                </a:lnTo>
                                <a:lnTo>
                                  <a:pt x="7209" y="12152"/>
                                </a:lnTo>
                                <a:lnTo>
                                  <a:pt x="7209" y="12278"/>
                                </a:lnTo>
                                <a:lnTo>
                                  <a:pt x="7558" y="12278"/>
                                </a:lnTo>
                                <a:lnTo>
                                  <a:pt x="7907" y="12405"/>
                                </a:lnTo>
                                <a:lnTo>
                                  <a:pt x="8256" y="12532"/>
                                </a:lnTo>
                                <a:lnTo>
                                  <a:pt x="8721" y="12532"/>
                                </a:lnTo>
                                <a:lnTo>
                                  <a:pt x="8721" y="12722"/>
                                </a:lnTo>
                                <a:lnTo>
                                  <a:pt x="8953" y="12722"/>
                                </a:lnTo>
                                <a:lnTo>
                                  <a:pt x="8953" y="12848"/>
                                </a:lnTo>
                                <a:lnTo>
                                  <a:pt x="9186" y="12848"/>
                                </a:lnTo>
                                <a:lnTo>
                                  <a:pt x="9302" y="12911"/>
                                </a:lnTo>
                                <a:lnTo>
                                  <a:pt x="9651" y="12911"/>
                                </a:lnTo>
                                <a:lnTo>
                                  <a:pt x="9651" y="13101"/>
                                </a:lnTo>
                                <a:lnTo>
                                  <a:pt x="10000" y="13101"/>
                                </a:lnTo>
                                <a:lnTo>
                                  <a:pt x="10000" y="13291"/>
                                </a:lnTo>
                                <a:lnTo>
                                  <a:pt x="10349" y="13291"/>
                                </a:lnTo>
                                <a:lnTo>
                                  <a:pt x="10349" y="13418"/>
                                </a:lnTo>
                                <a:lnTo>
                                  <a:pt x="10698" y="13418"/>
                                </a:lnTo>
                                <a:lnTo>
                                  <a:pt x="11047" y="13608"/>
                                </a:lnTo>
                                <a:lnTo>
                                  <a:pt x="11047" y="13734"/>
                                </a:lnTo>
                                <a:lnTo>
                                  <a:pt x="11279" y="13734"/>
                                </a:lnTo>
                                <a:lnTo>
                                  <a:pt x="11279" y="13924"/>
                                </a:lnTo>
                                <a:lnTo>
                                  <a:pt x="11628" y="13924"/>
                                </a:lnTo>
                                <a:lnTo>
                                  <a:pt x="11860" y="14051"/>
                                </a:lnTo>
                                <a:lnTo>
                                  <a:pt x="12093" y="14177"/>
                                </a:lnTo>
                                <a:lnTo>
                                  <a:pt x="12209" y="14177"/>
                                </a:lnTo>
                                <a:lnTo>
                                  <a:pt x="12209" y="14304"/>
                                </a:lnTo>
                                <a:lnTo>
                                  <a:pt x="12442" y="14304"/>
                                </a:lnTo>
                                <a:lnTo>
                                  <a:pt x="12442" y="14430"/>
                                </a:lnTo>
                                <a:lnTo>
                                  <a:pt x="12791" y="14430"/>
                                </a:lnTo>
                                <a:lnTo>
                                  <a:pt x="12791" y="14494"/>
                                </a:lnTo>
                                <a:lnTo>
                                  <a:pt x="12907" y="14494"/>
                                </a:lnTo>
                                <a:lnTo>
                                  <a:pt x="12907" y="14747"/>
                                </a:lnTo>
                                <a:lnTo>
                                  <a:pt x="13372" y="14747"/>
                                </a:lnTo>
                                <a:lnTo>
                                  <a:pt x="13372" y="14873"/>
                                </a:lnTo>
                                <a:lnTo>
                                  <a:pt x="13605" y="14873"/>
                                </a:lnTo>
                                <a:lnTo>
                                  <a:pt x="13605" y="15063"/>
                                </a:lnTo>
                                <a:lnTo>
                                  <a:pt x="13721" y="15063"/>
                                </a:lnTo>
                                <a:lnTo>
                                  <a:pt x="13721" y="15380"/>
                                </a:lnTo>
                                <a:lnTo>
                                  <a:pt x="14070" y="15380"/>
                                </a:lnTo>
                                <a:lnTo>
                                  <a:pt x="14070" y="15443"/>
                                </a:lnTo>
                                <a:lnTo>
                                  <a:pt x="14186" y="15443"/>
                                </a:lnTo>
                                <a:lnTo>
                                  <a:pt x="14186" y="15633"/>
                                </a:lnTo>
                                <a:lnTo>
                                  <a:pt x="14535" y="15633"/>
                                </a:lnTo>
                                <a:lnTo>
                                  <a:pt x="14535" y="15759"/>
                                </a:lnTo>
                                <a:lnTo>
                                  <a:pt x="14884" y="15759"/>
                                </a:lnTo>
                                <a:lnTo>
                                  <a:pt x="15000" y="15759"/>
                                </a:lnTo>
                                <a:lnTo>
                                  <a:pt x="15000" y="15949"/>
                                </a:lnTo>
                                <a:lnTo>
                                  <a:pt x="15233" y="15949"/>
                                </a:lnTo>
                                <a:lnTo>
                                  <a:pt x="15233" y="16203"/>
                                </a:lnTo>
                                <a:lnTo>
                                  <a:pt x="15233" y="16329"/>
                                </a:lnTo>
                                <a:lnTo>
                                  <a:pt x="15581" y="16329"/>
                                </a:lnTo>
                                <a:lnTo>
                                  <a:pt x="15581" y="16519"/>
                                </a:lnTo>
                                <a:lnTo>
                                  <a:pt x="15814" y="16519"/>
                                </a:lnTo>
                                <a:lnTo>
                                  <a:pt x="15814" y="16772"/>
                                </a:lnTo>
                                <a:lnTo>
                                  <a:pt x="16279" y="16772"/>
                                </a:lnTo>
                                <a:lnTo>
                                  <a:pt x="16279" y="17089"/>
                                </a:lnTo>
                                <a:lnTo>
                                  <a:pt x="16279" y="17342"/>
                                </a:lnTo>
                                <a:lnTo>
                                  <a:pt x="16395" y="17342"/>
                                </a:lnTo>
                                <a:lnTo>
                                  <a:pt x="16395" y="17785"/>
                                </a:lnTo>
                                <a:lnTo>
                                  <a:pt x="16744" y="17785"/>
                                </a:lnTo>
                                <a:lnTo>
                                  <a:pt x="16744" y="17975"/>
                                </a:lnTo>
                                <a:lnTo>
                                  <a:pt x="17093" y="17975"/>
                                </a:lnTo>
                                <a:lnTo>
                                  <a:pt x="17093" y="18418"/>
                                </a:lnTo>
                                <a:lnTo>
                                  <a:pt x="17326" y="18544"/>
                                </a:lnTo>
                                <a:lnTo>
                                  <a:pt x="17326" y="18671"/>
                                </a:lnTo>
                                <a:lnTo>
                                  <a:pt x="17442" y="18861"/>
                                </a:lnTo>
                                <a:lnTo>
                                  <a:pt x="17442" y="19241"/>
                                </a:lnTo>
                                <a:lnTo>
                                  <a:pt x="17674" y="19241"/>
                                </a:lnTo>
                                <a:lnTo>
                                  <a:pt x="17674" y="19937"/>
                                </a:lnTo>
                                <a:lnTo>
                                  <a:pt x="17674" y="19747"/>
                                </a:lnTo>
                                <a:lnTo>
                                  <a:pt x="18023" y="19747"/>
                                </a:lnTo>
                                <a:lnTo>
                                  <a:pt x="18023" y="19430"/>
                                </a:lnTo>
                                <a:lnTo>
                                  <a:pt x="18372" y="19430"/>
                                </a:lnTo>
                                <a:lnTo>
                                  <a:pt x="18372" y="19114"/>
                                </a:lnTo>
                                <a:lnTo>
                                  <a:pt x="18372" y="18861"/>
                                </a:lnTo>
                                <a:lnTo>
                                  <a:pt x="18721" y="18861"/>
                                </a:lnTo>
                                <a:lnTo>
                                  <a:pt x="18721" y="18418"/>
                                </a:lnTo>
                                <a:lnTo>
                                  <a:pt x="18837" y="18418"/>
                                </a:lnTo>
                                <a:lnTo>
                                  <a:pt x="18837" y="17785"/>
                                </a:lnTo>
                                <a:lnTo>
                                  <a:pt x="19302" y="17658"/>
                                </a:lnTo>
                                <a:lnTo>
                                  <a:pt x="19302" y="17342"/>
                                </a:lnTo>
                                <a:lnTo>
                                  <a:pt x="19419" y="17342"/>
                                </a:lnTo>
                                <a:lnTo>
                                  <a:pt x="19419" y="16646"/>
                                </a:lnTo>
                                <a:lnTo>
                                  <a:pt x="19767" y="16519"/>
                                </a:lnTo>
                                <a:lnTo>
                                  <a:pt x="19767" y="15949"/>
                                </a:lnTo>
                                <a:lnTo>
                                  <a:pt x="19884" y="15759"/>
                                </a:lnTo>
                                <a:lnTo>
                                  <a:pt x="19884" y="12911"/>
                                </a:lnTo>
                                <a:lnTo>
                                  <a:pt x="19767" y="12911"/>
                                </a:lnTo>
                                <a:lnTo>
                                  <a:pt x="19767" y="12532"/>
                                </a:lnTo>
                                <a:lnTo>
                                  <a:pt x="19419" y="12532"/>
                                </a:lnTo>
                                <a:lnTo>
                                  <a:pt x="19419" y="12278"/>
                                </a:lnTo>
                                <a:lnTo>
                                  <a:pt x="19302" y="12152"/>
                                </a:lnTo>
                                <a:lnTo>
                                  <a:pt x="19302" y="11392"/>
                                </a:lnTo>
                                <a:lnTo>
                                  <a:pt x="18837" y="11392"/>
                                </a:lnTo>
                                <a:lnTo>
                                  <a:pt x="18837" y="10886"/>
                                </a:lnTo>
                                <a:lnTo>
                                  <a:pt x="18721" y="10886"/>
                                </a:lnTo>
                                <a:lnTo>
                                  <a:pt x="18721" y="10633"/>
                                </a:lnTo>
                                <a:lnTo>
                                  <a:pt x="18372" y="10633"/>
                                </a:lnTo>
                                <a:lnTo>
                                  <a:pt x="18372" y="10380"/>
                                </a:lnTo>
                                <a:lnTo>
                                  <a:pt x="18372" y="10063"/>
                                </a:lnTo>
                                <a:lnTo>
                                  <a:pt x="18023" y="10063"/>
                                </a:lnTo>
                                <a:lnTo>
                                  <a:pt x="18023" y="9937"/>
                                </a:lnTo>
                                <a:lnTo>
                                  <a:pt x="17674" y="9937"/>
                                </a:lnTo>
                                <a:lnTo>
                                  <a:pt x="17674" y="9747"/>
                                </a:lnTo>
                                <a:lnTo>
                                  <a:pt x="17442" y="9684"/>
                                </a:lnTo>
                                <a:lnTo>
                                  <a:pt x="17442" y="9430"/>
                                </a:lnTo>
                                <a:lnTo>
                                  <a:pt x="17326" y="9304"/>
                                </a:lnTo>
                                <a:lnTo>
                                  <a:pt x="17326" y="9114"/>
                                </a:lnTo>
                                <a:lnTo>
                                  <a:pt x="17093" y="9114"/>
                                </a:lnTo>
                                <a:lnTo>
                                  <a:pt x="17093" y="8861"/>
                                </a:lnTo>
                                <a:lnTo>
                                  <a:pt x="16744" y="8861"/>
                                </a:lnTo>
                                <a:lnTo>
                                  <a:pt x="16744" y="8797"/>
                                </a:lnTo>
                                <a:lnTo>
                                  <a:pt x="16395" y="8797"/>
                                </a:lnTo>
                                <a:lnTo>
                                  <a:pt x="16395" y="8481"/>
                                </a:lnTo>
                                <a:lnTo>
                                  <a:pt x="16279" y="8481"/>
                                </a:lnTo>
                                <a:lnTo>
                                  <a:pt x="16279" y="8354"/>
                                </a:lnTo>
                                <a:lnTo>
                                  <a:pt x="16279" y="8228"/>
                                </a:lnTo>
                                <a:lnTo>
                                  <a:pt x="15814" y="8228"/>
                                </a:lnTo>
                                <a:lnTo>
                                  <a:pt x="15814" y="7975"/>
                                </a:lnTo>
                                <a:lnTo>
                                  <a:pt x="15581" y="7975"/>
                                </a:lnTo>
                                <a:lnTo>
                                  <a:pt x="15581" y="7785"/>
                                </a:lnTo>
                                <a:lnTo>
                                  <a:pt x="15233" y="7785"/>
                                </a:lnTo>
                                <a:lnTo>
                                  <a:pt x="15233" y="7722"/>
                                </a:lnTo>
                                <a:lnTo>
                                  <a:pt x="15233" y="7532"/>
                                </a:lnTo>
                                <a:lnTo>
                                  <a:pt x="15000" y="7405"/>
                                </a:lnTo>
                                <a:lnTo>
                                  <a:pt x="15000" y="7215"/>
                                </a:lnTo>
                                <a:lnTo>
                                  <a:pt x="14884" y="7215"/>
                                </a:lnTo>
                                <a:lnTo>
                                  <a:pt x="14884" y="7025"/>
                                </a:lnTo>
                                <a:lnTo>
                                  <a:pt x="14535" y="7025"/>
                                </a:lnTo>
                                <a:lnTo>
                                  <a:pt x="14535" y="6899"/>
                                </a:lnTo>
                                <a:lnTo>
                                  <a:pt x="14186" y="6709"/>
                                </a:lnTo>
                                <a:lnTo>
                                  <a:pt x="14186" y="6519"/>
                                </a:lnTo>
                                <a:lnTo>
                                  <a:pt x="14070" y="6456"/>
                                </a:lnTo>
                                <a:lnTo>
                                  <a:pt x="14070" y="6266"/>
                                </a:lnTo>
                                <a:lnTo>
                                  <a:pt x="13721" y="6266"/>
                                </a:lnTo>
                                <a:lnTo>
                                  <a:pt x="13721" y="5949"/>
                                </a:lnTo>
                                <a:lnTo>
                                  <a:pt x="13605" y="5949"/>
                                </a:lnTo>
                                <a:lnTo>
                                  <a:pt x="13605" y="5696"/>
                                </a:lnTo>
                                <a:lnTo>
                                  <a:pt x="13372" y="5696"/>
                                </a:lnTo>
                                <a:lnTo>
                                  <a:pt x="13372" y="5443"/>
                                </a:lnTo>
                                <a:lnTo>
                                  <a:pt x="12907" y="5380"/>
                                </a:lnTo>
                                <a:lnTo>
                                  <a:pt x="12907" y="4937"/>
                                </a:lnTo>
                                <a:lnTo>
                                  <a:pt x="12791" y="4937"/>
                                </a:lnTo>
                                <a:lnTo>
                                  <a:pt x="12791" y="4494"/>
                                </a:lnTo>
                                <a:lnTo>
                                  <a:pt x="12442" y="4494"/>
                                </a:lnTo>
                                <a:lnTo>
                                  <a:pt x="12442" y="3038"/>
                                </a:lnTo>
                                <a:lnTo>
                                  <a:pt x="12209" y="3038"/>
                                </a:lnTo>
                                <a:lnTo>
                                  <a:pt x="12209" y="2215"/>
                                </a:lnTo>
                                <a:lnTo>
                                  <a:pt x="12093" y="2215"/>
                                </a:lnTo>
                                <a:lnTo>
                                  <a:pt x="12093" y="0"/>
                                </a:lnTo>
                                <a:lnTo>
                                  <a:pt x="11047" y="316"/>
                                </a:lnTo>
                                <a:close/>
                              </a:path>
                            </a:pathLst>
                          </a:custGeom>
                          <a:solidFill>
                            <a:srgbClr val="FFFFFF"/>
                          </a:solidFill>
                          <a:ln w="3175">
                            <a:solidFill>
                              <a:srgbClr val="000000"/>
                            </a:solidFill>
                            <a:round/>
                            <a:headEnd type="none" w="sm" len="sm"/>
                            <a:tailEnd type="none" w="sm" len="sm"/>
                          </a:ln>
                        </wps:spPr>
                        <wps:bodyPr rot="0" vert="horz" wrap="square" lIns="91440" tIns="45720" rIns="91440" bIns="45720" anchor="t" anchorCtr="0" upright="1">
                          <a:noAutofit/>
                        </wps:bodyPr>
                      </wps:wsp>
                      <wps:wsp>
                        <wps:cNvPr id="26" name="Rectangle 391"/>
                        <wps:cNvSpPr>
                          <a:spLocks noChangeArrowheads="1"/>
                        </wps:cNvSpPr>
                        <wps:spPr bwMode="auto">
                          <a:xfrm>
                            <a:off x="1252" y="9060"/>
                            <a:ext cx="17576" cy="382"/>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27" name="Freeform 392"/>
                        <wps:cNvSpPr>
                          <a:spLocks/>
                        </wps:cNvSpPr>
                        <wps:spPr bwMode="auto">
                          <a:xfrm>
                            <a:off x="0" y="0"/>
                            <a:ext cx="9766" cy="20000"/>
                          </a:xfrm>
                          <a:custGeom>
                            <a:avLst/>
                            <a:gdLst>
                              <a:gd name="T0" fmla="*/ 18958 w 20000"/>
                              <a:gd name="T1" fmla="*/ 19971 h 20000"/>
                              <a:gd name="T2" fmla="*/ 18798 w 20000"/>
                              <a:gd name="T3" fmla="*/ 19868 h 20000"/>
                              <a:gd name="T4" fmla="*/ 18597 w 20000"/>
                              <a:gd name="T5" fmla="*/ 19736 h 20000"/>
                              <a:gd name="T6" fmla="*/ 18397 w 20000"/>
                              <a:gd name="T7" fmla="*/ 19648 h 20000"/>
                              <a:gd name="T8" fmla="*/ 18196 w 20000"/>
                              <a:gd name="T9" fmla="*/ 19589 h 20000"/>
                              <a:gd name="T10" fmla="*/ 17796 w 20000"/>
                              <a:gd name="T11" fmla="*/ 19530 h 20000"/>
                              <a:gd name="T12" fmla="*/ 17675 w 20000"/>
                              <a:gd name="T13" fmla="*/ 19427 h 20000"/>
                              <a:gd name="T14" fmla="*/ 17194 w 20000"/>
                              <a:gd name="T15" fmla="*/ 19354 h 20000"/>
                              <a:gd name="T16" fmla="*/ 17114 w 20000"/>
                              <a:gd name="T17" fmla="*/ 19310 h 20000"/>
                              <a:gd name="T18" fmla="*/ 16072 w 20000"/>
                              <a:gd name="T19" fmla="*/ 19207 h 20000"/>
                              <a:gd name="T20" fmla="*/ 15511 w 20000"/>
                              <a:gd name="T21" fmla="*/ 19148 h 20000"/>
                              <a:gd name="T22" fmla="*/ 14389 w 20000"/>
                              <a:gd name="T23" fmla="*/ 19046 h 20000"/>
                              <a:gd name="T24" fmla="*/ 10902 w 20000"/>
                              <a:gd name="T25" fmla="*/ 19148 h 20000"/>
                              <a:gd name="T26" fmla="*/ 4770 w 20000"/>
                              <a:gd name="T27" fmla="*/ 19046 h 20000"/>
                              <a:gd name="T28" fmla="*/ 4048 w 20000"/>
                              <a:gd name="T29" fmla="*/ 18899 h 20000"/>
                              <a:gd name="T30" fmla="*/ 3647 w 20000"/>
                              <a:gd name="T31" fmla="*/ 18869 h 20000"/>
                              <a:gd name="T32" fmla="*/ 3487 w 20000"/>
                              <a:gd name="T33" fmla="*/ 18796 h 20000"/>
                              <a:gd name="T34" fmla="*/ 3246 w 20000"/>
                              <a:gd name="T35" fmla="*/ 18708 h 20000"/>
                              <a:gd name="T36" fmla="*/ 2886 w 20000"/>
                              <a:gd name="T37" fmla="*/ 18634 h 20000"/>
                              <a:gd name="T38" fmla="*/ 2685 w 20000"/>
                              <a:gd name="T39" fmla="*/ 18561 h 20000"/>
                              <a:gd name="T40" fmla="*/ 2485 w 20000"/>
                              <a:gd name="T41" fmla="*/ 18488 h 20000"/>
                              <a:gd name="T42" fmla="*/ 2325 w 20000"/>
                              <a:gd name="T43" fmla="*/ 18443 h 20000"/>
                              <a:gd name="T44" fmla="*/ 2164 w 20000"/>
                              <a:gd name="T45" fmla="*/ 18311 h 20000"/>
                              <a:gd name="T46" fmla="*/ 1884 w 20000"/>
                              <a:gd name="T47" fmla="*/ 18253 h 20000"/>
                              <a:gd name="T48" fmla="*/ 1764 w 20000"/>
                              <a:gd name="T49" fmla="*/ 18150 h 20000"/>
                              <a:gd name="T50" fmla="*/ 1563 w 20000"/>
                              <a:gd name="T51" fmla="*/ 18018 h 20000"/>
                              <a:gd name="T52" fmla="*/ 1363 w 20000"/>
                              <a:gd name="T53" fmla="*/ 17974 h 20000"/>
                              <a:gd name="T54" fmla="*/ 1082 w 20000"/>
                              <a:gd name="T55" fmla="*/ 17885 h 20000"/>
                              <a:gd name="T56" fmla="*/ 962 w 20000"/>
                              <a:gd name="T57" fmla="*/ 17739 h 20000"/>
                              <a:gd name="T58" fmla="*/ 762 w 20000"/>
                              <a:gd name="T59" fmla="*/ 17562 h 20000"/>
                              <a:gd name="T60" fmla="*/ 561 w 20000"/>
                              <a:gd name="T61" fmla="*/ 17401 h 20000"/>
                              <a:gd name="T62" fmla="*/ 401 w 20000"/>
                              <a:gd name="T63" fmla="*/ 17225 h 20000"/>
                              <a:gd name="T64" fmla="*/ 160 w 20000"/>
                              <a:gd name="T65" fmla="*/ 16637 h 20000"/>
                              <a:gd name="T66" fmla="*/ 0 w 20000"/>
                              <a:gd name="T67"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000" h="20000">
                                <a:moveTo>
                                  <a:pt x="19679" y="19971"/>
                                </a:moveTo>
                                <a:lnTo>
                                  <a:pt x="18958" y="19971"/>
                                </a:lnTo>
                                <a:lnTo>
                                  <a:pt x="18878" y="19985"/>
                                </a:lnTo>
                                <a:lnTo>
                                  <a:pt x="18798" y="19868"/>
                                </a:lnTo>
                                <a:lnTo>
                                  <a:pt x="18597" y="19868"/>
                                </a:lnTo>
                                <a:lnTo>
                                  <a:pt x="18597" y="19736"/>
                                </a:lnTo>
                                <a:lnTo>
                                  <a:pt x="18397" y="19736"/>
                                </a:lnTo>
                                <a:lnTo>
                                  <a:pt x="18397" y="19648"/>
                                </a:lnTo>
                                <a:lnTo>
                                  <a:pt x="18196" y="19648"/>
                                </a:lnTo>
                                <a:lnTo>
                                  <a:pt x="18196" y="19589"/>
                                </a:lnTo>
                                <a:lnTo>
                                  <a:pt x="17796" y="19589"/>
                                </a:lnTo>
                                <a:lnTo>
                                  <a:pt x="17796" y="19530"/>
                                </a:lnTo>
                                <a:lnTo>
                                  <a:pt x="17675" y="19530"/>
                                </a:lnTo>
                                <a:lnTo>
                                  <a:pt x="17675" y="19427"/>
                                </a:lnTo>
                                <a:lnTo>
                                  <a:pt x="17194" y="19427"/>
                                </a:lnTo>
                                <a:lnTo>
                                  <a:pt x="17194" y="19354"/>
                                </a:lnTo>
                                <a:lnTo>
                                  <a:pt x="17114" y="19354"/>
                                </a:lnTo>
                                <a:lnTo>
                                  <a:pt x="17114" y="19310"/>
                                </a:lnTo>
                                <a:lnTo>
                                  <a:pt x="16313" y="19310"/>
                                </a:lnTo>
                                <a:lnTo>
                                  <a:pt x="16072" y="19207"/>
                                </a:lnTo>
                                <a:lnTo>
                                  <a:pt x="15511" y="19207"/>
                                </a:lnTo>
                                <a:lnTo>
                                  <a:pt x="15511" y="19148"/>
                                </a:lnTo>
                                <a:lnTo>
                                  <a:pt x="14549" y="19148"/>
                                </a:lnTo>
                                <a:lnTo>
                                  <a:pt x="14389" y="19046"/>
                                </a:lnTo>
                                <a:lnTo>
                                  <a:pt x="11062" y="19046"/>
                                </a:lnTo>
                                <a:lnTo>
                                  <a:pt x="10902" y="19148"/>
                                </a:lnTo>
                                <a:lnTo>
                                  <a:pt x="4770" y="19148"/>
                                </a:lnTo>
                                <a:lnTo>
                                  <a:pt x="4770" y="19046"/>
                                </a:lnTo>
                                <a:lnTo>
                                  <a:pt x="4409" y="19046"/>
                                </a:lnTo>
                                <a:lnTo>
                                  <a:pt x="4048" y="18899"/>
                                </a:lnTo>
                                <a:lnTo>
                                  <a:pt x="3808" y="18899"/>
                                </a:lnTo>
                                <a:lnTo>
                                  <a:pt x="3647" y="18869"/>
                                </a:lnTo>
                                <a:lnTo>
                                  <a:pt x="3487" y="18869"/>
                                </a:lnTo>
                                <a:lnTo>
                                  <a:pt x="3487" y="18796"/>
                                </a:lnTo>
                                <a:lnTo>
                                  <a:pt x="3246" y="18796"/>
                                </a:lnTo>
                                <a:lnTo>
                                  <a:pt x="3246" y="18708"/>
                                </a:lnTo>
                                <a:lnTo>
                                  <a:pt x="2886" y="18708"/>
                                </a:lnTo>
                                <a:lnTo>
                                  <a:pt x="2886" y="18634"/>
                                </a:lnTo>
                                <a:lnTo>
                                  <a:pt x="2685" y="18634"/>
                                </a:lnTo>
                                <a:lnTo>
                                  <a:pt x="2685" y="18561"/>
                                </a:lnTo>
                                <a:lnTo>
                                  <a:pt x="2485" y="18561"/>
                                </a:lnTo>
                                <a:lnTo>
                                  <a:pt x="2485" y="18488"/>
                                </a:lnTo>
                                <a:lnTo>
                                  <a:pt x="2325" y="18488"/>
                                </a:lnTo>
                                <a:lnTo>
                                  <a:pt x="2325" y="18443"/>
                                </a:lnTo>
                                <a:lnTo>
                                  <a:pt x="2164" y="18443"/>
                                </a:lnTo>
                                <a:lnTo>
                                  <a:pt x="2164" y="18311"/>
                                </a:lnTo>
                                <a:lnTo>
                                  <a:pt x="1884" y="18311"/>
                                </a:lnTo>
                                <a:lnTo>
                                  <a:pt x="1884" y="18253"/>
                                </a:lnTo>
                                <a:lnTo>
                                  <a:pt x="1764" y="18194"/>
                                </a:lnTo>
                                <a:lnTo>
                                  <a:pt x="1764" y="18150"/>
                                </a:lnTo>
                                <a:lnTo>
                                  <a:pt x="1563" y="18150"/>
                                </a:lnTo>
                                <a:lnTo>
                                  <a:pt x="1563" y="18018"/>
                                </a:lnTo>
                                <a:lnTo>
                                  <a:pt x="1363" y="18018"/>
                                </a:lnTo>
                                <a:lnTo>
                                  <a:pt x="1363" y="17974"/>
                                </a:lnTo>
                                <a:lnTo>
                                  <a:pt x="1082" y="17974"/>
                                </a:lnTo>
                                <a:lnTo>
                                  <a:pt x="1082" y="17885"/>
                                </a:lnTo>
                                <a:lnTo>
                                  <a:pt x="962" y="17885"/>
                                </a:lnTo>
                                <a:lnTo>
                                  <a:pt x="962" y="17739"/>
                                </a:lnTo>
                                <a:lnTo>
                                  <a:pt x="762" y="17739"/>
                                </a:lnTo>
                                <a:lnTo>
                                  <a:pt x="762" y="17562"/>
                                </a:lnTo>
                                <a:lnTo>
                                  <a:pt x="561" y="17518"/>
                                </a:lnTo>
                                <a:lnTo>
                                  <a:pt x="561" y="17401"/>
                                </a:lnTo>
                                <a:lnTo>
                                  <a:pt x="401" y="17401"/>
                                </a:lnTo>
                                <a:lnTo>
                                  <a:pt x="401" y="17225"/>
                                </a:lnTo>
                                <a:lnTo>
                                  <a:pt x="160" y="17151"/>
                                </a:lnTo>
                                <a:lnTo>
                                  <a:pt x="160" y="16637"/>
                                </a:lnTo>
                                <a:lnTo>
                                  <a:pt x="0" y="16637"/>
                                </a:lnTo>
                                <a:lnTo>
                                  <a:pt x="0" y="0"/>
                                </a:lnTo>
                                <a:lnTo>
                                  <a:pt x="19960" y="0"/>
                                </a:ln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393"/>
                        <wps:cNvSpPr>
                          <a:spLocks/>
                        </wps:cNvSpPr>
                        <wps:spPr bwMode="auto">
                          <a:xfrm>
                            <a:off x="9355" y="0"/>
                            <a:ext cx="10647" cy="20000"/>
                          </a:xfrm>
                          <a:custGeom>
                            <a:avLst/>
                            <a:gdLst>
                              <a:gd name="T0" fmla="*/ 478 w 20000"/>
                              <a:gd name="T1" fmla="*/ 19985 h 20000"/>
                              <a:gd name="T2" fmla="*/ 1176 w 20000"/>
                              <a:gd name="T3" fmla="*/ 19868 h 20000"/>
                              <a:gd name="T4" fmla="*/ 1360 w 20000"/>
                              <a:gd name="T5" fmla="*/ 19736 h 20000"/>
                              <a:gd name="T6" fmla="*/ 1581 w 20000"/>
                              <a:gd name="T7" fmla="*/ 19648 h 20000"/>
                              <a:gd name="T8" fmla="*/ 1691 w 20000"/>
                              <a:gd name="T9" fmla="*/ 19589 h 20000"/>
                              <a:gd name="T10" fmla="*/ 2096 w 20000"/>
                              <a:gd name="T11" fmla="*/ 19530 h 20000"/>
                              <a:gd name="T12" fmla="*/ 2316 w 20000"/>
                              <a:gd name="T13" fmla="*/ 19427 h 20000"/>
                              <a:gd name="T14" fmla="*/ 2647 w 20000"/>
                              <a:gd name="T15" fmla="*/ 19354 h 20000"/>
                              <a:gd name="T16" fmla="*/ 2904 w 20000"/>
                              <a:gd name="T17" fmla="*/ 19310 h 20000"/>
                              <a:gd name="T18" fmla="*/ 3860 w 20000"/>
                              <a:gd name="T19" fmla="*/ 19207 h 20000"/>
                              <a:gd name="T20" fmla="*/ 4412 w 20000"/>
                              <a:gd name="T21" fmla="*/ 19148 h 20000"/>
                              <a:gd name="T22" fmla="*/ 5551 w 20000"/>
                              <a:gd name="T23" fmla="*/ 19046 h 20000"/>
                              <a:gd name="T24" fmla="*/ 9007 w 20000"/>
                              <a:gd name="T25" fmla="*/ 19148 h 20000"/>
                              <a:gd name="T26" fmla="*/ 15147 w 20000"/>
                              <a:gd name="T27" fmla="*/ 19046 h 20000"/>
                              <a:gd name="T28" fmla="*/ 15919 w 20000"/>
                              <a:gd name="T29" fmla="*/ 18899 h 20000"/>
                              <a:gd name="T30" fmla="*/ 16287 w 20000"/>
                              <a:gd name="T31" fmla="*/ 18869 h 20000"/>
                              <a:gd name="T32" fmla="*/ 16507 w 20000"/>
                              <a:gd name="T33" fmla="*/ 18796 h 20000"/>
                              <a:gd name="T34" fmla="*/ 16728 w 20000"/>
                              <a:gd name="T35" fmla="*/ 18708 h 20000"/>
                              <a:gd name="T36" fmla="*/ 17096 w 20000"/>
                              <a:gd name="T37" fmla="*/ 18634 h 20000"/>
                              <a:gd name="T38" fmla="*/ 17243 w 20000"/>
                              <a:gd name="T39" fmla="*/ 18561 h 20000"/>
                              <a:gd name="T40" fmla="*/ 17500 w 20000"/>
                              <a:gd name="T41" fmla="*/ 18488 h 20000"/>
                              <a:gd name="T42" fmla="*/ 17684 w 20000"/>
                              <a:gd name="T43" fmla="*/ 18443 h 20000"/>
                              <a:gd name="T44" fmla="*/ 17794 w 20000"/>
                              <a:gd name="T45" fmla="*/ 18311 h 20000"/>
                              <a:gd name="T46" fmla="*/ 18015 w 20000"/>
                              <a:gd name="T47" fmla="*/ 18253 h 20000"/>
                              <a:gd name="T48" fmla="*/ 18235 w 20000"/>
                              <a:gd name="T49" fmla="*/ 18150 h 20000"/>
                              <a:gd name="T50" fmla="*/ 18382 w 20000"/>
                              <a:gd name="T51" fmla="*/ 18018 h 20000"/>
                              <a:gd name="T52" fmla="*/ 18640 w 20000"/>
                              <a:gd name="T53" fmla="*/ 17974 h 20000"/>
                              <a:gd name="T54" fmla="*/ 18787 w 20000"/>
                              <a:gd name="T55" fmla="*/ 17885 h 20000"/>
                              <a:gd name="T56" fmla="*/ 19007 w 20000"/>
                              <a:gd name="T57" fmla="*/ 17739 h 20000"/>
                              <a:gd name="T58" fmla="*/ 19228 w 20000"/>
                              <a:gd name="T59" fmla="*/ 17562 h 20000"/>
                              <a:gd name="T60" fmla="*/ 19412 w 20000"/>
                              <a:gd name="T61" fmla="*/ 17401 h 20000"/>
                              <a:gd name="T62" fmla="*/ 19522 w 20000"/>
                              <a:gd name="T63" fmla="*/ 17225 h 20000"/>
                              <a:gd name="T64" fmla="*/ 19706 w 20000"/>
                              <a:gd name="T65" fmla="*/ 16637 h 20000"/>
                              <a:gd name="T66" fmla="*/ 19963 w 20000"/>
                              <a:gd name="T67"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000" h="20000">
                                <a:moveTo>
                                  <a:pt x="478" y="19971"/>
                                </a:moveTo>
                                <a:lnTo>
                                  <a:pt x="478" y="19985"/>
                                </a:lnTo>
                                <a:lnTo>
                                  <a:pt x="993" y="19971"/>
                                </a:lnTo>
                                <a:lnTo>
                                  <a:pt x="1176" y="19868"/>
                                </a:lnTo>
                                <a:lnTo>
                                  <a:pt x="1360" y="19868"/>
                                </a:lnTo>
                                <a:lnTo>
                                  <a:pt x="1360" y="19736"/>
                                </a:lnTo>
                                <a:lnTo>
                                  <a:pt x="1581" y="19736"/>
                                </a:lnTo>
                                <a:lnTo>
                                  <a:pt x="1581" y="19648"/>
                                </a:lnTo>
                                <a:lnTo>
                                  <a:pt x="1691" y="19648"/>
                                </a:lnTo>
                                <a:lnTo>
                                  <a:pt x="1691" y="19589"/>
                                </a:lnTo>
                                <a:lnTo>
                                  <a:pt x="2096" y="19589"/>
                                </a:lnTo>
                                <a:lnTo>
                                  <a:pt x="2096" y="19530"/>
                                </a:lnTo>
                                <a:lnTo>
                                  <a:pt x="2316" y="19530"/>
                                </a:lnTo>
                                <a:lnTo>
                                  <a:pt x="2316" y="19427"/>
                                </a:lnTo>
                                <a:lnTo>
                                  <a:pt x="2647" y="19427"/>
                                </a:lnTo>
                                <a:lnTo>
                                  <a:pt x="2647" y="19354"/>
                                </a:lnTo>
                                <a:lnTo>
                                  <a:pt x="2904" y="19354"/>
                                </a:lnTo>
                                <a:lnTo>
                                  <a:pt x="2904" y="19310"/>
                                </a:lnTo>
                                <a:lnTo>
                                  <a:pt x="3676" y="19310"/>
                                </a:lnTo>
                                <a:lnTo>
                                  <a:pt x="3860" y="19207"/>
                                </a:lnTo>
                                <a:lnTo>
                                  <a:pt x="4412" y="19207"/>
                                </a:lnTo>
                                <a:lnTo>
                                  <a:pt x="4412" y="19148"/>
                                </a:lnTo>
                                <a:lnTo>
                                  <a:pt x="5404" y="19148"/>
                                </a:lnTo>
                                <a:lnTo>
                                  <a:pt x="5551" y="19046"/>
                                </a:lnTo>
                                <a:lnTo>
                                  <a:pt x="8824" y="19046"/>
                                </a:lnTo>
                                <a:lnTo>
                                  <a:pt x="9007" y="19148"/>
                                </a:lnTo>
                                <a:lnTo>
                                  <a:pt x="15147" y="19148"/>
                                </a:lnTo>
                                <a:lnTo>
                                  <a:pt x="15147" y="19046"/>
                                </a:lnTo>
                                <a:lnTo>
                                  <a:pt x="15515" y="19046"/>
                                </a:lnTo>
                                <a:lnTo>
                                  <a:pt x="15919" y="18899"/>
                                </a:lnTo>
                                <a:lnTo>
                                  <a:pt x="16103" y="18899"/>
                                </a:lnTo>
                                <a:lnTo>
                                  <a:pt x="16287" y="18869"/>
                                </a:lnTo>
                                <a:lnTo>
                                  <a:pt x="16507" y="18869"/>
                                </a:lnTo>
                                <a:lnTo>
                                  <a:pt x="16507" y="18796"/>
                                </a:lnTo>
                                <a:lnTo>
                                  <a:pt x="16728" y="18796"/>
                                </a:lnTo>
                                <a:lnTo>
                                  <a:pt x="16728" y="18708"/>
                                </a:lnTo>
                                <a:lnTo>
                                  <a:pt x="17096" y="18708"/>
                                </a:lnTo>
                                <a:lnTo>
                                  <a:pt x="17096" y="18634"/>
                                </a:lnTo>
                                <a:lnTo>
                                  <a:pt x="17243" y="18634"/>
                                </a:lnTo>
                                <a:lnTo>
                                  <a:pt x="17243" y="18561"/>
                                </a:lnTo>
                                <a:lnTo>
                                  <a:pt x="17500" y="18561"/>
                                </a:lnTo>
                                <a:lnTo>
                                  <a:pt x="17500" y="18488"/>
                                </a:lnTo>
                                <a:lnTo>
                                  <a:pt x="17684" y="18488"/>
                                </a:lnTo>
                                <a:lnTo>
                                  <a:pt x="17684" y="18443"/>
                                </a:lnTo>
                                <a:lnTo>
                                  <a:pt x="17794" y="18443"/>
                                </a:lnTo>
                                <a:lnTo>
                                  <a:pt x="17794" y="18311"/>
                                </a:lnTo>
                                <a:lnTo>
                                  <a:pt x="18015" y="18311"/>
                                </a:lnTo>
                                <a:lnTo>
                                  <a:pt x="18015" y="18253"/>
                                </a:lnTo>
                                <a:lnTo>
                                  <a:pt x="18235" y="18194"/>
                                </a:lnTo>
                                <a:lnTo>
                                  <a:pt x="18235" y="18150"/>
                                </a:lnTo>
                                <a:lnTo>
                                  <a:pt x="18382" y="18150"/>
                                </a:lnTo>
                                <a:lnTo>
                                  <a:pt x="18382" y="18018"/>
                                </a:lnTo>
                                <a:lnTo>
                                  <a:pt x="18640" y="18018"/>
                                </a:lnTo>
                                <a:lnTo>
                                  <a:pt x="18640" y="17974"/>
                                </a:lnTo>
                                <a:lnTo>
                                  <a:pt x="18787" y="17974"/>
                                </a:lnTo>
                                <a:lnTo>
                                  <a:pt x="18787" y="17885"/>
                                </a:lnTo>
                                <a:lnTo>
                                  <a:pt x="19007" y="17885"/>
                                </a:lnTo>
                                <a:lnTo>
                                  <a:pt x="19007" y="17739"/>
                                </a:lnTo>
                                <a:lnTo>
                                  <a:pt x="19228" y="17739"/>
                                </a:lnTo>
                                <a:lnTo>
                                  <a:pt x="19228" y="17562"/>
                                </a:lnTo>
                                <a:lnTo>
                                  <a:pt x="19412" y="17518"/>
                                </a:lnTo>
                                <a:lnTo>
                                  <a:pt x="19412" y="17401"/>
                                </a:lnTo>
                                <a:lnTo>
                                  <a:pt x="19522" y="17401"/>
                                </a:lnTo>
                                <a:lnTo>
                                  <a:pt x="19522" y="17225"/>
                                </a:lnTo>
                                <a:lnTo>
                                  <a:pt x="19706" y="17151"/>
                                </a:lnTo>
                                <a:lnTo>
                                  <a:pt x="19706" y="16637"/>
                                </a:lnTo>
                                <a:lnTo>
                                  <a:pt x="19963" y="16637"/>
                                </a:lnTo>
                                <a:lnTo>
                                  <a:pt x="19963" y="0"/>
                                </a:lnTo>
                                <a:lnTo>
                                  <a:pt x="0" y="0"/>
                                </a:ln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 o:spid="_x0000_s1026" style="position:absolute;margin-left:287.4pt;margin-top:58.5pt;width:51.1pt;height:68.1pt;z-index:251670528;mso-position-horizontal-relative:page;mso-position-vertical-relative:page" coordsize="20002,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">
                <v:shape id="Freeform 380" o:spid="_x0000_s1027" style="position:absolute;left:1213;top:749;width:8807;height:1826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yjsIA&#10;AADbAAAADwAAAGRycy9kb3ducmV2LnhtbERPTWvCQBC9F/oflin0UnSjwRKiq5SC1kMuar2P2TEb&#10;zM6G7Kppf70rCN7m8T5ntuhtIy7U+dqxgtEwAUFcOl1zpeB3txxkIHxA1tg4JgV/5GExf32ZYa7d&#10;lTd02YZKxBD2OSowIbS5lL40ZNEPXUscuaPrLIYIu0rqDq8x3DZynCSf0mLNscFgS9+GytP2bBVM&#10;fHP4KYwtNufKffzvJ0W6SjOl3t/6rymIQH14ih/utY7zU7j/Eg+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RfKOwgAAANsAAAAPAAAAAAAAAAAAAAAAAJgCAABkcnMvZG93&#10;bnJldi54bWxQSwUGAAAAAAQABAD1AAAAhwMAAAAA&#10;" path="m18844,19920r134,64l18800,19984r,-97l18622,19887r,-144l18400,19743r,-65l18222,19678r,-80l17822,19598r,-80l17689,19518r,-65l17244,19453r,-80l17111,19373r,-64l16311,19309r-222,-81l15511,19228r,-80l14533,19148r-177,-64l11111,19084r-178,64l4844,19148r,-64l4400,19084r-311,-161l3778,18923r-134,-64l3467,18859r,-81l3244,18778r,-64l2889,18714r,-64l2667,18650r,-81l2489,18569r,-64l2311,18505r,-81l2178,18424r,-80l1911,18344r,-80l1733,18199r,-64l1511,18135r,-96l1378,18039r,-65l1156,17974r,-80l978,17894r,-129l756,17765r,-160l578,17524r,-129l400,17395r,-144l178,17154r,-498l,16656,,,19956,e" fillcolor="#999" strokeweight=".5pt">
                  <v:stroke startarrowwidth="narrow" startarrowlength="short" endarrowwidth="narrow" endarrowlength="short"/>
                  <v:path arrowok="t" o:connecttype="custom" o:connectlocs="8357,18252;8279,18164;8200,18032;8102,17973;8024,17900;7848,17827;7789,17767;7593,17694;7535,17636;7085,17562;6830,17489;6322,17430;4814,17489;2133,17430;1801,17283;1605,17225;1527,17151;1428,17092;1272,17034;1174,16960;1096,16902;1018,16828;959,16754;842,16681;763,16564;665,16476;607,16417;509,16343;431,16226;333,16080;255,15888;176,15756;78,15213;0,0" o:connectangles="0,0,0,0,0,0,0,0,0,0,0,0,0,0,0,0,0,0,0,0,0,0,0,0,0,0,0,0,0,0,0,0,0,0"/>
                </v:shape>
                <v:shape id="Freeform 381" o:spid="_x0000_s1028" style="position:absolute;left:8787;top:749;width:10040;height:1826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q+sEA&#10;AADbAAAADwAAAGRycy9kb3ducmV2LnhtbERPS4vCMBC+C/sfwix4EU3VVaQaRQTdPfTi6z42s03Z&#10;ZlKaqHV//WZB8DYf33MWq9ZW4kaNLx0rGA4SEMS50yUXCk7HbX8GwgdkjZVjUvAgD6vlW2eBqXZ3&#10;3tPtEAoRQ9inqMCEUKdS+tyQRT9wNXHkvl1jMUTYFFI3eI/htpKjJJlKiyXHBoM1bQzlP4erVTDx&#10;1eUzMzbbXwvX+z1PsvFuPFOq+96u5yACteElfrq/dJz/Af+/xAP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savrBAAAA2wAAAA8AAAAAAAAAAAAAAAAAmAIAAGRycy9kb3du&#10;cmV2LnhtbFBLBQYAAAAABAAEAPUAAACGAwAAAAA=&#10;" path="m1092,19920r-78,64l1170,19984r,-97l1637,19695r-233,48l1559,19743r,-65l1676,19678r,-80l2105,19598r,-80l2300,19518r,-65l2690,19453r,-80l2885,19373r,-64l3665,19309r195,-81l4405,19228r,-80l5380,19148r156,-64l8850,19084r156,64l15127,19148r,-64l15517,19084r428,-161l16101,18923r195,-64l16491,18859r,-81l16725,18778r,-64l17115,18714r,-64l17271,18650r,-81l17466,18569r,-64l17700,18505r,-81l17856,18424r,-80l18051,18344r,-80l18285,18199r,-64l18402,18135r,-96l18596,18039r,-65l18791,17974r,-80l18986,17894r,-129l19220,17765r,-160l19415,17524r,-129l19532,17395r,-144l19805,17154r,-498l19961,16656,19961,,,e" fillcolor="#999" strokeweight=".5pt">
                  <v:stroke startarrowwidth="narrow" startarrowlength="short" endarrowwidth="narrow" endarrowlength="short"/>
                  <v:path arrowok="t" o:connecttype="custom" o:connectlocs="509,18252;587,18164;705,18032;783,17973;841,17900;1057,17827;1155,17767;1350,17694;1448,17636;1938,17562;2211,17489;2779,17430;4521,17489;7594,17430;8004,17283;8181,17225;8278,17151;8396,17092;8592,17034;8670,16960;8768,16902;8885,16828;8964,16754;9062,16681;9179,16564;9238,16476;9335,16417;9433,16343;9531,16226;9648,16080;9746,15888;9805,15756;9942,15213;10020,0" o:connectangles="0,0,0,0,0,0,0,0,0,0,0,0,0,0,0,0,0,0,0,0,0,0,0,0,0,0,0,0,0,0,0,0,0,0"/>
                </v:shape>
                <v:shape id="Freeform 382" o:spid="_x0000_s1029" style="position:absolute;left:1252;top:9824;width:17595;height:268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50QsIA&#10;AADbAAAADwAAAGRycy9kb3ducmV2LnhtbERPTYvCMBC9C/6HMIKXRVMFRbpGEUFRQdxVEfY2NLNt&#10;2WZSmtjWf2+EBW/zeJ8zX7amEDVVLresYDSMQBAnVuecKrheNoMZCOeRNRaWScGDHCwX3c4cY20b&#10;/qb67FMRQtjFqCDzvoyldElGBt3QlsSB+7WVQR9glUpdYRPCTSHHUTSVBnMODRmWtM4o+TvfjYKZ&#10;qenytW1248nh41Zs3c/xdtor1e+1q08Qnlr/Fv+7dzrMn8Drl3C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nRCwgAAANsAAAAPAAAAAAAAAAAAAAAAAJgCAABkcnMvZG93&#10;bnJldi54bWxQSwUGAAAAAAQABAD1AAAAhwMAAAAA&#10;" path="m,l19978,r,19891l,19891,,xe" fillcolor="#e5e5e5" strokeweight=".5pt">
                  <v:stroke startarrowwidth="narrow" startarrowlength="short" endarrowwidth="narrow" endarrowlength="short"/>
                  <v:path arrowok="t" o:connecttype="custom" o:connectlocs="0,0;17576,0;17576,2672;0,2672;0,0" o:connectangles="0,0,0,0,0"/>
                </v:shape>
                <v:rect id="Rectangle 383" o:spid="_x0000_s1030" style="position:absolute;left:1252;top:12878;width:17575;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D4rMEA&#10;AADbAAAADwAAAGRycy9kb3ducmV2LnhtbERPTWvCQBC9C/0PyxR6MxsrBEndBJUWhJ6qQq7T7JhE&#10;s7Nhd6tpfn23UOhtHu9z1uVoenEj5zvLChZJCoK4trrjRsHp+DZfgfABWWNvmRR8k4eyeJitMdf2&#10;zh90O4RGxBD2OSpoQxhyKX3dkkGf2IE4cmfrDIYIXSO1w3sMN718TtNMGuw4NrQ40K6l+nr4Mgrs&#10;ZftadZtqN7w7uTTTJMNnfVbq6XHcvIAINIZ/8Z97r+P8DH5/iQfI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g+KzBAAAA2wAAAA8AAAAAAAAAAAAAAAAAmAIAAGRycy9kb3du&#10;cmV2LnhtbFBLBQYAAAAABAAEAPUAAACGAwAAAAA=&#10;" strokeweight=".5pt"/>
                <v:shape id="Freeform 384" o:spid="_x0000_s1031" style="position:absolute;left:1252;top:9824;width:3523;height:268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3IYsMA&#10;AADbAAAADwAAAGRycy9kb3ducmV2LnhtbERPTWvCQBC9F/wPywje6kYFq9FVRBBtD9Kq0B6H7JhE&#10;s7MxuzHx37uFQm/zeJ8zX7amEHeqXG5ZwaAfgSBOrM45VXA6bl4nIJxH1lhYJgUPcrBcdF7mGGvb&#10;8BfdDz4VIYRdjAoy78tYSpdkZND1bUkcuLOtDPoAq1TqCpsQbgo5jKKxNJhzaMiwpHVGyfVQGwXv&#10;7XYkz2/1d/OoP3Vz239cfsY3pXrddjUD4an1/+I/906H+VP4/SU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3IYsMAAADbAAAADwAAAAAAAAAAAAAAAACYAgAAZHJzL2Rv&#10;d25yZXYueG1sUEsFBgAAAAAEAAQA9QAAAIgDAAAAAA==&#10;" path="m,9836l10000,r9889,9836l10000,19891,,9836xe" fillcolor="#999" strokeweight=".5pt">
                  <v:stroke startarrowwidth="narrow" startarrowlength="short" endarrowwidth="narrow" endarrowlength="short"/>
                  <v:path arrowok="t" o:connecttype="custom" o:connectlocs="0,1321;1762,0;3503,1321;1762,2672;0,1321" o:connectangles="0,0,0,0,0"/>
                </v:shape>
                <v:shape id="Freeform 385" o:spid="_x0000_s1032" style="position:absolute;left:4775;top:9824;width:3523;height:268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rQsEA&#10;AADbAAAADwAAAGRycy9kb3ducmV2LnhtbERPy4rCMBTdC/5DuIK7MVXBkWoUEWQeCxkfoMtLc22r&#10;zU1tUlv/3iwGXB7Oe75sTSEeVLncsoLhIAJBnFidc6rgeNh8TEE4j6yxsEwKnuRgueh25hhr2/CO&#10;HnufihDCLkYFmfdlLKVLMjLoBrYkDtzFVgZ9gFUqdYVNCDeFHEXRRBrMOTRkWNI6o+S2r42Cn/Zr&#10;LC+f9al51n+6uW9/r+fJXal+r13NQHhq/Vv87/7WCkZhffgSf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7q0LBAAAA2wAAAA8AAAAAAAAAAAAAAAAAmAIAAGRycy9kb3du&#10;cmV2LnhtbFBLBQYAAAAABAAEAPUAAACGAwAAAAA=&#10;" path="m,9836l10000,r9889,9836l10000,19891,,9836xe" fillcolor="#999" strokeweight=".5pt">
                  <v:stroke startarrowwidth="narrow" startarrowlength="short" endarrowwidth="narrow" endarrowlength="short"/>
                  <v:path arrowok="t" o:connecttype="custom" o:connectlocs="0,1321;1762,0;3503,1321;1762,2672;0,1321" o:connectangles="0,0,0,0,0"/>
                </v:shape>
                <v:shape id="Freeform 386" o:spid="_x0000_s1033" style="position:absolute;left:8298;top:9824;width:3523;height:268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cO2cYA&#10;AADbAAAADwAAAGRycy9kb3ducmV2LnhtbESPT2vCQBTE70K/w/IKvZmNFrSkboIUin8OpdqCHh/Z&#10;Z5KafRuzGxO/fbcg9DjMzG+YRTaYWlypdZVlBZMoBkGcW11xoeD76338AsJ5ZI21ZVJwIwdZ+jBa&#10;YKJtzzu67n0hAoRdggpK75tESpeXZNBFtiEO3sm2Bn2QbSF1i32Am1pO43gmDVYcFkps6K2k/Lzv&#10;jILNsHqWp3l36G/dp+4vH9uf4+yi1NPjsHwF4Wnw/+F7e60VTCfw9yX8AJ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cO2cYAAADbAAAADwAAAAAAAAAAAAAAAACYAgAAZHJz&#10;L2Rvd25yZXYueG1sUEsFBgAAAAAEAAQA9QAAAIsDAAAAAA==&#10;" path="m,9836l10000,r9889,9836l10000,19891,,9836xe" fillcolor="#999" strokeweight=".5pt">
                  <v:stroke startarrowwidth="narrow" startarrowlength="short" endarrowwidth="narrow" endarrowlength="short"/>
                  <v:path arrowok="t" o:connecttype="custom" o:connectlocs="0,1321;1762,0;3503,1321;1762,2672;0,1321" o:connectangles="0,0,0,0,0"/>
                </v:shape>
                <v:shape id="Freeform 387" o:spid="_x0000_s1034" style="position:absolute;left:11821;top:9824;width:3523;height:268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QrsUA&#10;AADbAAAADwAAAGRycy9kb3ducmV2LnhtbESPT2vCQBTE74LfYXlCb7ppClaiqxRBtD0U/xTq8ZF9&#10;JtHs25jdmPjtu0LB4zAzv2Fmi86U4ka1KywreB1FIIhTqwvOFPwcVsMJCOeRNZaWScGdHCzm/d4M&#10;E21b3tFt7zMRIOwSVJB7XyVSujQng25kK+LgnWxt0AdZZ1LX2Aa4KWUcRWNpsOCwkGNFy5zSy74x&#10;Cj679Zs8vTe/7b3Z6vb6/XU+jq9KvQy6jykIT51/hv/bG60gjuHxJfw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ZCuxQAAANsAAAAPAAAAAAAAAAAAAAAAAJgCAABkcnMv&#10;ZG93bnJldi54bWxQSwUGAAAAAAQABAD1AAAAigMAAAAA&#10;" path="m,9836l10000,r9889,9836l10000,19891,,9836xe" fillcolor="#999" strokeweight=".5pt">
                  <v:stroke startarrowwidth="narrow" startarrowlength="short" endarrowwidth="narrow" endarrowlength="short"/>
                  <v:path arrowok="t" o:connecttype="custom" o:connectlocs="0,1321;1762,0;3503,1321;1762,2672;0,1321" o:connectangles="0,0,0,0,0"/>
                </v:shape>
                <v:shape id="Freeform 388" o:spid="_x0000_s1035" style="position:absolute;left:15344;top:9824;width:3523;height:268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1NcUA&#10;AADbAAAADwAAAGRycy9kb3ducmV2LnhtbESPT2vCQBTE74LfYXmCN92ooCW6ShFKbQ9S/4AeH9ln&#10;Ept9G7MbE7+9WxB6HGbmN8xi1ZpC3KlyuWUFo2EEgjixOudUwfHwMXgD4TyyxsIyKXiQg9Wy21lg&#10;rG3DO7rvfSoChF2MCjLvy1hKl2Rk0A1tSRy8i60M+iCrVOoKmwA3hRxH0VQazDksZFjSOqPkd18b&#10;BV/t50ReZvWpedQ/urltv6/n6U2pfq99n4Pw1Pr/8Ku90QrGE/j7En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TU1xQAAANsAAAAPAAAAAAAAAAAAAAAAAJgCAABkcnMv&#10;ZG93bnJldi54bWxQSwUGAAAAAAQABAD1AAAAigMAAAAA&#10;" path="m,9836l10000,r9889,9836l10000,19891,,9836xe" fillcolor="#999" strokeweight=".5pt">
                  <v:stroke startarrowwidth="narrow" startarrowlength="short" endarrowwidth="narrow" endarrowlength="short"/>
                  <v:path arrowok="t" o:connecttype="custom" o:connectlocs="0,1321;1762,0;3503,1321;1762,2672;0,1321" o:connectangles="0,0,0,0,0"/>
                </v:shape>
                <v:shape id="Freeform 389" o:spid="_x0000_s1036" style="position:absolute;left:1839;top:1131;width:16089;height:748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hA8MA&#10;AADbAAAADwAAAGRycy9kb3ducmV2LnhtbESPT4vCMBTE7wv7HcIT9rJoqvinVKOsuwhebQWvj+bZ&#10;FpuX2kRbv/1GEDwOM/MbZrXpTS3u1LrKsoLxKAJBnFtdcaHgmO2GMQjnkTXWlknBgxxs1p8fK0y0&#10;7fhA99QXIkDYJaig9L5JpHR5SQbdyDbEwTvb1qAPsi2kbrELcFPLSRTNpcGKw0KJDf2WlF/Sm1Fw&#10;Ta/ZX/a4zPQ+u+Xxd7ddnPCg1Neg/1mC8NT7d/jV3msFkyk8v4Qf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khA8MAAADbAAAADwAAAAAAAAAAAAAAAACYAgAAZHJzL2Rv&#10;d25yZXYueG1sUEsFBgAAAAAEAAQA9QAAAIgDAAAAAA==&#10;" path="m17883,196r49,-118l17883,196r-24,l17859,275r-219,l17640,392r-195,l17445,431r-292,l17129,510r-49,l16934,627r-146,l16788,667r-194,l16594,784r-171,l16375,902r-195,l16180,941r-97,l16083,1020r-244,l15839,1176r-97,l15742,1216r-73,l15645,1333r-122,l15474,1451r-97,l15377,1490r-195,l15085,1529r-73,157l14866,1686r,39l14793,1725r,118l14696,1843r,79l14623,1922r,39l14599,1961r,157l14404,2118r,78l14355,2196r-48,39l14282,2235r,157l14112,2392r,39l14039,2431r-24,40l13942,2471r,156l13893,2627r,79l13796,2706r,118l13747,2824r-97,39l13577,2863r-146,78l13382,2941r-24,118l13333,3059r,78l13236,3137r,157l13114,3294r-73,79l12993,3373r,78l12895,3451r,118l12847,3569r,78l12725,3647r,118l12701,3843r-73,39l12628,4000r-49,157l12579,4196r-49,l12384,4314r,39l12360,4510r-73,l12287,4549r-24,78l12263,4667r-98,l12165,4784r-24,l12141,4902r-73,157l12068,5137r-73,l11995,5294r-24,l11971,5412r-49,78l11922,5569r-49,l11873,5725r-73,118l11800,6000r-97,78l11703,6196r-48,l11655,6471r-49,78l11606,6941r-49,l11557,7137r-48,l11509,8392r48,l11557,8549r49,157l11606,8863r49,l11655,8902r48,78l11703,9098r97,78l11800,9216r73,l11922,9333r49,l11971,9373r24,l11995,9608r73,l12141,9647r24,l12165,9725r98,l12287,9804r73,78l12384,9882r,157l12530,10039r49,l12628,10118r,78l12725,10196r122,118l12895,10353r,196l12993,10549r48,39l13066,10667r48,l13114,10784r122,l13236,10863r,39l13333,10902r,118l13358,11020r24,39l13431,11059r,78l13577,11137r,118l13625,11255r25,78l13747,11451r49,l13796,11569r24,l13820,11647r73,l13942,11725r73,79l14039,11804r,78l14112,11882r,118l14161,12000r121,39l14307,12039r48,39l14404,12078r,157l14453,12235r146,79l14623,12314r,157l14672,12510r24,l14866,12824r,39l15012,12941r,39l15085,13216r97,l15182,13294r25,79l15377,13373r,117l15426,13529r,118l15426,13765r48,l15474,13804r49,l15523,13882r122,79l15645,14039r24,l15669,14275r49,l15718,14392r24,l15742,14431r49,l15791,14667r48,l15839,14745r,118l16010,14863r,-157l16107,14510r-268,510l15523,15020r,-79l15426,14941r,-78l15377,14863r,-118l15207,14745r,-39l15182,14706r-97,-39l15012,14510r-146,l14866,14431r-121,l14745,14392r-73,l14623,14275r-24,l14453,14157r-98,l14355,14039r-48,l14282,13961r-121,l14161,13882r-49,l14112,13804r-73,l14039,13765r-97,l13942,13647r-49,l13893,13529r-97,l13796,13490r-146,l13650,13373r-73,l13577,13294r-195,l13382,13216r-49,l13333,13059r-97,l13236,12980r-122,l13066,12941r-25,l12993,12863r-98,l12895,12824r-48,l12725,12706r-97,l12628,12588r-98,l12384,12510r-24,l12287,12471r-146,l12141,12314r-438,l11655,12235r-779,l10876,12078r-414,l10462,12039r-924,l9538,12078r-98,l9367,12235r-511,l8832,12314r-146,l8686,12471r-146,l8540,12510r-122,l8418,12588r-97,l8321,12706r-146,l8127,12824r-49,l8029,12863r-24,l8005,12941r-146,l7835,12980r-25,l7810,13059r-146,l7664,13216r-73,l7591,13294r-243,l7348,13216r-49,l7299,13059r-146,l7153,12980r-267,l6886,12941r-122,l6764,12863r-122,l6642,12824r-97,l6399,12706r-24,l6375,12588r-146,l6180,12510r-97,l6058,12471r-170,l5888,12314r-49,l5839,12235r-121,l5693,12078r-48,l5645,12039r-98,l5547,12000r-170,l5353,11882r-25,l5328,11804r-97,l5182,11725r-170,l5012,11647r-73,l4915,11569r-243,l4672,11451r-98,l4574,11333r-73,l4501,11255r-48,l4355,11137r-48,l4307,11059r-98,l4209,11020r-121,l3966,10902r-97,l3869,10863r-49,l3771,10784r-121,l3625,10667r-48,l3577,10588r-25,l3552,10549r-146,l3406,10353r-24,l3260,10314r-24,-118l3212,10196r,-78l3139,10118r,-79l3041,10039r-170,l2871,9882r-316,l2555,10039r-73,l2384,10039r,79l2117,10118r,78l2117,10314r-49,l2044,10353r-146,l1898,10549r-146,l1752,10588r-97,l1655,10667r-195,l1460,10784r-73,l1338,10863r-24,l1192,10902r-48,l1144,11020r-146,l998,11059r-73,l925,11137r-122,l803,11255r-97,l706,11333r-25,l681,11451r-219,l462,11569r-73,l389,11647r-48,l341,11725r-73,l268,11804r-171,l97,11882r-48,l49,12000r-49,l49,12000r,39l97,12039r,39l292,12078r,157l462,12235r,79l706,12314r,157l925,12471r,39l1119,12510r,78l1192,12588r122,118l1387,12706r,118l1776,12824r,39l2068,12863r49,78l2117,12980r121,l2238,13059r171,l2409,13216r73,l2482,13294r219,l2701,13373r73,l2774,13490r97,l2871,13529r,118l2895,13647r146,118l3114,13765r,39l3139,13804r,78l3212,13882r24,79l3260,13961r,78l3382,14039r,118l3406,14157r,118l3552,14275r,117l3577,14392r,39l3625,14510r25,157l3650,14706r121,l3771,14745r49,l3820,14941r49,l3869,15020r,196l3966,15216r,196l4088,15451r,235l4136,15686r,118l4161,15804r,314l4209,16118r,509l4258,16667r,588l4209,17255r,784l4161,18039r,118l4136,18157r,235l4088,18392r,157l3966,18549r,118l3869,18667r,117l3869,18824r,235l3820,19059r,117l3771,19176r,40l3625,19216r,117l3577,19333r-25,l3552,19686r219,l3771,19569r438,l4209,19686r146,l4355,19725r1192,l5547,19686r146,l5693,19569r195,l5985,19490r414,l6545,19333r243,l7153,19333r98,-117l7470,19216r121,-40l7810,19176r25,-117l8078,19059r49,-79l8321,18980r73,-156l8662,18824r24,-40l8783,18784r49,-117l8881,18667r146,-118l9100,18549r24,l9173,18471r194,l9367,18392r98,l9465,18275r146,l9611,18157r121,l9805,18039r98,l10049,18039r243,l10292,18549r,235l10219,18784r,40l10170,18824r,235l10122,19059r,157l10097,19216r,353l10511,19569r49,117l10925,19686r,39l11265,19725r49,118l11655,19843r48,118l13942,19961r73,-118l14282,19843r,-118l14404,19725r,-39l14672,19686r,-117l14866,19569r,-79l15085,19490r,-157l15377,19333r49,l15426,19216r97,l15645,19176r24,l15718,19059r24,l15742,18980r49,l15839,18824r,-40l16010,18784r,-117l16083,18667r,-118l16107,18549r73,l16180,18471r73,l16375,18392r146,l16521,18275r73,l16618,18157r146,l16788,18039r98,l17080,18039r,-157l17105,17882r,-78l17129,17804r24,-39l17226,17765r,-157l17299,17608r98,l17445,17608r,-79l17494,17529r,-156l17543,17373r48,-79l17616,17294r,-39l17640,17255r,-118l17810,17137r49,-78l17883,17059r,-118l17932,16941r,-78l18005,16863r,-157l18102,16706r49,-39l18248,16667r,-40l18297,16627r24,-78l18370,16549r,-118l18491,16431r,-78l18516,16353r48,-118l18589,16235r,-39l18686,15961r122,l18808,15843r24,l18832,15804r24,l18856,15686r73,l19027,15686r,-78l19075,15608r,-157l19148,15412r,-79l19173,15333r,-117l19221,15216r,-118l19270,15098r,-78l19319,15020r,-157l19392,14863r,-118l19513,14745r,-39l19562,14667r,-157l19611,14510r,-118l19611,14275r,-118l19684,14157r,-196l19708,13961r,-157l19878,13804r,-941l19903,12863r,-353l19951,12471r,-589l19976,11882r,-1019l19951,10863r,-196l19903,10667r,-118l19878,10549r,-353l19708,10118r,-79l19684,9882r,-157l19611,9647r,-274l19611,9176r-49,l19562,8980r-49,l19513,8784r-121,l19392,8549r-73,-118l19319,8392r-49,-117l19270,8196r-49,l19221,8118r-48,-79l19173,7961r-25,l19148,7804r-73,l19075,7686r-48,-157l19027,7490r-98,l18929,7412r-73,-79l18856,7255r-24,l18832,7137r-24,-78l18808,7020r-122,-79l18686,6784r-49,l18637,6627r-48,-78l18589,6471r-25,l18564,6314r-48,l18516,6196r-25,l18491,6078r-121,l18370,5843r-49,l18321,5725r-24,-39l18297,5569r-49,l18248,5412r-97,-118l18151,5255r-49,-118l18102,5059r-97,l18005,4627r-73,l17932,4353r,-39l17932,3882r-49,l17883,3333r-24,l17859,2471r-49,l17810,r-170,l17640,78r243,118xe" fillcolor="#e5e5e5" strokeweight=".25pt">
                  <v:stroke startarrowwidth="narrow" startarrowlength="short" endarrowwidth="narrow" endarrowlength="short"/>
                  <v:path arrowok="t" o:connecttype="custom" o:connectlocs="13505,235;12605,455;11822,690;11294,910;10726,1145;10217,1439;9786,1748;9493,2188;9336,3260;9708,3598;10237,3818;10726,4082;11117,4361;11627,4581;12213,4978;12605,5257;12957,5433;11959,5433;11352,5198;10765,4978;10159,4758;7673,4508;6576,4758;5911,4978;5128,4758;4462,4508;3680,4288;3073,4068;2584,3789;1703,3818;1076,4068;548,4288;39,4493;959,4714;1997,4949;2525,5169;2916,5433;3289,5874;3327,6887;2916,7239;4737,7328;6694,7107;7614,6887;8181,7049;11216,7474;12409,7239;12938,6990;13584,6755;14073,6564;14484,6314;14954,6079;15345,5786;15697,5507;16011,4684;15835,3642;15502,3069;15169,2717;14895,2320;14562,1894;14190,29" o:connectangles="0,0,0,0,0,0,0,0,0,0,0,0,0,0,0,0,0,0,0,0,0,0,0,0,0,0,0,0,0,0,0,0,0,0,0,0,0,0,0,0,0,0,0,0,0,0,0,0,0,0,0,0,0,0,0,0,0,0,0,0"/>
                </v:shape>
                <v:shape id="Freeform 390" o:spid="_x0000_s1037" style="position:absolute;left:13172;top:2188;width:3366;height:464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lNw8EA&#10;AADbAAAADwAAAGRycy9kb3ducmV2LnhtbESPT4vCMBTE7wt+h/AEb2tqQZGuUURQlvXkH/b8SJ5t&#10;sXkpSWrrtzcLCx6HmfkNs9oMthEP8qF2rGA2zUAQa2dqLhVcL/vPJYgQkQ02jknBkwJs1qOPFRbG&#10;9XyixzmWIkE4FKigirEtpAy6Ioth6lri5N2ctxiT9KU0HvsEt43Ms2whLdacFipsaVeRvp87q+BO&#10;3S1f9Ffd9fon98fnwdb7X6Um42H7BSLSEN/h//a3UZDP4e9L+g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JTcPBAAAA2wAAAA8AAAAAAAAAAAAAAAAAmAIAAGRycy9kb3du&#10;cmV2LnhtbFBLBQYAAAAABAAEAPUAAACGAwAAAAA=&#10;" path="m11047,316l12442,r-349,l12093,190r-465,l11279,316r-232,l10698,506r-349,l10116,633r-116,l9651,759r-349,l9302,823r-349,l8953,1013r-232,126l8256,1139r,190l7907,1329r,127l7209,1456r,63l6860,1519r,190l6395,1709r,253l5814,1962r,63l5349,2025r,190l5116,2215r,127l4767,2342r,190l4419,2532r-233,63l3721,2595r,190l3605,2785r,63l3372,2848r,190l3023,3038r,127l2907,3165r,253l1977,3987r,190l1628,4177r-116,127l1512,4494r-233,190l1279,4937r-349,l930,5380r-349,l581,5633r,316l233,5949r,570l,6519r,886l233,7405r,949l581,8481r,633l581,9304r349,l930,9430r349,l1279,9684r233,l1512,9747r116,l1628,9937r349,l1977,10063r,127l2558,10190r,190l2907,10380r,190l3023,10570r,63l3605,10633r,190l3721,10823r,63l4186,10886r,190l4419,11076r,127l4767,11203r,189l5116,11392r,64l5349,11646r465,l5814,11899r233,l6395,11962r117,l6512,12152r697,l7209,12278r349,l7907,12405r349,127l8721,12532r,190l8953,12722r,126l9186,12848r116,63l9651,12911r,190l10000,13101r,190l10349,13291r,127l10698,13418r349,190l11047,13734r232,l11279,13924r349,l11860,14051r233,126l12209,14177r,127l12442,14304r,126l12791,14430r,64l12907,14494r,253l13372,14747r,126l13605,14873r,190l13721,15063r,317l14070,15380r,63l14186,15443r,190l14535,15633r,126l14884,15759r116,l15000,15949r233,l15233,16203r,126l15581,16329r,190l15814,16519r,253l16279,16772r,317l16279,17342r116,l16395,17785r349,l16744,17975r349,l17093,18418r233,126l17326,18671r116,190l17442,19241r232,l17674,19937r,-190l18023,19747r,-317l18372,19430r,-316l18372,18861r349,l18721,18418r116,l18837,17785r465,-127l19302,17342r117,l19419,16646r348,-127l19767,15949r117,-190l19884,12911r-117,l19767,12532r-348,l19419,12278r-117,-126l19302,11392r-465,l18837,10886r-116,l18721,10633r-349,l18372,10380r,-317l18023,10063r,-126l17674,9937r,-190l17442,9684r,-254l17326,9304r,-190l17093,9114r,-253l16744,8861r,-64l16395,8797r,-316l16279,8481r,-127l16279,8228r-465,l15814,7975r-233,l15581,7785r-348,l15233,7722r,-190l15000,7405r,-190l14884,7215r,-190l14535,7025r,-126l14186,6709r,-190l14070,6456r,-190l13721,6266r,-317l13605,5949r,-253l13372,5696r,-253l12907,5380r,-443l12791,4937r,-443l12442,4494r,-1456l12209,3038r,-823l12093,2215,12093,,11047,316xe" strokeweight=".25pt">
                  <v:stroke startarrowwidth="narrow" startarrowlength="short" endarrowwidth="narrow" endarrowlength="short"/>
                  <v:path arrowok="t" o:connecttype="custom" o:connectlocs="1957,44;1703,147;1507,191;1389,308;1155,352;978,470;802,543;626,646;509,705;333,969;215,1087;98,1307;0,1512;98,2114;215,2188;274,2305;431,2364;509,2467;705,2526;802,2643;978,2702;1096,2819;1331,2878;1507,2981;1683,3039;1859,3157;1957,3230;2094,3319;2172,3421;2309,3495;2388,3627;2525,3656;2564,3788;2740,3891;2759,4126;2916,4302;2975,4625;3092,4434;3170,4273;3268,3862;3327,2995;3249,2643;3092,2467;3033,2305;2916,2159;2818,2041;2740,1938;2622,1806;2525,1718;2446,1601;2309,1454;2251,1263;2094,1043;2035,0" o:connectangles="0,0,0,0,0,0,0,0,0,0,0,0,0,0,0,0,0,0,0,0,0,0,0,0,0,0,0,0,0,0,0,0,0,0,0,0,0,0,0,0,0,0,0,0,0,0,0,0,0,0,0,0,0,0"/>
                </v:shape>
                <v:rect id="Rectangle 391" o:spid="_x0000_s1038" style="position:absolute;left:1252;top:9060;width:17576;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wyEcQA&#10;AADbAAAADwAAAGRycy9kb3ducmV2LnhtbESPQWvCQBSE74L/YXmF3nRTC0FSV4nBQqEnY8Hra/aZ&#10;pGbfht2tSfPru0Khx2FmvmE2u9F04kbOt5YVPC0TEMSV1S3XCj5Or4s1CB+QNXaWScEPedht57MN&#10;ZtoOfKRbGWoRIewzVNCE0GdS+qohg35pe+LoXawzGKJ0tdQOhwg3nVwlSSoNthwXGuypaKi6lt9G&#10;gf3aH85tfi76dyefzTTJ8FldlHp8GPMXEIHG8B/+a79pBasU7l/iD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MMhHEAAAA2wAAAA8AAAAAAAAAAAAAAAAAmAIAAGRycy9k&#10;b3ducmV2LnhtbFBLBQYAAAAABAAEAPUAAACJAwAAAAA=&#10;" strokeweight=".5pt"/>
                <v:shape id="Freeform 392" o:spid="_x0000_s1039" style="position:absolute;width:9766;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T1sUA&#10;AADbAAAADwAAAGRycy9kb3ducmV2LnhtbESPQWvCQBSE74L/YXlCb2ZTEW3TbIIIQk6Fpgrt7ZF9&#10;TdJk38bsqum/7xYKHoeZ+YZJ88n04kqjay0reIxiEMSV1S3XCo7vh+UTCOeRNfaWScEPOciz+SzF&#10;RNsbv9G19LUIEHYJKmi8HxIpXdWQQRfZgTh4X3Y06IMca6lHvAW46eUqjjfSYMthocGB9g1VXXkx&#10;CuLXTXtyBe4uz8fuuyrPxfbzY63Uw2LavYDwNPl7+L9daAWrLfx9CT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JPWxQAAANsAAAAPAAAAAAAAAAAAAAAAAJgCAABkcnMv&#10;ZG93bnJldi54bWxQSwUGAAAAAAQABAD1AAAAigMAAAAA&#10;" path="m19679,19971r-721,l18878,19985r-80,-117l18597,19868r,-132l18397,19736r,-88l18196,19648r,-59l17796,19589r,-59l17675,19530r,-103l17194,19427r,-73l17114,19354r,-44l16313,19310r-241,-103l15511,19207r,-59l14549,19148r-160,-102l11062,19046r-160,102l4770,19148r,-102l4409,19046r-361,-147l3808,18899r-161,-30l3487,18869r,-73l3246,18796r,-88l2886,18708r,-74l2685,18634r,-73l2485,18561r,-73l2325,18488r,-45l2164,18443r,-132l1884,18311r,-58l1764,18194r,-44l1563,18150r,-132l1363,18018r,-44l1082,17974r,-89l962,17885r,-146l762,17739r,-177l561,17518r,-117l401,17401r,-176l160,17151r,-514l,16637,,,19960,e" filled="f">
                  <v:stroke startarrowwidth="narrow" startarrowlength="short" endarrowwidth="narrow" endarrowlength="short"/>
                  <v:path arrowok="t" o:connecttype="custom" o:connectlocs="9257,19971;9179,19868;9081,19736;8983,19648;8885,19589;8690,19530;8631,19427;8396,19354;8357,19310;7848,19207;7574,19148;7026,19046;5323,19148;2329,19046;1977,18899;1781,18869;1703,18796;1585,18708;1409,18634;1311,18561;1213,18488;1135,18443;1057,18311;920,18253;861,18150;763,18018;666,17974;528,17885;470,17739;372,17562;274,17401;196,17225;78,16637;0,0" o:connectangles="0,0,0,0,0,0,0,0,0,0,0,0,0,0,0,0,0,0,0,0,0,0,0,0,0,0,0,0,0,0,0,0,0,0"/>
                </v:shape>
                <v:shape id="Freeform 393" o:spid="_x0000_s1040" style="position:absolute;left:9355;width:10647;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HpMIA&#10;AADbAAAADwAAAGRycy9kb3ducmV2LnhtbERPy2rCQBTdF/oPwxW6qxOlpDVmIlIoZCWYWmh3l8xt&#10;kpq5k2YmD//eWQguD+ed7mbTipF611hWsFpGIIhLqxuuFJw+P57fQDiPrLG1TAou5GCXPT6kmGg7&#10;8ZHGwlcihLBLUEHtfZdI6cqaDLql7YgD92t7gz7AvpK6xymEm1auoyiWBhsODTV29F5TeS4GoyA6&#10;xM2Xy3E/bE7nv7L4z19/vl+UelrM+y0IT7O/i2/uXCtYh7HhS/gB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lwekwgAAANsAAAAPAAAAAAAAAAAAAAAAAJgCAABkcnMvZG93&#10;bnJldi54bWxQSwUGAAAAAAQABAD1AAAAhwMAAAAA&#10;" path="m478,19971r,14l993,19971r183,-103l1360,19868r,-132l1581,19736r,-88l1691,19648r,-59l2096,19589r,-59l2316,19530r,-103l2647,19427r,-73l2904,19354r,-44l3676,19310r184,-103l4412,19207r,-59l5404,19148r147,-102l8824,19046r183,102l15147,19148r,-102l15515,19046r404,-147l16103,18899r184,-30l16507,18869r,-73l16728,18796r,-88l17096,18708r,-74l17243,18634r,-73l17500,18561r,-73l17684,18488r,-45l17794,18443r,-132l18015,18311r,-58l18235,18194r,-44l18382,18150r,-132l18640,18018r,-44l18787,17974r,-89l19007,17885r,-146l19228,17739r,-177l19412,17518r,-117l19522,17401r,-176l19706,17151r,-514l19963,16637,19963,,,e" filled="f">
                  <v:stroke startarrowwidth="narrow" startarrowlength="short" endarrowwidth="narrow" endarrowlength="short"/>
                  <v:path arrowok="t" o:connecttype="custom" o:connectlocs="254,19985;626,19868;724,19736;842,19648;900,19589;1116,19530;1233,19427;1409,19354;1546,19310;2055,19207;2349,19148;2955,19046;4795,19148;8064,19046;8474,18899;8670,18869;8788,18796;8905,18708;9101,18634;9179,18561;9316,18488;9414,18443;9473,18311;9590,18253;9707,18150;9786,18018;9923,17974;10001,17885;10118,17739;10236,17562;10334,17401;10393,17225;10490,16637;10627,0" o:connectangles="0,0,0,0,0,0,0,0,0,0,0,0,0,0,0,0,0,0,0,0,0,0,0,0,0,0,0,0,0,0,0,0,0,0"/>
                </v:shape>
                <w10:wrap anchorx="page" anchory="page"/>
              </v:group>
            </w:pict>
          </mc:Fallback>
        </mc:AlternateContent>
      </w:r>
      <w:r w:rsidR="00C8045F" w:rsidRPr="00C45DF9">
        <w:rPr>
          <w:snapToGrid w:val="0"/>
          <w:sz w:val="22"/>
          <w:szCs w:val="22"/>
        </w:rPr>
        <w:t xml:space="preserve">                                                                                           </w:t>
      </w:r>
    </w:p>
    <w:p w:rsidR="00C8045F" w:rsidRPr="00C45DF9" w:rsidRDefault="00C8045F" w:rsidP="00C8045F">
      <w:pPr>
        <w:ind w:left="6840"/>
        <w:jc w:val="both"/>
        <w:rPr>
          <w:snapToGrid w:val="0"/>
          <w:sz w:val="24"/>
          <w:szCs w:val="24"/>
        </w:rPr>
      </w:pPr>
    </w:p>
    <w:p w:rsidR="00C8045F" w:rsidRPr="00C45DF9" w:rsidRDefault="00C8045F" w:rsidP="00C8045F">
      <w:pPr>
        <w:rPr>
          <w:caps/>
          <w:noProof/>
          <w:spacing w:val="40"/>
          <w:sz w:val="24"/>
          <w:szCs w:val="24"/>
        </w:rPr>
      </w:pPr>
    </w:p>
    <w:p w:rsidR="00C8045F" w:rsidRPr="00C45DF9" w:rsidRDefault="00C8045F" w:rsidP="00C8045F">
      <w:pPr>
        <w:jc w:val="center"/>
        <w:rPr>
          <w:caps/>
          <w:noProof/>
          <w:spacing w:val="40"/>
          <w:sz w:val="24"/>
          <w:szCs w:val="24"/>
        </w:rPr>
      </w:pPr>
    </w:p>
    <w:p w:rsidR="00C8045F" w:rsidRPr="00C45DF9" w:rsidRDefault="00C8045F" w:rsidP="00C8045F">
      <w:pPr>
        <w:ind w:right="-1"/>
        <w:jc w:val="center"/>
        <w:rPr>
          <w:caps/>
          <w:spacing w:val="40"/>
          <w:sz w:val="24"/>
          <w:szCs w:val="24"/>
        </w:rPr>
      </w:pPr>
    </w:p>
    <w:p w:rsidR="00C8045F" w:rsidRPr="00C45DF9" w:rsidRDefault="00C8045F" w:rsidP="00C8045F">
      <w:pPr>
        <w:ind w:right="-1"/>
        <w:jc w:val="center"/>
        <w:rPr>
          <w:caps/>
          <w:spacing w:val="40"/>
          <w:sz w:val="24"/>
          <w:szCs w:val="24"/>
        </w:rPr>
      </w:pPr>
    </w:p>
    <w:p w:rsidR="004B342B" w:rsidRDefault="004B342B" w:rsidP="00C8045F">
      <w:pPr>
        <w:ind w:right="-1"/>
        <w:jc w:val="center"/>
        <w:rPr>
          <w:caps/>
          <w:spacing w:val="40"/>
          <w:sz w:val="24"/>
          <w:szCs w:val="24"/>
        </w:rPr>
      </w:pPr>
    </w:p>
    <w:p w:rsidR="004B342B" w:rsidRDefault="004B342B" w:rsidP="00C8045F">
      <w:pPr>
        <w:ind w:right="-1"/>
        <w:jc w:val="center"/>
        <w:rPr>
          <w:caps/>
          <w:spacing w:val="40"/>
          <w:sz w:val="24"/>
          <w:szCs w:val="24"/>
        </w:rPr>
      </w:pPr>
    </w:p>
    <w:p w:rsidR="00C8045F" w:rsidRPr="00C45DF9" w:rsidRDefault="00C8045F" w:rsidP="00C8045F">
      <w:pPr>
        <w:ind w:right="-1"/>
        <w:jc w:val="center"/>
        <w:rPr>
          <w:caps/>
          <w:spacing w:val="40"/>
          <w:sz w:val="24"/>
          <w:szCs w:val="24"/>
        </w:rPr>
      </w:pPr>
      <w:r w:rsidRPr="00C45DF9">
        <w:rPr>
          <w:caps/>
          <w:spacing w:val="40"/>
          <w:sz w:val="24"/>
          <w:szCs w:val="24"/>
        </w:rPr>
        <w:t>муниципальное образование пуровский район</w:t>
      </w:r>
    </w:p>
    <w:p w:rsidR="00C8045F" w:rsidRPr="00C45DF9" w:rsidRDefault="00C8045F" w:rsidP="00C8045F">
      <w:pPr>
        <w:spacing w:before="120"/>
        <w:jc w:val="center"/>
        <w:rPr>
          <w:b/>
          <w:caps/>
          <w:spacing w:val="120"/>
          <w:sz w:val="32"/>
          <w:szCs w:val="24"/>
        </w:rPr>
      </w:pPr>
      <w:r w:rsidRPr="00C45DF9">
        <w:rPr>
          <w:b/>
          <w:caps/>
          <w:spacing w:val="120"/>
          <w:sz w:val="32"/>
          <w:szCs w:val="24"/>
        </w:rPr>
        <w:t>АДМИНИСТРАЦИЯ</w:t>
      </w:r>
    </w:p>
    <w:p w:rsidR="00C8045F" w:rsidRPr="00C45DF9" w:rsidRDefault="00C8045F" w:rsidP="00C8045F">
      <w:pPr>
        <w:spacing w:before="240"/>
        <w:jc w:val="center"/>
        <w:rPr>
          <w:caps/>
          <w:spacing w:val="40"/>
          <w:sz w:val="24"/>
          <w:szCs w:val="24"/>
        </w:rPr>
      </w:pPr>
      <w:r w:rsidRPr="00C45DF9">
        <w:rPr>
          <w:caps/>
          <w:spacing w:val="40"/>
          <w:sz w:val="24"/>
          <w:szCs w:val="24"/>
        </w:rPr>
        <w:t>ПОстановлЕНИЕ</w:t>
      </w:r>
    </w:p>
    <w:p w:rsidR="00C8045F" w:rsidRPr="00C45DF9" w:rsidRDefault="00C8045F" w:rsidP="00C8045F">
      <w:pPr>
        <w:jc w:val="center"/>
        <w:rPr>
          <w:caps/>
          <w:spacing w:val="40"/>
          <w:sz w:val="24"/>
          <w:szCs w:val="24"/>
        </w:rPr>
      </w:pPr>
    </w:p>
    <w:tbl>
      <w:tblPr>
        <w:tblW w:w="9535" w:type="dxa"/>
        <w:tblInd w:w="28" w:type="dxa"/>
        <w:tblLayout w:type="fixed"/>
        <w:tblCellMar>
          <w:left w:w="28" w:type="dxa"/>
          <w:right w:w="28" w:type="dxa"/>
        </w:tblCellMar>
        <w:tblLook w:val="0000" w:firstRow="0" w:lastRow="0" w:firstColumn="0" w:lastColumn="0" w:noHBand="0" w:noVBand="0"/>
      </w:tblPr>
      <w:tblGrid>
        <w:gridCol w:w="859"/>
        <w:gridCol w:w="145"/>
        <w:gridCol w:w="1688"/>
        <w:gridCol w:w="515"/>
        <w:gridCol w:w="287"/>
        <w:gridCol w:w="4586"/>
        <w:gridCol w:w="363"/>
        <w:gridCol w:w="1092"/>
      </w:tblGrid>
      <w:tr w:rsidR="00C8045F" w:rsidRPr="00C45DF9" w:rsidTr="00B57E0A">
        <w:trPr>
          <w:cantSplit/>
          <w:trHeight w:val="370"/>
        </w:trPr>
        <w:tc>
          <w:tcPr>
            <w:tcW w:w="859" w:type="dxa"/>
            <w:tcBorders>
              <w:top w:val="nil"/>
              <w:left w:val="nil"/>
              <w:bottom w:val="single" w:sz="4" w:space="0" w:color="auto"/>
              <w:right w:val="nil"/>
            </w:tcBorders>
          </w:tcPr>
          <w:p w:rsidR="00C8045F" w:rsidRPr="00C45DF9" w:rsidRDefault="00E917CD" w:rsidP="00C8045F">
            <w:pPr>
              <w:spacing w:before="120"/>
              <w:jc w:val="center"/>
              <w:rPr>
                <w:rFonts w:ascii="Courier New" w:hAnsi="Courier New"/>
                <w:noProof/>
                <w:sz w:val="24"/>
                <w:szCs w:val="24"/>
              </w:rPr>
            </w:pPr>
            <w:r>
              <w:rPr>
                <w:rFonts w:ascii="Courier New" w:hAnsi="Courier New"/>
                <w:noProof/>
                <w:sz w:val="24"/>
                <w:szCs w:val="24"/>
              </w:rPr>
              <w:t>19</w:t>
            </w:r>
          </w:p>
        </w:tc>
        <w:tc>
          <w:tcPr>
            <w:tcW w:w="145" w:type="dxa"/>
          </w:tcPr>
          <w:p w:rsidR="00C8045F" w:rsidRPr="00C45DF9" w:rsidRDefault="00C8045F" w:rsidP="00C8045F">
            <w:pPr>
              <w:spacing w:before="120"/>
              <w:rPr>
                <w:noProof/>
                <w:sz w:val="24"/>
                <w:szCs w:val="24"/>
              </w:rPr>
            </w:pPr>
          </w:p>
        </w:tc>
        <w:tc>
          <w:tcPr>
            <w:tcW w:w="1688" w:type="dxa"/>
            <w:tcBorders>
              <w:top w:val="nil"/>
              <w:left w:val="nil"/>
              <w:bottom w:val="single" w:sz="4" w:space="0" w:color="auto"/>
              <w:right w:val="nil"/>
            </w:tcBorders>
          </w:tcPr>
          <w:p w:rsidR="00C8045F" w:rsidRPr="00C45DF9" w:rsidRDefault="00E917CD" w:rsidP="00C8045F">
            <w:pPr>
              <w:spacing w:before="120"/>
              <w:jc w:val="center"/>
              <w:rPr>
                <w:rFonts w:ascii="Courier New" w:hAnsi="Courier New"/>
                <w:noProof/>
                <w:sz w:val="24"/>
                <w:szCs w:val="24"/>
              </w:rPr>
            </w:pPr>
            <w:r>
              <w:rPr>
                <w:rFonts w:ascii="Courier New" w:hAnsi="Courier New"/>
                <w:noProof/>
                <w:sz w:val="24"/>
                <w:szCs w:val="24"/>
              </w:rPr>
              <w:t>июля</w:t>
            </w:r>
          </w:p>
        </w:tc>
        <w:tc>
          <w:tcPr>
            <w:tcW w:w="515" w:type="dxa"/>
          </w:tcPr>
          <w:p w:rsidR="00C8045F" w:rsidRPr="00C45DF9" w:rsidRDefault="00C8045F" w:rsidP="00C8045F">
            <w:pPr>
              <w:spacing w:before="120"/>
              <w:jc w:val="right"/>
              <w:rPr>
                <w:noProof/>
                <w:sz w:val="24"/>
                <w:szCs w:val="24"/>
              </w:rPr>
            </w:pPr>
            <w:r w:rsidRPr="00C45DF9">
              <w:rPr>
                <w:sz w:val="24"/>
                <w:szCs w:val="24"/>
              </w:rPr>
              <w:t>201</w:t>
            </w:r>
          </w:p>
        </w:tc>
        <w:tc>
          <w:tcPr>
            <w:tcW w:w="287" w:type="dxa"/>
            <w:tcBorders>
              <w:top w:val="nil"/>
              <w:left w:val="nil"/>
              <w:bottom w:val="single" w:sz="4" w:space="0" w:color="auto"/>
              <w:right w:val="nil"/>
            </w:tcBorders>
          </w:tcPr>
          <w:p w:rsidR="00C8045F" w:rsidRPr="00C45DF9" w:rsidRDefault="00E917CD" w:rsidP="00C8045F">
            <w:pPr>
              <w:spacing w:before="120"/>
              <w:rPr>
                <w:rFonts w:ascii="Courier New" w:hAnsi="Courier New"/>
                <w:noProof/>
                <w:sz w:val="24"/>
                <w:szCs w:val="24"/>
              </w:rPr>
            </w:pPr>
            <w:r>
              <w:rPr>
                <w:rFonts w:ascii="Courier New" w:hAnsi="Courier New"/>
                <w:noProof/>
                <w:sz w:val="24"/>
                <w:szCs w:val="24"/>
              </w:rPr>
              <w:t>8</w:t>
            </w:r>
          </w:p>
        </w:tc>
        <w:tc>
          <w:tcPr>
            <w:tcW w:w="4586" w:type="dxa"/>
          </w:tcPr>
          <w:p w:rsidR="00C8045F" w:rsidRPr="00C45DF9" w:rsidRDefault="00C8045F" w:rsidP="00C8045F">
            <w:pPr>
              <w:spacing w:before="120"/>
              <w:rPr>
                <w:noProof/>
                <w:sz w:val="24"/>
                <w:szCs w:val="24"/>
              </w:rPr>
            </w:pPr>
            <w:r w:rsidRPr="00C45DF9">
              <w:rPr>
                <w:noProof/>
                <w:sz w:val="24"/>
                <w:szCs w:val="24"/>
              </w:rPr>
              <w:t>г.</w:t>
            </w:r>
          </w:p>
        </w:tc>
        <w:tc>
          <w:tcPr>
            <w:tcW w:w="363" w:type="dxa"/>
          </w:tcPr>
          <w:p w:rsidR="00C8045F" w:rsidRPr="00C45DF9" w:rsidRDefault="00C8045F" w:rsidP="00C8045F">
            <w:pPr>
              <w:spacing w:before="120"/>
              <w:ind w:left="-208"/>
              <w:jc w:val="right"/>
              <w:rPr>
                <w:noProof/>
                <w:sz w:val="24"/>
                <w:szCs w:val="24"/>
              </w:rPr>
            </w:pPr>
            <w:r w:rsidRPr="00C45DF9">
              <w:rPr>
                <w:sz w:val="24"/>
                <w:szCs w:val="24"/>
              </w:rPr>
              <w:t>№</w:t>
            </w:r>
          </w:p>
        </w:tc>
        <w:tc>
          <w:tcPr>
            <w:tcW w:w="1092" w:type="dxa"/>
            <w:tcBorders>
              <w:top w:val="nil"/>
              <w:left w:val="nil"/>
              <w:bottom w:val="single" w:sz="4" w:space="0" w:color="auto"/>
            </w:tcBorders>
          </w:tcPr>
          <w:p w:rsidR="00C8045F" w:rsidRPr="00C45DF9" w:rsidRDefault="00E917CD" w:rsidP="00C8045F">
            <w:pPr>
              <w:tabs>
                <w:tab w:val="left" w:pos="7796"/>
              </w:tabs>
              <w:spacing w:before="120"/>
              <w:jc w:val="center"/>
              <w:rPr>
                <w:noProof/>
                <w:sz w:val="24"/>
              </w:rPr>
            </w:pPr>
            <w:r>
              <w:rPr>
                <w:noProof/>
                <w:sz w:val="24"/>
              </w:rPr>
              <w:t>268-ПА</w:t>
            </w:r>
          </w:p>
        </w:tc>
      </w:tr>
      <w:tr w:rsidR="00C8045F" w:rsidRPr="00C45DF9" w:rsidTr="00B57E0A">
        <w:trPr>
          <w:cantSplit/>
          <w:trHeight w:val="272"/>
        </w:trPr>
        <w:tc>
          <w:tcPr>
            <w:tcW w:w="9535" w:type="dxa"/>
            <w:gridSpan w:val="8"/>
            <w:tcBorders>
              <w:top w:val="nil"/>
              <w:left w:val="nil"/>
            </w:tcBorders>
          </w:tcPr>
          <w:p w:rsidR="00C8045F" w:rsidRPr="00C45DF9" w:rsidRDefault="00C8045F" w:rsidP="00040C39">
            <w:pPr>
              <w:tabs>
                <w:tab w:val="left" w:pos="7796"/>
              </w:tabs>
              <w:jc w:val="center"/>
              <w:rPr>
                <w:sz w:val="24"/>
              </w:rPr>
            </w:pPr>
            <w:r w:rsidRPr="00C45DF9">
              <w:rPr>
                <w:sz w:val="24"/>
              </w:rPr>
              <w:t>г. Тарко-Сале</w:t>
            </w:r>
          </w:p>
        </w:tc>
      </w:tr>
      <w:tr w:rsidR="00C8045F" w:rsidRPr="00C45DF9" w:rsidTr="00B57E0A">
        <w:tblPrEx>
          <w:tblCellMar>
            <w:left w:w="108" w:type="dxa"/>
            <w:right w:w="108" w:type="dxa"/>
          </w:tblCellMar>
          <w:tblLook w:val="01E0" w:firstRow="1" w:lastRow="1" w:firstColumn="1" w:lastColumn="1" w:noHBand="0" w:noVBand="0"/>
        </w:tblPrEx>
        <w:trPr>
          <w:trHeight w:val="804"/>
        </w:trPr>
        <w:tc>
          <w:tcPr>
            <w:tcW w:w="9535" w:type="dxa"/>
            <w:gridSpan w:val="8"/>
          </w:tcPr>
          <w:p w:rsidR="00C8045F" w:rsidRPr="00C45DF9" w:rsidRDefault="00C8045F" w:rsidP="00C8045F">
            <w:pPr>
              <w:ind w:firstLine="709"/>
              <w:jc w:val="center"/>
              <w:rPr>
                <w:b/>
                <w:sz w:val="24"/>
                <w:szCs w:val="24"/>
              </w:rPr>
            </w:pPr>
          </w:p>
          <w:p w:rsidR="00C8045F" w:rsidRPr="00C45DF9" w:rsidRDefault="00C8045F" w:rsidP="00C8045F">
            <w:pPr>
              <w:ind w:firstLine="709"/>
              <w:jc w:val="center"/>
              <w:rPr>
                <w:b/>
                <w:sz w:val="24"/>
                <w:szCs w:val="24"/>
              </w:rPr>
            </w:pPr>
          </w:p>
          <w:p w:rsidR="00C8045F" w:rsidRPr="00C45DF9" w:rsidRDefault="00C8045F" w:rsidP="00CC25A9">
            <w:pPr>
              <w:widowControl w:val="0"/>
              <w:autoSpaceDE w:val="0"/>
              <w:autoSpaceDN w:val="0"/>
              <w:adjustRightInd w:val="0"/>
              <w:jc w:val="center"/>
              <w:rPr>
                <w:b/>
                <w:i/>
                <w:sz w:val="16"/>
                <w:szCs w:val="16"/>
              </w:rPr>
            </w:pPr>
            <w:r w:rsidRPr="00C45DF9">
              <w:rPr>
                <w:b/>
                <w:sz w:val="24"/>
                <w:szCs w:val="24"/>
              </w:rPr>
              <w:t>Об утверждении Инвестиционного паспорта Пуровского района</w:t>
            </w:r>
          </w:p>
        </w:tc>
      </w:tr>
    </w:tbl>
    <w:p w:rsidR="00C8045F" w:rsidRPr="00C45DF9" w:rsidRDefault="00C8045F" w:rsidP="00C8045F">
      <w:pPr>
        <w:ind w:firstLine="709"/>
        <w:rPr>
          <w:sz w:val="24"/>
        </w:rPr>
      </w:pPr>
    </w:p>
    <w:p w:rsidR="00C8045F" w:rsidRPr="00C45DF9" w:rsidRDefault="00C8045F" w:rsidP="00C8045F">
      <w:pPr>
        <w:ind w:firstLine="709"/>
        <w:rPr>
          <w:sz w:val="24"/>
        </w:rPr>
      </w:pPr>
    </w:p>
    <w:p w:rsidR="00C8045F" w:rsidRPr="00C45DF9" w:rsidRDefault="00627CFF" w:rsidP="00C8045F">
      <w:pPr>
        <w:tabs>
          <w:tab w:val="left" w:pos="3810"/>
        </w:tabs>
        <w:ind w:firstLine="709"/>
        <w:rPr>
          <w:sz w:val="24"/>
        </w:rPr>
      </w:pPr>
      <w:r>
        <w:rPr>
          <w:noProof/>
          <w:sz w:val="24"/>
        </w:rPr>
        <mc:AlternateContent>
          <mc:Choice Requires="wps">
            <w:drawing>
              <wp:anchor distT="0" distB="0" distL="114300" distR="114300" simplePos="0" relativeHeight="251669504" behindDoc="0" locked="0" layoutInCell="1" allowOverlap="1">
                <wp:simplePos x="0" y="0"/>
                <wp:positionH relativeFrom="column">
                  <wp:posOffset>-152400</wp:posOffset>
                </wp:positionH>
                <wp:positionV relativeFrom="paragraph">
                  <wp:posOffset>3175</wp:posOffset>
                </wp:positionV>
                <wp:extent cx="0" cy="0"/>
                <wp:effectExtent l="0" t="0" r="0" b="0"/>
                <wp:wrapNone/>
                <wp:docPr id="2"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25pt" to="-1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">
                <v:stroke startarrow="block" endarrow="block"/>
              </v:line>
            </w:pict>
          </mc:Fallback>
        </mc:AlternateContent>
      </w:r>
      <w:r w:rsidR="00C8045F" w:rsidRPr="00C45DF9">
        <w:rPr>
          <w:sz w:val="24"/>
        </w:rPr>
        <w:tab/>
      </w:r>
      <w:r w:rsidR="001707A0">
        <w:rPr>
          <w:sz w:val="24"/>
        </w:rPr>
        <w:t xml:space="preserve">  </w:t>
      </w:r>
    </w:p>
    <w:p w:rsidR="00C8045F" w:rsidRPr="00C45DF9" w:rsidRDefault="00C8045F" w:rsidP="00C8045F">
      <w:pPr>
        <w:ind w:firstLine="709"/>
        <w:jc w:val="both"/>
        <w:rPr>
          <w:spacing w:val="20"/>
          <w:sz w:val="24"/>
        </w:rPr>
      </w:pPr>
      <w:proofErr w:type="gramStart"/>
      <w:r w:rsidRPr="00C45DF9">
        <w:rPr>
          <w:sz w:val="24"/>
          <w:szCs w:val="24"/>
        </w:rPr>
        <w:t xml:space="preserve">В соответствии с Планом </w:t>
      </w:r>
      <w:r w:rsidRPr="00C45DF9">
        <w:rPr>
          <w:color w:val="000000"/>
          <w:sz w:val="24"/>
          <w:szCs w:val="24"/>
        </w:rPr>
        <w:t xml:space="preserve">мероприятий ("дорожная карта") по внедрению изменений, направленных на развитие малого и среднего предпринимательства и снятие административных барьеров, в том числе успешных практик, включенных в Атлас муниципальных практик, на территории </w:t>
      </w:r>
      <w:r w:rsidR="00593B3B">
        <w:rPr>
          <w:color w:val="000000"/>
          <w:sz w:val="24"/>
          <w:szCs w:val="24"/>
        </w:rPr>
        <w:t>Пуровского района, утвержденным</w:t>
      </w:r>
      <w:r w:rsidRPr="00C45DF9">
        <w:rPr>
          <w:color w:val="000000"/>
          <w:sz w:val="24"/>
          <w:szCs w:val="24"/>
        </w:rPr>
        <w:t xml:space="preserve"> постановлением Администрации района от 01.08.2016 № 320-ПА</w:t>
      </w:r>
      <w:r w:rsidRPr="00C45DF9">
        <w:rPr>
          <w:sz w:val="24"/>
          <w:szCs w:val="24"/>
        </w:rPr>
        <w:t xml:space="preserve">, постановлением Администрации района от 09.01.2017 № 1-ПА "Об утверждении Положения об инвестиционном паспорте" </w:t>
      </w:r>
      <w:r w:rsidRPr="00C45DF9">
        <w:rPr>
          <w:spacing w:val="20"/>
          <w:sz w:val="24"/>
        </w:rPr>
        <w:t>постановляет:</w:t>
      </w:r>
      <w:proofErr w:type="gramEnd"/>
    </w:p>
    <w:p w:rsidR="00C8045F" w:rsidRPr="00C45DF9" w:rsidRDefault="00C8045F" w:rsidP="00C8045F">
      <w:pPr>
        <w:ind w:firstLine="709"/>
        <w:rPr>
          <w:sz w:val="24"/>
        </w:rPr>
      </w:pPr>
    </w:p>
    <w:p w:rsidR="00C8045F" w:rsidRDefault="00C8045F" w:rsidP="00C8045F">
      <w:pPr>
        <w:tabs>
          <w:tab w:val="left" w:pos="993"/>
        </w:tabs>
        <w:ind w:firstLine="709"/>
        <w:jc w:val="both"/>
        <w:rPr>
          <w:sz w:val="24"/>
          <w:szCs w:val="24"/>
        </w:rPr>
      </w:pPr>
      <w:r w:rsidRPr="00C45DF9">
        <w:rPr>
          <w:sz w:val="24"/>
          <w:szCs w:val="24"/>
        </w:rPr>
        <w:t>1. Утвердить прилагаемый инвестиционный паспорт Пуровского района</w:t>
      </w:r>
      <w:r w:rsidR="00371182">
        <w:rPr>
          <w:sz w:val="24"/>
          <w:szCs w:val="24"/>
        </w:rPr>
        <w:t>.</w:t>
      </w:r>
    </w:p>
    <w:p w:rsidR="00AE5081" w:rsidRPr="00AE5081" w:rsidRDefault="00AE5081" w:rsidP="00AE5081">
      <w:pPr>
        <w:tabs>
          <w:tab w:val="left" w:pos="993"/>
        </w:tabs>
        <w:ind w:firstLine="709"/>
        <w:jc w:val="both"/>
        <w:rPr>
          <w:sz w:val="24"/>
          <w:szCs w:val="24"/>
        </w:rPr>
      </w:pPr>
      <w:r>
        <w:rPr>
          <w:sz w:val="24"/>
          <w:szCs w:val="24"/>
        </w:rPr>
        <w:t>2</w:t>
      </w:r>
      <w:r w:rsidRPr="00AE5081">
        <w:rPr>
          <w:sz w:val="24"/>
          <w:szCs w:val="24"/>
        </w:rPr>
        <w:t>. Признать утратившим силу постановление Администрации района от 28.02.2017 № 42-ПА "Об утверждении Инвестиционного паспорта Пуровского района".</w:t>
      </w:r>
    </w:p>
    <w:p w:rsidR="00C8045F" w:rsidRPr="00C45DF9" w:rsidRDefault="00AE5081" w:rsidP="00C8045F">
      <w:pPr>
        <w:tabs>
          <w:tab w:val="left" w:pos="993"/>
        </w:tabs>
        <w:ind w:firstLine="709"/>
        <w:jc w:val="both"/>
        <w:rPr>
          <w:sz w:val="24"/>
          <w:szCs w:val="24"/>
        </w:rPr>
      </w:pPr>
      <w:r>
        <w:rPr>
          <w:sz w:val="24"/>
        </w:rPr>
        <w:t>3</w:t>
      </w:r>
      <w:r w:rsidR="00C8045F" w:rsidRPr="00C45DF9">
        <w:rPr>
          <w:sz w:val="24"/>
        </w:rPr>
        <w:t>. Управлению информационно-аналитических исследований и связей с общественностью Администрации Пуровского района (</w:t>
      </w:r>
      <w:r w:rsidR="0012033B" w:rsidRPr="00C45DF9">
        <w:rPr>
          <w:sz w:val="24"/>
        </w:rPr>
        <w:t xml:space="preserve">И.С. </w:t>
      </w:r>
      <w:proofErr w:type="spellStart"/>
      <w:r w:rsidR="0012033B" w:rsidRPr="00C45DF9">
        <w:rPr>
          <w:sz w:val="24"/>
        </w:rPr>
        <w:t>Аракелова</w:t>
      </w:r>
      <w:proofErr w:type="spellEnd"/>
      <w:r w:rsidR="00C8045F" w:rsidRPr="00C45DF9">
        <w:rPr>
          <w:sz w:val="24"/>
        </w:rPr>
        <w:t xml:space="preserve">) </w:t>
      </w:r>
      <w:proofErr w:type="gramStart"/>
      <w:r w:rsidR="00C8045F" w:rsidRPr="00C45DF9">
        <w:rPr>
          <w:sz w:val="24"/>
        </w:rPr>
        <w:t>разместить</w:t>
      </w:r>
      <w:proofErr w:type="gramEnd"/>
      <w:r w:rsidR="00C8045F" w:rsidRPr="00C45DF9">
        <w:rPr>
          <w:sz w:val="24"/>
        </w:rPr>
        <w:t xml:space="preserve"> настоящее постановление на официальном сайте муниципального образования Пуровский </w:t>
      </w:r>
      <w:r w:rsidR="00C8045F" w:rsidRPr="00C45DF9">
        <w:rPr>
          <w:sz w:val="24"/>
          <w:szCs w:val="24"/>
        </w:rPr>
        <w:t>район.</w:t>
      </w:r>
    </w:p>
    <w:p w:rsidR="00C8045F" w:rsidRDefault="00AE5081" w:rsidP="00C8045F">
      <w:pPr>
        <w:ind w:firstLine="709"/>
        <w:jc w:val="both"/>
        <w:rPr>
          <w:sz w:val="24"/>
          <w:szCs w:val="24"/>
        </w:rPr>
      </w:pPr>
      <w:r>
        <w:rPr>
          <w:sz w:val="24"/>
          <w:szCs w:val="24"/>
        </w:rPr>
        <w:t>4</w:t>
      </w:r>
      <w:r w:rsidR="00C8045F" w:rsidRPr="00C45DF9">
        <w:rPr>
          <w:sz w:val="24"/>
          <w:szCs w:val="24"/>
        </w:rPr>
        <w:t>. Опубликовать настоящее постановление в Пуровской районной муниципальной общественно-политической газете "Северный луч".</w:t>
      </w:r>
    </w:p>
    <w:p w:rsidR="00C8045F" w:rsidRPr="00C45DF9" w:rsidRDefault="00730DE3" w:rsidP="00C8045F">
      <w:pPr>
        <w:tabs>
          <w:tab w:val="left" w:pos="851"/>
          <w:tab w:val="right" w:pos="1134"/>
        </w:tabs>
        <w:ind w:firstLine="709"/>
        <w:jc w:val="both"/>
        <w:rPr>
          <w:sz w:val="24"/>
          <w:szCs w:val="24"/>
        </w:rPr>
      </w:pPr>
      <w:r>
        <w:rPr>
          <w:sz w:val="24"/>
          <w:szCs w:val="24"/>
        </w:rPr>
        <w:t>5</w:t>
      </w:r>
      <w:r w:rsidR="00C8045F" w:rsidRPr="00C45DF9">
        <w:rPr>
          <w:sz w:val="24"/>
          <w:szCs w:val="24"/>
        </w:rPr>
        <w:t xml:space="preserve">. Контроль исполнения настоящего постановления возложить на заместителя Главы Администрации района по вопросам экономики В.А. </w:t>
      </w:r>
      <w:proofErr w:type="spellStart"/>
      <w:r w:rsidR="00C8045F" w:rsidRPr="00C45DF9">
        <w:rPr>
          <w:sz w:val="24"/>
          <w:szCs w:val="24"/>
        </w:rPr>
        <w:t>Поколюкина</w:t>
      </w:r>
      <w:proofErr w:type="spellEnd"/>
      <w:r w:rsidR="00C8045F" w:rsidRPr="00C45DF9">
        <w:rPr>
          <w:sz w:val="24"/>
          <w:szCs w:val="24"/>
        </w:rPr>
        <w:t>.</w:t>
      </w:r>
    </w:p>
    <w:p w:rsidR="00C8045F" w:rsidRPr="00C45DF9" w:rsidRDefault="00C8045F" w:rsidP="00C8045F">
      <w:pPr>
        <w:tabs>
          <w:tab w:val="left" w:pos="708"/>
          <w:tab w:val="left" w:pos="7797"/>
        </w:tabs>
        <w:rPr>
          <w:caps/>
          <w:sz w:val="24"/>
          <w:szCs w:val="24"/>
          <w:lang w:eastAsia="x-none"/>
        </w:rPr>
      </w:pPr>
    </w:p>
    <w:p w:rsidR="00C8045F" w:rsidRPr="00C45DF9" w:rsidRDefault="00C8045F" w:rsidP="00C8045F">
      <w:pPr>
        <w:tabs>
          <w:tab w:val="left" w:pos="708"/>
          <w:tab w:val="left" w:pos="7797"/>
        </w:tabs>
        <w:rPr>
          <w:caps/>
          <w:sz w:val="24"/>
          <w:lang w:val="x-none" w:eastAsia="x-none"/>
        </w:rPr>
      </w:pPr>
    </w:p>
    <w:p w:rsidR="00C8045F" w:rsidRPr="00C45DF9" w:rsidRDefault="00C8045F" w:rsidP="00AE5081">
      <w:pPr>
        <w:ind w:firstLine="720"/>
        <w:rPr>
          <w:sz w:val="24"/>
          <w:szCs w:val="24"/>
        </w:rPr>
      </w:pPr>
    </w:p>
    <w:p w:rsidR="00C8045F" w:rsidRDefault="00C8045F" w:rsidP="00C8045F">
      <w:pPr>
        <w:tabs>
          <w:tab w:val="left" w:pos="7797"/>
        </w:tabs>
        <w:rPr>
          <w:sz w:val="24"/>
          <w:szCs w:val="24"/>
          <w:lang w:eastAsia="x-none"/>
        </w:rPr>
      </w:pPr>
      <w:r w:rsidRPr="00C45DF9">
        <w:rPr>
          <w:sz w:val="24"/>
          <w:szCs w:val="24"/>
          <w:lang w:val="x-none" w:eastAsia="x-none"/>
        </w:rPr>
        <w:t>Глава района</w:t>
      </w:r>
      <w:r w:rsidRPr="00C45DF9">
        <w:rPr>
          <w:caps/>
          <w:sz w:val="24"/>
          <w:lang w:val="x-none" w:eastAsia="x-none"/>
        </w:rPr>
        <w:t xml:space="preserve">                                                                                                            </w:t>
      </w:r>
      <w:r w:rsidRPr="00C45DF9">
        <w:rPr>
          <w:sz w:val="24"/>
          <w:szCs w:val="24"/>
          <w:lang w:val="x-none" w:eastAsia="x-none"/>
        </w:rPr>
        <w:t xml:space="preserve">А.Н. </w:t>
      </w:r>
      <w:proofErr w:type="spellStart"/>
      <w:r w:rsidRPr="00C45DF9">
        <w:rPr>
          <w:sz w:val="24"/>
          <w:szCs w:val="24"/>
          <w:lang w:val="x-none" w:eastAsia="x-none"/>
        </w:rPr>
        <w:t>Нестерук</w:t>
      </w:r>
      <w:proofErr w:type="spellEnd"/>
    </w:p>
    <w:p w:rsidR="004B342B" w:rsidRDefault="004B342B" w:rsidP="00C8045F">
      <w:pPr>
        <w:tabs>
          <w:tab w:val="left" w:pos="7797"/>
        </w:tabs>
        <w:rPr>
          <w:sz w:val="24"/>
          <w:szCs w:val="24"/>
          <w:lang w:eastAsia="x-none"/>
        </w:rPr>
      </w:pPr>
    </w:p>
    <w:p w:rsidR="00C81A05" w:rsidRDefault="00C81A05" w:rsidP="00C8045F">
      <w:pPr>
        <w:ind w:left="4667" w:firstLine="720"/>
        <w:jc w:val="both"/>
        <w:rPr>
          <w:sz w:val="24"/>
          <w:szCs w:val="24"/>
        </w:rPr>
      </w:pPr>
    </w:p>
    <w:p w:rsidR="00DF0EB8" w:rsidRDefault="00DF0EB8" w:rsidP="00C8045F">
      <w:pPr>
        <w:ind w:left="4667" w:firstLine="720"/>
        <w:jc w:val="both"/>
        <w:rPr>
          <w:sz w:val="24"/>
          <w:szCs w:val="24"/>
        </w:rPr>
        <w:sectPr w:rsidR="00DF0EB8" w:rsidSect="00F63CE8">
          <w:headerReference w:type="default" r:id="rId9"/>
          <w:pgSz w:w="11906" w:h="16838" w:code="9"/>
          <w:pgMar w:top="567" w:right="567" w:bottom="851" w:left="1418" w:header="0" w:footer="851" w:gutter="0"/>
          <w:pgNumType w:start="1"/>
          <w:cols w:space="720"/>
          <w:titlePg/>
          <w:docGrid w:linePitch="272"/>
        </w:sectPr>
      </w:pPr>
    </w:p>
    <w:p w:rsidR="00C81A05" w:rsidRDefault="00C81A05" w:rsidP="00C8045F">
      <w:pPr>
        <w:ind w:left="4667" w:firstLine="720"/>
        <w:jc w:val="both"/>
        <w:rPr>
          <w:sz w:val="24"/>
          <w:szCs w:val="24"/>
        </w:rPr>
      </w:pPr>
    </w:p>
    <w:p w:rsidR="00F63CE8" w:rsidRDefault="00F63CE8" w:rsidP="00C8045F">
      <w:pPr>
        <w:ind w:left="4667" w:firstLine="720"/>
        <w:jc w:val="both"/>
        <w:rPr>
          <w:sz w:val="24"/>
          <w:szCs w:val="24"/>
        </w:rPr>
      </w:pPr>
    </w:p>
    <w:p w:rsidR="002A4271" w:rsidRDefault="002A4271" w:rsidP="00DF0EB8">
      <w:pPr>
        <w:ind w:left="5040" w:firstLine="720"/>
        <w:rPr>
          <w:sz w:val="24"/>
          <w:szCs w:val="24"/>
        </w:rPr>
      </w:pPr>
      <w:r>
        <w:rPr>
          <w:sz w:val="24"/>
          <w:szCs w:val="24"/>
        </w:rPr>
        <w:t>УТВЕРЖДЕН</w:t>
      </w:r>
    </w:p>
    <w:p w:rsidR="00E808EC" w:rsidRPr="00C45DF9" w:rsidRDefault="00E808EC" w:rsidP="00DF0EB8">
      <w:pPr>
        <w:ind w:left="5387" w:firstLine="373"/>
        <w:rPr>
          <w:sz w:val="24"/>
          <w:szCs w:val="24"/>
        </w:rPr>
      </w:pPr>
      <w:r w:rsidRPr="00C45DF9">
        <w:rPr>
          <w:sz w:val="24"/>
          <w:szCs w:val="24"/>
        </w:rPr>
        <w:t>постановлением Администрации района</w:t>
      </w:r>
    </w:p>
    <w:p w:rsidR="00E808EC" w:rsidRPr="00C45DF9" w:rsidRDefault="00E808EC" w:rsidP="00DF0EB8">
      <w:pPr>
        <w:ind w:left="5040" w:firstLine="720"/>
      </w:pPr>
      <w:r w:rsidRPr="00C45DF9">
        <w:rPr>
          <w:sz w:val="24"/>
          <w:szCs w:val="24"/>
        </w:rPr>
        <w:t xml:space="preserve">от </w:t>
      </w:r>
      <w:r w:rsidR="00E917CD" w:rsidRPr="00E917CD">
        <w:rPr>
          <w:sz w:val="24"/>
          <w:szCs w:val="24"/>
          <w:u w:val="single"/>
        </w:rPr>
        <w:t>19</w:t>
      </w:r>
      <w:r w:rsidR="0012033B" w:rsidRPr="00C45DF9">
        <w:rPr>
          <w:sz w:val="24"/>
          <w:szCs w:val="24"/>
        </w:rPr>
        <w:t xml:space="preserve"> </w:t>
      </w:r>
      <w:r w:rsidR="00E917CD" w:rsidRPr="00E917CD">
        <w:rPr>
          <w:sz w:val="24"/>
          <w:szCs w:val="24"/>
          <w:u w:val="single"/>
        </w:rPr>
        <w:t>июля</w:t>
      </w:r>
      <w:r w:rsidR="0012033B" w:rsidRPr="00C45DF9">
        <w:rPr>
          <w:sz w:val="24"/>
          <w:szCs w:val="24"/>
        </w:rPr>
        <w:t xml:space="preserve"> 2018 года </w:t>
      </w:r>
      <w:r w:rsidR="00E917CD">
        <w:rPr>
          <w:sz w:val="24"/>
          <w:szCs w:val="24"/>
        </w:rPr>
        <w:t xml:space="preserve">№ </w:t>
      </w:r>
      <w:r w:rsidR="00E917CD" w:rsidRPr="00E917CD">
        <w:rPr>
          <w:sz w:val="24"/>
          <w:szCs w:val="24"/>
          <w:u w:val="single"/>
        </w:rPr>
        <w:t>268-ПА</w:t>
      </w:r>
    </w:p>
    <w:p w:rsidR="00CB586F" w:rsidRPr="00C45DF9" w:rsidRDefault="00CB586F" w:rsidP="00CB586F">
      <w:pPr>
        <w:ind w:left="5040" w:firstLine="720"/>
      </w:pPr>
    </w:p>
    <w:p w:rsidR="00760FD4" w:rsidRPr="00C45DF9" w:rsidRDefault="00760FD4" w:rsidP="006A23E8">
      <w:pPr>
        <w:jc w:val="center"/>
      </w:pPr>
    </w:p>
    <w:p w:rsidR="00CB586F" w:rsidRPr="00C45DF9" w:rsidRDefault="00627CFF" w:rsidP="006A23E8">
      <w:pPr>
        <w:jc w:val="center"/>
      </w:pPr>
      <w:r>
        <w:rPr>
          <w:noProof/>
        </w:rPr>
        <w:drawing>
          <wp:anchor distT="0" distB="0" distL="114300" distR="114300" simplePos="0" relativeHeight="251660288" behindDoc="0" locked="0" layoutInCell="1" allowOverlap="1">
            <wp:simplePos x="0" y="0"/>
            <wp:positionH relativeFrom="margin">
              <wp:posOffset>1762125</wp:posOffset>
            </wp:positionH>
            <wp:positionV relativeFrom="margin">
              <wp:posOffset>1388110</wp:posOffset>
            </wp:positionV>
            <wp:extent cx="2505075" cy="2980690"/>
            <wp:effectExtent l="0" t="0" r="9525" b="0"/>
            <wp:wrapSquare wrapText="bothSides"/>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5075" cy="2980690"/>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87" w:rightFromText="187" w:vertAnchor="page" w:horzAnchor="margin" w:tblpY="6988"/>
        <w:tblW w:w="5000" w:type="pct"/>
        <w:tblLook w:val="04A0" w:firstRow="1" w:lastRow="0" w:firstColumn="1" w:lastColumn="0" w:noHBand="0" w:noVBand="1"/>
      </w:tblPr>
      <w:tblGrid>
        <w:gridCol w:w="10137"/>
      </w:tblGrid>
      <w:tr w:rsidR="0016453D" w:rsidRPr="00C45DF9" w:rsidTr="006B4295">
        <w:tc>
          <w:tcPr>
            <w:tcW w:w="0" w:type="auto"/>
          </w:tcPr>
          <w:p w:rsidR="00CB586F" w:rsidRPr="00C45DF9" w:rsidRDefault="00CB586F" w:rsidP="006B4295">
            <w:pPr>
              <w:pStyle w:val="aff3"/>
              <w:jc w:val="center"/>
              <w:rPr>
                <w:b/>
                <w:bCs/>
                <w:caps/>
                <w:sz w:val="56"/>
                <w:szCs w:val="56"/>
              </w:rPr>
            </w:pPr>
          </w:p>
          <w:p w:rsidR="00C8045F" w:rsidRPr="00C45DF9" w:rsidRDefault="00C8045F" w:rsidP="006B4295">
            <w:pPr>
              <w:pStyle w:val="aff3"/>
              <w:jc w:val="center"/>
              <w:rPr>
                <w:b/>
                <w:bCs/>
                <w:caps/>
                <w:sz w:val="56"/>
                <w:szCs w:val="56"/>
              </w:rPr>
            </w:pPr>
          </w:p>
          <w:p w:rsidR="00E017A8" w:rsidRDefault="00E017A8" w:rsidP="006B4295">
            <w:pPr>
              <w:pStyle w:val="aff3"/>
              <w:jc w:val="center"/>
              <w:rPr>
                <w:b/>
                <w:bCs/>
                <w:caps/>
                <w:sz w:val="56"/>
                <w:szCs w:val="56"/>
              </w:rPr>
            </w:pPr>
          </w:p>
          <w:p w:rsidR="0016453D" w:rsidRPr="00C45DF9" w:rsidRDefault="0016453D" w:rsidP="006B4295">
            <w:pPr>
              <w:pStyle w:val="aff3"/>
              <w:jc w:val="center"/>
              <w:rPr>
                <w:b/>
                <w:bCs/>
                <w:caps/>
                <w:sz w:val="56"/>
                <w:szCs w:val="56"/>
              </w:rPr>
            </w:pPr>
            <w:r w:rsidRPr="00C45DF9">
              <w:rPr>
                <w:b/>
                <w:bCs/>
                <w:caps/>
                <w:sz w:val="56"/>
                <w:szCs w:val="56"/>
              </w:rPr>
              <w:t>Инвестиционный паспорт Пуровского района</w:t>
            </w:r>
          </w:p>
          <w:p w:rsidR="00CB586F" w:rsidRPr="00C45DF9" w:rsidRDefault="00CB586F" w:rsidP="006B4295">
            <w:pPr>
              <w:pStyle w:val="aff3"/>
              <w:jc w:val="center"/>
              <w:rPr>
                <w:b/>
                <w:bCs/>
                <w:caps/>
                <w:sz w:val="18"/>
                <w:szCs w:val="18"/>
              </w:rPr>
            </w:pPr>
          </w:p>
        </w:tc>
      </w:tr>
    </w:tbl>
    <w:p w:rsidR="00760FD4" w:rsidRPr="00C45DF9" w:rsidRDefault="00760FD4" w:rsidP="006A23E8">
      <w:pPr>
        <w:jc w:val="center"/>
      </w:pPr>
    </w:p>
    <w:p w:rsidR="00760FD4" w:rsidRPr="00C45DF9" w:rsidRDefault="00760FD4" w:rsidP="006A23E8">
      <w:pPr>
        <w:jc w:val="center"/>
      </w:pPr>
    </w:p>
    <w:p w:rsidR="00760FD4" w:rsidRPr="00C45DF9" w:rsidRDefault="00760FD4" w:rsidP="006A23E8">
      <w:pPr>
        <w:jc w:val="center"/>
      </w:pPr>
    </w:p>
    <w:p w:rsidR="00760FD4" w:rsidRPr="00C45DF9" w:rsidRDefault="00760FD4" w:rsidP="006A23E8">
      <w:pPr>
        <w:jc w:val="center"/>
      </w:pPr>
    </w:p>
    <w:p w:rsidR="00DF0EB8" w:rsidRDefault="00627CFF" w:rsidP="00DB5E9F">
      <w:pPr>
        <w:jc w:val="center"/>
      </w:pPr>
      <w:r>
        <w:rPr>
          <w:noProof/>
        </w:rPr>
        <w:drawing>
          <wp:inline distT="0" distB="0" distL="0" distR="0">
            <wp:extent cx="4881880" cy="3053080"/>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1880" cy="3053080"/>
                    </a:xfrm>
                    <a:prstGeom prst="rect">
                      <a:avLst/>
                    </a:prstGeom>
                    <a:noFill/>
                    <a:ln>
                      <a:noFill/>
                    </a:ln>
                  </pic:spPr>
                </pic:pic>
              </a:graphicData>
            </a:graphic>
          </wp:inline>
        </w:drawing>
      </w:r>
    </w:p>
    <w:p w:rsidR="00F0199A" w:rsidRDefault="00DF0EB8" w:rsidP="00DB5E9F">
      <w:pPr>
        <w:jc w:val="center"/>
      </w:pPr>
      <w:r>
        <w:br w:type="page"/>
      </w:r>
    </w:p>
    <w:p w:rsidR="00203CA0" w:rsidRPr="00C45DF9" w:rsidRDefault="00627CFF" w:rsidP="00DB5E9F">
      <w:pPr>
        <w:jc w:val="center"/>
        <w:rPr>
          <w:rStyle w:val="afff3"/>
          <w:color w:val="auto"/>
          <w:sz w:val="40"/>
          <w:szCs w:val="40"/>
        </w:rPr>
      </w:pPr>
      <w:r>
        <w:rPr>
          <w:noProof/>
        </w:rPr>
        <w:lastRenderedPageBreak/>
        <w:drawing>
          <wp:anchor distT="0" distB="0" distL="114300" distR="114300" simplePos="0" relativeHeight="251651072" behindDoc="0" locked="0" layoutInCell="1" allowOverlap="1" wp14:anchorId="4017C759" wp14:editId="6B477A6B">
            <wp:simplePos x="0" y="0"/>
            <wp:positionH relativeFrom="column">
              <wp:posOffset>3742055</wp:posOffset>
            </wp:positionH>
            <wp:positionV relativeFrom="paragraph">
              <wp:posOffset>213360</wp:posOffset>
            </wp:positionV>
            <wp:extent cx="2512060" cy="2321560"/>
            <wp:effectExtent l="0" t="0" r="2540" b="2540"/>
            <wp:wrapSquare wrapText="left"/>
            <wp:docPr id="241" name="Рисунок 241" descr="Nesteruk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Nesteruk_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98" b="23479"/>
                    <a:stretch/>
                  </pic:blipFill>
                  <pic:spPr bwMode="auto">
                    <a:xfrm>
                      <a:off x="0" y="0"/>
                      <a:ext cx="2512060" cy="2321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5E9F" w:rsidRPr="00C45DF9">
        <w:rPr>
          <w:rStyle w:val="afff3"/>
          <w:color w:val="auto"/>
          <w:sz w:val="40"/>
          <w:szCs w:val="40"/>
        </w:rPr>
        <w:t xml:space="preserve">Уважаемые </w:t>
      </w:r>
      <w:r w:rsidR="00FA3FE1" w:rsidRPr="00C45DF9">
        <w:rPr>
          <w:rStyle w:val="afff3"/>
          <w:color w:val="auto"/>
          <w:sz w:val="40"/>
          <w:szCs w:val="40"/>
        </w:rPr>
        <w:t>инвесторы</w:t>
      </w:r>
      <w:r w:rsidR="00DB5E9F" w:rsidRPr="00C45DF9">
        <w:rPr>
          <w:rStyle w:val="afff3"/>
          <w:color w:val="auto"/>
          <w:sz w:val="40"/>
          <w:szCs w:val="40"/>
        </w:rPr>
        <w:t>!</w:t>
      </w:r>
    </w:p>
    <w:p w:rsidR="00ED5846" w:rsidRPr="00C45DF9" w:rsidRDefault="00ED5846" w:rsidP="00ED5846">
      <w:pPr>
        <w:ind w:firstLine="709"/>
        <w:jc w:val="both"/>
        <w:rPr>
          <w:rStyle w:val="afff3"/>
          <w:i w:val="0"/>
          <w:color w:val="auto"/>
          <w:sz w:val="24"/>
          <w:szCs w:val="24"/>
        </w:rPr>
      </w:pPr>
    </w:p>
    <w:p w:rsidR="003E02A3" w:rsidRPr="00C45DF9" w:rsidRDefault="003E02A3" w:rsidP="003E02A3">
      <w:pPr>
        <w:ind w:firstLine="709"/>
        <w:jc w:val="both"/>
        <w:rPr>
          <w:sz w:val="24"/>
          <w:szCs w:val="24"/>
          <w:shd w:val="clear" w:color="auto" w:fill="FFFFFF"/>
        </w:rPr>
      </w:pPr>
      <w:r w:rsidRPr="00C45DF9">
        <w:rPr>
          <w:sz w:val="24"/>
          <w:szCs w:val="24"/>
          <w:shd w:val="clear" w:color="auto" w:fill="FFFFFF"/>
        </w:rPr>
        <w:t xml:space="preserve">Пуровский район приглашает </w:t>
      </w:r>
      <w:r w:rsidR="001354E7" w:rsidRPr="00C45DF9">
        <w:rPr>
          <w:sz w:val="24"/>
          <w:szCs w:val="24"/>
          <w:shd w:val="clear" w:color="auto" w:fill="FFFFFF"/>
        </w:rPr>
        <w:t>в</w:t>
      </w:r>
      <w:r w:rsidRPr="00C45DF9">
        <w:rPr>
          <w:sz w:val="24"/>
          <w:szCs w:val="24"/>
          <w:shd w:val="clear" w:color="auto" w:fill="FFFFFF"/>
        </w:rPr>
        <w:t>ас к взаимовыгодному сотрудничеству в целях организации эффективного производства конкурентоспособных товаров и услуг.</w:t>
      </w:r>
    </w:p>
    <w:p w:rsidR="00DB5E9F" w:rsidRPr="00C45DF9" w:rsidRDefault="00156CF4" w:rsidP="0095727B">
      <w:pPr>
        <w:ind w:firstLine="709"/>
        <w:jc w:val="both"/>
        <w:rPr>
          <w:sz w:val="24"/>
          <w:szCs w:val="24"/>
        </w:rPr>
      </w:pPr>
      <w:r w:rsidRPr="00C45DF9">
        <w:rPr>
          <w:sz w:val="24"/>
          <w:szCs w:val="24"/>
        </w:rPr>
        <w:t xml:space="preserve">Наш </w:t>
      </w:r>
      <w:r w:rsidR="001354E7" w:rsidRPr="00C45DF9">
        <w:rPr>
          <w:sz w:val="24"/>
          <w:szCs w:val="24"/>
        </w:rPr>
        <w:t xml:space="preserve">район </w:t>
      </w:r>
      <w:r w:rsidRPr="00C45DF9">
        <w:rPr>
          <w:sz w:val="24"/>
          <w:szCs w:val="24"/>
        </w:rPr>
        <w:t xml:space="preserve">является крупным центром добычи углеводородного сырья </w:t>
      </w:r>
      <w:r w:rsidR="001354E7" w:rsidRPr="00C45DF9">
        <w:rPr>
          <w:sz w:val="24"/>
          <w:szCs w:val="24"/>
        </w:rPr>
        <w:t xml:space="preserve">не только в масштабах Ямала, но и </w:t>
      </w:r>
      <w:r w:rsidRPr="00C45DF9">
        <w:rPr>
          <w:sz w:val="24"/>
          <w:szCs w:val="24"/>
        </w:rPr>
        <w:t>в</w:t>
      </w:r>
      <w:r w:rsidR="001354E7" w:rsidRPr="00C45DF9">
        <w:rPr>
          <w:sz w:val="24"/>
          <w:szCs w:val="24"/>
        </w:rPr>
        <w:t>сей</w:t>
      </w:r>
      <w:r w:rsidRPr="00C45DF9">
        <w:rPr>
          <w:sz w:val="24"/>
          <w:szCs w:val="24"/>
        </w:rPr>
        <w:t xml:space="preserve"> России. Построен </w:t>
      </w:r>
      <w:r w:rsidR="00307989" w:rsidRPr="00C45DF9">
        <w:rPr>
          <w:sz w:val="24"/>
          <w:szCs w:val="24"/>
        </w:rPr>
        <w:t xml:space="preserve">лесопромышленный комплекс по многопрофильной переработке древесины, действует крупный завод по переработке углеводородного сырья. </w:t>
      </w:r>
      <w:r w:rsidR="00CF5814" w:rsidRPr="00C45DF9">
        <w:rPr>
          <w:sz w:val="24"/>
          <w:szCs w:val="24"/>
        </w:rPr>
        <w:t>К</w:t>
      </w:r>
      <w:r w:rsidR="00307989" w:rsidRPr="00C45DF9">
        <w:rPr>
          <w:sz w:val="24"/>
          <w:szCs w:val="24"/>
        </w:rPr>
        <w:t>апитальны</w:t>
      </w:r>
      <w:r w:rsidR="000C1B11" w:rsidRPr="00C45DF9">
        <w:rPr>
          <w:sz w:val="24"/>
          <w:szCs w:val="24"/>
        </w:rPr>
        <w:t>е</w:t>
      </w:r>
      <w:r w:rsidR="00307989" w:rsidRPr="00C45DF9">
        <w:rPr>
          <w:sz w:val="24"/>
          <w:szCs w:val="24"/>
        </w:rPr>
        <w:t xml:space="preserve"> вложени</w:t>
      </w:r>
      <w:r w:rsidR="000C1B11" w:rsidRPr="00C45DF9">
        <w:rPr>
          <w:sz w:val="24"/>
          <w:szCs w:val="24"/>
        </w:rPr>
        <w:t>я</w:t>
      </w:r>
      <w:r w:rsidR="00307989" w:rsidRPr="00C45DF9">
        <w:rPr>
          <w:sz w:val="24"/>
          <w:szCs w:val="24"/>
        </w:rPr>
        <w:t xml:space="preserve"> в развитие нашей территории </w:t>
      </w:r>
      <w:r w:rsidR="000C1B11" w:rsidRPr="00C45DF9">
        <w:rPr>
          <w:sz w:val="24"/>
          <w:szCs w:val="24"/>
        </w:rPr>
        <w:t>перспективны</w:t>
      </w:r>
      <w:r w:rsidR="00307989" w:rsidRPr="00C45DF9">
        <w:rPr>
          <w:sz w:val="24"/>
          <w:szCs w:val="24"/>
        </w:rPr>
        <w:t>.</w:t>
      </w:r>
    </w:p>
    <w:p w:rsidR="00307989" w:rsidRPr="00C45DF9" w:rsidRDefault="00307989" w:rsidP="0095727B">
      <w:pPr>
        <w:ind w:firstLine="709"/>
        <w:jc w:val="both"/>
        <w:rPr>
          <w:sz w:val="24"/>
          <w:szCs w:val="24"/>
        </w:rPr>
      </w:pPr>
      <w:r w:rsidRPr="00C45DF9">
        <w:rPr>
          <w:sz w:val="24"/>
          <w:szCs w:val="24"/>
        </w:rPr>
        <w:t xml:space="preserve">На территории Пуровского района активно развиваются предприятия агропромышленного комплекса. Сельскохозяйственные </w:t>
      </w:r>
      <w:r w:rsidR="0076597E" w:rsidRPr="00C45DF9">
        <w:rPr>
          <w:sz w:val="24"/>
          <w:szCs w:val="24"/>
        </w:rPr>
        <w:t>предприятия</w:t>
      </w:r>
      <w:r w:rsidRPr="00C45DF9">
        <w:rPr>
          <w:sz w:val="24"/>
          <w:szCs w:val="24"/>
        </w:rPr>
        <w:t xml:space="preserve"> ежегодно </w:t>
      </w:r>
      <w:r w:rsidR="001354E7" w:rsidRPr="00C45DF9">
        <w:rPr>
          <w:sz w:val="24"/>
          <w:szCs w:val="24"/>
        </w:rPr>
        <w:t>наращи</w:t>
      </w:r>
      <w:r w:rsidRPr="00C45DF9">
        <w:rPr>
          <w:sz w:val="24"/>
          <w:szCs w:val="24"/>
        </w:rPr>
        <w:t>вают объемы вылова и реализации рыбы, раст</w:t>
      </w:r>
      <w:r w:rsidR="001354E7" w:rsidRPr="00C45DF9">
        <w:rPr>
          <w:sz w:val="24"/>
          <w:szCs w:val="24"/>
        </w:rPr>
        <w:t>у</w:t>
      </w:r>
      <w:r w:rsidRPr="00C45DF9">
        <w:rPr>
          <w:sz w:val="24"/>
          <w:szCs w:val="24"/>
        </w:rPr>
        <w:t xml:space="preserve">т </w:t>
      </w:r>
      <w:r w:rsidR="001354E7" w:rsidRPr="00C45DF9">
        <w:rPr>
          <w:sz w:val="24"/>
          <w:szCs w:val="24"/>
        </w:rPr>
        <w:t>показатели собираемости</w:t>
      </w:r>
      <w:r w:rsidRPr="00C45DF9">
        <w:rPr>
          <w:sz w:val="24"/>
          <w:szCs w:val="24"/>
        </w:rPr>
        <w:t xml:space="preserve"> дикоросов. </w:t>
      </w:r>
      <w:r w:rsidR="001354E7" w:rsidRPr="00C45DF9">
        <w:rPr>
          <w:sz w:val="24"/>
          <w:szCs w:val="24"/>
        </w:rPr>
        <w:t>Основ</w:t>
      </w:r>
      <w:r w:rsidR="00C44275" w:rsidRPr="00C45DF9">
        <w:rPr>
          <w:sz w:val="24"/>
          <w:szCs w:val="24"/>
        </w:rPr>
        <w:t xml:space="preserve">ное </w:t>
      </w:r>
      <w:proofErr w:type="spellStart"/>
      <w:r w:rsidRPr="00C45DF9">
        <w:rPr>
          <w:sz w:val="24"/>
          <w:szCs w:val="24"/>
        </w:rPr>
        <w:t>рыбоперерабатывающее</w:t>
      </w:r>
      <w:proofErr w:type="spellEnd"/>
      <w:r w:rsidRPr="00C45DF9">
        <w:rPr>
          <w:sz w:val="24"/>
          <w:szCs w:val="24"/>
        </w:rPr>
        <w:t xml:space="preserve"> предприятие</w:t>
      </w:r>
      <w:r w:rsidR="0035024A" w:rsidRPr="00C45DF9">
        <w:rPr>
          <w:sz w:val="24"/>
          <w:szCs w:val="24"/>
        </w:rPr>
        <w:t xml:space="preserve"> района</w:t>
      </w:r>
      <w:r w:rsidR="00C44275" w:rsidRPr="00C45DF9">
        <w:rPr>
          <w:sz w:val="24"/>
          <w:szCs w:val="24"/>
        </w:rPr>
        <w:t xml:space="preserve"> – завод ООО "Пур-рыба" – </w:t>
      </w:r>
      <w:r w:rsidR="001354E7" w:rsidRPr="00C45DF9">
        <w:rPr>
          <w:sz w:val="24"/>
          <w:szCs w:val="24"/>
        </w:rPr>
        <w:t>являе</w:t>
      </w:r>
      <w:r w:rsidR="00C44275" w:rsidRPr="00C45DF9">
        <w:rPr>
          <w:sz w:val="24"/>
          <w:szCs w:val="24"/>
        </w:rPr>
        <w:t xml:space="preserve">тся </w:t>
      </w:r>
      <w:r w:rsidR="001354E7" w:rsidRPr="00C45DF9">
        <w:rPr>
          <w:sz w:val="24"/>
          <w:szCs w:val="24"/>
        </w:rPr>
        <w:t xml:space="preserve">не просто </w:t>
      </w:r>
      <w:r w:rsidR="00C44275" w:rsidRPr="00C45DF9">
        <w:rPr>
          <w:sz w:val="24"/>
          <w:szCs w:val="24"/>
        </w:rPr>
        <w:t>конкурентоспособным по качеству выпускаемой п</w:t>
      </w:r>
      <w:r w:rsidR="000C1B11" w:rsidRPr="00C45DF9">
        <w:rPr>
          <w:sz w:val="24"/>
          <w:szCs w:val="24"/>
        </w:rPr>
        <w:t>родукции</w:t>
      </w:r>
      <w:r w:rsidR="001354E7" w:rsidRPr="00C45DF9">
        <w:rPr>
          <w:sz w:val="24"/>
          <w:szCs w:val="24"/>
        </w:rPr>
        <w:t>, его деликатесы известны далеко за пределами района</w:t>
      </w:r>
      <w:r w:rsidR="00E1399C" w:rsidRPr="00C45DF9">
        <w:rPr>
          <w:sz w:val="24"/>
          <w:szCs w:val="24"/>
        </w:rPr>
        <w:t>.</w:t>
      </w:r>
      <w:r w:rsidRPr="00C45DF9">
        <w:rPr>
          <w:sz w:val="24"/>
          <w:szCs w:val="24"/>
        </w:rPr>
        <w:t xml:space="preserve"> Предприятие </w:t>
      </w:r>
      <w:r w:rsidR="00C44275" w:rsidRPr="00C45DF9">
        <w:rPr>
          <w:sz w:val="24"/>
          <w:szCs w:val="24"/>
        </w:rPr>
        <w:t>неоднократно</w:t>
      </w:r>
      <w:r w:rsidRPr="00C45DF9">
        <w:rPr>
          <w:sz w:val="24"/>
          <w:szCs w:val="24"/>
        </w:rPr>
        <w:t xml:space="preserve"> </w:t>
      </w:r>
      <w:r w:rsidR="00C44275" w:rsidRPr="00C45DF9">
        <w:rPr>
          <w:sz w:val="24"/>
          <w:szCs w:val="24"/>
        </w:rPr>
        <w:t>побеждало в</w:t>
      </w:r>
      <w:r w:rsidRPr="00C45DF9">
        <w:rPr>
          <w:sz w:val="24"/>
          <w:szCs w:val="24"/>
        </w:rPr>
        <w:t xml:space="preserve"> окружно</w:t>
      </w:r>
      <w:r w:rsidR="00C44275" w:rsidRPr="00C45DF9">
        <w:rPr>
          <w:sz w:val="24"/>
          <w:szCs w:val="24"/>
        </w:rPr>
        <w:t>м</w:t>
      </w:r>
      <w:r w:rsidRPr="00C45DF9">
        <w:rPr>
          <w:sz w:val="24"/>
          <w:szCs w:val="24"/>
        </w:rPr>
        <w:t xml:space="preserve"> конкурс</w:t>
      </w:r>
      <w:r w:rsidR="00C44275" w:rsidRPr="00C45DF9">
        <w:rPr>
          <w:sz w:val="24"/>
          <w:szCs w:val="24"/>
        </w:rPr>
        <w:t>е</w:t>
      </w:r>
      <w:r w:rsidRPr="00C45DF9">
        <w:rPr>
          <w:sz w:val="24"/>
          <w:szCs w:val="24"/>
        </w:rPr>
        <w:t xml:space="preserve"> "Лучшее на Ямале".</w:t>
      </w:r>
    </w:p>
    <w:p w:rsidR="00B13D66" w:rsidRPr="00C45DF9" w:rsidRDefault="00B13D66" w:rsidP="00B13D66">
      <w:pPr>
        <w:ind w:firstLine="709"/>
        <w:jc w:val="both"/>
        <w:rPr>
          <w:sz w:val="24"/>
          <w:szCs w:val="24"/>
          <w:lang w:eastAsia="x-none"/>
        </w:rPr>
      </w:pPr>
      <w:r w:rsidRPr="00C45DF9">
        <w:rPr>
          <w:sz w:val="24"/>
          <w:szCs w:val="24"/>
          <w:lang w:val="x-none" w:eastAsia="x-none"/>
        </w:rPr>
        <w:t>Пуровский район обладает значительным потенциалом тур</w:t>
      </w:r>
      <w:r w:rsidR="001354E7" w:rsidRPr="00C45DF9">
        <w:rPr>
          <w:sz w:val="24"/>
          <w:szCs w:val="24"/>
          <w:lang w:val="x-none" w:eastAsia="x-none"/>
        </w:rPr>
        <w:t xml:space="preserve">истского предложения, </w:t>
      </w:r>
      <w:r w:rsidR="001354E7" w:rsidRPr="00C45DF9">
        <w:rPr>
          <w:sz w:val="24"/>
          <w:szCs w:val="24"/>
          <w:lang w:eastAsia="x-none"/>
        </w:rPr>
        <w:t>основанного</w:t>
      </w:r>
      <w:r w:rsidRPr="00C45DF9">
        <w:rPr>
          <w:sz w:val="24"/>
          <w:szCs w:val="24"/>
          <w:lang w:val="x-none" w:eastAsia="x-none"/>
        </w:rPr>
        <w:t xml:space="preserve"> на уникальных природных ресурсах, и является одной из уникальнейших территорий по </w:t>
      </w:r>
      <w:r w:rsidR="001354E7" w:rsidRPr="00C45DF9">
        <w:rPr>
          <w:sz w:val="24"/>
          <w:szCs w:val="24"/>
          <w:lang w:eastAsia="x-none"/>
        </w:rPr>
        <w:t>богатству</w:t>
      </w:r>
      <w:r w:rsidRPr="00C45DF9">
        <w:rPr>
          <w:sz w:val="24"/>
          <w:szCs w:val="24"/>
          <w:lang w:val="x-none" w:eastAsia="x-none"/>
        </w:rPr>
        <w:t xml:space="preserve"> культурно-исторического наследия коренных малочисленных народов Севера, ландшафтного разнообразия территории, ресурсов этнографического, событийного, экологического, рыболовного, водного, историко-познавательного и спортивного туризма с активными формами отдыха.</w:t>
      </w:r>
      <w:r w:rsidRPr="00C45DF9">
        <w:rPr>
          <w:sz w:val="24"/>
          <w:szCs w:val="24"/>
          <w:lang w:eastAsia="x-none"/>
        </w:rPr>
        <w:t xml:space="preserve"> </w:t>
      </w:r>
    </w:p>
    <w:p w:rsidR="00E1399C" w:rsidRPr="00C45DF9" w:rsidRDefault="00E1399C" w:rsidP="00E1399C">
      <w:pPr>
        <w:ind w:firstLine="709"/>
        <w:jc w:val="both"/>
        <w:rPr>
          <w:sz w:val="24"/>
          <w:szCs w:val="24"/>
        </w:rPr>
      </w:pPr>
      <w:r w:rsidRPr="00C45DF9">
        <w:rPr>
          <w:sz w:val="24"/>
          <w:szCs w:val="24"/>
        </w:rPr>
        <w:t>Для размещения производственных объектов имеются свободные земельные участки, в районе разработана и действует программа поддержки</w:t>
      </w:r>
      <w:r w:rsidR="00533FD7" w:rsidRPr="00C45DF9">
        <w:rPr>
          <w:sz w:val="24"/>
          <w:szCs w:val="24"/>
        </w:rPr>
        <w:t xml:space="preserve"> субъектов</w:t>
      </w:r>
      <w:r w:rsidRPr="00C45DF9">
        <w:rPr>
          <w:sz w:val="24"/>
          <w:szCs w:val="24"/>
        </w:rPr>
        <w:t xml:space="preserve"> малого и среднего </w:t>
      </w:r>
      <w:r w:rsidR="00B031CD" w:rsidRPr="00C45DF9">
        <w:rPr>
          <w:sz w:val="24"/>
          <w:szCs w:val="24"/>
        </w:rPr>
        <w:t>предпринимательства</w:t>
      </w:r>
      <w:r w:rsidRPr="00C45DF9">
        <w:rPr>
          <w:sz w:val="24"/>
          <w:szCs w:val="24"/>
        </w:rPr>
        <w:t>.</w:t>
      </w:r>
    </w:p>
    <w:p w:rsidR="00C44275" w:rsidRPr="00C45DF9" w:rsidRDefault="00C44275" w:rsidP="0095727B">
      <w:pPr>
        <w:ind w:firstLine="709"/>
        <w:jc w:val="both"/>
        <w:rPr>
          <w:sz w:val="24"/>
          <w:szCs w:val="24"/>
        </w:rPr>
      </w:pPr>
      <w:r w:rsidRPr="00C45DF9">
        <w:rPr>
          <w:sz w:val="24"/>
          <w:szCs w:val="24"/>
        </w:rPr>
        <w:t>Мы готовы оказывать поддержку</w:t>
      </w:r>
      <w:r w:rsidR="00E1399C" w:rsidRPr="00C45DF9">
        <w:rPr>
          <w:sz w:val="24"/>
          <w:szCs w:val="24"/>
        </w:rPr>
        <w:t xml:space="preserve"> </w:t>
      </w:r>
      <w:r w:rsidR="0035024A" w:rsidRPr="00C45DF9">
        <w:rPr>
          <w:sz w:val="24"/>
          <w:szCs w:val="24"/>
        </w:rPr>
        <w:t>предпринимателям и инвесторам</w:t>
      </w:r>
      <w:r w:rsidRPr="00C45DF9">
        <w:rPr>
          <w:sz w:val="24"/>
          <w:szCs w:val="24"/>
        </w:rPr>
        <w:t>, создавать благоприятные условия для реализации проектов, которые будут способствовать развитию инфраструктуры района, укреплять его экономический потенциал.</w:t>
      </w:r>
    </w:p>
    <w:p w:rsidR="0035024A" w:rsidRDefault="0035024A" w:rsidP="0035024A">
      <w:pPr>
        <w:jc w:val="both"/>
        <w:rPr>
          <w:sz w:val="24"/>
          <w:szCs w:val="24"/>
        </w:rPr>
      </w:pPr>
    </w:p>
    <w:p w:rsidR="00EF1315" w:rsidRPr="00C45DF9" w:rsidRDefault="00EF1315" w:rsidP="0035024A">
      <w:pPr>
        <w:jc w:val="both"/>
        <w:rPr>
          <w:sz w:val="24"/>
          <w:szCs w:val="24"/>
        </w:rPr>
      </w:pPr>
    </w:p>
    <w:p w:rsidR="003C6C91" w:rsidRPr="00C45DF9" w:rsidRDefault="003C6C91" w:rsidP="0035024A">
      <w:pPr>
        <w:jc w:val="both"/>
        <w:rPr>
          <w:b/>
          <w:sz w:val="24"/>
          <w:szCs w:val="24"/>
        </w:rPr>
      </w:pPr>
      <w:r w:rsidRPr="00C45DF9">
        <w:rPr>
          <w:b/>
          <w:sz w:val="24"/>
          <w:szCs w:val="24"/>
        </w:rPr>
        <w:t xml:space="preserve">С уважением, </w:t>
      </w:r>
    </w:p>
    <w:p w:rsidR="003C6C91" w:rsidRPr="00C45DF9" w:rsidRDefault="003C6C91" w:rsidP="0035024A">
      <w:pPr>
        <w:jc w:val="both"/>
        <w:rPr>
          <w:b/>
          <w:sz w:val="24"/>
          <w:szCs w:val="24"/>
        </w:rPr>
      </w:pPr>
      <w:r w:rsidRPr="00C45DF9">
        <w:rPr>
          <w:b/>
          <w:sz w:val="24"/>
          <w:szCs w:val="24"/>
        </w:rPr>
        <w:t>Глава Пуровского района</w:t>
      </w:r>
    </w:p>
    <w:p w:rsidR="003C6C91" w:rsidRPr="00C45DF9" w:rsidRDefault="003C6C91" w:rsidP="0035024A">
      <w:pPr>
        <w:jc w:val="both"/>
        <w:rPr>
          <w:b/>
          <w:sz w:val="24"/>
          <w:szCs w:val="24"/>
        </w:rPr>
      </w:pPr>
    </w:p>
    <w:p w:rsidR="003C6C91" w:rsidRPr="00C45DF9" w:rsidRDefault="003C6C91" w:rsidP="0035024A">
      <w:pPr>
        <w:jc w:val="both"/>
        <w:rPr>
          <w:b/>
          <w:sz w:val="24"/>
          <w:szCs w:val="24"/>
        </w:rPr>
      </w:pPr>
      <w:r w:rsidRPr="00C45DF9">
        <w:rPr>
          <w:b/>
          <w:sz w:val="24"/>
          <w:szCs w:val="24"/>
        </w:rPr>
        <w:t>А.Н. Нестерук</w:t>
      </w:r>
    </w:p>
    <w:p w:rsidR="00DB5E9F" w:rsidRPr="00C45DF9" w:rsidRDefault="00DB5E9F" w:rsidP="00203CA0">
      <w:pPr>
        <w:jc w:val="center"/>
      </w:pPr>
    </w:p>
    <w:p w:rsidR="00203CA0" w:rsidRPr="00C45DF9" w:rsidRDefault="00203CA0" w:rsidP="006A23E8">
      <w:pPr>
        <w:jc w:val="center"/>
      </w:pPr>
    </w:p>
    <w:p w:rsidR="00203CA0" w:rsidRPr="00C45DF9" w:rsidRDefault="00203CA0" w:rsidP="006A23E8">
      <w:pPr>
        <w:jc w:val="center"/>
      </w:pPr>
    </w:p>
    <w:p w:rsidR="00203CA0" w:rsidRPr="00C45DF9" w:rsidRDefault="00203CA0" w:rsidP="006A23E8">
      <w:pPr>
        <w:jc w:val="center"/>
      </w:pPr>
    </w:p>
    <w:p w:rsidR="004348DF" w:rsidRPr="00C45DF9" w:rsidRDefault="004348DF" w:rsidP="006A23E8">
      <w:pPr>
        <w:jc w:val="center"/>
      </w:pPr>
    </w:p>
    <w:p w:rsidR="00203CA0" w:rsidRPr="00C45DF9" w:rsidRDefault="00203CA0" w:rsidP="006A23E8">
      <w:pPr>
        <w:jc w:val="center"/>
      </w:pPr>
    </w:p>
    <w:p w:rsidR="00203CA0" w:rsidRDefault="00203CA0" w:rsidP="006A23E8">
      <w:pPr>
        <w:jc w:val="center"/>
      </w:pPr>
    </w:p>
    <w:p w:rsidR="00C16C76" w:rsidRDefault="00C16C76" w:rsidP="006A23E8">
      <w:pPr>
        <w:jc w:val="center"/>
      </w:pPr>
    </w:p>
    <w:p w:rsidR="00443B99" w:rsidRDefault="00443B99" w:rsidP="00443B99">
      <w:pPr>
        <w:pStyle w:val="afff4"/>
        <w:tabs>
          <w:tab w:val="left" w:pos="776"/>
        </w:tabs>
        <w:spacing w:before="0" w:line="240" w:lineRule="auto"/>
        <w:jc w:val="center"/>
        <w:rPr>
          <w:rFonts w:ascii="Times New Roman" w:hAnsi="Times New Roman"/>
          <w:b w:val="0"/>
          <w:color w:val="auto"/>
          <w:sz w:val="24"/>
          <w:szCs w:val="24"/>
        </w:rPr>
      </w:pPr>
    </w:p>
    <w:p w:rsidR="004B342B" w:rsidRDefault="004B342B" w:rsidP="004B342B"/>
    <w:p w:rsidR="004B342B" w:rsidRDefault="004B342B" w:rsidP="004B342B"/>
    <w:p w:rsidR="004B342B" w:rsidRPr="004B342B" w:rsidRDefault="004B342B" w:rsidP="004B342B">
      <w:bookmarkStart w:id="0" w:name="_GoBack"/>
      <w:bookmarkEnd w:id="0"/>
    </w:p>
    <w:p w:rsidR="002C40DB" w:rsidRPr="002C40DB" w:rsidRDefault="00AF7E80" w:rsidP="00443B99">
      <w:pPr>
        <w:pStyle w:val="afff4"/>
        <w:tabs>
          <w:tab w:val="left" w:pos="776"/>
        </w:tabs>
        <w:spacing w:before="0" w:line="240" w:lineRule="auto"/>
        <w:jc w:val="center"/>
        <w:rPr>
          <w:rFonts w:ascii="Times New Roman" w:hAnsi="Times New Roman"/>
          <w:b w:val="0"/>
          <w:color w:val="auto"/>
          <w:sz w:val="24"/>
          <w:szCs w:val="24"/>
        </w:rPr>
      </w:pPr>
      <w:r w:rsidRPr="002C40DB">
        <w:rPr>
          <w:rFonts w:ascii="Times New Roman" w:hAnsi="Times New Roman"/>
          <w:b w:val="0"/>
          <w:color w:val="auto"/>
          <w:sz w:val="24"/>
          <w:szCs w:val="24"/>
        </w:rPr>
        <w:lastRenderedPageBreak/>
        <w:t>Оглавление</w:t>
      </w:r>
      <w:bookmarkStart w:id="1" w:name="_Toc475344144"/>
      <w:bookmarkStart w:id="2" w:name="_Toc475363162"/>
      <w:bookmarkStart w:id="3" w:name="_Toc475388799"/>
      <w:bookmarkStart w:id="4" w:name="_Toc475452779"/>
      <w:bookmarkStart w:id="5" w:name="_Toc475525155"/>
      <w:bookmarkStart w:id="6" w:name="_Toc475531432"/>
      <w:bookmarkStart w:id="7" w:name="_Toc516757581"/>
      <w:bookmarkStart w:id="8" w:name="_Toc516758234"/>
      <w:bookmarkStart w:id="9" w:name="_Toc518316508"/>
      <w:bookmarkStart w:id="10" w:name="_Toc518492512"/>
      <w:bookmarkStart w:id="11" w:name="_Toc518493783"/>
      <w:bookmarkStart w:id="12" w:name="_Toc518639017"/>
      <w:bookmarkStart w:id="13" w:name="_Toc518639176"/>
      <w:bookmarkStart w:id="14" w:name="_Toc518667804"/>
    </w:p>
    <w:sdt>
      <w:sdtPr>
        <w:rPr>
          <w:bCs w:val="0"/>
          <w:noProof w:val="0"/>
          <w:kern w:val="0"/>
          <w:lang w:eastAsia="ru-RU"/>
        </w:rPr>
        <w:id w:val="-247279579"/>
        <w:docPartObj>
          <w:docPartGallery w:val="Table of Contents"/>
          <w:docPartUnique/>
        </w:docPartObj>
      </w:sdtPr>
      <w:sdtEndPr>
        <w:rPr>
          <w:b/>
          <w:sz w:val="24"/>
          <w:szCs w:val="24"/>
        </w:rPr>
      </w:sdtEndPr>
      <w:sdtContent>
        <w:p w:rsidR="002C40DB" w:rsidRDefault="002C40DB" w:rsidP="002C40DB">
          <w:pPr>
            <w:pStyle w:val="1a"/>
          </w:pPr>
        </w:p>
        <w:p w:rsidR="002C40DB" w:rsidRPr="002511D2" w:rsidRDefault="002C40DB">
          <w:pPr>
            <w:pStyle w:val="1a"/>
            <w:rPr>
              <w:rFonts w:asciiTheme="minorHAnsi" w:eastAsiaTheme="minorEastAsia" w:hAnsiTheme="minorHAnsi" w:cstheme="minorBidi"/>
              <w:bCs w:val="0"/>
              <w:kern w:val="0"/>
              <w:sz w:val="24"/>
              <w:szCs w:val="24"/>
              <w:lang w:eastAsia="ru-RU"/>
            </w:rPr>
          </w:pPr>
          <w:r w:rsidRPr="002511D2">
            <w:rPr>
              <w:sz w:val="24"/>
              <w:szCs w:val="24"/>
            </w:rPr>
            <w:fldChar w:fldCharType="begin"/>
          </w:r>
          <w:r w:rsidRPr="002511D2">
            <w:rPr>
              <w:sz w:val="24"/>
              <w:szCs w:val="24"/>
            </w:rPr>
            <w:instrText xml:space="preserve"> TOC \o "1-3" \h \z \u </w:instrText>
          </w:r>
          <w:r w:rsidRPr="002511D2">
            <w:rPr>
              <w:sz w:val="24"/>
              <w:szCs w:val="24"/>
            </w:rPr>
            <w:fldChar w:fldCharType="separate"/>
          </w:r>
          <w:hyperlink w:anchor="_Toc518668498" w:history="1">
            <w:r w:rsidRPr="002511D2">
              <w:rPr>
                <w:rStyle w:val="af7"/>
                <w:sz w:val="24"/>
                <w:szCs w:val="24"/>
              </w:rPr>
              <w:t>1. Общие сведения</w:t>
            </w:r>
            <w:r w:rsidRPr="002511D2">
              <w:rPr>
                <w:webHidden/>
                <w:sz w:val="24"/>
                <w:szCs w:val="24"/>
              </w:rPr>
              <w:tab/>
            </w:r>
            <w:r w:rsidRPr="002511D2">
              <w:rPr>
                <w:webHidden/>
                <w:sz w:val="24"/>
                <w:szCs w:val="24"/>
              </w:rPr>
              <w:fldChar w:fldCharType="begin"/>
            </w:r>
            <w:r w:rsidRPr="002511D2">
              <w:rPr>
                <w:webHidden/>
                <w:sz w:val="24"/>
                <w:szCs w:val="24"/>
              </w:rPr>
              <w:instrText xml:space="preserve"> PAGEREF _Toc518668498 \h </w:instrText>
            </w:r>
            <w:r w:rsidRPr="002511D2">
              <w:rPr>
                <w:webHidden/>
                <w:sz w:val="24"/>
                <w:szCs w:val="24"/>
              </w:rPr>
            </w:r>
            <w:r w:rsidRPr="002511D2">
              <w:rPr>
                <w:webHidden/>
                <w:sz w:val="24"/>
                <w:szCs w:val="24"/>
              </w:rPr>
              <w:fldChar w:fldCharType="separate"/>
            </w:r>
            <w:r w:rsidR="003A2202">
              <w:rPr>
                <w:webHidden/>
                <w:sz w:val="24"/>
                <w:szCs w:val="24"/>
              </w:rPr>
              <w:t>4</w:t>
            </w:r>
            <w:r w:rsidRPr="002511D2">
              <w:rPr>
                <w:webHidden/>
                <w:sz w:val="24"/>
                <w:szCs w:val="24"/>
              </w:rPr>
              <w:fldChar w:fldCharType="end"/>
            </w:r>
          </w:hyperlink>
        </w:p>
        <w:p w:rsidR="002C40DB" w:rsidRPr="002511D2" w:rsidRDefault="0055383F">
          <w:pPr>
            <w:pStyle w:val="1a"/>
            <w:rPr>
              <w:rFonts w:asciiTheme="minorHAnsi" w:eastAsiaTheme="minorEastAsia" w:hAnsiTheme="minorHAnsi" w:cstheme="minorBidi"/>
              <w:bCs w:val="0"/>
              <w:kern w:val="0"/>
              <w:sz w:val="24"/>
              <w:szCs w:val="24"/>
              <w:lang w:eastAsia="ru-RU"/>
            </w:rPr>
          </w:pPr>
          <w:hyperlink w:anchor="_Toc518668499" w:history="1">
            <w:r w:rsidR="002C40DB" w:rsidRPr="002511D2">
              <w:rPr>
                <w:rStyle w:val="af7"/>
                <w:sz w:val="24"/>
                <w:szCs w:val="24"/>
              </w:rPr>
              <w:t>1.1. Географическое положение</w:t>
            </w:r>
            <w:r w:rsidR="002C40DB" w:rsidRPr="002511D2">
              <w:rPr>
                <w:webHidden/>
                <w:sz w:val="24"/>
                <w:szCs w:val="24"/>
              </w:rPr>
              <w:tab/>
            </w:r>
            <w:r w:rsidR="002C40DB" w:rsidRPr="002511D2">
              <w:rPr>
                <w:webHidden/>
                <w:sz w:val="24"/>
                <w:szCs w:val="24"/>
              </w:rPr>
              <w:fldChar w:fldCharType="begin"/>
            </w:r>
            <w:r w:rsidR="002C40DB" w:rsidRPr="002511D2">
              <w:rPr>
                <w:webHidden/>
                <w:sz w:val="24"/>
                <w:szCs w:val="24"/>
              </w:rPr>
              <w:instrText xml:space="preserve"> PAGEREF _Toc518668499 \h </w:instrText>
            </w:r>
            <w:r w:rsidR="002C40DB" w:rsidRPr="002511D2">
              <w:rPr>
                <w:webHidden/>
                <w:sz w:val="24"/>
                <w:szCs w:val="24"/>
              </w:rPr>
            </w:r>
            <w:r w:rsidR="002C40DB" w:rsidRPr="002511D2">
              <w:rPr>
                <w:webHidden/>
                <w:sz w:val="24"/>
                <w:szCs w:val="24"/>
              </w:rPr>
              <w:fldChar w:fldCharType="separate"/>
            </w:r>
            <w:r w:rsidR="003A2202">
              <w:rPr>
                <w:webHidden/>
                <w:sz w:val="24"/>
                <w:szCs w:val="24"/>
              </w:rPr>
              <w:t>4</w:t>
            </w:r>
            <w:r w:rsidR="002C40DB" w:rsidRPr="002511D2">
              <w:rPr>
                <w:webHidden/>
                <w:sz w:val="24"/>
                <w:szCs w:val="24"/>
              </w:rPr>
              <w:fldChar w:fldCharType="end"/>
            </w:r>
          </w:hyperlink>
        </w:p>
        <w:p w:rsidR="002C40DB" w:rsidRPr="002511D2" w:rsidRDefault="0055383F">
          <w:pPr>
            <w:pStyle w:val="1a"/>
            <w:rPr>
              <w:rFonts w:asciiTheme="minorHAnsi" w:eastAsiaTheme="minorEastAsia" w:hAnsiTheme="minorHAnsi" w:cstheme="minorBidi"/>
              <w:bCs w:val="0"/>
              <w:kern w:val="0"/>
              <w:sz w:val="24"/>
              <w:szCs w:val="24"/>
              <w:lang w:eastAsia="ru-RU"/>
            </w:rPr>
          </w:pPr>
          <w:hyperlink w:anchor="_Toc518668500" w:history="1">
            <w:r w:rsidR="002C40DB" w:rsidRPr="002511D2">
              <w:rPr>
                <w:rStyle w:val="af7"/>
                <w:sz w:val="24"/>
                <w:szCs w:val="24"/>
              </w:rPr>
              <w:t>1.2. Природно-климатические условия</w:t>
            </w:r>
            <w:r w:rsidR="002C40DB" w:rsidRPr="002511D2">
              <w:rPr>
                <w:webHidden/>
                <w:sz w:val="24"/>
                <w:szCs w:val="24"/>
              </w:rPr>
              <w:tab/>
            </w:r>
            <w:r w:rsidR="002C40DB" w:rsidRPr="002511D2">
              <w:rPr>
                <w:webHidden/>
                <w:sz w:val="24"/>
                <w:szCs w:val="24"/>
              </w:rPr>
              <w:fldChar w:fldCharType="begin"/>
            </w:r>
            <w:r w:rsidR="002C40DB" w:rsidRPr="002511D2">
              <w:rPr>
                <w:webHidden/>
                <w:sz w:val="24"/>
                <w:szCs w:val="24"/>
              </w:rPr>
              <w:instrText xml:space="preserve"> PAGEREF _Toc518668500 \h </w:instrText>
            </w:r>
            <w:r w:rsidR="002C40DB" w:rsidRPr="002511D2">
              <w:rPr>
                <w:webHidden/>
                <w:sz w:val="24"/>
                <w:szCs w:val="24"/>
              </w:rPr>
            </w:r>
            <w:r w:rsidR="002C40DB" w:rsidRPr="002511D2">
              <w:rPr>
                <w:webHidden/>
                <w:sz w:val="24"/>
                <w:szCs w:val="24"/>
              </w:rPr>
              <w:fldChar w:fldCharType="separate"/>
            </w:r>
            <w:r w:rsidR="003A2202">
              <w:rPr>
                <w:webHidden/>
                <w:sz w:val="24"/>
                <w:szCs w:val="24"/>
              </w:rPr>
              <w:t>5</w:t>
            </w:r>
            <w:r w:rsidR="002C40DB" w:rsidRPr="002511D2">
              <w:rPr>
                <w:webHidden/>
                <w:sz w:val="24"/>
                <w:szCs w:val="24"/>
              </w:rPr>
              <w:fldChar w:fldCharType="end"/>
            </w:r>
          </w:hyperlink>
        </w:p>
        <w:p w:rsidR="002C40DB" w:rsidRPr="002511D2" w:rsidRDefault="0055383F">
          <w:pPr>
            <w:pStyle w:val="1a"/>
            <w:rPr>
              <w:rFonts w:asciiTheme="minorHAnsi" w:eastAsiaTheme="minorEastAsia" w:hAnsiTheme="minorHAnsi" w:cstheme="minorBidi"/>
              <w:bCs w:val="0"/>
              <w:kern w:val="0"/>
              <w:sz w:val="24"/>
              <w:szCs w:val="24"/>
              <w:lang w:eastAsia="ru-RU"/>
            </w:rPr>
          </w:pPr>
          <w:hyperlink w:anchor="_Toc518668501" w:history="1">
            <w:r w:rsidR="002C40DB" w:rsidRPr="002511D2">
              <w:rPr>
                <w:rStyle w:val="af7"/>
                <w:sz w:val="24"/>
                <w:szCs w:val="24"/>
              </w:rPr>
              <w:t>1.3. Ресурсно-сырьевой потенциал</w:t>
            </w:r>
            <w:r w:rsidR="002C40DB" w:rsidRPr="002511D2">
              <w:rPr>
                <w:webHidden/>
                <w:sz w:val="24"/>
                <w:szCs w:val="24"/>
              </w:rPr>
              <w:tab/>
            </w:r>
            <w:r w:rsidR="002C40DB" w:rsidRPr="002511D2">
              <w:rPr>
                <w:webHidden/>
                <w:sz w:val="24"/>
                <w:szCs w:val="24"/>
              </w:rPr>
              <w:fldChar w:fldCharType="begin"/>
            </w:r>
            <w:r w:rsidR="002C40DB" w:rsidRPr="002511D2">
              <w:rPr>
                <w:webHidden/>
                <w:sz w:val="24"/>
                <w:szCs w:val="24"/>
              </w:rPr>
              <w:instrText xml:space="preserve"> PAGEREF _Toc518668501 \h </w:instrText>
            </w:r>
            <w:r w:rsidR="002C40DB" w:rsidRPr="002511D2">
              <w:rPr>
                <w:webHidden/>
                <w:sz w:val="24"/>
                <w:szCs w:val="24"/>
              </w:rPr>
            </w:r>
            <w:r w:rsidR="002C40DB" w:rsidRPr="002511D2">
              <w:rPr>
                <w:webHidden/>
                <w:sz w:val="24"/>
                <w:szCs w:val="24"/>
              </w:rPr>
              <w:fldChar w:fldCharType="separate"/>
            </w:r>
            <w:r w:rsidR="003A2202">
              <w:rPr>
                <w:webHidden/>
                <w:sz w:val="24"/>
                <w:szCs w:val="24"/>
              </w:rPr>
              <w:t>7</w:t>
            </w:r>
            <w:r w:rsidR="002C40DB" w:rsidRPr="002511D2">
              <w:rPr>
                <w:webHidden/>
                <w:sz w:val="24"/>
                <w:szCs w:val="24"/>
              </w:rPr>
              <w:fldChar w:fldCharType="end"/>
            </w:r>
          </w:hyperlink>
        </w:p>
        <w:p w:rsidR="002C40DB" w:rsidRPr="002511D2" w:rsidRDefault="0055383F">
          <w:pPr>
            <w:pStyle w:val="1a"/>
            <w:rPr>
              <w:rFonts w:asciiTheme="minorHAnsi" w:eastAsiaTheme="minorEastAsia" w:hAnsiTheme="minorHAnsi" w:cstheme="minorBidi"/>
              <w:bCs w:val="0"/>
              <w:kern w:val="0"/>
              <w:sz w:val="24"/>
              <w:szCs w:val="24"/>
              <w:lang w:eastAsia="ru-RU"/>
            </w:rPr>
          </w:pPr>
          <w:hyperlink w:anchor="_Toc518668502" w:history="1">
            <w:r w:rsidR="002C40DB" w:rsidRPr="002511D2">
              <w:rPr>
                <w:rStyle w:val="af7"/>
                <w:sz w:val="24"/>
                <w:szCs w:val="24"/>
              </w:rPr>
              <w:t>2. Экономика</w:t>
            </w:r>
            <w:r w:rsidR="002C40DB" w:rsidRPr="002511D2">
              <w:rPr>
                <w:webHidden/>
                <w:sz w:val="24"/>
                <w:szCs w:val="24"/>
              </w:rPr>
              <w:tab/>
            </w:r>
            <w:r w:rsidR="002C40DB" w:rsidRPr="002511D2">
              <w:rPr>
                <w:webHidden/>
                <w:sz w:val="24"/>
                <w:szCs w:val="24"/>
              </w:rPr>
              <w:fldChar w:fldCharType="begin"/>
            </w:r>
            <w:r w:rsidR="002C40DB" w:rsidRPr="002511D2">
              <w:rPr>
                <w:webHidden/>
                <w:sz w:val="24"/>
                <w:szCs w:val="24"/>
              </w:rPr>
              <w:instrText xml:space="preserve"> PAGEREF _Toc518668502 \h </w:instrText>
            </w:r>
            <w:r w:rsidR="002C40DB" w:rsidRPr="002511D2">
              <w:rPr>
                <w:webHidden/>
                <w:sz w:val="24"/>
                <w:szCs w:val="24"/>
              </w:rPr>
            </w:r>
            <w:r w:rsidR="002C40DB" w:rsidRPr="002511D2">
              <w:rPr>
                <w:webHidden/>
                <w:sz w:val="24"/>
                <w:szCs w:val="24"/>
              </w:rPr>
              <w:fldChar w:fldCharType="separate"/>
            </w:r>
            <w:r w:rsidR="003A2202">
              <w:rPr>
                <w:webHidden/>
                <w:sz w:val="24"/>
                <w:szCs w:val="24"/>
              </w:rPr>
              <w:t>8</w:t>
            </w:r>
            <w:r w:rsidR="002C40DB" w:rsidRPr="002511D2">
              <w:rPr>
                <w:webHidden/>
                <w:sz w:val="24"/>
                <w:szCs w:val="24"/>
              </w:rPr>
              <w:fldChar w:fldCharType="end"/>
            </w:r>
          </w:hyperlink>
        </w:p>
        <w:p w:rsidR="002C40DB" w:rsidRPr="002511D2" w:rsidRDefault="0055383F">
          <w:pPr>
            <w:pStyle w:val="1a"/>
            <w:rPr>
              <w:rFonts w:asciiTheme="minorHAnsi" w:eastAsiaTheme="minorEastAsia" w:hAnsiTheme="minorHAnsi" w:cstheme="minorBidi"/>
              <w:bCs w:val="0"/>
              <w:kern w:val="0"/>
              <w:sz w:val="24"/>
              <w:szCs w:val="24"/>
              <w:lang w:eastAsia="ru-RU"/>
            </w:rPr>
          </w:pPr>
          <w:hyperlink w:anchor="_Toc518668503" w:history="1">
            <w:r w:rsidR="002C40DB" w:rsidRPr="002511D2">
              <w:rPr>
                <w:rStyle w:val="af7"/>
                <w:sz w:val="24"/>
                <w:szCs w:val="24"/>
              </w:rPr>
              <w:t>2.1. Основные показатели социально-экономического развития</w:t>
            </w:r>
            <w:r w:rsidR="002C40DB" w:rsidRPr="002511D2">
              <w:rPr>
                <w:webHidden/>
                <w:sz w:val="24"/>
                <w:szCs w:val="24"/>
              </w:rPr>
              <w:tab/>
            </w:r>
            <w:r w:rsidR="002C40DB" w:rsidRPr="002511D2">
              <w:rPr>
                <w:webHidden/>
                <w:sz w:val="24"/>
                <w:szCs w:val="24"/>
              </w:rPr>
              <w:fldChar w:fldCharType="begin"/>
            </w:r>
            <w:r w:rsidR="002C40DB" w:rsidRPr="002511D2">
              <w:rPr>
                <w:webHidden/>
                <w:sz w:val="24"/>
                <w:szCs w:val="24"/>
              </w:rPr>
              <w:instrText xml:space="preserve"> PAGEREF _Toc518668503 \h </w:instrText>
            </w:r>
            <w:r w:rsidR="002C40DB" w:rsidRPr="002511D2">
              <w:rPr>
                <w:webHidden/>
                <w:sz w:val="24"/>
                <w:szCs w:val="24"/>
              </w:rPr>
            </w:r>
            <w:r w:rsidR="002C40DB" w:rsidRPr="002511D2">
              <w:rPr>
                <w:webHidden/>
                <w:sz w:val="24"/>
                <w:szCs w:val="24"/>
              </w:rPr>
              <w:fldChar w:fldCharType="separate"/>
            </w:r>
            <w:r w:rsidR="003A2202">
              <w:rPr>
                <w:webHidden/>
                <w:sz w:val="24"/>
                <w:szCs w:val="24"/>
              </w:rPr>
              <w:t>8</w:t>
            </w:r>
            <w:r w:rsidR="002C40DB" w:rsidRPr="002511D2">
              <w:rPr>
                <w:webHidden/>
                <w:sz w:val="24"/>
                <w:szCs w:val="24"/>
              </w:rPr>
              <w:fldChar w:fldCharType="end"/>
            </w:r>
          </w:hyperlink>
        </w:p>
        <w:p w:rsidR="002C40DB" w:rsidRPr="002511D2" w:rsidRDefault="0055383F">
          <w:pPr>
            <w:pStyle w:val="1a"/>
            <w:rPr>
              <w:rFonts w:asciiTheme="minorHAnsi" w:eastAsiaTheme="minorEastAsia" w:hAnsiTheme="minorHAnsi" w:cstheme="minorBidi"/>
              <w:bCs w:val="0"/>
              <w:kern w:val="0"/>
              <w:sz w:val="24"/>
              <w:szCs w:val="24"/>
              <w:lang w:eastAsia="ru-RU"/>
            </w:rPr>
          </w:pPr>
          <w:hyperlink w:anchor="_Toc518668504" w:history="1">
            <w:r w:rsidR="002C40DB" w:rsidRPr="002511D2">
              <w:rPr>
                <w:rStyle w:val="af7"/>
                <w:sz w:val="24"/>
                <w:szCs w:val="24"/>
              </w:rPr>
              <w:t>2.2. Демографическая характеристика</w:t>
            </w:r>
            <w:r w:rsidR="002C40DB" w:rsidRPr="002511D2">
              <w:rPr>
                <w:webHidden/>
                <w:sz w:val="24"/>
                <w:szCs w:val="24"/>
              </w:rPr>
              <w:tab/>
            </w:r>
            <w:r w:rsidR="002C40DB" w:rsidRPr="002511D2">
              <w:rPr>
                <w:webHidden/>
                <w:sz w:val="24"/>
                <w:szCs w:val="24"/>
              </w:rPr>
              <w:fldChar w:fldCharType="begin"/>
            </w:r>
            <w:r w:rsidR="002C40DB" w:rsidRPr="002511D2">
              <w:rPr>
                <w:webHidden/>
                <w:sz w:val="24"/>
                <w:szCs w:val="24"/>
              </w:rPr>
              <w:instrText xml:space="preserve"> PAGEREF _Toc518668504 \h </w:instrText>
            </w:r>
            <w:r w:rsidR="002C40DB" w:rsidRPr="002511D2">
              <w:rPr>
                <w:webHidden/>
                <w:sz w:val="24"/>
                <w:szCs w:val="24"/>
              </w:rPr>
            </w:r>
            <w:r w:rsidR="002C40DB" w:rsidRPr="002511D2">
              <w:rPr>
                <w:webHidden/>
                <w:sz w:val="24"/>
                <w:szCs w:val="24"/>
              </w:rPr>
              <w:fldChar w:fldCharType="separate"/>
            </w:r>
            <w:r w:rsidR="003A2202">
              <w:rPr>
                <w:webHidden/>
                <w:sz w:val="24"/>
                <w:szCs w:val="24"/>
              </w:rPr>
              <w:t>9</w:t>
            </w:r>
            <w:r w:rsidR="002C40DB" w:rsidRPr="002511D2">
              <w:rPr>
                <w:webHidden/>
                <w:sz w:val="24"/>
                <w:szCs w:val="24"/>
              </w:rPr>
              <w:fldChar w:fldCharType="end"/>
            </w:r>
          </w:hyperlink>
        </w:p>
        <w:p w:rsidR="002C40DB" w:rsidRPr="002511D2" w:rsidRDefault="0055383F">
          <w:pPr>
            <w:pStyle w:val="1a"/>
            <w:rPr>
              <w:rFonts w:asciiTheme="minorHAnsi" w:eastAsiaTheme="minorEastAsia" w:hAnsiTheme="minorHAnsi" w:cstheme="minorBidi"/>
              <w:bCs w:val="0"/>
              <w:kern w:val="0"/>
              <w:sz w:val="24"/>
              <w:szCs w:val="24"/>
              <w:lang w:eastAsia="ru-RU"/>
            </w:rPr>
          </w:pPr>
          <w:hyperlink w:anchor="_Toc518668505" w:history="1">
            <w:r w:rsidR="002C40DB" w:rsidRPr="002511D2">
              <w:rPr>
                <w:rStyle w:val="af7"/>
                <w:sz w:val="24"/>
                <w:szCs w:val="24"/>
              </w:rPr>
              <w:t>2.3. Рынок труда и занятость</w:t>
            </w:r>
            <w:r w:rsidR="002C40DB" w:rsidRPr="002511D2">
              <w:rPr>
                <w:webHidden/>
                <w:sz w:val="24"/>
                <w:szCs w:val="24"/>
              </w:rPr>
              <w:tab/>
            </w:r>
            <w:r w:rsidR="002C40DB" w:rsidRPr="002511D2">
              <w:rPr>
                <w:webHidden/>
                <w:sz w:val="24"/>
                <w:szCs w:val="24"/>
              </w:rPr>
              <w:fldChar w:fldCharType="begin"/>
            </w:r>
            <w:r w:rsidR="002C40DB" w:rsidRPr="002511D2">
              <w:rPr>
                <w:webHidden/>
                <w:sz w:val="24"/>
                <w:szCs w:val="24"/>
              </w:rPr>
              <w:instrText xml:space="preserve"> PAGEREF _Toc518668505 \h </w:instrText>
            </w:r>
            <w:r w:rsidR="002C40DB" w:rsidRPr="002511D2">
              <w:rPr>
                <w:webHidden/>
                <w:sz w:val="24"/>
                <w:szCs w:val="24"/>
              </w:rPr>
            </w:r>
            <w:r w:rsidR="002C40DB" w:rsidRPr="002511D2">
              <w:rPr>
                <w:webHidden/>
                <w:sz w:val="24"/>
                <w:szCs w:val="24"/>
              </w:rPr>
              <w:fldChar w:fldCharType="separate"/>
            </w:r>
            <w:r w:rsidR="003A2202">
              <w:rPr>
                <w:webHidden/>
                <w:sz w:val="24"/>
                <w:szCs w:val="24"/>
              </w:rPr>
              <w:t>10</w:t>
            </w:r>
            <w:r w:rsidR="002C40DB" w:rsidRPr="002511D2">
              <w:rPr>
                <w:webHidden/>
                <w:sz w:val="24"/>
                <w:szCs w:val="24"/>
              </w:rPr>
              <w:fldChar w:fldCharType="end"/>
            </w:r>
          </w:hyperlink>
        </w:p>
        <w:p w:rsidR="002C40DB" w:rsidRPr="002511D2" w:rsidRDefault="0055383F">
          <w:pPr>
            <w:pStyle w:val="1a"/>
            <w:rPr>
              <w:rFonts w:asciiTheme="minorHAnsi" w:eastAsiaTheme="minorEastAsia" w:hAnsiTheme="minorHAnsi" w:cstheme="minorBidi"/>
              <w:bCs w:val="0"/>
              <w:kern w:val="0"/>
              <w:sz w:val="24"/>
              <w:szCs w:val="24"/>
              <w:lang w:eastAsia="ru-RU"/>
            </w:rPr>
          </w:pPr>
          <w:hyperlink w:anchor="_Toc518668506" w:history="1">
            <w:r w:rsidR="002C40DB" w:rsidRPr="002511D2">
              <w:rPr>
                <w:rStyle w:val="af7"/>
                <w:sz w:val="24"/>
                <w:szCs w:val="24"/>
              </w:rPr>
              <w:t>2.4. Промышленный комплекс</w:t>
            </w:r>
            <w:r w:rsidR="002C40DB" w:rsidRPr="002511D2">
              <w:rPr>
                <w:webHidden/>
                <w:sz w:val="24"/>
                <w:szCs w:val="24"/>
              </w:rPr>
              <w:tab/>
            </w:r>
            <w:r w:rsidR="002C40DB" w:rsidRPr="002511D2">
              <w:rPr>
                <w:webHidden/>
                <w:sz w:val="24"/>
                <w:szCs w:val="24"/>
              </w:rPr>
              <w:fldChar w:fldCharType="begin"/>
            </w:r>
            <w:r w:rsidR="002C40DB" w:rsidRPr="002511D2">
              <w:rPr>
                <w:webHidden/>
                <w:sz w:val="24"/>
                <w:szCs w:val="24"/>
              </w:rPr>
              <w:instrText xml:space="preserve"> PAGEREF _Toc518668506 \h </w:instrText>
            </w:r>
            <w:r w:rsidR="002C40DB" w:rsidRPr="002511D2">
              <w:rPr>
                <w:webHidden/>
                <w:sz w:val="24"/>
                <w:szCs w:val="24"/>
              </w:rPr>
            </w:r>
            <w:r w:rsidR="002C40DB" w:rsidRPr="002511D2">
              <w:rPr>
                <w:webHidden/>
                <w:sz w:val="24"/>
                <w:szCs w:val="24"/>
              </w:rPr>
              <w:fldChar w:fldCharType="separate"/>
            </w:r>
            <w:r w:rsidR="003A2202">
              <w:rPr>
                <w:webHidden/>
                <w:sz w:val="24"/>
                <w:szCs w:val="24"/>
              </w:rPr>
              <w:t>10</w:t>
            </w:r>
            <w:r w:rsidR="002C40DB" w:rsidRPr="002511D2">
              <w:rPr>
                <w:webHidden/>
                <w:sz w:val="24"/>
                <w:szCs w:val="24"/>
              </w:rPr>
              <w:fldChar w:fldCharType="end"/>
            </w:r>
          </w:hyperlink>
        </w:p>
        <w:p w:rsidR="002C40DB" w:rsidRPr="002511D2" w:rsidRDefault="0055383F">
          <w:pPr>
            <w:pStyle w:val="1a"/>
            <w:rPr>
              <w:rFonts w:asciiTheme="minorHAnsi" w:eastAsiaTheme="minorEastAsia" w:hAnsiTheme="minorHAnsi" w:cstheme="minorBidi"/>
              <w:bCs w:val="0"/>
              <w:kern w:val="0"/>
              <w:sz w:val="24"/>
              <w:szCs w:val="24"/>
              <w:lang w:eastAsia="ru-RU"/>
            </w:rPr>
          </w:pPr>
          <w:hyperlink w:anchor="_Toc518668525" w:history="1">
            <w:r w:rsidR="002C40DB" w:rsidRPr="002511D2">
              <w:rPr>
                <w:rStyle w:val="af7"/>
                <w:sz w:val="24"/>
                <w:szCs w:val="24"/>
              </w:rPr>
              <w:t>2.5. Агропромышленный комплекс</w:t>
            </w:r>
            <w:r w:rsidR="002C40DB" w:rsidRPr="002511D2">
              <w:rPr>
                <w:webHidden/>
                <w:sz w:val="24"/>
                <w:szCs w:val="24"/>
              </w:rPr>
              <w:tab/>
            </w:r>
            <w:r w:rsidR="002C40DB" w:rsidRPr="002511D2">
              <w:rPr>
                <w:webHidden/>
                <w:sz w:val="24"/>
                <w:szCs w:val="24"/>
              </w:rPr>
              <w:fldChar w:fldCharType="begin"/>
            </w:r>
            <w:r w:rsidR="002C40DB" w:rsidRPr="002511D2">
              <w:rPr>
                <w:webHidden/>
                <w:sz w:val="24"/>
                <w:szCs w:val="24"/>
              </w:rPr>
              <w:instrText xml:space="preserve"> PAGEREF _Toc518668525 \h </w:instrText>
            </w:r>
            <w:r w:rsidR="002C40DB" w:rsidRPr="002511D2">
              <w:rPr>
                <w:webHidden/>
                <w:sz w:val="24"/>
                <w:szCs w:val="24"/>
              </w:rPr>
            </w:r>
            <w:r w:rsidR="002C40DB" w:rsidRPr="002511D2">
              <w:rPr>
                <w:webHidden/>
                <w:sz w:val="24"/>
                <w:szCs w:val="24"/>
              </w:rPr>
              <w:fldChar w:fldCharType="separate"/>
            </w:r>
            <w:r w:rsidR="003A2202">
              <w:rPr>
                <w:webHidden/>
                <w:sz w:val="24"/>
                <w:szCs w:val="24"/>
              </w:rPr>
              <w:t>13</w:t>
            </w:r>
            <w:r w:rsidR="002C40DB" w:rsidRPr="002511D2">
              <w:rPr>
                <w:webHidden/>
                <w:sz w:val="24"/>
                <w:szCs w:val="24"/>
              </w:rPr>
              <w:fldChar w:fldCharType="end"/>
            </w:r>
          </w:hyperlink>
        </w:p>
        <w:p w:rsidR="002C40DB" w:rsidRPr="002511D2" w:rsidRDefault="0055383F">
          <w:pPr>
            <w:pStyle w:val="1a"/>
            <w:rPr>
              <w:rFonts w:asciiTheme="minorHAnsi" w:eastAsiaTheme="minorEastAsia" w:hAnsiTheme="minorHAnsi" w:cstheme="minorBidi"/>
              <w:bCs w:val="0"/>
              <w:kern w:val="0"/>
              <w:sz w:val="24"/>
              <w:szCs w:val="24"/>
              <w:lang w:eastAsia="ru-RU"/>
            </w:rPr>
          </w:pPr>
          <w:hyperlink w:anchor="_Toc518668529" w:history="1">
            <w:r w:rsidR="002C40DB" w:rsidRPr="002511D2">
              <w:rPr>
                <w:rStyle w:val="af7"/>
                <w:sz w:val="24"/>
                <w:szCs w:val="24"/>
              </w:rPr>
              <w:t>2.6. Предпринимательство</w:t>
            </w:r>
            <w:r w:rsidR="002C40DB" w:rsidRPr="002511D2">
              <w:rPr>
                <w:webHidden/>
                <w:sz w:val="24"/>
                <w:szCs w:val="24"/>
              </w:rPr>
              <w:tab/>
            </w:r>
            <w:r w:rsidR="002C40DB" w:rsidRPr="002511D2">
              <w:rPr>
                <w:webHidden/>
                <w:sz w:val="24"/>
                <w:szCs w:val="24"/>
              </w:rPr>
              <w:fldChar w:fldCharType="begin"/>
            </w:r>
            <w:r w:rsidR="002C40DB" w:rsidRPr="002511D2">
              <w:rPr>
                <w:webHidden/>
                <w:sz w:val="24"/>
                <w:szCs w:val="24"/>
              </w:rPr>
              <w:instrText xml:space="preserve"> PAGEREF _Toc518668529 \h </w:instrText>
            </w:r>
            <w:r w:rsidR="002C40DB" w:rsidRPr="002511D2">
              <w:rPr>
                <w:webHidden/>
                <w:sz w:val="24"/>
                <w:szCs w:val="24"/>
              </w:rPr>
            </w:r>
            <w:r w:rsidR="002C40DB" w:rsidRPr="002511D2">
              <w:rPr>
                <w:webHidden/>
                <w:sz w:val="24"/>
                <w:szCs w:val="24"/>
              </w:rPr>
              <w:fldChar w:fldCharType="separate"/>
            </w:r>
            <w:r w:rsidR="003A2202">
              <w:rPr>
                <w:webHidden/>
                <w:sz w:val="24"/>
                <w:szCs w:val="24"/>
              </w:rPr>
              <w:t>17</w:t>
            </w:r>
            <w:r w:rsidR="002C40DB" w:rsidRPr="002511D2">
              <w:rPr>
                <w:webHidden/>
                <w:sz w:val="24"/>
                <w:szCs w:val="24"/>
              </w:rPr>
              <w:fldChar w:fldCharType="end"/>
            </w:r>
          </w:hyperlink>
        </w:p>
        <w:p w:rsidR="002C40DB" w:rsidRPr="002511D2" w:rsidRDefault="0055383F">
          <w:pPr>
            <w:pStyle w:val="1a"/>
            <w:rPr>
              <w:rFonts w:asciiTheme="minorHAnsi" w:eastAsiaTheme="minorEastAsia" w:hAnsiTheme="minorHAnsi" w:cstheme="minorBidi"/>
              <w:bCs w:val="0"/>
              <w:kern w:val="0"/>
              <w:sz w:val="24"/>
              <w:szCs w:val="24"/>
              <w:lang w:eastAsia="ru-RU"/>
            </w:rPr>
          </w:pPr>
          <w:hyperlink w:anchor="_Toc518668530" w:history="1">
            <w:r w:rsidR="002C40DB" w:rsidRPr="002511D2">
              <w:rPr>
                <w:rStyle w:val="af7"/>
                <w:sz w:val="24"/>
                <w:szCs w:val="24"/>
              </w:rPr>
              <w:t>2.7. Потребительский рынок</w:t>
            </w:r>
            <w:r w:rsidR="002C40DB" w:rsidRPr="002511D2">
              <w:rPr>
                <w:webHidden/>
                <w:sz w:val="24"/>
                <w:szCs w:val="24"/>
              </w:rPr>
              <w:tab/>
            </w:r>
            <w:r w:rsidR="002C40DB" w:rsidRPr="002511D2">
              <w:rPr>
                <w:webHidden/>
                <w:sz w:val="24"/>
                <w:szCs w:val="24"/>
              </w:rPr>
              <w:fldChar w:fldCharType="begin"/>
            </w:r>
            <w:r w:rsidR="002C40DB" w:rsidRPr="002511D2">
              <w:rPr>
                <w:webHidden/>
                <w:sz w:val="24"/>
                <w:szCs w:val="24"/>
              </w:rPr>
              <w:instrText xml:space="preserve"> PAGEREF _Toc518668530 \h </w:instrText>
            </w:r>
            <w:r w:rsidR="002C40DB" w:rsidRPr="002511D2">
              <w:rPr>
                <w:webHidden/>
                <w:sz w:val="24"/>
                <w:szCs w:val="24"/>
              </w:rPr>
            </w:r>
            <w:r w:rsidR="002C40DB" w:rsidRPr="002511D2">
              <w:rPr>
                <w:webHidden/>
                <w:sz w:val="24"/>
                <w:szCs w:val="24"/>
              </w:rPr>
              <w:fldChar w:fldCharType="separate"/>
            </w:r>
            <w:r w:rsidR="003A2202">
              <w:rPr>
                <w:webHidden/>
                <w:sz w:val="24"/>
                <w:szCs w:val="24"/>
              </w:rPr>
              <w:t>18</w:t>
            </w:r>
            <w:r w:rsidR="002C40DB" w:rsidRPr="002511D2">
              <w:rPr>
                <w:webHidden/>
                <w:sz w:val="24"/>
                <w:szCs w:val="24"/>
              </w:rPr>
              <w:fldChar w:fldCharType="end"/>
            </w:r>
          </w:hyperlink>
        </w:p>
        <w:p w:rsidR="002C40DB" w:rsidRPr="002511D2" w:rsidRDefault="0055383F">
          <w:pPr>
            <w:pStyle w:val="1a"/>
            <w:rPr>
              <w:rFonts w:asciiTheme="minorHAnsi" w:eastAsiaTheme="minorEastAsia" w:hAnsiTheme="minorHAnsi" w:cstheme="minorBidi"/>
              <w:bCs w:val="0"/>
              <w:kern w:val="0"/>
              <w:sz w:val="24"/>
              <w:szCs w:val="24"/>
              <w:lang w:eastAsia="ru-RU"/>
            </w:rPr>
          </w:pPr>
          <w:hyperlink w:anchor="_Toc518668531" w:history="1">
            <w:r w:rsidR="002C40DB" w:rsidRPr="002511D2">
              <w:rPr>
                <w:rStyle w:val="af7"/>
                <w:sz w:val="24"/>
                <w:szCs w:val="24"/>
              </w:rPr>
              <w:t>3. Инфраструктура</w:t>
            </w:r>
            <w:r w:rsidR="002C40DB" w:rsidRPr="002511D2">
              <w:rPr>
                <w:webHidden/>
                <w:sz w:val="24"/>
                <w:szCs w:val="24"/>
              </w:rPr>
              <w:tab/>
            </w:r>
            <w:r w:rsidR="002C40DB" w:rsidRPr="002511D2">
              <w:rPr>
                <w:webHidden/>
                <w:sz w:val="24"/>
                <w:szCs w:val="24"/>
              </w:rPr>
              <w:fldChar w:fldCharType="begin"/>
            </w:r>
            <w:r w:rsidR="002C40DB" w:rsidRPr="002511D2">
              <w:rPr>
                <w:webHidden/>
                <w:sz w:val="24"/>
                <w:szCs w:val="24"/>
              </w:rPr>
              <w:instrText xml:space="preserve"> PAGEREF _Toc518668531 \h </w:instrText>
            </w:r>
            <w:r w:rsidR="002C40DB" w:rsidRPr="002511D2">
              <w:rPr>
                <w:webHidden/>
                <w:sz w:val="24"/>
                <w:szCs w:val="24"/>
              </w:rPr>
            </w:r>
            <w:r w:rsidR="002C40DB" w:rsidRPr="002511D2">
              <w:rPr>
                <w:webHidden/>
                <w:sz w:val="24"/>
                <w:szCs w:val="24"/>
              </w:rPr>
              <w:fldChar w:fldCharType="separate"/>
            </w:r>
            <w:r w:rsidR="003A2202">
              <w:rPr>
                <w:webHidden/>
                <w:sz w:val="24"/>
                <w:szCs w:val="24"/>
              </w:rPr>
              <w:t>23</w:t>
            </w:r>
            <w:r w:rsidR="002C40DB" w:rsidRPr="002511D2">
              <w:rPr>
                <w:webHidden/>
                <w:sz w:val="24"/>
                <w:szCs w:val="24"/>
              </w:rPr>
              <w:fldChar w:fldCharType="end"/>
            </w:r>
          </w:hyperlink>
        </w:p>
        <w:p w:rsidR="002C40DB" w:rsidRPr="002511D2" w:rsidRDefault="0055383F">
          <w:pPr>
            <w:pStyle w:val="1a"/>
            <w:rPr>
              <w:rFonts w:asciiTheme="minorHAnsi" w:eastAsiaTheme="minorEastAsia" w:hAnsiTheme="minorHAnsi" w:cstheme="minorBidi"/>
              <w:bCs w:val="0"/>
              <w:kern w:val="0"/>
              <w:sz w:val="24"/>
              <w:szCs w:val="24"/>
              <w:lang w:eastAsia="ru-RU"/>
            </w:rPr>
          </w:pPr>
          <w:hyperlink w:anchor="_Toc518668532" w:history="1">
            <w:r w:rsidR="002C40DB" w:rsidRPr="002511D2">
              <w:rPr>
                <w:rStyle w:val="af7"/>
                <w:sz w:val="24"/>
                <w:szCs w:val="24"/>
              </w:rPr>
              <w:t>3.1. Улично-дорожная сеть</w:t>
            </w:r>
            <w:r w:rsidR="002C40DB" w:rsidRPr="002511D2">
              <w:rPr>
                <w:webHidden/>
                <w:sz w:val="24"/>
                <w:szCs w:val="24"/>
              </w:rPr>
              <w:tab/>
            </w:r>
            <w:r w:rsidR="002C40DB" w:rsidRPr="002511D2">
              <w:rPr>
                <w:webHidden/>
                <w:sz w:val="24"/>
                <w:szCs w:val="24"/>
              </w:rPr>
              <w:fldChar w:fldCharType="begin"/>
            </w:r>
            <w:r w:rsidR="002C40DB" w:rsidRPr="002511D2">
              <w:rPr>
                <w:webHidden/>
                <w:sz w:val="24"/>
                <w:szCs w:val="24"/>
              </w:rPr>
              <w:instrText xml:space="preserve"> PAGEREF _Toc518668532 \h </w:instrText>
            </w:r>
            <w:r w:rsidR="002C40DB" w:rsidRPr="002511D2">
              <w:rPr>
                <w:webHidden/>
                <w:sz w:val="24"/>
                <w:szCs w:val="24"/>
              </w:rPr>
            </w:r>
            <w:r w:rsidR="002C40DB" w:rsidRPr="002511D2">
              <w:rPr>
                <w:webHidden/>
                <w:sz w:val="24"/>
                <w:szCs w:val="24"/>
              </w:rPr>
              <w:fldChar w:fldCharType="separate"/>
            </w:r>
            <w:r w:rsidR="003A2202">
              <w:rPr>
                <w:webHidden/>
                <w:sz w:val="24"/>
                <w:szCs w:val="24"/>
              </w:rPr>
              <w:t>23</w:t>
            </w:r>
            <w:r w:rsidR="002C40DB" w:rsidRPr="002511D2">
              <w:rPr>
                <w:webHidden/>
                <w:sz w:val="24"/>
                <w:szCs w:val="24"/>
              </w:rPr>
              <w:fldChar w:fldCharType="end"/>
            </w:r>
          </w:hyperlink>
        </w:p>
        <w:p w:rsidR="002C40DB" w:rsidRPr="002511D2" w:rsidRDefault="0055383F">
          <w:pPr>
            <w:pStyle w:val="1a"/>
            <w:rPr>
              <w:rFonts w:asciiTheme="minorHAnsi" w:eastAsiaTheme="minorEastAsia" w:hAnsiTheme="minorHAnsi" w:cstheme="minorBidi"/>
              <w:bCs w:val="0"/>
              <w:kern w:val="0"/>
              <w:sz w:val="24"/>
              <w:szCs w:val="24"/>
              <w:lang w:eastAsia="ru-RU"/>
            </w:rPr>
          </w:pPr>
          <w:hyperlink w:anchor="_Toc518668533" w:history="1">
            <w:r w:rsidR="002C40DB" w:rsidRPr="002511D2">
              <w:rPr>
                <w:rStyle w:val="af7"/>
                <w:sz w:val="24"/>
                <w:szCs w:val="24"/>
              </w:rPr>
              <w:t>3.2. Транспорт</w:t>
            </w:r>
            <w:r w:rsidR="002C40DB" w:rsidRPr="002511D2">
              <w:rPr>
                <w:webHidden/>
                <w:sz w:val="24"/>
                <w:szCs w:val="24"/>
              </w:rPr>
              <w:tab/>
            </w:r>
            <w:r w:rsidR="002C40DB" w:rsidRPr="002511D2">
              <w:rPr>
                <w:webHidden/>
                <w:sz w:val="24"/>
                <w:szCs w:val="24"/>
              </w:rPr>
              <w:fldChar w:fldCharType="begin"/>
            </w:r>
            <w:r w:rsidR="002C40DB" w:rsidRPr="002511D2">
              <w:rPr>
                <w:webHidden/>
                <w:sz w:val="24"/>
                <w:szCs w:val="24"/>
              </w:rPr>
              <w:instrText xml:space="preserve"> PAGEREF _Toc518668533 \h </w:instrText>
            </w:r>
            <w:r w:rsidR="002C40DB" w:rsidRPr="002511D2">
              <w:rPr>
                <w:webHidden/>
                <w:sz w:val="24"/>
                <w:szCs w:val="24"/>
              </w:rPr>
            </w:r>
            <w:r w:rsidR="002C40DB" w:rsidRPr="002511D2">
              <w:rPr>
                <w:webHidden/>
                <w:sz w:val="24"/>
                <w:szCs w:val="24"/>
              </w:rPr>
              <w:fldChar w:fldCharType="separate"/>
            </w:r>
            <w:r w:rsidR="003A2202">
              <w:rPr>
                <w:webHidden/>
                <w:sz w:val="24"/>
                <w:szCs w:val="24"/>
              </w:rPr>
              <w:t>25</w:t>
            </w:r>
            <w:r w:rsidR="002C40DB" w:rsidRPr="002511D2">
              <w:rPr>
                <w:webHidden/>
                <w:sz w:val="24"/>
                <w:szCs w:val="24"/>
              </w:rPr>
              <w:fldChar w:fldCharType="end"/>
            </w:r>
          </w:hyperlink>
        </w:p>
        <w:p w:rsidR="002C40DB" w:rsidRPr="002511D2" w:rsidRDefault="0055383F">
          <w:pPr>
            <w:pStyle w:val="1a"/>
            <w:rPr>
              <w:rFonts w:asciiTheme="minorHAnsi" w:eastAsiaTheme="minorEastAsia" w:hAnsiTheme="minorHAnsi" w:cstheme="minorBidi"/>
              <w:bCs w:val="0"/>
              <w:kern w:val="0"/>
              <w:sz w:val="24"/>
              <w:szCs w:val="24"/>
              <w:lang w:eastAsia="ru-RU"/>
            </w:rPr>
          </w:pPr>
          <w:hyperlink w:anchor="_Toc518668534" w:history="1">
            <w:r w:rsidR="002C40DB" w:rsidRPr="002511D2">
              <w:rPr>
                <w:rStyle w:val="af7"/>
                <w:sz w:val="24"/>
                <w:szCs w:val="24"/>
              </w:rPr>
              <w:t>3.2.1. Автомобильный транспорт</w:t>
            </w:r>
            <w:r w:rsidR="002C40DB" w:rsidRPr="002511D2">
              <w:rPr>
                <w:webHidden/>
                <w:sz w:val="24"/>
                <w:szCs w:val="24"/>
              </w:rPr>
              <w:tab/>
            </w:r>
            <w:r w:rsidR="002C40DB" w:rsidRPr="002511D2">
              <w:rPr>
                <w:webHidden/>
                <w:sz w:val="24"/>
                <w:szCs w:val="24"/>
              </w:rPr>
              <w:fldChar w:fldCharType="begin"/>
            </w:r>
            <w:r w:rsidR="002C40DB" w:rsidRPr="002511D2">
              <w:rPr>
                <w:webHidden/>
                <w:sz w:val="24"/>
                <w:szCs w:val="24"/>
              </w:rPr>
              <w:instrText xml:space="preserve"> PAGEREF _Toc518668534 \h </w:instrText>
            </w:r>
            <w:r w:rsidR="002C40DB" w:rsidRPr="002511D2">
              <w:rPr>
                <w:webHidden/>
                <w:sz w:val="24"/>
                <w:szCs w:val="24"/>
              </w:rPr>
            </w:r>
            <w:r w:rsidR="002C40DB" w:rsidRPr="002511D2">
              <w:rPr>
                <w:webHidden/>
                <w:sz w:val="24"/>
                <w:szCs w:val="24"/>
              </w:rPr>
              <w:fldChar w:fldCharType="separate"/>
            </w:r>
            <w:r w:rsidR="003A2202">
              <w:rPr>
                <w:webHidden/>
                <w:sz w:val="24"/>
                <w:szCs w:val="24"/>
              </w:rPr>
              <w:t>25</w:t>
            </w:r>
            <w:r w:rsidR="002C40DB" w:rsidRPr="002511D2">
              <w:rPr>
                <w:webHidden/>
                <w:sz w:val="24"/>
                <w:szCs w:val="24"/>
              </w:rPr>
              <w:fldChar w:fldCharType="end"/>
            </w:r>
          </w:hyperlink>
        </w:p>
        <w:p w:rsidR="002C40DB" w:rsidRPr="002511D2" w:rsidRDefault="0055383F">
          <w:pPr>
            <w:pStyle w:val="1a"/>
            <w:rPr>
              <w:rFonts w:asciiTheme="minorHAnsi" w:eastAsiaTheme="minorEastAsia" w:hAnsiTheme="minorHAnsi" w:cstheme="minorBidi"/>
              <w:bCs w:val="0"/>
              <w:kern w:val="0"/>
              <w:sz w:val="24"/>
              <w:szCs w:val="24"/>
              <w:lang w:eastAsia="ru-RU"/>
            </w:rPr>
          </w:pPr>
          <w:hyperlink w:anchor="_Toc518668535" w:history="1">
            <w:r w:rsidR="002C40DB" w:rsidRPr="002511D2">
              <w:rPr>
                <w:rStyle w:val="af7"/>
                <w:sz w:val="24"/>
                <w:szCs w:val="24"/>
              </w:rPr>
              <w:t>3.2.2. Речной пассажирский транспорт</w:t>
            </w:r>
            <w:r w:rsidR="002C40DB" w:rsidRPr="002511D2">
              <w:rPr>
                <w:webHidden/>
                <w:sz w:val="24"/>
                <w:szCs w:val="24"/>
              </w:rPr>
              <w:tab/>
            </w:r>
            <w:r w:rsidR="002C40DB" w:rsidRPr="002511D2">
              <w:rPr>
                <w:webHidden/>
                <w:sz w:val="24"/>
                <w:szCs w:val="24"/>
              </w:rPr>
              <w:fldChar w:fldCharType="begin"/>
            </w:r>
            <w:r w:rsidR="002C40DB" w:rsidRPr="002511D2">
              <w:rPr>
                <w:webHidden/>
                <w:sz w:val="24"/>
                <w:szCs w:val="24"/>
              </w:rPr>
              <w:instrText xml:space="preserve"> PAGEREF _Toc518668535 \h </w:instrText>
            </w:r>
            <w:r w:rsidR="002C40DB" w:rsidRPr="002511D2">
              <w:rPr>
                <w:webHidden/>
                <w:sz w:val="24"/>
                <w:szCs w:val="24"/>
              </w:rPr>
            </w:r>
            <w:r w:rsidR="002C40DB" w:rsidRPr="002511D2">
              <w:rPr>
                <w:webHidden/>
                <w:sz w:val="24"/>
                <w:szCs w:val="24"/>
              </w:rPr>
              <w:fldChar w:fldCharType="separate"/>
            </w:r>
            <w:r w:rsidR="003A2202">
              <w:rPr>
                <w:webHidden/>
                <w:sz w:val="24"/>
                <w:szCs w:val="24"/>
              </w:rPr>
              <w:t>26</w:t>
            </w:r>
            <w:r w:rsidR="002C40DB" w:rsidRPr="002511D2">
              <w:rPr>
                <w:webHidden/>
                <w:sz w:val="24"/>
                <w:szCs w:val="24"/>
              </w:rPr>
              <w:fldChar w:fldCharType="end"/>
            </w:r>
          </w:hyperlink>
        </w:p>
        <w:p w:rsidR="002C40DB" w:rsidRPr="002511D2" w:rsidRDefault="0055383F">
          <w:pPr>
            <w:pStyle w:val="1a"/>
            <w:rPr>
              <w:rFonts w:asciiTheme="minorHAnsi" w:eastAsiaTheme="minorEastAsia" w:hAnsiTheme="minorHAnsi" w:cstheme="minorBidi"/>
              <w:bCs w:val="0"/>
              <w:kern w:val="0"/>
              <w:sz w:val="24"/>
              <w:szCs w:val="24"/>
              <w:lang w:eastAsia="ru-RU"/>
            </w:rPr>
          </w:pPr>
          <w:hyperlink w:anchor="_Toc518668537" w:history="1">
            <w:r w:rsidR="002C40DB" w:rsidRPr="002511D2">
              <w:rPr>
                <w:rStyle w:val="af7"/>
                <w:rFonts w:eastAsia="Calibri"/>
                <w:sz w:val="24"/>
                <w:szCs w:val="24"/>
              </w:rPr>
              <w:t>3.2.3. Воздушный транспорт</w:t>
            </w:r>
            <w:r w:rsidR="002C40DB" w:rsidRPr="002511D2">
              <w:rPr>
                <w:webHidden/>
                <w:sz w:val="24"/>
                <w:szCs w:val="24"/>
              </w:rPr>
              <w:tab/>
            </w:r>
            <w:r w:rsidR="002C40DB" w:rsidRPr="002511D2">
              <w:rPr>
                <w:webHidden/>
                <w:sz w:val="24"/>
                <w:szCs w:val="24"/>
              </w:rPr>
              <w:fldChar w:fldCharType="begin"/>
            </w:r>
            <w:r w:rsidR="002C40DB" w:rsidRPr="002511D2">
              <w:rPr>
                <w:webHidden/>
                <w:sz w:val="24"/>
                <w:szCs w:val="24"/>
              </w:rPr>
              <w:instrText xml:space="preserve"> PAGEREF _Toc518668537 \h </w:instrText>
            </w:r>
            <w:r w:rsidR="002C40DB" w:rsidRPr="002511D2">
              <w:rPr>
                <w:webHidden/>
                <w:sz w:val="24"/>
                <w:szCs w:val="24"/>
              </w:rPr>
            </w:r>
            <w:r w:rsidR="002C40DB" w:rsidRPr="002511D2">
              <w:rPr>
                <w:webHidden/>
                <w:sz w:val="24"/>
                <w:szCs w:val="24"/>
              </w:rPr>
              <w:fldChar w:fldCharType="separate"/>
            </w:r>
            <w:r w:rsidR="003A2202">
              <w:rPr>
                <w:webHidden/>
                <w:sz w:val="24"/>
                <w:szCs w:val="24"/>
              </w:rPr>
              <w:t>26</w:t>
            </w:r>
            <w:r w:rsidR="002C40DB" w:rsidRPr="002511D2">
              <w:rPr>
                <w:webHidden/>
                <w:sz w:val="24"/>
                <w:szCs w:val="24"/>
              </w:rPr>
              <w:fldChar w:fldCharType="end"/>
            </w:r>
          </w:hyperlink>
        </w:p>
        <w:p w:rsidR="002C40DB" w:rsidRPr="002511D2" w:rsidRDefault="0055383F">
          <w:pPr>
            <w:pStyle w:val="1a"/>
            <w:rPr>
              <w:rFonts w:asciiTheme="minorHAnsi" w:eastAsiaTheme="minorEastAsia" w:hAnsiTheme="minorHAnsi" w:cstheme="minorBidi"/>
              <w:bCs w:val="0"/>
              <w:kern w:val="0"/>
              <w:sz w:val="24"/>
              <w:szCs w:val="24"/>
              <w:lang w:eastAsia="ru-RU"/>
            </w:rPr>
          </w:pPr>
          <w:hyperlink w:anchor="_Toc518668538" w:history="1">
            <w:r w:rsidR="002C40DB" w:rsidRPr="002511D2">
              <w:rPr>
                <w:rStyle w:val="af7"/>
                <w:sz w:val="24"/>
                <w:szCs w:val="24"/>
              </w:rPr>
              <w:t>3.3. Связь</w:t>
            </w:r>
            <w:r w:rsidR="002C40DB" w:rsidRPr="002511D2">
              <w:rPr>
                <w:webHidden/>
                <w:sz w:val="24"/>
                <w:szCs w:val="24"/>
              </w:rPr>
              <w:tab/>
            </w:r>
            <w:r w:rsidR="002C40DB" w:rsidRPr="002511D2">
              <w:rPr>
                <w:webHidden/>
                <w:sz w:val="24"/>
                <w:szCs w:val="24"/>
              </w:rPr>
              <w:fldChar w:fldCharType="begin"/>
            </w:r>
            <w:r w:rsidR="002C40DB" w:rsidRPr="002511D2">
              <w:rPr>
                <w:webHidden/>
                <w:sz w:val="24"/>
                <w:szCs w:val="24"/>
              </w:rPr>
              <w:instrText xml:space="preserve"> PAGEREF _Toc518668538 \h </w:instrText>
            </w:r>
            <w:r w:rsidR="002C40DB" w:rsidRPr="002511D2">
              <w:rPr>
                <w:webHidden/>
                <w:sz w:val="24"/>
                <w:szCs w:val="24"/>
              </w:rPr>
            </w:r>
            <w:r w:rsidR="002C40DB" w:rsidRPr="002511D2">
              <w:rPr>
                <w:webHidden/>
                <w:sz w:val="24"/>
                <w:szCs w:val="24"/>
              </w:rPr>
              <w:fldChar w:fldCharType="separate"/>
            </w:r>
            <w:r w:rsidR="003A2202">
              <w:rPr>
                <w:webHidden/>
                <w:sz w:val="24"/>
                <w:szCs w:val="24"/>
              </w:rPr>
              <w:t>27</w:t>
            </w:r>
            <w:r w:rsidR="002C40DB" w:rsidRPr="002511D2">
              <w:rPr>
                <w:webHidden/>
                <w:sz w:val="24"/>
                <w:szCs w:val="24"/>
              </w:rPr>
              <w:fldChar w:fldCharType="end"/>
            </w:r>
          </w:hyperlink>
        </w:p>
        <w:p w:rsidR="002C40DB" w:rsidRPr="002511D2" w:rsidRDefault="0055383F">
          <w:pPr>
            <w:pStyle w:val="1a"/>
            <w:rPr>
              <w:rFonts w:asciiTheme="minorHAnsi" w:eastAsiaTheme="minorEastAsia" w:hAnsiTheme="minorHAnsi" w:cstheme="minorBidi"/>
              <w:bCs w:val="0"/>
              <w:kern w:val="0"/>
              <w:sz w:val="24"/>
              <w:szCs w:val="24"/>
              <w:lang w:eastAsia="ru-RU"/>
            </w:rPr>
          </w:pPr>
          <w:hyperlink w:anchor="_Toc518668549" w:history="1">
            <w:r w:rsidR="002C40DB" w:rsidRPr="002511D2">
              <w:rPr>
                <w:rStyle w:val="af7"/>
                <w:sz w:val="24"/>
                <w:szCs w:val="24"/>
              </w:rPr>
              <w:t>3.4. Жилищно-коммунальное хозяйство</w:t>
            </w:r>
            <w:r w:rsidR="002C40DB" w:rsidRPr="002511D2">
              <w:rPr>
                <w:webHidden/>
                <w:sz w:val="24"/>
                <w:szCs w:val="24"/>
              </w:rPr>
              <w:tab/>
            </w:r>
            <w:r w:rsidR="002C40DB" w:rsidRPr="002511D2">
              <w:rPr>
                <w:webHidden/>
                <w:sz w:val="24"/>
                <w:szCs w:val="24"/>
              </w:rPr>
              <w:fldChar w:fldCharType="begin"/>
            </w:r>
            <w:r w:rsidR="002C40DB" w:rsidRPr="002511D2">
              <w:rPr>
                <w:webHidden/>
                <w:sz w:val="24"/>
                <w:szCs w:val="24"/>
              </w:rPr>
              <w:instrText xml:space="preserve"> PAGEREF _Toc518668549 \h </w:instrText>
            </w:r>
            <w:r w:rsidR="002C40DB" w:rsidRPr="002511D2">
              <w:rPr>
                <w:webHidden/>
                <w:sz w:val="24"/>
                <w:szCs w:val="24"/>
              </w:rPr>
            </w:r>
            <w:r w:rsidR="002C40DB" w:rsidRPr="002511D2">
              <w:rPr>
                <w:webHidden/>
                <w:sz w:val="24"/>
                <w:szCs w:val="24"/>
              </w:rPr>
              <w:fldChar w:fldCharType="separate"/>
            </w:r>
            <w:r w:rsidR="003A2202">
              <w:rPr>
                <w:webHidden/>
                <w:sz w:val="24"/>
                <w:szCs w:val="24"/>
              </w:rPr>
              <w:t>28</w:t>
            </w:r>
            <w:r w:rsidR="002C40DB" w:rsidRPr="002511D2">
              <w:rPr>
                <w:webHidden/>
                <w:sz w:val="24"/>
                <w:szCs w:val="24"/>
              </w:rPr>
              <w:fldChar w:fldCharType="end"/>
            </w:r>
          </w:hyperlink>
        </w:p>
        <w:p w:rsidR="002C40DB" w:rsidRPr="002511D2" w:rsidRDefault="0055383F">
          <w:pPr>
            <w:pStyle w:val="1a"/>
            <w:rPr>
              <w:rFonts w:asciiTheme="minorHAnsi" w:eastAsiaTheme="minorEastAsia" w:hAnsiTheme="minorHAnsi" w:cstheme="minorBidi"/>
              <w:bCs w:val="0"/>
              <w:kern w:val="0"/>
              <w:sz w:val="24"/>
              <w:szCs w:val="24"/>
              <w:lang w:eastAsia="ru-RU"/>
            </w:rPr>
          </w:pPr>
          <w:hyperlink w:anchor="_Toc518668550" w:history="1">
            <w:r w:rsidR="002C40DB" w:rsidRPr="002511D2">
              <w:rPr>
                <w:rStyle w:val="af7"/>
                <w:sz w:val="24"/>
                <w:szCs w:val="24"/>
              </w:rPr>
              <w:t>3.4.1. Жилищный фонд</w:t>
            </w:r>
            <w:r w:rsidR="002C40DB" w:rsidRPr="002511D2">
              <w:rPr>
                <w:webHidden/>
                <w:sz w:val="24"/>
                <w:szCs w:val="24"/>
              </w:rPr>
              <w:tab/>
            </w:r>
            <w:r w:rsidR="002C40DB" w:rsidRPr="002511D2">
              <w:rPr>
                <w:webHidden/>
                <w:sz w:val="24"/>
                <w:szCs w:val="24"/>
              </w:rPr>
              <w:fldChar w:fldCharType="begin"/>
            </w:r>
            <w:r w:rsidR="002C40DB" w:rsidRPr="002511D2">
              <w:rPr>
                <w:webHidden/>
                <w:sz w:val="24"/>
                <w:szCs w:val="24"/>
              </w:rPr>
              <w:instrText xml:space="preserve"> PAGEREF _Toc518668550 \h </w:instrText>
            </w:r>
            <w:r w:rsidR="002C40DB" w:rsidRPr="002511D2">
              <w:rPr>
                <w:webHidden/>
                <w:sz w:val="24"/>
                <w:szCs w:val="24"/>
              </w:rPr>
            </w:r>
            <w:r w:rsidR="002C40DB" w:rsidRPr="002511D2">
              <w:rPr>
                <w:webHidden/>
                <w:sz w:val="24"/>
                <w:szCs w:val="24"/>
              </w:rPr>
              <w:fldChar w:fldCharType="separate"/>
            </w:r>
            <w:r w:rsidR="003A2202">
              <w:rPr>
                <w:webHidden/>
                <w:sz w:val="24"/>
                <w:szCs w:val="24"/>
              </w:rPr>
              <w:t>28</w:t>
            </w:r>
            <w:r w:rsidR="002C40DB" w:rsidRPr="002511D2">
              <w:rPr>
                <w:webHidden/>
                <w:sz w:val="24"/>
                <w:szCs w:val="24"/>
              </w:rPr>
              <w:fldChar w:fldCharType="end"/>
            </w:r>
          </w:hyperlink>
        </w:p>
        <w:p w:rsidR="002C40DB" w:rsidRPr="002511D2" w:rsidRDefault="0055383F">
          <w:pPr>
            <w:pStyle w:val="1a"/>
            <w:rPr>
              <w:rFonts w:asciiTheme="minorHAnsi" w:eastAsiaTheme="minorEastAsia" w:hAnsiTheme="minorHAnsi" w:cstheme="minorBidi"/>
              <w:bCs w:val="0"/>
              <w:kern w:val="0"/>
              <w:sz w:val="24"/>
              <w:szCs w:val="24"/>
              <w:lang w:eastAsia="ru-RU"/>
            </w:rPr>
          </w:pPr>
          <w:hyperlink w:anchor="_Toc518668551" w:history="1">
            <w:r w:rsidR="002C40DB" w:rsidRPr="002511D2">
              <w:rPr>
                <w:rStyle w:val="af7"/>
                <w:sz w:val="24"/>
                <w:szCs w:val="24"/>
              </w:rPr>
              <w:t>3.4.2. Коммунальный комплекс</w:t>
            </w:r>
            <w:r w:rsidR="002C40DB" w:rsidRPr="002511D2">
              <w:rPr>
                <w:webHidden/>
                <w:sz w:val="24"/>
                <w:szCs w:val="24"/>
              </w:rPr>
              <w:tab/>
            </w:r>
            <w:r w:rsidR="002C40DB" w:rsidRPr="002511D2">
              <w:rPr>
                <w:webHidden/>
                <w:sz w:val="24"/>
                <w:szCs w:val="24"/>
              </w:rPr>
              <w:fldChar w:fldCharType="begin"/>
            </w:r>
            <w:r w:rsidR="002C40DB" w:rsidRPr="002511D2">
              <w:rPr>
                <w:webHidden/>
                <w:sz w:val="24"/>
                <w:szCs w:val="24"/>
              </w:rPr>
              <w:instrText xml:space="preserve"> PAGEREF _Toc518668551 \h </w:instrText>
            </w:r>
            <w:r w:rsidR="002C40DB" w:rsidRPr="002511D2">
              <w:rPr>
                <w:webHidden/>
                <w:sz w:val="24"/>
                <w:szCs w:val="24"/>
              </w:rPr>
            </w:r>
            <w:r w:rsidR="002C40DB" w:rsidRPr="002511D2">
              <w:rPr>
                <w:webHidden/>
                <w:sz w:val="24"/>
                <w:szCs w:val="24"/>
              </w:rPr>
              <w:fldChar w:fldCharType="separate"/>
            </w:r>
            <w:r w:rsidR="003A2202">
              <w:rPr>
                <w:webHidden/>
                <w:sz w:val="24"/>
                <w:szCs w:val="24"/>
              </w:rPr>
              <w:t>28</w:t>
            </w:r>
            <w:r w:rsidR="002C40DB" w:rsidRPr="002511D2">
              <w:rPr>
                <w:webHidden/>
                <w:sz w:val="24"/>
                <w:szCs w:val="24"/>
              </w:rPr>
              <w:fldChar w:fldCharType="end"/>
            </w:r>
          </w:hyperlink>
        </w:p>
        <w:p w:rsidR="002C40DB" w:rsidRPr="002511D2" w:rsidRDefault="0055383F">
          <w:pPr>
            <w:pStyle w:val="1a"/>
            <w:rPr>
              <w:rFonts w:asciiTheme="minorHAnsi" w:eastAsiaTheme="minorEastAsia" w:hAnsiTheme="minorHAnsi" w:cstheme="minorBidi"/>
              <w:bCs w:val="0"/>
              <w:kern w:val="0"/>
              <w:sz w:val="24"/>
              <w:szCs w:val="24"/>
              <w:lang w:eastAsia="ru-RU"/>
            </w:rPr>
          </w:pPr>
          <w:hyperlink w:anchor="_Toc518668552" w:history="1">
            <w:r w:rsidR="002C40DB" w:rsidRPr="002511D2">
              <w:rPr>
                <w:rStyle w:val="af7"/>
                <w:sz w:val="24"/>
                <w:szCs w:val="24"/>
              </w:rPr>
              <w:t>4. Архитектура и строительство</w:t>
            </w:r>
            <w:r w:rsidR="002C40DB" w:rsidRPr="002511D2">
              <w:rPr>
                <w:webHidden/>
                <w:sz w:val="24"/>
                <w:szCs w:val="24"/>
              </w:rPr>
              <w:tab/>
            </w:r>
            <w:r w:rsidR="002C40DB" w:rsidRPr="002511D2">
              <w:rPr>
                <w:webHidden/>
                <w:sz w:val="24"/>
                <w:szCs w:val="24"/>
              </w:rPr>
              <w:fldChar w:fldCharType="begin"/>
            </w:r>
            <w:r w:rsidR="002C40DB" w:rsidRPr="002511D2">
              <w:rPr>
                <w:webHidden/>
                <w:sz w:val="24"/>
                <w:szCs w:val="24"/>
              </w:rPr>
              <w:instrText xml:space="preserve"> PAGEREF _Toc518668552 \h </w:instrText>
            </w:r>
            <w:r w:rsidR="002C40DB" w:rsidRPr="002511D2">
              <w:rPr>
                <w:webHidden/>
                <w:sz w:val="24"/>
                <w:szCs w:val="24"/>
              </w:rPr>
            </w:r>
            <w:r w:rsidR="002C40DB" w:rsidRPr="002511D2">
              <w:rPr>
                <w:webHidden/>
                <w:sz w:val="24"/>
                <w:szCs w:val="24"/>
              </w:rPr>
              <w:fldChar w:fldCharType="separate"/>
            </w:r>
            <w:r w:rsidR="003A2202">
              <w:rPr>
                <w:webHidden/>
                <w:sz w:val="24"/>
                <w:szCs w:val="24"/>
              </w:rPr>
              <w:t>29</w:t>
            </w:r>
            <w:r w:rsidR="002C40DB" w:rsidRPr="002511D2">
              <w:rPr>
                <w:webHidden/>
                <w:sz w:val="24"/>
                <w:szCs w:val="24"/>
              </w:rPr>
              <w:fldChar w:fldCharType="end"/>
            </w:r>
          </w:hyperlink>
        </w:p>
        <w:p w:rsidR="002C40DB" w:rsidRPr="002511D2" w:rsidRDefault="0055383F">
          <w:pPr>
            <w:pStyle w:val="1a"/>
            <w:rPr>
              <w:rFonts w:asciiTheme="minorHAnsi" w:eastAsiaTheme="minorEastAsia" w:hAnsiTheme="minorHAnsi" w:cstheme="minorBidi"/>
              <w:bCs w:val="0"/>
              <w:kern w:val="0"/>
              <w:sz w:val="24"/>
              <w:szCs w:val="24"/>
              <w:lang w:eastAsia="ru-RU"/>
            </w:rPr>
          </w:pPr>
          <w:hyperlink w:anchor="_Toc518668553" w:history="1">
            <w:r w:rsidR="002C40DB" w:rsidRPr="002511D2">
              <w:rPr>
                <w:rStyle w:val="af7"/>
                <w:sz w:val="24"/>
                <w:szCs w:val="24"/>
              </w:rPr>
              <w:t>4.1. Строительство</w:t>
            </w:r>
            <w:r w:rsidR="002C40DB" w:rsidRPr="002511D2">
              <w:rPr>
                <w:webHidden/>
                <w:sz w:val="24"/>
                <w:szCs w:val="24"/>
              </w:rPr>
              <w:tab/>
            </w:r>
            <w:r w:rsidR="002C40DB" w:rsidRPr="002511D2">
              <w:rPr>
                <w:webHidden/>
                <w:sz w:val="24"/>
                <w:szCs w:val="24"/>
              </w:rPr>
              <w:fldChar w:fldCharType="begin"/>
            </w:r>
            <w:r w:rsidR="002C40DB" w:rsidRPr="002511D2">
              <w:rPr>
                <w:webHidden/>
                <w:sz w:val="24"/>
                <w:szCs w:val="24"/>
              </w:rPr>
              <w:instrText xml:space="preserve"> PAGEREF _Toc518668553 \h </w:instrText>
            </w:r>
            <w:r w:rsidR="002C40DB" w:rsidRPr="002511D2">
              <w:rPr>
                <w:webHidden/>
                <w:sz w:val="24"/>
                <w:szCs w:val="24"/>
              </w:rPr>
            </w:r>
            <w:r w:rsidR="002C40DB" w:rsidRPr="002511D2">
              <w:rPr>
                <w:webHidden/>
                <w:sz w:val="24"/>
                <w:szCs w:val="24"/>
              </w:rPr>
              <w:fldChar w:fldCharType="separate"/>
            </w:r>
            <w:r w:rsidR="003A2202">
              <w:rPr>
                <w:webHidden/>
                <w:sz w:val="24"/>
                <w:szCs w:val="24"/>
              </w:rPr>
              <w:t>29</w:t>
            </w:r>
            <w:r w:rsidR="002C40DB" w:rsidRPr="002511D2">
              <w:rPr>
                <w:webHidden/>
                <w:sz w:val="24"/>
                <w:szCs w:val="24"/>
              </w:rPr>
              <w:fldChar w:fldCharType="end"/>
            </w:r>
          </w:hyperlink>
        </w:p>
        <w:p w:rsidR="002C40DB" w:rsidRPr="002511D2" w:rsidRDefault="0055383F">
          <w:pPr>
            <w:pStyle w:val="1a"/>
            <w:rPr>
              <w:rFonts w:asciiTheme="minorHAnsi" w:eastAsiaTheme="minorEastAsia" w:hAnsiTheme="minorHAnsi" w:cstheme="minorBidi"/>
              <w:bCs w:val="0"/>
              <w:kern w:val="0"/>
              <w:sz w:val="24"/>
              <w:szCs w:val="24"/>
              <w:lang w:eastAsia="ru-RU"/>
            </w:rPr>
          </w:pPr>
          <w:hyperlink w:anchor="_Toc518668554" w:history="1">
            <w:r w:rsidR="002C40DB" w:rsidRPr="002511D2">
              <w:rPr>
                <w:rStyle w:val="af7"/>
                <w:sz w:val="24"/>
                <w:szCs w:val="24"/>
              </w:rPr>
              <w:t>4.2. Архитектура</w:t>
            </w:r>
            <w:r w:rsidR="002C40DB" w:rsidRPr="002511D2">
              <w:rPr>
                <w:webHidden/>
                <w:sz w:val="24"/>
                <w:szCs w:val="24"/>
              </w:rPr>
              <w:tab/>
            </w:r>
            <w:r w:rsidR="002C40DB" w:rsidRPr="002511D2">
              <w:rPr>
                <w:webHidden/>
                <w:sz w:val="24"/>
                <w:szCs w:val="24"/>
              </w:rPr>
              <w:fldChar w:fldCharType="begin"/>
            </w:r>
            <w:r w:rsidR="002C40DB" w:rsidRPr="002511D2">
              <w:rPr>
                <w:webHidden/>
                <w:sz w:val="24"/>
                <w:szCs w:val="24"/>
              </w:rPr>
              <w:instrText xml:space="preserve"> PAGEREF _Toc518668554 \h </w:instrText>
            </w:r>
            <w:r w:rsidR="002C40DB" w:rsidRPr="002511D2">
              <w:rPr>
                <w:webHidden/>
                <w:sz w:val="24"/>
                <w:szCs w:val="24"/>
              </w:rPr>
            </w:r>
            <w:r w:rsidR="002C40DB" w:rsidRPr="002511D2">
              <w:rPr>
                <w:webHidden/>
                <w:sz w:val="24"/>
                <w:szCs w:val="24"/>
              </w:rPr>
              <w:fldChar w:fldCharType="separate"/>
            </w:r>
            <w:r w:rsidR="003A2202">
              <w:rPr>
                <w:webHidden/>
                <w:sz w:val="24"/>
                <w:szCs w:val="24"/>
              </w:rPr>
              <w:t>30</w:t>
            </w:r>
            <w:r w:rsidR="002C40DB" w:rsidRPr="002511D2">
              <w:rPr>
                <w:webHidden/>
                <w:sz w:val="24"/>
                <w:szCs w:val="24"/>
              </w:rPr>
              <w:fldChar w:fldCharType="end"/>
            </w:r>
          </w:hyperlink>
        </w:p>
        <w:p w:rsidR="002C40DB" w:rsidRPr="002511D2" w:rsidRDefault="0055383F">
          <w:pPr>
            <w:pStyle w:val="1a"/>
            <w:rPr>
              <w:rFonts w:asciiTheme="minorHAnsi" w:eastAsiaTheme="minorEastAsia" w:hAnsiTheme="minorHAnsi" w:cstheme="minorBidi"/>
              <w:bCs w:val="0"/>
              <w:kern w:val="0"/>
              <w:sz w:val="24"/>
              <w:szCs w:val="24"/>
              <w:lang w:eastAsia="ru-RU"/>
            </w:rPr>
          </w:pPr>
          <w:hyperlink w:anchor="_Toc518668555" w:history="1">
            <w:r w:rsidR="002C40DB" w:rsidRPr="002511D2">
              <w:rPr>
                <w:rStyle w:val="af7"/>
                <w:sz w:val="24"/>
                <w:szCs w:val="24"/>
              </w:rPr>
              <w:t>4.3. Жилищная политика</w:t>
            </w:r>
            <w:r w:rsidR="002C40DB" w:rsidRPr="002511D2">
              <w:rPr>
                <w:webHidden/>
                <w:sz w:val="24"/>
                <w:szCs w:val="24"/>
              </w:rPr>
              <w:tab/>
            </w:r>
            <w:r w:rsidR="002C40DB" w:rsidRPr="002511D2">
              <w:rPr>
                <w:webHidden/>
                <w:sz w:val="24"/>
                <w:szCs w:val="24"/>
              </w:rPr>
              <w:fldChar w:fldCharType="begin"/>
            </w:r>
            <w:r w:rsidR="002C40DB" w:rsidRPr="002511D2">
              <w:rPr>
                <w:webHidden/>
                <w:sz w:val="24"/>
                <w:szCs w:val="24"/>
              </w:rPr>
              <w:instrText xml:space="preserve"> PAGEREF _Toc518668555 \h </w:instrText>
            </w:r>
            <w:r w:rsidR="002C40DB" w:rsidRPr="002511D2">
              <w:rPr>
                <w:webHidden/>
                <w:sz w:val="24"/>
                <w:szCs w:val="24"/>
              </w:rPr>
            </w:r>
            <w:r w:rsidR="002C40DB" w:rsidRPr="002511D2">
              <w:rPr>
                <w:webHidden/>
                <w:sz w:val="24"/>
                <w:szCs w:val="24"/>
              </w:rPr>
              <w:fldChar w:fldCharType="separate"/>
            </w:r>
            <w:r w:rsidR="003A2202">
              <w:rPr>
                <w:webHidden/>
                <w:sz w:val="24"/>
                <w:szCs w:val="24"/>
              </w:rPr>
              <w:t>31</w:t>
            </w:r>
            <w:r w:rsidR="002C40DB" w:rsidRPr="002511D2">
              <w:rPr>
                <w:webHidden/>
                <w:sz w:val="24"/>
                <w:szCs w:val="24"/>
              </w:rPr>
              <w:fldChar w:fldCharType="end"/>
            </w:r>
          </w:hyperlink>
        </w:p>
        <w:p w:rsidR="002C40DB" w:rsidRPr="002511D2" w:rsidRDefault="0055383F">
          <w:pPr>
            <w:pStyle w:val="1a"/>
            <w:rPr>
              <w:rFonts w:asciiTheme="minorHAnsi" w:eastAsiaTheme="minorEastAsia" w:hAnsiTheme="minorHAnsi" w:cstheme="minorBidi"/>
              <w:bCs w:val="0"/>
              <w:kern w:val="0"/>
              <w:sz w:val="24"/>
              <w:szCs w:val="24"/>
              <w:lang w:eastAsia="ru-RU"/>
            </w:rPr>
          </w:pPr>
          <w:hyperlink w:anchor="_Toc518668556" w:history="1">
            <w:r w:rsidR="002C40DB" w:rsidRPr="002511D2">
              <w:rPr>
                <w:rStyle w:val="af7"/>
                <w:sz w:val="24"/>
                <w:szCs w:val="24"/>
              </w:rPr>
              <w:t>5. Инвестиции</w:t>
            </w:r>
            <w:r w:rsidR="002C40DB" w:rsidRPr="002511D2">
              <w:rPr>
                <w:webHidden/>
                <w:sz w:val="24"/>
                <w:szCs w:val="24"/>
              </w:rPr>
              <w:tab/>
            </w:r>
            <w:r w:rsidR="002C40DB" w:rsidRPr="002511D2">
              <w:rPr>
                <w:webHidden/>
                <w:sz w:val="24"/>
                <w:szCs w:val="24"/>
              </w:rPr>
              <w:fldChar w:fldCharType="begin"/>
            </w:r>
            <w:r w:rsidR="002C40DB" w:rsidRPr="002511D2">
              <w:rPr>
                <w:webHidden/>
                <w:sz w:val="24"/>
                <w:szCs w:val="24"/>
              </w:rPr>
              <w:instrText xml:space="preserve"> PAGEREF _Toc518668556 \h </w:instrText>
            </w:r>
            <w:r w:rsidR="002C40DB" w:rsidRPr="002511D2">
              <w:rPr>
                <w:webHidden/>
                <w:sz w:val="24"/>
                <w:szCs w:val="24"/>
              </w:rPr>
            </w:r>
            <w:r w:rsidR="002C40DB" w:rsidRPr="002511D2">
              <w:rPr>
                <w:webHidden/>
                <w:sz w:val="24"/>
                <w:szCs w:val="24"/>
              </w:rPr>
              <w:fldChar w:fldCharType="separate"/>
            </w:r>
            <w:r w:rsidR="003A2202">
              <w:rPr>
                <w:webHidden/>
                <w:sz w:val="24"/>
                <w:szCs w:val="24"/>
              </w:rPr>
              <w:t>31</w:t>
            </w:r>
            <w:r w:rsidR="002C40DB" w:rsidRPr="002511D2">
              <w:rPr>
                <w:webHidden/>
                <w:sz w:val="24"/>
                <w:szCs w:val="24"/>
              </w:rPr>
              <w:fldChar w:fldCharType="end"/>
            </w:r>
          </w:hyperlink>
        </w:p>
        <w:p w:rsidR="002C40DB" w:rsidRPr="002511D2" w:rsidRDefault="0055383F">
          <w:pPr>
            <w:pStyle w:val="1a"/>
            <w:rPr>
              <w:rFonts w:asciiTheme="minorHAnsi" w:eastAsiaTheme="minorEastAsia" w:hAnsiTheme="minorHAnsi" w:cstheme="minorBidi"/>
              <w:bCs w:val="0"/>
              <w:kern w:val="0"/>
              <w:sz w:val="24"/>
              <w:szCs w:val="24"/>
              <w:lang w:eastAsia="ru-RU"/>
            </w:rPr>
          </w:pPr>
          <w:hyperlink w:anchor="_Toc518668558" w:history="1">
            <w:r w:rsidR="002C40DB" w:rsidRPr="002511D2">
              <w:rPr>
                <w:rStyle w:val="af7"/>
                <w:sz w:val="24"/>
                <w:szCs w:val="24"/>
              </w:rPr>
              <w:t>6. Социальная сфера</w:t>
            </w:r>
            <w:r w:rsidR="002C40DB" w:rsidRPr="002511D2">
              <w:rPr>
                <w:webHidden/>
                <w:sz w:val="24"/>
                <w:szCs w:val="24"/>
              </w:rPr>
              <w:tab/>
            </w:r>
            <w:r w:rsidR="002C40DB" w:rsidRPr="002511D2">
              <w:rPr>
                <w:webHidden/>
                <w:sz w:val="24"/>
                <w:szCs w:val="24"/>
              </w:rPr>
              <w:fldChar w:fldCharType="begin"/>
            </w:r>
            <w:r w:rsidR="002C40DB" w:rsidRPr="002511D2">
              <w:rPr>
                <w:webHidden/>
                <w:sz w:val="24"/>
                <w:szCs w:val="24"/>
              </w:rPr>
              <w:instrText xml:space="preserve"> PAGEREF _Toc518668558 \h </w:instrText>
            </w:r>
            <w:r w:rsidR="002C40DB" w:rsidRPr="002511D2">
              <w:rPr>
                <w:webHidden/>
                <w:sz w:val="24"/>
                <w:szCs w:val="24"/>
              </w:rPr>
            </w:r>
            <w:r w:rsidR="002C40DB" w:rsidRPr="002511D2">
              <w:rPr>
                <w:webHidden/>
                <w:sz w:val="24"/>
                <w:szCs w:val="24"/>
              </w:rPr>
              <w:fldChar w:fldCharType="separate"/>
            </w:r>
            <w:r w:rsidR="003A2202">
              <w:rPr>
                <w:webHidden/>
                <w:sz w:val="24"/>
                <w:szCs w:val="24"/>
              </w:rPr>
              <w:t>33</w:t>
            </w:r>
            <w:r w:rsidR="002C40DB" w:rsidRPr="002511D2">
              <w:rPr>
                <w:webHidden/>
                <w:sz w:val="24"/>
                <w:szCs w:val="24"/>
              </w:rPr>
              <w:fldChar w:fldCharType="end"/>
            </w:r>
          </w:hyperlink>
        </w:p>
        <w:p w:rsidR="002C40DB" w:rsidRPr="002511D2" w:rsidRDefault="0055383F">
          <w:pPr>
            <w:pStyle w:val="1a"/>
            <w:rPr>
              <w:rFonts w:asciiTheme="minorHAnsi" w:eastAsiaTheme="minorEastAsia" w:hAnsiTheme="minorHAnsi" w:cstheme="minorBidi"/>
              <w:bCs w:val="0"/>
              <w:kern w:val="0"/>
              <w:sz w:val="24"/>
              <w:szCs w:val="24"/>
              <w:lang w:eastAsia="ru-RU"/>
            </w:rPr>
          </w:pPr>
          <w:hyperlink w:anchor="_Toc518668559" w:history="1">
            <w:r w:rsidR="002C40DB" w:rsidRPr="002511D2">
              <w:rPr>
                <w:rStyle w:val="af7"/>
                <w:sz w:val="24"/>
                <w:szCs w:val="24"/>
              </w:rPr>
              <w:t>6.1. Образование</w:t>
            </w:r>
            <w:r w:rsidR="002C40DB" w:rsidRPr="002511D2">
              <w:rPr>
                <w:webHidden/>
                <w:sz w:val="24"/>
                <w:szCs w:val="24"/>
              </w:rPr>
              <w:tab/>
            </w:r>
            <w:r w:rsidR="002C40DB" w:rsidRPr="002511D2">
              <w:rPr>
                <w:webHidden/>
                <w:sz w:val="24"/>
                <w:szCs w:val="24"/>
              </w:rPr>
              <w:fldChar w:fldCharType="begin"/>
            </w:r>
            <w:r w:rsidR="002C40DB" w:rsidRPr="002511D2">
              <w:rPr>
                <w:webHidden/>
                <w:sz w:val="24"/>
                <w:szCs w:val="24"/>
              </w:rPr>
              <w:instrText xml:space="preserve"> PAGEREF _Toc518668559 \h </w:instrText>
            </w:r>
            <w:r w:rsidR="002C40DB" w:rsidRPr="002511D2">
              <w:rPr>
                <w:webHidden/>
                <w:sz w:val="24"/>
                <w:szCs w:val="24"/>
              </w:rPr>
            </w:r>
            <w:r w:rsidR="002C40DB" w:rsidRPr="002511D2">
              <w:rPr>
                <w:webHidden/>
                <w:sz w:val="24"/>
                <w:szCs w:val="24"/>
              </w:rPr>
              <w:fldChar w:fldCharType="separate"/>
            </w:r>
            <w:r w:rsidR="003A2202">
              <w:rPr>
                <w:webHidden/>
                <w:sz w:val="24"/>
                <w:szCs w:val="24"/>
              </w:rPr>
              <w:t>33</w:t>
            </w:r>
            <w:r w:rsidR="002C40DB" w:rsidRPr="002511D2">
              <w:rPr>
                <w:webHidden/>
                <w:sz w:val="24"/>
                <w:szCs w:val="24"/>
              </w:rPr>
              <w:fldChar w:fldCharType="end"/>
            </w:r>
          </w:hyperlink>
        </w:p>
        <w:p w:rsidR="002C40DB" w:rsidRPr="002511D2" w:rsidRDefault="0055383F">
          <w:pPr>
            <w:pStyle w:val="1a"/>
            <w:rPr>
              <w:rFonts w:asciiTheme="minorHAnsi" w:eastAsiaTheme="minorEastAsia" w:hAnsiTheme="minorHAnsi" w:cstheme="minorBidi"/>
              <w:bCs w:val="0"/>
              <w:kern w:val="0"/>
              <w:sz w:val="24"/>
              <w:szCs w:val="24"/>
              <w:lang w:eastAsia="ru-RU"/>
            </w:rPr>
          </w:pPr>
          <w:hyperlink w:anchor="_Toc518668560" w:history="1">
            <w:r w:rsidR="002C40DB" w:rsidRPr="002511D2">
              <w:rPr>
                <w:rStyle w:val="af7"/>
                <w:sz w:val="24"/>
                <w:szCs w:val="24"/>
              </w:rPr>
              <w:t>6.2. Физическая культура и спорт</w:t>
            </w:r>
            <w:r w:rsidR="002C40DB" w:rsidRPr="002511D2">
              <w:rPr>
                <w:webHidden/>
                <w:sz w:val="24"/>
                <w:szCs w:val="24"/>
              </w:rPr>
              <w:tab/>
            </w:r>
            <w:r w:rsidR="002C40DB" w:rsidRPr="002511D2">
              <w:rPr>
                <w:webHidden/>
                <w:sz w:val="24"/>
                <w:szCs w:val="24"/>
              </w:rPr>
              <w:fldChar w:fldCharType="begin"/>
            </w:r>
            <w:r w:rsidR="002C40DB" w:rsidRPr="002511D2">
              <w:rPr>
                <w:webHidden/>
                <w:sz w:val="24"/>
                <w:szCs w:val="24"/>
              </w:rPr>
              <w:instrText xml:space="preserve"> PAGEREF _Toc518668560 \h </w:instrText>
            </w:r>
            <w:r w:rsidR="002C40DB" w:rsidRPr="002511D2">
              <w:rPr>
                <w:webHidden/>
                <w:sz w:val="24"/>
                <w:szCs w:val="24"/>
              </w:rPr>
            </w:r>
            <w:r w:rsidR="002C40DB" w:rsidRPr="002511D2">
              <w:rPr>
                <w:webHidden/>
                <w:sz w:val="24"/>
                <w:szCs w:val="24"/>
              </w:rPr>
              <w:fldChar w:fldCharType="separate"/>
            </w:r>
            <w:r w:rsidR="003A2202">
              <w:rPr>
                <w:webHidden/>
                <w:sz w:val="24"/>
                <w:szCs w:val="24"/>
              </w:rPr>
              <w:t>34</w:t>
            </w:r>
            <w:r w:rsidR="002C40DB" w:rsidRPr="002511D2">
              <w:rPr>
                <w:webHidden/>
                <w:sz w:val="24"/>
                <w:szCs w:val="24"/>
              </w:rPr>
              <w:fldChar w:fldCharType="end"/>
            </w:r>
          </w:hyperlink>
        </w:p>
        <w:p w:rsidR="002C40DB" w:rsidRPr="002511D2" w:rsidRDefault="0055383F" w:rsidP="002C40DB">
          <w:pPr>
            <w:pStyle w:val="38"/>
            <w:tabs>
              <w:tab w:val="right" w:leader="dot" w:pos="9911"/>
            </w:tabs>
            <w:ind w:left="0"/>
            <w:rPr>
              <w:rFonts w:asciiTheme="minorHAnsi" w:eastAsiaTheme="minorEastAsia" w:hAnsiTheme="minorHAnsi" w:cstheme="minorBidi"/>
              <w:noProof/>
              <w:sz w:val="24"/>
              <w:szCs w:val="24"/>
            </w:rPr>
          </w:pPr>
          <w:hyperlink w:anchor="_Toc518668561" w:history="1">
            <w:r w:rsidR="002C40DB" w:rsidRPr="002511D2">
              <w:rPr>
                <w:rStyle w:val="af7"/>
                <w:noProof/>
                <w:sz w:val="24"/>
                <w:szCs w:val="24"/>
              </w:rPr>
              <w:t>6.3. Культура</w:t>
            </w:r>
            <w:r w:rsidR="002C40DB" w:rsidRPr="002511D2">
              <w:rPr>
                <w:noProof/>
                <w:webHidden/>
                <w:sz w:val="24"/>
                <w:szCs w:val="24"/>
              </w:rPr>
              <w:tab/>
            </w:r>
            <w:r w:rsidR="002C40DB" w:rsidRPr="002511D2">
              <w:rPr>
                <w:noProof/>
                <w:webHidden/>
                <w:sz w:val="24"/>
                <w:szCs w:val="24"/>
              </w:rPr>
              <w:fldChar w:fldCharType="begin"/>
            </w:r>
            <w:r w:rsidR="002C40DB" w:rsidRPr="002511D2">
              <w:rPr>
                <w:noProof/>
                <w:webHidden/>
                <w:sz w:val="24"/>
                <w:szCs w:val="24"/>
              </w:rPr>
              <w:instrText xml:space="preserve"> PAGEREF _Toc518668561 \h </w:instrText>
            </w:r>
            <w:r w:rsidR="002C40DB" w:rsidRPr="002511D2">
              <w:rPr>
                <w:noProof/>
                <w:webHidden/>
                <w:sz w:val="24"/>
                <w:szCs w:val="24"/>
              </w:rPr>
            </w:r>
            <w:r w:rsidR="002C40DB" w:rsidRPr="002511D2">
              <w:rPr>
                <w:noProof/>
                <w:webHidden/>
                <w:sz w:val="24"/>
                <w:szCs w:val="24"/>
              </w:rPr>
              <w:fldChar w:fldCharType="separate"/>
            </w:r>
            <w:r w:rsidR="003A2202">
              <w:rPr>
                <w:noProof/>
                <w:webHidden/>
                <w:sz w:val="24"/>
                <w:szCs w:val="24"/>
              </w:rPr>
              <w:t>36</w:t>
            </w:r>
            <w:r w:rsidR="002C40DB" w:rsidRPr="002511D2">
              <w:rPr>
                <w:noProof/>
                <w:webHidden/>
                <w:sz w:val="24"/>
                <w:szCs w:val="24"/>
              </w:rPr>
              <w:fldChar w:fldCharType="end"/>
            </w:r>
          </w:hyperlink>
        </w:p>
        <w:p w:rsidR="002C40DB" w:rsidRPr="002511D2" w:rsidRDefault="0055383F" w:rsidP="002C40DB">
          <w:pPr>
            <w:pStyle w:val="38"/>
            <w:tabs>
              <w:tab w:val="right" w:leader="dot" w:pos="9911"/>
            </w:tabs>
            <w:ind w:left="0"/>
            <w:rPr>
              <w:rFonts w:asciiTheme="minorHAnsi" w:eastAsiaTheme="minorEastAsia" w:hAnsiTheme="minorHAnsi" w:cstheme="minorBidi"/>
              <w:noProof/>
              <w:sz w:val="24"/>
              <w:szCs w:val="24"/>
            </w:rPr>
          </w:pPr>
          <w:hyperlink w:anchor="_Toc518668562" w:history="1">
            <w:r w:rsidR="002C40DB" w:rsidRPr="002511D2">
              <w:rPr>
                <w:rStyle w:val="af7"/>
                <w:rFonts w:eastAsia="Calibri"/>
                <w:noProof/>
                <w:sz w:val="24"/>
                <w:szCs w:val="24"/>
              </w:rPr>
              <w:t>6.4. Молодежная политика и туризм</w:t>
            </w:r>
            <w:r w:rsidR="002C40DB" w:rsidRPr="002511D2">
              <w:rPr>
                <w:noProof/>
                <w:webHidden/>
                <w:sz w:val="24"/>
                <w:szCs w:val="24"/>
              </w:rPr>
              <w:tab/>
            </w:r>
            <w:r w:rsidR="002C40DB" w:rsidRPr="002511D2">
              <w:rPr>
                <w:noProof/>
                <w:webHidden/>
                <w:sz w:val="24"/>
                <w:szCs w:val="24"/>
              </w:rPr>
              <w:fldChar w:fldCharType="begin"/>
            </w:r>
            <w:r w:rsidR="002C40DB" w:rsidRPr="002511D2">
              <w:rPr>
                <w:noProof/>
                <w:webHidden/>
                <w:sz w:val="24"/>
                <w:szCs w:val="24"/>
              </w:rPr>
              <w:instrText xml:space="preserve"> PAGEREF _Toc518668562 \h </w:instrText>
            </w:r>
            <w:r w:rsidR="002C40DB" w:rsidRPr="002511D2">
              <w:rPr>
                <w:noProof/>
                <w:webHidden/>
                <w:sz w:val="24"/>
                <w:szCs w:val="24"/>
              </w:rPr>
            </w:r>
            <w:r w:rsidR="002C40DB" w:rsidRPr="002511D2">
              <w:rPr>
                <w:noProof/>
                <w:webHidden/>
                <w:sz w:val="24"/>
                <w:szCs w:val="24"/>
              </w:rPr>
              <w:fldChar w:fldCharType="separate"/>
            </w:r>
            <w:r w:rsidR="003A2202">
              <w:rPr>
                <w:noProof/>
                <w:webHidden/>
                <w:sz w:val="24"/>
                <w:szCs w:val="24"/>
              </w:rPr>
              <w:t>36</w:t>
            </w:r>
            <w:r w:rsidR="002C40DB" w:rsidRPr="002511D2">
              <w:rPr>
                <w:noProof/>
                <w:webHidden/>
                <w:sz w:val="24"/>
                <w:szCs w:val="24"/>
              </w:rPr>
              <w:fldChar w:fldCharType="end"/>
            </w:r>
          </w:hyperlink>
        </w:p>
        <w:p w:rsidR="002C40DB" w:rsidRPr="002511D2" w:rsidRDefault="0055383F" w:rsidP="002511D2">
          <w:pPr>
            <w:pStyle w:val="1a"/>
            <w:jc w:val="left"/>
            <w:rPr>
              <w:rFonts w:asciiTheme="minorHAnsi" w:eastAsiaTheme="minorEastAsia" w:hAnsiTheme="minorHAnsi" w:cstheme="minorBidi"/>
              <w:bCs w:val="0"/>
              <w:kern w:val="0"/>
              <w:sz w:val="24"/>
              <w:szCs w:val="24"/>
              <w:lang w:eastAsia="ru-RU"/>
            </w:rPr>
          </w:pPr>
          <w:hyperlink w:anchor="_Toc518668564" w:history="1">
            <w:r w:rsidR="002C40DB" w:rsidRPr="002511D2">
              <w:rPr>
                <w:rStyle w:val="af7"/>
                <w:sz w:val="24"/>
                <w:szCs w:val="24"/>
              </w:rPr>
              <w:t xml:space="preserve">7.1. Нормативно-правовые акты, регулирующие осуществление инвестиционной </w:t>
            </w:r>
            <w:r w:rsidR="002511D2">
              <w:rPr>
                <w:rStyle w:val="af7"/>
                <w:sz w:val="24"/>
                <w:szCs w:val="24"/>
              </w:rPr>
              <w:t xml:space="preserve">    </w:t>
            </w:r>
            <w:r w:rsidR="002C40DB" w:rsidRPr="002511D2">
              <w:rPr>
                <w:rStyle w:val="af7"/>
                <w:sz w:val="24"/>
                <w:szCs w:val="24"/>
              </w:rPr>
              <w:t>деятельности</w:t>
            </w:r>
            <w:r w:rsidR="002C40DB" w:rsidRPr="002511D2">
              <w:rPr>
                <w:webHidden/>
                <w:sz w:val="24"/>
                <w:szCs w:val="24"/>
              </w:rPr>
              <w:tab/>
            </w:r>
            <w:r w:rsidR="002C40DB" w:rsidRPr="002511D2">
              <w:rPr>
                <w:webHidden/>
                <w:sz w:val="24"/>
                <w:szCs w:val="24"/>
              </w:rPr>
              <w:fldChar w:fldCharType="begin"/>
            </w:r>
            <w:r w:rsidR="002C40DB" w:rsidRPr="002511D2">
              <w:rPr>
                <w:webHidden/>
                <w:sz w:val="24"/>
                <w:szCs w:val="24"/>
              </w:rPr>
              <w:instrText xml:space="preserve"> PAGEREF _Toc518668564 \h </w:instrText>
            </w:r>
            <w:r w:rsidR="002C40DB" w:rsidRPr="002511D2">
              <w:rPr>
                <w:webHidden/>
                <w:sz w:val="24"/>
                <w:szCs w:val="24"/>
              </w:rPr>
            </w:r>
            <w:r w:rsidR="002C40DB" w:rsidRPr="002511D2">
              <w:rPr>
                <w:webHidden/>
                <w:sz w:val="24"/>
                <w:szCs w:val="24"/>
              </w:rPr>
              <w:fldChar w:fldCharType="separate"/>
            </w:r>
            <w:r w:rsidR="003A2202">
              <w:rPr>
                <w:webHidden/>
                <w:sz w:val="24"/>
                <w:szCs w:val="24"/>
              </w:rPr>
              <w:t>39</w:t>
            </w:r>
            <w:r w:rsidR="002C40DB" w:rsidRPr="002511D2">
              <w:rPr>
                <w:webHidden/>
                <w:sz w:val="24"/>
                <w:szCs w:val="24"/>
              </w:rPr>
              <w:fldChar w:fldCharType="end"/>
            </w:r>
          </w:hyperlink>
        </w:p>
        <w:p w:rsidR="002C40DB" w:rsidRPr="002511D2" w:rsidRDefault="0055383F" w:rsidP="002511D2">
          <w:pPr>
            <w:pStyle w:val="1a"/>
            <w:jc w:val="left"/>
            <w:rPr>
              <w:rFonts w:asciiTheme="minorHAnsi" w:eastAsiaTheme="minorEastAsia" w:hAnsiTheme="minorHAnsi" w:cstheme="minorBidi"/>
              <w:bCs w:val="0"/>
              <w:kern w:val="0"/>
              <w:sz w:val="24"/>
              <w:szCs w:val="24"/>
              <w:lang w:eastAsia="ru-RU"/>
            </w:rPr>
          </w:pPr>
          <w:hyperlink w:anchor="_Toc518668565" w:history="1">
            <w:r w:rsidR="002C40DB" w:rsidRPr="002511D2">
              <w:rPr>
                <w:rStyle w:val="af7"/>
                <w:sz w:val="24"/>
                <w:szCs w:val="24"/>
              </w:rPr>
              <w:t>7.2. Информация о незадействованных производственных помещениях на территории Пуровского района</w:t>
            </w:r>
            <w:r w:rsidR="002C40DB" w:rsidRPr="002511D2">
              <w:rPr>
                <w:webHidden/>
                <w:sz w:val="24"/>
                <w:szCs w:val="24"/>
              </w:rPr>
              <w:tab/>
            </w:r>
            <w:r w:rsidR="002C40DB" w:rsidRPr="002511D2">
              <w:rPr>
                <w:webHidden/>
                <w:sz w:val="24"/>
                <w:szCs w:val="24"/>
              </w:rPr>
              <w:fldChar w:fldCharType="begin"/>
            </w:r>
            <w:r w:rsidR="002C40DB" w:rsidRPr="002511D2">
              <w:rPr>
                <w:webHidden/>
                <w:sz w:val="24"/>
                <w:szCs w:val="24"/>
              </w:rPr>
              <w:instrText xml:space="preserve"> PAGEREF _Toc518668565 \h </w:instrText>
            </w:r>
            <w:r w:rsidR="002C40DB" w:rsidRPr="002511D2">
              <w:rPr>
                <w:webHidden/>
                <w:sz w:val="24"/>
                <w:szCs w:val="24"/>
              </w:rPr>
            </w:r>
            <w:r w:rsidR="002C40DB" w:rsidRPr="002511D2">
              <w:rPr>
                <w:webHidden/>
                <w:sz w:val="24"/>
                <w:szCs w:val="24"/>
              </w:rPr>
              <w:fldChar w:fldCharType="separate"/>
            </w:r>
            <w:r w:rsidR="003A2202">
              <w:rPr>
                <w:webHidden/>
                <w:sz w:val="24"/>
                <w:szCs w:val="24"/>
              </w:rPr>
              <w:t>42</w:t>
            </w:r>
            <w:r w:rsidR="002C40DB" w:rsidRPr="002511D2">
              <w:rPr>
                <w:webHidden/>
                <w:sz w:val="24"/>
                <w:szCs w:val="24"/>
              </w:rPr>
              <w:fldChar w:fldCharType="end"/>
            </w:r>
          </w:hyperlink>
        </w:p>
        <w:p w:rsidR="002C40DB" w:rsidRPr="002511D2" w:rsidRDefault="0055383F">
          <w:pPr>
            <w:pStyle w:val="1a"/>
            <w:rPr>
              <w:rFonts w:asciiTheme="minorHAnsi" w:eastAsiaTheme="minorEastAsia" w:hAnsiTheme="minorHAnsi" w:cstheme="minorBidi"/>
              <w:bCs w:val="0"/>
              <w:kern w:val="0"/>
              <w:sz w:val="24"/>
              <w:szCs w:val="24"/>
              <w:lang w:eastAsia="ru-RU"/>
            </w:rPr>
          </w:pPr>
          <w:hyperlink w:anchor="_Toc518668566" w:history="1">
            <w:r w:rsidR="002C40DB" w:rsidRPr="002511D2">
              <w:rPr>
                <w:rStyle w:val="af7"/>
                <w:sz w:val="24"/>
                <w:szCs w:val="24"/>
              </w:rPr>
              <w:t>7.3. Информация о свободных земельных участках на территории Пуровского района</w:t>
            </w:r>
            <w:r w:rsidR="002C40DB" w:rsidRPr="002511D2">
              <w:rPr>
                <w:webHidden/>
                <w:sz w:val="24"/>
                <w:szCs w:val="24"/>
              </w:rPr>
              <w:tab/>
            </w:r>
            <w:r w:rsidR="002C40DB" w:rsidRPr="002511D2">
              <w:rPr>
                <w:webHidden/>
                <w:sz w:val="24"/>
                <w:szCs w:val="24"/>
              </w:rPr>
              <w:fldChar w:fldCharType="begin"/>
            </w:r>
            <w:r w:rsidR="002C40DB" w:rsidRPr="002511D2">
              <w:rPr>
                <w:webHidden/>
                <w:sz w:val="24"/>
                <w:szCs w:val="24"/>
              </w:rPr>
              <w:instrText xml:space="preserve"> PAGEREF _Toc518668566 \h </w:instrText>
            </w:r>
            <w:r w:rsidR="002C40DB" w:rsidRPr="002511D2">
              <w:rPr>
                <w:webHidden/>
                <w:sz w:val="24"/>
                <w:szCs w:val="24"/>
              </w:rPr>
            </w:r>
            <w:r w:rsidR="002C40DB" w:rsidRPr="002511D2">
              <w:rPr>
                <w:webHidden/>
                <w:sz w:val="24"/>
                <w:szCs w:val="24"/>
              </w:rPr>
              <w:fldChar w:fldCharType="separate"/>
            </w:r>
            <w:r w:rsidR="003A2202">
              <w:rPr>
                <w:webHidden/>
                <w:sz w:val="24"/>
                <w:szCs w:val="24"/>
              </w:rPr>
              <w:t>49</w:t>
            </w:r>
            <w:r w:rsidR="002C40DB" w:rsidRPr="002511D2">
              <w:rPr>
                <w:webHidden/>
                <w:sz w:val="24"/>
                <w:szCs w:val="24"/>
              </w:rPr>
              <w:fldChar w:fldCharType="end"/>
            </w:r>
          </w:hyperlink>
        </w:p>
        <w:p w:rsidR="002C40DB" w:rsidRPr="002511D2" w:rsidRDefault="0055383F">
          <w:pPr>
            <w:pStyle w:val="1a"/>
            <w:rPr>
              <w:rFonts w:asciiTheme="minorHAnsi" w:eastAsiaTheme="minorEastAsia" w:hAnsiTheme="minorHAnsi" w:cstheme="minorBidi"/>
              <w:bCs w:val="0"/>
              <w:kern w:val="0"/>
              <w:sz w:val="24"/>
              <w:szCs w:val="24"/>
              <w:lang w:eastAsia="ru-RU"/>
            </w:rPr>
          </w:pPr>
          <w:hyperlink w:anchor="_Toc518668567" w:history="1">
            <w:r w:rsidR="002C40DB" w:rsidRPr="002511D2">
              <w:rPr>
                <w:rStyle w:val="af7"/>
                <w:sz w:val="24"/>
                <w:szCs w:val="24"/>
              </w:rPr>
              <w:t>7.4. Инвестиционные проекты, возможные к реализации на территории Пуровского района</w:t>
            </w:r>
            <w:r w:rsidR="002C40DB" w:rsidRPr="002511D2">
              <w:rPr>
                <w:webHidden/>
                <w:sz w:val="24"/>
                <w:szCs w:val="24"/>
              </w:rPr>
              <w:tab/>
            </w:r>
            <w:r w:rsidR="002C40DB" w:rsidRPr="002511D2">
              <w:rPr>
                <w:webHidden/>
                <w:sz w:val="24"/>
                <w:szCs w:val="24"/>
              </w:rPr>
              <w:fldChar w:fldCharType="begin"/>
            </w:r>
            <w:r w:rsidR="002C40DB" w:rsidRPr="002511D2">
              <w:rPr>
                <w:webHidden/>
                <w:sz w:val="24"/>
                <w:szCs w:val="24"/>
              </w:rPr>
              <w:instrText xml:space="preserve"> PAGEREF _Toc518668567 \h </w:instrText>
            </w:r>
            <w:r w:rsidR="002C40DB" w:rsidRPr="002511D2">
              <w:rPr>
                <w:webHidden/>
                <w:sz w:val="24"/>
                <w:szCs w:val="24"/>
              </w:rPr>
            </w:r>
            <w:r w:rsidR="002C40DB" w:rsidRPr="002511D2">
              <w:rPr>
                <w:webHidden/>
                <w:sz w:val="24"/>
                <w:szCs w:val="24"/>
              </w:rPr>
              <w:fldChar w:fldCharType="separate"/>
            </w:r>
            <w:r w:rsidR="003A2202">
              <w:rPr>
                <w:webHidden/>
                <w:sz w:val="24"/>
                <w:szCs w:val="24"/>
              </w:rPr>
              <w:t>53</w:t>
            </w:r>
            <w:r w:rsidR="002C40DB" w:rsidRPr="002511D2">
              <w:rPr>
                <w:webHidden/>
                <w:sz w:val="24"/>
                <w:szCs w:val="24"/>
              </w:rPr>
              <w:fldChar w:fldCharType="end"/>
            </w:r>
          </w:hyperlink>
        </w:p>
        <w:p w:rsidR="002C40DB" w:rsidRDefault="002C40DB">
          <w:r w:rsidRPr="002511D2">
            <w:rPr>
              <w:b/>
              <w:bCs/>
              <w:sz w:val="24"/>
              <w:szCs w:val="24"/>
            </w:rPr>
            <w:fldChar w:fldCharType="end"/>
          </w:r>
        </w:p>
      </w:sdtContent>
    </w:sdt>
    <w:p w:rsidR="006B7B26" w:rsidRDefault="006B7B26" w:rsidP="008D0E40">
      <w:pPr>
        <w:pStyle w:val="1"/>
        <w:rPr>
          <w:rFonts w:ascii="Times New Roman" w:hAnsi="Times New Roman"/>
          <w:sz w:val="24"/>
          <w:szCs w:val="24"/>
          <w:lang w:val="ru-RU"/>
        </w:rPr>
      </w:pPr>
    </w:p>
    <w:p w:rsidR="006B7B26" w:rsidRDefault="006B7B26" w:rsidP="008D0E40">
      <w:pPr>
        <w:pStyle w:val="1"/>
        <w:rPr>
          <w:rFonts w:ascii="Times New Roman" w:hAnsi="Times New Roman"/>
          <w:sz w:val="24"/>
          <w:szCs w:val="24"/>
          <w:lang w:val="ru-RU"/>
        </w:rPr>
      </w:pPr>
    </w:p>
    <w:p w:rsidR="003E10A5" w:rsidRDefault="003E10A5">
      <w:pPr>
        <w:rPr>
          <w:lang w:eastAsia="x-none"/>
        </w:rPr>
      </w:pPr>
      <w:r>
        <w:rPr>
          <w:lang w:eastAsia="x-none"/>
        </w:rPr>
        <w:br w:type="page"/>
      </w:r>
    </w:p>
    <w:p w:rsidR="002511D2" w:rsidRDefault="002511D2" w:rsidP="002511D2">
      <w:pPr>
        <w:rPr>
          <w:lang w:eastAsia="x-none"/>
        </w:rPr>
      </w:pPr>
    </w:p>
    <w:p w:rsidR="004074B2" w:rsidRPr="008D0E40" w:rsidRDefault="00027BE4" w:rsidP="008D0E40">
      <w:pPr>
        <w:pStyle w:val="1"/>
        <w:rPr>
          <w:rFonts w:ascii="Times New Roman" w:hAnsi="Times New Roman"/>
          <w:sz w:val="24"/>
          <w:szCs w:val="24"/>
        </w:rPr>
      </w:pPr>
      <w:bookmarkStart w:id="15" w:name="_Toc518668498"/>
      <w:r w:rsidRPr="008D0E40">
        <w:rPr>
          <w:rFonts w:ascii="Times New Roman" w:hAnsi="Times New Roman"/>
          <w:sz w:val="24"/>
          <w:szCs w:val="24"/>
        </w:rPr>
        <w:t>1. Общие сведения</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rsidR="00027BE4" w:rsidRPr="00EE4ED3" w:rsidRDefault="00243B01" w:rsidP="008D0E40">
      <w:pPr>
        <w:pStyle w:val="1"/>
        <w:rPr>
          <w:rFonts w:ascii="Times New Roman" w:hAnsi="Times New Roman"/>
          <w:sz w:val="24"/>
          <w:szCs w:val="24"/>
          <w:lang w:val="ru-RU"/>
        </w:rPr>
      </w:pPr>
      <w:bookmarkStart w:id="16" w:name="_Toc475344145"/>
      <w:bookmarkStart w:id="17" w:name="_Toc475363163"/>
      <w:bookmarkStart w:id="18" w:name="_Toc475388800"/>
      <w:bookmarkStart w:id="19" w:name="_Toc475452780"/>
      <w:bookmarkStart w:id="20" w:name="_Toc475525156"/>
      <w:bookmarkStart w:id="21" w:name="_Toc475531433"/>
      <w:bookmarkStart w:id="22" w:name="_Toc516757582"/>
      <w:bookmarkStart w:id="23" w:name="_Toc516758235"/>
      <w:bookmarkStart w:id="24" w:name="_Toc518316509"/>
      <w:bookmarkStart w:id="25" w:name="_Toc518492513"/>
      <w:bookmarkStart w:id="26" w:name="_Toc518493784"/>
      <w:bookmarkStart w:id="27" w:name="_Toc518639018"/>
      <w:bookmarkStart w:id="28" w:name="_Toc518639177"/>
      <w:bookmarkStart w:id="29" w:name="_Toc518667805"/>
      <w:bookmarkStart w:id="30" w:name="_Toc518668499"/>
      <w:r w:rsidRPr="008D0E40">
        <w:rPr>
          <w:rFonts w:ascii="Times New Roman" w:hAnsi="Times New Roman"/>
          <w:sz w:val="24"/>
          <w:szCs w:val="24"/>
        </w:rPr>
        <w:t xml:space="preserve">1.1. </w:t>
      </w:r>
      <w:r w:rsidR="00027BE4" w:rsidRPr="008D0E40">
        <w:rPr>
          <w:rFonts w:ascii="Times New Roman" w:hAnsi="Times New Roman"/>
          <w:sz w:val="24"/>
          <w:szCs w:val="24"/>
        </w:rPr>
        <w:t>Географическое положение</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rsidR="008A3078" w:rsidRPr="008A3078" w:rsidRDefault="008A3078" w:rsidP="008A3078">
      <w:pPr>
        <w:rPr>
          <w:lang w:eastAsia="x-none"/>
        </w:rPr>
      </w:pPr>
    </w:p>
    <w:tbl>
      <w:tblPr>
        <w:tblpPr w:leftFromText="180" w:rightFromText="180" w:vertAnchor="text" w:tblpY="1"/>
        <w:tblOverlap w:val="never"/>
        <w:tblW w:w="5602" w:type="dxa"/>
        <w:tblCellSpacing w:w="15" w:type="dxa"/>
        <w:tblInd w:w="230" w:type="dxa"/>
        <w:tblBorders>
          <w:top w:val="single" w:sz="6" w:space="0" w:color="A2A9B1"/>
          <w:left w:val="single" w:sz="6" w:space="0" w:color="A2A9B1"/>
          <w:bottom w:val="single" w:sz="6" w:space="0" w:color="A2A9B1"/>
          <w:right w:val="single" w:sz="6" w:space="0" w:color="A2A9B1"/>
        </w:tblBorders>
        <w:shd w:val="clear" w:color="auto" w:fill="F8F9FA"/>
        <w:tblCellMar>
          <w:top w:w="96" w:type="dxa"/>
          <w:left w:w="96" w:type="dxa"/>
          <w:bottom w:w="96" w:type="dxa"/>
          <w:right w:w="96" w:type="dxa"/>
        </w:tblCellMar>
        <w:tblLook w:val="04A0" w:firstRow="1" w:lastRow="0" w:firstColumn="1" w:lastColumn="0" w:noHBand="0" w:noVBand="1"/>
      </w:tblPr>
      <w:tblGrid>
        <w:gridCol w:w="2206"/>
        <w:gridCol w:w="3396"/>
      </w:tblGrid>
      <w:tr w:rsidR="002B6138" w:rsidRPr="00C45DF9" w:rsidTr="002B6138">
        <w:trPr>
          <w:tblCellSpacing w:w="15" w:type="dxa"/>
        </w:trPr>
        <w:tc>
          <w:tcPr>
            <w:tcW w:w="5542" w:type="dxa"/>
            <w:gridSpan w:val="2"/>
            <w:tcBorders>
              <w:top w:val="single" w:sz="6" w:space="0" w:color="A9A9A9"/>
              <w:left w:val="single" w:sz="2" w:space="0" w:color="A9A9A9"/>
              <w:bottom w:val="single" w:sz="6" w:space="0" w:color="A9A9A9"/>
              <w:right w:val="single" w:sz="2" w:space="0" w:color="A9A9A9"/>
            </w:tcBorders>
            <w:shd w:val="clear" w:color="auto" w:fill="F8F9FA"/>
            <w:hideMark/>
          </w:tcPr>
          <w:tbl>
            <w:tblPr>
              <w:tblW w:w="5085" w:type="dxa"/>
              <w:jc w:val="center"/>
              <w:tblCellSpacing w:w="15" w:type="dxa"/>
              <w:tblCellMar>
                <w:top w:w="15" w:type="dxa"/>
                <w:left w:w="15" w:type="dxa"/>
                <w:bottom w:w="15" w:type="dxa"/>
                <w:right w:w="15" w:type="dxa"/>
              </w:tblCellMar>
              <w:tblLook w:val="04A0" w:firstRow="1" w:lastRow="0" w:firstColumn="1" w:lastColumn="0" w:noHBand="0" w:noVBand="1"/>
            </w:tblPr>
            <w:tblGrid>
              <w:gridCol w:w="2550"/>
              <w:gridCol w:w="2535"/>
            </w:tblGrid>
            <w:tr w:rsidR="002B6138" w:rsidRPr="00C45DF9" w:rsidTr="00DA7FF8">
              <w:trPr>
                <w:tblCellSpacing w:w="15" w:type="dxa"/>
                <w:jc w:val="center"/>
              </w:trPr>
              <w:tc>
                <w:tcPr>
                  <w:tcW w:w="2475" w:type="dxa"/>
                  <w:shd w:val="clear" w:color="auto" w:fill="auto"/>
                  <w:hideMark/>
                </w:tcPr>
                <w:p w:rsidR="002B6138" w:rsidRPr="00C45DF9" w:rsidRDefault="0055383F" w:rsidP="002B6138">
                  <w:pPr>
                    <w:framePr w:hSpace="180" w:wrap="around" w:vAnchor="text" w:hAnchor="text" w:y="1"/>
                    <w:suppressOverlap/>
                  </w:pPr>
                  <w:hyperlink r:id="rId13" w:tooltip="Герб Пуровского района" w:history="1">
                    <w:r w:rsidR="002B6138" w:rsidRPr="00C45DF9">
                      <w:rPr>
                        <w:color w:val="0B0080"/>
                        <w:u w:val="single"/>
                      </w:rPr>
                      <w:t>Герб</w:t>
                    </w:r>
                  </w:hyperlink>
                  <w:r w:rsidR="002B6138" w:rsidRPr="00C45DF9">
                    <w:br/>
                  </w:r>
                  <w:r w:rsidR="00627CFF">
                    <w:rPr>
                      <w:noProof/>
                      <w:color w:val="0B0080"/>
                    </w:rPr>
                    <w:drawing>
                      <wp:inline distT="0" distB="0" distL="0" distR="0" wp14:anchorId="2CB3936C" wp14:editId="002B5541">
                        <wp:extent cx="954405" cy="1192530"/>
                        <wp:effectExtent l="0" t="0" r="0" b="7620"/>
                        <wp:docPr id="4" name="Рисунок 7" descr="Purovskiy rajon gerb.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Purovskiy rajon gerb.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4405" cy="1192530"/>
                                </a:xfrm>
                                <a:prstGeom prst="rect">
                                  <a:avLst/>
                                </a:prstGeom>
                                <a:noFill/>
                                <a:ln>
                                  <a:noFill/>
                                </a:ln>
                              </pic:spPr>
                            </pic:pic>
                          </a:graphicData>
                        </a:graphic>
                      </wp:inline>
                    </w:drawing>
                  </w:r>
                </w:p>
              </w:tc>
              <w:tc>
                <w:tcPr>
                  <w:tcW w:w="2460" w:type="dxa"/>
                  <w:shd w:val="clear" w:color="auto" w:fill="auto"/>
                  <w:hideMark/>
                </w:tcPr>
                <w:p w:rsidR="002B6138" w:rsidRPr="00C45DF9" w:rsidRDefault="0055383F" w:rsidP="002B6138">
                  <w:pPr>
                    <w:framePr w:hSpace="180" w:wrap="around" w:vAnchor="text" w:hAnchor="text" w:y="1"/>
                    <w:suppressOverlap/>
                  </w:pPr>
                  <w:hyperlink r:id="rId16" w:tooltip="Флаг Пуровского района" w:history="1">
                    <w:r w:rsidR="002B6138" w:rsidRPr="00C45DF9">
                      <w:rPr>
                        <w:color w:val="0B0080"/>
                        <w:u w:val="single"/>
                      </w:rPr>
                      <w:t>Флаг</w:t>
                    </w:r>
                  </w:hyperlink>
                  <w:r w:rsidR="002B6138" w:rsidRPr="00C45DF9">
                    <w:br/>
                  </w:r>
                  <w:r w:rsidR="00627CFF">
                    <w:rPr>
                      <w:noProof/>
                      <w:color w:val="0B0080"/>
                    </w:rPr>
                    <w:drawing>
                      <wp:inline distT="0" distB="0" distL="0" distR="0" wp14:anchorId="197248E0" wp14:editId="50627DEF">
                        <wp:extent cx="1431290" cy="954405"/>
                        <wp:effectExtent l="0" t="0" r="0" b="0"/>
                        <wp:docPr id="5" name="Рисунок 8" descr="Flag of Purovsky rayon (Yamal Nenetsia).sv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Flag of Purovsky rayon (Yamal Nenetsia).sv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1290" cy="954405"/>
                                </a:xfrm>
                                <a:prstGeom prst="rect">
                                  <a:avLst/>
                                </a:prstGeom>
                                <a:noFill/>
                                <a:ln>
                                  <a:noFill/>
                                </a:ln>
                              </pic:spPr>
                            </pic:pic>
                          </a:graphicData>
                        </a:graphic>
                      </wp:inline>
                    </w:drawing>
                  </w:r>
                </w:p>
              </w:tc>
            </w:tr>
          </w:tbl>
          <w:p w:rsidR="002B6138" w:rsidRPr="00C45DF9" w:rsidRDefault="002B6138" w:rsidP="002B6138">
            <w:pPr>
              <w:spacing w:after="120"/>
              <w:jc w:val="center"/>
              <w:rPr>
                <w:b/>
                <w:bCs/>
                <w:color w:val="222222"/>
              </w:rPr>
            </w:pPr>
          </w:p>
        </w:tc>
      </w:tr>
      <w:tr w:rsidR="002B6138" w:rsidRPr="00C45DF9" w:rsidTr="002B6138">
        <w:trPr>
          <w:trHeight w:val="244"/>
          <w:tblCellSpacing w:w="15" w:type="dxa"/>
        </w:trPr>
        <w:tc>
          <w:tcPr>
            <w:tcW w:w="2161" w:type="dxa"/>
            <w:tcBorders>
              <w:top w:val="single" w:sz="4" w:space="0" w:color="auto"/>
              <w:left w:val="single" w:sz="4" w:space="0" w:color="auto"/>
              <w:bottom w:val="single" w:sz="4" w:space="0" w:color="auto"/>
              <w:right w:val="single" w:sz="4" w:space="0" w:color="auto"/>
            </w:tcBorders>
            <w:shd w:val="clear" w:color="auto" w:fill="A3EEA3"/>
            <w:tcMar>
              <w:top w:w="96" w:type="dxa"/>
              <w:left w:w="75" w:type="dxa"/>
              <w:bottom w:w="96" w:type="dxa"/>
              <w:right w:w="75" w:type="dxa"/>
            </w:tcMar>
            <w:hideMark/>
          </w:tcPr>
          <w:p w:rsidR="002B6138" w:rsidRPr="00C45DF9" w:rsidRDefault="002B6138" w:rsidP="00E24AE3">
            <w:pPr>
              <w:rPr>
                <w:color w:val="222222"/>
              </w:rPr>
            </w:pPr>
            <w:r w:rsidRPr="00C45DF9">
              <w:rPr>
                <w:color w:val="222222"/>
              </w:rPr>
              <w:t>Страна</w:t>
            </w:r>
          </w:p>
        </w:tc>
        <w:tc>
          <w:tcPr>
            <w:tcW w:w="3351" w:type="dxa"/>
            <w:tcBorders>
              <w:top w:val="single" w:sz="4" w:space="0" w:color="auto"/>
              <w:left w:val="single" w:sz="4" w:space="0" w:color="auto"/>
              <w:bottom w:val="single" w:sz="4" w:space="0" w:color="auto"/>
              <w:right w:val="single" w:sz="4" w:space="0" w:color="auto"/>
            </w:tcBorders>
            <w:shd w:val="clear" w:color="auto" w:fill="F8F9FA"/>
            <w:hideMark/>
          </w:tcPr>
          <w:p w:rsidR="002B6138" w:rsidRPr="00C45DF9" w:rsidRDefault="00627CFF" w:rsidP="00E24AE3">
            <w:r>
              <w:rPr>
                <w:noProof/>
              </w:rPr>
              <w:drawing>
                <wp:inline distT="0" distB="0" distL="0" distR="0" wp14:anchorId="6D8629BF" wp14:editId="4EFC7454">
                  <wp:extent cx="207010" cy="142875"/>
                  <wp:effectExtent l="0" t="0" r="2540" b="9525"/>
                  <wp:docPr id="6" name="Рисунок 9" descr="Flag of Russia.svg">
                    <a:hlinkClick xmlns:a="http://schemas.openxmlformats.org/drawingml/2006/main" r:id="rId19" tooltip="&quot;Россия&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Flag of Russia.sv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010" cy="142875"/>
                          </a:xfrm>
                          <a:prstGeom prst="rect">
                            <a:avLst/>
                          </a:prstGeom>
                          <a:noFill/>
                          <a:ln>
                            <a:noFill/>
                          </a:ln>
                        </pic:spPr>
                      </pic:pic>
                    </a:graphicData>
                  </a:graphic>
                </wp:inline>
              </w:drawing>
            </w:r>
            <w:r w:rsidR="002B6138" w:rsidRPr="00C45DF9">
              <w:t> </w:t>
            </w:r>
            <w:hyperlink r:id="rId21" w:tooltip="Россия" w:history="1">
              <w:r w:rsidR="002B6138" w:rsidRPr="00C45DF9">
                <w:t>Россия</w:t>
              </w:r>
            </w:hyperlink>
          </w:p>
        </w:tc>
      </w:tr>
      <w:tr w:rsidR="002B6138" w:rsidRPr="00C45DF9" w:rsidTr="002B6138">
        <w:trPr>
          <w:tblCellSpacing w:w="15" w:type="dxa"/>
        </w:trPr>
        <w:tc>
          <w:tcPr>
            <w:tcW w:w="2161" w:type="dxa"/>
            <w:tcBorders>
              <w:top w:val="single" w:sz="4" w:space="0" w:color="auto"/>
              <w:left w:val="single" w:sz="4" w:space="0" w:color="auto"/>
              <w:bottom w:val="single" w:sz="4" w:space="0" w:color="auto"/>
              <w:right w:val="single" w:sz="4" w:space="0" w:color="auto"/>
            </w:tcBorders>
            <w:shd w:val="clear" w:color="auto" w:fill="A3EEA3"/>
            <w:tcMar>
              <w:top w:w="96" w:type="dxa"/>
              <w:left w:w="75" w:type="dxa"/>
              <w:bottom w:w="96" w:type="dxa"/>
              <w:right w:w="75" w:type="dxa"/>
            </w:tcMar>
            <w:hideMark/>
          </w:tcPr>
          <w:p w:rsidR="002B6138" w:rsidRPr="00C45DF9" w:rsidRDefault="002B6138" w:rsidP="00E24AE3">
            <w:pPr>
              <w:rPr>
                <w:color w:val="222222"/>
              </w:rPr>
            </w:pPr>
            <w:r w:rsidRPr="00C45DF9">
              <w:rPr>
                <w:color w:val="222222"/>
              </w:rPr>
              <w:t>Статус</w:t>
            </w:r>
          </w:p>
        </w:tc>
        <w:tc>
          <w:tcPr>
            <w:tcW w:w="3351" w:type="dxa"/>
            <w:tcBorders>
              <w:top w:val="single" w:sz="4" w:space="0" w:color="auto"/>
              <w:left w:val="single" w:sz="4" w:space="0" w:color="auto"/>
              <w:bottom w:val="single" w:sz="4" w:space="0" w:color="auto"/>
              <w:right w:val="single" w:sz="4" w:space="0" w:color="auto"/>
            </w:tcBorders>
            <w:shd w:val="clear" w:color="auto" w:fill="F8F9FA"/>
            <w:hideMark/>
          </w:tcPr>
          <w:p w:rsidR="002B6138" w:rsidRPr="00C45DF9" w:rsidRDefault="0055383F" w:rsidP="00E24AE3">
            <w:hyperlink r:id="rId22" w:tooltip="Муниципальный район" w:history="1">
              <w:r w:rsidR="002B6138" w:rsidRPr="00C45DF9">
                <w:t>Муниципальный район</w:t>
              </w:r>
            </w:hyperlink>
          </w:p>
        </w:tc>
      </w:tr>
      <w:tr w:rsidR="002B6138" w:rsidRPr="00C45DF9" w:rsidTr="002B6138">
        <w:trPr>
          <w:tblCellSpacing w:w="15" w:type="dxa"/>
        </w:trPr>
        <w:tc>
          <w:tcPr>
            <w:tcW w:w="2161" w:type="dxa"/>
            <w:tcBorders>
              <w:top w:val="single" w:sz="4" w:space="0" w:color="auto"/>
              <w:left w:val="single" w:sz="4" w:space="0" w:color="auto"/>
              <w:bottom w:val="single" w:sz="4" w:space="0" w:color="auto"/>
              <w:right w:val="single" w:sz="4" w:space="0" w:color="auto"/>
            </w:tcBorders>
            <w:shd w:val="clear" w:color="auto" w:fill="A3EEA3"/>
            <w:tcMar>
              <w:top w:w="96" w:type="dxa"/>
              <w:left w:w="75" w:type="dxa"/>
              <w:bottom w:w="96" w:type="dxa"/>
              <w:right w:w="75" w:type="dxa"/>
            </w:tcMar>
            <w:hideMark/>
          </w:tcPr>
          <w:p w:rsidR="002B6138" w:rsidRPr="00C45DF9" w:rsidRDefault="002B6138" w:rsidP="00E24AE3">
            <w:pPr>
              <w:rPr>
                <w:color w:val="222222"/>
              </w:rPr>
            </w:pPr>
            <w:r w:rsidRPr="00C45DF9">
              <w:rPr>
                <w:color w:val="222222"/>
              </w:rPr>
              <w:t>Входит в</w:t>
            </w:r>
          </w:p>
        </w:tc>
        <w:tc>
          <w:tcPr>
            <w:tcW w:w="3351" w:type="dxa"/>
            <w:tcBorders>
              <w:top w:val="single" w:sz="4" w:space="0" w:color="auto"/>
              <w:left w:val="single" w:sz="4" w:space="0" w:color="auto"/>
              <w:bottom w:val="single" w:sz="4" w:space="0" w:color="auto"/>
              <w:right w:val="single" w:sz="4" w:space="0" w:color="auto"/>
            </w:tcBorders>
            <w:shd w:val="clear" w:color="auto" w:fill="F8F9FA"/>
            <w:hideMark/>
          </w:tcPr>
          <w:p w:rsidR="002B6138" w:rsidRPr="00C45DF9" w:rsidRDefault="0055383F" w:rsidP="00E24AE3">
            <w:hyperlink r:id="rId23" w:tooltip="Ямало-Ненецкий автономный округ" w:history="1">
              <w:r w:rsidR="002B6138" w:rsidRPr="00C45DF9">
                <w:t>Ямало-Ненецкий автономный округ</w:t>
              </w:r>
            </w:hyperlink>
          </w:p>
        </w:tc>
      </w:tr>
      <w:tr w:rsidR="002B6138" w:rsidRPr="00C45DF9" w:rsidTr="002B6138">
        <w:trPr>
          <w:tblCellSpacing w:w="15" w:type="dxa"/>
        </w:trPr>
        <w:tc>
          <w:tcPr>
            <w:tcW w:w="2161" w:type="dxa"/>
            <w:tcBorders>
              <w:top w:val="single" w:sz="4" w:space="0" w:color="auto"/>
              <w:left w:val="single" w:sz="4" w:space="0" w:color="auto"/>
              <w:bottom w:val="single" w:sz="4" w:space="0" w:color="auto"/>
              <w:right w:val="single" w:sz="4" w:space="0" w:color="auto"/>
            </w:tcBorders>
            <w:shd w:val="clear" w:color="auto" w:fill="A3EEA3"/>
            <w:tcMar>
              <w:top w:w="96" w:type="dxa"/>
              <w:left w:w="75" w:type="dxa"/>
              <w:bottom w:w="96" w:type="dxa"/>
              <w:right w:w="75" w:type="dxa"/>
            </w:tcMar>
            <w:hideMark/>
          </w:tcPr>
          <w:p w:rsidR="002B6138" w:rsidRPr="00C45DF9" w:rsidRDefault="002B6138" w:rsidP="00E24AE3">
            <w:pPr>
              <w:rPr>
                <w:color w:val="222222"/>
              </w:rPr>
            </w:pPr>
            <w:r w:rsidRPr="00C45DF9">
              <w:rPr>
                <w:color w:val="222222"/>
              </w:rPr>
              <w:t>Включает</w:t>
            </w:r>
          </w:p>
        </w:tc>
        <w:tc>
          <w:tcPr>
            <w:tcW w:w="3351" w:type="dxa"/>
            <w:tcBorders>
              <w:top w:val="single" w:sz="4" w:space="0" w:color="auto"/>
              <w:left w:val="single" w:sz="4" w:space="0" w:color="auto"/>
              <w:bottom w:val="single" w:sz="4" w:space="0" w:color="auto"/>
              <w:right w:val="single" w:sz="4" w:space="0" w:color="auto"/>
            </w:tcBorders>
            <w:shd w:val="clear" w:color="auto" w:fill="F8F9FA"/>
            <w:hideMark/>
          </w:tcPr>
          <w:p w:rsidR="002B6138" w:rsidRPr="00C45DF9" w:rsidRDefault="002B6138" w:rsidP="00E24AE3">
            <w:r w:rsidRPr="00C45DF9">
              <w:t>8 муниципальных образований</w:t>
            </w:r>
          </w:p>
        </w:tc>
      </w:tr>
      <w:tr w:rsidR="002B6138" w:rsidRPr="00C45DF9" w:rsidTr="00BE498E">
        <w:trPr>
          <w:trHeight w:val="439"/>
          <w:tblCellSpacing w:w="15" w:type="dxa"/>
        </w:trPr>
        <w:tc>
          <w:tcPr>
            <w:tcW w:w="2161" w:type="dxa"/>
            <w:tcBorders>
              <w:top w:val="single" w:sz="4" w:space="0" w:color="auto"/>
              <w:left w:val="single" w:sz="4" w:space="0" w:color="auto"/>
              <w:bottom w:val="single" w:sz="4" w:space="0" w:color="auto"/>
              <w:right w:val="single" w:sz="4" w:space="0" w:color="auto"/>
            </w:tcBorders>
            <w:shd w:val="clear" w:color="auto" w:fill="A3EEA3"/>
            <w:tcMar>
              <w:top w:w="96" w:type="dxa"/>
              <w:left w:w="75" w:type="dxa"/>
              <w:bottom w:w="96" w:type="dxa"/>
              <w:right w:w="75" w:type="dxa"/>
            </w:tcMar>
            <w:hideMark/>
          </w:tcPr>
          <w:p w:rsidR="002B6138" w:rsidRPr="00C45DF9" w:rsidRDefault="002B6138" w:rsidP="00E24AE3">
            <w:pPr>
              <w:rPr>
                <w:color w:val="222222"/>
              </w:rPr>
            </w:pPr>
            <w:r w:rsidRPr="00C45DF9">
              <w:rPr>
                <w:color w:val="222222"/>
              </w:rPr>
              <w:t>Административный центр</w:t>
            </w:r>
          </w:p>
        </w:tc>
        <w:tc>
          <w:tcPr>
            <w:tcW w:w="3351" w:type="dxa"/>
            <w:tcBorders>
              <w:top w:val="single" w:sz="4" w:space="0" w:color="auto"/>
              <w:left w:val="single" w:sz="4" w:space="0" w:color="auto"/>
              <w:bottom w:val="single" w:sz="4" w:space="0" w:color="auto"/>
              <w:right w:val="single" w:sz="4" w:space="0" w:color="auto"/>
            </w:tcBorders>
            <w:shd w:val="clear" w:color="auto" w:fill="F8F9FA"/>
            <w:hideMark/>
          </w:tcPr>
          <w:p w:rsidR="002B6138" w:rsidRPr="00C45DF9" w:rsidRDefault="002B6138" w:rsidP="00E24AE3">
            <w:r w:rsidRPr="00C45DF9">
              <w:t>город </w:t>
            </w:r>
            <w:hyperlink r:id="rId24" w:tooltip="Тарко-Сале" w:history="1">
              <w:r w:rsidRPr="00C45DF9">
                <w:t>Тарко-Сале</w:t>
              </w:r>
            </w:hyperlink>
          </w:p>
        </w:tc>
      </w:tr>
      <w:tr w:rsidR="002B6138" w:rsidRPr="00C45DF9" w:rsidTr="002B6138">
        <w:trPr>
          <w:tblCellSpacing w:w="15" w:type="dxa"/>
        </w:trPr>
        <w:tc>
          <w:tcPr>
            <w:tcW w:w="2161" w:type="dxa"/>
            <w:tcBorders>
              <w:top w:val="single" w:sz="4" w:space="0" w:color="auto"/>
              <w:left w:val="single" w:sz="4" w:space="0" w:color="auto"/>
              <w:bottom w:val="single" w:sz="4" w:space="0" w:color="auto"/>
              <w:right w:val="single" w:sz="4" w:space="0" w:color="auto"/>
            </w:tcBorders>
            <w:shd w:val="clear" w:color="auto" w:fill="A3EEA3"/>
            <w:tcMar>
              <w:top w:w="96" w:type="dxa"/>
              <w:left w:w="75" w:type="dxa"/>
              <w:bottom w:w="96" w:type="dxa"/>
              <w:right w:w="75" w:type="dxa"/>
            </w:tcMar>
            <w:hideMark/>
          </w:tcPr>
          <w:p w:rsidR="002B6138" w:rsidRPr="00C45DF9" w:rsidRDefault="002B6138" w:rsidP="00E24AE3">
            <w:pPr>
              <w:rPr>
                <w:color w:val="222222"/>
              </w:rPr>
            </w:pPr>
            <w:r w:rsidRPr="00C45DF9">
              <w:rPr>
                <w:color w:val="222222"/>
              </w:rPr>
              <w:t>Дата образования</w:t>
            </w:r>
          </w:p>
        </w:tc>
        <w:tc>
          <w:tcPr>
            <w:tcW w:w="3351" w:type="dxa"/>
            <w:tcBorders>
              <w:top w:val="single" w:sz="4" w:space="0" w:color="auto"/>
              <w:left w:val="single" w:sz="4" w:space="0" w:color="auto"/>
              <w:bottom w:val="single" w:sz="4" w:space="0" w:color="auto"/>
              <w:right w:val="single" w:sz="4" w:space="0" w:color="auto"/>
            </w:tcBorders>
            <w:shd w:val="clear" w:color="auto" w:fill="F8F9FA"/>
            <w:hideMark/>
          </w:tcPr>
          <w:p w:rsidR="002B6138" w:rsidRPr="00C45DF9" w:rsidRDefault="002B6138" w:rsidP="00E24AE3">
            <w:r w:rsidRPr="00C45DF9">
              <w:t>1932</w:t>
            </w:r>
          </w:p>
        </w:tc>
      </w:tr>
      <w:tr w:rsidR="002B6138" w:rsidRPr="00C45DF9" w:rsidTr="002B6138">
        <w:trPr>
          <w:tblCellSpacing w:w="15" w:type="dxa"/>
        </w:trPr>
        <w:tc>
          <w:tcPr>
            <w:tcW w:w="2161" w:type="dxa"/>
            <w:tcBorders>
              <w:top w:val="single" w:sz="4" w:space="0" w:color="auto"/>
              <w:left w:val="single" w:sz="4" w:space="0" w:color="auto"/>
              <w:bottom w:val="single" w:sz="4" w:space="0" w:color="auto"/>
              <w:right w:val="single" w:sz="4" w:space="0" w:color="auto"/>
            </w:tcBorders>
            <w:shd w:val="clear" w:color="auto" w:fill="A3EEA3"/>
            <w:tcMar>
              <w:top w:w="96" w:type="dxa"/>
              <w:left w:w="75" w:type="dxa"/>
              <w:bottom w:w="96" w:type="dxa"/>
              <w:right w:w="75" w:type="dxa"/>
            </w:tcMar>
            <w:hideMark/>
          </w:tcPr>
          <w:p w:rsidR="002B6138" w:rsidRPr="00C45DF9" w:rsidRDefault="002B6138" w:rsidP="002B6138">
            <w:pPr>
              <w:rPr>
                <w:color w:val="222222"/>
              </w:rPr>
            </w:pPr>
            <w:r w:rsidRPr="00C45DF9">
              <w:rPr>
                <w:color w:val="222222"/>
              </w:rPr>
              <w:t>Глава района</w:t>
            </w:r>
          </w:p>
        </w:tc>
        <w:tc>
          <w:tcPr>
            <w:tcW w:w="3351" w:type="dxa"/>
            <w:tcBorders>
              <w:top w:val="single" w:sz="4" w:space="0" w:color="auto"/>
              <w:left w:val="single" w:sz="4" w:space="0" w:color="auto"/>
              <w:bottom w:val="single" w:sz="4" w:space="0" w:color="auto"/>
              <w:right w:val="single" w:sz="4" w:space="0" w:color="auto"/>
            </w:tcBorders>
            <w:shd w:val="clear" w:color="auto" w:fill="F8F9FA"/>
            <w:hideMark/>
          </w:tcPr>
          <w:p w:rsidR="002B6138" w:rsidRPr="00C45DF9" w:rsidRDefault="002B6138" w:rsidP="002B6138">
            <w:r w:rsidRPr="00C45DF9">
              <w:t>Нестерук Андрей Никонорович</w:t>
            </w:r>
          </w:p>
        </w:tc>
      </w:tr>
      <w:tr w:rsidR="002B6138" w:rsidRPr="00C45DF9" w:rsidTr="00BE498E">
        <w:trPr>
          <w:trHeight w:val="349"/>
          <w:tblCellSpacing w:w="15" w:type="dxa"/>
        </w:trPr>
        <w:tc>
          <w:tcPr>
            <w:tcW w:w="2161" w:type="dxa"/>
            <w:tcBorders>
              <w:top w:val="single" w:sz="4" w:space="0" w:color="auto"/>
              <w:left w:val="single" w:sz="4" w:space="0" w:color="auto"/>
              <w:bottom w:val="single" w:sz="4" w:space="0" w:color="auto"/>
              <w:right w:val="single" w:sz="4" w:space="0" w:color="auto"/>
            </w:tcBorders>
            <w:shd w:val="clear" w:color="auto" w:fill="A3EEA3"/>
            <w:tcMar>
              <w:top w:w="96" w:type="dxa"/>
              <w:left w:w="75" w:type="dxa"/>
              <w:bottom w:w="96" w:type="dxa"/>
              <w:right w:w="75" w:type="dxa"/>
            </w:tcMar>
            <w:hideMark/>
          </w:tcPr>
          <w:p w:rsidR="002B6138" w:rsidRPr="00C45DF9" w:rsidRDefault="002B6138" w:rsidP="00B0238B">
            <w:pPr>
              <w:rPr>
                <w:color w:val="222222"/>
              </w:rPr>
            </w:pPr>
            <w:r w:rsidRPr="00C45DF9">
              <w:rPr>
                <w:color w:val="222222"/>
              </w:rPr>
              <w:t>Население (</w:t>
            </w:r>
            <w:r w:rsidR="00B0238B" w:rsidRPr="00C45DF9">
              <w:rPr>
                <w:color w:val="222222"/>
              </w:rPr>
              <w:t>на 01.01.201</w:t>
            </w:r>
            <w:hyperlink r:id="rId25" w:tooltip="2017" w:history="1">
              <w:r w:rsidR="00B0238B" w:rsidRPr="00C45DF9">
                <w:t>8</w:t>
              </w:r>
            </w:hyperlink>
            <w:r w:rsidRPr="00C45DF9">
              <w:rPr>
                <w:color w:val="222222"/>
              </w:rPr>
              <w:t>)</w:t>
            </w:r>
          </w:p>
        </w:tc>
        <w:tc>
          <w:tcPr>
            <w:tcW w:w="3351" w:type="dxa"/>
            <w:tcBorders>
              <w:top w:val="single" w:sz="4" w:space="0" w:color="auto"/>
              <w:left w:val="single" w:sz="4" w:space="0" w:color="auto"/>
              <w:bottom w:val="single" w:sz="4" w:space="0" w:color="auto"/>
              <w:right w:val="single" w:sz="4" w:space="0" w:color="auto"/>
            </w:tcBorders>
            <w:shd w:val="clear" w:color="auto" w:fill="F8F9FA"/>
            <w:hideMark/>
          </w:tcPr>
          <w:p w:rsidR="002B6138" w:rsidRPr="00C45DF9" w:rsidRDefault="00B0238B" w:rsidP="00D72036">
            <w:r w:rsidRPr="00C45DF9">
              <w:t xml:space="preserve">51 792 </w:t>
            </w:r>
            <w:r w:rsidR="002B6138" w:rsidRPr="00C45DF9">
              <w:t>чел</w:t>
            </w:r>
            <w:r w:rsidR="002B6138" w:rsidRPr="00D72036">
              <w:rPr>
                <w:color w:val="FF0000"/>
              </w:rPr>
              <w:t>.</w:t>
            </w:r>
          </w:p>
        </w:tc>
      </w:tr>
      <w:tr w:rsidR="002B6138" w:rsidRPr="00C45DF9" w:rsidTr="002B6138">
        <w:trPr>
          <w:tblCellSpacing w:w="15" w:type="dxa"/>
        </w:trPr>
        <w:tc>
          <w:tcPr>
            <w:tcW w:w="2161" w:type="dxa"/>
            <w:tcBorders>
              <w:top w:val="single" w:sz="4" w:space="0" w:color="auto"/>
              <w:left w:val="single" w:sz="4" w:space="0" w:color="auto"/>
              <w:bottom w:val="single" w:sz="4" w:space="0" w:color="auto"/>
              <w:right w:val="single" w:sz="4" w:space="0" w:color="auto"/>
            </w:tcBorders>
            <w:shd w:val="clear" w:color="auto" w:fill="A3EEA3"/>
            <w:tcMar>
              <w:top w:w="96" w:type="dxa"/>
              <w:left w:w="75" w:type="dxa"/>
              <w:bottom w:w="96" w:type="dxa"/>
              <w:right w:w="75" w:type="dxa"/>
            </w:tcMar>
            <w:hideMark/>
          </w:tcPr>
          <w:p w:rsidR="002B6138" w:rsidRPr="00C45DF9" w:rsidRDefault="002B6138" w:rsidP="002B6138">
            <w:pPr>
              <w:rPr>
                <w:color w:val="222222"/>
              </w:rPr>
            </w:pPr>
            <w:r w:rsidRPr="00C45DF9">
              <w:rPr>
                <w:color w:val="222222"/>
              </w:rPr>
              <w:t>Плотность</w:t>
            </w:r>
          </w:p>
        </w:tc>
        <w:tc>
          <w:tcPr>
            <w:tcW w:w="3351" w:type="dxa"/>
            <w:tcBorders>
              <w:top w:val="single" w:sz="4" w:space="0" w:color="auto"/>
              <w:left w:val="single" w:sz="4" w:space="0" w:color="auto"/>
              <w:bottom w:val="single" w:sz="4" w:space="0" w:color="auto"/>
              <w:right w:val="single" w:sz="4" w:space="0" w:color="auto"/>
            </w:tcBorders>
            <w:shd w:val="clear" w:color="auto" w:fill="F8F9FA"/>
            <w:hideMark/>
          </w:tcPr>
          <w:p w:rsidR="002B6138" w:rsidRPr="00C45DF9" w:rsidRDefault="002B6138" w:rsidP="002B6138">
            <w:r w:rsidRPr="00C45DF9">
              <w:t>0,48 чел./</w:t>
            </w:r>
            <w:hyperlink r:id="rId26" w:tooltip="Км²" w:history="1">
              <w:proofErr w:type="gramStart"/>
              <w:r w:rsidRPr="00C45DF9">
                <w:rPr>
                  <w:u w:val="single"/>
                </w:rPr>
                <w:t>км</w:t>
              </w:r>
              <w:proofErr w:type="gramEnd"/>
              <w:r w:rsidRPr="00C45DF9">
                <w:rPr>
                  <w:u w:val="single"/>
                </w:rPr>
                <w:t>²</w:t>
              </w:r>
            </w:hyperlink>
          </w:p>
        </w:tc>
      </w:tr>
      <w:tr w:rsidR="002B6138" w:rsidRPr="00C45DF9" w:rsidTr="00E24AE3">
        <w:trPr>
          <w:trHeight w:val="451"/>
          <w:tblCellSpacing w:w="15" w:type="dxa"/>
        </w:trPr>
        <w:tc>
          <w:tcPr>
            <w:tcW w:w="2161" w:type="dxa"/>
            <w:tcBorders>
              <w:top w:val="single" w:sz="4" w:space="0" w:color="auto"/>
              <w:left w:val="single" w:sz="4" w:space="0" w:color="auto"/>
              <w:bottom w:val="single" w:sz="4" w:space="0" w:color="auto"/>
              <w:right w:val="single" w:sz="4" w:space="0" w:color="auto"/>
            </w:tcBorders>
            <w:shd w:val="clear" w:color="auto" w:fill="A3EEA3"/>
            <w:tcMar>
              <w:top w:w="96" w:type="dxa"/>
              <w:left w:w="75" w:type="dxa"/>
              <w:bottom w:w="96" w:type="dxa"/>
              <w:right w:w="75" w:type="dxa"/>
            </w:tcMar>
            <w:hideMark/>
          </w:tcPr>
          <w:p w:rsidR="002B6138" w:rsidRPr="00C45DF9" w:rsidRDefault="002B6138" w:rsidP="002B6138">
            <w:pPr>
              <w:rPr>
                <w:color w:val="222222"/>
              </w:rPr>
            </w:pPr>
            <w:r w:rsidRPr="00C45DF9">
              <w:rPr>
                <w:color w:val="222222"/>
              </w:rPr>
              <w:t>Национальный состав</w:t>
            </w:r>
          </w:p>
        </w:tc>
        <w:tc>
          <w:tcPr>
            <w:tcW w:w="3351" w:type="dxa"/>
            <w:tcBorders>
              <w:top w:val="single" w:sz="4" w:space="0" w:color="auto"/>
              <w:left w:val="single" w:sz="4" w:space="0" w:color="auto"/>
              <w:bottom w:val="single" w:sz="4" w:space="0" w:color="auto"/>
              <w:right w:val="single" w:sz="4" w:space="0" w:color="auto"/>
            </w:tcBorders>
            <w:shd w:val="clear" w:color="auto" w:fill="F8F9FA"/>
            <w:hideMark/>
          </w:tcPr>
          <w:p w:rsidR="002B6138" w:rsidRPr="00C45DF9" w:rsidRDefault="002B6138" w:rsidP="002B6138">
            <w:r w:rsidRPr="00C45DF9">
              <w:t>русские – 62 %, украинцы – 9 %, ненцы –</w:t>
            </w:r>
            <w:r w:rsidR="00E24AE3" w:rsidRPr="00C45DF9">
              <w:t xml:space="preserve"> </w:t>
            </w:r>
            <w:r w:rsidRPr="00C45DF9">
              <w:t>7 %, татары –</w:t>
            </w:r>
            <w:r w:rsidR="00E24AE3" w:rsidRPr="00C45DF9">
              <w:t xml:space="preserve"> </w:t>
            </w:r>
            <w:r w:rsidRPr="00C45DF9">
              <w:t>4 %</w:t>
            </w:r>
          </w:p>
        </w:tc>
      </w:tr>
      <w:tr w:rsidR="002B6138" w:rsidRPr="00C45DF9" w:rsidTr="002B6138">
        <w:trPr>
          <w:tblCellSpacing w:w="15" w:type="dxa"/>
        </w:trPr>
        <w:tc>
          <w:tcPr>
            <w:tcW w:w="2161" w:type="dxa"/>
            <w:tcBorders>
              <w:top w:val="single" w:sz="4" w:space="0" w:color="auto"/>
              <w:left w:val="single" w:sz="4" w:space="0" w:color="auto"/>
              <w:bottom w:val="single" w:sz="4" w:space="0" w:color="auto"/>
              <w:right w:val="single" w:sz="4" w:space="0" w:color="auto"/>
            </w:tcBorders>
            <w:shd w:val="clear" w:color="auto" w:fill="A3EEA3"/>
            <w:tcMar>
              <w:top w:w="96" w:type="dxa"/>
              <w:left w:w="75" w:type="dxa"/>
              <w:bottom w:w="96" w:type="dxa"/>
              <w:right w:w="75" w:type="dxa"/>
            </w:tcMar>
            <w:hideMark/>
          </w:tcPr>
          <w:p w:rsidR="002B6138" w:rsidRPr="00C45DF9" w:rsidRDefault="002B6138" w:rsidP="002B6138">
            <w:pPr>
              <w:rPr>
                <w:color w:val="222222"/>
              </w:rPr>
            </w:pPr>
            <w:r w:rsidRPr="00C45DF9">
              <w:rPr>
                <w:color w:val="222222"/>
              </w:rPr>
              <w:t>Площадь</w:t>
            </w:r>
          </w:p>
        </w:tc>
        <w:tc>
          <w:tcPr>
            <w:tcW w:w="3351" w:type="dxa"/>
            <w:tcBorders>
              <w:top w:val="single" w:sz="4" w:space="0" w:color="auto"/>
              <w:left w:val="single" w:sz="4" w:space="0" w:color="auto"/>
              <w:bottom w:val="single" w:sz="4" w:space="0" w:color="auto"/>
              <w:right w:val="single" w:sz="4" w:space="0" w:color="auto"/>
            </w:tcBorders>
            <w:shd w:val="clear" w:color="auto" w:fill="F8F9FA"/>
            <w:hideMark/>
          </w:tcPr>
          <w:p w:rsidR="002B6138" w:rsidRPr="00C45DF9" w:rsidRDefault="002B6138" w:rsidP="002B6138">
            <w:r w:rsidRPr="00C45DF9">
              <w:t>10 878,86 тыс.</w:t>
            </w:r>
            <w:r w:rsidR="00E24AE3" w:rsidRPr="00C45DF9">
              <w:t xml:space="preserve"> </w:t>
            </w:r>
            <w:r w:rsidRPr="00C45DF9">
              <w:t>га (3-е место)</w:t>
            </w:r>
          </w:p>
        </w:tc>
      </w:tr>
      <w:tr w:rsidR="002B6138" w:rsidRPr="00C45DF9" w:rsidTr="002B6138">
        <w:trPr>
          <w:tblCellSpacing w:w="15" w:type="dxa"/>
        </w:trPr>
        <w:tc>
          <w:tcPr>
            <w:tcW w:w="2161" w:type="dxa"/>
            <w:tcBorders>
              <w:top w:val="single" w:sz="4" w:space="0" w:color="auto"/>
              <w:left w:val="single" w:sz="4" w:space="0" w:color="auto"/>
              <w:bottom w:val="single" w:sz="4" w:space="0" w:color="auto"/>
              <w:right w:val="single" w:sz="4" w:space="0" w:color="auto"/>
            </w:tcBorders>
            <w:shd w:val="clear" w:color="auto" w:fill="A3EEA3"/>
            <w:tcMar>
              <w:top w:w="96" w:type="dxa"/>
              <w:left w:w="75" w:type="dxa"/>
              <w:bottom w:w="96" w:type="dxa"/>
              <w:right w:w="75" w:type="dxa"/>
            </w:tcMar>
            <w:hideMark/>
          </w:tcPr>
          <w:p w:rsidR="002B6138" w:rsidRPr="00C45DF9" w:rsidRDefault="002B6138" w:rsidP="002B6138">
            <w:pPr>
              <w:rPr>
                <w:color w:val="222222"/>
              </w:rPr>
            </w:pPr>
            <w:r w:rsidRPr="00C45DF9">
              <w:rPr>
                <w:color w:val="222222"/>
              </w:rPr>
              <w:t>Часовой пояс</w:t>
            </w:r>
          </w:p>
        </w:tc>
        <w:tc>
          <w:tcPr>
            <w:tcW w:w="3351" w:type="dxa"/>
            <w:tcBorders>
              <w:top w:val="single" w:sz="4" w:space="0" w:color="auto"/>
              <w:left w:val="single" w:sz="4" w:space="0" w:color="auto"/>
              <w:bottom w:val="single" w:sz="4" w:space="0" w:color="auto"/>
              <w:right w:val="single" w:sz="4" w:space="0" w:color="auto"/>
            </w:tcBorders>
            <w:shd w:val="clear" w:color="auto" w:fill="F8F9FA"/>
            <w:hideMark/>
          </w:tcPr>
          <w:p w:rsidR="002B6138" w:rsidRPr="00C45DF9" w:rsidRDefault="0055383F" w:rsidP="002B6138">
            <w:hyperlink r:id="rId27" w:tooltip="Екатеринбургское время" w:history="1">
              <w:r w:rsidR="002B6138" w:rsidRPr="00C45DF9">
                <w:rPr>
                  <w:u w:val="single"/>
                </w:rPr>
                <w:t>MSK+2</w:t>
              </w:r>
            </w:hyperlink>
            <w:r w:rsidR="002B6138" w:rsidRPr="00C45DF9">
              <w:t> (</w:t>
            </w:r>
            <w:hyperlink r:id="rId28" w:tooltip="UTC+5" w:history="1">
              <w:r w:rsidR="002B6138" w:rsidRPr="00C45DF9">
                <w:rPr>
                  <w:u w:val="single"/>
                </w:rPr>
                <w:t>UTC+5</w:t>
              </w:r>
            </w:hyperlink>
            <w:r w:rsidR="002B6138" w:rsidRPr="00C45DF9">
              <w:t>)</w:t>
            </w:r>
          </w:p>
        </w:tc>
      </w:tr>
      <w:tr w:rsidR="002B6138" w:rsidRPr="00C45DF9" w:rsidTr="002B6138">
        <w:trPr>
          <w:trHeight w:val="234"/>
          <w:tblCellSpacing w:w="15" w:type="dxa"/>
        </w:trPr>
        <w:tc>
          <w:tcPr>
            <w:tcW w:w="2161" w:type="dxa"/>
            <w:tcBorders>
              <w:top w:val="single" w:sz="4" w:space="0" w:color="auto"/>
              <w:left w:val="single" w:sz="4" w:space="0" w:color="auto"/>
              <w:bottom w:val="single" w:sz="4" w:space="0" w:color="auto"/>
              <w:right w:val="single" w:sz="4" w:space="0" w:color="auto"/>
            </w:tcBorders>
            <w:shd w:val="clear" w:color="auto" w:fill="A3EEA3"/>
            <w:tcMar>
              <w:top w:w="96" w:type="dxa"/>
              <w:left w:w="75" w:type="dxa"/>
              <w:bottom w:w="96" w:type="dxa"/>
              <w:right w:w="75" w:type="dxa"/>
            </w:tcMar>
            <w:hideMark/>
          </w:tcPr>
          <w:p w:rsidR="002B6138" w:rsidRPr="00C45DF9" w:rsidRDefault="002B6138" w:rsidP="002B6138">
            <w:pPr>
              <w:rPr>
                <w:color w:val="222222"/>
              </w:rPr>
            </w:pPr>
            <w:r w:rsidRPr="00C45DF9">
              <w:rPr>
                <w:color w:val="222222"/>
              </w:rPr>
              <w:t xml:space="preserve">Код </w:t>
            </w:r>
            <w:proofErr w:type="spellStart"/>
            <w:r w:rsidRPr="00C45DF9">
              <w:rPr>
                <w:color w:val="222222"/>
              </w:rPr>
              <w:t>автом</w:t>
            </w:r>
            <w:proofErr w:type="spellEnd"/>
            <w:r w:rsidRPr="00C45DF9">
              <w:rPr>
                <w:color w:val="222222"/>
              </w:rPr>
              <w:t>. номеров</w:t>
            </w:r>
          </w:p>
        </w:tc>
        <w:tc>
          <w:tcPr>
            <w:tcW w:w="3351" w:type="dxa"/>
            <w:tcBorders>
              <w:top w:val="single" w:sz="4" w:space="0" w:color="auto"/>
              <w:left w:val="single" w:sz="4" w:space="0" w:color="auto"/>
              <w:bottom w:val="single" w:sz="4" w:space="0" w:color="auto"/>
              <w:right w:val="single" w:sz="4" w:space="0" w:color="auto"/>
            </w:tcBorders>
            <w:shd w:val="clear" w:color="auto" w:fill="F8F9FA"/>
            <w:hideMark/>
          </w:tcPr>
          <w:p w:rsidR="002B6138" w:rsidRPr="00C45DF9" w:rsidRDefault="002B6138" w:rsidP="002B6138">
            <w:r w:rsidRPr="00C45DF9">
              <w:t>89</w:t>
            </w:r>
          </w:p>
        </w:tc>
      </w:tr>
      <w:tr w:rsidR="002B6138" w:rsidRPr="00C45DF9" w:rsidTr="002B6138">
        <w:trPr>
          <w:tblCellSpacing w:w="15" w:type="dxa"/>
        </w:trPr>
        <w:tc>
          <w:tcPr>
            <w:tcW w:w="2161" w:type="dxa"/>
            <w:tcBorders>
              <w:top w:val="single" w:sz="4" w:space="0" w:color="auto"/>
              <w:left w:val="single" w:sz="4" w:space="0" w:color="auto"/>
              <w:bottom w:val="single" w:sz="4" w:space="0" w:color="auto"/>
              <w:right w:val="single" w:sz="4" w:space="0" w:color="auto"/>
            </w:tcBorders>
            <w:shd w:val="clear" w:color="auto" w:fill="A3EEA3"/>
            <w:tcMar>
              <w:top w:w="96" w:type="dxa"/>
              <w:left w:w="75" w:type="dxa"/>
              <w:bottom w:w="96" w:type="dxa"/>
              <w:right w:w="75" w:type="dxa"/>
            </w:tcMar>
          </w:tcPr>
          <w:p w:rsidR="002B6138" w:rsidRPr="00C45DF9" w:rsidRDefault="002B6138" w:rsidP="002B6138">
            <w:pPr>
              <w:rPr>
                <w:color w:val="222222"/>
              </w:rPr>
            </w:pPr>
            <w:r w:rsidRPr="00C45DF9">
              <w:rPr>
                <w:color w:val="222222"/>
              </w:rPr>
              <w:t>Официальный сайт</w:t>
            </w:r>
          </w:p>
        </w:tc>
        <w:tc>
          <w:tcPr>
            <w:tcW w:w="3351" w:type="dxa"/>
            <w:tcBorders>
              <w:top w:val="single" w:sz="4" w:space="0" w:color="auto"/>
              <w:left w:val="single" w:sz="4" w:space="0" w:color="auto"/>
              <w:bottom w:val="single" w:sz="4" w:space="0" w:color="auto"/>
              <w:right w:val="single" w:sz="4" w:space="0" w:color="auto"/>
            </w:tcBorders>
            <w:shd w:val="clear" w:color="auto" w:fill="F8F9FA"/>
          </w:tcPr>
          <w:p w:rsidR="002B6138" w:rsidRPr="00C45DF9" w:rsidRDefault="002B6138" w:rsidP="002B6138">
            <w:r w:rsidRPr="00C45DF9">
              <w:t>www.puradm.ru</w:t>
            </w:r>
          </w:p>
        </w:tc>
      </w:tr>
      <w:tr w:rsidR="002B6138" w:rsidRPr="00C45DF9" w:rsidTr="002B6138">
        <w:trPr>
          <w:trHeight w:val="1730"/>
          <w:tblCellSpacing w:w="15" w:type="dxa"/>
        </w:trPr>
        <w:tc>
          <w:tcPr>
            <w:tcW w:w="5542" w:type="dxa"/>
            <w:gridSpan w:val="2"/>
            <w:tcBorders>
              <w:top w:val="single" w:sz="4" w:space="0" w:color="auto"/>
              <w:left w:val="single" w:sz="4" w:space="0" w:color="auto"/>
              <w:bottom w:val="single" w:sz="4" w:space="0" w:color="auto"/>
              <w:right w:val="single" w:sz="4" w:space="0" w:color="auto"/>
            </w:tcBorders>
            <w:shd w:val="clear" w:color="auto" w:fill="F8F9FA"/>
            <w:hideMark/>
          </w:tcPr>
          <w:p w:rsidR="002B6138" w:rsidRPr="00C45DF9" w:rsidRDefault="00627CFF" w:rsidP="002B6138">
            <w:pPr>
              <w:jc w:val="center"/>
              <w:rPr>
                <w:color w:val="222222"/>
              </w:rPr>
            </w:pPr>
            <w:r>
              <w:rPr>
                <w:noProof/>
              </w:rPr>
              <w:drawing>
                <wp:inline distT="0" distB="0" distL="0" distR="0" wp14:anchorId="4607A297" wp14:editId="2DF56029">
                  <wp:extent cx="1009650" cy="1041400"/>
                  <wp:effectExtent l="0" t="0" r="0" b="6350"/>
                  <wp:docPr id="7" name="Рисунок 10" descr="https://lh3.googleusercontent.com/lrp5VHibSgCGidffHz1XCiHwCWzq00eSy_r4-0GPY3tzEikyBj_2ksf6ldhjQb3jMaCSfoE=s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lh3.googleusercontent.com/lrp5VHibSgCGidffHz1XCiHwCWzq00eSy_r4-0GPY3tzEikyBj_2ksf6ldhjQb3jMaCSfoE=s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9650" cy="1041400"/>
                          </a:xfrm>
                          <a:prstGeom prst="rect">
                            <a:avLst/>
                          </a:prstGeom>
                          <a:noFill/>
                          <a:ln>
                            <a:noFill/>
                          </a:ln>
                        </pic:spPr>
                      </pic:pic>
                    </a:graphicData>
                  </a:graphic>
                </wp:inline>
              </w:drawing>
            </w:r>
          </w:p>
        </w:tc>
      </w:tr>
    </w:tbl>
    <w:p w:rsidR="000C3449" w:rsidRPr="00C45DF9" w:rsidRDefault="000C3449" w:rsidP="002B6138">
      <w:pPr>
        <w:tabs>
          <w:tab w:val="left" w:pos="6804"/>
        </w:tabs>
        <w:ind w:firstLine="709"/>
        <w:jc w:val="both"/>
        <w:rPr>
          <w:sz w:val="24"/>
          <w:szCs w:val="24"/>
        </w:rPr>
      </w:pPr>
      <w:r w:rsidRPr="00C45DF9">
        <w:rPr>
          <w:sz w:val="24"/>
          <w:szCs w:val="24"/>
        </w:rPr>
        <w:t xml:space="preserve">Пуровский район </w:t>
      </w:r>
      <w:r w:rsidR="00F575E4">
        <w:rPr>
          <w:sz w:val="24"/>
          <w:szCs w:val="24"/>
        </w:rPr>
        <w:t>находится</w:t>
      </w:r>
      <w:r w:rsidRPr="00C45DF9">
        <w:rPr>
          <w:sz w:val="24"/>
          <w:szCs w:val="24"/>
        </w:rPr>
        <w:t xml:space="preserve"> на юго-востоке Ямало-Ненецкого автоном</w:t>
      </w:r>
      <w:r w:rsidR="002B6138" w:rsidRPr="00C45DF9">
        <w:rPr>
          <w:sz w:val="24"/>
          <w:szCs w:val="24"/>
        </w:rPr>
        <w:t xml:space="preserve">ного округа между 62-67º </w:t>
      </w:r>
      <w:proofErr w:type="spellStart"/>
      <w:r w:rsidR="002B6138" w:rsidRPr="00C45DF9">
        <w:rPr>
          <w:sz w:val="24"/>
          <w:szCs w:val="24"/>
        </w:rPr>
        <w:t>с.ш</w:t>
      </w:r>
      <w:proofErr w:type="spellEnd"/>
      <w:r w:rsidR="002B6138" w:rsidRPr="00C45DF9">
        <w:rPr>
          <w:sz w:val="24"/>
          <w:szCs w:val="24"/>
        </w:rPr>
        <w:t xml:space="preserve">. и </w:t>
      </w:r>
      <w:r w:rsidRPr="00C45DF9">
        <w:rPr>
          <w:sz w:val="24"/>
          <w:szCs w:val="24"/>
        </w:rPr>
        <w:t xml:space="preserve">73-81º </w:t>
      </w:r>
      <w:proofErr w:type="spellStart"/>
      <w:r w:rsidRPr="00C45DF9">
        <w:rPr>
          <w:sz w:val="24"/>
          <w:szCs w:val="24"/>
        </w:rPr>
        <w:t>в.д</w:t>
      </w:r>
      <w:proofErr w:type="spellEnd"/>
      <w:r w:rsidRPr="00C45DF9">
        <w:rPr>
          <w:sz w:val="24"/>
          <w:szCs w:val="24"/>
        </w:rPr>
        <w:t xml:space="preserve">. и является </w:t>
      </w:r>
      <w:r w:rsidR="00F575E4">
        <w:rPr>
          <w:sz w:val="24"/>
          <w:szCs w:val="24"/>
        </w:rPr>
        <w:t xml:space="preserve">важным </w:t>
      </w:r>
      <w:r w:rsidRPr="00C45DF9">
        <w:rPr>
          <w:sz w:val="24"/>
          <w:szCs w:val="24"/>
        </w:rPr>
        <w:t>территориальным "промышленным узлом" восточного экономического района Ямало-Ненецкого автономного округа (рис. 1).</w:t>
      </w:r>
      <w:r w:rsidR="009B5325" w:rsidRPr="00C45DF9">
        <w:rPr>
          <w:sz w:val="24"/>
          <w:szCs w:val="24"/>
        </w:rPr>
        <w:t xml:space="preserve"> Его очертания практически совпадают с границами бассейна реки Пур</w:t>
      </w:r>
      <w:r w:rsidR="00F575E4">
        <w:rPr>
          <w:sz w:val="24"/>
          <w:szCs w:val="24"/>
        </w:rPr>
        <w:t xml:space="preserve"> (от которой район и получил название)</w:t>
      </w:r>
      <w:r w:rsidR="009B5325" w:rsidRPr="00C45DF9">
        <w:rPr>
          <w:sz w:val="24"/>
          <w:szCs w:val="24"/>
        </w:rPr>
        <w:t>, ограниченного водоразделами: с юга – Сибирские Увалы, с востока – с реки Таз, с запада – реки Надым.</w:t>
      </w:r>
    </w:p>
    <w:p w:rsidR="000C3449" w:rsidRPr="00C45DF9" w:rsidRDefault="000C3449" w:rsidP="000C3449">
      <w:pPr>
        <w:ind w:firstLine="709"/>
        <w:jc w:val="both"/>
        <w:rPr>
          <w:sz w:val="24"/>
          <w:szCs w:val="24"/>
        </w:rPr>
      </w:pPr>
      <w:r w:rsidRPr="00C45DF9">
        <w:rPr>
          <w:sz w:val="24"/>
          <w:szCs w:val="24"/>
        </w:rPr>
        <w:t xml:space="preserve">В переводе с ненецкого "Пур" </w:t>
      </w:r>
      <w:proofErr w:type="gramStart"/>
      <w:r w:rsidRPr="00C45DF9">
        <w:rPr>
          <w:sz w:val="24"/>
          <w:szCs w:val="24"/>
        </w:rPr>
        <w:t>–</w:t>
      </w:r>
      <w:r w:rsidR="00F575E4">
        <w:rPr>
          <w:sz w:val="24"/>
          <w:szCs w:val="24"/>
        </w:rPr>
        <w:t>"</w:t>
      </w:r>
      <w:proofErr w:type="gramEnd"/>
      <w:r w:rsidRPr="00C45DF9">
        <w:rPr>
          <w:sz w:val="24"/>
          <w:szCs w:val="24"/>
        </w:rPr>
        <w:t>большая, бурлящая</w:t>
      </w:r>
      <w:r w:rsidR="00F575E4">
        <w:rPr>
          <w:sz w:val="24"/>
          <w:szCs w:val="24"/>
        </w:rPr>
        <w:t>,</w:t>
      </w:r>
      <w:r w:rsidRPr="00C45DF9">
        <w:rPr>
          <w:sz w:val="24"/>
          <w:szCs w:val="24"/>
        </w:rPr>
        <w:t xml:space="preserve"> шумная река</w:t>
      </w:r>
      <w:r w:rsidR="00F575E4">
        <w:rPr>
          <w:sz w:val="24"/>
          <w:szCs w:val="24"/>
        </w:rPr>
        <w:t>"</w:t>
      </w:r>
      <w:r w:rsidRPr="00C45DF9">
        <w:rPr>
          <w:sz w:val="24"/>
          <w:szCs w:val="24"/>
        </w:rPr>
        <w:t xml:space="preserve">. </w:t>
      </w:r>
      <w:proofErr w:type="gramStart"/>
      <w:r w:rsidRPr="00C45DF9">
        <w:rPr>
          <w:sz w:val="24"/>
          <w:szCs w:val="24"/>
        </w:rPr>
        <w:t xml:space="preserve">Пур делит район на почти равные по площади лево- и правобережье. </w:t>
      </w:r>
      <w:proofErr w:type="gramEnd"/>
    </w:p>
    <w:p w:rsidR="000C3449" w:rsidRPr="00C45DF9" w:rsidRDefault="000C3449" w:rsidP="000C3449">
      <w:pPr>
        <w:ind w:firstLine="709"/>
        <w:jc w:val="both"/>
        <w:rPr>
          <w:sz w:val="24"/>
          <w:szCs w:val="24"/>
        </w:rPr>
      </w:pPr>
      <w:r w:rsidRPr="00C45DF9">
        <w:rPr>
          <w:sz w:val="24"/>
          <w:szCs w:val="24"/>
        </w:rPr>
        <w:t>На территории бассейна р</w:t>
      </w:r>
      <w:r w:rsidR="00F575E4">
        <w:rPr>
          <w:sz w:val="24"/>
          <w:szCs w:val="24"/>
        </w:rPr>
        <w:t>еки</w:t>
      </w:r>
      <w:r w:rsidRPr="00C45DF9">
        <w:rPr>
          <w:sz w:val="24"/>
          <w:szCs w:val="24"/>
        </w:rPr>
        <w:t xml:space="preserve"> Пур, кроме </w:t>
      </w:r>
      <w:r w:rsidR="00F575E4">
        <w:rPr>
          <w:sz w:val="24"/>
          <w:szCs w:val="24"/>
        </w:rPr>
        <w:t>нашего</w:t>
      </w:r>
      <w:r w:rsidRPr="00C45DF9">
        <w:rPr>
          <w:sz w:val="24"/>
          <w:szCs w:val="24"/>
        </w:rPr>
        <w:t xml:space="preserve"> район</w:t>
      </w:r>
      <w:r w:rsidR="00F575E4">
        <w:rPr>
          <w:sz w:val="24"/>
          <w:szCs w:val="24"/>
        </w:rPr>
        <w:t>а</w:t>
      </w:r>
      <w:r w:rsidRPr="00C45DF9">
        <w:rPr>
          <w:sz w:val="24"/>
          <w:szCs w:val="24"/>
        </w:rPr>
        <w:t xml:space="preserve">, </w:t>
      </w:r>
      <w:r w:rsidR="00F575E4">
        <w:rPr>
          <w:sz w:val="24"/>
          <w:szCs w:val="24"/>
        </w:rPr>
        <w:t>находятся и</w:t>
      </w:r>
      <w:r w:rsidRPr="00C45DF9">
        <w:rPr>
          <w:sz w:val="24"/>
          <w:szCs w:val="24"/>
        </w:rPr>
        <w:t xml:space="preserve"> други</w:t>
      </w:r>
      <w:r w:rsidR="00F575E4">
        <w:rPr>
          <w:sz w:val="24"/>
          <w:szCs w:val="24"/>
        </w:rPr>
        <w:t>е</w:t>
      </w:r>
      <w:r w:rsidRPr="00C45DF9">
        <w:rPr>
          <w:sz w:val="24"/>
          <w:szCs w:val="24"/>
        </w:rPr>
        <w:t xml:space="preserve"> </w:t>
      </w:r>
      <w:r w:rsidR="00F575E4">
        <w:rPr>
          <w:sz w:val="24"/>
          <w:szCs w:val="24"/>
        </w:rPr>
        <w:t xml:space="preserve">самостоятельные </w:t>
      </w:r>
      <w:r w:rsidRPr="00C45DF9">
        <w:rPr>
          <w:sz w:val="24"/>
          <w:szCs w:val="24"/>
        </w:rPr>
        <w:t>муниципальны</w:t>
      </w:r>
      <w:r w:rsidR="00F575E4">
        <w:rPr>
          <w:sz w:val="24"/>
          <w:szCs w:val="24"/>
        </w:rPr>
        <w:t>е</w:t>
      </w:r>
      <w:r w:rsidRPr="00C45DF9">
        <w:rPr>
          <w:sz w:val="24"/>
          <w:szCs w:val="24"/>
        </w:rPr>
        <w:t xml:space="preserve"> образовани</w:t>
      </w:r>
      <w:r w:rsidR="00F575E4">
        <w:rPr>
          <w:sz w:val="24"/>
          <w:szCs w:val="24"/>
        </w:rPr>
        <w:t xml:space="preserve">я: </w:t>
      </w:r>
      <w:r w:rsidRPr="00C45DF9">
        <w:rPr>
          <w:sz w:val="24"/>
          <w:szCs w:val="24"/>
        </w:rPr>
        <w:t xml:space="preserve">городские округа </w:t>
      </w:r>
      <w:proofErr w:type="spellStart"/>
      <w:r w:rsidRPr="00C45DF9">
        <w:rPr>
          <w:sz w:val="24"/>
          <w:szCs w:val="24"/>
        </w:rPr>
        <w:t>Губкинский</w:t>
      </w:r>
      <w:proofErr w:type="spellEnd"/>
      <w:r w:rsidRPr="00C45DF9">
        <w:rPr>
          <w:sz w:val="24"/>
          <w:szCs w:val="24"/>
        </w:rPr>
        <w:t>, Ноябрьск, Муравленко, Новый Уренгой. Пуровский район играет важную роль в геополитических и стратегических интересах России в связи с сосредоточением здесь специфических природных условий и ресурсов.</w:t>
      </w:r>
    </w:p>
    <w:p w:rsidR="000C3449" w:rsidRPr="00C45DF9" w:rsidRDefault="000C3449" w:rsidP="000C3449">
      <w:pPr>
        <w:ind w:firstLine="709"/>
        <w:jc w:val="both"/>
        <w:rPr>
          <w:sz w:val="24"/>
          <w:szCs w:val="24"/>
        </w:rPr>
      </w:pPr>
      <w:r w:rsidRPr="00C45DF9">
        <w:rPr>
          <w:sz w:val="24"/>
          <w:szCs w:val="24"/>
        </w:rPr>
        <w:t xml:space="preserve">С востока Пуровский район граничит с </w:t>
      </w:r>
      <w:proofErr w:type="spellStart"/>
      <w:r w:rsidRPr="00C45DF9">
        <w:rPr>
          <w:sz w:val="24"/>
          <w:szCs w:val="24"/>
        </w:rPr>
        <w:t>Красноселькупским</w:t>
      </w:r>
      <w:proofErr w:type="spellEnd"/>
      <w:r w:rsidRPr="00C45DF9">
        <w:rPr>
          <w:sz w:val="24"/>
          <w:szCs w:val="24"/>
        </w:rPr>
        <w:t xml:space="preserve"> районом, с запада – с </w:t>
      </w:r>
      <w:proofErr w:type="spellStart"/>
      <w:r w:rsidRPr="00C45DF9">
        <w:rPr>
          <w:sz w:val="24"/>
          <w:szCs w:val="24"/>
        </w:rPr>
        <w:t>Надымским</w:t>
      </w:r>
      <w:proofErr w:type="spellEnd"/>
      <w:r w:rsidRPr="00C45DF9">
        <w:rPr>
          <w:sz w:val="24"/>
          <w:szCs w:val="24"/>
        </w:rPr>
        <w:t xml:space="preserve">, с севера – с Тазовским, омывается водами </w:t>
      </w:r>
      <w:proofErr w:type="spellStart"/>
      <w:r w:rsidRPr="00C45DF9">
        <w:rPr>
          <w:sz w:val="24"/>
          <w:szCs w:val="24"/>
        </w:rPr>
        <w:t>Тазовской</w:t>
      </w:r>
      <w:proofErr w:type="spellEnd"/>
      <w:r w:rsidRPr="00C45DF9">
        <w:rPr>
          <w:sz w:val="24"/>
          <w:szCs w:val="24"/>
        </w:rPr>
        <w:t xml:space="preserve"> губы. Южная граница с Ханты-Мансийским автономным округом – Югрой тянется на 530 км. </w:t>
      </w:r>
      <w:r w:rsidR="00F575E4">
        <w:rPr>
          <w:sz w:val="24"/>
          <w:szCs w:val="24"/>
        </w:rPr>
        <w:t>Интересно, что в</w:t>
      </w:r>
      <w:r w:rsidRPr="00C45DF9">
        <w:rPr>
          <w:sz w:val="24"/>
          <w:szCs w:val="24"/>
        </w:rPr>
        <w:t xml:space="preserve"> Ямало-Ненецком автономном округе Пуровский район считается "южным"</w:t>
      </w:r>
      <w:r w:rsidR="00F575E4">
        <w:rPr>
          <w:sz w:val="24"/>
          <w:szCs w:val="24"/>
        </w:rPr>
        <w:t xml:space="preserve"> при том</w:t>
      </w:r>
      <w:r w:rsidRPr="00C45DF9">
        <w:rPr>
          <w:sz w:val="24"/>
          <w:szCs w:val="24"/>
        </w:rPr>
        <w:t xml:space="preserve">, </w:t>
      </w:r>
      <w:r w:rsidR="00F575E4">
        <w:rPr>
          <w:sz w:val="24"/>
          <w:szCs w:val="24"/>
        </w:rPr>
        <w:t xml:space="preserve">что </w:t>
      </w:r>
      <w:r w:rsidRPr="00C45DF9">
        <w:rPr>
          <w:sz w:val="24"/>
          <w:szCs w:val="24"/>
        </w:rPr>
        <w:t>почти четверть его территории находится за Северным полярным кругом.</w:t>
      </w:r>
    </w:p>
    <w:p w:rsidR="000C3449" w:rsidRPr="00C45DF9" w:rsidRDefault="000C3449" w:rsidP="000C3449">
      <w:pPr>
        <w:ind w:firstLine="709"/>
        <w:jc w:val="both"/>
        <w:rPr>
          <w:sz w:val="24"/>
          <w:szCs w:val="24"/>
        </w:rPr>
      </w:pPr>
      <w:r w:rsidRPr="00C45DF9">
        <w:rPr>
          <w:sz w:val="24"/>
          <w:szCs w:val="24"/>
        </w:rPr>
        <w:t xml:space="preserve">Площадь территории района </w:t>
      </w:r>
      <w:r w:rsidR="007E4167">
        <w:rPr>
          <w:sz w:val="24"/>
          <w:szCs w:val="24"/>
        </w:rPr>
        <w:t>–</w:t>
      </w:r>
      <w:r w:rsidRPr="00C45DF9">
        <w:rPr>
          <w:sz w:val="24"/>
          <w:szCs w:val="24"/>
        </w:rPr>
        <w:t xml:space="preserve"> 108,8 тыс. км</w:t>
      </w:r>
      <w:proofErr w:type="gramStart"/>
      <w:r w:rsidRPr="00C45DF9">
        <w:rPr>
          <w:sz w:val="24"/>
          <w:szCs w:val="24"/>
          <w:vertAlign w:val="superscript"/>
        </w:rPr>
        <w:t>2</w:t>
      </w:r>
      <w:proofErr w:type="gramEnd"/>
      <w:r w:rsidRPr="00C45DF9">
        <w:rPr>
          <w:sz w:val="24"/>
          <w:szCs w:val="24"/>
        </w:rPr>
        <w:t xml:space="preserve"> (1/6 часть Ямало-Ненецкого автономного округа). По величине это третий район округ</w:t>
      </w:r>
      <w:r w:rsidR="00F575E4">
        <w:rPr>
          <w:sz w:val="24"/>
          <w:szCs w:val="24"/>
        </w:rPr>
        <w:t>а</w:t>
      </w:r>
      <w:r w:rsidRPr="00C45DF9">
        <w:rPr>
          <w:sz w:val="24"/>
          <w:szCs w:val="24"/>
        </w:rPr>
        <w:t xml:space="preserve">, уступающий лишь Тазовскому и </w:t>
      </w:r>
      <w:proofErr w:type="spellStart"/>
      <w:r w:rsidRPr="00C45DF9">
        <w:rPr>
          <w:sz w:val="24"/>
          <w:szCs w:val="24"/>
        </w:rPr>
        <w:t>Ямальскому</w:t>
      </w:r>
      <w:proofErr w:type="spellEnd"/>
      <w:r w:rsidRPr="00C45DF9">
        <w:rPr>
          <w:sz w:val="24"/>
          <w:szCs w:val="24"/>
        </w:rPr>
        <w:t xml:space="preserve"> </w:t>
      </w:r>
      <w:r w:rsidRPr="00C45DF9">
        <w:rPr>
          <w:sz w:val="24"/>
          <w:szCs w:val="24"/>
        </w:rPr>
        <w:lastRenderedPageBreak/>
        <w:t xml:space="preserve">районам. Протяженность с севера на юг более 600 км, с запада на восток более 350 км. Крайние точки Пуровской земли лежат на тех же широтах, что и Финляндия. Район расположен в четвертом часовом поясе. Разница во времени с Москвой </w:t>
      </w:r>
      <w:r w:rsidR="007E4167">
        <w:rPr>
          <w:sz w:val="24"/>
          <w:szCs w:val="24"/>
        </w:rPr>
        <w:t xml:space="preserve">– </w:t>
      </w:r>
      <w:r w:rsidRPr="00C45DF9">
        <w:rPr>
          <w:sz w:val="24"/>
          <w:szCs w:val="24"/>
        </w:rPr>
        <w:t xml:space="preserve">2 часа. Расстояние от города Тарко-Сале до Тюмени </w:t>
      </w:r>
      <w:r w:rsidR="007E4167">
        <w:rPr>
          <w:sz w:val="24"/>
          <w:szCs w:val="24"/>
        </w:rPr>
        <w:t>–</w:t>
      </w:r>
      <w:r w:rsidRPr="00C45DF9">
        <w:rPr>
          <w:sz w:val="24"/>
          <w:szCs w:val="24"/>
        </w:rPr>
        <w:t xml:space="preserve"> 1 080 км, до Москвы </w:t>
      </w:r>
      <w:r w:rsidR="007E4167">
        <w:rPr>
          <w:sz w:val="24"/>
          <w:szCs w:val="24"/>
        </w:rPr>
        <w:t xml:space="preserve">– </w:t>
      </w:r>
      <w:r w:rsidRPr="00C45DF9">
        <w:rPr>
          <w:sz w:val="24"/>
          <w:szCs w:val="24"/>
        </w:rPr>
        <w:t>2 600 км.</w:t>
      </w:r>
    </w:p>
    <w:p w:rsidR="00975D3D" w:rsidRPr="00606770" w:rsidRDefault="00975D3D" w:rsidP="00A74DA1">
      <w:pPr>
        <w:ind w:firstLine="709"/>
        <w:jc w:val="both"/>
      </w:pPr>
    </w:p>
    <w:p w:rsidR="0082688F" w:rsidRPr="00C45DF9" w:rsidRDefault="00713F53" w:rsidP="001711D6">
      <w:pPr>
        <w:ind w:firstLine="709"/>
        <w:rPr>
          <w:sz w:val="24"/>
          <w:szCs w:val="24"/>
        </w:rPr>
      </w:pPr>
      <w:r w:rsidRPr="00C45DF9">
        <w:rPr>
          <w:bCs/>
          <w:sz w:val="24"/>
          <w:szCs w:val="24"/>
        </w:rPr>
        <w:t xml:space="preserve">Рисунок </w:t>
      </w:r>
      <w:r w:rsidRPr="00C45DF9">
        <w:rPr>
          <w:bCs/>
          <w:sz w:val="24"/>
          <w:szCs w:val="24"/>
          <w:lang w:val="en-US"/>
        </w:rPr>
        <w:fldChar w:fldCharType="begin"/>
      </w:r>
      <w:r w:rsidRPr="00C45DF9">
        <w:rPr>
          <w:bCs/>
          <w:sz w:val="24"/>
          <w:szCs w:val="24"/>
        </w:rPr>
        <w:instrText xml:space="preserve"> </w:instrText>
      </w:r>
      <w:r w:rsidRPr="00C45DF9">
        <w:rPr>
          <w:bCs/>
          <w:sz w:val="24"/>
          <w:szCs w:val="24"/>
          <w:lang w:val="en-US"/>
        </w:rPr>
        <w:instrText>SEQ</w:instrText>
      </w:r>
      <w:r w:rsidRPr="00C45DF9">
        <w:rPr>
          <w:bCs/>
          <w:sz w:val="24"/>
          <w:szCs w:val="24"/>
        </w:rPr>
        <w:instrText xml:space="preserve"> Рисунок \* </w:instrText>
      </w:r>
      <w:r w:rsidRPr="00C45DF9">
        <w:rPr>
          <w:bCs/>
          <w:sz w:val="24"/>
          <w:szCs w:val="24"/>
          <w:lang w:val="en-US"/>
        </w:rPr>
        <w:instrText>ARABIC</w:instrText>
      </w:r>
      <w:r w:rsidRPr="00C45DF9">
        <w:rPr>
          <w:bCs/>
          <w:sz w:val="24"/>
          <w:szCs w:val="24"/>
        </w:rPr>
        <w:instrText xml:space="preserve"> </w:instrText>
      </w:r>
      <w:r w:rsidRPr="00C45DF9">
        <w:rPr>
          <w:bCs/>
          <w:sz w:val="24"/>
          <w:szCs w:val="24"/>
          <w:lang w:val="en-US"/>
        </w:rPr>
        <w:fldChar w:fldCharType="separate"/>
      </w:r>
      <w:r w:rsidR="003A2202" w:rsidRPr="00E917CD">
        <w:rPr>
          <w:bCs/>
          <w:noProof/>
          <w:sz w:val="24"/>
          <w:szCs w:val="24"/>
        </w:rPr>
        <w:t>1</w:t>
      </w:r>
      <w:r w:rsidRPr="00C45DF9">
        <w:rPr>
          <w:sz w:val="24"/>
          <w:szCs w:val="24"/>
        </w:rPr>
        <w:fldChar w:fldCharType="end"/>
      </w:r>
    </w:p>
    <w:p w:rsidR="0082688F" w:rsidRPr="00C45DF9" w:rsidRDefault="0082688F" w:rsidP="00713F53">
      <w:pPr>
        <w:ind w:firstLine="709"/>
        <w:rPr>
          <w:sz w:val="24"/>
          <w:szCs w:val="24"/>
        </w:rPr>
      </w:pPr>
    </w:p>
    <w:p w:rsidR="00713F53" w:rsidRPr="00C45DF9" w:rsidRDefault="00713F53" w:rsidP="00713F53">
      <w:pPr>
        <w:ind w:firstLine="709"/>
        <w:rPr>
          <w:bCs/>
          <w:sz w:val="24"/>
          <w:szCs w:val="24"/>
        </w:rPr>
      </w:pPr>
      <w:r w:rsidRPr="00C45DF9">
        <w:rPr>
          <w:bCs/>
          <w:sz w:val="24"/>
          <w:szCs w:val="24"/>
        </w:rPr>
        <w:t>Географическое положение муниципального образования Пуровский район</w:t>
      </w:r>
    </w:p>
    <w:p w:rsidR="00713F53" w:rsidRPr="00606770" w:rsidRDefault="00713F53" w:rsidP="00A74DA1">
      <w:pPr>
        <w:ind w:firstLine="709"/>
        <w:jc w:val="both"/>
      </w:pPr>
    </w:p>
    <w:p w:rsidR="00243B01" w:rsidRPr="00C45DF9" w:rsidRDefault="00627CFF" w:rsidP="00243B01">
      <w:pPr>
        <w:jc w:val="center"/>
        <w:rPr>
          <w:b/>
          <w:sz w:val="24"/>
          <w:szCs w:val="24"/>
        </w:rPr>
      </w:pPr>
      <w:r>
        <w:rPr>
          <w:b/>
          <w:noProof/>
          <w:sz w:val="24"/>
          <w:szCs w:val="24"/>
        </w:rPr>
        <w:drawing>
          <wp:inline distT="0" distB="0" distL="0" distR="0" wp14:anchorId="3976CE8D" wp14:editId="1DDEBFE8">
            <wp:extent cx="2759075" cy="2576195"/>
            <wp:effectExtent l="0" t="0" r="3175" b="0"/>
            <wp:docPr id="8" name="Рисунок 8" descr="39385_html_mf017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9385_html_mf017a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59075" cy="2576195"/>
                    </a:xfrm>
                    <a:prstGeom prst="rect">
                      <a:avLst/>
                    </a:prstGeom>
                    <a:noFill/>
                    <a:ln>
                      <a:noFill/>
                    </a:ln>
                  </pic:spPr>
                </pic:pic>
              </a:graphicData>
            </a:graphic>
          </wp:inline>
        </w:drawing>
      </w:r>
    </w:p>
    <w:p w:rsidR="002B6138" w:rsidRPr="00C45DF9" w:rsidRDefault="002B6138" w:rsidP="00E808EC">
      <w:pPr>
        <w:pStyle w:val="2"/>
        <w:rPr>
          <w:rFonts w:ascii="Times New Roman" w:hAnsi="Times New Roman"/>
          <w:i w:val="0"/>
          <w:sz w:val="24"/>
          <w:szCs w:val="24"/>
          <w:lang w:val="ru-RU"/>
        </w:rPr>
      </w:pPr>
      <w:bookmarkStart w:id="31" w:name="_Toc475344146"/>
      <w:bookmarkStart w:id="32" w:name="_Toc475363164"/>
      <w:bookmarkStart w:id="33" w:name="_Toc475388801"/>
      <w:bookmarkStart w:id="34" w:name="_Toc475452781"/>
      <w:bookmarkStart w:id="35" w:name="_Toc475525157"/>
      <w:bookmarkStart w:id="36" w:name="_Toc475531434"/>
    </w:p>
    <w:p w:rsidR="00243B01" w:rsidRPr="008D0E40" w:rsidRDefault="00243B01" w:rsidP="008D0E40">
      <w:pPr>
        <w:pStyle w:val="1"/>
        <w:rPr>
          <w:rFonts w:ascii="Times New Roman" w:hAnsi="Times New Roman"/>
          <w:sz w:val="24"/>
          <w:szCs w:val="24"/>
        </w:rPr>
      </w:pPr>
      <w:bookmarkStart w:id="37" w:name="_Toc518492514"/>
      <w:bookmarkStart w:id="38" w:name="_Toc518493785"/>
      <w:bookmarkStart w:id="39" w:name="_Toc518639019"/>
      <w:bookmarkStart w:id="40" w:name="_Toc518639178"/>
      <w:bookmarkStart w:id="41" w:name="_Toc518667806"/>
      <w:bookmarkStart w:id="42" w:name="_Toc518668500"/>
      <w:bookmarkStart w:id="43" w:name="_Toc516757583"/>
      <w:bookmarkStart w:id="44" w:name="_Toc516758236"/>
      <w:bookmarkStart w:id="45" w:name="_Toc518316510"/>
      <w:r w:rsidRPr="008D0E40">
        <w:rPr>
          <w:rFonts w:ascii="Times New Roman" w:hAnsi="Times New Roman"/>
          <w:sz w:val="24"/>
          <w:szCs w:val="24"/>
        </w:rPr>
        <w:t>1.2. Природно-климатические условия</w:t>
      </w:r>
      <w:bookmarkEnd w:id="37"/>
      <w:bookmarkEnd w:id="38"/>
      <w:bookmarkEnd w:id="39"/>
      <w:bookmarkEnd w:id="40"/>
      <w:bookmarkEnd w:id="41"/>
      <w:bookmarkEnd w:id="42"/>
      <w:r w:rsidRPr="008D0E40">
        <w:rPr>
          <w:rFonts w:ascii="Times New Roman" w:hAnsi="Times New Roman"/>
          <w:sz w:val="24"/>
          <w:szCs w:val="24"/>
        </w:rPr>
        <w:t xml:space="preserve"> </w:t>
      </w:r>
      <w:bookmarkEnd w:id="31"/>
      <w:bookmarkEnd w:id="32"/>
      <w:bookmarkEnd w:id="33"/>
      <w:bookmarkEnd w:id="34"/>
      <w:bookmarkEnd w:id="35"/>
      <w:bookmarkEnd w:id="36"/>
      <w:bookmarkEnd w:id="43"/>
      <w:bookmarkEnd w:id="44"/>
      <w:bookmarkEnd w:id="45"/>
    </w:p>
    <w:p w:rsidR="00A74DA1" w:rsidRPr="00C45DF9" w:rsidRDefault="00A74DA1" w:rsidP="00E808EC">
      <w:pPr>
        <w:pStyle w:val="2"/>
        <w:rPr>
          <w:rFonts w:ascii="Times New Roman" w:hAnsi="Times New Roman"/>
          <w:i w:val="0"/>
          <w:sz w:val="24"/>
          <w:szCs w:val="24"/>
        </w:rPr>
      </w:pPr>
    </w:p>
    <w:p w:rsidR="000C3449" w:rsidRPr="00C45DF9" w:rsidRDefault="000C3449" w:rsidP="000C3449">
      <w:pPr>
        <w:tabs>
          <w:tab w:val="left" w:pos="993"/>
        </w:tabs>
        <w:ind w:firstLine="720"/>
        <w:jc w:val="both"/>
        <w:rPr>
          <w:sz w:val="24"/>
          <w:szCs w:val="24"/>
        </w:rPr>
      </w:pPr>
      <w:r w:rsidRPr="00C45DF9">
        <w:rPr>
          <w:sz w:val="24"/>
          <w:szCs w:val="24"/>
        </w:rPr>
        <w:t>Климат района характеризуется как суровый и континентальный. Это проявляется в низких зимних температурах, большой амплитуде температур холодного и теплого периодов года. Зимой господствует Азиатский антициклон с ясной солнечной погодой, способствующей выхолаживанию атмосферы и падению температур до -55</w:t>
      </w:r>
      <w:proofErr w:type="gramStart"/>
      <w:r w:rsidRPr="00C45DF9">
        <w:rPr>
          <w:sz w:val="24"/>
          <w:szCs w:val="24"/>
        </w:rPr>
        <w:t>º С</w:t>
      </w:r>
      <w:proofErr w:type="gramEnd"/>
      <w:r w:rsidRPr="00C45DF9">
        <w:rPr>
          <w:sz w:val="24"/>
          <w:szCs w:val="24"/>
        </w:rPr>
        <w:t xml:space="preserve"> и ниже. Понижение температур идет с юга на север и с запада на восток.</w:t>
      </w:r>
    </w:p>
    <w:p w:rsidR="000C3449" w:rsidRPr="00C45DF9" w:rsidRDefault="00233247" w:rsidP="000C3449">
      <w:pPr>
        <w:tabs>
          <w:tab w:val="left" w:pos="993"/>
        </w:tabs>
        <w:ind w:firstLine="720"/>
        <w:jc w:val="both"/>
        <w:rPr>
          <w:sz w:val="24"/>
          <w:szCs w:val="24"/>
        </w:rPr>
      </w:pPr>
      <w:r>
        <w:rPr>
          <w:sz w:val="24"/>
          <w:szCs w:val="24"/>
        </w:rPr>
        <w:t>К</w:t>
      </w:r>
      <w:r w:rsidR="000C3449" w:rsidRPr="00C45DF9">
        <w:rPr>
          <w:sz w:val="24"/>
          <w:szCs w:val="24"/>
        </w:rPr>
        <w:t xml:space="preserve">лиматические условия </w:t>
      </w:r>
      <w:r>
        <w:rPr>
          <w:sz w:val="24"/>
          <w:szCs w:val="24"/>
        </w:rPr>
        <w:t xml:space="preserve">на </w:t>
      </w:r>
      <w:r w:rsidR="000C3449" w:rsidRPr="00C45DF9">
        <w:rPr>
          <w:sz w:val="24"/>
          <w:szCs w:val="24"/>
        </w:rPr>
        <w:t xml:space="preserve">территории округа </w:t>
      </w:r>
      <w:r>
        <w:rPr>
          <w:sz w:val="24"/>
          <w:szCs w:val="24"/>
        </w:rPr>
        <w:t xml:space="preserve">формируют </w:t>
      </w:r>
      <w:r w:rsidR="000C3449" w:rsidRPr="00C45DF9">
        <w:rPr>
          <w:sz w:val="24"/>
          <w:szCs w:val="24"/>
        </w:rPr>
        <w:t xml:space="preserve">неравномерное поступление в течение года солнечной радиации, атмосферная циркуляция и близость холодного моря. Некоторое смягчающее влияние на климат оказывает значительное участие проникающих с циклонами воздушных масс Атлантического океана. Резкие перепады атмосферного давления ведут к </w:t>
      </w:r>
      <w:r>
        <w:rPr>
          <w:sz w:val="24"/>
          <w:szCs w:val="24"/>
        </w:rPr>
        <w:t xml:space="preserve">быстрым </w:t>
      </w:r>
      <w:r w:rsidR="000C3449" w:rsidRPr="00C45DF9">
        <w:rPr>
          <w:sz w:val="24"/>
          <w:szCs w:val="24"/>
        </w:rPr>
        <w:t xml:space="preserve">изменениям погоды и колебаниям температуры. Лето относительно теплое для этих широт, влажное. </w:t>
      </w:r>
    </w:p>
    <w:p w:rsidR="000C3449" w:rsidRPr="00C45DF9" w:rsidRDefault="000C3449" w:rsidP="000C3449">
      <w:pPr>
        <w:tabs>
          <w:tab w:val="left" w:pos="993"/>
        </w:tabs>
        <w:ind w:firstLine="720"/>
        <w:jc w:val="both"/>
        <w:rPr>
          <w:sz w:val="24"/>
          <w:szCs w:val="24"/>
        </w:rPr>
      </w:pPr>
      <w:r w:rsidRPr="00C45DF9">
        <w:rPr>
          <w:sz w:val="24"/>
          <w:szCs w:val="24"/>
        </w:rPr>
        <w:t>Основные характеристики климата района:</w:t>
      </w:r>
    </w:p>
    <w:p w:rsidR="000C3449" w:rsidRPr="00C45DF9" w:rsidRDefault="000C3449" w:rsidP="000C3449">
      <w:pPr>
        <w:tabs>
          <w:tab w:val="left" w:pos="993"/>
        </w:tabs>
        <w:ind w:firstLine="720"/>
        <w:jc w:val="both"/>
        <w:rPr>
          <w:sz w:val="24"/>
          <w:szCs w:val="24"/>
        </w:rPr>
      </w:pPr>
      <w:r w:rsidRPr="00C45DF9">
        <w:rPr>
          <w:sz w:val="24"/>
          <w:szCs w:val="24"/>
        </w:rPr>
        <w:t xml:space="preserve">– суровая продолжительная зима (в городе Тарко-Сале – 217 дней) с длительными морозами и устойчивым снежным покровом; </w:t>
      </w:r>
    </w:p>
    <w:p w:rsidR="000C3449" w:rsidRPr="00C45DF9" w:rsidRDefault="000C3449" w:rsidP="000C3449">
      <w:pPr>
        <w:tabs>
          <w:tab w:val="left" w:pos="993"/>
        </w:tabs>
        <w:ind w:firstLine="720"/>
        <w:jc w:val="both"/>
        <w:rPr>
          <w:sz w:val="24"/>
          <w:szCs w:val="24"/>
        </w:rPr>
      </w:pPr>
      <w:r w:rsidRPr="00C45DF9">
        <w:rPr>
          <w:sz w:val="24"/>
          <w:szCs w:val="24"/>
        </w:rPr>
        <w:t xml:space="preserve">– короткое холодное лето (в городе Тарко-Сале – 68 дней); </w:t>
      </w:r>
    </w:p>
    <w:p w:rsidR="000C3449" w:rsidRPr="00C45DF9" w:rsidRDefault="000C3449" w:rsidP="000C3449">
      <w:pPr>
        <w:tabs>
          <w:tab w:val="left" w:pos="993"/>
        </w:tabs>
        <w:ind w:firstLine="720"/>
        <w:jc w:val="both"/>
        <w:rPr>
          <w:sz w:val="24"/>
          <w:szCs w:val="24"/>
        </w:rPr>
      </w:pPr>
      <w:r w:rsidRPr="00C45DF9">
        <w:rPr>
          <w:sz w:val="24"/>
          <w:szCs w:val="24"/>
        </w:rPr>
        <w:t xml:space="preserve">– короткие переходные периоды, особенно весна (в городе Тарко-Сале – 26 дней); </w:t>
      </w:r>
    </w:p>
    <w:p w:rsidR="000C3449" w:rsidRPr="00C45DF9" w:rsidRDefault="000C3449" w:rsidP="000C3449">
      <w:pPr>
        <w:tabs>
          <w:tab w:val="left" w:pos="993"/>
        </w:tabs>
        <w:ind w:firstLine="720"/>
        <w:jc w:val="both"/>
        <w:rPr>
          <w:sz w:val="24"/>
          <w:szCs w:val="24"/>
        </w:rPr>
      </w:pPr>
      <w:r w:rsidRPr="00C45DF9">
        <w:rPr>
          <w:sz w:val="24"/>
          <w:szCs w:val="24"/>
        </w:rPr>
        <w:t xml:space="preserve">– поздние весенние и ранние осенние заморозки; </w:t>
      </w:r>
    </w:p>
    <w:p w:rsidR="000C3449" w:rsidRPr="00C45DF9" w:rsidRDefault="000C3449" w:rsidP="000C3449">
      <w:pPr>
        <w:tabs>
          <w:tab w:val="left" w:pos="993"/>
        </w:tabs>
        <w:ind w:firstLine="720"/>
        <w:jc w:val="both"/>
        <w:rPr>
          <w:sz w:val="24"/>
          <w:szCs w:val="24"/>
        </w:rPr>
      </w:pPr>
      <w:r w:rsidRPr="00C45DF9">
        <w:rPr>
          <w:sz w:val="24"/>
          <w:szCs w:val="24"/>
        </w:rPr>
        <w:t>– короткий безморозный период.</w:t>
      </w:r>
      <w:r w:rsidR="00D5091F">
        <w:rPr>
          <w:sz w:val="24"/>
          <w:szCs w:val="24"/>
        </w:rPr>
        <w:br w:type="page"/>
      </w:r>
    </w:p>
    <w:p w:rsidR="00442393" w:rsidRPr="00C45DF9" w:rsidRDefault="00627CFF" w:rsidP="00442393">
      <w:pPr>
        <w:tabs>
          <w:tab w:val="left" w:pos="0"/>
          <w:tab w:val="left" w:pos="4962"/>
          <w:tab w:val="left" w:pos="9921"/>
        </w:tabs>
        <w:rPr>
          <w:sz w:val="24"/>
          <w:szCs w:val="24"/>
        </w:rPr>
      </w:pPr>
      <w:r>
        <w:rPr>
          <w:noProof/>
          <w:sz w:val="24"/>
          <w:szCs w:val="24"/>
        </w:rPr>
        <w:lastRenderedPageBreak/>
        <w:drawing>
          <wp:inline distT="0" distB="0" distL="0" distR="0" wp14:anchorId="234023C8" wp14:editId="6EA982E6">
            <wp:extent cx="2957830" cy="2154555"/>
            <wp:effectExtent l="0" t="0" r="0" b="0"/>
            <wp:docPr id="9" name="Рисунок 9" descr="908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08317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57830" cy="2154555"/>
                    </a:xfrm>
                    <a:prstGeom prst="rect">
                      <a:avLst/>
                    </a:prstGeom>
                    <a:noFill/>
                    <a:ln>
                      <a:noFill/>
                    </a:ln>
                  </pic:spPr>
                </pic:pic>
              </a:graphicData>
            </a:graphic>
          </wp:inline>
        </w:drawing>
      </w:r>
      <w:r w:rsidR="00442393" w:rsidRPr="00C45DF9">
        <w:rPr>
          <w:sz w:val="24"/>
          <w:szCs w:val="24"/>
        </w:rPr>
        <w:t xml:space="preserve">         </w:t>
      </w:r>
      <w:r>
        <w:rPr>
          <w:noProof/>
          <w:sz w:val="24"/>
          <w:szCs w:val="24"/>
        </w:rPr>
        <w:drawing>
          <wp:inline distT="0" distB="0" distL="0" distR="0" wp14:anchorId="780FAA30" wp14:editId="0C00DE37">
            <wp:extent cx="2981960" cy="2170430"/>
            <wp:effectExtent l="0" t="0" r="8890" b="1270"/>
            <wp:docPr id="10" name="Рисунок 10" descr="core4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re4364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81960" cy="2170430"/>
                    </a:xfrm>
                    <a:prstGeom prst="rect">
                      <a:avLst/>
                    </a:prstGeom>
                    <a:noFill/>
                    <a:ln>
                      <a:noFill/>
                    </a:ln>
                  </pic:spPr>
                </pic:pic>
              </a:graphicData>
            </a:graphic>
          </wp:inline>
        </w:drawing>
      </w:r>
    </w:p>
    <w:p w:rsidR="00442393" w:rsidRPr="00C45DF9" w:rsidRDefault="00442393" w:rsidP="00243B01">
      <w:pPr>
        <w:tabs>
          <w:tab w:val="left" w:pos="993"/>
        </w:tabs>
        <w:ind w:firstLine="720"/>
        <w:jc w:val="both"/>
        <w:rPr>
          <w:sz w:val="24"/>
          <w:szCs w:val="24"/>
        </w:rPr>
      </w:pPr>
    </w:p>
    <w:p w:rsidR="000C3449" w:rsidRPr="00C45DF9" w:rsidRDefault="000C3449" w:rsidP="000C3449">
      <w:pPr>
        <w:tabs>
          <w:tab w:val="left" w:pos="993"/>
        </w:tabs>
        <w:ind w:firstLine="720"/>
        <w:jc w:val="both"/>
        <w:rPr>
          <w:sz w:val="24"/>
          <w:szCs w:val="24"/>
        </w:rPr>
      </w:pPr>
      <w:r w:rsidRPr="00C45DF9">
        <w:rPr>
          <w:sz w:val="24"/>
          <w:szCs w:val="24"/>
        </w:rPr>
        <w:t xml:space="preserve">Значительная протяженность района от </w:t>
      </w:r>
      <w:proofErr w:type="spellStart"/>
      <w:r w:rsidRPr="00C45DF9">
        <w:rPr>
          <w:sz w:val="24"/>
          <w:szCs w:val="24"/>
        </w:rPr>
        <w:t>Тазовской</w:t>
      </w:r>
      <w:proofErr w:type="spellEnd"/>
      <w:r w:rsidRPr="00C45DF9">
        <w:rPr>
          <w:sz w:val="24"/>
          <w:szCs w:val="24"/>
        </w:rPr>
        <w:t xml:space="preserve"> губы до Сибирских увалов предопределяет разнообразие ландшафтно-климатических условий. Центральн</w:t>
      </w:r>
      <w:r w:rsidR="00233247">
        <w:rPr>
          <w:sz w:val="24"/>
          <w:szCs w:val="24"/>
        </w:rPr>
        <w:t>ую</w:t>
      </w:r>
      <w:r w:rsidRPr="00C45DF9">
        <w:rPr>
          <w:sz w:val="24"/>
          <w:szCs w:val="24"/>
        </w:rPr>
        <w:t xml:space="preserve"> часть района занимает Пуровская низменность с отметками </w:t>
      </w:r>
      <w:r w:rsidRPr="007E4167">
        <w:rPr>
          <w:sz w:val="24"/>
          <w:szCs w:val="24"/>
        </w:rPr>
        <w:t xml:space="preserve">5 – 25 м </w:t>
      </w:r>
      <w:r w:rsidRPr="00C45DF9">
        <w:rPr>
          <w:sz w:val="24"/>
          <w:szCs w:val="24"/>
        </w:rPr>
        <w:t xml:space="preserve">над уровнем моря. От пониженной центральной части к границам района местность повышается до небольших возвышенностей. На востоке это </w:t>
      </w:r>
      <w:proofErr w:type="spellStart"/>
      <w:r w:rsidRPr="00C45DF9">
        <w:rPr>
          <w:sz w:val="24"/>
          <w:szCs w:val="24"/>
        </w:rPr>
        <w:t>Пур-Тазовская</w:t>
      </w:r>
      <w:proofErr w:type="spellEnd"/>
      <w:r w:rsidRPr="00C45DF9">
        <w:rPr>
          <w:sz w:val="24"/>
          <w:szCs w:val="24"/>
        </w:rPr>
        <w:t xml:space="preserve"> возвышенность с высотными отметками 150-200 м; на западе – возвышенность </w:t>
      </w:r>
      <w:proofErr w:type="spellStart"/>
      <w:r w:rsidRPr="00C45DF9">
        <w:rPr>
          <w:sz w:val="24"/>
          <w:szCs w:val="24"/>
        </w:rPr>
        <w:t>Сятты</w:t>
      </w:r>
      <w:proofErr w:type="spellEnd"/>
      <w:r w:rsidRPr="00C45DF9">
        <w:rPr>
          <w:sz w:val="24"/>
          <w:szCs w:val="24"/>
        </w:rPr>
        <w:t xml:space="preserve">, на 120 м поднимающаяся над уровнем моря; на юге – Сибирские увалы, достигающие 100-155 м над уровнем моря.  </w:t>
      </w:r>
    </w:p>
    <w:p w:rsidR="00F5243C" w:rsidRPr="00C45DF9" w:rsidRDefault="00F5243C" w:rsidP="000C3449">
      <w:pPr>
        <w:tabs>
          <w:tab w:val="left" w:pos="993"/>
        </w:tabs>
        <w:ind w:firstLine="709"/>
        <w:jc w:val="both"/>
        <w:rPr>
          <w:sz w:val="24"/>
          <w:szCs w:val="24"/>
        </w:rPr>
      </w:pPr>
    </w:p>
    <w:p w:rsidR="00C02802" w:rsidRPr="00C45DF9" w:rsidRDefault="00627CFF" w:rsidP="000E6B9D">
      <w:pPr>
        <w:tabs>
          <w:tab w:val="left" w:pos="0"/>
        </w:tabs>
        <w:jc w:val="center"/>
        <w:rPr>
          <w:sz w:val="24"/>
          <w:szCs w:val="24"/>
        </w:rPr>
      </w:pPr>
      <w:r>
        <w:rPr>
          <w:noProof/>
          <w:sz w:val="24"/>
          <w:szCs w:val="24"/>
        </w:rPr>
        <w:drawing>
          <wp:inline distT="0" distB="0" distL="0" distR="0" wp14:anchorId="18599151" wp14:editId="3F287FC8">
            <wp:extent cx="5741035" cy="2584450"/>
            <wp:effectExtent l="0" t="0" r="0" b="6350"/>
            <wp:docPr id="11" name="Рисунок 11" descr="c0c225cb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0c225cb9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1035" cy="2584450"/>
                    </a:xfrm>
                    <a:prstGeom prst="rect">
                      <a:avLst/>
                    </a:prstGeom>
                    <a:noFill/>
                    <a:ln>
                      <a:noFill/>
                    </a:ln>
                  </pic:spPr>
                </pic:pic>
              </a:graphicData>
            </a:graphic>
          </wp:inline>
        </w:drawing>
      </w:r>
    </w:p>
    <w:p w:rsidR="000C3449" w:rsidRPr="00C45DF9" w:rsidRDefault="000C3449" w:rsidP="00BA263E">
      <w:pPr>
        <w:ind w:firstLine="709"/>
        <w:jc w:val="both"/>
        <w:rPr>
          <w:sz w:val="24"/>
          <w:szCs w:val="24"/>
        </w:rPr>
      </w:pPr>
    </w:p>
    <w:p w:rsidR="000C3449" w:rsidRPr="00C45DF9" w:rsidRDefault="000C3449" w:rsidP="000C3449">
      <w:pPr>
        <w:ind w:firstLine="709"/>
        <w:jc w:val="both"/>
        <w:rPr>
          <w:sz w:val="24"/>
          <w:szCs w:val="24"/>
        </w:rPr>
      </w:pPr>
      <w:r w:rsidRPr="00C45DF9">
        <w:rPr>
          <w:sz w:val="24"/>
          <w:szCs w:val="24"/>
        </w:rPr>
        <w:t xml:space="preserve">В пределах Пуровского района выделяются </w:t>
      </w:r>
      <w:r w:rsidR="00233247">
        <w:rPr>
          <w:sz w:val="24"/>
          <w:szCs w:val="24"/>
        </w:rPr>
        <w:t xml:space="preserve">три </w:t>
      </w:r>
      <w:r w:rsidRPr="00C45DF9">
        <w:rPr>
          <w:sz w:val="24"/>
          <w:szCs w:val="24"/>
        </w:rPr>
        <w:t xml:space="preserve">природные зоны: тундра, лесотундра и лесная таежная зона, внутри которой прослеживаются </w:t>
      </w:r>
      <w:proofErr w:type="spellStart"/>
      <w:r w:rsidRPr="00C45DF9">
        <w:rPr>
          <w:sz w:val="24"/>
          <w:szCs w:val="24"/>
        </w:rPr>
        <w:t>подзоны</w:t>
      </w:r>
      <w:proofErr w:type="spellEnd"/>
      <w:r w:rsidRPr="00C45DF9">
        <w:rPr>
          <w:sz w:val="24"/>
          <w:szCs w:val="24"/>
        </w:rPr>
        <w:t xml:space="preserve"> и провинции. </w:t>
      </w:r>
      <w:r w:rsidR="00233247">
        <w:rPr>
          <w:sz w:val="24"/>
          <w:szCs w:val="24"/>
        </w:rPr>
        <w:t>Р</w:t>
      </w:r>
      <w:r w:rsidRPr="00C45DF9">
        <w:rPr>
          <w:sz w:val="24"/>
          <w:szCs w:val="24"/>
        </w:rPr>
        <w:t xml:space="preserve">аспространены многолетнемерзлые </w:t>
      </w:r>
      <w:r w:rsidRPr="00216722">
        <w:rPr>
          <w:sz w:val="24"/>
          <w:szCs w:val="24"/>
        </w:rPr>
        <w:t>породы</w:t>
      </w:r>
      <w:r w:rsidRPr="00C45DF9">
        <w:rPr>
          <w:sz w:val="24"/>
          <w:szCs w:val="24"/>
        </w:rPr>
        <w:t xml:space="preserve"> весьма разнообразного характера.</w:t>
      </w:r>
    </w:p>
    <w:p w:rsidR="000C3449" w:rsidRDefault="000C3449" w:rsidP="000C3449">
      <w:pPr>
        <w:ind w:firstLine="709"/>
        <w:jc w:val="both"/>
        <w:rPr>
          <w:sz w:val="24"/>
          <w:szCs w:val="24"/>
        </w:rPr>
      </w:pPr>
      <w:r w:rsidRPr="00C45DF9">
        <w:rPr>
          <w:sz w:val="24"/>
          <w:szCs w:val="24"/>
        </w:rPr>
        <w:tab/>
        <w:t xml:space="preserve">В северной части района (до </w:t>
      </w:r>
      <w:r w:rsidRPr="009B6BAD">
        <w:rPr>
          <w:sz w:val="24"/>
          <w:szCs w:val="24"/>
        </w:rPr>
        <w:t>66</w:t>
      </w:r>
      <w:r w:rsidR="00867DC4" w:rsidRPr="009B6BAD">
        <w:rPr>
          <w:sz w:val="24"/>
          <w:szCs w:val="24"/>
          <w:vertAlign w:val="superscript"/>
        </w:rPr>
        <w:t>0</w:t>
      </w:r>
      <w:r w:rsidR="009B6BAD">
        <w:rPr>
          <w:sz w:val="24"/>
          <w:szCs w:val="24"/>
          <w:vertAlign w:val="superscript"/>
        </w:rPr>
        <w:t xml:space="preserve"> </w:t>
      </w:r>
      <w:proofErr w:type="spellStart"/>
      <w:r w:rsidR="009B6BAD" w:rsidRPr="009B6BAD">
        <w:rPr>
          <w:sz w:val="24"/>
          <w:szCs w:val="24"/>
        </w:rPr>
        <w:t>с</w:t>
      </w:r>
      <w:r w:rsidRPr="00C45DF9">
        <w:rPr>
          <w:sz w:val="24"/>
          <w:szCs w:val="24"/>
        </w:rPr>
        <w:t>.ш</w:t>
      </w:r>
      <w:proofErr w:type="spellEnd"/>
      <w:r w:rsidRPr="00C45DF9">
        <w:rPr>
          <w:sz w:val="24"/>
          <w:szCs w:val="24"/>
        </w:rPr>
        <w:t xml:space="preserve">.), в области слитного залегания современной и древней мерзлоты многолетнемерзлые породы имеют сплошное распространение. Мощность многолетнемерзлых пород в этой части района составляет 100-400 м; температура мерзлой толщи водораздельных плато </w:t>
      </w:r>
      <w:r w:rsidR="000552EA">
        <w:rPr>
          <w:sz w:val="24"/>
          <w:szCs w:val="24"/>
        </w:rPr>
        <w:t xml:space="preserve">– </w:t>
      </w:r>
      <w:r w:rsidRPr="00C45DF9">
        <w:rPr>
          <w:sz w:val="24"/>
          <w:szCs w:val="24"/>
        </w:rPr>
        <w:t xml:space="preserve">минус 5 </w:t>
      </w:r>
      <w:r w:rsidR="00233247">
        <w:rPr>
          <w:sz w:val="24"/>
          <w:szCs w:val="24"/>
        </w:rPr>
        <w:t xml:space="preserve">– </w:t>
      </w:r>
      <w:r w:rsidRPr="00C45DF9">
        <w:rPr>
          <w:sz w:val="24"/>
          <w:szCs w:val="24"/>
        </w:rPr>
        <w:t>7</w:t>
      </w:r>
      <w:r w:rsidR="00233247">
        <w:rPr>
          <w:sz w:val="24"/>
          <w:szCs w:val="24"/>
        </w:rPr>
        <w:t xml:space="preserve"> градусов Цельсия</w:t>
      </w:r>
      <w:r w:rsidRPr="00C45DF9">
        <w:rPr>
          <w:sz w:val="24"/>
          <w:szCs w:val="24"/>
        </w:rPr>
        <w:t xml:space="preserve">, а в речных долинах </w:t>
      </w:r>
      <w:r w:rsidR="000552EA">
        <w:rPr>
          <w:sz w:val="24"/>
          <w:szCs w:val="24"/>
        </w:rPr>
        <w:t xml:space="preserve">– </w:t>
      </w:r>
      <w:proofErr w:type="gramStart"/>
      <w:r w:rsidRPr="00C45DF9">
        <w:rPr>
          <w:sz w:val="24"/>
          <w:szCs w:val="24"/>
        </w:rPr>
        <w:t>от</w:t>
      </w:r>
      <w:proofErr w:type="gramEnd"/>
      <w:r w:rsidRPr="00C45DF9">
        <w:rPr>
          <w:sz w:val="24"/>
          <w:szCs w:val="24"/>
        </w:rPr>
        <w:t xml:space="preserve"> </w:t>
      </w:r>
      <w:proofErr w:type="gramStart"/>
      <w:r w:rsidRPr="00C45DF9">
        <w:rPr>
          <w:sz w:val="24"/>
          <w:szCs w:val="24"/>
        </w:rPr>
        <w:t>минус</w:t>
      </w:r>
      <w:proofErr w:type="gramEnd"/>
      <w:r w:rsidRPr="00C45DF9">
        <w:rPr>
          <w:sz w:val="24"/>
          <w:szCs w:val="24"/>
        </w:rPr>
        <w:t xml:space="preserve"> 3 до минус 5 </w:t>
      </w:r>
      <w:r w:rsidR="00233247">
        <w:rPr>
          <w:sz w:val="24"/>
          <w:szCs w:val="24"/>
        </w:rPr>
        <w:t>градусов Цельсия</w:t>
      </w:r>
      <w:r w:rsidRPr="00C45DF9">
        <w:rPr>
          <w:sz w:val="24"/>
          <w:szCs w:val="24"/>
        </w:rPr>
        <w:t>.</w:t>
      </w:r>
    </w:p>
    <w:p w:rsidR="0049472F" w:rsidRPr="00C45DF9" w:rsidRDefault="0049472F" w:rsidP="000C3449">
      <w:pPr>
        <w:ind w:firstLine="709"/>
        <w:jc w:val="both"/>
        <w:rPr>
          <w:sz w:val="24"/>
          <w:szCs w:val="24"/>
        </w:rPr>
      </w:pPr>
    </w:p>
    <w:p w:rsidR="000C3449" w:rsidRPr="00C45DF9" w:rsidRDefault="000C3449" w:rsidP="000C3449">
      <w:pPr>
        <w:ind w:firstLine="709"/>
        <w:jc w:val="both"/>
        <w:rPr>
          <w:sz w:val="24"/>
          <w:szCs w:val="24"/>
        </w:rPr>
      </w:pPr>
      <w:r w:rsidRPr="00C45DF9">
        <w:rPr>
          <w:sz w:val="24"/>
          <w:szCs w:val="24"/>
        </w:rPr>
        <w:tab/>
        <w:t xml:space="preserve">Прочность мерзлых грунтов этой зоны </w:t>
      </w:r>
      <w:r w:rsidR="00233247" w:rsidRPr="00C45DF9">
        <w:rPr>
          <w:sz w:val="24"/>
          <w:szCs w:val="24"/>
        </w:rPr>
        <w:t xml:space="preserve">довольно высокая </w:t>
      </w:r>
      <w:r w:rsidRPr="00C45DF9">
        <w:rPr>
          <w:sz w:val="24"/>
          <w:szCs w:val="24"/>
        </w:rPr>
        <w:t>в связи с низкими их температурами. Талики редки и встречаются под руслами крупных рек.</w:t>
      </w:r>
    </w:p>
    <w:p w:rsidR="000C3449" w:rsidRPr="00C45DF9" w:rsidRDefault="000C3449" w:rsidP="000C3449">
      <w:pPr>
        <w:ind w:firstLine="709"/>
        <w:jc w:val="both"/>
        <w:rPr>
          <w:sz w:val="24"/>
          <w:szCs w:val="24"/>
        </w:rPr>
      </w:pPr>
      <w:r w:rsidRPr="00C45DF9">
        <w:rPr>
          <w:sz w:val="24"/>
          <w:szCs w:val="24"/>
        </w:rPr>
        <w:lastRenderedPageBreak/>
        <w:tab/>
        <w:t>Южнее 66</w:t>
      </w:r>
      <w:r w:rsidR="00867DC4">
        <w:rPr>
          <w:sz w:val="24"/>
          <w:szCs w:val="24"/>
          <w:vertAlign w:val="superscript"/>
        </w:rPr>
        <w:t>0</w:t>
      </w:r>
      <w:r w:rsidR="0042750D">
        <w:rPr>
          <w:sz w:val="24"/>
          <w:szCs w:val="24"/>
          <w:vertAlign w:val="superscript"/>
        </w:rPr>
        <w:t xml:space="preserve"> </w:t>
      </w:r>
      <w:proofErr w:type="spellStart"/>
      <w:r w:rsidR="0042750D">
        <w:rPr>
          <w:sz w:val="24"/>
          <w:szCs w:val="24"/>
        </w:rPr>
        <w:t>с</w:t>
      </w:r>
      <w:r w:rsidRPr="0042750D">
        <w:rPr>
          <w:sz w:val="24"/>
          <w:szCs w:val="24"/>
        </w:rPr>
        <w:t>.ш</w:t>
      </w:r>
      <w:proofErr w:type="spellEnd"/>
      <w:r w:rsidRPr="0042750D">
        <w:rPr>
          <w:sz w:val="24"/>
          <w:szCs w:val="24"/>
        </w:rPr>
        <w:t>.</w:t>
      </w:r>
      <w:r w:rsidRPr="00C45DF9">
        <w:rPr>
          <w:sz w:val="24"/>
          <w:szCs w:val="24"/>
        </w:rPr>
        <w:t xml:space="preserve"> территория относится к зоне многолетнемерзлых пород мощностью от 100 до 500 метров, к </w:t>
      </w:r>
      <w:proofErr w:type="spellStart"/>
      <w:r w:rsidRPr="00C45DF9">
        <w:rPr>
          <w:sz w:val="24"/>
          <w:szCs w:val="24"/>
        </w:rPr>
        <w:t>подзоне</w:t>
      </w:r>
      <w:proofErr w:type="spellEnd"/>
      <w:r w:rsidRPr="00C45DF9">
        <w:rPr>
          <w:sz w:val="24"/>
          <w:szCs w:val="24"/>
        </w:rPr>
        <w:t xml:space="preserve"> преимущественно высокотемпературных мерзлых пород массивно-островного (</w:t>
      </w:r>
      <w:proofErr w:type="spellStart"/>
      <w:r w:rsidRPr="00C45DF9">
        <w:rPr>
          <w:sz w:val="24"/>
          <w:szCs w:val="24"/>
        </w:rPr>
        <w:t>несплошного</w:t>
      </w:r>
      <w:proofErr w:type="spellEnd"/>
      <w:r w:rsidRPr="00C45DF9">
        <w:rPr>
          <w:sz w:val="24"/>
          <w:szCs w:val="24"/>
        </w:rPr>
        <w:t>) распространения.</w:t>
      </w:r>
    </w:p>
    <w:p w:rsidR="000C3449" w:rsidRDefault="000C3449" w:rsidP="000C3449">
      <w:pPr>
        <w:ind w:firstLine="709"/>
        <w:jc w:val="both"/>
        <w:rPr>
          <w:sz w:val="24"/>
          <w:szCs w:val="24"/>
        </w:rPr>
      </w:pPr>
      <w:r w:rsidRPr="00C45DF9">
        <w:rPr>
          <w:sz w:val="24"/>
          <w:szCs w:val="24"/>
        </w:rPr>
        <w:tab/>
        <w:t xml:space="preserve">Глубина сезонного </w:t>
      </w:r>
      <w:proofErr w:type="spellStart"/>
      <w:r w:rsidRPr="00C45DF9">
        <w:rPr>
          <w:sz w:val="24"/>
          <w:szCs w:val="24"/>
        </w:rPr>
        <w:t>протаивания</w:t>
      </w:r>
      <w:proofErr w:type="spellEnd"/>
      <w:r w:rsidRPr="00C45DF9">
        <w:rPr>
          <w:sz w:val="24"/>
          <w:szCs w:val="24"/>
        </w:rPr>
        <w:t xml:space="preserve"> многолетнемерзлых пород изменяется по всему Пуровскому району в диапазоне от 0,3 – 0,5 м (на участках с моховым покрытием) до 1,5 – 3,0 м (на участках с луговой растительностью, дерновым покрытием и при их отсутствии). Глубина сезонного промерзания грунтов в зависимости от их состава, влажности, ландшафтных условий изменяется от 0,4 – 0,8 до 2,5 м. </w:t>
      </w:r>
    </w:p>
    <w:p w:rsidR="00EA2364" w:rsidRPr="00C45DF9" w:rsidRDefault="00EA2364" w:rsidP="000C3449">
      <w:pPr>
        <w:ind w:firstLine="709"/>
        <w:jc w:val="both"/>
        <w:rPr>
          <w:sz w:val="24"/>
          <w:szCs w:val="24"/>
        </w:rPr>
      </w:pPr>
    </w:p>
    <w:p w:rsidR="009B6BAD" w:rsidRPr="009B6BAD" w:rsidRDefault="005C77E9" w:rsidP="005C77E9">
      <w:pPr>
        <w:pStyle w:val="1"/>
        <w:tabs>
          <w:tab w:val="left" w:pos="3293"/>
          <w:tab w:val="center" w:pos="5386"/>
        </w:tabs>
        <w:jc w:val="left"/>
        <w:rPr>
          <w:rFonts w:ascii="Times New Roman" w:hAnsi="Times New Roman"/>
          <w:sz w:val="24"/>
          <w:szCs w:val="24"/>
          <w:lang w:val="ru-RU"/>
        </w:rPr>
      </w:pPr>
      <w:r>
        <w:rPr>
          <w:rFonts w:ascii="Times New Roman" w:hAnsi="Times New Roman"/>
          <w:sz w:val="24"/>
          <w:szCs w:val="24"/>
        </w:rPr>
        <w:tab/>
      </w:r>
      <w:r>
        <w:rPr>
          <w:rFonts w:ascii="Times New Roman" w:hAnsi="Times New Roman"/>
          <w:sz w:val="24"/>
          <w:szCs w:val="24"/>
        </w:rPr>
        <w:tab/>
      </w:r>
      <w:bookmarkStart w:id="46" w:name="_Toc518316511"/>
      <w:bookmarkStart w:id="47" w:name="_Toc518492515"/>
      <w:bookmarkStart w:id="48" w:name="_Toc518493786"/>
      <w:bookmarkStart w:id="49" w:name="_Toc518639020"/>
      <w:bookmarkStart w:id="50" w:name="_Toc518639179"/>
      <w:bookmarkStart w:id="51" w:name="_Toc518667807"/>
      <w:bookmarkStart w:id="52" w:name="_Toc518668501"/>
      <w:r w:rsidR="006C7DD6" w:rsidRPr="009B6BAD">
        <w:rPr>
          <w:rFonts w:ascii="Times New Roman" w:hAnsi="Times New Roman"/>
          <w:sz w:val="24"/>
          <w:szCs w:val="24"/>
        </w:rPr>
        <w:t>1.3. Ресурсно-сырьевой потенциал</w:t>
      </w:r>
      <w:bookmarkEnd w:id="46"/>
      <w:bookmarkEnd w:id="47"/>
      <w:bookmarkEnd w:id="48"/>
      <w:bookmarkEnd w:id="49"/>
      <w:bookmarkEnd w:id="50"/>
      <w:bookmarkEnd w:id="51"/>
      <w:bookmarkEnd w:id="52"/>
    </w:p>
    <w:p w:rsidR="006C7DD6" w:rsidRPr="009B6BAD" w:rsidRDefault="009B6BAD" w:rsidP="009B6BAD">
      <w:pPr>
        <w:pStyle w:val="1"/>
        <w:tabs>
          <w:tab w:val="left" w:pos="4270"/>
          <w:tab w:val="center" w:pos="5386"/>
        </w:tabs>
        <w:spacing w:before="0"/>
        <w:jc w:val="left"/>
        <w:rPr>
          <w:rFonts w:ascii="Times New Roman" w:hAnsi="Times New Roman"/>
          <w:b w:val="0"/>
          <w:sz w:val="24"/>
          <w:szCs w:val="24"/>
        </w:rPr>
      </w:pPr>
      <w:r>
        <w:rPr>
          <w:rFonts w:ascii="Times New Roman" w:hAnsi="Times New Roman"/>
          <w:i/>
        </w:rPr>
        <w:tab/>
      </w:r>
      <w:r>
        <w:rPr>
          <w:rFonts w:ascii="Times New Roman" w:hAnsi="Times New Roman"/>
          <w:i/>
        </w:rPr>
        <w:tab/>
      </w:r>
      <w:r>
        <w:rPr>
          <w:rFonts w:ascii="Times New Roman" w:hAnsi="Times New Roman"/>
          <w:i/>
        </w:rPr>
        <w:tab/>
      </w:r>
      <w:r>
        <w:rPr>
          <w:rFonts w:ascii="Times New Roman" w:hAnsi="Times New Roman"/>
          <w:i/>
        </w:rPr>
        <w:tab/>
      </w:r>
    </w:p>
    <w:p w:rsidR="006C7DD6" w:rsidRPr="00C45DF9" w:rsidRDefault="006C7DD6" w:rsidP="006C7DD6">
      <w:pPr>
        <w:ind w:firstLine="709"/>
        <w:jc w:val="both"/>
        <w:rPr>
          <w:sz w:val="24"/>
          <w:szCs w:val="24"/>
        </w:rPr>
      </w:pPr>
      <w:r w:rsidRPr="00C45DF9">
        <w:rPr>
          <w:sz w:val="24"/>
          <w:szCs w:val="24"/>
        </w:rPr>
        <w:t>По данным Всероссийского научно-исследовательского геологического института им.</w:t>
      </w:r>
      <w:r w:rsidR="00233247">
        <w:rPr>
          <w:sz w:val="24"/>
          <w:szCs w:val="24"/>
        </w:rPr>
        <w:t> </w:t>
      </w:r>
      <w:r w:rsidRPr="00C45DF9">
        <w:rPr>
          <w:sz w:val="24"/>
          <w:szCs w:val="24"/>
        </w:rPr>
        <w:t>А.П. Карпинского в недрах района выявлено крупное месторождение термальных вод юрского и мелового водоносных комплексов, которое находится вблизи г.</w:t>
      </w:r>
      <w:r w:rsidR="00867DC4">
        <w:rPr>
          <w:sz w:val="24"/>
          <w:szCs w:val="24"/>
        </w:rPr>
        <w:t> </w:t>
      </w:r>
      <w:r w:rsidRPr="00C45DF9">
        <w:rPr>
          <w:sz w:val="24"/>
          <w:szCs w:val="24"/>
        </w:rPr>
        <w:t>Тарко-Сале. Температура вод на глубине залегания 1800 – 2100 м достигает 100</w:t>
      </w:r>
      <w:r w:rsidRPr="00C45DF9">
        <w:rPr>
          <w:sz w:val="24"/>
          <w:szCs w:val="24"/>
          <w:vertAlign w:val="superscript"/>
        </w:rPr>
        <w:t>0</w:t>
      </w:r>
      <w:proofErr w:type="gramStart"/>
      <w:r w:rsidR="00BC785E">
        <w:rPr>
          <w:sz w:val="24"/>
          <w:szCs w:val="24"/>
          <w:vertAlign w:val="superscript"/>
        </w:rPr>
        <w:t xml:space="preserve"> </w:t>
      </w:r>
      <w:r w:rsidRPr="00C45DF9">
        <w:rPr>
          <w:sz w:val="24"/>
          <w:szCs w:val="24"/>
        </w:rPr>
        <w:t>С</w:t>
      </w:r>
      <w:proofErr w:type="gramEnd"/>
      <w:r w:rsidRPr="00C45DF9">
        <w:rPr>
          <w:sz w:val="24"/>
          <w:szCs w:val="24"/>
        </w:rPr>
        <w:t xml:space="preserve">, по своему составу воды хлоридно-гидрокарбонатные калиевые, минерализованные, насыщенные газами. Вдоль всей западной части района на границе с </w:t>
      </w:r>
      <w:proofErr w:type="spellStart"/>
      <w:r w:rsidRPr="00C45DF9">
        <w:rPr>
          <w:sz w:val="24"/>
          <w:szCs w:val="24"/>
        </w:rPr>
        <w:t>Надымским</w:t>
      </w:r>
      <w:proofErr w:type="spellEnd"/>
      <w:r w:rsidRPr="00C45DF9">
        <w:rPr>
          <w:sz w:val="24"/>
          <w:szCs w:val="24"/>
        </w:rPr>
        <w:t xml:space="preserve"> районом находится законсервированное крупное месторождение минеральных йодных термальных вод (20 – 70</w:t>
      </w:r>
      <w:r w:rsidRPr="00C45DF9">
        <w:rPr>
          <w:sz w:val="24"/>
          <w:szCs w:val="24"/>
          <w:vertAlign w:val="superscript"/>
        </w:rPr>
        <w:t>0</w:t>
      </w:r>
      <w:r w:rsidR="009B6BAD">
        <w:rPr>
          <w:sz w:val="24"/>
          <w:szCs w:val="24"/>
          <w:vertAlign w:val="superscript"/>
        </w:rPr>
        <w:t xml:space="preserve"> </w:t>
      </w:r>
      <w:r w:rsidRPr="00C45DF9">
        <w:rPr>
          <w:sz w:val="24"/>
          <w:szCs w:val="24"/>
        </w:rPr>
        <w:t xml:space="preserve">С). </w:t>
      </w:r>
    </w:p>
    <w:p w:rsidR="006C7DD6" w:rsidRPr="00C45DF9" w:rsidRDefault="006C7DD6" w:rsidP="006C7DD6">
      <w:pPr>
        <w:ind w:firstLine="709"/>
        <w:jc w:val="both"/>
        <w:rPr>
          <w:sz w:val="24"/>
          <w:szCs w:val="24"/>
        </w:rPr>
      </w:pPr>
      <w:r w:rsidRPr="00C45DF9">
        <w:rPr>
          <w:sz w:val="24"/>
          <w:szCs w:val="24"/>
        </w:rPr>
        <w:t>Территория района, особенно в южной ее части, располагает промышленно-значимыми запасами торфяных залежей. По оценке Всероссийского НИИ торфяной промышленности объемы извлекаемых запасов составляют более 400 млн. тонн. Площадь месторождений торфа составляет почти 5% от общей площади территории района. Основные ресурсы торфа сосредоточены в местах распространения плоско-бугристо-</w:t>
      </w:r>
      <w:proofErr w:type="spellStart"/>
      <w:r w:rsidRPr="00C45DF9">
        <w:rPr>
          <w:sz w:val="24"/>
          <w:szCs w:val="24"/>
        </w:rPr>
        <w:t>мочажинно</w:t>
      </w:r>
      <w:proofErr w:type="spellEnd"/>
      <w:r w:rsidRPr="00C45DF9">
        <w:rPr>
          <w:sz w:val="24"/>
          <w:szCs w:val="24"/>
        </w:rPr>
        <w:t>-</w:t>
      </w:r>
      <w:proofErr w:type="spellStart"/>
      <w:r w:rsidRPr="00C45DF9">
        <w:rPr>
          <w:sz w:val="24"/>
          <w:szCs w:val="24"/>
        </w:rPr>
        <w:t>озерковых</w:t>
      </w:r>
      <w:proofErr w:type="spellEnd"/>
      <w:r w:rsidRPr="00C45DF9">
        <w:rPr>
          <w:sz w:val="24"/>
          <w:szCs w:val="24"/>
        </w:rPr>
        <w:t xml:space="preserve"> комплексов.</w:t>
      </w:r>
      <w:r w:rsidR="00A81374" w:rsidRPr="00C45DF9">
        <w:rPr>
          <w:sz w:val="24"/>
          <w:szCs w:val="24"/>
        </w:rPr>
        <w:t xml:space="preserve"> </w:t>
      </w:r>
    </w:p>
    <w:p w:rsidR="006C7DD6" w:rsidRPr="00C45DF9" w:rsidRDefault="006C7DD6" w:rsidP="006C7DD6">
      <w:pPr>
        <w:ind w:firstLine="709"/>
        <w:jc w:val="both"/>
        <w:rPr>
          <w:sz w:val="24"/>
          <w:szCs w:val="24"/>
        </w:rPr>
      </w:pPr>
      <w:r w:rsidRPr="00C45DF9">
        <w:rPr>
          <w:sz w:val="24"/>
          <w:szCs w:val="24"/>
        </w:rPr>
        <w:t xml:space="preserve">Для реализации предложений по добыче и переработке торфа необходимо </w:t>
      </w:r>
      <w:r w:rsidR="00867DC4">
        <w:rPr>
          <w:sz w:val="24"/>
          <w:szCs w:val="24"/>
        </w:rPr>
        <w:t>проведение</w:t>
      </w:r>
      <w:r w:rsidRPr="00C45DF9">
        <w:rPr>
          <w:sz w:val="24"/>
          <w:szCs w:val="24"/>
        </w:rPr>
        <w:t xml:space="preserve"> геологоразведочны</w:t>
      </w:r>
      <w:r w:rsidR="00867DC4">
        <w:rPr>
          <w:sz w:val="24"/>
          <w:szCs w:val="24"/>
        </w:rPr>
        <w:t>х</w:t>
      </w:r>
      <w:r w:rsidRPr="00C45DF9">
        <w:rPr>
          <w:sz w:val="24"/>
          <w:szCs w:val="24"/>
        </w:rPr>
        <w:t xml:space="preserve"> работ на перспективность добычи торфа в южной части Пуровского района. При этом по соображениям пожарной безопасности торфяные разработки не должны быть вблизи разрабатываемых нефтяных и газовых месторождений.</w:t>
      </w:r>
    </w:p>
    <w:p w:rsidR="006C7DD6" w:rsidRPr="00C45DF9" w:rsidRDefault="006C7DD6" w:rsidP="006C7DD6">
      <w:pPr>
        <w:ind w:firstLine="709"/>
        <w:jc w:val="both"/>
        <w:rPr>
          <w:sz w:val="24"/>
          <w:szCs w:val="24"/>
        </w:rPr>
      </w:pPr>
      <w:r w:rsidRPr="00C45DF9">
        <w:rPr>
          <w:sz w:val="24"/>
          <w:szCs w:val="24"/>
        </w:rPr>
        <w:t>По данным департамента природных ресурсов ЯНАО на территории Пуровского района сосредоточены значительные запасы песков, которые могут быть использованы для строительных работ. Кроме того, имеются запасы кварцевых песков, пригодных по своему составу для использования в стекольной промышленности.</w:t>
      </w:r>
    </w:p>
    <w:p w:rsidR="006C7DD6" w:rsidRPr="00C45DF9" w:rsidRDefault="006C7DD6" w:rsidP="006C7DD6">
      <w:pPr>
        <w:ind w:firstLine="709"/>
        <w:jc w:val="both"/>
        <w:rPr>
          <w:sz w:val="24"/>
          <w:szCs w:val="24"/>
        </w:rPr>
      </w:pPr>
      <w:proofErr w:type="gramStart"/>
      <w:r w:rsidRPr="00C45DF9">
        <w:rPr>
          <w:sz w:val="24"/>
          <w:szCs w:val="24"/>
        </w:rPr>
        <w:t>По своему составу пески имеют повышенное содержание железа, алюминия, магния, кальция, титана, щелочных металлов, а также совершенно прозрачных, полупрозрачных  и непрозрачных (молочно-белых) зерен.</w:t>
      </w:r>
      <w:proofErr w:type="gramEnd"/>
      <w:r w:rsidRPr="00C45DF9">
        <w:rPr>
          <w:sz w:val="24"/>
          <w:szCs w:val="24"/>
        </w:rPr>
        <w:t xml:space="preserve"> Показатель светопропускания песков в целом составляет 28 – 29%. Гранулометрический состав является приемлемым с точки зрения технологий, применяемых в производстве кварцевого стекла. </w:t>
      </w:r>
    </w:p>
    <w:p w:rsidR="005F328A" w:rsidRPr="00C45DF9" w:rsidRDefault="006C7DD6" w:rsidP="00111F1E">
      <w:pPr>
        <w:ind w:firstLine="709"/>
        <w:jc w:val="both"/>
        <w:rPr>
          <w:sz w:val="24"/>
          <w:szCs w:val="24"/>
        </w:rPr>
      </w:pPr>
      <w:r w:rsidRPr="00C45DF9">
        <w:rPr>
          <w:sz w:val="24"/>
          <w:szCs w:val="24"/>
        </w:rPr>
        <w:t xml:space="preserve">Сегодня Пуровский район </w:t>
      </w:r>
      <w:r w:rsidR="00DF357D" w:rsidRPr="00DF357D">
        <w:rPr>
          <w:sz w:val="24"/>
          <w:szCs w:val="24"/>
        </w:rPr>
        <w:t>–</w:t>
      </w:r>
      <w:r w:rsidR="00867DC4">
        <w:rPr>
          <w:sz w:val="24"/>
          <w:szCs w:val="24"/>
        </w:rPr>
        <w:t xml:space="preserve"> </w:t>
      </w:r>
      <w:r w:rsidRPr="00C45DF9">
        <w:rPr>
          <w:sz w:val="24"/>
          <w:szCs w:val="24"/>
        </w:rPr>
        <w:t>кладовая углеводородного сырья Ямало-Ненецкого автономного округа</w:t>
      </w:r>
      <w:r w:rsidR="00867DC4">
        <w:rPr>
          <w:sz w:val="24"/>
          <w:szCs w:val="24"/>
        </w:rPr>
        <w:t>, да</w:t>
      </w:r>
      <w:r w:rsidRPr="00C45DF9">
        <w:rPr>
          <w:sz w:val="24"/>
          <w:szCs w:val="24"/>
        </w:rPr>
        <w:t xml:space="preserve"> и всей России. На территории муниципального образования Пуровский район сосредоточены значительн</w:t>
      </w:r>
      <w:r w:rsidR="00867DC4">
        <w:rPr>
          <w:sz w:val="24"/>
          <w:szCs w:val="24"/>
        </w:rPr>
        <w:t>ейшие</w:t>
      </w:r>
      <w:r w:rsidRPr="00C45DF9">
        <w:rPr>
          <w:sz w:val="24"/>
          <w:szCs w:val="24"/>
        </w:rPr>
        <w:t xml:space="preserve"> запасы нефти и газа. Доля добычи газа составляет </w:t>
      </w:r>
      <w:r w:rsidR="0023283E">
        <w:rPr>
          <w:sz w:val="24"/>
          <w:szCs w:val="24"/>
        </w:rPr>
        <w:t>35,8</w:t>
      </w:r>
      <w:r w:rsidRPr="00C45DF9">
        <w:rPr>
          <w:sz w:val="24"/>
          <w:szCs w:val="24"/>
        </w:rPr>
        <w:t>%, нефти</w:t>
      </w:r>
      <w:r w:rsidR="00446DDD">
        <w:rPr>
          <w:sz w:val="24"/>
          <w:szCs w:val="24"/>
        </w:rPr>
        <w:t xml:space="preserve"> </w:t>
      </w:r>
      <w:r w:rsidR="00A54725" w:rsidRPr="00A54725">
        <w:rPr>
          <w:sz w:val="24"/>
          <w:szCs w:val="24"/>
        </w:rPr>
        <w:t>–</w:t>
      </w:r>
      <w:r w:rsidR="00A54725">
        <w:rPr>
          <w:sz w:val="24"/>
          <w:szCs w:val="24"/>
        </w:rPr>
        <w:t xml:space="preserve"> </w:t>
      </w:r>
      <w:r w:rsidR="00446DDD">
        <w:rPr>
          <w:sz w:val="24"/>
          <w:szCs w:val="24"/>
        </w:rPr>
        <w:t xml:space="preserve">50,6%, </w:t>
      </w:r>
      <w:proofErr w:type="spellStart"/>
      <w:r w:rsidRPr="00C45DF9">
        <w:rPr>
          <w:sz w:val="24"/>
          <w:szCs w:val="24"/>
        </w:rPr>
        <w:t>газоконденсата</w:t>
      </w:r>
      <w:proofErr w:type="spellEnd"/>
      <w:r w:rsidRPr="00C45DF9">
        <w:rPr>
          <w:sz w:val="24"/>
          <w:szCs w:val="24"/>
        </w:rPr>
        <w:t xml:space="preserve"> – </w:t>
      </w:r>
      <w:r w:rsidR="0023283E">
        <w:rPr>
          <w:sz w:val="24"/>
          <w:szCs w:val="24"/>
        </w:rPr>
        <w:t>71,2</w:t>
      </w:r>
      <w:r w:rsidRPr="00C45DF9">
        <w:rPr>
          <w:sz w:val="24"/>
          <w:szCs w:val="24"/>
        </w:rPr>
        <w:t xml:space="preserve">% от всего объема добычи в округе. </w:t>
      </w:r>
    </w:p>
    <w:p w:rsidR="004660A6" w:rsidRPr="00C45DF9" w:rsidRDefault="004660A6" w:rsidP="004660A6">
      <w:pPr>
        <w:ind w:firstLine="709"/>
        <w:jc w:val="both"/>
        <w:rPr>
          <w:sz w:val="24"/>
          <w:szCs w:val="24"/>
        </w:rPr>
      </w:pPr>
      <w:r w:rsidRPr="00C45DF9">
        <w:rPr>
          <w:sz w:val="24"/>
          <w:szCs w:val="24"/>
        </w:rPr>
        <w:t xml:space="preserve">Общая площадь </w:t>
      </w:r>
      <w:r w:rsidR="00867DC4">
        <w:rPr>
          <w:sz w:val="24"/>
          <w:szCs w:val="24"/>
        </w:rPr>
        <w:t xml:space="preserve">земельного фонда района </w:t>
      </w:r>
      <w:r w:rsidR="00DF357D" w:rsidRPr="00DF357D">
        <w:rPr>
          <w:sz w:val="24"/>
          <w:szCs w:val="24"/>
        </w:rPr>
        <w:t>–</w:t>
      </w:r>
      <w:r w:rsidR="00867DC4">
        <w:rPr>
          <w:sz w:val="24"/>
          <w:szCs w:val="24"/>
        </w:rPr>
        <w:t xml:space="preserve"> </w:t>
      </w:r>
      <w:r w:rsidRPr="00C45DF9">
        <w:rPr>
          <w:sz w:val="24"/>
          <w:szCs w:val="24"/>
        </w:rPr>
        <w:t>10</w:t>
      </w:r>
      <w:r w:rsidR="00961C94" w:rsidRPr="00C45DF9">
        <w:rPr>
          <w:sz w:val="24"/>
          <w:szCs w:val="24"/>
        </w:rPr>
        <w:t> 878,86</w:t>
      </w:r>
      <w:r w:rsidRPr="00C45DF9">
        <w:rPr>
          <w:sz w:val="24"/>
          <w:szCs w:val="24"/>
        </w:rPr>
        <w:t xml:space="preserve"> тыс. га (таблица 1).</w:t>
      </w:r>
      <w:r w:rsidR="004E4D4B">
        <w:rPr>
          <w:sz w:val="24"/>
          <w:szCs w:val="24"/>
        </w:rPr>
        <w:t xml:space="preserve"> </w:t>
      </w:r>
    </w:p>
    <w:p w:rsidR="00D5091F" w:rsidRDefault="00D5091F" w:rsidP="00D458A6"/>
    <w:p w:rsidR="00EA2364" w:rsidRDefault="00EA2364" w:rsidP="00D458A6"/>
    <w:p w:rsidR="00EA2364" w:rsidRDefault="00EA2364" w:rsidP="00D458A6"/>
    <w:p w:rsidR="00EA2364" w:rsidRDefault="00EA2364" w:rsidP="00D458A6"/>
    <w:p w:rsidR="00EA2364" w:rsidRDefault="00EA2364" w:rsidP="00D458A6"/>
    <w:p w:rsidR="00EA2364" w:rsidRPr="00FC17B8" w:rsidRDefault="00EA2364" w:rsidP="00D458A6"/>
    <w:p w:rsidR="00D458A6" w:rsidRDefault="004660A6" w:rsidP="00D458A6">
      <w:pPr>
        <w:rPr>
          <w:sz w:val="24"/>
          <w:szCs w:val="24"/>
        </w:rPr>
      </w:pPr>
      <w:r w:rsidRPr="00C45DF9">
        <w:rPr>
          <w:sz w:val="24"/>
          <w:szCs w:val="24"/>
        </w:rPr>
        <w:t>Таблица 1</w:t>
      </w:r>
      <w:r w:rsidR="00D458A6" w:rsidRPr="00C45DF9">
        <w:rPr>
          <w:sz w:val="24"/>
          <w:szCs w:val="24"/>
        </w:rPr>
        <w:t xml:space="preserve"> </w:t>
      </w:r>
    </w:p>
    <w:p w:rsidR="008A3078" w:rsidRPr="00FC17B8" w:rsidRDefault="008A3078" w:rsidP="00D458A6"/>
    <w:p w:rsidR="00D5091F" w:rsidRPr="00FC17B8" w:rsidRDefault="00D458A6" w:rsidP="00FC17B8">
      <w:pPr>
        <w:tabs>
          <w:tab w:val="left" w:pos="709"/>
        </w:tabs>
        <w:spacing w:after="120"/>
        <w:jc w:val="center"/>
        <w:rPr>
          <w:sz w:val="24"/>
          <w:szCs w:val="24"/>
        </w:rPr>
      </w:pPr>
      <w:r w:rsidRPr="00C45DF9">
        <w:rPr>
          <w:sz w:val="24"/>
          <w:szCs w:val="24"/>
        </w:rPr>
        <w:t xml:space="preserve">Площадь земель в границах </w:t>
      </w:r>
      <w:r w:rsidR="00867DC4">
        <w:rPr>
          <w:sz w:val="24"/>
          <w:szCs w:val="24"/>
        </w:rPr>
        <w:t>района</w:t>
      </w:r>
      <w:r w:rsidRPr="00C45DF9">
        <w:rPr>
          <w:sz w:val="24"/>
          <w:szCs w:val="24"/>
        </w:rPr>
        <w:t xml:space="preserve"> всего, тыс. га</w:t>
      </w:r>
    </w:p>
    <w:tbl>
      <w:tblPr>
        <w:tblW w:w="0" w:type="auto"/>
        <w:tblLook w:val="04A0" w:firstRow="1" w:lastRow="0" w:firstColumn="1" w:lastColumn="0" w:noHBand="0" w:noVBand="1"/>
      </w:tblPr>
      <w:tblGrid>
        <w:gridCol w:w="6204"/>
        <w:gridCol w:w="3685"/>
      </w:tblGrid>
      <w:tr w:rsidR="000D5AAB" w:rsidRPr="00FC17B8" w:rsidTr="00606770">
        <w:trPr>
          <w:trHeight w:val="411"/>
        </w:trPr>
        <w:tc>
          <w:tcPr>
            <w:tcW w:w="6204"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0D5AAB" w:rsidRPr="00FC17B8" w:rsidRDefault="000D5AAB" w:rsidP="00606770">
            <w:pPr>
              <w:tabs>
                <w:tab w:val="left" w:pos="993"/>
              </w:tabs>
              <w:jc w:val="center"/>
            </w:pPr>
            <w:r w:rsidRPr="00FC17B8">
              <w:lastRenderedPageBreak/>
              <w:t>Параметры</w:t>
            </w:r>
          </w:p>
        </w:tc>
        <w:tc>
          <w:tcPr>
            <w:tcW w:w="368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0D5AAB" w:rsidRPr="00FC17B8" w:rsidRDefault="000D5AAB" w:rsidP="00606770">
            <w:pPr>
              <w:tabs>
                <w:tab w:val="left" w:pos="993"/>
              </w:tabs>
              <w:jc w:val="center"/>
            </w:pPr>
            <w:r w:rsidRPr="00FC17B8">
              <w:t>Муниципальное образование Пуровский район (с учетом поселений)</w:t>
            </w:r>
          </w:p>
        </w:tc>
      </w:tr>
      <w:tr w:rsidR="000D5AAB" w:rsidRPr="00FC17B8" w:rsidTr="00606770">
        <w:trPr>
          <w:trHeight w:val="275"/>
        </w:trPr>
        <w:tc>
          <w:tcPr>
            <w:tcW w:w="620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0D5AAB" w:rsidRPr="00FC17B8" w:rsidRDefault="000D5AAB" w:rsidP="00606770">
            <w:pPr>
              <w:tabs>
                <w:tab w:val="left" w:pos="993"/>
              </w:tabs>
              <w:jc w:val="center"/>
            </w:pPr>
            <w:r w:rsidRPr="00FC17B8">
              <w:t>1</w:t>
            </w:r>
          </w:p>
        </w:tc>
        <w:tc>
          <w:tcPr>
            <w:tcW w:w="3685" w:type="dxa"/>
            <w:tcBorders>
              <w:top w:val="nil"/>
              <w:left w:val="nil"/>
              <w:bottom w:val="single" w:sz="4" w:space="0" w:color="auto"/>
              <w:right w:val="single" w:sz="4" w:space="0" w:color="auto"/>
            </w:tcBorders>
            <w:shd w:val="clear" w:color="auto" w:fill="auto"/>
            <w:vAlign w:val="center"/>
            <w:hideMark/>
          </w:tcPr>
          <w:p w:rsidR="000D5AAB" w:rsidRPr="00FC17B8" w:rsidRDefault="000D5AAB" w:rsidP="00606770">
            <w:pPr>
              <w:tabs>
                <w:tab w:val="left" w:pos="993"/>
              </w:tabs>
              <w:jc w:val="center"/>
            </w:pPr>
            <w:r w:rsidRPr="00FC17B8">
              <w:t>2</w:t>
            </w:r>
          </w:p>
        </w:tc>
      </w:tr>
      <w:tr w:rsidR="000D5AAB" w:rsidRPr="00FC17B8" w:rsidTr="00606770">
        <w:trPr>
          <w:trHeight w:val="509"/>
        </w:trPr>
        <w:tc>
          <w:tcPr>
            <w:tcW w:w="620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0D5AAB" w:rsidRPr="00FC17B8" w:rsidRDefault="000D5AAB" w:rsidP="00606770">
            <w:pPr>
              <w:tabs>
                <w:tab w:val="left" w:pos="993"/>
              </w:tabs>
              <w:jc w:val="both"/>
            </w:pPr>
            <w:r w:rsidRPr="00FC17B8">
              <w:t>1. Общая площадь земель в границах муниципального образования, всего (тыс. га)</w:t>
            </w:r>
          </w:p>
        </w:tc>
        <w:tc>
          <w:tcPr>
            <w:tcW w:w="3685" w:type="dxa"/>
            <w:tcBorders>
              <w:top w:val="nil"/>
              <w:left w:val="nil"/>
              <w:bottom w:val="single" w:sz="4" w:space="0" w:color="auto"/>
              <w:right w:val="single" w:sz="4" w:space="0" w:color="auto"/>
            </w:tcBorders>
            <w:shd w:val="clear" w:color="auto" w:fill="auto"/>
            <w:vAlign w:val="center"/>
            <w:hideMark/>
          </w:tcPr>
          <w:p w:rsidR="000D5AAB" w:rsidRPr="00FC17B8" w:rsidRDefault="000D5AAB" w:rsidP="00606770">
            <w:pPr>
              <w:jc w:val="center"/>
            </w:pPr>
            <w:r w:rsidRPr="00FC17B8">
              <w:t>10 878,86</w:t>
            </w:r>
          </w:p>
        </w:tc>
      </w:tr>
      <w:tr w:rsidR="000D5AAB" w:rsidRPr="00FC17B8" w:rsidTr="00606770">
        <w:trPr>
          <w:trHeight w:val="275"/>
        </w:trPr>
        <w:tc>
          <w:tcPr>
            <w:tcW w:w="620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0D5AAB" w:rsidRPr="00FC17B8" w:rsidRDefault="000D5AAB" w:rsidP="00606770">
            <w:pPr>
              <w:tabs>
                <w:tab w:val="left" w:pos="993"/>
              </w:tabs>
              <w:jc w:val="both"/>
            </w:pPr>
            <w:r w:rsidRPr="00FC17B8">
              <w:t>2. Земли поселений (тыс. га)</w:t>
            </w:r>
          </w:p>
        </w:tc>
        <w:tc>
          <w:tcPr>
            <w:tcW w:w="3685" w:type="dxa"/>
            <w:tcBorders>
              <w:top w:val="nil"/>
              <w:left w:val="nil"/>
              <w:bottom w:val="single" w:sz="4" w:space="0" w:color="auto"/>
              <w:right w:val="single" w:sz="4" w:space="0" w:color="auto"/>
            </w:tcBorders>
            <w:shd w:val="clear" w:color="auto" w:fill="auto"/>
            <w:hideMark/>
          </w:tcPr>
          <w:p w:rsidR="000D5AAB" w:rsidRPr="00FC17B8" w:rsidRDefault="000D5AAB" w:rsidP="00606770">
            <w:pPr>
              <w:jc w:val="center"/>
            </w:pPr>
            <w:r w:rsidRPr="00FC17B8">
              <w:t>9,679</w:t>
            </w:r>
          </w:p>
        </w:tc>
      </w:tr>
      <w:tr w:rsidR="000D5AAB" w:rsidRPr="00FC17B8" w:rsidTr="00606770">
        <w:trPr>
          <w:trHeight w:val="563"/>
        </w:trPr>
        <w:tc>
          <w:tcPr>
            <w:tcW w:w="620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0D5AAB" w:rsidRPr="00FC17B8" w:rsidRDefault="000D5AAB" w:rsidP="00606770">
            <w:pPr>
              <w:tabs>
                <w:tab w:val="left" w:pos="993"/>
              </w:tabs>
              <w:jc w:val="both"/>
            </w:pPr>
            <w:r w:rsidRPr="00FC17B8">
              <w:t xml:space="preserve">3. </w:t>
            </w:r>
            <w:proofErr w:type="gramStart"/>
            <w:r w:rsidRPr="00FC17B8">
              <w:t>Земли промышленности, транспорта, связи, энергетики, обороны и иного назначения (тыс. га)</w:t>
            </w:r>
            <w:proofErr w:type="gramEnd"/>
          </w:p>
        </w:tc>
        <w:tc>
          <w:tcPr>
            <w:tcW w:w="3685" w:type="dxa"/>
            <w:tcBorders>
              <w:top w:val="nil"/>
              <w:left w:val="nil"/>
              <w:bottom w:val="single" w:sz="4" w:space="0" w:color="auto"/>
              <w:right w:val="single" w:sz="4" w:space="0" w:color="auto"/>
            </w:tcBorders>
            <w:shd w:val="clear" w:color="auto" w:fill="auto"/>
            <w:vAlign w:val="center"/>
            <w:hideMark/>
          </w:tcPr>
          <w:p w:rsidR="000D5AAB" w:rsidRPr="00FC17B8" w:rsidRDefault="000D5AAB" w:rsidP="00606770">
            <w:pPr>
              <w:tabs>
                <w:tab w:val="left" w:pos="993"/>
              </w:tabs>
              <w:jc w:val="center"/>
            </w:pPr>
            <w:r w:rsidRPr="00FC17B8">
              <w:t>218,24</w:t>
            </w:r>
          </w:p>
        </w:tc>
      </w:tr>
      <w:tr w:rsidR="000D5AAB" w:rsidRPr="00FC17B8" w:rsidTr="00606770">
        <w:trPr>
          <w:trHeight w:val="272"/>
        </w:trPr>
        <w:tc>
          <w:tcPr>
            <w:tcW w:w="620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0D5AAB" w:rsidRPr="00FC17B8" w:rsidRDefault="000D5AAB" w:rsidP="00606770">
            <w:pPr>
              <w:tabs>
                <w:tab w:val="left" w:pos="993"/>
              </w:tabs>
              <w:jc w:val="both"/>
            </w:pPr>
            <w:r w:rsidRPr="00FC17B8">
              <w:t>4. Земли лесного фонда (тыс. га)</w:t>
            </w:r>
          </w:p>
        </w:tc>
        <w:tc>
          <w:tcPr>
            <w:tcW w:w="3685" w:type="dxa"/>
            <w:tcBorders>
              <w:top w:val="nil"/>
              <w:left w:val="nil"/>
              <w:bottom w:val="single" w:sz="4" w:space="0" w:color="auto"/>
              <w:right w:val="single" w:sz="4" w:space="0" w:color="auto"/>
            </w:tcBorders>
            <w:shd w:val="clear" w:color="auto" w:fill="auto"/>
            <w:vAlign w:val="center"/>
            <w:hideMark/>
          </w:tcPr>
          <w:p w:rsidR="000D5AAB" w:rsidRPr="00FC17B8" w:rsidRDefault="000D5AAB" w:rsidP="00606770">
            <w:pPr>
              <w:tabs>
                <w:tab w:val="left" w:pos="993"/>
              </w:tabs>
              <w:jc w:val="center"/>
            </w:pPr>
            <w:r w:rsidRPr="00FC17B8">
              <w:t>8 372,10</w:t>
            </w:r>
          </w:p>
        </w:tc>
      </w:tr>
      <w:tr w:rsidR="000D5AAB" w:rsidRPr="00FC17B8" w:rsidTr="00606770">
        <w:trPr>
          <w:trHeight w:val="276"/>
        </w:trPr>
        <w:tc>
          <w:tcPr>
            <w:tcW w:w="620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0D5AAB" w:rsidRPr="00FC17B8" w:rsidRDefault="000D5AAB" w:rsidP="00606770">
            <w:pPr>
              <w:tabs>
                <w:tab w:val="left" w:pos="993"/>
              </w:tabs>
              <w:jc w:val="both"/>
            </w:pPr>
            <w:r w:rsidRPr="00FC17B8">
              <w:t>5. Земли водного фонда (тыс. га)</w:t>
            </w:r>
          </w:p>
        </w:tc>
        <w:tc>
          <w:tcPr>
            <w:tcW w:w="3685" w:type="dxa"/>
            <w:tcBorders>
              <w:top w:val="nil"/>
              <w:left w:val="nil"/>
              <w:bottom w:val="single" w:sz="4" w:space="0" w:color="auto"/>
              <w:right w:val="single" w:sz="4" w:space="0" w:color="auto"/>
            </w:tcBorders>
            <w:shd w:val="clear" w:color="auto" w:fill="auto"/>
            <w:vAlign w:val="center"/>
            <w:hideMark/>
          </w:tcPr>
          <w:p w:rsidR="000D5AAB" w:rsidRPr="00FC17B8" w:rsidRDefault="000D5AAB" w:rsidP="00606770">
            <w:pPr>
              <w:tabs>
                <w:tab w:val="left" w:pos="993"/>
              </w:tabs>
              <w:jc w:val="center"/>
            </w:pPr>
            <w:r w:rsidRPr="00FC17B8">
              <w:t>25,43</w:t>
            </w:r>
          </w:p>
        </w:tc>
      </w:tr>
      <w:tr w:rsidR="000D5AAB" w:rsidRPr="00FC17B8" w:rsidTr="00606770">
        <w:trPr>
          <w:trHeight w:val="266"/>
        </w:trPr>
        <w:tc>
          <w:tcPr>
            <w:tcW w:w="620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0D5AAB" w:rsidRPr="00FC17B8" w:rsidRDefault="000D5AAB" w:rsidP="00606770">
            <w:pPr>
              <w:tabs>
                <w:tab w:val="left" w:pos="993"/>
              </w:tabs>
              <w:jc w:val="both"/>
            </w:pPr>
            <w:r w:rsidRPr="00FC17B8">
              <w:t>6. Земли запаса (тыс. га)</w:t>
            </w:r>
          </w:p>
        </w:tc>
        <w:tc>
          <w:tcPr>
            <w:tcW w:w="3685" w:type="dxa"/>
            <w:tcBorders>
              <w:top w:val="nil"/>
              <w:left w:val="nil"/>
              <w:bottom w:val="single" w:sz="4" w:space="0" w:color="auto"/>
              <w:right w:val="single" w:sz="4" w:space="0" w:color="auto"/>
            </w:tcBorders>
            <w:shd w:val="clear" w:color="auto" w:fill="auto"/>
            <w:vAlign w:val="center"/>
            <w:hideMark/>
          </w:tcPr>
          <w:p w:rsidR="000D5AAB" w:rsidRPr="00FC17B8" w:rsidRDefault="000D5AAB" w:rsidP="00606770">
            <w:pPr>
              <w:tabs>
                <w:tab w:val="left" w:pos="993"/>
              </w:tabs>
              <w:jc w:val="center"/>
            </w:pPr>
            <w:r w:rsidRPr="00FC17B8">
              <w:t>493,05</w:t>
            </w:r>
          </w:p>
        </w:tc>
      </w:tr>
      <w:tr w:rsidR="000D5AAB" w:rsidRPr="00FC17B8" w:rsidTr="00606770">
        <w:trPr>
          <w:trHeight w:val="270"/>
        </w:trPr>
        <w:tc>
          <w:tcPr>
            <w:tcW w:w="620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0D5AAB" w:rsidRPr="00FC17B8" w:rsidRDefault="000D5AAB" w:rsidP="00606770">
            <w:pPr>
              <w:tabs>
                <w:tab w:val="left" w:pos="993"/>
              </w:tabs>
              <w:jc w:val="both"/>
            </w:pPr>
            <w:r w:rsidRPr="00FC17B8">
              <w:t>7. Земли сельскохозяйственного назначения (тыс. га)</w:t>
            </w:r>
          </w:p>
        </w:tc>
        <w:tc>
          <w:tcPr>
            <w:tcW w:w="3685" w:type="dxa"/>
            <w:tcBorders>
              <w:top w:val="nil"/>
              <w:left w:val="nil"/>
              <w:bottom w:val="single" w:sz="4" w:space="0" w:color="auto"/>
              <w:right w:val="single" w:sz="4" w:space="0" w:color="auto"/>
            </w:tcBorders>
            <w:shd w:val="clear" w:color="auto" w:fill="auto"/>
            <w:vAlign w:val="center"/>
            <w:hideMark/>
          </w:tcPr>
          <w:p w:rsidR="000D5AAB" w:rsidRPr="00FC17B8" w:rsidRDefault="000D5AAB" w:rsidP="00606770">
            <w:pPr>
              <w:tabs>
                <w:tab w:val="left" w:pos="993"/>
              </w:tabs>
              <w:jc w:val="center"/>
            </w:pPr>
            <w:r w:rsidRPr="00FC17B8">
              <w:t>1 760,36</w:t>
            </w:r>
          </w:p>
        </w:tc>
      </w:tr>
    </w:tbl>
    <w:p w:rsidR="00F3721D" w:rsidRPr="00C45DF9" w:rsidRDefault="00F3721D" w:rsidP="00606770">
      <w:pPr>
        <w:tabs>
          <w:tab w:val="left" w:pos="2041"/>
        </w:tabs>
        <w:spacing w:before="120"/>
        <w:ind w:firstLine="709"/>
        <w:jc w:val="both"/>
        <w:rPr>
          <w:sz w:val="24"/>
          <w:szCs w:val="24"/>
        </w:rPr>
      </w:pPr>
      <w:r w:rsidRPr="00C45DF9">
        <w:rPr>
          <w:sz w:val="24"/>
          <w:szCs w:val="24"/>
        </w:rPr>
        <w:t>Наибольший удельный вес в общем объеме земельного фонда составляют земли лесного фонда (77%) и земли сельскохозяйственного назначения (16,2%).</w:t>
      </w:r>
    </w:p>
    <w:p w:rsidR="00FC17B8" w:rsidRDefault="00FC17B8">
      <w:pPr>
        <w:rPr>
          <w:b/>
          <w:bCs/>
          <w:kern w:val="32"/>
          <w:sz w:val="24"/>
          <w:szCs w:val="24"/>
          <w:lang w:eastAsia="x-none"/>
        </w:rPr>
      </w:pPr>
      <w:bookmarkStart w:id="53" w:name="_Toc475344147"/>
      <w:bookmarkStart w:id="54" w:name="_Toc475363165"/>
      <w:bookmarkStart w:id="55" w:name="_Toc475388802"/>
      <w:bookmarkStart w:id="56" w:name="_Toc475452782"/>
      <w:bookmarkStart w:id="57" w:name="_Toc475525158"/>
      <w:bookmarkStart w:id="58" w:name="_Toc475531435"/>
      <w:bookmarkStart w:id="59" w:name="_Toc516757584"/>
      <w:bookmarkStart w:id="60" w:name="_Toc516758237"/>
      <w:bookmarkStart w:id="61" w:name="_Toc518316512"/>
      <w:bookmarkStart w:id="62" w:name="_Toc518492516"/>
      <w:bookmarkStart w:id="63" w:name="_Toc518493787"/>
    </w:p>
    <w:p w:rsidR="00561EC8" w:rsidRDefault="00C70447" w:rsidP="005F184A">
      <w:pPr>
        <w:pStyle w:val="1"/>
        <w:spacing w:before="0"/>
        <w:rPr>
          <w:rFonts w:ascii="Times New Roman" w:hAnsi="Times New Roman"/>
          <w:sz w:val="24"/>
          <w:szCs w:val="24"/>
          <w:lang w:val="ru-RU"/>
        </w:rPr>
      </w:pPr>
      <w:bookmarkStart w:id="64" w:name="_Toc475344148"/>
      <w:bookmarkStart w:id="65" w:name="_Toc475363166"/>
      <w:bookmarkStart w:id="66" w:name="_Toc475388803"/>
      <w:bookmarkStart w:id="67" w:name="_Toc475452783"/>
      <w:bookmarkStart w:id="68" w:name="_Toc475525159"/>
      <w:bookmarkStart w:id="69" w:name="_Toc475531436"/>
      <w:bookmarkStart w:id="70" w:name="_Toc518316513"/>
      <w:bookmarkStart w:id="71" w:name="_Toc518492517"/>
      <w:bookmarkStart w:id="72" w:name="_Toc518493788"/>
      <w:bookmarkStart w:id="73" w:name="_Toc518639022"/>
      <w:bookmarkStart w:id="74" w:name="_Toc518639181"/>
      <w:bookmarkStart w:id="75" w:name="_Toc518667808"/>
      <w:bookmarkStart w:id="76" w:name="_Toc518668502"/>
      <w:bookmarkEnd w:id="53"/>
      <w:bookmarkEnd w:id="54"/>
      <w:bookmarkEnd w:id="55"/>
      <w:bookmarkEnd w:id="56"/>
      <w:bookmarkEnd w:id="57"/>
      <w:bookmarkEnd w:id="58"/>
      <w:bookmarkEnd w:id="59"/>
      <w:bookmarkEnd w:id="60"/>
      <w:bookmarkEnd w:id="61"/>
      <w:bookmarkEnd w:id="62"/>
      <w:bookmarkEnd w:id="63"/>
      <w:r>
        <w:rPr>
          <w:rFonts w:ascii="Times New Roman" w:hAnsi="Times New Roman"/>
          <w:sz w:val="24"/>
          <w:szCs w:val="24"/>
          <w:lang w:val="ru-RU"/>
        </w:rPr>
        <w:t>2. Э</w:t>
      </w:r>
      <w:proofErr w:type="spellStart"/>
      <w:r w:rsidR="00561EC8" w:rsidRPr="00C70447">
        <w:rPr>
          <w:rFonts w:ascii="Times New Roman" w:hAnsi="Times New Roman"/>
          <w:sz w:val="24"/>
          <w:szCs w:val="24"/>
        </w:rPr>
        <w:t>кономика</w:t>
      </w:r>
      <w:bookmarkEnd w:id="64"/>
      <w:bookmarkEnd w:id="65"/>
      <w:bookmarkEnd w:id="66"/>
      <w:bookmarkEnd w:id="67"/>
      <w:bookmarkEnd w:id="68"/>
      <w:bookmarkEnd w:id="69"/>
      <w:bookmarkEnd w:id="70"/>
      <w:bookmarkEnd w:id="71"/>
      <w:bookmarkEnd w:id="72"/>
      <w:bookmarkEnd w:id="73"/>
      <w:bookmarkEnd w:id="74"/>
      <w:bookmarkEnd w:id="75"/>
      <w:bookmarkEnd w:id="76"/>
      <w:proofErr w:type="spellEnd"/>
      <w:r w:rsidR="00BC785E">
        <w:rPr>
          <w:rFonts w:ascii="Times New Roman" w:hAnsi="Times New Roman"/>
          <w:sz w:val="24"/>
          <w:szCs w:val="24"/>
          <w:lang w:val="ru-RU"/>
        </w:rPr>
        <w:t xml:space="preserve"> </w:t>
      </w:r>
    </w:p>
    <w:p w:rsidR="005F184A" w:rsidRPr="005F184A" w:rsidRDefault="005F184A" w:rsidP="005F184A">
      <w:pPr>
        <w:rPr>
          <w:lang w:eastAsia="x-none"/>
        </w:rPr>
      </w:pPr>
    </w:p>
    <w:p w:rsidR="000B497B" w:rsidRDefault="000B497B" w:rsidP="005F184A">
      <w:pPr>
        <w:pStyle w:val="1"/>
        <w:spacing w:before="0"/>
        <w:rPr>
          <w:rFonts w:ascii="Times New Roman" w:hAnsi="Times New Roman"/>
          <w:sz w:val="24"/>
          <w:szCs w:val="24"/>
          <w:lang w:val="ru-RU"/>
        </w:rPr>
      </w:pPr>
      <w:bookmarkStart w:id="77" w:name="_Toc475344149"/>
      <w:bookmarkStart w:id="78" w:name="_Toc475363167"/>
      <w:bookmarkStart w:id="79" w:name="_Toc475388804"/>
      <w:bookmarkStart w:id="80" w:name="_Toc475452784"/>
      <w:bookmarkStart w:id="81" w:name="_Toc475525160"/>
      <w:bookmarkStart w:id="82" w:name="_Toc475531437"/>
      <w:bookmarkStart w:id="83" w:name="_Toc516757585"/>
      <w:bookmarkStart w:id="84" w:name="_Toc516758238"/>
      <w:bookmarkStart w:id="85" w:name="_Toc518316514"/>
      <w:bookmarkStart w:id="86" w:name="_Toc518492518"/>
      <w:bookmarkStart w:id="87" w:name="_Toc518493789"/>
      <w:bookmarkStart w:id="88" w:name="_Toc518639023"/>
      <w:bookmarkStart w:id="89" w:name="_Toc518639182"/>
      <w:bookmarkStart w:id="90" w:name="_Toc518667809"/>
      <w:bookmarkStart w:id="91" w:name="_Toc518668503"/>
      <w:r w:rsidRPr="00C70447">
        <w:rPr>
          <w:rFonts w:ascii="Times New Roman" w:hAnsi="Times New Roman"/>
          <w:sz w:val="24"/>
          <w:szCs w:val="24"/>
        </w:rPr>
        <w:t>2.1. Основные показатели социально-экономического развития</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C70447">
        <w:rPr>
          <w:rFonts w:ascii="Times New Roman" w:hAnsi="Times New Roman"/>
          <w:sz w:val="24"/>
          <w:szCs w:val="24"/>
        </w:rPr>
        <w:t xml:space="preserve"> </w:t>
      </w:r>
    </w:p>
    <w:p w:rsidR="005F184A" w:rsidRPr="005F184A" w:rsidRDefault="005F184A" w:rsidP="005F184A">
      <w:pPr>
        <w:rPr>
          <w:lang w:eastAsia="x-none"/>
        </w:rPr>
      </w:pPr>
    </w:p>
    <w:p w:rsidR="00C20F13" w:rsidRPr="00C45DF9" w:rsidRDefault="00C20F13" w:rsidP="005F184A">
      <w:pPr>
        <w:ind w:firstLine="708"/>
        <w:jc w:val="both"/>
        <w:rPr>
          <w:sz w:val="24"/>
          <w:szCs w:val="24"/>
        </w:rPr>
      </w:pPr>
      <w:r w:rsidRPr="00C45DF9">
        <w:rPr>
          <w:sz w:val="24"/>
          <w:szCs w:val="24"/>
        </w:rPr>
        <w:t>Приоритетные направления деятельности Пуровск</w:t>
      </w:r>
      <w:r w:rsidR="0067349B" w:rsidRPr="00C45DF9">
        <w:rPr>
          <w:sz w:val="24"/>
          <w:szCs w:val="24"/>
        </w:rPr>
        <w:t>ого</w:t>
      </w:r>
      <w:r w:rsidRPr="00C45DF9">
        <w:rPr>
          <w:sz w:val="24"/>
          <w:szCs w:val="24"/>
        </w:rPr>
        <w:t xml:space="preserve"> район</w:t>
      </w:r>
      <w:r w:rsidR="0067349B" w:rsidRPr="00C45DF9">
        <w:rPr>
          <w:sz w:val="24"/>
          <w:szCs w:val="24"/>
        </w:rPr>
        <w:t>а</w:t>
      </w:r>
      <w:r w:rsidRPr="00C45DF9">
        <w:rPr>
          <w:sz w:val="24"/>
          <w:szCs w:val="24"/>
        </w:rPr>
        <w:t xml:space="preserve"> определены Стратегией социально-экономического развития муниципального образования Пуровский район на период до 2020 г., долгосрочной перспективы до 2030 г. </w:t>
      </w:r>
    </w:p>
    <w:p w:rsidR="00C20F13" w:rsidRPr="00C45DF9" w:rsidRDefault="00216722" w:rsidP="00C20F13">
      <w:pPr>
        <w:ind w:firstLine="708"/>
        <w:jc w:val="both"/>
        <w:rPr>
          <w:sz w:val="24"/>
          <w:szCs w:val="24"/>
        </w:rPr>
      </w:pPr>
      <w:r>
        <w:rPr>
          <w:sz w:val="24"/>
          <w:szCs w:val="24"/>
        </w:rPr>
        <w:t>П</w:t>
      </w:r>
      <w:r w:rsidR="00C20F13" w:rsidRPr="00C45DF9">
        <w:rPr>
          <w:sz w:val="24"/>
          <w:szCs w:val="24"/>
        </w:rPr>
        <w:t>риоритетными направлениями являются:</w:t>
      </w:r>
    </w:p>
    <w:p w:rsidR="00C20F13" w:rsidRPr="00C45DF9" w:rsidRDefault="00C20F13" w:rsidP="00C20F13">
      <w:pPr>
        <w:ind w:firstLine="708"/>
        <w:jc w:val="both"/>
        <w:rPr>
          <w:sz w:val="24"/>
          <w:szCs w:val="24"/>
        </w:rPr>
      </w:pPr>
      <w:r w:rsidRPr="00C45DF9">
        <w:rPr>
          <w:sz w:val="24"/>
          <w:szCs w:val="24"/>
        </w:rPr>
        <w:t>−</w:t>
      </w:r>
      <w:r w:rsidR="00BE2D2F" w:rsidRPr="00C45DF9">
        <w:rPr>
          <w:sz w:val="24"/>
          <w:szCs w:val="24"/>
        </w:rPr>
        <w:t> </w:t>
      </w:r>
      <w:r w:rsidRPr="00C45DF9">
        <w:rPr>
          <w:sz w:val="24"/>
          <w:szCs w:val="24"/>
        </w:rPr>
        <w:t xml:space="preserve">повышение качества жизни населения и формирование комфортных условий проживания населения; </w:t>
      </w:r>
    </w:p>
    <w:p w:rsidR="00C20F13" w:rsidRPr="00C45DF9" w:rsidRDefault="00C20F13" w:rsidP="00C20F13">
      <w:pPr>
        <w:ind w:firstLine="708"/>
        <w:jc w:val="both"/>
        <w:rPr>
          <w:sz w:val="24"/>
          <w:szCs w:val="24"/>
        </w:rPr>
      </w:pPr>
      <w:r w:rsidRPr="00C45DF9">
        <w:rPr>
          <w:sz w:val="24"/>
          <w:szCs w:val="24"/>
        </w:rPr>
        <w:t>−</w:t>
      </w:r>
      <w:r w:rsidR="00BE2D2F" w:rsidRPr="00C45DF9">
        <w:rPr>
          <w:sz w:val="24"/>
          <w:szCs w:val="24"/>
        </w:rPr>
        <w:t> </w:t>
      </w:r>
      <w:r w:rsidRPr="00C45DF9">
        <w:rPr>
          <w:sz w:val="24"/>
          <w:szCs w:val="24"/>
        </w:rPr>
        <w:t xml:space="preserve">модернизация инфраструктуры; </w:t>
      </w:r>
    </w:p>
    <w:p w:rsidR="00C20F13" w:rsidRPr="00C45DF9" w:rsidRDefault="00C20F13" w:rsidP="00C20F13">
      <w:pPr>
        <w:ind w:firstLine="708"/>
        <w:jc w:val="both"/>
        <w:rPr>
          <w:sz w:val="24"/>
          <w:szCs w:val="24"/>
        </w:rPr>
      </w:pPr>
      <w:r w:rsidRPr="00C45DF9">
        <w:rPr>
          <w:sz w:val="24"/>
          <w:szCs w:val="24"/>
        </w:rPr>
        <w:t>−</w:t>
      </w:r>
      <w:r w:rsidR="00BE2D2F" w:rsidRPr="00C45DF9">
        <w:rPr>
          <w:sz w:val="24"/>
          <w:szCs w:val="24"/>
        </w:rPr>
        <w:t> </w:t>
      </w:r>
      <w:r w:rsidRPr="00C45DF9">
        <w:rPr>
          <w:sz w:val="24"/>
          <w:szCs w:val="24"/>
        </w:rPr>
        <w:t>создание условий для развития малого и среднего предпринимательства;</w:t>
      </w:r>
    </w:p>
    <w:p w:rsidR="00C20F13" w:rsidRPr="00C45DF9" w:rsidRDefault="00C20F13" w:rsidP="00C20F13">
      <w:pPr>
        <w:ind w:firstLine="708"/>
        <w:jc w:val="both"/>
        <w:rPr>
          <w:sz w:val="24"/>
          <w:szCs w:val="24"/>
        </w:rPr>
      </w:pPr>
      <w:r w:rsidRPr="00C45DF9">
        <w:rPr>
          <w:sz w:val="24"/>
          <w:szCs w:val="24"/>
        </w:rPr>
        <w:t>−</w:t>
      </w:r>
      <w:r w:rsidR="00BE2D2F" w:rsidRPr="00C45DF9">
        <w:rPr>
          <w:sz w:val="24"/>
          <w:szCs w:val="24"/>
        </w:rPr>
        <w:t> </w:t>
      </w:r>
      <w:r w:rsidRPr="00C45DF9">
        <w:rPr>
          <w:sz w:val="24"/>
          <w:szCs w:val="24"/>
        </w:rPr>
        <w:t>повышение качества и доступности образования, соответствующего требованиям инновационного развития экономики;</w:t>
      </w:r>
    </w:p>
    <w:p w:rsidR="00C20F13" w:rsidRPr="00C45DF9" w:rsidRDefault="00C20F13" w:rsidP="00C20F13">
      <w:pPr>
        <w:ind w:firstLine="708"/>
        <w:jc w:val="both"/>
        <w:rPr>
          <w:sz w:val="24"/>
          <w:szCs w:val="24"/>
        </w:rPr>
      </w:pPr>
      <w:r w:rsidRPr="00C45DF9">
        <w:rPr>
          <w:sz w:val="24"/>
          <w:szCs w:val="24"/>
        </w:rPr>
        <w:t>−</w:t>
      </w:r>
      <w:r w:rsidR="00BE2D2F" w:rsidRPr="00C45DF9">
        <w:rPr>
          <w:sz w:val="24"/>
          <w:szCs w:val="24"/>
        </w:rPr>
        <w:t> </w:t>
      </w:r>
      <w:r w:rsidRPr="00C45DF9">
        <w:rPr>
          <w:sz w:val="24"/>
          <w:szCs w:val="24"/>
        </w:rPr>
        <w:t xml:space="preserve">сохранение традиционного образа жизни и культурного наследия коренных малочисленных народов Севера; </w:t>
      </w:r>
    </w:p>
    <w:p w:rsidR="00C20F13" w:rsidRPr="00C45DF9" w:rsidRDefault="00C20F13" w:rsidP="00C20F13">
      <w:pPr>
        <w:ind w:firstLine="708"/>
        <w:jc w:val="both"/>
        <w:rPr>
          <w:sz w:val="24"/>
          <w:szCs w:val="24"/>
        </w:rPr>
      </w:pPr>
      <w:r w:rsidRPr="00C45DF9">
        <w:rPr>
          <w:sz w:val="24"/>
          <w:szCs w:val="24"/>
        </w:rPr>
        <w:t>−</w:t>
      </w:r>
      <w:r w:rsidR="00BE2D2F" w:rsidRPr="00C45DF9">
        <w:rPr>
          <w:sz w:val="24"/>
          <w:szCs w:val="24"/>
        </w:rPr>
        <w:t> </w:t>
      </w:r>
      <w:r w:rsidRPr="00C45DF9">
        <w:rPr>
          <w:sz w:val="24"/>
          <w:szCs w:val="24"/>
        </w:rPr>
        <w:t>развитие сети учреждений сферы культуры, физкультуры и спорта, молодежной политики и туризма;</w:t>
      </w:r>
    </w:p>
    <w:p w:rsidR="00C20F13" w:rsidRPr="00C45DF9" w:rsidRDefault="00C20F13" w:rsidP="00C20F13">
      <w:pPr>
        <w:ind w:firstLine="708"/>
        <w:jc w:val="both"/>
        <w:rPr>
          <w:sz w:val="24"/>
          <w:szCs w:val="24"/>
        </w:rPr>
      </w:pPr>
      <w:r w:rsidRPr="00C45DF9">
        <w:rPr>
          <w:sz w:val="24"/>
          <w:szCs w:val="24"/>
        </w:rPr>
        <w:t>−</w:t>
      </w:r>
      <w:r w:rsidR="00BE2D2F" w:rsidRPr="00C45DF9">
        <w:rPr>
          <w:sz w:val="24"/>
          <w:szCs w:val="24"/>
        </w:rPr>
        <w:t> </w:t>
      </w:r>
      <w:r w:rsidRPr="00C45DF9">
        <w:rPr>
          <w:sz w:val="24"/>
          <w:szCs w:val="24"/>
        </w:rPr>
        <w:t>формирование туристско-рекреационной зоны.</w:t>
      </w:r>
    </w:p>
    <w:p w:rsidR="00634B4C" w:rsidRDefault="00634B4C">
      <w:pPr>
        <w:rPr>
          <w:bCs/>
          <w:sz w:val="24"/>
          <w:szCs w:val="24"/>
        </w:rPr>
      </w:pPr>
      <w:bookmarkStart w:id="92" w:name="_Toc475344150"/>
      <w:bookmarkStart w:id="93" w:name="_Toc475363168"/>
      <w:bookmarkStart w:id="94" w:name="_Toc475388805"/>
      <w:bookmarkStart w:id="95" w:name="_Toc475452785"/>
      <w:bookmarkStart w:id="96" w:name="_Toc475525161"/>
      <w:bookmarkStart w:id="97" w:name="_Toc475531438"/>
      <w:bookmarkStart w:id="98" w:name="_Toc516757586"/>
      <w:bookmarkStart w:id="99" w:name="_Toc516758239"/>
      <w:bookmarkStart w:id="100" w:name="_Toc518316515"/>
    </w:p>
    <w:p w:rsidR="00634B4C" w:rsidRDefault="00634B4C">
      <w:pPr>
        <w:rPr>
          <w:bCs/>
          <w:sz w:val="24"/>
          <w:szCs w:val="24"/>
        </w:rPr>
      </w:pPr>
    </w:p>
    <w:p w:rsidR="00634B4C" w:rsidRDefault="00634B4C">
      <w:pPr>
        <w:rPr>
          <w:bCs/>
          <w:sz w:val="24"/>
          <w:szCs w:val="24"/>
        </w:rPr>
      </w:pPr>
    </w:p>
    <w:p w:rsidR="00634B4C" w:rsidRDefault="00634B4C">
      <w:pPr>
        <w:rPr>
          <w:bCs/>
          <w:sz w:val="24"/>
          <w:szCs w:val="24"/>
        </w:rPr>
      </w:pPr>
    </w:p>
    <w:p w:rsidR="00634B4C" w:rsidRDefault="00634B4C">
      <w:pPr>
        <w:rPr>
          <w:bCs/>
          <w:sz w:val="24"/>
          <w:szCs w:val="24"/>
        </w:rPr>
      </w:pPr>
    </w:p>
    <w:p w:rsidR="00634B4C" w:rsidRDefault="00634B4C">
      <w:pPr>
        <w:rPr>
          <w:bCs/>
          <w:sz w:val="24"/>
          <w:szCs w:val="24"/>
        </w:rPr>
      </w:pPr>
    </w:p>
    <w:p w:rsidR="00634B4C" w:rsidRDefault="00634B4C">
      <w:pPr>
        <w:rPr>
          <w:bCs/>
          <w:sz w:val="24"/>
          <w:szCs w:val="24"/>
        </w:rPr>
      </w:pPr>
    </w:p>
    <w:p w:rsidR="00634B4C" w:rsidRDefault="00634B4C">
      <w:pPr>
        <w:rPr>
          <w:bCs/>
          <w:sz w:val="24"/>
          <w:szCs w:val="24"/>
        </w:rPr>
      </w:pPr>
    </w:p>
    <w:p w:rsidR="00634B4C" w:rsidRDefault="00634B4C">
      <w:pPr>
        <w:rPr>
          <w:bCs/>
          <w:sz w:val="24"/>
          <w:szCs w:val="24"/>
        </w:rPr>
      </w:pPr>
    </w:p>
    <w:p w:rsidR="00634B4C" w:rsidRDefault="00634B4C">
      <w:pPr>
        <w:rPr>
          <w:bCs/>
          <w:sz w:val="24"/>
          <w:szCs w:val="24"/>
        </w:rPr>
      </w:pPr>
    </w:p>
    <w:p w:rsidR="006A0249" w:rsidRPr="00C45DF9" w:rsidRDefault="006A0249" w:rsidP="006A0249">
      <w:pPr>
        <w:tabs>
          <w:tab w:val="left" w:pos="0"/>
        </w:tabs>
        <w:jc w:val="both"/>
        <w:rPr>
          <w:bCs/>
          <w:sz w:val="24"/>
          <w:szCs w:val="24"/>
        </w:rPr>
      </w:pPr>
      <w:r w:rsidRPr="00C45DF9">
        <w:rPr>
          <w:bCs/>
          <w:sz w:val="24"/>
          <w:szCs w:val="24"/>
        </w:rPr>
        <w:t>Таблица 3</w:t>
      </w:r>
    </w:p>
    <w:p w:rsidR="006A0249" w:rsidRPr="00745655" w:rsidRDefault="006A0249" w:rsidP="006A0249">
      <w:pPr>
        <w:tabs>
          <w:tab w:val="left" w:pos="0"/>
        </w:tabs>
        <w:jc w:val="center"/>
        <w:rPr>
          <w:bCs/>
          <w:color w:val="FF0000"/>
          <w:sz w:val="24"/>
          <w:szCs w:val="24"/>
        </w:rPr>
      </w:pPr>
    </w:p>
    <w:p w:rsidR="006A0249" w:rsidRPr="00FC17B8" w:rsidRDefault="006A0249" w:rsidP="006A0249">
      <w:pPr>
        <w:tabs>
          <w:tab w:val="left" w:pos="709"/>
        </w:tabs>
        <w:spacing w:after="120"/>
        <w:jc w:val="center"/>
        <w:rPr>
          <w:bCs/>
          <w:sz w:val="24"/>
          <w:szCs w:val="24"/>
        </w:rPr>
      </w:pPr>
      <w:r w:rsidRPr="00C45DF9">
        <w:rPr>
          <w:bCs/>
          <w:sz w:val="24"/>
          <w:szCs w:val="24"/>
        </w:rPr>
        <w:t xml:space="preserve">Показатели </w:t>
      </w:r>
      <w:r w:rsidRPr="00FC17B8">
        <w:rPr>
          <w:sz w:val="24"/>
          <w:szCs w:val="24"/>
        </w:rPr>
        <w:t>социально</w:t>
      </w:r>
      <w:r w:rsidRPr="00C45DF9">
        <w:rPr>
          <w:bCs/>
          <w:sz w:val="24"/>
          <w:szCs w:val="24"/>
        </w:rPr>
        <w:t xml:space="preserve">-экономического развития </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3541"/>
        <w:gridCol w:w="1136"/>
        <w:gridCol w:w="1136"/>
        <w:gridCol w:w="1138"/>
        <w:gridCol w:w="1138"/>
        <w:gridCol w:w="1266"/>
      </w:tblGrid>
      <w:tr w:rsidR="006A0249" w:rsidRPr="00606770" w:rsidTr="006A0249">
        <w:trPr>
          <w:trHeight w:val="632"/>
          <w:tblHeader/>
        </w:trPr>
        <w:tc>
          <w:tcPr>
            <w:tcW w:w="337" w:type="pct"/>
            <w:shd w:val="clear" w:color="auto" w:fill="auto"/>
            <w:vAlign w:val="center"/>
            <w:hideMark/>
          </w:tcPr>
          <w:p w:rsidR="006A0249" w:rsidRPr="00606770" w:rsidRDefault="006A0249" w:rsidP="00BA34D6">
            <w:pPr>
              <w:jc w:val="center"/>
            </w:pPr>
            <w:r w:rsidRPr="00606770">
              <w:t xml:space="preserve">№ </w:t>
            </w:r>
          </w:p>
          <w:p w:rsidR="006A0249" w:rsidRPr="00606770" w:rsidRDefault="006A0249" w:rsidP="00BA34D6">
            <w:pPr>
              <w:jc w:val="center"/>
            </w:pPr>
            <w:proofErr w:type="gramStart"/>
            <w:r w:rsidRPr="00606770">
              <w:t>п</w:t>
            </w:r>
            <w:proofErr w:type="gramEnd"/>
            <w:r w:rsidRPr="00606770">
              <w:t>/п</w:t>
            </w:r>
          </w:p>
        </w:tc>
        <w:tc>
          <w:tcPr>
            <w:tcW w:w="1765" w:type="pct"/>
            <w:shd w:val="clear" w:color="auto" w:fill="auto"/>
            <w:vAlign w:val="center"/>
            <w:hideMark/>
          </w:tcPr>
          <w:p w:rsidR="006A0249" w:rsidRPr="00606770" w:rsidRDefault="006A0249" w:rsidP="00BA34D6">
            <w:pPr>
              <w:jc w:val="center"/>
            </w:pPr>
            <w:r w:rsidRPr="00606770">
              <w:t>Показатели</w:t>
            </w:r>
          </w:p>
        </w:tc>
        <w:tc>
          <w:tcPr>
            <w:tcW w:w="566" w:type="pct"/>
            <w:shd w:val="clear" w:color="auto" w:fill="auto"/>
            <w:vAlign w:val="center"/>
            <w:hideMark/>
          </w:tcPr>
          <w:p w:rsidR="006A0249" w:rsidRPr="00606770" w:rsidRDefault="006A0249" w:rsidP="00BA34D6">
            <w:pPr>
              <w:jc w:val="center"/>
            </w:pPr>
            <w:r w:rsidRPr="00606770">
              <w:t>Единица измерения</w:t>
            </w:r>
          </w:p>
        </w:tc>
        <w:tc>
          <w:tcPr>
            <w:tcW w:w="566" w:type="pct"/>
            <w:shd w:val="clear" w:color="000000" w:fill="FFFFFF"/>
            <w:vAlign w:val="center"/>
            <w:hideMark/>
          </w:tcPr>
          <w:p w:rsidR="006A0249" w:rsidRPr="00606770" w:rsidRDefault="006A0249" w:rsidP="00BA34D6">
            <w:pPr>
              <w:jc w:val="center"/>
            </w:pPr>
            <w:r w:rsidRPr="00606770">
              <w:t>2014 год</w:t>
            </w:r>
          </w:p>
        </w:tc>
        <w:tc>
          <w:tcPr>
            <w:tcW w:w="567" w:type="pct"/>
            <w:shd w:val="clear" w:color="000000" w:fill="FFFFFF"/>
            <w:vAlign w:val="center"/>
            <w:hideMark/>
          </w:tcPr>
          <w:p w:rsidR="006A0249" w:rsidRPr="00606770" w:rsidRDefault="006A0249" w:rsidP="00BA34D6">
            <w:pPr>
              <w:jc w:val="center"/>
            </w:pPr>
            <w:r w:rsidRPr="00606770">
              <w:t>2015 год</w:t>
            </w:r>
          </w:p>
        </w:tc>
        <w:tc>
          <w:tcPr>
            <w:tcW w:w="567" w:type="pct"/>
            <w:shd w:val="clear" w:color="000000" w:fill="FFFFFF"/>
            <w:vAlign w:val="center"/>
            <w:hideMark/>
          </w:tcPr>
          <w:p w:rsidR="006A0249" w:rsidRPr="00606770" w:rsidRDefault="006A0249" w:rsidP="00BA34D6">
            <w:pPr>
              <w:jc w:val="center"/>
            </w:pPr>
            <w:r w:rsidRPr="00606770">
              <w:t>2016 год</w:t>
            </w:r>
          </w:p>
        </w:tc>
        <w:tc>
          <w:tcPr>
            <w:tcW w:w="631" w:type="pct"/>
            <w:shd w:val="clear" w:color="000000" w:fill="FFFFFF"/>
            <w:vAlign w:val="center"/>
          </w:tcPr>
          <w:p w:rsidR="006A0249" w:rsidRPr="00606770" w:rsidRDefault="006A0249" w:rsidP="00BA34D6">
            <w:pPr>
              <w:jc w:val="center"/>
            </w:pPr>
            <w:r w:rsidRPr="00606770">
              <w:t>2017 год</w:t>
            </w:r>
          </w:p>
        </w:tc>
      </w:tr>
      <w:tr w:rsidR="006A0249" w:rsidRPr="00606770" w:rsidTr="006A0249">
        <w:trPr>
          <w:trHeight w:val="355"/>
        </w:trPr>
        <w:tc>
          <w:tcPr>
            <w:tcW w:w="337" w:type="pct"/>
            <w:shd w:val="clear" w:color="auto" w:fill="auto"/>
            <w:vAlign w:val="center"/>
            <w:hideMark/>
          </w:tcPr>
          <w:p w:rsidR="006A0249" w:rsidRPr="00606770" w:rsidRDefault="006A0249" w:rsidP="00BA34D6">
            <w:pPr>
              <w:jc w:val="center"/>
            </w:pPr>
            <w:r w:rsidRPr="00606770">
              <w:lastRenderedPageBreak/>
              <w:t>1</w:t>
            </w:r>
          </w:p>
        </w:tc>
        <w:tc>
          <w:tcPr>
            <w:tcW w:w="1765" w:type="pct"/>
            <w:shd w:val="clear" w:color="auto" w:fill="auto"/>
            <w:vAlign w:val="center"/>
            <w:hideMark/>
          </w:tcPr>
          <w:p w:rsidR="006A0249" w:rsidRPr="00606770" w:rsidRDefault="006A0249" w:rsidP="00BA34D6">
            <w:r w:rsidRPr="00606770">
              <w:t>Объем промышленного производства</w:t>
            </w:r>
          </w:p>
        </w:tc>
        <w:tc>
          <w:tcPr>
            <w:tcW w:w="566" w:type="pct"/>
            <w:shd w:val="clear" w:color="auto" w:fill="auto"/>
            <w:vAlign w:val="center"/>
            <w:hideMark/>
          </w:tcPr>
          <w:p w:rsidR="006A0249" w:rsidRPr="00606770" w:rsidRDefault="006A0249" w:rsidP="00BA34D6">
            <w:pPr>
              <w:jc w:val="center"/>
            </w:pPr>
            <w:r w:rsidRPr="00606770">
              <w:t>млн. руб.</w:t>
            </w:r>
          </w:p>
        </w:tc>
        <w:tc>
          <w:tcPr>
            <w:tcW w:w="566" w:type="pct"/>
            <w:shd w:val="clear" w:color="auto" w:fill="auto"/>
            <w:vAlign w:val="center"/>
            <w:hideMark/>
          </w:tcPr>
          <w:p w:rsidR="006A0249" w:rsidRPr="00606770" w:rsidRDefault="006A0249" w:rsidP="00BA34D6">
            <w:pPr>
              <w:jc w:val="center"/>
            </w:pPr>
            <w:r w:rsidRPr="00606770">
              <w:t>629 788,0</w:t>
            </w:r>
          </w:p>
        </w:tc>
        <w:tc>
          <w:tcPr>
            <w:tcW w:w="567" w:type="pct"/>
            <w:shd w:val="clear" w:color="auto" w:fill="auto"/>
            <w:vAlign w:val="center"/>
            <w:hideMark/>
          </w:tcPr>
          <w:p w:rsidR="006A0249" w:rsidRPr="00606770" w:rsidRDefault="00B9523D" w:rsidP="00BA34D6">
            <w:pPr>
              <w:jc w:val="center"/>
            </w:pPr>
            <w:r>
              <w:t>884</w:t>
            </w:r>
            <w:r w:rsidR="00EC6971">
              <w:t xml:space="preserve"> </w:t>
            </w:r>
            <w:r>
              <w:t>721,35</w:t>
            </w:r>
          </w:p>
        </w:tc>
        <w:tc>
          <w:tcPr>
            <w:tcW w:w="567" w:type="pct"/>
            <w:shd w:val="clear" w:color="auto" w:fill="auto"/>
            <w:vAlign w:val="center"/>
            <w:hideMark/>
          </w:tcPr>
          <w:p w:rsidR="006A0249" w:rsidRPr="00606770" w:rsidRDefault="00221000" w:rsidP="00BA34D6">
            <w:pPr>
              <w:jc w:val="center"/>
            </w:pPr>
            <w:r>
              <w:t>948 321,9</w:t>
            </w:r>
          </w:p>
        </w:tc>
        <w:tc>
          <w:tcPr>
            <w:tcW w:w="631" w:type="pct"/>
            <w:vAlign w:val="center"/>
          </w:tcPr>
          <w:p w:rsidR="006A0249" w:rsidRPr="00606770" w:rsidRDefault="006A0249" w:rsidP="00BA34D6">
            <w:pPr>
              <w:jc w:val="center"/>
            </w:pPr>
            <w:r w:rsidRPr="00606770">
              <w:t>1 073 532,8</w:t>
            </w:r>
          </w:p>
        </w:tc>
      </w:tr>
      <w:tr w:rsidR="006A0249" w:rsidRPr="00606770" w:rsidTr="006A0249">
        <w:trPr>
          <w:trHeight w:val="265"/>
        </w:trPr>
        <w:tc>
          <w:tcPr>
            <w:tcW w:w="337" w:type="pct"/>
            <w:shd w:val="clear" w:color="auto" w:fill="auto"/>
            <w:vAlign w:val="center"/>
            <w:hideMark/>
          </w:tcPr>
          <w:p w:rsidR="006A0249" w:rsidRPr="00606770" w:rsidRDefault="006A0249" w:rsidP="00BA34D6">
            <w:pPr>
              <w:jc w:val="center"/>
            </w:pPr>
            <w:r w:rsidRPr="00606770">
              <w:t>2</w:t>
            </w:r>
          </w:p>
        </w:tc>
        <w:tc>
          <w:tcPr>
            <w:tcW w:w="1765" w:type="pct"/>
            <w:shd w:val="clear" w:color="auto" w:fill="auto"/>
            <w:vAlign w:val="center"/>
            <w:hideMark/>
          </w:tcPr>
          <w:p w:rsidR="006A0249" w:rsidRPr="00606770" w:rsidRDefault="006A0249" w:rsidP="00BA34D6">
            <w:r w:rsidRPr="00606770">
              <w:t>Добыча полезных ископаемых</w:t>
            </w:r>
          </w:p>
        </w:tc>
        <w:tc>
          <w:tcPr>
            <w:tcW w:w="566" w:type="pct"/>
            <w:shd w:val="clear" w:color="auto" w:fill="auto"/>
            <w:vAlign w:val="center"/>
            <w:hideMark/>
          </w:tcPr>
          <w:p w:rsidR="006A0249" w:rsidRPr="00606770" w:rsidRDefault="006A0249" w:rsidP="00BA34D6">
            <w:pPr>
              <w:jc w:val="center"/>
            </w:pPr>
            <w:r w:rsidRPr="00606770">
              <w:t>млн. руб.</w:t>
            </w:r>
          </w:p>
        </w:tc>
        <w:tc>
          <w:tcPr>
            <w:tcW w:w="566" w:type="pct"/>
            <w:shd w:val="clear" w:color="auto" w:fill="auto"/>
            <w:vAlign w:val="center"/>
            <w:hideMark/>
          </w:tcPr>
          <w:p w:rsidR="006A0249" w:rsidRPr="00606770" w:rsidRDefault="006A0249" w:rsidP="00BA34D6">
            <w:pPr>
              <w:jc w:val="center"/>
            </w:pPr>
            <w:r w:rsidRPr="00606770">
              <w:t>483 642,3</w:t>
            </w:r>
          </w:p>
        </w:tc>
        <w:tc>
          <w:tcPr>
            <w:tcW w:w="567" w:type="pct"/>
            <w:shd w:val="clear" w:color="auto" w:fill="auto"/>
            <w:vAlign w:val="center"/>
            <w:hideMark/>
          </w:tcPr>
          <w:p w:rsidR="006A0249" w:rsidRPr="00606770" w:rsidRDefault="00B9523D" w:rsidP="00BA34D6">
            <w:pPr>
              <w:jc w:val="center"/>
            </w:pPr>
            <w:r>
              <w:t>570 207,00</w:t>
            </w:r>
          </w:p>
        </w:tc>
        <w:tc>
          <w:tcPr>
            <w:tcW w:w="567" w:type="pct"/>
            <w:shd w:val="clear" w:color="auto" w:fill="auto"/>
            <w:vAlign w:val="center"/>
            <w:hideMark/>
          </w:tcPr>
          <w:p w:rsidR="006A0249" w:rsidRPr="00606770" w:rsidRDefault="00482768" w:rsidP="00482768">
            <w:r>
              <w:t>616 964,0</w:t>
            </w:r>
          </w:p>
        </w:tc>
        <w:tc>
          <w:tcPr>
            <w:tcW w:w="631" w:type="pct"/>
            <w:vAlign w:val="center"/>
          </w:tcPr>
          <w:p w:rsidR="006A0249" w:rsidRPr="00606770" w:rsidRDefault="006A0249" w:rsidP="00BA34D6">
            <w:pPr>
              <w:jc w:val="center"/>
            </w:pPr>
            <w:r w:rsidRPr="00606770">
              <w:t>735 636,4</w:t>
            </w:r>
          </w:p>
        </w:tc>
      </w:tr>
      <w:tr w:rsidR="006A0249" w:rsidRPr="00606770" w:rsidTr="006A0249">
        <w:trPr>
          <w:trHeight w:val="127"/>
        </w:trPr>
        <w:tc>
          <w:tcPr>
            <w:tcW w:w="337" w:type="pct"/>
            <w:shd w:val="clear" w:color="auto" w:fill="auto"/>
            <w:vAlign w:val="center"/>
            <w:hideMark/>
          </w:tcPr>
          <w:p w:rsidR="006A0249" w:rsidRPr="00606770" w:rsidRDefault="006A0249" w:rsidP="00BA34D6">
            <w:pPr>
              <w:jc w:val="center"/>
            </w:pPr>
            <w:r w:rsidRPr="00606770">
              <w:t>3</w:t>
            </w:r>
          </w:p>
        </w:tc>
        <w:tc>
          <w:tcPr>
            <w:tcW w:w="1765" w:type="pct"/>
            <w:shd w:val="clear" w:color="auto" w:fill="auto"/>
            <w:vAlign w:val="center"/>
            <w:hideMark/>
          </w:tcPr>
          <w:p w:rsidR="006A0249" w:rsidRPr="00606770" w:rsidRDefault="006A0249" w:rsidP="00BA34D6">
            <w:r w:rsidRPr="00606770">
              <w:t>Обрабатывающее производство</w:t>
            </w:r>
          </w:p>
        </w:tc>
        <w:tc>
          <w:tcPr>
            <w:tcW w:w="566" w:type="pct"/>
            <w:shd w:val="clear" w:color="auto" w:fill="auto"/>
            <w:vAlign w:val="center"/>
            <w:hideMark/>
          </w:tcPr>
          <w:p w:rsidR="006A0249" w:rsidRPr="00606770" w:rsidRDefault="006A0249" w:rsidP="00BA34D6">
            <w:pPr>
              <w:jc w:val="center"/>
            </w:pPr>
            <w:r w:rsidRPr="00606770">
              <w:t>млн. руб.</w:t>
            </w:r>
          </w:p>
        </w:tc>
        <w:tc>
          <w:tcPr>
            <w:tcW w:w="566" w:type="pct"/>
            <w:shd w:val="clear" w:color="auto" w:fill="auto"/>
            <w:vAlign w:val="center"/>
            <w:hideMark/>
          </w:tcPr>
          <w:p w:rsidR="006A0249" w:rsidRPr="00606770" w:rsidRDefault="006A0249" w:rsidP="00BA34D6">
            <w:pPr>
              <w:jc w:val="center"/>
            </w:pPr>
            <w:r w:rsidRPr="00606770">
              <w:t>136 717,4</w:t>
            </w:r>
          </w:p>
        </w:tc>
        <w:tc>
          <w:tcPr>
            <w:tcW w:w="567" w:type="pct"/>
            <w:shd w:val="clear" w:color="auto" w:fill="auto"/>
            <w:vAlign w:val="center"/>
            <w:hideMark/>
          </w:tcPr>
          <w:p w:rsidR="006A0249" w:rsidRPr="00606770" w:rsidRDefault="00482768" w:rsidP="00BA34D6">
            <w:pPr>
              <w:jc w:val="center"/>
            </w:pPr>
            <w:r>
              <w:t>265 379,4</w:t>
            </w:r>
          </w:p>
        </w:tc>
        <w:tc>
          <w:tcPr>
            <w:tcW w:w="567" w:type="pct"/>
            <w:shd w:val="clear" w:color="auto" w:fill="auto"/>
            <w:vAlign w:val="center"/>
            <w:hideMark/>
          </w:tcPr>
          <w:p w:rsidR="006A0249" w:rsidRPr="00606770" w:rsidRDefault="00482768" w:rsidP="00BA34D6">
            <w:pPr>
              <w:jc w:val="center"/>
            </w:pPr>
            <w:r>
              <w:t>278 648,4</w:t>
            </w:r>
          </w:p>
        </w:tc>
        <w:tc>
          <w:tcPr>
            <w:tcW w:w="631" w:type="pct"/>
            <w:vAlign w:val="center"/>
          </w:tcPr>
          <w:p w:rsidR="006A0249" w:rsidRPr="00606770" w:rsidRDefault="006A0249" w:rsidP="00BA34D6">
            <w:pPr>
              <w:jc w:val="center"/>
            </w:pPr>
            <w:r w:rsidRPr="00606770">
              <w:t>327 133,3</w:t>
            </w:r>
          </w:p>
        </w:tc>
      </w:tr>
      <w:tr w:rsidR="006A0249" w:rsidRPr="00606770" w:rsidTr="006A0249">
        <w:trPr>
          <w:trHeight w:val="301"/>
        </w:trPr>
        <w:tc>
          <w:tcPr>
            <w:tcW w:w="337" w:type="pct"/>
            <w:shd w:val="clear" w:color="auto" w:fill="auto"/>
            <w:vAlign w:val="center"/>
            <w:hideMark/>
          </w:tcPr>
          <w:p w:rsidR="006A0249" w:rsidRPr="00606770" w:rsidRDefault="006A0249" w:rsidP="00BA34D6">
            <w:pPr>
              <w:jc w:val="center"/>
            </w:pPr>
            <w:r w:rsidRPr="00606770">
              <w:t>4</w:t>
            </w:r>
          </w:p>
        </w:tc>
        <w:tc>
          <w:tcPr>
            <w:tcW w:w="1765" w:type="pct"/>
            <w:shd w:val="clear" w:color="auto" w:fill="auto"/>
            <w:vAlign w:val="center"/>
            <w:hideMark/>
          </w:tcPr>
          <w:p w:rsidR="006A0249" w:rsidRPr="00606770" w:rsidRDefault="006A0249" w:rsidP="00BA34D6">
            <w:r w:rsidRPr="00606770">
              <w:t>Производство и распределение электроэнергии, газа и воды</w:t>
            </w:r>
          </w:p>
        </w:tc>
        <w:tc>
          <w:tcPr>
            <w:tcW w:w="566" w:type="pct"/>
            <w:shd w:val="clear" w:color="auto" w:fill="auto"/>
            <w:vAlign w:val="center"/>
            <w:hideMark/>
          </w:tcPr>
          <w:p w:rsidR="006A0249" w:rsidRPr="00606770" w:rsidRDefault="006A0249" w:rsidP="00BA34D6">
            <w:pPr>
              <w:jc w:val="center"/>
            </w:pPr>
            <w:r w:rsidRPr="00606770">
              <w:t>млн. руб.</w:t>
            </w:r>
          </w:p>
        </w:tc>
        <w:tc>
          <w:tcPr>
            <w:tcW w:w="566" w:type="pct"/>
            <w:shd w:val="clear" w:color="auto" w:fill="auto"/>
            <w:vAlign w:val="center"/>
            <w:hideMark/>
          </w:tcPr>
          <w:p w:rsidR="006A0249" w:rsidRPr="00606770" w:rsidRDefault="006A0249" w:rsidP="00BA34D6">
            <w:pPr>
              <w:jc w:val="center"/>
            </w:pPr>
            <w:r w:rsidRPr="00606770">
              <w:t>9 428,2</w:t>
            </w:r>
          </w:p>
        </w:tc>
        <w:tc>
          <w:tcPr>
            <w:tcW w:w="567" w:type="pct"/>
            <w:shd w:val="clear" w:color="auto" w:fill="auto"/>
            <w:vAlign w:val="center"/>
            <w:hideMark/>
          </w:tcPr>
          <w:p w:rsidR="006A0249" w:rsidRPr="00606770" w:rsidRDefault="00482768" w:rsidP="00BA34D6">
            <w:pPr>
              <w:jc w:val="center"/>
            </w:pPr>
            <w:r>
              <w:t>9 164,0</w:t>
            </w:r>
          </w:p>
        </w:tc>
        <w:tc>
          <w:tcPr>
            <w:tcW w:w="567" w:type="pct"/>
            <w:shd w:val="clear" w:color="auto" w:fill="auto"/>
            <w:vAlign w:val="center"/>
            <w:hideMark/>
          </w:tcPr>
          <w:p w:rsidR="006A0249" w:rsidRPr="00606770" w:rsidRDefault="00482768" w:rsidP="00BA34D6">
            <w:pPr>
              <w:jc w:val="center"/>
            </w:pPr>
            <w:r>
              <w:t>9 622,1</w:t>
            </w:r>
          </w:p>
        </w:tc>
        <w:tc>
          <w:tcPr>
            <w:tcW w:w="631" w:type="pct"/>
            <w:vAlign w:val="center"/>
          </w:tcPr>
          <w:p w:rsidR="006A0249" w:rsidRPr="00606770" w:rsidRDefault="006A0249" w:rsidP="00BA34D6">
            <w:pPr>
              <w:jc w:val="center"/>
            </w:pPr>
            <w:r w:rsidRPr="00606770">
              <w:t>10 295,7</w:t>
            </w:r>
          </w:p>
        </w:tc>
      </w:tr>
      <w:tr w:rsidR="006A0249" w:rsidRPr="00606770" w:rsidTr="006A0249">
        <w:trPr>
          <w:trHeight w:val="238"/>
        </w:trPr>
        <w:tc>
          <w:tcPr>
            <w:tcW w:w="337" w:type="pct"/>
            <w:shd w:val="clear" w:color="auto" w:fill="auto"/>
            <w:vAlign w:val="center"/>
            <w:hideMark/>
          </w:tcPr>
          <w:p w:rsidR="006A0249" w:rsidRPr="00606770" w:rsidRDefault="006A0249" w:rsidP="00BA34D6">
            <w:pPr>
              <w:jc w:val="center"/>
            </w:pPr>
            <w:r w:rsidRPr="00606770">
              <w:t>5</w:t>
            </w:r>
          </w:p>
        </w:tc>
        <w:tc>
          <w:tcPr>
            <w:tcW w:w="1765" w:type="pct"/>
            <w:shd w:val="clear" w:color="auto" w:fill="auto"/>
            <w:vAlign w:val="center"/>
            <w:hideMark/>
          </w:tcPr>
          <w:p w:rsidR="006A0249" w:rsidRPr="00606770" w:rsidRDefault="006A0249" w:rsidP="00BA34D6">
            <w:r w:rsidRPr="00606770">
              <w:t>Объем инвестиций в основной капитал</w:t>
            </w:r>
          </w:p>
        </w:tc>
        <w:tc>
          <w:tcPr>
            <w:tcW w:w="566" w:type="pct"/>
            <w:shd w:val="clear" w:color="auto" w:fill="auto"/>
            <w:vAlign w:val="center"/>
            <w:hideMark/>
          </w:tcPr>
          <w:p w:rsidR="006A0249" w:rsidRPr="00606770" w:rsidRDefault="006A0249" w:rsidP="00BA34D6">
            <w:pPr>
              <w:jc w:val="center"/>
            </w:pPr>
            <w:r w:rsidRPr="00606770">
              <w:t>млн. руб.</w:t>
            </w:r>
          </w:p>
        </w:tc>
        <w:tc>
          <w:tcPr>
            <w:tcW w:w="566" w:type="pct"/>
            <w:shd w:val="clear" w:color="auto" w:fill="auto"/>
            <w:vAlign w:val="center"/>
            <w:hideMark/>
          </w:tcPr>
          <w:p w:rsidR="006A0249" w:rsidRPr="00606770" w:rsidRDefault="006A0249" w:rsidP="00BA34D6">
            <w:pPr>
              <w:jc w:val="center"/>
            </w:pPr>
            <w:r w:rsidRPr="00606770">
              <w:t>215 811,2</w:t>
            </w:r>
          </w:p>
        </w:tc>
        <w:tc>
          <w:tcPr>
            <w:tcW w:w="567" w:type="pct"/>
            <w:shd w:val="clear" w:color="auto" w:fill="auto"/>
            <w:vAlign w:val="center"/>
            <w:hideMark/>
          </w:tcPr>
          <w:p w:rsidR="006A0249" w:rsidRPr="00606770" w:rsidRDefault="006A0249" w:rsidP="00BA34D6">
            <w:pPr>
              <w:jc w:val="center"/>
            </w:pPr>
            <w:r w:rsidRPr="00606770">
              <w:t>185 183,6</w:t>
            </w:r>
          </w:p>
        </w:tc>
        <w:tc>
          <w:tcPr>
            <w:tcW w:w="567" w:type="pct"/>
            <w:shd w:val="clear" w:color="auto" w:fill="auto"/>
            <w:vAlign w:val="center"/>
            <w:hideMark/>
          </w:tcPr>
          <w:p w:rsidR="006A0249" w:rsidRPr="00606770" w:rsidRDefault="006A0249" w:rsidP="00BA34D6">
            <w:pPr>
              <w:jc w:val="center"/>
            </w:pPr>
            <w:r w:rsidRPr="00606770">
              <w:t>124 247,9</w:t>
            </w:r>
          </w:p>
        </w:tc>
        <w:tc>
          <w:tcPr>
            <w:tcW w:w="631" w:type="pct"/>
            <w:vAlign w:val="center"/>
          </w:tcPr>
          <w:p w:rsidR="006A0249" w:rsidRPr="00606770" w:rsidRDefault="006A0249" w:rsidP="00BA34D6">
            <w:pPr>
              <w:jc w:val="center"/>
              <w:rPr>
                <w:color w:val="FF0000"/>
              </w:rPr>
            </w:pPr>
            <w:r w:rsidRPr="00606770">
              <w:t>243 149,9</w:t>
            </w:r>
          </w:p>
        </w:tc>
      </w:tr>
      <w:tr w:rsidR="006A0249" w:rsidRPr="00606770" w:rsidTr="006A0249">
        <w:trPr>
          <w:trHeight w:val="188"/>
        </w:trPr>
        <w:tc>
          <w:tcPr>
            <w:tcW w:w="337" w:type="pct"/>
            <w:shd w:val="clear" w:color="auto" w:fill="auto"/>
            <w:vAlign w:val="center"/>
            <w:hideMark/>
          </w:tcPr>
          <w:p w:rsidR="006A0249" w:rsidRPr="00606770" w:rsidRDefault="006A0249" w:rsidP="00BA34D6">
            <w:pPr>
              <w:jc w:val="center"/>
            </w:pPr>
            <w:r w:rsidRPr="00606770">
              <w:t>6</w:t>
            </w:r>
          </w:p>
        </w:tc>
        <w:tc>
          <w:tcPr>
            <w:tcW w:w="1765" w:type="pct"/>
            <w:shd w:val="clear" w:color="auto" w:fill="auto"/>
            <w:vAlign w:val="center"/>
            <w:hideMark/>
          </w:tcPr>
          <w:p w:rsidR="006A0249" w:rsidRPr="00606770" w:rsidRDefault="006A0249" w:rsidP="00BA34D6">
            <w:r w:rsidRPr="00606770">
              <w:t>Ввод жилья</w:t>
            </w:r>
          </w:p>
        </w:tc>
        <w:tc>
          <w:tcPr>
            <w:tcW w:w="566" w:type="pct"/>
            <w:shd w:val="clear" w:color="auto" w:fill="auto"/>
            <w:vAlign w:val="center"/>
            <w:hideMark/>
          </w:tcPr>
          <w:p w:rsidR="006A0249" w:rsidRPr="00606770" w:rsidRDefault="006A0249" w:rsidP="00BA34D6">
            <w:pPr>
              <w:jc w:val="center"/>
            </w:pPr>
            <w:r w:rsidRPr="00606770">
              <w:t>тыс. м</w:t>
            </w:r>
            <w:proofErr w:type="gramStart"/>
            <w:r w:rsidRPr="00606770">
              <w:rPr>
                <w:vertAlign w:val="superscript"/>
              </w:rPr>
              <w:t>2</w:t>
            </w:r>
            <w:proofErr w:type="gramEnd"/>
          </w:p>
        </w:tc>
        <w:tc>
          <w:tcPr>
            <w:tcW w:w="566" w:type="pct"/>
            <w:shd w:val="clear" w:color="auto" w:fill="auto"/>
            <w:vAlign w:val="center"/>
            <w:hideMark/>
          </w:tcPr>
          <w:p w:rsidR="006A0249" w:rsidRPr="00606770" w:rsidRDefault="006A0249" w:rsidP="00BA34D6">
            <w:pPr>
              <w:jc w:val="center"/>
            </w:pPr>
            <w:r w:rsidRPr="00606770">
              <w:t>37 721</w:t>
            </w:r>
          </w:p>
        </w:tc>
        <w:tc>
          <w:tcPr>
            <w:tcW w:w="567" w:type="pct"/>
            <w:shd w:val="clear" w:color="auto" w:fill="auto"/>
            <w:vAlign w:val="center"/>
            <w:hideMark/>
          </w:tcPr>
          <w:p w:rsidR="006A0249" w:rsidRPr="00606770" w:rsidRDefault="006A0249" w:rsidP="00BA34D6">
            <w:pPr>
              <w:jc w:val="center"/>
            </w:pPr>
            <w:r w:rsidRPr="00606770">
              <w:t>40 423</w:t>
            </w:r>
          </w:p>
        </w:tc>
        <w:tc>
          <w:tcPr>
            <w:tcW w:w="567" w:type="pct"/>
            <w:shd w:val="clear" w:color="auto" w:fill="auto"/>
            <w:vAlign w:val="center"/>
            <w:hideMark/>
          </w:tcPr>
          <w:p w:rsidR="006A0249" w:rsidRPr="00606770" w:rsidRDefault="006A0249" w:rsidP="00BA34D6">
            <w:pPr>
              <w:jc w:val="center"/>
            </w:pPr>
            <w:r w:rsidRPr="00606770">
              <w:t>18 182</w:t>
            </w:r>
          </w:p>
        </w:tc>
        <w:tc>
          <w:tcPr>
            <w:tcW w:w="631" w:type="pct"/>
            <w:vAlign w:val="center"/>
          </w:tcPr>
          <w:p w:rsidR="006A0249" w:rsidRPr="00606770" w:rsidRDefault="006A0249" w:rsidP="00BA34D6">
            <w:pPr>
              <w:jc w:val="center"/>
            </w:pPr>
            <w:r w:rsidRPr="00606770">
              <w:t>23 448</w:t>
            </w:r>
          </w:p>
        </w:tc>
      </w:tr>
      <w:tr w:rsidR="006A0249" w:rsidRPr="00606770" w:rsidTr="006A0249">
        <w:trPr>
          <w:trHeight w:val="275"/>
        </w:trPr>
        <w:tc>
          <w:tcPr>
            <w:tcW w:w="337" w:type="pct"/>
            <w:shd w:val="clear" w:color="auto" w:fill="auto"/>
            <w:vAlign w:val="center"/>
          </w:tcPr>
          <w:p w:rsidR="006A0249" w:rsidRPr="00606770" w:rsidRDefault="006A0249" w:rsidP="00BA34D6">
            <w:pPr>
              <w:jc w:val="center"/>
            </w:pPr>
            <w:r w:rsidRPr="00606770">
              <w:t>7</w:t>
            </w:r>
          </w:p>
        </w:tc>
        <w:tc>
          <w:tcPr>
            <w:tcW w:w="1765" w:type="pct"/>
            <w:shd w:val="clear" w:color="auto" w:fill="auto"/>
            <w:vAlign w:val="center"/>
            <w:hideMark/>
          </w:tcPr>
          <w:p w:rsidR="006A0249" w:rsidRPr="00606770" w:rsidRDefault="006A0249" w:rsidP="00BA34D6">
            <w:r w:rsidRPr="00606770">
              <w:t>Численность населения на конец периода</w:t>
            </w:r>
          </w:p>
        </w:tc>
        <w:tc>
          <w:tcPr>
            <w:tcW w:w="566" w:type="pct"/>
            <w:shd w:val="clear" w:color="auto" w:fill="auto"/>
            <w:vAlign w:val="center"/>
            <w:hideMark/>
          </w:tcPr>
          <w:p w:rsidR="006A0249" w:rsidRPr="00606770" w:rsidRDefault="006A0249" w:rsidP="00BA34D6">
            <w:pPr>
              <w:jc w:val="center"/>
            </w:pPr>
            <w:r w:rsidRPr="00606770">
              <w:rPr>
                <w:bCs/>
              </w:rPr>
              <w:t>чел.</w:t>
            </w:r>
          </w:p>
        </w:tc>
        <w:tc>
          <w:tcPr>
            <w:tcW w:w="566" w:type="pct"/>
            <w:shd w:val="clear" w:color="auto" w:fill="auto"/>
            <w:vAlign w:val="center"/>
            <w:hideMark/>
          </w:tcPr>
          <w:p w:rsidR="006A0249" w:rsidRPr="00606770" w:rsidRDefault="006A0249" w:rsidP="00BA34D6">
            <w:pPr>
              <w:jc w:val="center"/>
            </w:pPr>
            <w:r w:rsidRPr="00606770">
              <w:t>51 859</w:t>
            </w:r>
          </w:p>
        </w:tc>
        <w:tc>
          <w:tcPr>
            <w:tcW w:w="567" w:type="pct"/>
            <w:shd w:val="clear" w:color="auto" w:fill="auto"/>
            <w:vAlign w:val="center"/>
            <w:hideMark/>
          </w:tcPr>
          <w:p w:rsidR="006A0249" w:rsidRPr="00606770" w:rsidRDefault="006A0249" w:rsidP="00BA34D6">
            <w:pPr>
              <w:jc w:val="center"/>
            </w:pPr>
            <w:r w:rsidRPr="00606770">
              <w:t>51 938</w:t>
            </w:r>
          </w:p>
        </w:tc>
        <w:tc>
          <w:tcPr>
            <w:tcW w:w="567" w:type="pct"/>
            <w:shd w:val="clear" w:color="auto" w:fill="auto"/>
            <w:vAlign w:val="center"/>
            <w:hideMark/>
          </w:tcPr>
          <w:p w:rsidR="006A0249" w:rsidRPr="00606770" w:rsidRDefault="006A0249" w:rsidP="00BA34D6">
            <w:pPr>
              <w:jc w:val="center"/>
            </w:pPr>
            <w:r w:rsidRPr="00606770">
              <w:t>52 090</w:t>
            </w:r>
          </w:p>
        </w:tc>
        <w:tc>
          <w:tcPr>
            <w:tcW w:w="631" w:type="pct"/>
            <w:vAlign w:val="center"/>
          </w:tcPr>
          <w:p w:rsidR="006A0249" w:rsidRPr="00606770" w:rsidRDefault="006A0249" w:rsidP="00BA34D6">
            <w:pPr>
              <w:jc w:val="center"/>
            </w:pPr>
            <w:r w:rsidRPr="00606770">
              <w:t>51 792</w:t>
            </w:r>
          </w:p>
        </w:tc>
      </w:tr>
      <w:tr w:rsidR="006A0249" w:rsidRPr="00606770" w:rsidTr="006A0249">
        <w:trPr>
          <w:trHeight w:val="554"/>
        </w:trPr>
        <w:tc>
          <w:tcPr>
            <w:tcW w:w="337" w:type="pct"/>
            <w:shd w:val="clear" w:color="auto" w:fill="auto"/>
            <w:vAlign w:val="center"/>
          </w:tcPr>
          <w:p w:rsidR="006A0249" w:rsidRPr="00606770" w:rsidRDefault="006A0249" w:rsidP="00BA34D6">
            <w:pPr>
              <w:jc w:val="center"/>
            </w:pPr>
            <w:r w:rsidRPr="00606770">
              <w:t>8</w:t>
            </w:r>
          </w:p>
        </w:tc>
        <w:tc>
          <w:tcPr>
            <w:tcW w:w="1765" w:type="pct"/>
            <w:shd w:val="clear" w:color="auto" w:fill="auto"/>
            <w:vAlign w:val="center"/>
            <w:hideMark/>
          </w:tcPr>
          <w:p w:rsidR="006A0249" w:rsidRPr="00606770" w:rsidRDefault="006A0249" w:rsidP="00BA34D6">
            <w:proofErr w:type="gramStart"/>
            <w:r w:rsidRPr="00606770">
              <w:t>Среднесписочная численность работающих на крупных и средних предприятиях</w:t>
            </w:r>
            <w:proofErr w:type="gramEnd"/>
          </w:p>
        </w:tc>
        <w:tc>
          <w:tcPr>
            <w:tcW w:w="566" w:type="pct"/>
            <w:shd w:val="clear" w:color="auto" w:fill="auto"/>
            <w:vAlign w:val="center"/>
            <w:hideMark/>
          </w:tcPr>
          <w:p w:rsidR="006A0249" w:rsidRPr="00606770" w:rsidRDefault="006A0249" w:rsidP="00BA34D6">
            <w:pPr>
              <w:jc w:val="center"/>
            </w:pPr>
            <w:r w:rsidRPr="00606770">
              <w:t>чел.</w:t>
            </w:r>
          </w:p>
        </w:tc>
        <w:tc>
          <w:tcPr>
            <w:tcW w:w="566" w:type="pct"/>
            <w:shd w:val="clear" w:color="auto" w:fill="auto"/>
            <w:vAlign w:val="center"/>
            <w:hideMark/>
          </w:tcPr>
          <w:p w:rsidR="006A0249" w:rsidRPr="00606770" w:rsidRDefault="006A0249" w:rsidP="00BA34D6">
            <w:pPr>
              <w:jc w:val="center"/>
            </w:pPr>
            <w:r w:rsidRPr="00606770">
              <w:t>54 028</w:t>
            </w:r>
          </w:p>
        </w:tc>
        <w:tc>
          <w:tcPr>
            <w:tcW w:w="567" w:type="pct"/>
            <w:shd w:val="clear" w:color="auto" w:fill="auto"/>
            <w:vAlign w:val="center"/>
            <w:hideMark/>
          </w:tcPr>
          <w:p w:rsidR="006A0249" w:rsidRPr="00606770" w:rsidRDefault="006A0249" w:rsidP="00BA34D6">
            <w:pPr>
              <w:jc w:val="center"/>
            </w:pPr>
            <w:r w:rsidRPr="00606770">
              <w:t>54 553</w:t>
            </w:r>
          </w:p>
        </w:tc>
        <w:tc>
          <w:tcPr>
            <w:tcW w:w="567" w:type="pct"/>
            <w:shd w:val="clear" w:color="auto" w:fill="auto"/>
            <w:vAlign w:val="center"/>
            <w:hideMark/>
          </w:tcPr>
          <w:p w:rsidR="006A0249" w:rsidRPr="00606770" w:rsidRDefault="006A0249" w:rsidP="00BA34D6">
            <w:pPr>
              <w:jc w:val="center"/>
            </w:pPr>
            <w:r w:rsidRPr="00606770">
              <w:t>53 919</w:t>
            </w:r>
          </w:p>
        </w:tc>
        <w:tc>
          <w:tcPr>
            <w:tcW w:w="631" w:type="pct"/>
            <w:vAlign w:val="center"/>
          </w:tcPr>
          <w:p w:rsidR="006A0249" w:rsidRPr="00606770" w:rsidRDefault="006A0249" w:rsidP="00BA34D6">
            <w:pPr>
              <w:jc w:val="center"/>
              <w:rPr>
                <w:color w:val="FF0000"/>
              </w:rPr>
            </w:pPr>
            <w:r w:rsidRPr="00606770">
              <w:t>53 947</w:t>
            </w:r>
          </w:p>
        </w:tc>
      </w:tr>
      <w:tr w:rsidR="006A0249" w:rsidRPr="00606770" w:rsidTr="006A0249">
        <w:trPr>
          <w:trHeight w:val="252"/>
        </w:trPr>
        <w:tc>
          <w:tcPr>
            <w:tcW w:w="337" w:type="pct"/>
            <w:shd w:val="clear" w:color="auto" w:fill="auto"/>
            <w:vAlign w:val="center"/>
          </w:tcPr>
          <w:p w:rsidR="006A0249" w:rsidRPr="00606770" w:rsidRDefault="006A0249" w:rsidP="00BA34D6">
            <w:pPr>
              <w:jc w:val="center"/>
            </w:pPr>
            <w:r w:rsidRPr="00606770">
              <w:t>9</w:t>
            </w:r>
          </w:p>
        </w:tc>
        <w:tc>
          <w:tcPr>
            <w:tcW w:w="1765" w:type="pct"/>
            <w:shd w:val="clear" w:color="auto" w:fill="auto"/>
            <w:vAlign w:val="center"/>
            <w:hideMark/>
          </w:tcPr>
          <w:p w:rsidR="006A0249" w:rsidRPr="00606770" w:rsidRDefault="006A0249" w:rsidP="00BA34D6">
            <w:r w:rsidRPr="00606770">
              <w:t>Численность официально зарегистрированных безработных</w:t>
            </w:r>
          </w:p>
        </w:tc>
        <w:tc>
          <w:tcPr>
            <w:tcW w:w="566" w:type="pct"/>
            <w:shd w:val="clear" w:color="auto" w:fill="auto"/>
            <w:vAlign w:val="center"/>
            <w:hideMark/>
          </w:tcPr>
          <w:p w:rsidR="006A0249" w:rsidRPr="00606770" w:rsidRDefault="006A0249" w:rsidP="00BA34D6">
            <w:pPr>
              <w:jc w:val="center"/>
            </w:pPr>
            <w:r w:rsidRPr="00606770">
              <w:t>чел.</w:t>
            </w:r>
          </w:p>
        </w:tc>
        <w:tc>
          <w:tcPr>
            <w:tcW w:w="566" w:type="pct"/>
            <w:shd w:val="clear" w:color="auto" w:fill="auto"/>
            <w:vAlign w:val="center"/>
            <w:hideMark/>
          </w:tcPr>
          <w:p w:rsidR="006A0249" w:rsidRPr="00606770" w:rsidRDefault="006A0249" w:rsidP="00BA34D6">
            <w:pPr>
              <w:jc w:val="center"/>
            </w:pPr>
            <w:r w:rsidRPr="00606770">
              <w:t>341</w:t>
            </w:r>
          </w:p>
        </w:tc>
        <w:tc>
          <w:tcPr>
            <w:tcW w:w="567" w:type="pct"/>
            <w:shd w:val="clear" w:color="auto" w:fill="auto"/>
            <w:vAlign w:val="center"/>
            <w:hideMark/>
          </w:tcPr>
          <w:p w:rsidR="006A0249" w:rsidRPr="00606770" w:rsidRDefault="006A0249" w:rsidP="00BA34D6">
            <w:pPr>
              <w:jc w:val="center"/>
            </w:pPr>
            <w:r w:rsidRPr="00606770">
              <w:t>417</w:t>
            </w:r>
          </w:p>
        </w:tc>
        <w:tc>
          <w:tcPr>
            <w:tcW w:w="567" w:type="pct"/>
            <w:shd w:val="clear" w:color="auto" w:fill="auto"/>
            <w:vAlign w:val="center"/>
            <w:hideMark/>
          </w:tcPr>
          <w:p w:rsidR="006A0249" w:rsidRPr="00606770" w:rsidRDefault="006A0249" w:rsidP="00BA34D6">
            <w:pPr>
              <w:jc w:val="center"/>
            </w:pPr>
            <w:r w:rsidRPr="00606770">
              <w:t>315</w:t>
            </w:r>
          </w:p>
        </w:tc>
        <w:tc>
          <w:tcPr>
            <w:tcW w:w="631" w:type="pct"/>
            <w:vAlign w:val="center"/>
          </w:tcPr>
          <w:p w:rsidR="006A0249" w:rsidRPr="00606770" w:rsidRDefault="006A0249" w:rsidP="00BA34D6">
            <w:pPr>
              <w:jc w:val="center"/>
              <w:rPr>
                <w:color w:val="FF0000"/>
              </w:rPr>
            </w:pPr>
            <w:r w:rsidRPr="00606770">
              <w:t>295</w:t>
            </w:r>
          </w:p>
        </w:tc>
      </w:tr>
      <w:tr w:rsidR="006A0249" w:rsidRPr="00606770" w:rsidTr="006A0249">
        <w:trPr>
          <w:trHeight w:val="235"/>
        </w:trPr>
        <w:tc>
          <w:tcPr>
            <w:tcW w:w="337" w:type="pct"/>
            <w:shd w:val="clear" w:color="auto" w:fill="auto"/>
            <w:vAlign w:val="center"/>
          </w:tcPr>
          <w:p w:rsidR="006A0249" w:rsidRPr="00606770" w:rsidRDefault="006A0249" w:rsidP="00BA34D6">
            <w:pPr>
              <w:jc w:val="center"/>
            </w:pPr>
            <w:r w:rsidRPr="00606770">
              <w:t>10</w:t>
            </w:r>
          </w:p>
        </w:tc>
        <w:tc>
          <w:tcPr>
            <w:tcW w:w="1765" w:type="pct"/>
            <w:shd w:val="clear" w:color="auto" w:fill="auto"/>
            <w:vAlign w:val="center"/>
            <w:hideMark/>
          </w:tcPr>
          <w:p w:rsidR="006A0249" w:rsidRPr="00606770" w:rsidRDefault="006A0249" w:rsidP="00BA34D6">
            <w:r w:rsidRPr="00606770">
              <w:t>Среднемесячная начисленная заработная плата (с учетом обособленных предприятий)</w:t>
            </w:r>
          </w:p>
        </w:tc>
        <w:tc>
          <w:tcPr>
            <w:tcW w:w="566" w:type="pct"/>
            <w:shd w:val="clear" w:color="auto" w:fill="auto"/>
            <w:vAlign w:val="center"/>
            <w:hideMark/>
          </w:tcPr>
          <w:p w:rsidR="006A0249" w:rsidRPr="00606770" w:rsidRDefault="006A0249" w:rsidP="00BA34D6">
            <w:pPr>
              <w:jc w:val="center"/>
            </w:pPr>
            <w:r w:rsidRPr="00606770">
              <w:t>руб.</w:t>
            </w:r>
          </w:p>
        </w:tc>
        <w:tc>
          <w:tcPr>
            <w:tcW w:w="566" w:type="pct"/>
            <w:shd w:val="clear" w:color="auto" w:fill="auto"/>
            <w:vAlign w:val="center"/>
            <w:hideMark/>
          </w:tcPr>
          <w:p w:rsidR="006A0249" w:rsidRPr="00606770" w:rsidRDefault="006A0249" w:rsidP="00BA34D6">
            <w:pPr>
              <w:jc w:val="center"/>
            </w:pPr>
            <w:r w:rsidRPr="00606770">
              <w:t>78 247,0</w:t>
            </w:r>
          </w:p>
        </w:tc>
        <w:tc>
          <w:tcPr>
            <w:tcW w:w="567" w:type="pct"/>
            <w:shd w:val="clear" w:color="auto" w:fill="auto"/>
            <w:vAlign w:val="center"/>
            <w:hideMark/>
          </w:tcPr>
          <w:p w:rsidR="006A0249" w:rsidRPr="00606770" w:rsidRDefault="006A0249" w:rsidP="00BA34D6">
            <w:pPr>
              <w:jc w:val="center"/>
            </w:pPr>
            <w:r w:rsidRPr="00606770">
              <w:t>82 690,0</w:t>
            </w:r>
          </w:p>
        </w:tc>
        <w:tc>
          <w:tcPr>
            <w:tcW w:w="567" w:type="pct"/>
            <w:shd w:val="clear" w:color="auto" w:fill="auto"/>
            <w:vAlign w:val="center"/>
            <w:hideMark/>
          </w:tcPr>
          <w:p w:rsidR="006A0249" w:rsidRPr="00606770" w:rsidRDefault="006A0249" w:rsidP="00482768">
            <w:pPr>
              <w:jc w:val="center"/>
            </w:pPr>
            <w:r w:rsidRPr="00606770">
              <w:t>8</w:t>
            </w:r>
            <w:r w:rsidR="00482768">
              <w:t>9 837,0</w:t>
            </w:r>
          </w:p>
        </w:tc>
        <w:tc>
          <w:tcPr>
            <w:tcW w:w="631" w:type="pct"/>
            <w:vAlign w:val="center"/>
          </w:tcPr>
          <w:p w:rsidR="006A0249" w:rsidRPr="00606770" w:rsidRDefault="006A0249" w:rsidP="00482768">
            <w:pPr>
              <w:jc w:val="center"/>
              <w:rPr>
                <w:color w:val="FF0000"/>
              </w:rPr>
            </w:pPr>
            <w:r w:rsidRPr="00606770">
              <w:t>92 7</w:t>
            </w:r>
            <w:r w:rsidR="00482768">
              <w:t>6</w:t>
            </w:r>
            <w:r w:rsidRPr="00606770">
              <w:t>7,0</w:t>
            </w:r>
          </w:p>
        </w:tc>
      </w:tr>
      <w:tr w:rsidR="006A0249" w:rsidRPr="00606770" w:rsidTr="006A0249">
        <w:trPr>
          <w:trHeight w:val="234"/>
        </w:trPr>
        <w:tc>
          <w:tcPr>
            <w:tcW w:w="337" w:type="pct"/>
            <w:shd w:val="clear" w:color="auto" w:fill="auto"/>
            <w:vAlign w:val="center"/>
          </w:tcPr>
          <w:p w:rsidR="006A0249" w:rsidRPr="00606770" w:rsidRDefault="006A0249" w:rsidP="00BA34D6">
            <w:pPr>
              <w:jc w:val="center"/>
            </w:pPr>
            <w:r w:rsidRPr="00606770">
              <w:t>11</w:t>
            </w:r>
          </w:p>
        </w:tc>
        <w:tc>
          <w:tcPr>
            <w:tcW w:w="1765" w:type="pct"/>
            <w:shd w:val="clear" w:color="auto" w:fill="auto"/>
            <w:vAlign w:val="center"/>
            <w:hideMark/>
          </w:tcPr>
          <w:p w:rsidR="006A0249" w:rsidRPr="00606770" w:rsidRDefault="006A0249" w:rsidP="00BA34D6">
            <w:r w:rsidRPr="00606770">
              <w:t>Уровень зарегистрированной безработицы</w:t>
            </w:r>
            <w:proofErr w:type="gramStart"/>
            <w:r w:rsidRPr="00606770">
              <w:t xml:space="preserve"> (%) </w:t>
            </w:r>
            <w:proofErr w:type="gramEnd"/>
            <w:r w:rsidRPr="00606770">
              <w:t>от экономически активного населения (конец отчетного периода)</w:t>
            </w:r>
          </w:p>
        </w:tc>
        <w:tc>
          <w:tcPr>
            <w:tcW w:w="566" w:type="pct"/>
            <w:shd w:val="clear" w:color="auto" w:fill="auto"/>
            <w:vAlign w:val="center"/>
            <w:hideMark/>
          </w:tcPr>
          <w:p w:rsidR="006A0249" w:rsidRPr="00606770" w:rsidRDefault="006A0249" w:rsidP="00BA34D6">
            <w:pPr>
              <w:jc w:val="center"/>
            </w:pPr>
            <w:r w:rsidRPr="00606770">
              <w:t>%</w:t>
            </w:r>
          </w:p>
        </w:tc>
        <w:tc>
          <w:tcPr>
            <w:tcW w:w="566" w:type="pct"/>
            <w:shd w:val="clear" w:color="auto" w:fill="auto"/>
            <w:vAlign w:val="center"/>
            <w:hideMark/>
          </w:tcPr>
          <w:p w:rsidR="006A0249" w:rsidRPr="00606770" w:rsidRDefault="006A0249" w:rsidP="00BA34D6">
            <w:pPr>
              <w:jc w:val="center"/>
            </w:pPr>
            <w:r w:rsidRPr="00606770">
              <w:t>0,87</w:t>
            </w:r>
          </w:p>
        </w:tc>
        <w:tc>
          <w:tcPr>
            <w:tcW w:w="567" w:type="pct"/>
            <w:shd w:val="clear" w:color="auto" w:fill="auto"/>
            <w:vAlign w:val="center"/>
            <w:hideMark/>
          </w:tcPr>
          <w:p w:rsidR="006A0249" w:rsidRPr="00606770" w:rsidRDefault="006A0249" w:rsidP="00BA34D6">
            <w:pPr>
              <w:jc w:val="center"/>
            </w:pPr>
            <w:r w:rsidRPr="00606770">
              <w:t>1,07</w:t>
            </w:r>
          </w:p>
        </w:tc>
        <w:tc>
          <w:tcPr>
            <w:tcW w:w="567" w:type="pct"/>
            <w:shd w:val="clear" w:color="auto" w:fill="auto"/>
            <w:vAlign w:val="center"/>
            <w:hideMark/>
          </w:tcPr>
          <w:p w:rsidR="006A0249" w:rsidRPr="00606770" w:rsidRDefault="006A0249" w:rsidP="00BA34D6">
            <w:pPr>
              <w:jc w:val="center"/>
            </w:pPr>
            <w:r w:rsidRPr="00606770">
              <w:t>0,81</w:t>
            </w:r>
          </w:p>
        </w:tc>
        <w:tc>
          <w:tcPr>
            <w:tcW w:w="631" w:type="pct"/>
            <w:vAlign w:val="center"/>
          </w:tcPr>
          <w:p w:rsidR="006A0249" w:rsidRPr="00606770" w:rsidRDefault="006A0249" w:rsidP="00BA34D6">
            <w:pPr>
              <w:jc w:val="center"/>
            </w:pPr>
            <w:r w:rsidRPr="00606770">
              <w:t>0,75</w:t>
            </w:r>
          </w:p>
        </w:tc>
      </w:tr>
    </w:tbl>
    <w:p w:rsidR="006A0249" w:rsidRDefault="006A0249" w:rsidP="006A0249">
      <w:pPr>
        <w:pStyle w:val="1"/>
        <w:spacing w:before="0"/>
        <w:rPr>
          <w:rFonts w:ascii="Times New Roman" w:hAnsi="Times New Roman"/>
          <w:sz w:val="24"/>
          <w:szCs w:val="24"/>
          <w:lang w:val="ru-RU"/>
        </w:rPr>
      </w:pPr>
      <w:bookmarkStart w:id="101" w:name="_Toc518639021"/>
      <w:bookmarkStart w:id="102" w:name="_Toc518639180"/>
    </w:p>
    <w:p w:rsidR="006A0249" w:rsidRPr="00C70447" w:rsidRDefault="006A0249" w:rsidP="006A0249">
      <w:pPr>
        <w:pStyle w:val="1"/>
        <w:spacing w:before="0"/>
        <w:rPr>
          <w:rFonts w:ascii="Times New Roman" w:hAnsi="Times New Roman"/>
          <w:sz w:val="24"/>
          <w:szCs w:val="24"/>
          <w:lang w:val="ru-RU"/>
        </w:rPr>
      </w:pPr>
      <w:bookmarkStart w:id="103" w:name="_Toc518667810"/>
      <w:bookmarkStart w:id="104" w:name="_Toc518668504"/>
      <w:r>
        <w:rPr>
          <w:rFonts w:ascii="Times New Roman" w:hAnsi="Times New Roman"/>
          <w:sz w:val="24"/>
          <w:szCs w:val="24"/>
          <w:lang w:val="ru-RU"/>
        </w:rPr>
        <w:t>2</w:t>
      </w:r>
      <w:r w:rsidRPr="00C70447">
        <w:rPr>
          <w:rFonts w:ascii="Times New Roman" w:hAnsi="Times New Roman"/>
          <w:sz w:val="24"/>
          <w:szCs w:val="24"/>
        </w:rPr>
        <w:t>.</w:t>
      </w:r>
      <w:r>
        <w:rPr>
          <w:rFonts w:ascii="Times New Roman" w:hAnsi="Times New Roman"/>
          <w:sz w:val="24"/>
          <w:szCs w:val="24"/>
          <w:lang w:val="ru-RU"/>
        </w:rPr>
        <w:t>2</w:t>
      </w:r>
      <w:r w:rsidRPr="00C70447">
        <w:rPr>
          <w:rFonts w:ascii="Times New Roman" w:hAnsi="Times New Roman"/>
          <w:sz w:val="24"/>
          <w:szCs w:val="24"/>
        </w:rPr>
        <w:t>. Демографическая характеристика</w:t>
      </w:r>
      <w:bookmarkEnd w:id="101"/>
      <w:bookmarkEnd w:id="102"/>
      <w:bookmarkEnd w:id="103"/>
      <w:bookmarkEnd w:id="104"/>
    </w:p>
    <w:p w:rsidR="006A0249" w:rsidRPr="00C45DF9" w:rsidRDefault="006A0249" w:rsidP="006A0249">
      <w:pPr>
        <w:tabs>
          <w:tab w:val="left" w:pos="993"/>
        </w:tabs>
        <w:ind w:firstLine="709"/>
        <w:jc w:val="both"/>
        <w:rPr>
          <w:sz w:val="24"/>
          <w:szCs w:val="24"/>
        </w:rPr>
      </w:pPr>
    </w:p>
    <w:p w:rsidR="006A0249" w:rsidRPr="00C45DF9" w:rsidRDefault="006A0249" w:rsidP="006A0249">
      <w:pPr>
        <w:tabs>
          <w:tab w:val="left" w:pos="993"/>
        </w:tabs>
        <w:ind w:firstLine="709"/>
        <w:jc w:val="both"/>
        <w:rPr>
          <w:sz w:val="24"/>
          <w:szCs w:val="24"/>
        </w:rPr>
      </w:pPr>
      <w:r w:rsidRPr="00C45DF9">
        <w:rPr>
          <w:sz w:val="24"/>
          <w:szCs w:val="24"/>
        </w:rPr>
        <w:t xml:space="preserve">Численность постоянного населения Пуровского района на 1 января 2018 года составила 51 792 человека. </w:t>
      </w:r>
      <w:r>
        <w:rPr>
          <w:sz w:val="24"/>
          <w:szCs w:val="24"/>
        </w:rPr>
        <w:t>Из них ч</w:t>
      </w:r>
      <w:r w:rsidRPr="00C45DF9">
        <w:rPr>
          <w:sz w:val="24"/>
          <w:szCs w:val="24"/>
        </w:rPr>
        <w:t xml:space="preserve">исленность городского населения Пуровского района </w:t>
      </w:r>
      <w:r w:rsidR="00DF357D" w:rsidRPr="00DF357D">
        <w:rPr>
          <w:sz w:val="24"/>
          <w:szCs w:val="24"/>
        </w:rPr>
        <w:t>–</w:t>
      </w:r>
      <w:r w:rsidRPr="00C45DF9">
        <w:rPr>
          <w:sz w:val="24"/>
          <w:szCs w:val="24"/>
        </w:rPr>
        <w:t xml:space="preserve"> 31 534 человек (61%), сельского населения </w:t>
      </w:r>
      <w:r w:rsidR="00DF357D" w:rsidRPr="00DF357D">
        <w:rPr>
          <w:sz w:val="24"/>
          <w:szCs w:val="24"/>
        </w:rPr>
        <w:t>–</w:t>
      </w:r>
      <w:r w:rsidRPr="00C45DF9">
        <w:rPr>
          <w:sz w:val="24"/>
          <w:szCs w:val="24"/>
        </w:rPr>
        <w:t xml:space="preserve"> 20 258 человек (39%). </w:t>
      </w:r>
    </w:p>
    <w:p w:rsidR="006A0249" w:rsidRPr="00C45DF9" w:rsidRDefault="006A0249" w:rsidP="006A0249">
      <w:pPr>
        <w:shd w:val="clear" w:color="auto" w:fill="FFFFFF"/>
        <w:ind w:firstLine="709"/>
        <w:jc w:val="both"/>
        <w:rPr>
          <w:sz w:val="24"/>
          <w:szCs w:val="24"/>
        </w:rPr>
      </w:pPr>
      <w:r w:rsidRPr="00C45DF9">
        <w:rPr>
          <w:sz w:val="24"/>
          <w:szCs w:val="24"/>
        </w:rPr>
        <w:t>Динамика движения населения Пуровского района за 2014 − 2017 годы представлена в таблице 2.</w:t>
      </w:r>
    </w:p>
    <w:p w:rsidR="006A0249" w:rsidRDefault="006A0249" w:rsidP="006A0249">
      <w:pPr>
        <w:shd w:val="clear" w:color="auto" w:fill="FFFFFF"/>
        <w:ind w:firstLine="709"/>
        <w:jc w:val="both"/>
        <w:rPr>
          <w:sz w:val="24"/>
          <w:szCs w:val="24"/>
        </w:rPr>
      </w:pPr>
    </w:p>
    <w:p w:rsidR="006A0249" w:rsidRDefault="006A0249" w:rsidP="006A0249">
      <w:pPr>
        <w:shd w:val="clear" w:color="auto" w:fill="FFFFFF"/>
        <w:jc w:val="both"/>
        <w:rPr>
          <w:sz w:val="24"/>
          <w:szCs w:val="24"/>
        </w:rPr>
      </w:pPr>
      <w:r w:rsidRPr="00C45DF9">
        <w:rPr>
          <w:sz w:val="24"/>
          <w:szCs w:val="24"/>
        </w:rPr>
        <w:t>Таблица 2</w:t>
      </w:r>
    </w:p>
    <w:p w:rsidR="006A0249" w:rsidRPr="00745655" w:rsidRDefault="006A0249" w:rsidP="006A0249">
      <w:pPr>
        <w:shd w:val="clear" w:color="auto" w:fill="FFFFFF"/>
        <w:jc w:val="center"/>
        <w:rPr>
          <w:sz w:val="24"/>
          <w:szCs w:val="24"/>
        </w:rPr>
      </w:pPr>
      <w:r w:rsidRPr="00745655">
        <w:rPr>
          <w:sz w:val="24"/>
          <w:szCs w:val="24"/>
        </w:rPr>
        <w:t>Динамика движения населения Пуровского района за 2014 − 2017 годы</w:t>
      </w:r>
    </w:p>
    <w:tbl>
      <w:tblPr>
        <w:tblpPr w:leftFromText="180" w:rightFromText="180" w:vertAnchor="text" w:horzAnchor="margin" w:tblpY="7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1750"/>
        <w:gridCol w:w="1985"/>
        <w:gridCol w:w="1987"/>
        <w:gridCol w:w="1987"/>
      </w:tblGrid>
      <w:tr w:rsidR="006A0249" w:rsidRPr="00606770" w:rsidTr="006979C0">
        <w:trPr>
          <w:cantSplit/>
          <w:trHeight w:val="436"/>
          <w:tblHeader/>
        </w:trPr>
        <w:tc>
          <w:tcPr>
            <w:tcW w:w="1198" w:type="pct"/>
            <w:shd w:val="clear" w:color="auto" w:fill="auto"/>
            <w:vAlign w:val="center"/>
            <w:hideMark/>
          </w:tcPr>
          <w:p w:rsidR="006A0249" w:rsidRPr="00606770" w:rsidRDefault="006A0249" w:rsidP="00BA34D6">
            <w:pPr>
              <w:shd w:val="clear" w:color="auto" w:fill="FFFFFF"/>
              <w:jc w:val="center"/>
              <w:rPr>
                <w:bCs/>
              </w:rPr>
            </w:pPr>
            <w:r w:rsidRPr="00606770">
              <w:rPr>
                <w:bCs/>
              </w:rPr>
              <w:t>Муниципальное образование</w:t>
            </w:r>
          </w:p>
        </w:tc>
        <w:tc>
          <w:tcPr>
            <w:tcW w:w="863" w:type="pct"/>
            <w:shd w:val="clear" w:color="auto" w:fill="auto"/>
            <w:vAlign w:val="center"/>
          </w:tcPr>
          <w:p w:rsidR="006A0249" w:rsidRPr="00606770" w:rsidRDefault="006A0249" w:rsidP="00BA34D6">
            <w:pPr>
              <w:shd w:val="clear" w:color="auto" w:fill="FFFFFF"/>
              <w:jc w:val="center"/>
              <w:rPr>
                <w:bCs/>
              </w:rPr>
            </w:pPr>
            <w:r w:rsidRPr="00606770">
              <w:rPr>
                <w:bCs/>
              </w:rPr>
              <w:t>2014 год</w:t>
            </w:r>
          </w:p>
        </w:tc>
        <w:tc>
          <w:tcPr>
            <w:tcW w:w="979" w:type="pct"/>
            <w:shd w:val="clear" w:color="auto" w:fill="auto"/>
            <w:vAlign w:val="center"/>
            <w:hideMark/>
          </w:tcPr>
          <w:p w:rsidR="006A0249" w:rsidRPr="00606770" w:rsidRDefault="006A0249" w:rsidP="00BA34D6">
            <w:pPr>
              <w:shd w:val="clear" w:color="auto" w:fill="FFFFFF"/>
              <w:jc w:val="center"/>
              <w:rPr>
                <w:bCs/>
              </w:rPr>
            </w:pPr>
            <w:r w:rsidRPr="00606770">
              <w:rPr>
                <w:bCs/>
              </w:rPr>
              <w:t>2015 год</w:t>
            </w:r>
          </w:p>
        </w:tc>
        <w:tc>
          <w:tcPr>
            <w:tcW w:w="980" w:type="pct"/>
            <w:shd w:val="clear" w:color="auto" w:fill="auto"/>
            <w:vAlign w:val="center"/>
            <w:hideMark/>
          </w:tcPr>
          <w:p w:rsidR="006A0249" w:rsidRPr="00606770" w:rsidRDefault="006A0249" w:rsidP="00BA34D6">
            <w:pPr>
              <w:shd w:val="clear" w:color="auto" w:fill="FFFFFF"/>
              <w:jc w:val="center"/>
              <w:rPr>
                <w:bCs/>
              </w:rPr>
            </w:pPr>
            <w:r w:rsidRPr="00606770">
              <w:rPr>
                <w:bCs/>
              </w:rPr>
              <w:t>2016 год</w:t>
            </w:r>
          </w:p>
        </w:tc>
        <w:tc>
          <w:tcPr>
            <w:tcW w:w="980" w:type="pct"/>
            <w:shd w:val="clear" w:color="auto" w:fill="auto"/>
            <w:vAlign w:val="center"/>
          </w:tcPr>
          <w:p w:rsidR="006A0249" w:rsidRPr="00606770" w:rsidRDefault="006A0249" w:rsidP="00BA34D6">
            <w:pPr>
              <w:shd w:val="clear" w:color="auto" w:fill="FFFFFF"/>
              <w:jc w:val="center"/>
              <w:rPr>
                <w:bCs/>
              </w:rPr>
            </w:pPr>
            <w:r w:rsidRPr="00606770">
              <w:rPr>
                <w:bCs/>
              </w:rPr>
              <w:t>2017 год</w:t>
            </w:r>
          </w:p>
        </w:tc>
      </w:tr>
      <w:tr w:rsidR="006A0249" w:rsidRPr="00606770" w:rsidTr="006979C0">
        <w:trPr>
          <w:cantSplit/>
          <w:trHeight w:val="316"/>
        </w:trPr>
        <w:tc>
          <w:tcPr>
            <w:tcW w:w="1198" w:type="pct"/>
            <w:shd w:val="clear" w:color="auto" w:fill="auto"/>
            <w:vAlign w:val="center"/>
            <w:hideMark/>
          </w:tcPr>
          <w:p w:rsidR="006A0249" w:rsidRPr="00606770" w:rsidRDefault="006A0249" w:rsidP="00BA34D6">
            <w:pPr>
              <w:shd w:val="clear" w:color="auto" w:fill="FFFFFF"/>
              <w:jc w:val="both"/>
            </w:pPr>
            <w:r w:rsidRPr="00606770">
              <w:t>Пуровский район</w:t>
            </w:r>
          </w:p>
        </w:tc>
        <w:tc>
          <w:tcPr>
            <w:tcW w:w="863" w:type="pct"/>
            <w:shd w:val="clear" w:color="auto" w:fill="auto"/>
            <w:vAlign w:val="center"/>
          </w:tcPr>
          <w:p w:rsidR="006A0249" w:rsidRPr="00606770" w:rsidRDefault="006A0249" w:rsidP="00BA34D6">
            <w:pPr>
              <w:shd w:val="clear" w:color="auto" w:fill="FFFFFF"/>
              <w:jc w:val="center"/>
            </w:pPr>
            <w:r w:rsidRPr="00606770">
              <w:t>51 867</w:t>
            </w:r>
          </w:p>
        </w:tc>
        <w:tc>
          <w:tcPr>
            <w:tcW w:w="979" w:type="pct"/>
            <w:shd w:val="clear" w:color="auto" w:fill="auto"/>
            <w:noWrap/>
            <w:vAlign w:val="center"/>
            <w:hideMark/>
          </w:tcPr>
          <w:p w:rsidR="006A0249" w:rsidRPr="00606770" w:rsidRDefault="006A0249" w:rsidP="00BA34D6">
            <w:pPr>
              <w:shd w:val="clear" w:color="auto" w:fill="FFFFFF"/>
              <w:jc w:val="center"/>
            </w:pPr>
            <w:r w:rsidRPr="00606770">
              <w:t>51 938</w:t>
            </w:r>
          </w:p>
        </w:tc>
        <w:tc>
          <w:tcPr>
            <w:tcW w:w="980" w:type="pct"/>
            <w:shd w:val="clear" w:color="auto" w:fill="auto"/>
            <w:noWrap/>
            <w:vAlign w:val="center"/>
            <w:hideMark/>
          </w:tcPr>
          <w:p w:rsidR="006A0249" w:rsidRPr="00606770" w:rsidRDefault="006A0249" w:rsidP="00BA34D6">
            <w:pPr>
              <w:shd w:val="clear" w:color="auto" w:fill="FFFFFF"/>
              <w:jc w:val="center"/>
            </w:pPr>
            <w:r w:rsidRPr="00606770">
              <w:t>52 090</w:t>
            </w:r>
          </w:p>
        </w:tc>
        <w:tc>
          <w:tcPr>
            <w:tcW w:w="980" w:type="pct"/>
            <w:shd w:val="clear" w:color="auto" w:fill="auto"/>
            <w:vAlign w:val="center"/>
          </w:tcPr>
          <w:p w:rsidR="006A0249" w:rsidRPr="00606770" w:rsidRDefault="006A0249" w:rsidP="00BA34D6">
            <w:pPr>
              <w:shd w:val="clear" w:color="auto" w:fill="FFFFFF"/>
              <w:jc w:val="center"/>
            </w:pPr>
            <w:r w:rsidRPr="00606770">
              <w:t>51 792</w:t>
            </w:r>
          </w:p>
        </w:tc>
      </w:tr>
      <w:tr w:rsidR="006A0249" w:rsidRPr="00606770" w:rsidTr="006979C0">
        <w:trPr>
          <w:cantSplit/>
          <w:trHeight w:val="265"/>
        </w:trPr>
        <w:tc>
          <w:tcPr>
            <w:tcW w:w="1198" w:type="pct"/>
            <w:shd w:val="clear" w:color="auto" w:fill="auto"/>
            <w:vAlign w:val="center"/>
          </w:tcPr>
          <w:p w:rsidR="006A0249" w:rsidRPr="00606770" w:rsidRDefault="006A0249" w:rsidP="00BA34D6">
            <w:pPr>
              <w:shd w:val="clear" w:color="auto" w:fill="FFFFFF"/>
              <w:jc w:val="both"/>
            </w:pPr>
            <w:r w:rsidRPr="00606770">
              <w:t>г. Тарко-Сале</w:t>
            </w:r>
          </w:p>
        </w:tc>
        <w:tc>
          <w:tcPr>
            <w:tcW w:w="863" w:type="pct"/>
            <w:shd w:val="clear" w:color="auto" w:fill="auto"/>
            <w:vAlign w:val="center"/>
          </w:tcPr>
          <w:p w:rsidR="006A0249" w:rsidRPr="00606770" w:rsidRDefault="006A0249" w:rsidP="00BA34D6">
            <w:pPr>
              <w:shd w:val="clear" w:color="auto" w:fill="FFFFFF"/>
              <w:jc w:val="center"/>
            </w:pPr>
            <w:r w:rsidRPr="00606770">
              <w:t>21 303</w:t>
            </w:r>
          </w:p>
        </w:tc>
        <w:tc>
          <w:tcPr>
            <w:tcW w:w="979" w:type="pct"/>
            <w:shd w:val="clear" w:color="auto" w:fill="auto"/>
            <w:noWrap/>
            <w:vAlign w:val="center"/>
          </w:tcPr>
          <w:p w:rsidR="006A0249" w:rsidRPr="00606770" w:rsidRDefault="006A0249" w:rsidP="00BA34D6">
            <w:pPr>
              <w:shd w:val="clear" w:color="auto" w:fill="FFFFFF"/>
              <w:jc w:val="center"/>
            </w:pPr>
            <w:r w:rsidRPr="00606770">
              <w:t>21 447</w:t>
            </w:r>
          </w:p>
        </w:tc>
        <w:tc>
          <w:tcPr>
            <w:tcW w:w="980" w:type="pct"/>
            <w:shd w:val="clear" w:color="auto" w:fill="auto"/>
            <w:noWrap/>
            <w:vAlign w:val="center"/>
          </w:tcPr>
          <w:p w:rsidR="006A0249" w:rsidRPr="00606770" w:rsidRDefault="006A0249" w:rsidP="00BA34D6">
            <w:pPr>
              <w:shd w:val="clear" w:color="auto" w:fill="FFFFFF"/>
              <w:jc w:val="center"/>
            </w:pPr>
            <w:r w:rsidRPr="00606770">
              <w:t>21 665</w:t>
            </w:r>
          </w:p>
        </w:tc>
        <w:tc>
          <w:tcPr>
            <w:tcW w:w="980" w:type="pct"/>
            <w:shd w:val="clear" w:color="auto" w:fill="auto"/>
            <w:vAlign w:val="center"/>
          </w:tcPr>
          <w:p w:rsidR="006A0249" w:rsidRPr="00606770" w:rsidRDefault="006A0249" w:rsidP="00BA34D6">
            <w:pPr>
              <w:shd w:val="clear" w:color="auto" w:fill="FFFFFF"/>
              <w:jc w:val="center"/>
            </w:pPr>
            <w:r w:rsidRPr="00606770">
              <w:t>21 572</w:t>
            </w:r>
          </w:p>
        </w:tc>
      </w:tr>
      <w:tr w:rsidR="006A0249" w:rsidRPr="00606770" w:rsidTr="006979C0">
        <w:trPr>
          <w:cantSplit/>
          <w:trHeight w:val="268"/>
        </w:trPr>
        <w:tc>
          <w:tcPr>
            <w:tcW w:w="1198" w:type="pct"/>
            <w:shd w:val="clear" w:color="auto" w:fill="auto"/>
            <w:vAlign w:val="center"/>
          </w:tcPr>
          <w:p w:rsidR="006A0249" w:rsidRPr="00606770" w:rsidRDefault="006A0249" w:rsidP="00BA34D6">
            <w:pPr>
              <w:shd w:val="clear" w:color="auto" w:fill="FFFFFF"/>
              <w:jc w:val="both"/>
            </w:pPr>
            <w:proofErr w:type="spellStart"/>
            <w:r w:rsidRPr="00606770">
              <w:t>п.г.т</w:t>
            </w:r>
            <w:proofErr w:type="spellEnd"/>
            <w:r w:rsidRPr="00606770">
              <w:t>. Уренгой</w:t>
            </w:r>
          </w:p>
        </w:tc>
        <w:tc>
          <w:tcPr>
            <w:tcW w:w="863" w:type="pct"/>
            <w:shd w:val="clear" w:color="auto" w:fill="auto"/>
            <w:vAlign w:val="center"/>
          </w:tcPr>
          <w:p w:rsidR="006A0249" w:rsidRPr="00606770" w:rsidRDefault="006A0249" w:rsidP="00BA34D6">
            <w:pPr>
              <w:shd w:val="clear" w:color="auto" w:fill="FFFFFF"/>
              <w:jc w:val="center"/>
            </w:pPr>
            <w:r w:rsidRPr="00606770">
              <w:t>10 270</w:t>
            </w:r>
          </w:p>
        </w:tc>
        <w:tc>
          <w:tcPr>
            <w:tcW w:w="979" w:type="pct"/>
            <w:shd w:val="clear" w:color="auto" w:fill="auto"/>
            <w:noWrap/>
            <w:vAlign w:val="center"/>
          </w:tcPr>
          <w:p w:rsidR="006A0249" w:rsidRPr="00606770" w:rsidRDefault="006A0249" w:rsidP="00BA34D6">
            <w:pPr>
              <w:shd w:val="clear" w:color="auto" w:fill="FFFFFF"/>
              <w:jc w:val="center"/>
            </w:pPr>
            <w:r w:rsidRPr="00606770">
              <w:t>10 188</w:t>
            </w:r>
          </w:p>
        </w:tc>
        <w:tc>
          <w:tcPr>
            <w:tcW w:w="980" w:type="pct"/>
            <w:shd w:val="clear" w:color="auto" w:fill="auto"/>
            <w:noWrap/>
            <w:vAlign w:val="center"/>
          </w:tcPr>
          <w:p w:rsidR="006A0249" w:rsidRPr="00606770" w:rsidRDefault="006A0249" w:rsidP="00BA34D6">
            <w:pPr>
              <w:shd w:val="clear" w:color="auto" w:fill="FFFFFF"/>
              <w:jc w:val="center"/>
            </w:pPr>
            <w:r w:rsidRPr="00606770">
              <w:t>10 082</w:t>
            </w:r>
          </w:p>
        </w:tc>
        <w:tc>
          <w:tcPr>
            <w:tcW w:w="980" w:type="pct"/>
            <w:shd w:val="clear" w:color="auto" w:fill="auto"/>
            <w:vAlign w:val="center"/>
          </w:tcPr>
          <w:p w:rsidR="006A0249" w:rsidRPr="00606770" w:rsidRDefault="006A0249" w:rsidP="00BA34D6">
            <w:pPr>
              <w:shd w:val="clear" w:color="auto" w:fill="FFFFFF"/>
              <w:jc w:val="center"/>
            </w:pPr>
            <w:r w:rsidRPr="00606770">
              <w:t>9 962</w:t>
            </w:r>
          </w:p>
        </w:tc>
      </w:tr>
      <w:tr w:rsidR="006A0249" w:rsidRPr="00606770" w:rsidTr="006979C0">
        <w:trPr>
          <w:cantSplit/>
          <w:trHeight w:val="259"/>
        </w:trPr>
        <w:tc>
          <w:tcPr>
            <w:tcW w:w="1198" w:type="pct"/>
            <w:shd w:val="clear" w:color="auto" w:fill="auto"/>
            <w:vAlign w:val="center"/>
          </w:tcPr>
          <w:p w:rsidR="006A0249" w:rsidRPr="00606770" w:rsidRDefault="006A0249" w:rsidP="00BA34D6">
            <w:pPr>
              <w:shd w:val="clear" w:color="auto" w:fill="FFFFFF"/>
              <w:jc w:val="both"/>
            </w:pPr>
            <w:r w:rsidRPr="00606770">
              <w:t>п. Пурпе</w:t>
            </w:r>
          </w:p>
        </w:tc>
        <w:tc>
          <w:tcPr>
            <w:tcW w:w="863" w:type="pct"/>
            <w:shd w:val="clear" w:color="auto" w:fill="auto"/>
            <w:vAlign w:val="center"/>
          </w:tcPr>
          <w:p w:rsidR="006A0249" w:rsidRPr="00606770" w:rsidRDefault="006A0249" w:rsidP="00BA34D6">
            <w:pPr>
              <w:shd w:val="clear" w:color="auto" w:fill="FFFFFF"/>
              <w:jc w:val="center"/>
            </w:pPr>
            <w:r w:rsidRPr="00606770">
              <w:t>9 504</w:t>
            </w:r>
          </w:p>
        </w:tc>
        <w:tc>
          <w:tcPr>
            <w:tcW w:w="979" w:type="pct"/>
            <w:shd w:val="clear" w:color="auto" w:fill="auto"/>
            <w:noWrap/>
            <w:vAlign w:val="center"/>
          </w:tcPr>
          <w:p w:rsidR="006A0249" w:rsidRPr="00606770" w:rsidRDefault="006A0249" w:rsidP="00BA34D6">
            <w:pPr>
              <w:shd w:val="clear" w:color="auto" w:fill="FFFFFF"/>
              <w:jc w:val="center"/>
            </w:pPr>
            <w:r w:rsidRPr="00606770">
              <w:t>9 481</w:t>
            </w:r>
          </w:p>
        </w:tc>
        <w:tc>
          <w:tcPr>
            <w:tcW w:w="980" w:type="pct"/>
            <w:shd w:val="clear" w:color="auto" w:fill="auto"/>
            <w:noWrap/>
            <w:vAlign w:val="center"/>
          </w:tcPr>
          <w:p w:rsidR="006A0249" w:rsidRPr="00606770" w:rsidRDefault="006A0249" w:rsidP="00BA34D6">
            <w:pPr>
              <w:shd w:val="clear" w:color="auto" w:fill="FFFFFF"/>
              <w:jc w:val="center"/>
            </w:pPr>
            <w:r w:rsidRPr="00606770">
              <w:t>9 598</w:t>
            </w:r>
          </w:p>
        </w:tc>
        <w:tc>
          <w:tcPr>
            <w:tcW w:w="980" w:type="pct"/>
            <w:shd w:val="clear" w:color="auto" w:fill="auto"/>
            <w:vAlign w:val="center"/>
          </w:tcPr>
          <w:p w:rsidR="006A0249" w:rsidRPr="00606770" w:rsidRDefault="006A0249" w:rsidP="00BA34D6">
            <w:pPr>
              <w:shd w:val="clear" w:color="auto" w:fill="FFFFFF"/>
              <w:jc w:val="center"/>
            </w:pPr>
            <w:r w:rsidRPr="00606770">
              <w:t>9 532</w:t>
            </w:r>
          </w:p>
        </w:tc>
      </w:tr>
      <w:tr w:rsidR="006A0249" w:rsidRPr="00606770" w:rsidTr="006979C0">
        <w:trPr>
          <w:cantSplit/>
          <w:trHeight w:val="262"/>
        </w:trPr>
        <w:tc>
          <w:tcPr>
            <w:tcW w:w="1198" w:type="pct"/>
            <w:shd w:val="clear" w:color="auto" w:fill="auto"/>
            <w:vAlign w:val="center"/>
          </w:tcPr>
          <w:p w:rsidR="006A0249" w:rsidRPr="00606770" w:rsidRDefault="006A0249" w:rsidP="00BA34D6">
            <w:pPr>
              <w:shd w:val="clear" w:color="auto" w:fill="FFFFFF"/>
              <w:jc w:val="both"/>
            </w:pPr>
            <w:r w:rsidRPr="00606770">
              <w:t>п. Ханымей</w:t>
            </w:r>
          </w:p>
        </w:tc>
        <w:tc>
          <w:tcPr>
            <w:tcW w:w="863" w:type="pct"/>
            <w:shd w:val="clear" w:color="auto" w:fill="auto"/>
            <w:vAlign w:val="center"/>
          </w:tcPr>
          <w:p w:rsidR="006A0249" w:rsidRPr="00606770" w:rsidRDefault="006A0249" w:rsidP="00BA34D6">
            <w:pPr>
              <w:shd w:val="clear" w:color="auto" w:fill="FFFFFF"/>
              <w:jc w:val="center"/>
            </w:pPr>
            <w:r w:rsidRPr="00606770">
              <w:t>4 505</w:t>
            </w:r>
          </w:p>
        </w:tc>
        <w:tc>
          <w:tcPr>
            <w:tcW w:w="979" w:type="pct"/>
            <w:shd w:val="clear" w:color="auto" w:fill="auto"/>
            <w:noWrap/>
            <w:vAlign w:val="center"/>
          </w:tcPr>
          <w:p w:rsidR="006A0249" w:rsidRPr="00606770" w:rsidRDefault="006A0249" w:rsidP="00BA34D6">
            <w:pPr>
              <w:shd w:val="clear" w:color="auto" w:fill="FFFFFF"/>
              <w:jc w:val="center"/>
            </w:pPr>
            <w:r w:rsidRPr="00606770">
              <w:t>4 460</w:t>
            </w:r>
          </w:p>
        </w:tc>
        <w:tc>
          <w:tcPr>
            <w:tcW w:w="980" w:type="pct"/>
            <w:shd w:val="clear" w:color="auto" w:fill="auto"/>
            <w:noWrap/>
            <w:vAlign w:val="center"/>
          </w:tcPr>
          <w:p w:rsidR="006A0249" w:rsidRPr="00606770" w:rsidRDefault="006A0249" w:rsidP="00BA34D6">
            <w:pPr>
              <w:shd w:val="clear" w:color="auto" w:fill="FFFFFF"/>
              <w:jc w:val="center"/>
            </w:pPr>
            <w:r w:rsidRPr="00606770">
              <w:t>4 372</w:t>
            </w:r>
          </w:p>
        </w:tc>
        <w:tc>
          <w:tcPr>
            <w:tcW w:w="980" w:type="pct"/>
            <w:shd w:val="clear" w:color="auto" w:fill="auto"/>
            <w:vAlign w:val="center"/>
          </w:tcPr>
          <w:p w:rsidR="006A0249" w:rsidRPr="00606770" w:rsidRDefault="006A0249" w:rsidP="00BA34D6">
            <w:pPr>
              <w:shd w:val="clear" w:color="auto" w:fill="FFFFFF"/>
              <w:jc w:val="center"/>
            </w:pPr>
            <w:r w:rsidRPr="00606770">
              <w:t>4 388</w:t>
            </w:r>
          </w:p>
        </w:tc>
      </w:tr>
      <w:tr w:rsidR="006A0249" w:rsidRPr="00606770" w:rsidTr="006979C0">
        <w:trPr>
          <w:cantSplit/>
          <w:trHeight w:val="268"/>
        </w:trPr>
        <w:tc>
          <w:tcPr>
            <w:tcW w:w="1198" w:type="pct"/>
            <w:shd w:val="clear" w:color="auto" w:fill="auto"/>
            <w:vAlign w:val="center"/>
          </w:tcPr>
          <w:p w:rsidR="006A0249" w:rsidRPr="00606770" w:rsidRDefault="006A0249" w:rsidP="00BA34D6">
            <w:pPr>
              <w:shd w:val="clear" w:color="auto" w:fill="FFFFFF"/>
              <w:jc w:val="both"/>
            </w:pPr>
            <w:r w:rsidRPr="00606770">
              <w:t xml:space="preserve">п. </w:t>
            </w:r>
            <w:proofErr w:type="spellStart"/>
            <w:r w:rsidRPr="00606770">
              <w:t>Пуровск</w:t>
            </w:r>
            <w:proofErr w:type="spellEnd"/>
          </w:p>
        </w:tc>
        <w:tc>
          <w:tcPr>
            <w:tcW w:w="863" w:type="pct"/>
            <w:shd w:val="clear" w:color="auto" w:fill="auto"/>
            <w:vAlign w:val="center"/>
          </w:tcPr>
          <w:p w:rsidR="006A0249" w:rsidRPr="00606770" w:rsidRDefault="006A0249" w:rsidP="00BA34D6">
            <w:pPr>
              <w:shd w:val="clear" w:color="auto" w:fill="FFFFFF"/>
              <w:jc w:val="center"/>
            </w:pPr>
            <w:r w:rsidRPr="00606770">
              <w:t>2 684</w:t>
            </w:r>
          </w:p>
        </w:tc>
        <w:tc>
          <w:tcPr>
            <w:tcW w:w="979" w:type="pct"/>
            <w:shd w:val="clear" w:color="auto" w:fill="auto"/>
            <w:noWrap/>
            <w:vAlign w:val="center"/>
          </w:tcPr>
          <w:p w:rsidR="006A0249" w:rsidRPr="00606770" w:rsidRDefault="006A0249" w:rsidP="00BA34D6">
            <w:pPr>
              <w:shd w:val="clear" w:color="auto" w:fill="FFFFFF"/>
              <w:jc w:val="center"/>
            </w:pPr>
            <w:r w:rsidRPr="00606770">
              <w:t>2 719</w:t>
            </w:r>
          </w:p>
        </w:tc>
        <w:tc>
          <w:tcPr>
            <w:tcW w:w="980" w:type="pct"/>
            <w:shd w:val="clear" w:color="auto" w:fill="auto"/>
            <w:noWrap/>
            <w:vAlign w:val="center"/>
          </w:tcPr>
          <w:p w:rsidR="006A0249" w:rsidRPr="00606770" w:rsidRDefault="006A0249" w:rsidP="00BA34D6">
            <w:pPr>
              <w:shd w:val="clear" w:color="auto" w:fill="FFFFFF"/>
              <w:jc w:val="center"/>
            </w:pPr>
            <w:r w:rsidRPr="00606770">
              <w:t>2 701</w:t>
            </w:r>
          </w:p>
        </w:tc>
        <w:tc>
          <w:tcPr>
            <w:tcW w:w="980" w:type="pct"/>
            <w:shd w:val="clear" w:color="auto" w:fill="auto"/>
            <w:vAlign w:val="center"/>
          </w:tcPr>
          <w:p w:rsidR="006A0249" w:rsidRPr="00606770" w:rsidRDefault="006A0249" w:rsidP="00BA34D6">
            <w:pPr>
              <w:shd w:val="clear" w:color="auto" w:fill="FFFFFF"/>
              <w:jc w:val="center"/>
            </w:pPr>
            <w:r w:rsidRPr="00606770">
              <w:t>2 691</w:t>
            </w:r>
          </w:p>
        </w:tc>
      </w:tr>
      <w:tr w:rsidR="006A0249" w:rsidRPr="00606770" w:rsidTr="006979C0">
        <w:trPr>
          <w:cantSplit/>
          <w:trHeight w:val="275"/>
        </w:trPr>
        <w:tc>
          <w:tcPr>
            <w:tcW w:w="1198" w:type="pct"/>
            <w:shd w:val="clear" w:color="auto" w:fill="auto"/>
            <w:vAlign w:val="center"/>
          </w:tcPr>
          <w:p w:rsidR="006A0249" w:rsidRPr="00606770" w:rsidRDefault="006A0249" w:rsidP="00BA34D6">
            <w:pPr>
              <w:shd w:val="clear" w:color="auto" w:fill="FFFFFF"/>
              <w:jc w:val="both"/>
            </w:pPr>
            <w:r w:rsidRPr="00606770">
              <w:t xml:space="preserve">с. </w:t>
            </w:r>
            <w:proofErr w:type="spellStart"/>
            <w:r w:rsidRPr="00606770">
              <w:t>Самбург</w:t>
            </w:r>
            <w:proofErr w:type="spellEnd"/>
          </w:p>
        </w:tc>
        <w:tc>
          <w:tcPr>
            <w:tcW w:w="863" w:type="pct"/>
            <w:shd w:val="clear" w:color="auto" w:fill="auto"/>
            <w:vAlign w:val="center"/>
          </w:tcPr>
          <w:p w:rsidR="006A0249" w:rsidRPr="00606770" w:rsidRDefault="006A0249" w:rsidP="00BA34D6">
            <w:pPr>
              <w:shd w:val="clear" w:color="auto" w:fill="FFFFFF"/>
              <w:jc w:val="center"/>
            </w:pPr>
            <w:r w:rsidRPr="00606770">
              <w:t>1 974</w:t>
            </w:r>
          </w:p>
        </w:tc>
        <w:tc>
          <w:tcPr>
            <w:tcW w:w="979" w:type="pct"/>
            <w:shd w:val="clear" w:color="auto" w:fill="auto"/>
            <w:noWrap/>
            <w:vAlign w:val="center"/>
          </w:tcPr>
          <w:p w:rsidR="006A0249" w:rsidRPr="00606770" w:rsidRDefault="006A0249" w:rsidP="00BA34D6">
            <w:pPr>
              <w:shd w:val="clear" w:color="auto" w:fill="FFFFFF"/>
              <w:jc w:val="center"/>
            </w:pPr>
            <w:r w:rsidRPr="00606770">
              <w:t>1 997</w:t>
            </w:r>
          </w:p>
        </w:tc>
        <w:tc>
          <w:tcPr>
            <w:tcW w:w="980" w:type="pct"/>
            <w:shd w:val="clear" w:color="auto" w:fill="auto"/>
            <w:noWrap/>
            <w:vAlign w:val="center"/>
          </w:tcPr>
          <w:p w:rsidR="006A0249" w:rsidRPr="00606770" w:rsidRDefault="006A0249" w:rsidP="00BA34D6">
            <w:pPr>
              <w:shd w:val="clear" w:color="auto" w:fill="FFFFFF"/>
              <w:jc w:val="center"/>
            </w:pPr>
            <w:r w:rsidRPr="00606770">
              <w:t>2 001</w:t>
            </w:r>
          </w:p>
        </w:tc>
        <w:tc>
          <w:tcPr>
            <w:tcW w:w="980" w:type="pct"/>
            <w:shd w:val="clear" w:color="auto" w:fill="auto"/>
            <w:vAlign w:val="center"/>
          </w:tcPr>
          <w:p w:rsidR="006A0249" w:rsidRPr="00606770" w:rsidRDefault="006A0249" w:rsidP="00BA34D6">
            <w:pPr>
              <w:shd w:val="clear" w:color="auto" w:fill="FFFFFF"/>
              <w:jc w:val="center"/>
            </w:pPr>
            <w:r w:rsidRPr="00606770">
              <w:t>1 980</w:t>
            </w:r>
          </w:p>
        </w:tc>
      </w:tr>
      <w:tr w:rsidR="006A0249" w:rsidRPr="00606770" w:rsidTr="006979C0">
        <w:trPr>
          <w:cantSplit/>
          <w:trHeight w:val="262"/>
        </w:trPr>
        <w:tc>
          <w:tcPr>
            <w:tcW w:w="1198" w:type="pct"/>
            <w:shd w:val="clear" w:color="auto" w:fill="auto"/>
            <w:vAlign w:val="center"/>
          </w:tcPr>
          <w:p w:rsidR="006A0249" w:rsidRPr="00606770" w:rsidRDefault="006A0249" w:rsidP="00BA34D6">
            <w:pPr>
              <w:shd w:val="clear" w:color="auto" w:fill="FFFFFF"/>
              <w:jc w:val="both"/>
            </w:pPr>
            <w:r w:rsidRPr="00606770">
              <w:t>д. Харампур</w:t>
            </w:r>
          </w:p>
        </w:tc>
        <w:tc>
          <w:tcPr>
            <w:tcW w:w="863" w:type="pct"/>
            <w:shd w:val="clear" w:color="auto" w:fill="auto"/>
            <w:vAlign w:val="center"/>
          </w:tcPr>
          <w:p w:rsidR="006A0249" w:rsidRPr="00606770" w:rsidRDefault="006A0249" w:rsidP="00BA34D6">
            <w:pPr>
              <w:shd w:val="clear" w:color="auto" w:fill="FFFFFF"/>
              <w:jc w:val="center"/>
            </w:pPr>
            <w:r w:rsidRPr="00606770">
              <w:t>750</w:t>
            </w:r>
          </w:p>
        </w:tc>
        <w:tc>
          <w:tcPr>
            <w:tcW w:w="979" w:type="pct"/>
            <w:shd w:val="clear" w:color="auto" w:fill="auto"/>
            <w:noWrap/>
            <w:vAlign w:val="center"/>
          </w:tcPr>
          <w:p w:rsidR="006A0249" w:rsidRPr="00606770" w:rsidRDefault="006A0249" w:rsidP="00BA34D6">
            <w:pPr>
              <w:shd w:val="clear" w:color="auto" w:fill="FFFFFF"/>
              <w:jc w:val="center"/>
            </w:pPr>
            <w:r w:rsidRPr="00606770">
              <w:t>760</w:t>
            </w:r>
          </w:p>
        </w:tc>
        <w:tc>
          <w:tcPr>
            <w:tcW w:w="980" w:type="pct"/>
            <w:shd w:val="clear" w:color="auto" w:fill="auto"/>
            <w:noWrap/>
            <w:vAlign w:val="center"/>
          </w:tcPr>
          <w:p w:rsidR="006A0249" w:rsidRPr="00606770" w:rsidRDefault="006A0249" w:rsidP="00BA34D6">
            <w:pPr>
              <w:shd w:val="clear" w:color="auto" w:fill="FFFFFF"/>
              <w:jc w:val="center"/>
            </w:pPr>
            <w:r w:rsidRPr="00606770">
              <w:t>757</w:t>
            </w:r>
          </w:p>
        </w:tc>
        <w:tc>
          <w:tcPr>
            <w:tcW w:w="980" w:type="pct"/>
            <w:shd w:val="clear" w:color="auto" w:fill="auto"/>
            <w:vAlign w:val="center"/>
          </w:tcPr>
          <w:p w:rsidR="006A0249" w:rsidRPr="00606770" w:rsidRDefault="006A0249" w:rsidP="00BA34D6">
            <w:pPr>
              <w:shd w:val="clear" w:color="auto" w:fill="FFFFFF"/>
              <w:jc w:val="center"/>
            </w:pPr>
            <w:r w:rsidRPr="00606770">
              <w:t>753</w:t>
            </w:r>
          </w:p>
        </w:tc>
      </w:tr>
      <w:tr w:rsidR="0023539E" w:rsidRPr="00606770" w:rsidTr="006979C0">
        <w:trPr>
          <w:cantSplit/>
          <w:trHeight w:val="269"/>
        </w:trPr>
        <w:tc>
          <w:tcPr>
            <w:tcW w:w="1198" w:type="pct"/>
            <w:shd w:val="clear" w:color="auto" w:fill="auto"/>
            <w:vAlign w:val="center"/>
          </w:tcPr>
          <w:p w:rsidR="0023539E" w:rsidRPr="00606770" w:rsidRDefault="0023539E" w:rsidP="0023539E">
            <w:pPr>
              <w:shd w:val="clear" w:color="auto" w:fill="FFFFFF"/>
              <w:jc w:val="center"/>
              <w:rPr>
                <w:bCs/>
              </w:rPr>
            </w:pPr>
            <w:r w:rsidRPr="00606770">
              <w:rPr>
                <w:bCs/>
              </w:rPr>
              <w:t>Муниципальное образование</w:t>
            </w:r>
          </w:p>
        </w:tc>
        <w:tc>
          <w:tcPr>
            <w:tcW w:w="863" w:type="pct"/>
            <w:shd w:val="clear" w:color="auto" w:fill="auto"/>
            <w:vAlign w:val="center"/>
          </w:tcPr>
          <w:p w:rsidR="0023539E" w:rsidRPr="00606770" w:rsidRDefault="0023539E" w:rsidP="0023539E">
            <w:pPr>
              <w:shd w:val="clear" w:color="auto" w:fill="FFFFFF"/>
              <w:jc w:val="center"/>
              <w:rPr>
                <w:bCs/>
              </w:rPr>
            </w:pPr>
            <w:r w:rsidRPr="00606770">
              <w:rPr>
                <w:bCs/>
              </w:rPr>
              <w:t>2014 год</w:t>
            </w:r>
          </w:p>
        </w:tc>
        <w:tc>
          <w:tcPr>
            <w:tcW w:w="979" w:type="pct"/>
            <w:shd w:val="clear" w:color="auto" w:fill="auto"/>
            <w:noWrap/>
            <w:vAlign w:val="center"/>
          </w:tcPr>
          <w:p w:rsidR="0023539E" w:rsidRPr="00606770" w:rsidRDefault="0023539E" w:rsidP="0023539E">
            <w:pPr>
              <w:shd w:val="clear" w:color="auto" w:fill="FFFFFF"/>
              <w:jc w:val="center"/>
              <w:rPr>
                <w:bCs/>
              </w:rPr>
            </w:pPr>
            <w:r w:rsidRPr="00606770">
              <w:rPr>
                <w:bCs/>
              </w:rPr>
              <w:t>2015 год</w:t>
            </w:r>
          </w:p>
        </w:tc>
        <w:tc>
          <w:tcPr>
            <w:tcW w:w="980" w:type="pct"/>
            <w:shd w:val="clear" w:color="auto" w:fill="auto"/>
            <w:noWrap/>
            <w:vAlign w:val="center"/>
          </w:tcPr>
          <w:p w:rsidR="0023539E" w:rsidRPr="00606770" w:rsidRDefault="0023539E" w:rsidP="0023539E">
            <w:pPr>
              <w:shd w:val="clear" w:color="auto" w:fill="FFFFFF"/>
              <w:jc w:val="center"/>
              <w:rPr>
                <w:bCs/>
              </w:rPr>
            </w:pPr>
            <w:r w:rsidRPr="00606770">
              <w:rPr>
                <w:bCs/>
              </w:rPr>
              <w:t>2016 год</w:t>
            </w:r>
          </w:p>
        </w:tc>
        <w:tc>
          <w:tcPr>
            <w:tcW w:w="980" w:type="pct"/>
            <w:shd w:val="clear" w:color="auto" w:fill="auto"/>
            <w:vAlign w:val="center"/>
          </w:tcPr>
          <w:p w:rsidR="0023539E" w:rsidRPr="00606770" w:rsidRDefault="0023539E" w:rsidP="0023539E">
            <w:pPr>
              <w:shd w:val="clear" w:color="auto" w:fill="FFFFFF"/>
              <w:jc w:val="center"/>
              <w:rPr>
                <w:bCs/>
              </w:rPr>
            </w:pPr>
            <w:r w:rsidRPr="00606770">
              <w:rPr>
                <w:bCs/>
              </w:rPr>
              <w:t>2017 год</w:t>
            </w:r>
          </w:p>
        </w:tc>
      </w:tr>
      <w:tr w:rsidR="006A0249" w:rsidRPr="00606770" w:rsidTr="006979C0">
        <w:trPr>
          <w:cantSplit/>
          <w:trHeight w:val="269"/>
        </w:trPr>
        <w:tc>
          <w:tcPr>
            <w:tcW w:w="1198" w:type="pct"/>
            <w:shd w:val="clear" w:color="auto" w:fill="auto"/>
            <w:vAlign w:val="center"/>
          </w:tcPr>
          <w:p w:rsidR="006A0249" w:rsidRPr="00606770" w:rsidRDefault="006A0249" w:rsidP="00BA34D6">
            <w:pPr>
              <w:shd w:val="clear" w:color="auto" w:fill="FFFFFF"/>
              <w:jc w:val="both"/>
            </w:pPr>
            <w:r w:rsidRPr="00606770">
              <w:t xml:space="preserve">с. </w:t>
            </w:r>
            <w:proofErr w:type="spellStart"/>
            <w:r w:rsidRPr="00606770">
              <w:t>Халясавэй</w:t>
            </w:r>
            <w:proofErr w:type="spellEnd"/>
          </w:p>
        </w:tc>
        <w:tc>
          <w:tcPr>
            <w:tcW w:w="863" w:type="pct"/>
            <w:shd w:val="clear" w:color="auto" w:fill="auto"/>
            <w:vAlign w:val="center"/>
          </w:tcPr>
          <w:p w:rsidR="006A0249" w:rsidRPr="00606770" w:rsidRDefault="006A0249" w:rsidP="00BA34D6">
            <w:pPr>
              <w:shd w:val="clear" w:color="auto" w:fill="FFFFFF"/>
              <w:jc w:val="center"/>
            </w:pPr>
            <w:r w:rsidRPr="00606770">
              <w:t>837</w:t>
            </w:r>
          </w:p>
        </w:tc>
        <w:tc>
          <w:tcPr>
            <w:tcW w:w="979" w:type="pct"/>
            <w:shd w:val="clear" w:color="auto" w:fill="auto"/>
            <w:noWrap/>
            <w:vAlign w:val="center"/>
          </w:tcPr>
          <w:p w:rsidR="006A0249" w:rsidRPr="00606770" w:rsidRDefault="006A0249" w:rsidP="00BA34D6">
            <w:pPr>
              <w:shd w:val="clear" w:color="auto" w:fill="FFFFFF"/>
              <w:jc w:val="center"/>
            </w:pPr>
            <w:r w:rsidRPr="00606770">
              <w:t>843</w:t>
            </w:r>
          </w:p>
        </w:tc>
        <w:tc>
          <w:tcPr>
            <w:tcW w:w="980" w:type="pct"/>
            <w:shd w:val="clear" w:color="auto" w:fill="auto"/>
            <w:noWrap/>
            <w:vAlign w:val="center"/>
          </w:tcPr>
          <w:p w:rsidR="006A0249" w:rsidRPr="00606770" w:rsidRDefault="006A0249" w:rsidP="00BA34D6">
            <w:pPr>
              <w:shd w:val="clear" w:color="auto" w:fill="FFFFFF"/>
              <w:jc w:val="center"/>
            </w:pPr>
            <w:r w:rsidRPr="00606770">
              <w:t>866</w:t>
            </w:r>
          </w:p>
        </w:tc>
        <w:tc>
          <w:tcPr>
            <w:tcW w:w="980" w:type="pct"/>
            <w:shd w:val="clear" w:color="auto" w:fill="auto"/>
            <w:vAlign w:val="center"/>
          </w:tcPr>
          <w:p w:rsidR="006A0249" w:rsidRPr="00606770" w:rsidRDefault="006A0249" w:rsidP="00BA34D6">
            <w:pPr>
              <w:shd w:val="clear" w:color="auto" w:fill="FFFFFF"/>
              <w:jc w:val="center"/>
            </w:pPr>
            <w:r w:rsidRPr="00606770">
              <w:t>867</w:t>
            </w:r>
          </w:p>
        </w:tc>
      </w:tr>
      <w:tr w:rsidR="006A0249" w:rsidRPr="00606770" w:rsidTr="006979C0">
        <w:trPr>
          <w:cantSplit/>
          <w:trHeight w:val="270"/>
        </w:trPr>
        <w:tc>
          <w:tcPr>
            <w:tcW w:w="1198" w:type="pct"/>
            <w:shd w:val="clear" w:color="auto" w:fill="auto"/>
            <w:vAlign w:val="center"/>
          </w:tcPr>
          <w:p w:rsidR="006A0249" w:rsidRPr="00606770" w:rsidRDefault="006A0249" w:rsidP="00BA34D6">
            <w:pPr>
              <w:shd w:val="clear" w:color="auto" w:fill="FFFFFF"/>
              <w:jc w:val="both"/>
            </w:pPr>
            <w:proofErr w:type="gramStart"/>
            <w:r w:rsidRPr="00606770">
              <w:t>с</w:t>
            </w:r>
            <w:proofErr w:type="gramEnd"/>
            <w:r w:rsidRPr="00606770">
              <w:t>. Толька</w:t>
            </w:r>
          </w:p>
        </w:tc>
        <w:tc>
          <w:tcPr>
            <w:tcW w:w="863" w:type="pct"/>
            <w:shd w:val="clear" w:color="auto" w:fill="auto"/>
            <w:vAlign w:val="center"/>
          </w:tcPr>
          <w:p w:rsidR="006A0249" w:rsidRPr="00606770" w:rsidRDefault="006A0249" w:rsidP="00BA34D6">
            <w:pPr>
              <w:shd w:val="clear" w:color="auto" w:fill="FFFFFF"/>
              <w:jc w:val="center"/>
            </w:pPr>
            <w:r w:rsidRPr="00606770">
              <w:t>40</w:t>
            </w:r>
          </w:p>
        </w:tc>
        <w:tc>
          <w:tcPr>
            <w:tcW w:w="979" w:type="pct"/>
            <w:shd w:val="clear" w:color="auto" w:fill="auto"/>
            <w:noWrap/>
            <w:vAlign w:val="center"/>
          </w:tcPr>
          <w:p w:rsidR="006A0249" w:rsidRPr="00606770" w:rsidRDefault="006A0249" w:rsidP="00BA34D6">
            <w:pPr>
              <w:shd w:val="clear" w:color="auto" w:fill="FFFFFF"/>
              <w:jc w:val="center"/>
            </w:pPr>
            <w:r w:rsidRPr="00606770">
              <w:t>43</w:t>
            </w:r>
          </w:p>
        </w:tc>
        <w:tc>
          <w:tcPr>
            <w:tcW w:w="980" w:type="pct"/>
            <w:shd w:val="clear" w:color="auto" w:fill="auto"/>
            <w:noWrap/>
            <w:vAlign w:val="center"/>
          </w:tcPr>
          <w:p w:rsidR="006A0249" w:rsidRPr="00606770" w:rsidRDefault="006A0249" w:rsidP="00BA34D6">
            <w:pPr>
              <w:shd w:val="clear" w:color="auto" w:fill="FFFFFF"/>
              <w:jc w:val="center"/>
            </w:pPr>
            <w:r w:rsidRPr="00606770">
              <w:t>48</w:t>
            </w:r>
          </w:p>
        </w:tc>
        <w:tc>
          <w:tcPr>
            <w:tcW w:w="980" w:type="pct"/>
            <w:shd w:val="clear" w:color="auto" w:fill="auto"/>
            <w:vAlign w:val="center"/>
          </w:tcPr>
          <w:p w:rsidR="006A0249" w:rsidRPr="00606770" w:rsidRDefault="006A0249" w:rsidP="00BA34D6">
            <w:pPr>
              <w:shd w:val="clear" w:color="auto" w:fill="FFFFFF"/>
              <w:jc w:val="center"/>
            </w:pPr>
            <w:r w:rsidRPr="00606770">
              <w:t>47</w:t>
            </w:r>
          </w:p>
        </w:tc>
      </w:tr>
      <w:tr w:rsidR="006A0249" w:rsidRPr="00606770" w:rsidTr="006979C0">
        <w:trPr>
          <w:cantSplit/>
          <w:trHeight w:val="270"/>
        </w:trPr>
        <w:tc>
          <w:tcPr>
            <w:tcW w:w="1198" w:type="pct"/>
            <w:shd w:val="clear" w:color="auto" w:fill="auto"/>
            <w:vAlign w:val="center"/>
          </w:tcPr>
          <w:p w:rsidR="006A0249" w:rsidRPr="00606770" w:rsidRDefault="006A0249" w:rsidP="00BA34D6">
            <w:pPr>
              <w:rPr>
                <w:color w:val="000000"/>
              </w:rPr>
            </w:pPr>
            <w:r w:rsidRPr="00606770">
              <w:rPr>
                <w:color w:val="000000"/>
              </w:rPr>
              <w:t>городское население</w:t>
            </w:r>
          </w:p>
        </w:tc>
        <w:tc>
          <w:tcPr>
            <w:tcW w:w="863" w:type="pct"/>
            <w:shd w:val="clear" w:color="auto" w:fill="auto"/>
            <w:vAlign w:val="center"/>
          </w:tcPr>
          <w:p w:rsidR="006A0249" w:rsidRPr="00606770" w:rsidRDefault="006A0249" w:rsidP="00BA34D6">
            <w:pPr>
              <w:jc w:val="center"/>
              <w:rPr>
                <w:color w:val="000000"/>
              </w:rPr>
            </w:pPr>
            <w:r w:rsidRPr="00606770">
              <w:rPr>
                <w:color w:val="000000"/>
              </w:rPr>
              <w:t>31 573</w:t>
            </w:r>
          </w:p>
        </w:tc>
        <w:tc>
          <w:tcPr>
            <w:tcW w:w="979" w:type="pct"/>
            <w:shd w:val="clear" w:color="auto" w:fill="auto"/>
            <w:noWrap/>
            <w:vAlign w:val="center"/>
          </w:tcPr>
          <w:p w:rsidR="006A0249" w:rsidRPr="00606770" w:rsidRDefault="006A0249" w:rsidP="00BA34D6">
            <w:pPr>
              <w:jc w:val="center"/>
              <w:rPr>
                <w:color w:val="000000"/>
              </w:rPr>
            </w:pPr>
            <w:r w:rsidRPr="00606770">
              <w:rPr>
                <w:color w:val="000000"/>
              </w:rPr>
              <w:t>31 635</w:t>
            </w:r>
          </w:p>
        </w:tc>
        <w:tc>
          <w:tcPr>
            <w:tcW w:w="980" w:type="pct"/>
            <w:shd w:val="clear" w:color="auto" w:fill="auto"/>
            <w:noWrap/>
            <w:vAlign w:val="center"/>
          </w:tcPr>
          <w:p w:rsidR="006A0249" w:rsidRPr="00606770" w:rsidRDefault="006A0249" w:rsidP="00BA34D6">
            <w:pPr>
              <w:jc w:val="center"/>
              <w:rPr>
                <w:color w:val="000000"/>
              </w:rPr>
            </w:pPr>
            <w:r w:rsidRPr="00606770">
              <w:rPr>
                <w:color w:val="000000"/>
              </w:rPr>
              <w:t>31 747</w:t>
            </w:r>
          </w:p>
        </w:tc>
        <w:tc>
          <w:tcPr>
            <w:tcW w:w="980" w:type="pct"/>
            <w:shd w:val="clear" w:color="auto" w:fill="auto"/>
            <w:vAlign w:val="center"/>
          </w:tcPr>
          <w:p w:rsidR="006A0249" w:rsidRPr="00606770" w:rsidRDefault="006A0249" w:rsidP="00BA34D6">
            <w:pPr>
              <w:jc w:val="center"/>
              <w:rPr>
                <w:color w:val="000000"/>
              </w:rPr>
            </w:pPr>
            <w:r w:rsidRPr="00606770">
              <w:rPr>
                <w:color w:val="000000"/>
              </w:rPr>
              <w:t>31 534</w:t>
            </w:r>
          </w:p>
        </w:tc>
      </w:tr>
      <w:tr w:rsidR="006A0249" w:rsidRPr="00606770" w:rsidTr="006979C0">
        <w:trPr>
          <w:cantSplit/>
          <w:trHeight w:val="270"/>
        </w:trPr>
        <w:tc>
          <w:tcPr>
            <w:tcW w:w="1198" w:type="pct"/>
            <w:shd w:val="clear" w:color="auto" w:fill="auto"/>
            <w:vAlign w:val="center"/>
          </w:tcPr>
          <w:p w:rsidR="006A0249" w:rsidRPr="00606770" w:rsidRDefault="006A0249" w:rsidP="00BA34D6">
            <w:pPr>
              <w:rPr>
                <w:color w:val="000000"/>
              </w:rPr>
            </w:pPr>
            <w:r w:rsidRPr="00606770">
              <w:rPr>
                <w:color w:val="000000"/>
              </w:rPr>
              <w:t>сельское население</w:t>
            </w:r>
          </w:p>
        </w:tc>
        <w:tc>
          <w:tcPr>
            <w:tcW w:w="863" w:type="pct"/>
            <w:shd w:val="clear" w:color="auto" w:fill="auto"/>
            <w:vAlign w:val="center"/>
          </w:tcPr>
          <w:p w:rsidR="006A0249" w:rsidRPr="00606770" w:rsidRDefault="006A0249" w:rsidP="00BA34D6">
            <w:pPr>
              <w:jc w:val="center"/>
              <w:rPr>
                <w:color w:val="000000"/>
              </w:rPr>
            </w:pPr>
            <w:r w:rsidRPr="00606770">
              <w:rPr>
                <w:color w:val="000000"/>
              </w:rPr>
              <w:t>20 294</w:t>
            </w:r>
          </w:p>
        </w:tc>
        <w:tc>
          <w:tcPr>
            <w:tcW w:w="979" w:type="pct"/>
            <w:shd w:val="clear" w:color="auto" w:fill="auto"/>
            <w:noWrap/>
            <w:vAlign w:val="center"/>
          </w:tcPr>
          <w:p w:rsidR="006A0249" w:rsidRPr="00606770" w:rsidRDefault="006A0249" w:rsidP="00BA34D6">
            <w:pPr>
              <w:jc w:val="center"/>
              <w:rPr>
                <w:color w:val="000000"/>
              </w:rPr>
            </w:pPr>
            <w:r w:rsidRPr="00606770">
              <w:rPr>
                <w:color w:val="000000"/>
              </w:rPr>
              <w:t>20 303</w:t>
            </w:r>
          </w:p>
        </w:tc>
        <w:tc>
          <w:tcPr>
            <w:tcW w:w="980" w:type="pct"/>
            <w:shd w:val="clear" w:color="auto" w:fill="auto"/>
            <w:noWrap/>
            <w:vAlign w:val="center"/>
          </w:tcPr>
          <w:p w:rsidR="006A0249" w:rsidRPr="00606770" w:rsidRDefault="006A0249" w:rsidP="00BA34D6">
            <w:pPr>
              <w:jc w:val="center"/>
              <w:rPr>
                <w:color w:val="000000"/>
              </w:rPr>
            </w:pPr>
            <w:r w:rsidRPr="00606770">
              <w:rPr>
                <w:color w:val="000000"/>
              </w:rPr>
              <w:t>20 343</w:t>
            </w:r>
          </w:p>
        </w:tc>
        <w:tc>
          <w:tcPr>
            <w:tcW w:w="980" w:type="pct"/>
            <w:shd w:val="clear" w:color="auto" w:fill="auto"/>
            <w:vAlign w:val="center"/>
          </w:tcPr>
          <w:p w:rsidR="006A0249" w:rsidRPr="00606770" w:rsidRDefault="006A0249" w:rsidP="00BA34D6">
            <w:pPr>
              <w:jc w:val="center"/>
              <w:rPr>
                <w:color w:val="000000"/>
              </w:rPr>
            </w:pPr>
            <w:r w:rsidRPr="00606770">
              <w:rPr>
                <w:color w:val="000000"/>
              </w:rPr>
              <w:t>20 258</w:t>
            </w:r>
          </w:p>
        </w:tc>
      </w:tr>
    </w:tbl>
    <w:p w:rsidR="006A0249" w:rsidRDefault="006A0249" w:rsidP="006A0249">
      <w:pPr>
        <w:tabs>
          <w:tab w:val="left" w:pos="993"/>
        </w:tabs>
        <w:ind w:firstLine="709"/>
        <w:jc w:val="both"/>
        <w:rPr>
          <w:sz w:val="24"/>
          <w:szCs w:val="24"/>
        </w:rPr>
      </w:pPr>
    </w:p>
    <w:p w:rsidR="006A0249" w:rsidRPr="00C45DF9" w:rsidRDefault="006A0249" w:rsidP="006A0249">
      <w:pPr>
        <w:tabs>
          <w:tab w:val="left" w:pos="993"/>
        </w:tabs>
        <w:ind w:firstLine="709"/>
        <w:jc w:val="both"/>
        <w:rPr>
          <w:sz w:val="24"/>
          <w:szCs w:val="24"/>
        </w:rPr>
      </w:pPr>
      <w:r w:rsidRPr="00C45DF9">
        <w:rPr>
          <w:sz w:val="24"/>
          <w:szCs w:val="24"/>
        </w:rPr>
        <w:lastRenderedPageBreak/>
        <w:t xml:space="preserve">Коэффициент рождаемости составил 12,4 человек на 1 000 </w:t>
      </w:r>
      <w:r>
        <w:rPr>
          <w:sz w:val="24"/>
          <w:szCs w:val="24"/>
        </w:rPr>
        <w:t>человек</w:t>
      </w:r>
      <w:r w:rsidRPr="00C45DF9">
        <w:rPr>
          <w:sz w:val="24"/>
          <w:szCs w:val="24"/>
        </w:rPr>
        <w:t xml:space="preserve">, в том числе городского населения </w:t>
      </w:r>
      <w:r w:rsidR="00DF357D" w:rsidRPr="00DF357D">
        <w:rPr>
          <w:sz w:val="24"/>
          <w:szCs w:val="24"/>
        </w:rPr>
        <w:t>–</w:t>
      </w:r>
      <w:r>
        <w:rPr>
          <w:sz w:val="24"/>
          <w:szCs w:val="24"/>
        </w:rPr>
        <w:t xml:space="preserve"> </w:t>
      </w:r>
      <w:r w:rsidRPr="00C45DF9">
        <w:rPr>
          <w:sz w:val="24"/>
          <w:szCs w:val="24"/>
        </w:rPr>
        <w:t xml:space="preserve">13,0 человек, сельского </w:t>
      </w:r>
      <w:r w:rsidR="00DF357D" w:rsidRPr="00DF357D">
        <w:rPr>
          <w:sz w:val="24"/>
          <w:szCs w:val="24"/>
        </w:rPr>
        <w:t>–</w:t>
      </w:r>
      <w:r>
        <w:rPr>
          <w:sz w:val="24"/>
          <w:szCs w:val="24"/>
        </w:rPr>
        <w:t xml:space="preserve"> </w:t>
      </w:r>
      <w:r w:rsidRPr="00C45DF9">
        <w:rPr>
          <w:sz w:val="24"/>
          <w:szCs w:val="24"/>
        </w:rPr>
        <w:t>11,5 человек на 1 00</w:t>
      </w:r>
      <w:r>
        <w:rPr>
          <w:sz w:val="24"/>
          <w:szCs w:val="24"/>
        </w:rPr>
        <w:t>0 населения</w:t>
      </w:r>
      <w:r w:rsidRPr="00C45DF9">
        <w:rPr>
          <w:sz w:val="24"/>
          <w:szCs w:val="24"/>
        </w:rPr>
        <w:t xml:space="preserve">. Коэффициент смертности за 2017 год </w:t>
      </w:r>
      <w:r w:rsidR="00DF357D" w:rsidRPr="00DF357D">
        <w:rPr>
          <w:sz w:val="24"/>
          <w:szCs w:val="24"/>
        </w:rPr>
        <w:t>–</w:t>
      </w:r>
      <w:r>
        <w:rPr>
          <w:sz w:val="24"/>
          <w:szCs w:val="24"/>
        </w:rPr>
        <w:t xml:space="preserve"> </w:t>
      </w:r>
      <w:r w:rsidRPr="00C45DF9">
        <w:rPr>
          <w:sz w:val="24"/>
          <w:szCs w:val="24"/>
        </w:rPr>
        <w:t>4,8 человек на 1 000 населения</w:t>
      </w:r>
      <w:r>
        <w:rPr>
          <w:sz w:val="24"/>
          <w:szCs w:val="24"/>
        </w:rPr>
        <w:t>.</w:t>
      </w:r>
    </w:p>
    <w:p w:rsidR="006A0249" w:rsidRPr="00C45DF9" w:rsidRDefault="006A0249" w:rsidP="006A0249">
      <w:pPr>
        <w:tabs>
          <w:tab w:val="left" w:pos="993"/>
        </w:tabs>
        <w:ind w:firstLine="709"/>
        <w:jc w:val="both"/>
        <w:rPr>
          <w:sz w:val="24"/>
          <w:szCs w:val="24"/>
        </w:rPr>
      </w:pPr>
      <w:r w:rsidRPr="00C45DF9">
        <w:rPr>
          <w:sz w:val="24"/>
          <w:szCs w:val="24"/>
        </w:rPr>
        <w:t>Численность коренных малочисленных народов Севера, проживающих на территории Пуровского района</w:t>
      </w:r>
      <w:r>
        <w:rPr>
          <w:sz w:val="24"/>
          <w:szCs w:val="24"/>
        </w:rPr>
        <w:t xml:space="preserve"> </w:t>
      </w:r>
      <w:r w:rsidR="00DF357D" w:rsidRPr="00DF357D">
        <w:rPr>
          <w:sz w:val="24"/>
          <w:szCs w:val="24"/>
        </w:rPr>
        <w:t>–</w:t>
      </w:r>
      <w:r w:rsidRPr="00C45DF9">
        <w:rPr>
          <w:sz w:val="24"/>
          <w:szCs w:val="24"/>
        </w:rPr>
        <w:t xml:space="preserve"> 5</w:t>
      </w:r>
      <w:r>
        <w:rPr>
          <w:sz w:val="24"/>
          <w:szCs w:val="24"/>
        </w:rPr>
        <w:t> </w:t>
      </w:r>
      <w:r w:rsidRPr="00C45DF9">
        <w:rPr>
          <w:sz w:val="24"/>
          <w:szCs w:val="24"/>
        </w:rPr>
        <w:t>454 человека</w:t>
      </w:r>
      <w:r>
        <w:rPr>
          <w:sz w:val="24"/>
          <w:szCs w:val="24"/>
        </w:rPr>
        <w:t xml:space="preserve"> </w:t>
      </w:r>
      <w:proofErr w:type="gramStart"/>
      <w:r>
        <w:rPr>
          <w:sz w:val="24"/>
          <w:szCs w:val="24"/>
        </w:rPr>
        <w:t>на конец</w:t>
      </w:r>
      <w:proofErr w:type="gramEnd"/>
      <w:r>
        <w:rPr>
          <w:sz w:val="24"/>
          <w:szCs w:val="24"/>
        </w:rPr>
        <w:t xml:space="preserve"> 2017 года</w:t>
      </w:r>
      <w:r w:rsidRPr="00C45DF9">
        <w:rPr>
          <w:sz w:val="24"/>
          <w:szCs w:val="24"/>
        </w:rPr>
        <w:t>, из них 2</w:t>
      </w:r>
      <w:r>
        <w:rPr>
          <w:sz w:val="24"/>
          <w:szCs w:val="24"/>
        </w:rPr>
        <w:t> </w:t>
      </w:r>
      <w:r w:rsidRPr="00C45DF9">
        <w:rPr>
          <w:sz w:val="24"/>
          <w:szCs w:val="24"/>
        </w:rPr>
        <w:t>311 человек ведут традиционный образ жизни: 1</w:t>
      </w:r>
      <w:r>
        <w:rPr>
          <w:sz w:val="24"/>
          <w:szCs w:val="24"/>
        </w:rPr>
        <w:t> </w:t>
      </w:r>
      <w:r w:rsidRPr="00C45DF9">
        <w:rPr>
          <w:sz w:val="24"/>
          <w:szCs w:val="24"/>
        </w:rPr>
        <w:t xml:space="preserve">532 человека ведут кочевой образ жизни, 779 человек </w:t>
      </w:r>
      <w:r w:rsidR="00DF357D" w:rsidRPr="00DF357D">
        <w:rPr>
          <w:sz w:val="24"/>
          <w:szCs w:val="24"/>
        </w:rPr>
        <w:t>–</w:t>
      </w:r>
      <w:r w:rsidRPr="00C45DF9">
        <w:rPr>
          <w:sz w:val="24"/>
          <w:szCs w:val="24"/>
        </w:rPr>
        <w:t xml:space="preserve"> полукочевой (рисунок 2). </w:t>
      </w:r>
    </w:p>
    <w:p w:rsidR="006A0249" w:rsidRPr="00C45DF9" w:rsidRDefault="006A0249" w:rsidP="006A0249">
      <w:pPr>
        <w:tabs>
          <w:tab w:val="left" w:pos="993"/>
        </w:tabs>
        <w:ind w:firstLine="720"/>
        <w:jc w:val="both"/>
        <w:rPr>
          <w:sz w:val="24"/>
          <w:szCs w:val="24"/>
        </w:rPr>
      </w:pPr>
    </w:p>
    <w:p w:rsidR="006A0249" w:rsidRPr="00C45DF9" w:rsidRDefault="006A0249" w:rsidP="006A0249">
      <w:pPr>
        <w:tabs>
          <w:tab w:val="left" w:pos="930"/>
        </w:tabs>
        <w:rPr>
          <w:bCs/>
          <w:sz w:val="24"/>
          <w:szCs w:val="24"/>
        </w:rPr>
      </w:pPr>
      <w:r w:rsidRPr="00C45DF9">
        <w:rPr>
          <w:bCs/>
          <w:sz w:val="24"/>
          <w:szCs w:val="24"/>
        </w:rPr>
        <w:t>Рисунок 2</w:t>
      </w:r>
    </w:p>
    <w:p w:rsidR="006A0249" w:rsidRPr="00606770" w:rsidRDefault="006A0249" w:rsidP="006A0249">
      <w:pPr>
        <w:tabs>
          <w:tab w:val="left" w:pos="930"/>
        </w:tabs>
        <w:jc w:val="center"/>
        <w:rPr>
          <w:bCs/>
          <w:sz w:val="22"/>
          <w:szCs w:val="22"/>
        </w:rPr>
      </w:pPr>
      <w:r w:rsidRPr="00606770">
        <w:rPr>
          <w:bCs/>
          <w:sz w:val="22"/>
          <w:szCs w:val="22"/>
        </w:rPr>
        <w:t xml:space="preserve"> Численность коренных малочисленных народов </w:t>
      </w:r>
    </w:p>
    <w:p w:rsidR="006A0249" w:rsidRPr="00606770" w:rsidRDefault="006A0249" w:rsidP="006A0249">
      <w:pPr>
        <w:tabs>
          <w:tab w:val="left" w:pos="930"/>
        </w:tabs>
        <w:jc w:val="center"/>
        <w:rPr>
          <w:bCs/>
          <w:sz w:val="22"/>
          <w:szCs w:val="22"/>
        </w:rPr>
      </w:pPr>
      <w:r w:rsidRPr="00606770">
        <w:rPr>
          <w:bCs/>
          <w:sz w:val="22"/>
          <w:szCs w:val="22"/>
        </w:rPr>
        <w:t>Севера Пуровского района за 2014 − 2017 годы</w:t>
      </w:r>
    </w:p>
    <w:p w:rsidR="006A0249" w:rsidRDefault="006A0249" w:rsidP="006A0249">
      <w:pPr>
        <w:tabs>
          <w:tab w:val="left" w:pos="930"/>
        </w:tabs>
        <w:jc w:val="center"/>
        <w:rPr>
          <w:b/>
          <w:bCs/>
          <w:kern w:val="32"/>
          <w:sz w:val="24"/>
          <w:szCs w:val="24"/>
          <w:lang w:val="x-none" w:eastAsia="x-none"/>
        </w:rPr>
      </w:pPr>
      <w:bookmarkStart w:id="105" w:name="_Toc518492519"/>
      <w:bookmarkStart w:id="106" w:name="_Toc518493790"/>
      <w:bookmarkStart w:id="107" w:name="_Toc518639024"/>
      <w:bookmarkStart w:id="108" w:name="_Toc518639183"/>
    </w:p>
    <w:p w:rsidR="00F4525E" w:rsidRDefault="0023539E" w:rsidP="009D4799">
      <w:pPr>
        <w:rPr>
          <w:sz w:val="24"/>
          <w:szCs w:val="24"/>
        </w:rPr>
      </w:pPr>
      <w:r>
        <w:rPr>
          <w:noProof/>
          <w:sz w:val="24"/>
          <w:szCs w:val="24"/>
        </w:rPr>
        <w:drawing>
          <wp:anchor distT="0" distB="0" distL="114300" distR="114300" simplePos="0" relativeHeight="251683840" behindDoc="0" locked="0" layoutInCell="1" allowOverlap="1" wp14:anchorId="6343CA19" wp14:editId="3AAD0E41">
            <wp:simplePos x="0" y="0"/>
            <wp:positionH relativeFrom="column">
              <wp:posOffset>396875</wp:posOffset>
            </wp:positionH>
            <wp:positionV relativeFrom="paragraph">
              <wp:posOffset>212725</wp:posOffset>
            </wp:positionV>
            <wp:extent cx="6114415" cy="1839595"/>
            <wp:effectExtent l="0" t="0" r="635" b="8255"/>
            <wp:wrapTight wrapText="bothSides">
              <wp:wrapPolygon edited="0">
                <wp:start x="0" y="0"/>
                <wp:lineTo x="0" y="21473"/>
                <wp:lineTo x="21535" y="21473"/>
                <wp:lineTo x="21535" y="0"/>
                <wp:lineTo x="0" y="0"/>
              </wp:wrapPolygon>
            </wp:wrapTight>
            <wp:docPr id="230" name="Объект 2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rsidR="0023539E" w:rsidRDefault="0023539E" w:rsidP="00FC17B8">
      <w:pPr>
        <w:pStyle w:val="1"/>
        <w:spacing w:before="0" w:after="120"/>
        <w:rPr>
          <w:rFonts w:ascii="Times New Roman" w:hAnsi="Times New Roman"/>
          <w:sz w:val="24"/>
          <w:szCs w:val="24"/>
          <w:lang w:val="ru-RU"/>
        </w:rPr>
      </w:pPr>
      <w:bookmarkStart w:id="109" w:name="_Toc518667811"/>
      <w:bookmarkStart w:id="110" w:name="_Toc518668505"/>
    </w:p>
    <w:p w:rsidR="00561EC8" w:rsidRPr="007C1614" w:rsidRDefault="00561EC8" w:rsidP="00FC17B8">
      <w:pPr>
        <w:pStyle w:val="1"/>
        <w:spacing w:before="0" w:after="120"/>
        <w:rPr>
          <w:rFonts w:ascii="Times New Roman" w:hAnsi="Times New Roman"/>
          <w:sz w:val="24"/>
          <w:szCs w:val="24"/>
        </w:rPr>
      </w:pPr>
      <w:r w:rsidRPr="007C1614">
        <w:rPr>
          <w:rFonts w:ascii="Times New Roman" w:hAnsi="Times New Roman"/>
          <w:sz w:val="24"/>
          <w:szCs w:val="24"/>
        </w:rPr>
        <w:t>2.</w:t>
      </w:r>
      <w:r w:rsidR="006A0249">
        <w:rPr>
          <w:rFonts w:ascii="Times New Roman" w:hAnsi="Times New Roman"/>
          <w:sz w:val="24"/>
          <w:szCs w:val="24"/>
          <w:lang w:val="ru-RU"/>
        </w:rPr>
        <w:t>3</w:t>
      </w:r>
      <w:r w:rsidRPr="007C1614">
        <w:rPr>
          <w:rFonts w:ascii="Times New Roman" w:hAnsi="Times New Roman"/>
          <w:sz w:val="24"/>
          <w:szCs w:val="24"/>
        </w:rPr>
        <w:t>. Рынок труда и занятость</w:t>
      </w:r>
      <w:bookmarkEnd w:id="92"/>
      <w:bookmarkEnd w:id="93"/>
      <w:bookmarkEnd w:id="94"/>
      <w:bookmarkEnd w:id="95"/>
      <w:bookmarkEnd w:id="96"/>
      <w:bookmarkEnd w:id="97"/>
      <w:bookmarkEnd w:id="98"/>
      <w:bookmarkEnd w:id="99"/>
      <w:bookmarkEnd w:id="100"/>
      <w:bookmarkEnd w:id="105"/>
      <w:bookmarkEnd w:id="106"/>
      <w:bookmarkEnd w:id="107"/>
      <w:bookmarkEnd w:id="108"/>
      <w:bookmarkEnd w:id="109"/>
      <w:bookmarkEnd w:id="110"/>
    </w:p>
    <w:p w:rsidR="006F7A76" w:rsidRPr="00C45DF9" w:rsidRDefault="006A7913" w:rsidP="0029300C">
      <w:pPr>
        <w:tabs>
          <w:tab w:val="left" w:pos="993"/>
        </w:tabs>
        <w:ind w:firstLine="709"/>
        <w:jc w:val="both"/>
        <w:rPr>
          <w:sz w:val="24"/>
          <w:szCs w:val="24"/>
        </w:rPr>
      </w:pPr>
      <w:r w:rsidRPr="00C45DF9">
        <w:rPr>
          <w:sz w:val="24"/>
          <w:szCs w:val="24"/>
        </w:rPr>
        <w:t xml:space="preserve">За 2017 год по данным </w:t>
      </w:r>
      <w:r w:rsidR="00216722">
        <w:rPr>
          <w:sz w:val="24"/>
          <w:szCs w:val="24"/>
        </w:rPr>
        <w:t>Федеральной службы г</w:t>
      </w:r>
      <w:r w:rsidRPr="00C45DF9">
        <w:rPr>
          <w:sz w:val="24"/>
          <w:szCs w:val="24"/>
        </w:rPr>
        <w:t>осударственной статистики по Ямало-Ненецкому автономному округу среднесписочная численность работников</w:t>
      </w:r>
      <w:r w:rsidR="0029300C">
        <w:rPr>
          <w:sz w:val="24"/>
          <w:szCs w:val="24"/>
        </w:rPr>
        <w:t>,</w:t>
      </w:r>
      <w:r w:rsidRPr="00C45DF9">
        <w:rPr>
          <w:sz w:val="24"/>
          <w:szCs w:val="24"/>
        </w:rPr>
        <w:t xml:space="preserve"> занятых в организациях </w:t>
      </w:r>
      <w:r w:rsidR="0029300C" w:rsidRPr="00C45DF9">
        <w:rPr>
          <w:sz w:val="24"/>
          <w:szCs w:val="24"/>
        </w:rPr>
        <w:t>район</w:t>
      </w:r>
      <w:r w:rsidR="0029300C">
        <w:rPr>
          <w:sz w:val="24"/>
          <w:szCs w:val="24"/>
        </w:rPr>
        <w:t>а</w:t>
      </w:r>
      <w:r w:rsidR="0029300C" w:rsidRPr="00C45DF9">
        <w:rPr>
          <w:sz w:val="24"/>
          <w:szCs w:val="24"/>
        </w:rPr>
        <w:t xml:space="preserve"> </w:t>
      </w:r>
      <w:r w:rsidRPr="00C45DF9">
        <w:rPr>
          <w:sz w:val="24"/>
          <w:szCs w:val="24"/>
        </w:rPr>
        <w:t xml:space="preserve">(без субъектов малого предпринимательства) </w:t>
      </w:r>
      <w:r w:rsidR="00DF357D" w:rsidRPr="00DF357D">
        <w:rPr>
          <w:sz w:val="24"/>
          <w:szCs w:val="24"/>
        </w:rPr>
        <w:t>–</w:t>
      </w:r>
      <w:r w:rsidR="0029300C">
        <w:rPr>
          <w:sz w:val="24"/>
          <w:szCs w:val="24"/>
        </w:rPr>
        <w:t xml:space="preserve"> </w:t>
      </w:r>
      <w:r w:rsidRPr="00C45DF9">
        <w:rPr>
          <w:sz w:val="24"/>
          <w:szCs w:val="24"/>
        </w:rPr>
        <w:t>53 9</w:t>
      </w:r>
      <w:r w:rsidR="002947DC" w:rsidRPr="00C45DF9">
        <w:rPr>
          <w:sz w:val="24"/>
          <w:szCs w:val="24"/>
        </w:rPr>
        <w:t>19</w:t>
      </w:r>
      <w:r w:rsidRPr="00C45DF9">
        <w:rPr>
          <w:sz w:val="24"/>
          <w:szCs w:val="24"/>
        </w:rPr>
        <w:t xml:space="preserve"> человек</w:t>
      </w:r>
      <w:r w:rsidR="00CE72D1">
        <w:rPr>
          <w:sz w:val="24"/>
          <w:szCs w:val="24"/>
        </w:rPr>
        <w:t xml:space="preserve"> на конец года</w:t>
      </w:r>
      <w:r w:rsidRPr="00C45DF9">
        <w:rPr>
          <w:sz w:val="24"/>
          <w:szCs w:val="24"/>
        </w:rPr>
        <w:t xml:space="preserve">. </w:t>
      </w:r>
      <w:r w:rsidR="00A159AB" w:rsidRPr="00C45DF9">
        <w:rPr>
          <w:sz w:val="24"/>
          <w:szCs w:val="24"/>
        </w:rPr>
        <w:t>Уровень регистрируемой безработицы 0,75%</w:t>
      </w:r>
      <w:bookmarkStart w:id="111" w:name="_Toc475344151"/>
      <w:bookmarkStart w:id="112" w:name="_Toc475363169"/>
      <w:bookmarkStart w:id="113" w:name="_Toc475388806"/>
      <w:bookmarkStart w:id="114" w:name="_Toc475452786"/>
      <w:bookmarkStart w:id="115" w:name="_Toc475525162"/>
      <w:bookmarkStart w:id="116" w:name="_Toc475531439"/>
      <w:r w:rsidR="0029300C">
        <w:rPr>
          <w:sz w:val="24"/>
          <w:szCs w:val="24"/>
        </w:rPr>
        <w:t>, ч</w:t>
      </w:r>
      <w:r w:rsidR="00102ADC" w:rsidRPr="00C45DF9">
        <w:rPr>
          <w:sz w:val="24"/>
          <w:szCs w:val="24"/>
        </w:rPr>
        <w:t xml:space="preserve">исленность безработных </w:t>
      </w:r>
      <w:r w:rsidR="00DF357D" w:rsidRPr="00DF357D">
        <w:rPr>
          <w:sz w:val="24"/>
          <w:szCs w:val="24"/>
        </w:rPr>
        <w:t>–</w:t>
      </w:r>
      <w:r w:rsidR="00400B54" w:rsidRPr="00C45DF9">
        <w:rPr>
          <w:sz w:val="24"/>
          <w:szCs w:val="24"/>
        </w:rPr>
        <w:t xml:space="preserve"> </w:t>
      </w:r>
      <w:r w:rsidR="005B0197" w:rsidRPr="00C45DF9">
        <w:rPr>
          <w:sz w:val="24"/>
          <w:szCs w:val="24"/>
        </w:rPr>
        <w:t>295</w:t>
      </w:r>
      <w:r w:rsidR="00400B54" w:rsidRPr="00C45DF9">
        <w:rPr>
          <w:sz w:val="24"/>
          <w:szCs w:val="24"/>
        </w:rPr>
        <w:t xml:space="preserve"> человек</w:t>
      </w:r>
      <w:r w:rsidR="00BC0193" w:rsidRPr="00C45DF9">
        <w:rPr>
          <w:sz w:val="24"/>
          <w:szCs w:val="24"/>
        </w:rPr>
        <w:t>.</w:t>
      </w:r>
      <w:bookmarkEnd w:id="111"/>
      <w:bookmarkEnd w:id="112"/>
      <w:bookmarkEnd w:id="113"/>
      <w:bookmarkEnd w:id="114"/>
      <w:bookmarkEnd w:id="115"/>
      <w:bookmarkEnd w:id="116"/>
    </w:p>
    <w:p w:rsidR="00520895" w:rsidRPr="00C45DF9" w:rsidRDefault="00520895" w:rsidP="00E808EC">
      <w:pPr>
        <w:pStyle w:val="3"/>
        <w:rPr>
          <w:rFonts w:ascii="Times New Roman" w:hAnsi="Times New Roman"/>
          <w:sz w:val="24"/>
          <w:szCs w:val="24"/>
          <w:lang w:val="ru-RU"/>
        </w:rPr>
      </w:pPr>
      <w:bookmarkStart w:id="117" w:name="_Toc475344154"/>
    </w:p>
    <w:p w:rsidR="000F24E8" w:rsidRPr="007C1614" w:rsidRDefault="008F16ED" w:rsidP="00FC17B8">
      <w:pPr>
        <w:pStyle w:val="1"/>
        <w:spacing w:before="0" w:after="120"/>
        <w:rPr>
          <w:rFonts w:ascii="Times New Roman" w:hAnsi="Times New Roman"/>
          <w:sz w:val="24"/>
          <w:szCs w:val="24"/>
          <w:lang w:val="ru-RU"/>
        </w:rPr>
      </w:pPr>
      <w:bookmarkStart w:id="118" w:name="_Toc475363172"/>
      <w:bookmarkStart w:id="119" w:name="_Toc475388809"/>
      <w:bookmarkStart w:id="120" w:name="_Toc475452790"/>
      <w:bookmarkStart w:id="121" w:name="_Toc475525166"/>
      <w:bookmarkStart w:id="122" w:name="_Toc475531443"/>
      <w:bookmarkStart w:id="123" w:name="_Toc516757587"/>
      <w:bookmarkStart w:id="124" w:name="_Toc516758240"/>
      <w:bookmarkStart w:id="125" w:name="_Toc518316516"/>
      <w:bookmarkStart w:id="126" w:name="_Toc518492520"/>
      <w:bookmarkStart w:id="127" w:name="_Toc518493791"/>
      <w:bookmarkStart w:id="128" w:name="_Toc518639025"/>
      <w:bookmarkStart w:id="129" w:name="_Toc518639184"/>
      <w:bookmarkStart w:id="130" w:name="_Toc518667812"/>
      <w:bookmarkStart w:id="131" w:name="_Toc518668506"/>
      <w:r w:rsidRPr="007C1614">
        <w:rPr>
          <w:rFonts w:ascii="Times New Roman" w:hAnsi="Times New Roman"/>
          <w:sz w:val="24"/>
          <w:szCs w:val="24"/>
        </w:rPr>
        <w:t>2.</w:t>
      </w:r>
      <w:r w:rsidR="006A0249">
        <w:rPr>
          <w:rFonts w:ascii="Times New Roman" w:hAnsi="Times New Roman"/>
          <w:sz w:val="24"/>
          <w:szCs w:val="24"/>
          <w:lang w:val="ru-RU"/>
        </w:rPr>
        <w:t>4</w:t>
      </w:r>
      <w:r w:rsidRPr="007C1614">
        <w:rPr>
          <w:rFonts w:ascii="Times New Roman" w:hAnsi="Times New Roman"/>
          <w:sz w:val="24"/>
          <w:szCs w:val="24"/>
        </w:rPr>
        <w:t>. Промышленный комплекс</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rsidR="00240138" w:rsidRPr="00C45DF9" w:rsidRDefault="00240138" w:rsidP="007C1614">
      <w:pPr>
        <w:ind w:firstLine="709"/>
        <w:jc w:val="both"/>
        <w:rPr>
          <w:sz w:val="24"/>
          <w:szCs w:val="24"/>
          <w:lang w:eastAsia="x-none"/>
        </w:rPr>
      </w:pPr>
      <w:r w:rsidRPr="00C45DF9">
        <w:rPr>
          <w:sz w:val="24"/>
          <w:szCs w:val="24"/>
          <w:lang w:eastAsia="x-none"/>
        </w:rPr>
        <w:t xml:space="preserve">Структура экономики Пуровского </w:t>
      </w:r>
      <w:r w:rsidR="0029300C">
        <w:rPr>
          <w:sz w:val="24"/>
          <w:szCs w:val="24"/>
          <w:lang w:eastAsia="x-none"/>
        </w:rPr>
        <w:t>района</w:t>
      </w:r>
      <w:r w:rsidRPr="00C45DF9">
        <w:rPr>
          <w:sz w:val="24"/>
          <w:szCs w:val="24"/>
          <w:lang w:eastAsia="x-none"/>
        </w:rPr>
        <w:t xml:space="preserve"> представлена деятельностью промышленного производства, субъектов малого бизнеса, учреждений социальной сферы и сферы услуг.</w:t>
      </w:r>
    </w:p>
    <w:p w:rsidR="00240138" w:rsidRPr="00C45DF9" w:rsidRDefault="00240138" w:rsidP="00240138">
      <w:pPr>
        <w:ind w:firstLine="709"/>
        <w:jc w:val="both"/>
        <w:rPr>
          <w:sz w:val="24"/>
          <w:szCs w:val="24"/>
          <w:lang w:eastAsia="x-none"/>
        </w:rPr>
      </w:pPr>
      <w:r w:rsidRPr="00C45DF9">
        <w:rPr>
          <w:sz w:val="24"/>
          <w:szCs w:val="24"/>
          <w:lang w:eastAsia="x-none"/>
        </w:rPr>
        <w:t>Промышленность представлена следующими видами экономической деятельности:</w:t>
      </w:r>
    </w:p>
    <w:p w:rsidR="00240138" w:rsidRPr="00C45DF9" w:rsidRDefault="00240138" w:rsidP="00240138">
      <w:pPr>
        <w:numPr>
          <w:ilvl w:val="0"/>
          <w:numId w:val="38"/>
        </w:numPr>
        <w:tabs>
          <w:tab w:val="left" w:pos="993"/>
        </w:tabs>
        <w:ind w:hanging="11"/>
        <w:jc w:val="both"/>
        <w:rPr>
          <w:sz w:val="24"/>
          <w:szCs w:val="24"/>
          <w:lang w:eastAsia="x-none"/>
        </w:rPr>
      </w:pPr>
      <w:r w:rsidRPr="00C45DF9">
        <w:rPr>
          <w:sz w:val="24"/>
          <w:szCs w:val="24"/>
          <w:lang w:eastAsia="x-none"/>
        </w:rPr>
        <w:t>добыча полезных ископаемых;</w:t>
      </w:r>
    </w:p>
    <w:p w:rsidR="00240138" w:rsidRPr="00C45DF9" w:rsidRDefault="00240138" w:rsidP="00240138">
      <w:pPr>
        <w:numPr>
          <w:ilvl w:val="0"/>
          <w:numId w:val="38"/>
        </w:numPr>
        <w:tabs>
          <w:tab w:val="left" w:pos="993"/>
        </w:tabs>
        <w:ind w:hanging="11"/>
        <w:jc w:val="both"/>
        <w:rPr>
          <w:sz w:val="24"/>
          <w:szCs w:val="24"/>
          <w:lang w:eastAsia="x-none"/>
        </w:rPr>
      </w:pPr>
      <w:r w:rsidRPr="00C45DF9">
        <w:rPr>
          <w:sz w:val="24"/>
          <w:szCs w:val="24"/>
          <w:lang w:eastAsia="x-none"/>
        </w:rPr>
        <w:t>обрабатывающее производство;</w:t>
      </w:r>
    </w:p>
    <w:p w:rsidR="00240138" w:rsidRDefault="00240138" w:rsidP="00240138">
      <w:pPr>
        <w:numPr>
          <w:ilvl w:val="0"/>
          <w:numId w:val="38"/>
        </w:numPr>
        <w:tabs>
          <w:tab w:val="left" w:pos="993"/>
        </w:tabs>
        <w:ind w:hanging="11"/>
        <w:jc w:val="both"/>
        <w:rPr>
          <w:sz w:val="24"/>
          <w:szCs w:val="24"/>
          <w:lang w:eastAsia="x-none"/>
        </w:rPr>
      </w:pPr>
      <w:r w:rsidRPr="00C45DF9">
        <w:rPr>
          <w:sz w:val="24"/>
          <w:szCs w:val="24"/>
          <w:lang w:eastAsia="x-none"/>
        </w:rPr>
        <w:t>производство и распределение электроэнергии, газа и воды;</w:t>
      </w:r>
    </w:p>
    <w:p w:rsidR="00240138" w:rsidRDefault="00240138" w:rsidP="00240138">
      <w:pPr>
        <w:numPr>
          <w:ilvl w:val="0"/>
          <w:numId w:val="38"/>
        </w:numPr>
        <w:tabs>
          <w:tab w:val="left" w:pos="993"/>
        </w:tabs>
        <w:ind w:hanging="11"/>
        <w:jc w:val="both"/>
        <w:rPr>
          <w:sz w:val="24"/>
          <w:szCs w:val="24"/>
          <w:lang w:eastAsia="x-none"/>
        </w:rPr>
      </w:pPr>
      <w:r w:rsidRPr="00C45DF9">
        <w:rPr>
          <w:sz w:val="24"/>
          <w:szCs w:val="24"/>
          <w:lang w:eastAsia="x-none"/>
        </w:rPr>
        <w:t>предприятия сельского хозяйства.</w:t>
      </w:r>
    </w:p>
    <w:p w:rsidR="00A54725" w:rsidRDefault="00A54725" w:rsidP="00A54725">
      <w:pPr>
        <w:tabs>
          <w:tab w:val="left" w:pos="993"/>
        </w:tabs>
        <w:ind w:left="720"/>
        <w:jc w:val="both"/>
        <w:rPr>
          <w:sz w:val="24"/>
          <w:szCs w:val="24"/>
          <w:lang w:eastAsia="x-none"/>
        </w:rPr>
      </w:pPr>
    </w:p>
    <w:p w:rsidR="00240138" w:rsidRPr="00C45DF9" w:rsidRDefault="00283588" w:rsidP="00283588">
      <w:pPr>
        <w:pStyle w:val="afb"/>
        <w:tabs>
          <w:tab w:val="left" w:pos="1590"/>
        </w:tabs>
      </w:pPr>
      <w:r w:rsidRPr="00C45DF9">
        <w:rPr>
          <w:b w:val="0"/>
          <w:sz w:val="24"/>
          <w:szCs w:val="24"/>
        </w:rPr>
        <w:t>Рисунок 3</w:t>
      </w:r>
    </w:p>
    <w:p w:rsidR="000F24E8" w:rsidRPr="00C45DF9" w:rsidRDefault="000F24E8" w:rsidP="000F24E8"/>
    <w:p w:rsidR="00400B54" w:rsidRPr="00C45DF9" w:rsidRDefault="000F24E8" w:rsidP="00400B54">
      <w:pPr>
        <w:pStyle w:val="afb"/>
        <w:ind w:right="4959"/>
        <w:jc w:val="center"/>
        <w:rPr>
          <w:b w:val="0"/>
          <w:sz w:val="24"/>
          <w:szCs w:val="24"/>
        </w:rPr>
      </w:pPr>
      <w:r w:rsidRPr="00C45DF9">
        <w:rPr>
          <w:b w:val="0"/>
          <w:sz w:val="24"/>
          <w:szCs w:val="24"/>
        </w:rPr>
        <w:t>Структура промышленного комплекса</w:t>
      </w:r>
    </w:p>
    <w:p w:rsidR="000F24E8" w:rsidRPr="00C45DF9" w:rsidRDefault="00627CFF" w:rsidP="00400B54">
      <w:pPr>
        <w:pStyle w:val="afb"/>
        <w:ind w:right="4959"/>
        <w:jc w:val="center"/>
        <w:rPr>
          <w:sz w:val="24"/>
          <w:szCs w:val="24"/>
        </w:rPr>
      </w:pPr>
      <w:r>
        <w:rPr>
          <w:noProof/>
        </w:rPr>
        <w:lastRenderedPageBreak/>
        <w:drawing>
          <wp:anchor distT="0" distB="0" distL="114300" distR="114300" simplePos="0" relativeHeight="251662336" behindDoc="0" locked="0" layoutInCell="1" allowOverlap="1" wp14:anchorId="3A6154CB" wp14:editId="42FEC3AA">
            <wp:simplePos x="0" y="0"/>
            <wp:positionH relativeFrom="column">
              <wp:posOffset>69850</wp:posOffset>
            </wp:positionH>
            <wp:positionV relativeFrom="paragraph">
              <wp:posOffset>165735</wp:posOffset>
            </wp:positionV>
            <wp:extent cx="3450590" cy="1818640"/>
            <wp:effectExtent l="0" t="0" r="0" b="0"/>
            <wp:wrapTight wrapText="bothSides">
              <wp:wrapPolygon edited="0">
                <wp:start x="135" y="339"/>
                <wp:lineTo x="135" y="21193"/>
                <wp:lineTo x="21421" y="21193"/>
                <wp:lineTo x="21421" y="339"/>
                <wp:lineTo x="135" y="339"/>
              </wp:wrapPolygon>
            </wp:wrapTight>
            <wp:docPr id="349" name="Объект 3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000F24E8" w:rsidRPr="00C45DF9">
        <w:rPr>
          <w:b w:val="0"/>
          <w:sz w:val="24"/>
          <w:szCs w:val="24"/>
        </w:rPr>
        <w:t>Пуровского района</w:t>
      </w:r>
      <w:r w:rsidR="00F92447" w:rsidRPr="00C45DF9">
        <w:rPr>
          <w:b w:val="0"/>
          <w:sz w:val="24"/>
          <w:szCs w:val="24"/>
        </w:rPr>
        <w:tab/>
      </w:r>
    </w:p>
    <w:p w:rsidR="008E2505" w:rsidRPr="00C45DF9" w:rsidRDefault="008E2505" w:rsidP="0012389A">
      <w:pPr>
        <w:tabs>
          <w:tab w:val="left" w:pos="4678"/>
          <w:tab w:val="left" w:pos="5812"/>
        </w:tabs>
        <w:ind w:firstLine="709"/>
        <w:jc w:val="both"/>
        <w:outlineLvl w:val="1"/>
        <w:rPr>
          <w:sz w:val="24"/>
          <w:szCs w:val="24"/>
        </w:rPr>
      </w:pPr>
      <w:bookmarkStart w:id="132" w:name="_Toc475344155"/>
      <w:bookmarkStart w:id="133" w:name="_Toc475388810"/>
      <w:bookmarkStart w:id="134" w:name="_Toc475452791"/>
      <w:bookmarkStart w:id="135" w:name="_Toc475525167"/>
      <w:bookmarkStart w:id="136" w:name="_Toc475531444"/>
      <w:bookmarkStart w:id="137" w:name="_Toc516757588"/>
      <w:bookmarkStart w:id="138" w:name="_Toc516758241"/>
      <w:bookmarkStart w:id="139" w:name="_Toc518316517"/>
      <w:bookmarkStart w:id="140" w:name="_Toc475363175"/>
      <w:bookmarkStart w:id="141" w:name="_Toc518492521"/>
      <w:bookmarkStart w:id="142" w:name="_Toc518493792"/>
      <w:bookmarkStart w:id="143" w:name="_Toc518639026"/>
      <w:bookmarkStart w:id="144" w:name="_Toc518639185"/>
      <w:bookmarkStart w:id="145" w:name="_Toc518667813"/>
      <w:bookmarkStart w:id="146" w:name="_Toc518668383"/>
      <w:bookmarkStart w:id="147" w:name="_Toc518668507"/>
      <w:r w:rsidRPr="00C45DF9">
        <w:rPr>
          <w:sz w:val="24"/>
          <w:szCs w:val="24"/>
        </w:rPr>
        <w:t>Основу промышленного комплекса Пуровского района составляют предприятия</w:t>
      </w:r>
      <w:r w:rsidR="00353F33">
        <w:rPr>
          <w:sz w:val="24"/>
          <w:szCs w:val="24"/>
        </w:rPr>
        <w:t xml:space="preserve"> сферы </w:t>
      </w:r>
      <w:r w:rsidR="00A93343" w:rsidRPr="00C45DF9">
        <w:rPr>
          <w:sz w:val="24"/>
          <w:szCs w:val="24"/>
        </w:rPr>
        <w:t>добыч</w:t>
      </w:r>
      <w:r w:rsidR="00353F33">
        <w:rPr>
          <w:sz w:val="24"/>
          <w:szCs w:val="24"/>
        </w:rPr>
        <w:t>и</w:t>
      </w:r>
      <w:r w:rsidR="00A93343" w:rsidRPr="00C45DF9">
        <w:rPr>
          <w:sz w:val="24"/>
          <w:szCs w:val="24"/>
        </w:rPr>
        <w:t xml:space="preserve"> полезных ископаемых;</w:t>
      </w:r>
      <w:r w:rsidRPr="00C45DF9">
        <w:rPr>
          <w:sz w:val="24"/>
          <w:szCs w:val="24"/>
        </w:rPr>
        <w:t xml:space="preserve"> обрабатывающие производства</w:t>
      </w:r>
      <w:r w:rsidR="00353F33">
        <w:rPr>
          <w:sz w:val="24"/>
          <w:szCs w:val="24"/>
        </w:rPr>
        <w:t>;</w:t>
      </w:r>
      <w:r w:rsidRPr="00C45DF9">
        <w:rPr>
          <w:sz w:val="24"/>
          <w:szCs w:val="24"/>
        </w:rPr>
        <w:t xml:space="preserve"> производство</w:t>
      </w:r>
      <w:r w:rsidR="00353F33">
        <w:rPr>
          <w:sz w:val="24"/>
          <w:szCs w:val="24"/>
        </w:rPr>
        <w:t xml:space="preserve"> и</w:t>
      </w:r>
      <w:r w:rsidRPr="00C45DF9">
        <w:rPr>
          <w:sz w:val="24"/>
          <w:szCs w:val="24"/>
        </w:rPr>
        <w:t xml:space="preserve"> распределение электроэнергии, газа и воды.</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rsidR="00CE22AC" w:rsidRPr="00C45DF9" w:rsidRDefault="00A93343" w:rsidP="003B53FC">
      <w:pPr>
        <w:tabs>
          <w:tab w:val="left" w:pos="4678"/>
          <w:tab w:val="left" w:pos="4820"/>
        </w:tabs>
        <w:ind w:firstLine="709"/>
        <w:jc w:val="both"/>
        <w:outlineLvl w:val="1"/>
        <w:rPr>
          <w:sz w:val="24"/>
          <w:szCs w:val="24"/>
        </w:rPr>
      </w:pPr>
      <w:bookmarkStart w:id="148" w:name="_Toc475344156"/>
      <w:bookmarkStart w:id="149" w:name="_Toc475363176"/>
      <w:bookmarkStart w:id="150" w:name="_Toc475388811"/>
      <w:bookmarkStart w:id="151" w:name="_Toc475452792"/>
      <w:bookmarkStart w:id="152" w:name="_Toc475525168"/>
      <w:bookmarkStart w:id="153" w:name="_Toc475531445"/>
      <w:bookmarkStart w:id="154" w:name="_Toc516757589"/>
      <w:bookmarkStart w:id="155" w:name="_Toc516758242"/>
      <w:bookmarkStart w:id="156" w:name="_Toc518316518"/>
      <w:bookmarkStart w:id="157" w:name="_Toc518492522"/>
      <w:bookmarkStart w:id="158" w:name="_Toc518493793"/>
      <w:bookmarkStart w:id="159" w:name="_Toc518639027"/>
      <w:bookmarkStart w:id="160" w:name="_Toc518639186"/>
      <w:bookmarkStart w:id="161" w:name="_Toc518667814"/>
      <w:bookmarkStart w:id="162" w:name="_Toc518668384"/>
      <w:bookmarkStart w:id="163" w:name="_Toc518668508"/>
      <w:r w:rsidRPr="00C45DF9">
        <w:rPr>
          <w:sz w:val="24"/>
          <w:szCs w:val="24"/>
        </w:rPr>
        <w:t xml:space="preserve">В структуре промышленного комплекса района </w:t>
      </w:r>
      <w:r w:rsidR="00240138" w:rsidRPr="00C45DF9">
        <w:rPr>
          <w:sz w:val="24"/>
          <w:szCs w:val="24"/>
        </w:rPr>
        <w:t xml:space="preserve">68,5% </w:t>
      </w:r>
      <w:r w:rsidRPr="00C45DF9">
        <w:rPr>
          <w:sz w:val="24"/>
          <w:szCs w:val="24"/>
        </w:rPr>
        <w:t>от общего объема производства приходится на добычу полезных ископаемых</w:t>
      </w:r>
      <w:bookmarkEnd w:id="148"/>
      <w:bookmarkEnd w:id="149"/>
      <w:r w:rsidR="002B332A" w:rsidRPr="00C45DF9">
        <w:rPr>
          <w:sz w:val="24"/>
          <w:szCs w:val="24"/>
        </w:rPr>
        <w:t>.</w:t>
      </w:r>
      <w:bookmarkEnd w:id="150"/>
      <w:bookmarkEnd w:id="151"/>
      <w:bookmarkEnd w:id="152"/>
      <w:bookmarkEnd w:id="153"/>
      <w:r w:rsidR="002B332A" w:rsidRPr="00C45DF9">
        <w:rPr>
          <w:sz w:val="24"/>
          <w:szCs w:val="24"/>
        </w:rPr>
        <w:t xml:space="preserve"> </w:t>
      </w:r>
      <w:r w:rsidR="00283588" w:rsidRPr="00C45DF9">
        <w:rPr>
          <w:sz w:val="24"/>
          <w:szCs w:val="24"/>
        </w:rPr>
        <w:t>В</w:t>
      </w:r>
      <w:r w:rsidR="004450AF" w:rsidRPr="00C45DF9">
        <w:rPr>
          <w:sz w:val="24"/>
          <w:szCs w:val="24"/>
        </w:rPr>
        <w:t xml:space="preserve"> 201</w:t>
      </w:r>
      <w:r w:rsidR="00283588" w:rsidRPr="00C45DF9">
        <w:rPr>
          <w:sz w:val="24"/>
          <w:szCs w:val="24"/>
        </w:rPr>
        <w:t>7</w:t>
      </w:r>
      <w:r w:rsidR="004450AF" w:rsidRPr="00C45DF9">
        <w:rPr>
          <w:sz w:val="24"/>
          <w:szCs w:val="24"/>
        </w:rPr>
        <w:t xml:space="preserve"> год</w:t>
      </w:r>
      <w:r w:rsidR="00283588" w:rsidRPr="00C45DF9">
        <w:rPr>
          <w:sz w:val="24"/>
          <w:szCs w:val="24"/>
        </w:rPr>
        <w:t>у</w:t>
      </w:r>
      <w:r w:rsidR="004450AF" w:rsidRPr="00C45DF9">
        <w:rPr>
          <w:sz w:val="24"/>
          <w:szCs w:val="24"/>
        </w:rPr>
        <w:t xml:space="preserve"> объем добычи п</w:t>
      </w:r>
      <w:r w:rsidR="00283588" w:rsidRPr="00C45DF9">
        <w:rPr>
          <w:sz w:val="24"/>
          <w:szCs w:val="24"/>
        </w:rPr>
        <w:t xml:space="preserve">олезных ископаемых </w:t>
      </w:r>
      <w:r w:rsidR="007B4BFA">
        <w:rPr>
          <w:sz w:val="24"/>
          <w:szCs w:val="24"/>
        </w:rPr>
        <w:t xml:space="preserve">в денежном выражении </w:t>
      </w:r>
      <w:r w:rsidR="00283588" w:rsidRPr="00C45DF9">
        <w:rPr>
          <w:sz w:val="24"/>
          <w:szCs w:val="24"/>
        </w:rPr>
        <w:t>составил 735,6</w:t>
      </w:r>
      <w:r w:rsidR="004450AF" w:rsidRPr="00C45DF9">
        <w:rPr>
          <w:sz w:val="24"/>
          <w:szCs w:val="24"/>
        </w:rPr>
        <w:t xml:space="preserve"> млрд. руб.</w:t>
      </w:r>
      <w:bookmarkEnd w:id="154"/>
      <w:bookmarkEnd w:id="155"/>
      <w:bookmarkEnd w:id="156"/>
      <w:bookmarkEnd w:id="157"/>
      <w:bookmarkEnd w:id="158"/>
      <w:bookmarkEnd w:id="159"/>
      <w:bookmarkEnd w:id="160"/>
      <w:bookmarkEnd w:id="161"/>
      <w:bookmarkEnd w:id="162"/>
      <w:bookmarkEnd w:id="163"/>
    </w:p>
    <w:p w:rsidR="00745655" w:rsidRDefault="00CE22AC" w:rsidP="00745655">
      <w:pPr>
        <w:tabs>
          <w:tab w:val="left" w:pos="4678"/>
          <w:tab w:val="left" w:pos="4820"/>
        </w:tabs>
        <w:ind w:firstLine="709"/>
        <w:jc w:val="both"/>
        <w:outlineLvl w:val="1"/>
        <w:rPr>
          <w:sz w:val="24"/>
          <w:szCs w:val="24"/>
        </w:rPr>
      </w:pPr>
      <w:bookmarkStart w:id="164" w:name="_Toc516757590"/>
      <w:bookmarkStart w:id="165" w:name="_Toc516758243"/>
      <w:bookmarkStart w:id="166" w:name="_Toc518316519"/>
      <w:bookmarkStart w:id="167" w:name="_Toc518492523"/>
      <w:bookmarkStart w:id="168" w:name="_Toc518493794"/>
      <w:bookmarkStart w:id="169" w:name="_Toc518639028"/>
      <w:bookmarkStart w:id="170" w:name="_Toc518639187"/>
      <w:bookmarkStart w:id="171" w:name="_Toc518667815"/>
      <w:bookmarkStart w:id="172" w:name="_Toc518668385"/>
      <w:bookmarkStart w:id="173" w:name="_Toc518668509"/>
      <w:r w:rsidRPr="00C45DF9">
        <w:rPr>
          <w:sz w:val="24"/>
          <w:szCs w:val="24"/>
          <w:lang w:val="x-none"/>
        </w:rPr>
        <w:t xml:space="preserve">Добывающими предприятиями </w:t>
      </w:r>
      <w:r w:rsidR="007B4BFA" w:rsidRPr="00C45DF9">
        <w:rPr>
          <w:sz w:val="24"/>
          <w:szCs w:val="24"/>
          <w:lang w:val="x-none"/>
        </w:rPr>
        <w:t xml:space="preserve">добыто </w:t>
      </w:r>
      <w:r w:rsidRPr="00C45DF9">
        <w:rPr>
          <w:sz w:val="24"/>
          <w:szCs w:val="24"/>
        </w:rPr>
        <w:t xml:space="preserve">на территории района 15,9 </w:t>
      </w:r>
      <w:r w:rsidRPr="00C45DF9">
        <w:rPr>
          <w:sz w:val="24"/>
          <w:szCs w:val="24"/>
          <w:lang w:val="x-none"/>
        </w:rPr>
        <w:t>млн. тонн</w:t>
      </w:r>
      <w:r w:rsidRPr="00C45DF9">
        <w:rPr>
          <w:sz w:val="24"/>
          <w:szCs w:val="24"/>
        </w:rPr>
        <w:t xml:space="preserve"> нефти </w:t>
      </w:r>
      <w:r w:rsidR="00DF357D" w:rsidRPr="00DF357D">
        <w:rPr>
          <w:sz w:val="24"/>
          <w:szCs w:val="24"/>
        </w:rPr>
        <w:t>–</w:t>
      </w:r>
      <w:r w:rsidR="007B4BFA">
        <w:rPr>
          <w:sz w:val="24"/>
          <w:szCs w:val="24"/>
        </w:rPr>
        <w:t xml:space="preserve"> </w:t>
      </w:r>
      <w:r w:rsidRPr="00C45DF9">
        <w:rPr>
          <w:sz w:val="24"/>
          <w:szCs w:val="24"/>
        </w:rPr>
        <w:t>50,6% всей добытой нефти по Ямало-Ненецкому автономному округу.</w:t>
      </w:r>
      <w:bookmarkStart w:id="174" w:name="_Toc516757591"/>
      <w:bookmarkStart w:id="175" w:name="_Toc516758244"/>
      <w:bookmarkStart w:id="176" w:name="_Toc518316520"/>
      <w:bookmarkEnd w:id="164"/>
      <w:bookmarkEnd w:id="165"/>
      <w:bookmarkEnd w:id="166"/>
      <w:bookmarkEnd w:id="167"/>
      <w:bookmarkEnd w:id="168"/>
      <w:bookmarkEnd w:id="169"/>
      <w:bookmarkEnd w:id="170"/>
      <w:bookmarkEnd w:id="171"/>
      <w:bookmarkEnd w:id="172"/>
      <w:bookmarkEnd w:id="173"/>
    </w:p>
    <w:p w:rsidR="00745655" w:rsidRDefault="00745655" w:rsidP="00745655">
      <w:pPr>
        <w:tabs>
          <w:tab w:val="left" w:pos="4678"/>
          <w:tab w:val="left" w:pos="4820"/>
        </w:tabs>
        <w:ind w:firstLine="709"/>
        <w:jc w:val="both"/>
        <w:outlineLvl w:val="1"/>
        <w:rPr>
          <w:sz w:val="24"/>
          <w:szCs w:val="24"/>
        </w:rPr>
      </w:pPr>
    </w:p>
    <w:p w:rsidR="00745655" w:rsidRDefault="009C4ED9" w:rsidP="00745655">
      <w:pPr>
        <w:tabs>
          <w:tab w:val="left" w:pos="4678"/>
          <w:tab w:val="left" w:pos="4820"/>
        </w:tabs>
        <w:ind w:firstLine="709"/>
        <w:jc w:val="both"/>
        <w:outlineLvl w:val="1"/>
        <w:rPr>
          <w:sz w:val="24"/>
          <w:szCs w:val="24"/>
        </w:rPr>
      </w:pPr>
      <w:bookmarkStart w:id="177" w:name="_Toc518492524"/>
      <w:bookmarkStart w:id="178" w:name="_Toc518493795"/>
      <w:bookmarkStart w:id="179" w:name="_Toc518639029"/>
      <w:bookmarkStart w:id="180" w:name="_Toc518639188"/>
      <w:bookmarkStart w:id="181" w:name="_Toc518667816"/>
      <w:bookmarkStart w:id="182" w:name="_Toc518668386"/>
      <w:bookmarkStart w:id="183" w:name="_Toc518668510"/>
      <w:r w:rsidRPr="00C45DF9">
        <w:rPr>
          <w:sz w:val="24"/>
          <w:szCs w:val="24"/>
        </w:rPr>
        <w:t>Рисунок 4</w:t>
      </w:r>
      <w:bookmarkEnd w:id="177"/>
      <w:bookmarkEnd w:id="178"/>
      <w:bookmarkEnd w:id="179"/>
      <w:bookmarkEnd w:id="180"/>
      <w:bookmarkEnd w:id="181"/>
      <w:bookmarkEnd w:id="182"/>
      <w:bookmarkEnd w:id="183"/>
      <w:r w:rsidRPr="00C45DF9">
        <w:rPr>
          <w:sz w:val="24"/>
          <w:szCs w:val="24"/>
        </w:rPr>
        <w:t xml:space="preserve"> </w:t>
      </w:r>
    </w:p>
    <w:p w:rsidR="00283588" w:rsidRPr="00C45DF9" w:rsidRDefault="00627CFF" w:rsidP="00745655">
      <w:pPr>
        <w:tabs>
          <w:tab w:val="left" w:pos="4678"/>
          <w:tab w:val="left" w:pos="4820"/>
        </w:tabs>
        <w:ind w:firstLine="709"/>
        <w:jc w:val="both"/>
        <w:outlineLvl w:val="1"/>
        <w:rPr>
          <w:sz w:val="24"/>
          <w:szCs w:val="24"/>
        </w:rPr>
      </w:pPr>
      <w:bookmarkStart w:id="184" w:name="_Toc518492525"/>
      <w:bookmarkStart w:id="185" w:name="_Toc518493796"/>
      <w:bookmarkStart w:id="186" w:name="_Toc518639030"/>
      <w:bookmarkStart w:id="187" w:name="_Toc518639189"/>
      <w:bookmarkStart w:id="188" w:name="_Toc518667817"/>
      <w:bookmarkStart w:id="189" w:name="_Toc518668387"/>
      <w:bookmarkStart w:id="190" w:name="_Toc518668511"/>
      <w:r>
        <w:rPr>
          <w:noProof/>
          <w:sz w:val="24"/>
          <w:szCs w:val="24"/>
        </w:rPr>
        <w:drawing>
          <wp:anchor distT="0" distB="0" distL="114300" distR="114300" simplePos="0" relativeHeight="251673600" behindDoc="0" locked="0" layoutInCell="1" allowOverlap="1" wp14:anchorId="44D931BC" wp14:editId="5B55D05D">
            <wp:simplePos x="0" y="0"/>
            <wp:positionH relativeFrom="column">
              <wp:posOffset>-20320</wp:posOffset>
            </wp:positionH>
            <wp:positionV relativeFrom="paragraph">
              <wp:posOffset>53975</wp:posOffset>
            </wp:positionV>
            <wp:extent cx="2920365" cy="1834515"/>
            <wp:effectExtent l="0" t="0" r="0" b="0"/>
            <wp:wrapSquare wrapText="bothSides"/>
            <wp:docPr id="398" name="Объект 39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00283588" w:rsidRPr="00C45DF9">
        <w:rPr>
          <w:sz w:val="24"/>
          <w:szCs w:val="24"/>
        </w:rPr>
        <w:t xml:space="preserve">Основными нефтедобывающими </w:t>
      </w:r>
      <w:r w:rsidR="009C4ED9" w:rsidRPr="00C45DF9">
        <w:rPr>
          <w:sz w:val="24"/>
          <w:szCs w:val="24"/>
        </w:rPr>
        <w:t>п</w:t>
      </w:r>
      <w:r w:rsidR="00283588" w:rsidRPr="00C45DF9">
        <w:rPr>
          <w:sz w:val="24"/>
          <w:szCs w:val="24"/>
        </w:rPr>
        <w:t>редприятиями в районе остаются дочерние предприятия ПАО "Газпром"</w:t>
      </w:r>
      <w:r w:rsidR="007B4BFA">
        <w:rPr>
          <w:sz w:val="24"/>
          <w:szCs w:val="24"/>
        </w:rPr>
        <w:t xml:space="preserve"> (</w:t>
      </w:r>
      <w:r w:rsidR="007B4BFA" w:rsidRPr="00C45DF9">
        <w:rPr>
          <w:sz w:val="24"/>
          <w:szCs w:val="24"/>
        </w:rPr>
        <w:t xml:space="preserve">44,7% </w:t>
      </w:r>
      <w:r w:rsidR="007B4BFA">
        <w:rPr>
          <w:sz w:val="24"/>
          <w:szCs w:val="24"/>
        </w:rPr>
        <w:t>от общей добычи нефти района)</w:t>
      </w:r>
      <w:r w:rsidR="00283588" w:rsidRPr="00C45DF9">
        <w:rPr>
          <w:sz w:val="24"/>
          <w:szCs w:val="24"/>
        </w:rPr>
        <w:t xml:space="preserve"> и ОАО НК "Роснефть"</w:t>
      </w:r>
      <w:r w:rsidR="00B24F82" w:rsidRPr="00C45DF9">
        <w:rPr>
          <w:sz w:val="24"/>
          <w:szCs w:val="24"/>
        </w:rPr>
        <w:t xml:space="preserve"> </w:t>
      </w:r>
      <w:r w:rsidR="007B4BFA">
        <w:rPr>
          <w:sz w:val="24"/>
          <w:szCs w:val="24"/>
        </w:rPr>
        <w:t>(</w:t>
      </w:r>
      <w:r w:rsidR="00B24F82" w:rsidRPr="00C45DF9">
        <w:rPr>
          <w:sz w:val="24"/>
          <w:szCs w:val="24"/>
        </w:rPr>
        <w:t>28,9%</w:t>
      </w:r>
      <w:r w:rsidR="007B4BFA">
        <w:rPr>
          <w:sz w:val="24"/>
          <w:szCs w:val="24"/>
        </w:rPr>
        <w:t>).</w:t>
      </w:r>
      <w:r w:rsidR="00BE7F93" w:rsidRPr="00C45DF9">
        <w:rPr>
          <w:sz w:val="24"/>
          <w:szCs w:val="24"/>
        </w:rPr>
        <w:t xml:space="preserve"> </w:t>
      </w:r>
      <w:r w:rsidR="007B4BFA">
        <w:rPr>
          <w:sz w:val="24"/>
          <w:szCs w:val="24"/>
        </w:rPr>
        <w:t xml:space="preserve">Доля </w:t>
      </w:r>
      <w:r w:rsidR="00B24F82" w:rsidRPr="00C45DF9">
        <w:rPr>
          <w:sz w:val="24"/>
          <w:szCs w:val="24"/>
        </w:rPr>
        <w:t>ООО</w:t>
      </w:r>
      <w:r w:rsidR="007B4BFA">
        <w:rPr>
          <w:sz w:val="24"/>
          <w:szCs w:val="24"/>
        </w:rPr>
        <w:t> </w:t>
      </w:r>
      <w:r w:rsidR="00B24F82" w:rsidRPr="00C45DF9">
        <w:rPr>
          <w:sz w:val="24"/>
          <w:szCs w:val="24"/>
        </w:rPr>
        <w:t>"</w:t>
      </w:r>
      <w:proofErr w:type="spellStart"/>
      <w:r w:rsidR="00B24F82" w:rsidRPr="00C45DF9">
        <w:rPr>
          <w:sz w:val="24"/>
          <w:szCs w:val="24"/>
        </w:rPr>
        <w:t>Заполярнефть</w:t>
      </w:r>
      <w:proofErr w:type="spellEnd"/>
      <w:r w:rsidR="00B24F82" w:rsidRPr="00C45DF9">
        <w:rPr>
          <w:sz w:val="24"/>
          <w:szCs w:val="24"/>
        </w:rPr>
        <w:t>"</w:t>
      </w:r>
      <w:r w:rsidR="00BE7F93" w:rsidRPr="00C45DF9">
        <w:rPr>
          <w:sz w:val="24"/>
          <w:szCs w:val="24"/>
        </w:rPr>
        <w:t xml:space="preserve"> </w:t>
      </w:r>
      <w:r w:rsidR="00DF357D" w:rsidRPr="00DF357D">
        <w:rPr>
          <w:sz w:val="24"/>
          <w:szCs w:val="24"/>
        </w:rPr>
        <w:t>–</w:t>
      </w:r>
      <w:r w:rsidR="00BE7F93" w:rsidRPr="00C45DF9">
        <w:rPr>
          <w:sz w:val="24"/>
          <w:szCs w:val="24"/>
        </w:rPr>
        <w:t xml:space="preserve"> </w:t>
      </w:r>
      <w:r w:rsidR="00B24F82" w:rsidRPr="00C45DF9">
        <w:rPr>
          <w:sz w:val="24"/>
          <w:szCs w:val="24"/>
        </w:rPr>
        <w:t>14,5%</w:t>
      </w:r>
      <w:r w:rsidR="00BE7F93" w:rsidRPr="00C45DF9">
        <w:rPr>
          <w:sz w:val="24"/>
          <w:szCs w:val="24"/>
        </w:rPr>
        <w:t>. На долю</w:t>
      </w:r>
      <w:r w:rsidR="00B24F82" w:rsidRPr="00C45DF9">
        <w:rPr>
          <w:sz w:val="24"/>
          <w:szCs w:val="24"/>
        </w:rPr>
        <w:t xml:space="preserve"> остальных нефтедобывающих предприятий </w:t>
      </w:r>
      <w:r w:rsidR="00BE7F93" w:rsidRPr="00C45DF9">
        <w:rPr>
          <w:sz w:val="24"/>
          <w:szCs w:val="24"/>
        </w:rPr>
        <w:t xml:space="preserve">приходится </w:t>
      </w:r>
      <w:r w:rsidR="007B4BFA">
        <w:rPr>
          <w:sz w:val="24"/>
          <w:szCs w:val="24"/>
        </w:rPr>
        <w:t xml:space="preserve">суммарно </w:t>
      </w:r>
      <w:r w:rsidR="00B24F82" w:rsidRPr="00C45DF9">
        <w:rPr>
          <w:sz w:val="24"/>
          <w:szCs w:val="24"/>
        </w:rPr>
        <w:t>11,9</w:t>
      </w:r>
      <w:r w:rsidR="00BE7F93" w:rsidRPr="00C45DF9">
        <w:rPr>
          <w:sz w:val="24"/>
          <w:szCs w:val="24"/>
        </w:rPr>
        <w:t>% общего объема добытой нефти</w:t>
      </w:r>
      <w:r w:rsidR="00B24F82" w:rsidRPr="00C45DF9">
        <w:rPr>
          <w:sz w:val="24"/>
          <w:szCs w:val="24"/>
        </w:rPr>
        <w:t>.</w:t>
      </w:r>
      <w:bookmarkEnd w:id="174"/>
      <w:bookmarkEnd w:id="175"/>
      <w:bookmarkEnd w:id="176"/>
      <w:bookmarkEnd w:id="184"/>
      <w:bookmarkEnd w:id="185"/>
      <w:bookmarkEnd w:id="186"/>
      <w:bookmarkEnd w:id="187"/>
      <w:bookmarkEnd w:id="188"/>
      <w:bookmarkEnd w:id="189"/>
      <w:bookmarkEnd w:id="190"/>
    </w:p>
    <w:p w:rsidR="00DD26E2" w:rsidRPr="00C45DF9" w:rsidRDefault="00DD26E2" w:rsidP="009C4ED9">
      <w:pPr>
        <w:tabs>
          <w:tab w:val="left" w:pos="4678"/>
          <w:tab w:val="left" w:pos="4820"/>
        </w:tabs>
        <w:ind w:firstLine="709"/>
        <w:jc w:val="both"/>
        <w:outlineLvl w:val="1"/>
        <w:rPr>
          <w:sz w:val="24"/>
          <w:szCs w:val="24"/>
        </w:rPr>
      </w:pPr>
      <w:bookmarkStart w:id="191" w:name="_Toc516757592"/>
      <w:bookmarkStart w:id="192" w:name="_Toc516758245"/>
      <w:bookmarkStart w:id="193" w:name="_Toc518316521"/>
      <w:bookmarkStart w:id="194" w:name="_Toc518492526"/>
      <w:bookmarkStart w:id="195" w:name="_Toc518493797"/>
      <w:bookmarkStart w:id="196" w:name="_Toc518639031"/>
      <w:bookmarkStart w:id="197" w:name="_Toc518639190"/>
      <w:bookmarkStart w:id="198" w:name="_Toc518667818"/>
      <w:bookmarkStart w:id="199" w:name="_Toc518668388"/>
      <w:bookmarkStart w:id="200" w:name="_Toc518668512"/>
      <w:bookmarkStart w:id="201" w:name="_Toc475388814"/>
      <w:bookmarkStart w:id="202" w:name="_Toc475452795"/>
      <w:bookmarkStart w:id="203" w:name="_Toc475525171"/>
      <w:bookmarkStart w:id="204" w:name="_Toc475531448"/>
      <w:r w:rsidRPr="00C45DF9">
        <w:rPr>
          <w:sz w:val="24"/>
          <w:szCs w:val="24"/>
        </w:rPr>
        <w:t xml:space="preserve">Суммарная добыча природного газа </w:t>
      </w:r>
      <w:r w:rsidR="007B4BFA">
        <w:rPr>
          <w:sz w:val="24"/>
          <w:szCs w:val="24"/>
        </w:rPr>
        <w:t>по итога</w:t>
      </w:r>
      <w:r w:rsidR="00A700D1">
        <w:rPr>
          <w:sz w:val="24"/>
          <w:szCs w:val="24"/>
        </w:rPr>
        <w:t>м</w:t>
      </w:r>
      <w:r w:rsidR="007B4BFA">
        <w:rPr>
          <w:sz w:val="24"/>
          <w:szCs w:val="24"/>
        </w:rPr>
        <w:t xml:space="preserve"> 2017 года </w:t>
      </w:r>
      <w:r w:rsidR="00DF357D" w:rsidRPr="00DF357D">
        <w:rPr>
          <w:sz w:val="24"/>
          <w:szCs w:val="24"/>
        </w:rPr>
        <w:t>–</w:t>
      </w:r>
      <w:r w:rsidRPr="00C45DF9">
        <w:rPr>
          <w:sz w:val="24"/>
          <w:szCs w:val="24"/>
        </w:rPr>
        <w:t xml:space="preserve"> 200,9 млрд. куб. метров (35,8% объема добытого газа ЯНАО). Лидирующие позиции по добыче газа занимают дочерние предприятия ПАО</w:t>
      </w:r>
      <w:r w:rsidR="00F42D32" w:rsidRPr="00C45DF9">
        <w:rPr>
          <w:sz w:val="24"/>
          <w:szCs w:val="24"/>
        </w:rPr>
        <w:t> </w:t>
      </w:r>
      <w:r w:rsidRPr="00C45DF9">
        <w:rPr>
          <w:sz w:val="24"/>
          <w:szCs w:val="24"/>
        </w:rPr>
        <w:t xml:space="preserve">"Газпром" </w:t>
      </w:r>
      <w:r w:rsidR="007B4BFA">
        <w:rPr>
          <w:sz w:val="24"/>
          <w:szCs w:val="24"/>
        </w:rPr>
        <w:t>(</w:t>
      </w:r>
      <w:r w:rsidRPr="00C45DF9">
        <w:rPr>
          <w:sz w:val="24"/>
          <w:szCs w:val="24"/>
        </w:rPr>
        <w:t xml:space="preserve">58,4% добычи </w:t>
      </w:r>
      <w:r w:rsidR="007B4BFA">
        <w:rPr>
          <w:sz w:val="24"/>
          <w:szCs w:val="24"/>
        </w:rPr>
        <w:t xml:space="preserve">газа </w:t>
      </w:r>
      <w:r w:rsidRPr="00C45DF9">
        <w:rPr>
          <w:sz w:val="24"/>
          <w:szCs w:val="24"/>
        </w:rPr>
        <w:t>в районе</w:t>
      </w:r>
      <w:r w:rsidR="007B4BFA">
        <w:rPr>
          <w:sz w:val="24"/>
          <w:szCs w:val="24"/>
        </w:rPr>
        <w:t>)</w:t>
      </w:r>
      <w:r w:rsidRPr="00C45DF9">
        <w:rPr>
          <w:sz w:val="24"/>
          <w:szCs w:val="24"/>
        </w:rPr>
        <w:t>, ОАО "</w:t>
      </w:r>
      <w:proofErr w:type="spellStart"/>
      <w:r w:rsidRPr="00C45DF9">
        <w:rPr>
          <w:sz w:val="24"/>
          <w:szCs w:val="24"/>
        </w:rPr>
        <w:t>Арктикгаз</w:t>
      </w:r>
      <w:proofErr w:type="spellEnd"/>
      <w:r w:rsidRPr="00C45DF9">
        <w:rPr>
          <w:sz w:val="24"/>
          <w:szCs w:val="24"/>
        </w:rPr>
        <w:t xml:space="preserve">" </w:t>
      </w:r>
      <w:r w:rsidR="007B4BFA">
        <w:rPr>
          <w:sz w:val="24"/>
          <w:szCs w:val="24"/>
        </w:rPr>
        <w:t>(</w:t>
      </w:r>
      <w:r w:rsidRPr="00C45DF9">
        <w:rPr>
          <w:sz w:val="24"/>
          <w:szCs w:val="24"/>
        </w:rPr>
        <w:t>13,3%</w:t>
      </w:r>
      <w:r w:rsidR="007B4BFA">
        <w:rPr>
          <w:sz w:val="24"/>
          <w:szCs w:val="24"/>
        </w:rPr>
        <w:t>)</w:t>
      </w:r>
      <w:r w:rsidRPr="00C45DF9">
        <w:rPr>
          <w:sz w:val="24"/>
          <w:szCs w:val="24"/>
        </w:rPr>
        <w:t xml:space="preserve"> АО "</w:t>
      </w:r>
      <w:proofErr w:type="spellStart"/>
      <w:r w:rsidRPr="00C45DF9">
        <w:rPr>
          <w:sz w:val="24"/>
          <w:szCs w:val="24"/>
        </w:rPr>
        <w:t>Сибнефтегаз</w:t>
      </w:r>
      <w:proofErr w:type="spellEnd"/>
      <w:r w:rsidRPr="00C45DF9">
        <w:rPr>
          <w:sz w:val="24"/>
          <w:szCs w:val="24"/>
        </w:rPr>
        <w:t xml:space="preserve">" </w:t>
      </w:r>
      <w:r w:rsidR="007B4BFA">
        <w:rPr>
          <w:sz w:val="24"/>
          <w:szCs w:val="24"/>
        </w:rPr>
        <w:t>(</w:t>
      </w:r>
      <w:r w:rsidRPr="00C45DF9">
        <w:rPr>
          <w:sz w:val="24"/>
          <w:szCs w:val="24"/>
        </w:rPr>
        <w:t>6</w:t>
      </w:r>
      <w:r w:rsidR="00446B45">
        <w:rPr>
          <w:sz w:val="24"/>
          <w:szCs w:val="24"/>
        </w:rPr>
        <w:t>,</w:t>
      </w:r>
      <w:r w:rsidRPr="00C45DF9">
        <w:rPr>
          <w:sz w:val="24"/>
          <w:szCs w:val="24"/>
        </w:rPr>
        <w:t>3%</w:t>
      </w:r>
      <w:r w:rsidR="007B4BFA">
        <w:rPr>
          <w:sz w:val="24"/>
          <w:szCs w:val="24"/>
        </w:rPr>
        <w:t>)</w:t>
      </w:r>
      <w:r w:rsidR="00574BF0" w:rsidRPr="00C45DF9">
        <w:rPr>
          <w:sz w:val="24"/>
          <w:szCs w:val="24"/>
        </w:rPr>
        <w:t>,</w:t>
      </w:r>
      <w:r w:rsidRPr="00C45DF9">
        <w:rPr>
          <w:sz w:val="24"/>
          <w:szCs w:val="24"/>
        </w:rPr>
        <w:t xml:space="preserve"> ООО "</w:t>
      </w:r>
      <w:proofErr w:type="spellStart"/>
      <w:r w:rsidRPr="00C45DF9">
        <w:rPr>
          <w:sz w:val="24"/>
          <w:szCs w:val="24"/>
        </w:rPr>
        <w:t>Новатэк-Таркосаленефтегаз</w:t>
      </w:r>
      <w:proofErr w:type="spellEnd"/>
      <w:r w:rsidRPr="00C45DF9">
        <w:rPr>
          <w:sz w:val="24"/>
          <w:szCs w:val="24"/>
        </w:rPr>
        <w:t xml:space="preserve">" </w:t>
      </w:r>
      <w:r w:rsidR="007B4BFA">
        <w:rPr>
          <w:sz w:val="24"/>
          <w:szCs w:val="24"/>
        </w:rPr>
        <w:t>(</w:t>
      </w:r>
      <w:r w:rsidRPr="00C45DF9">
        <w:rPr>
          <w:sz w:val="24"/>
          <w:szCs w:val="24"/>
        </w:rPr>
        <w:t>5,6%</w:t>
      </w:r>
      <w:r w:rsidR="007B4BFA">
        <w:rPr>
          <w:sz w:val="24"/>
          <w:szCs w:val="24"/>
        </w:rPr>
        <w:t>)</w:t>
      </w:r>
      <w:r w:rsidRPr="00C45DF9">
        <w:rPr>
          <w:sz w:val="24"/>
          <w:szCs w:val="24"/>
        </w:rPr>
        <w:t>, ЗАО "</w:t>
      </w:r>
      <w:proofErr w:type="spellStart"/>
      <w:r w:rsidRPr="00C45DF9">
        <w:rPr>
          <w:sz w:val="24"/>
          <w:szCs w:val="24"/>
        </w:rPr>
        <w:t>Пургаз</w:t>
      </w:r>
      <w:proofErr w:type="spellEnd"/>
      <w:r w:rsidRPr="00C45DF9">
        <w:rPr>
          <w:sz w:val="24"/>
          <w:szCs w:val="24"/>
        </w:rPr>
        <w:t xml:space="preserve">" </w:t>
      </w:r>
      <w:r w:rsidR="007B4BFA">
        <w:rPr>
          <w:sz w:val="24"/>
          <w:szCs w:val="24"/>
        </w:rPr>
        <w:t>(</w:t>
      </w:r>
      <w:r w:rsidRPr="00C45DF9">
        <w:rPr>
          <w:sz w:val="24"/>
          <w:szCs w:val="24"/>
        </w:rPr>
        <w:t>5,4%</w:t>
      </w:r>
      <w:r w:rsidR="007B4BFA">
        <w:rPr>
          <w:sz w:val="24"/>
          <w:szCs w:val="24"/>
        </w:rPr>
        <w:t>)</w:t>
      </w:r>
      <w:r w:rsidRPr="00C45DF9">
        <w:rPr>
          <w:sz w:val="24"/>
          <w:szCs w:val="24"/>
        </w:rPr>
        <w:t xml:space="preserve">. </w:t>
      </w:r>
      <w:r w:rsidR="007B4BFA">
        <w:rPr>
          <w:sz w:val="24"/>
          <w:szCs w:val="24"/>
        </w:rPr>
        <w:t xml:space="preserve">Доля других предприятий </w:t>
      </w:r>
      <w:r w:rsidR="00DF357D" w:rsidRPr="00DF357D">
        <w:rPr>
          <w:sz w:val="24"/>
          <w:szCs w:val="24"/>
        </w:rPr>
        <w:t>–</w:t>
      </w:r>
      <w:r w:rsidR="007B4BFA">
        <w:rPr>
          <w:sz w:val="24"/>
          <w:szCs w:val="24"/>
        </w:rPr>
        <w:t xml:space="preserve"> </w:t>
      </w:r>
      <w:r w:rsidRPr="00C45DF9">
        <w:rPr>
          <w:sz w:val="24"/>
          <w:szCs w:val="24"/>
        </w:rPr>
        <w:t>11,0%.</w:t>
      </w:r>
      <w:bookmarkEnd w:id="191"/>
      <w:bookmarkEnd w:id="192"/>
      <w:bookmarkEnd w:id="193"/>
      <w:bookmarkEnd w:id="194"/>
      <w:bookmarkEnd w:id="195"/>
      <w:bookmarkEnd w:id="196"/>
      <w:bookmarkEnd w:id="197"/>
      <w:bookmarkEnd w:id="198"/>
      <w:bookmarkEnd w:id="199"/>
      <w:bookmarkEnd w:id="200"/>
    </w:p>
    <w:p w:rsidR="00415A49" w:rsidRPr="00C45DF9" w:rsidRDefault="00415A49" w:rsidP="00DD26E2">
      <w:pPr>
        <w:tabs>
          <w:tab w:val="left" w:pos="4678"/>
          <w:tab w:val="left" w:pos="4820"/>
        </w:tabs>
        <w:ind w:firstLine="709"/>
        <w:jc w:val="both"/>
        <w:outlineLvl w:val="1"/>
        <w:rPr>
          <w:sz w:val="24"/>
          <w:szCs w:val="24"/>
        </w:rPr>
      </w:pPr>
      <w:bookmarkStart w:id="205" w:name="_Toc516757593"/>
      <w:bookmarkStart w:id="206" w:name="_Toc516758246"/>
      <w:bookmarkStart w:id="207" w:name="_Toc518316522"/>
      <w:bookmarkStart w:id="208" w:name="_Toc518492527"/>
      <w:bookmarkStart w:id="209" w:name="_Toc518493798"/>
      <w:bookmarkStart w:id="210" w:name="_Toc518639032"/>
      <w:bookmarkStart w:id="211" w:name="_Toc518639191"/>
      <w:bookmarkStart w:id="212" w:name="_Toc518667819"/>
      <w:bookmarkStart w:id="213" w:name="_Toc518668389"/>
      <w:bookmarkStart w:id="214" w:name="_Toc518668513"/>
      <w:r w:rsidRPr="00C45DF9">
        <w:rPr>
          <w:sz w:val="24"/>
          <w:szCs w:val="24"/>
        </w:rPr>
        <w:t>На долю Пуровского района приходится</w:t>
      </w:r>
      <w:r w:rsidR="00DD26E2" w:rsidRPr="00C45DF9">
        <w:rPr>
          <w:sz w:val="24"/>
          <w:szCs w:val="24"/>
        </w:rPr>
        <w:t xml:space="preserve"> 71,2% </w:t>
      </w:r>
      <w:r w:rsidR="007B4BFA">
        <w:rPr>
          <w:sz w:val="24"/>
          <w:szCs w:val="24"/>
        </w:rPr>
        <w:t>(</w:t>
      </w:r>
      <w:r w:rsidR="007B4BFA" w:rsidRPr="00C45DF9">
        <w:rPr>
          <w:sz w:val="24"/>
          <w:szCs w:val="24"/>
        </w:rPr>
        <w:t>13,5 млн. тонн</w:t>
      </w:r>
      <w:r w:rsidR="007B4BFA">
        <w:rPr>
          <w:sz w:val="24"/>
          <w:szCs w:val="24"/>
        </w:rPr>
        <w:t xml:space="preserve">) </w:t>
      </w:r>
      <w:r w:rsidRPr="00C45DF9">
        <w:rPr>
          <w:sz w:val="24"/>
          <w:szCs w:val="24"/>
        </w:rPr>
        <w:t xml:space="preserve">от </w:t>
      </w:r>
      <w:r w:rsidR="00DD26E2" w:rsidRPr="00C45DF9">
        <w:rPr>
          <w:sz w:val="24"/>
          <w:szCs w:val="24"/>
        </w:rPr>
        <w:t xml:space="preserve">добытого газового конденсата по </w:t>
      </w:r>
      <w:r w:rsidRPr="00C45DF9">
        <w:rPr>
          <w:sz w:val="24"/>
          <w:szCs w:val="24"/>
        </w:rPr>
        <w:t>Ямало-Ненецкому автономному округу</w:t>
      </w:r>
      <w:r w:rsidR="00DD26E2" w:rsidRPr="00C45DF9">
        <w:rPr>
          <w:sz w:val="24"/>
          <w:szCs w:val="24"/>
        </w:rPr>
        <w:t>. Наибольший объе</w:t>
      </w:r>
      <w:r w:rsidRPr="00C45DF9">
        <w:rPr>
          <w:sz w:val="24"/>
          <w:szCs w:val="24"/>
        </w:rPr>
        <w:t xml:space="preserve">м </w:t>
      </w:r>
      <w:r w:rsidR="007B4BFA">
        <w:rPr>
          <w:sz w:val="24"/>
          <w:szCs w:val="24"/>
        </w:rPr>
        <w:t>показало</w:t>
      </w:r>
      <w:r w:rsidR="00DD26E2" w:rsidRPr="00C45DF9">
        <w:rPr>
          <w:sz w:val="24"/>
          <w:szCs w:val="24"/>
        </w:rPr>
        <w:t xml:space="preserve"> ОАО "</w:t>
      </w:r>
      <w:proofErr w:type="spellStart"/>
      <w:r w:rsidR="00DD26E2" w:rsidRPr="00C45DF9">
        <w:rPr>
          <w:sz w:val="24"/>
          <w:szCs w:val="24"/>
        </w:rPr>
        <w:t>Арктикгаз</w:t>
      </w:r>
      <w:proofErr w:type="spellEnd"/>
      <w:r w:rsidR="00DD26E2" w:rsidRPr="00C45DF9">
        <w:rPr>
          <w:sz w:val="24"/>
          <w:szCs w:val="24"/>
        </w:rPr>
        <w:t xml:space="preserve">" </w:t>
      </w:r>
      <w:r w:rsidR="00DF357D" w:rsidRPr="00DF357D">
        <w:rPr>
          <w:sz w:val="24"/>
          <w:szCs w:val="24"/>
        </w:rPr>
        <w:t>–</w:t>
      </w:r>
      <w:r w:rsidR="007B4BFA">
        <w:rPr>
          <w:sz w:val="24"/>
          <w:szCs w:val="24"/>
        </w:rPr>
        <w:t xml:space="preserve"> </w:t>
      </w:r>
      <w:r w:rsidR="00DD26E2" w:rsidRPr="00C45DF9">
        <w:rPr>
          <w:sz w:val="24"/>
          <w:szCs w:val="24"/>
        </w:rPr>
        <w:t xml:space="preserve">45,9%, </w:t>
      </w:r>
      <w:r w:rsidR="007B4BFA">
        <w:rPr>
          <w:sz w:val="24"/>
          <w:szCs w:val="24"/>
        </w:rPr>
        <w:t xml:space="preserve">ещё </w:t>
      </w:r>
      <w:r w:rsidR="00DD26E2" w:rsidRPr="00C45DF9">
        <w:rPr>
          <w:sz w:val="24"/>
          <w:szCs w:val="24"/>
        </w:rPr>
        <w:t>36,3%</w:t>
      </w:r>
      <w:r w:rsidRPr="00C45DF9">
        <w:rPr>
          <w:sz w:val="24"/>
          <w:szCs w:val="24"/>
        </w:rPr>
        <w:t xml:space="preserve"> добывают</w:t>
      </w:r>
      <w:r w:rsidR="00DD26E2" w:rsidRPr="00C45DF9">
        <w:rPr>
          <w:sz w:val="24"/>
          <w:szCs w:val="24"/>
        </w:rPr>
        <w:t xml:space="preserve"> дочерние предприятия ПАО "Газпром". Доля остальных предприятий в добыче газового конденсата </w:t>
      </w:r>
      <w:r w:rsidR="00DF357D" w:rsidRPr="00DF357D">
        <w:rPr>
          <w:sz w:val="24"/>
          <w:szCs w:val="24"/>
        </w:rPr>
        <w:t>–</w:t>
      </w:r>
      <w:r w:rsidR="007B4BFA">
        <w:rPr>
          <w:sz w:val="24"/>
          <w:szCs w:val="24"/>
        </w:rPr>
        <w:t xml:space="preserve"> около </w:t>
      </w:r>
      <w:r w:rsidRPr="00C45DF9">
        <w:rPr>
          <w:sz w:val="24"/>
          <w:szCs w:val="24"/>
        </w:rPr>
        <w:t>18%</w:t>
      </w:r>
      <w:r w:rsidR="00DD26E2" w:rsidRPr="00C45DF9">
        <w:rPr>
          <w:sz w:val="24"/>
          <w:szCs w:val="24"/>
        </w:rPr>
        <w:t>.</w:t>
      </w:r>
      <w:bookmarkEnd w:id="205"/>
      <w:bookmarkEnd w:id="206"/>
      <w:bookmarkEnd w:id="207"/>
      <w:bookmarkEnd w:id="208"/>
      <w:bookmarkEnd w:id="209"/>
      <w:bookmarkEnd w:id="210"/>
      <w:bookmarkEnd w:id="211"/>
      <w:bookmarkEnd w:id="212"/>
      <w:bookmarkEnd w:id="213"/>
      <w:bookmarkEnd w:id="214"/>
      <w:r w:rsidRPr="00C45DF9">
        <w:rPr>
          <w:sz w:val="24"/>
          <w:szCs w:val="24"/>
        </w:rPr>
        <w:t xml:space="preserve"> </w:t>
      </w:r>
    </w:p>
    <w:p w:rsidR="003E2A03" w:rsidRDefault="003E2A03" w:rsidP="00FC17B8">
      <w:pPr>
        <w:tabs>
          <w:tab w:val="left" w:pos="6075"/>
        </w:tabs>
        <w:spacing w:after="120"/>
        <w:jc w:val="both"/>
        <w:outlineLvl w:val="1"/>
        <w:rPr>
          <w:sz w:val="24"/>
          <w:szCs w:val="24"/>
        </w:rPr>
      </w:pPr>
      <w:bookmarkStart w:id="215" w:name="_Toc516757594"/>
      <w:bookmarkStart w:id="216" w:name="_Toc516758247"/>
      <w:bookmarkStart w:id="217" w:name="_Toc518316523"/>
      <w:bookmarkStart w:id="218" w:name="_Toc518492528"/>
      <w:bookmarkStart w:id="219" w:name="_Toc518493799"/>
      <w:bookmarkStart w:id="220" w:name="_Toc518639033"/>
      <w:bookmarkStart w:id="221" w:name="_Toc518639192"/>
      <w:bookmarkStart w:id="222" w:name="_Toc518667820"/>
      <w:bookmarkStart w:id="223" w:name="_Toc518668390"/>
      <w:bookmarkStart w:id="224" w:name="_Toc518668514"/>
      <w:bookmarkStart w:id="225" w:name="_Toc475344162"/>
      <w:bookmarkStart w:id="226" w:name="_Toc475363182"/>
      <w:bookmarkEnd w:id="201"/>
      <w:bookmarkEnd w:id="202"/>
      <w:bookmarkEnd w:id="203"/>
      <w:bookmarkEnd w:id="204"/>
    </w:p>
    <w:p w:rsidR="003E2A03" w:rsidRDefault="003E2A03" w:rsidP="00FC17B8">
      <w:pPr>
        <w:tabs>
          <w:tab w:val="left" w:pos="6075"/>
        </w:tabs>
        <w:spacing w:after="120"/>
        <w:jc w:val="both"/>
        <w:outlineLvl w:val="1"/>
        <w:rPr>
          <w:sz w:val="24"/>
          <w:szCs w:val="24"/>
        </w:rPr>
      </w:pPr>
    </w:p>
    <w:p w:rsidR="003E2A03" w:rsidRDefault="003E2A03" w:rsidP="00FC17B8">
      <w:pPr>
        <w:tabs>
          <w:tab w:val="left" w:pos="6075"/>
        </w:tabs>
        <w:spacing w:after="120"/>
        <w:jc w:val="both"/>
        <w:outlineLvl w:val="1"/>
        <w:rPr>
          <w:sz w:val="24"/>
          <w:szCs w:val="24"/>
        </w:rPr>
      </w:pPr>
    </w:p>
    <w:p w:rsidR="003E2A03" w:rsidRDefault="003E2A03" w:rsidP="00FC17B8">
      <w:pPr>
        <w:tabs>
          <w:tab w:val="left" w:pos="6075"/>
        </w:tabs>
        <w:spacing w:after="120"/>
        <w:jc w:val="both"/>
        <w:outlineLvl w:val="1"/>
        <w:rPr>
          <w:sz w:val="24"/>
          <w:szCs w:val="24"/>
        </w:rPr>
      </w:pPr>
    </w:p>
    <w:p w:rsidR="003E2A03" w:rsidRDefault="003E2A03" w:rsidP="00FC17B8">
      <w:pPr>
        <w:tabs>
          <w:tab w:val="left" w:pos="6075"/>
        </w:tabs>
        <w:spacing w:after="120"/>
        <w:jc w:val="both"/>
        <w:outlineLvl w:val="1"/>
        <w:rPr>
          <w:sz w:val="24"/>
          <w:szCs w:val="24"/>
        </w:rPr>
      </w:pPr>
    </w:p>
    <w:p w:rsidR="003E2A03" w:rsidRDefault="003E2A03" w:rsidP="00FC17B8">
      <w:pPr>
        <w:tabs>
          <w:tab w:val="left" w:pos="6075"/>
        </w:tabs>
        <w:spacing w:after="120"/>
        <w:jc w:val="both"/>
        <w:outlineLvl w:val="1"/>
        <w:rPr>
          <w:sz w:val="24"/>
          <w:szCs w:val="24"/>
        </w:rPr>
      </w:pPr>
    </w:p>
    <w:p w:rsidR="003E2A03" w:rsidRDefault="003E2A03" w:rsidP="00FC17B8">
      <w:pPr>
        <w:tabs>
          <w:tab w:val="left" w:pos="6075"/>
        </w:tabs>
        <w:spacing w:after="120"/>
        <w:jc w:val="both"/>
        <w:outlineLvl w:val="1"/>
        <w:rPr>
          <w:sz w:val="24"/>
          <w:szCs w:val="24"/>
        </w:rPr>
      </w:pPr>
    </w:p>
    <w:p w:rsidR="0044601A" w:rsidRPr="00C45DF9" w:rsidRDefault="0044601A" w:rsidP="00FC17B8">
      <w:pPr>
        <w:tabs>
          <w:tab w:val="left" w:pos="6075"/>
        </w:tabs>
        <w:spacing w:after="120"/>
        <w:jc w:val="both"/>
        <w:outlineLvl w:val="1"/>
        <w:rPr>
          <w:sz w:val="24"/>
          <w:szCs w:val="24"/>
        </w:rPr>
      </w:pPr>
      <w:r w:rsidRPr="00C45DF9">
        <w:rPr>
          <w:sz w:val="24"/>
          <w:szCs w:val="24"/>
        </w:rPr>
        <w:t>Рисунок 5</w:t>
      </w:r>
      <w:bookmarkEnd w:id="215"/>
      <w:bookmarkEnd w:id="216"/>
      <w:bookmarkEnd w:id="217"/>
      <w:bookmarkEnd w:id="218"/>
      <w:bookmarkEnd w:id="219"/>
      <w:bookmarkEnd w:id="220"/>
      <w:bookmarkEnd w:id="221"/>
      <w:bookmarkEnd w:id="222"/>
      <w:bookmarkEnd w:id="223"/>
      <w:bookmarkEnd w:id="224"/>
    </w:p>
    <w:p w:rsidR="00606770" w:rsidRDefault="00627CFF" w:rsidP="00606770">
      <w:pPr>
        <w:tabs>
          <w:tab w:val="left" w:pos="390"/>
          <w:tab w:val="left" w:pos="5790"/>
          <w:tab w:val="left" w:pos="6075"/>
          <w:tab w:val="left" w:pos="6663"/>
        </w:tabs>
        <w:ind w:left="390"/>
        <w:jc w:val="center"/>
        <w:outlineLvl w:val="1"/>
      </w:pPr>
      <w:bookmarkStart w:id="227" w:name="_Toc518639034"/>
      <w:bookmarkStart w:id="228" w:name="_Toc518639193"/>
      <w:bookmarkStart w:id="229" w:name="_Toc518667821"/>
      <w:bookmarkStart w:id="230" w:name="_Toc518668391"/>
      <w:bookmarkStart w:id="231" w:name="_Toc518668515"/>
      <w:bookmarkStart w:id="232" w:name="_Toc516757595"/>
      <w:bookmarkStart w:id="233" w:name="_Toc516758248"/>
      <w:bookmarkStart w:id="234" w:name="_Toc518316524"/>
      <w:r>
        <w:rPr>
          <w:noProof/>
        </w:rPr>
        <w:lastRenderedPageBreak/>
        <w:drawing>
          <wp:inline distT="0" distB="0" distL="0" distR="0" wp14:anchorId="6834E9B9" wp14:editId="50F75F4F">
            <wp:extent cx="3824605" cy="2385695"/>
            <wp:effectExtent l="0" t="0" r="0" b="0"/>
            <wp:docPr id="259" name="Объект 2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bookmarkStart w:id="235" w:name="_Toc475452797"/>
      <w:bookmarkStart w:id="236" w:name="_Toc475525173"/>
      <w:bookmarkStart w:id="237" w:name="_Toc475531450"/>
      <w:bookmarkStart w:id="238" w:name="_Toc475388817"/>
      <w:bookmarkStart w:id="239" w:name="_Toc475344163"/>
      <w:bookmarkEnd w:id="225"/>
      <w:bookmarkEnd w:id="227"/>
      <w:bookmarkEnd w:id="228"/>
      <w:bookmarkEnd w:id="229"/>
      <w:bookmarkEnd w:id="230"/>
      <w:bookmarkEnd w:id="231"/>
    </w:p>
    <w:p w:rsidR="000859C8" w:rsidRPr="00C45DF9" w:rsidRDefault="00D60F48" w:rsidP="00606770">
      <w:pPr>
        <w:tabs>
          <w:tab w:val="left" w:pos="0"/>
          <w:tab w:val="left" w:pos="5790"/>
          <w:tab w:val="left" w:pos="6075"/>
          <w:tab w:val="left" w:pos="6663"/>
        </w:tabs>
        <w:ind w:firstLine="709"/>
        <w:jc w:val="both"/>
        <w:outlineLvl w:val="1"/>
        <w:rPr>
          <w:sz w:val="24"/>
          <w:szCs w:val="24"/>
        </w:rPr>
      </w:pPr>
      <w:bookmarkStart w:id="240" w:name="_Toc518492530"/>
      <w:bookmarkStart w:id="241" w:name="_Toc518493801"/>
      <w:bookmarkStart w:id="242" w:name="_Toc518639035"/>
      <w:bookmarkStart w:id="243" w:name="_Toc518639194"/>
      <w:bookmarkStart w:id="244" w:name="_Toc518667822"/>
      <w:bookmarkStart w:id="245" w:name="_Toc518668392"/>
      <w:bookmarkStart w:id="246" w:name="_Toc518668516"/>
      <w:r>
        <w:rPr>
          <w:sz w:val="24"/>
          <w:szCs w:val="24"/>
        </w:rPr>
        <w:t xml:space="preserve">Обрабатывающие предприятия обеспечивают </w:t>
      </w:r>
      <w:r w:rsidR="00BE576F" w:rsidRPr="00C45DF9">
        <w:rPr>
          <w:sz w:val="24"/>
          <w:szCs w:val="24"/>
        </w:rPr>
        <w:t>30,5</w:t>
      </w:r>
      <w:r w:rsidR="005446C5" w:rsidRPr="00C45DF9">
        <w:rPr>
          <w:sz w:val="24"/>
          <w:szCs w:val="24"/>
        </w:rPr>
        <w:t xml:space="preserve">% </w:t>
      </w:r>
      <w:r>
        <w:rPr>
          <w:sz w:val="24"/>
          <w:szCs w:val="24"/>
        </w:rPr>
        <w:t>(</w:t>
      </w:r>
      <w:r w:rsidRPr="00C45DF9">
        <w:rPr>
          <w:sz w:val="24"/>
          <w:szCs w:val="24"/>
        </w:rPr>
        <w:t>327,1 млрд. руб</w:t>
      </w:r>
      <w:r>
        <w:rPr>
          <w:sz w:val="24"/>
          <w:szCs w:val="24"/>
        </w:rPr>
        <w:t xml:space="preserve">.) </w:t>
      </w:r>
      <w:r w:rsidR="005446C5" w:rsidRPr="00C45DF9">
        <w:rPr>
          <w:sz w:val="24"/>
          <w:szCs w:val="24"/>
        </w:rPr>
        <w:t>объема промышленного производства</w:t>
      </w:r>
      <w:r>
        <w:rPr>
          <w:sz w:val="24"/>
          <w:szCs w:val="24"/>
        </w:rPr>
        <w:t xml:space="preserve"> района</w:t>
      </w:r>
      <w:r w:rsidR="005446C5" w:rsidRPr="00C45DF9">
        <w:rPr>
          <w:sz w:val="24"/>
          <w:szCs w:val="24"/>
        </w:rPr>
        <w:t>.</w:t>
      </w:r>
      <w:bookmarkEnd w:id="226"/>
      <w:bookmarkEnd w:id="235"/>
      <w:bookmarkEnd w:id="236"/>
      <w:bookmarkEnd w:id="237"/>
      <w:bookmarkEnd w:id="238"/>
      <w:bookmarkEnd w:id="239"/>
      <w:r>
        <w:rPr>
          <w:sz w:val="24"/>
          <w:szCs w:val="24"/>
        </w:rPr>
        <w:t xml:space="preserve"> Среди основных предприятий отрасли:</w:t>
      </w:r>
      <w:bookmarkEnd w:id="232"/>
      <w:bookmarkEnd w:id="233"/>
      <w:bookmarkEnd w:id="234"/>
      <w:bookmarkEnd w:id="240"/>
      <w:bookmarkEnd w:id="241"/>
      <w:bookmarkEnd w:id="242"/>
      <w:bookmarkEnd w:id="243"/>
      <w:bookmarkEnd w:id="244"/>
      <w:bookmarkEnd w:id="245"/>
      <w:bookmarkEnd w:id="246"/>
    </w:p>
    <w:p w:rsidR="00D60F48" w:rsidRPr="00C45DF9" w:rsidRDefault="00D60F48" w:rsidP="00D60F48">
      <w:pPr>
        <w:ind w:firstLine="709"/>
        <w:jc w:val="both"/>
        <w:outlineLvl w:val="1"/>
        <w:rPr>
          <w:sz w:val="24"/>
          <w:szCs w:val="24"/>
        </w:rPr>
      </w:pPr>
      <w:bookmarkStart w:id="247" w:name="_Toc516757596"/>
      <w:bookmarkStart w:id="248" w:name="_Toc516758249"/>
      <w:bookmarkStart w:id="249" w:name="_Toc518316525"/>
      <w:bookmarkStart w:id="250" w:name="_Toc518492531"/>
      <w:bookmarkStart w:id="251" w:name="_Toc518493802"/>
      <w:bookmarkStart w:id="252" w:name="_Toc518639036"/>
      <w:bookmarkStart w:id="253" w:name="_Toc518639195"/>
      <w:bookmarkStart w:id="254" w:name="_Toc518667823"/>
      <w:bookmarkStart w:id="255" w:name="_Toc518668393"/>
      <w:bookmarkStart w:id="256" w:name="_Toc518668517"/>
      <w:bookmarkStart w:id="257" w:name="_Toc475344166"/>
      <w:bookmarkStart w:id="258" w:name="_Toc475363188"/>
      <w:bookmarkStart w:id="259" w:name="_Toc475388821"/>
      <w:bookmarkStart w:id="260" w:name="_Toc475452801"/>
      <w:bookmarkStart w:id="261" w:name="_Toc475525177"/>
      <w:bookmarkStart w:id="262" w:name="_Toc475531454"/>
      <w:r w:rsidRPr="00C45DF9">
        <w:rPr>
          <w:sz w:val="24"/>
          <w:szCs w:val="24"/>
        </w:rPr>
        <w:t>– Пуровский завод по переработке конденсата (ООО "НОВАТЭК-Пуровский ЗПК"), занимающийся переработкой деэтанизированного газового конденсата, а так же производством стабильного газового конденсата и сжиженных углеводородных газов.</w:t>
      </w:r>
      <w:bookmarkEnd w:id="247"/>
      <w:bookmarkEnd w:id="248"/>
      <w:bookmarkEnd w:id="249"/>
      <w:bookmarkEnd w:id="250"/>
      <w:bookmarkEnd w:id="251"/>
      <w:bookmarkEnd w:id="252"/>
      <w:bookmarkEnd w:id="253"/>
      <w:bookmarkEnd w:id="254"/>
      <w:bookmarkEnd w:id="255"/>
      <w:bookmarkEnd w:id="256"/>
      <w:r w:rsidRPr="00C45DF9">
        <w:rPr>
          <w:sz w:val="24"/>
          <w:szCs w:val="24"/>
        </w:rPr>
        <w:t xml:space="preserve"> </w:t>
      </w:r>
    </w:p>
    <w:p w:rsidR="00D60F48" w:rsidRDefault="00D60F48" w:rsidP="00D60F48">
      <w:pPr>
        <w:ind w:firstLine="709"/>
        <w:jc w:val="both"/>
        <w:outlineLvl w:val="1"/>
        <w:rPr>
          <w:sz w:val="24"/>
          <w:szCs w:val="24"/>
        </w:rPr>
      </w:pPr>
      <w:bookmarkStart w:id="263" w:name="_Toc516757597"/>
      <w:bookmarkStart w:id="264" w:name="_Toc516758250"/>
      <w:bookmarkStart w:id="265" w:name="_Toc518316526"/>
      <w:bookmarkStart w:id="266" w:name="_Toc518492532"/>
      <w:bookmarkStart w:id="267" w:name="_Toc518493803"/>
      <w:bookmarkStart w:id="268" w:name="_Toc518639037"/>
      <w:bookmarkStart w:id="269" w:name="_Toc518639196"/>
      <w:bookmarkStart w:id="270" w:name="_Toc518667824"/>
      <w:bookmarkStart w:id="271" w:name="_Toc518668394"/>
      <w:bookmarkStart w:id="272" w:name="_Toc518668518"/>
      <w:r w:rsidRPr="00C45DF9">
        <w:rPr>
          <w:sz w:val="24"/>
          <w:szCs w:val="24"/>
        </w:rPr>
        <w:t>О</w:t>
      </w:r>
      <w:r w:rsidRPr="00C45DF9">
        <w:rPr>
          <w:sz w:val="24"/>
          <w:szCs w:val="24"/>
          <w:lang w:val="x-none"/>
        </w:rPr>
        <w:t>сновным продуктом Пуровского ЗПК является стабильный газовый конденсат, который по железной дороге транспортируют до производственного комплекса компании в Усть-Луге для дальнейшей переработки. Пуровский ЗПК также производит сжиженные углеводородные газы и метанол.</w:t>
      </w:r>
      <w:bookmarkEnd w:id="263"/>
      <w:bookmarkEnd w:id="264"/>
      <w:bookmarkEnd w:id="265"/>
      <w:bookmarkEnd w:id="266"/>
      <w:bookmarkEnd w:id="267"/>
      <w:bookmarkEnd w:id="268"/>
      <w:bookmarkEnd w:id="269"/>
      <w:bookmarkEnd w:id="270"/>
      <w:bookmarkEnd w:id="271"/>
      <w:bookmarkEnd w:id="272"/>
    </w:p>
    <w:p w:rsidR="00A603E9" w:rsidRPr="00C45DF9" w:rsidRDefault="00DF357D" w:rsidP="00A603E9">
      <w:pPr>
        <w:ind w:firstLine="709"/>
        <w:jc w:val="both"/>
        <w:outlineLvl w:val="1"/>
        <w:rPr>
          <w:sz w:val="24"/>
          <w:szCs w:val="24"/>
        </w:rPr>
      </w:pPr>
      <w:bookmarkStart w:id="273" w:name="_Toc475344170"/>
      <w:bookmarkStart w:id="274" w:name="_Toc475363192"/>
      <w:bookmarkStart w:id="275" w:name="_Toc475388825"/>
      <w:bookmarkStart w:id="276" w:name="_Toc475452805"/>
      <w:bookmarkStart w:id="277" w:name="_Toc475525181"/>
      <w:bookmarkStart w:id="278" w:name="_Toc475531458"/>
      <w:bookmarkStart w:id="279" w:name="_Toc516757600"/>
      <w:bookmarkStart w:id="280" w:name="_Toc516758253"/>
      <w:bookmarkStart w:id="281" w:name="_Toc518316529"/>
      <w:bookmarkStart w:id="282" w:name="_Toc518492535"/>
      <w:bookmarkStart w:id="283" w:name="_Toc518493806"/>
      <w:bookmarkStart w:id="284" w:name="_Toc518639041"/>
      <w:bookmarkStart w:id="285" w:name="_Toc518639200"/>
      <w:bookmarkStart w:id="286" w:name="_Toc518667828"/>
      <w:bookmarkStart w:id="287" w:name="_Toc518668398"/>
      <w:bookmarkStart w:id="288" w:name="_Toc518668522"/>
      <w:bookmarkEnd w:id="257"/>
      <w:bookmarkEnd w:id="258"/>
      <w:bookmarkEnd w:id="259"/>
      <w:bookmarkEnd w:id="260"/>
      <w:bookmarkEnd w:id="261"/>
      <w:bookmarkEnd w:id="262"/>
      <w:r w:rsidRPr="00DF357D">
        <w:rPr>
          <w:sz w:val="24"/>
          <w:szCs w:val="24"/>
        </w:rPr>
        <w:t>–</w:t>
      </w:r>
      <w:r w:rsidR="00627CFF">
        <w:rPr>
          <w:noProof/>
          <w:sz w:val="24"/>
          <w:szCs w:val="24"/>
        </w:rPr>
        <w:drawing>
          <wp:anchor distT="0" distB="0" distL="114300" distR="114300" simplePos="0" relativeHeight="251653120" behindDoc="1" locked="0" layoutInCell="1" allowOverlap="1" wp14:anchorId="7A74E71B" wp14:editId="71D2F50F">
            <wp:simplePos x="0" y="0"/>
            <wp:positionH relativeFrom="column">
              <wp:posOffset>3457575</wp:posOffset>
            </wp:positionH>
            <wp:positionV relativeFrom="paragraph">
              <wp:posOffset>12700</wp:posOffset>
            </wp:positionV>
            <wp:extent cx="2774950" cy="1685925"/>
            <wp:effectExtent l="0" t="0" r="6350" b="9525"/>
            <wp:wrapTight wrapText="bothSides">
              <wp:wrapPolygon edited="0">
                <wp:start x="0" y="0"/>
                <wp:lineTo x="0" y="21478"/>
                <wp:lineTo x="21501" y="21478"/>
                <wp:lineTo x="21501" y="0"/>
                <wp:lineTo x="0" y="0"/>
              </wp:wrapPolygon>
            </wp:wrapTight>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7495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351C25">
        <w:rPr>
          <w:sz w:val="24"/>
          <w:szCs w:val="24"/>
        </w:rPr>
        <w:t xml:space="preserve"> </w:t>
      </w:r>
      <w:r w:rsidR="00391D22" w:rsidRPr="00C45DF9">
        <w:rPr>
          <w:sz w:val="24"/>
          <w:szCs w:val="24"/>
        </w:rPr>
        <w:t xml:space="preserve">ООО </w:t>
      </w:r>
      <w:r w:rsidR="00391D22" w:rsidRPr="00C45DF9">
        <w:rPr>
          <w:sz w:val="24"/>
          <w:szCs w:val="24"/>
          <w:lang w:val="x-none"/>
        </w:rPr>
        <w:t>"</w:t>
      </w:r>
      <w:r w:rsidR="00391D22" w:rsidRPr="00C45DF9">
        <w:rPr>
          <w:sz w:val="24"/>
          <w:szCs w:val="24"/>
        </w:rPr>
        <w:t>Ямальский лесопромышленный комплекс</w:t>
      </w:r>
      <w:r w:rsidR="00391D22" w:rsidRPr="00C45DF9">
        <w:rPr>
          <w:sz w:val="24"/>
          <w:szCs w:val="24"/>
          <w:lang w:val="x-none"/>
        </w:rPr>
        <w:t>"</w:t>
      </w:r>
      <w:r w:rsidR="00143CDD">
        <w:rPr>
          <w:sz w:val="24"/>
          <w:szCs w:val="24"/>
        </w:rPr>
        <w:t>,</w:t>
      </w:r>
      <w:r w:rsidR="00391D22" w:rsidRPr="00C45DF9">
        <w:rPr>
          <w:sz w:val="24"/>
          <w:szCs w:val="24"/>
        </w:rPr>
        <w:t xml:space="preserve"> завод </w:t>
      </w:r>
      <w:r w:rsidR="00143CDD">
        <w:rPr>
          <w:sz w:val="24"/>
          <w:szCs w:val="24"/>
        </w:rPr>
        <w:t xml:space="preserve">по производству </w:t>
      </w:r>
      <w:r w:rsidR="00391D22" w:rsidRPr="00C45DF9">
        <w:rPr>
          <w:sz w:val="24"/>
          <w:szCs w:val="24"/>
        </w:rPr>
        <w:t>деревянн</w:t>
      </w:r>
      <w:r w:rsidR="00143CDD">
        <w:rPr>
          <w:sz w:val="24"/>
          <w:szCs w:val="24"/>
        </w:rPr>
        <w:t>ых</w:t>
      </w:r>
      <w:r w:rsidR="00391D22" w:rsidRPr="00C45DF9">
        <w:rPr>
          <w:sz w:val="24"/>
          <w:szCs w:val="24"/>
        </w:rPr>
        <w:t xml:space="preserve"> </w:t>
      </w:r>
      <w:r w:rsidR="00143CDD">
        <w:rPr>
          <w:sz w:val="24"/>
          <w:szCs w:val="24"/>
        </w:rPr>
        <w:t xml:space="preserve">конструкций для </w:t>
      </w:r>
      <w:r w:rsidR="00391D22" w:rsidRPr="00C45DF9">
        <w:rPr>
          <w:sz w:val="24"/>
          <w:szCs w:val="24"/>
        </w:rPr>
        <w:t>домостроения</w:t>
      </w:r>
      <w:r w:rsidR="00143CDD">
        <w:rPr>
          <w:sz w:val="24"/>
          <w:szCs w:val="24"/>
        </w:rPr>
        <w:t>.</w:t>
      </w:r>
      <w:r w:rsidR="00391D22" w:rsidRPr="00C45DF9">
        <w:rPr>
          <w:sz w:val="24"/>
          <w:szCs w:val="24"/>
        </w:rPr>
        <w:t xml:space="preserve"> </w:t>
      </w:r>
      <w:r w:rsidR="00143CDD">
        <w:rPr>
          <w:sz w:val="24"/>
          <w:szCs w:val="24"/>
        </w:rPr>
        <w:t>З</w:t>
      </w:r>
      <w:r w:rsidR="00391D22" w:rsidRPr="00C45DF9">
        <w:rPr>
          <w:sz w:val="24"/>
          <w:szCs w:val="24"/>
        </w:rPr>
        <w:t xml:space="preserve">апущен </w:t>
      </w:r>
      <w:r w:rsidR="004C4A3C" w:rsidRPr="00C45DF9">
        <w:rPr>
          <w:sz w:val="24"/>
          <w:szCs w:val="24"/>
        </w:rPr>
        <w:t>в</w:t>
      </w:r>
      <w:r w:rsidR="000859C8" w:rsidRPr="00C45DF9">
        <w:rPr>
          <w:sz w:val="24"/>
          <w:szCs w:val="24"/>
        </w:rPr>
        <w:t xml:space="preserve"> </w:t>
      </w:r>
      <w:r w:rsidR="00143CDD">
        <w:rPr>
          <w:sz w:val="24"/>
          <w:szCs w:val="24"/>
        </w:rPr>
        <w:t xml:space="preserve">рамках </w:t>
      </w:r>
      <w:r w:rsidR="000859C8" w:rsidRPr="00C45DF9">
        <w:rPr>
          <w:sz w:val="24"/>
          <w:szCs w:val="24"/>
        </w:rPr>
        <w:t xml:space="preserve">развития на территории Ямала нового лесопромышленного кластера, который </w:t>
      </w:r>
      <w:proofErr w:type="gramStart"/>
      <w:r w:rsidR="000859C8" w:rsidRPr="00C45DF9">
        <w:rPr>
          <w:sz w:val="24"/>
          <w:szCs w:val="24"/>
        </w:rPr>
        <w:t>позволит</w:t>
      </w:r>
      <w:proofErr w:type="gramEnd"/>
      <w:r w:rsidR="000859C8" w:rsidRPr="00C45DF9">
        <w:rPr>
          <w:sz w:val="24"/>
          <w:szCs w:val="24"/>
        </w:rPr>
        <w:t xml:space="preserve"> </w:t>
      </w:r>
      <w:r w:rsidR="00143CDD">
        <w:rPr>
          <w:sz w:val="24"/>
          <w:szCs w:val="24"/>
        </w:rPr>
        <w:t xml:space="preserve">не только </w:t>
      </w:r>
      <w:r w:rsidR="000859C8" w:rsidRPr="00C45DF9">
        <w:rPr>
          <w:sz w:val="24"/>
          <w:szCs w:val="24"/>
        </w:rPr>
        <w:t>эффективно</w:t>
      </w:r>
      <w:r w:rsidR="00143CDD">
        <w:rPr>
          <w:sz w:val="24"/>
          <w:szCs w:val="24"/>
        </w:rPr>
        <w:t>,</w:t>
      </w:r>
      <w:r w:rsidR="000859C8" w:rsidRPr="00C45DF9">
        <w:rPr>
          <w:sz w:val="24"/>
          <w:szCs w:val="24"/>
        </w:rPr>
        <w:t xml:space="preserve"> рационально использовать лес</w:t>
      </w:r>
      <w:r w:rsidR="00143CDD">
        <w:rPr>
          <w:sz w:val="24"/>
          <w:szCs w:val="24"/>
        </w:rPr>
        <w:t>ные ресурсы</w:t>
      </w:r>
      <w:r w:rsidR="000859C8" w:rsidRPr="00C45DF9">
        <w:rPr>
          <w:sz w:val="24"/>
          <w:szCs w:val="24"/>
        </w:rPr>
        <w:t xml:space="preserve"> региона</w:t>
      </w:r>
      <w:r w:rsidR="00143CDD">
        <w:rPr>
          <w:sz w:val="24"/>
          <w:szCs w:val="24"/>
        </w:rPr>
        <w:t>, но</w:t>
      </w:r>
      <w:r w:rsidR="000859C8" w:rsidRPr="00C45DF9">
        <w:rPr>
          <w:sz w:val="24"/>
          <w:szCs w:val="24"/>
        </w:rPr>
        <w:t xml:space="preserve"> и обеспечить их рекультивацию.</w:t>
      </w:r>
      <w:bookmarkEnd w:id="273"/>
      <w:bookmarkEnd w:id="274"/>
      <w:bookmarkEnd w:id="275"/>
      <w:bookmarkEnd w:id="276"/>
      <w:bookmarkEnd w:id="277"/>
      <w:bookmarkEnd w:id="278"/>
      <w:r w:rsidR="000859C8" w:rsidRPr="00C45DF9">
        <w:rPr>
          <w:sz w:val="24"/>
          <w:szCs w:val="24"/>
        </w:rPr>
        <w:t xml:space="preserve"> </w:t>
      </w:r>
      <w:bookmarkStart w:id="289" w:name="_Toc475344171"/>
      <w:bookmarkStart w:id="290" w:name="_Toc475363193"/>
      <w:bookmarkStart w:id="291" w:name="_Toc475388826"/>
      <w:bookmarkStart w:id="292" w:name="_Toc475452806"/>
      <w:bookmarkStart w:id="293" w:name="_Toc475525182"/>
      <w:bookmarkStart w:id="294" w:name="_Toc475531459"/>
      <w:r w:rsidR="00143CDD">
        <w:rPr>
          <w:sz w:val="24"/>
          <w:szCs w:val="24"/>
        </w:rPr>
        <w:t>М</w:t>
      </w:r>
      <w:r w:rsidR="000859C8" w:rsidRPr="00C45DF9">
        <w:rPr>
          <w:sz w:val="24"/>
          <w:szCs w:val="24"/>
        </w:rPr>
        <w:t>аксимальн</w:t>
      </w:r>
      <w:r w:rsidR="00143CDD">
        <w:rPr>
          <w:sz w:val="24"/>
          <w:szCs w:val="24"/>
        </w:rPr>
        <w:t>ая</w:t>
      </w:r>
      <w:r w:rsidR="000859C8" w:rsidRPr="00C45DF9">
        <w:rPr>
          <w:sz w:val="24"/>
          <w:szCs w:val="24"/>
        </w:rPr>
        <w:t xml:space="preserve"> производственн</w:t>
      </w:r>
      <w:r w:rsidR="00143CDD">
        <w:rPr>
          <w:sz w:val="24"/>
          <w:szCs w:val="24"/>
        </w:rPr>
        <w:t>ая</w:t>
      </w:r>
      <w:r w:rsidR="000859C8" w:rsidRPr="00C45DF9">
        <w:rPr>
          <w:sz w:val="24"/>
          <w:szCs w:val="24"/>
        </w:rPr>
        <w:t xml:space="preserve"> мощность</w:t>
      </w:r>
      <w:r w:rsidR="00143CDD">
        <w:rPr>
          <w:sz w:val="24"/>
          <w:szCs w:val="24"/>
        </w:rPr>
        <w:t xml:space="preserve"> завода</w:t>
      </w:r>
      <w:r w:rsidR="000859C8" w:rsidRPr="00C45DF9">
        <w:rPr>
          <w:sz w:val="24"/>
          <w:szCs w:val="24"/>
        </w:rPr>
        <w:t xml:space="preserve"> </w:t>
      </w:r>
      <w:r w:rsidRPr="00DF357D">
        <w:rPr>
          <w:sz w:val="24"/>
          <w:szCs w:val="24"/>
        </w:rPr>
        <w:t>–</w:t>
      </w:r>
      <w:r w:rsidR="000859C8" w:rsidRPr="00C45DF9">
        <w:rPr>
          <w:sz w:val="24"/>
          <w:szCs w:val="24"/>
        </w:rPr>
        <w:t xml:space="preserve"> 20,0 тыс. </w:t>
      </w:r>
      <w:r w:rsidR="00143CDD">
        <w:rPr>
          <w:sz w:val="24"/>
          <w:szCs w:val="24"/>
        </w:rPr>
        <w:t>куб. </w:t>
      </w:r>
      <w:r w:rsidR="000859C8" w:rsidRPr="00C45DF9">
        <w:rPr>
          <w:sz w:val="24"/>
          <w:szCs w:val="24"/>
        </w:rPr>
        <w:t>м</w:t>
      </w:r>
      <w:r w:rsidR="00143CDD">
        <w:rPr>
          <w:sz w:val="24"/>
          <w:szCs w:val="24"/>
        </w:rPr>
        <w:t>.</w:t>
      </w:r>
      <w:r w:rsidR="000859C8" w:rsidRPr="00C45DF9">
        <w:rPr>
          <w:sz w:val="24"/>
          <w:szCs w:val="24"/>
        </w:rPr>
        <w:t xml:space="preserve"> деревянной продукции в год.</w:t>
      </w:r>
      <w:bookmarkEnd w:id="279"/>
      <w:bookmarkEnd w:id="280"/>
      <w:bookmarkEnd w:id="281"/>
      <w:bookmarkEnd w:id="282"/>
      <w:bookmarkEnd w:id="283"/>
      <w:bookmarkEnd w:id="284"/>
      <w:bookmarkEnd w:id="285"/>
      <w:bookmarkEnd w:id="286"/>
      <w:bookmarkEnd w:id="287"/>
      <w:bookmarkEnd w:id="288"/>
      <w:r w:rsidR="000859C8" w:rsidRPr="00C45DF9">
        <w:rPr>
          <w:sz w:val="24"/>
          <w:szCs w:val="24"/>
        </w:rPr>
        <w:t xml:space="preserve"> </w:t>
      </w:r>
      <w:bookmarkEnd w:id="289"/>
      <w:bookmarkEnd w:id="290"/>
      <w:bookmarkEnd w:id="291"/>
      <w:bookmarkEnd w:id="292"/>
      <w:bookmarkEnd w:id="293"/>
      <w:bookmarkEnd w:id="294"/>
    </w:p>
    <w:p w:rsidR="000859C8" w:rsidRDefault="000859C8" w:rsidP="000859C8">
      <w:pPr>
        <w:ind w:firstLine="709"/>
        <w:jc w:val="both"/>
        <w:outlineLvl w:val="1"/>
        <w:rPr>
          <w:sz w:val="24"/>
          <w:szCs w:val="24"/>
        </w:rPr>
      </w:pPr>
      <w:bookmarkStart w:id="295" w:name="_Toc475344172"/>
      <w:bookmarkStart w:id="296" w:name="_Toc475363194"/>
      <w:bookmarkStart w:id="297" w:name="_Toc475388827"/>
      <w:bookmarkStart w:id="298" w:name="_Toc475452807"/>
      <w:bookmarkStart w:id="299" w:name="_Toc475525183"/>
      <w:bookmarkStart w:id="300" w:name="_Toc475531460"/>
      <w:bookmarkStart w:id="301" w:name="_Toc516757601"/>
      <w:bookmarkStart w:id="302" w:name="_Toc516758254"/>
      <w:bookmarkStart w:id="303" w:name="_Toc518316530"/>
      <w:bookmarkStart w:id="304" w:name="_Toc518492536"/>
      <w:bookmarkStart w:id="305" w:name="_Toc518493807"/>
      <w:bookmarkStart w:id="306" w:name="_Toc518639042"/>
      <w:bookmarkStart w:id="307" w:name="_Toc518639201"/>
      <w:bookmarkStart w:id="308" w:name="_Toc518667829"/>
      <w:bookmarkStart w:id="309" w:name="_Toc518668399"/>
      <w:bookmarkStart w:id="310" w:name="_Toc518668523"/>
      <w:r w:rsidRPr="00C45DF9">
        <w:rPr>
          <w:sz w:val="24"/>
          <w:szCs w:val="24"/>
        </w:rPr>
        <w:t xml:space="preserve">Главным направлением работы предприятия является многопрофильная переработка древесины, производство комплектов современных малоэтажных домов. </w:t>
      </w:r>
      <w:proofErr w:type="gramStart"/>
      <w:r w:rsidRPr="00C45DF9">
        <w:rPr>
          <w:sz w:val="24"/>
          <w:szCs w:val="24"/>
        </w:rPr>
        <w:t>Выбранное в рамках проекта высокоэффективное зарубежное оборудование в области сушки (</w:t>
      </w:r>
      <w:proofErr w:type="spellStart"/>
      <w:r w:rsidRPr="00C45DF9">
        <w:rPr>
          <w:sz w:val="24"/>
          <w:szCs w:val="24"/>
          <w:lang w:val="en-US"/>
        </w:rPr>
        <w:t>Bigondry</w:t>
      </w:r>
      <w:proofErr w:type="spellEnd"/>
      <w:r w:rsidRPr="00C45DF9">
        <w:rPr>
          <w:sz w:val="24"/>
          <w:szCs w:val="24"/>
        </w:rPr>
        <w:t>) и деревообработки (</w:t>
      </w:r>
      <w:proofErr w:type="spellStart"/>
      <w:r w:rsidRPr="00C45DF9">
        <w:rPr>
          <w:sz w:val="24"/>
          <w:szCs w:val="24"/>
          <w:lang w:val="en-US"/>
        </w:rPr>
        <w:t>Hundegger</w:t>
      </w:r>
      <w:proofErr w:type="spellEnd"/>
      <w:r w:rsidRPr="00C45DF9">
        <w:rPr>
          <w:sz w:val="24"/>
          <w:szCs w:val="24"/>
        </w:rPr>
        <w:t xml:space="preserve">, </w:t>
      </w:r>
      <w:proofErr w:type="spellStart"/>
      <w:r w:rsidRPr="00C45DF9">
        <w:rPr>
          <w:sz w:val="24"/>
          <w:szCs w:val="24"/>
          <w:lang w:val="en-US"/>
        </w:rPr>
        <w:t>Weinig</w:t>
      </w:r>
      <w:proofErr w:type="spellEnd"/>
      <w:r w:rsidRPr="00C45DF9">
        <w:rPr>
          <w:sz w:val="24"/>
          <w:szCs w:val="24"/>
        </w:rPr>
        <w:t xml:space="preserve">) позволяет выпускать комплекты деревянного домостроения из панелей по немецкой технологии </w:t>
      </w:r>
      <w:proofErr w:type="spellStart"/>
      <w:r w:rsidRPr="00C45DF9">
        <w:rPr>
          <w:sz w:val="24"/>
          <w:szCs w:val="24"/>
          <w:lang w:val="en-US"/>
        </w:rPr>
        <w:t>Massiv</w:t>
      </w:r>
      <w:proofErr w:type="spellEnd"/>
      <w:r w:rsidRPr="00C45DF9">
        <w:rPr>
          <w:sz w:val="24"/>
          <w:szCs w:val="24"/>
        </w:rPr>
        <w:t>-</w:t>
      </w:r>
      <w:proofErr w:type="spellStart"/>
      <w:r w:rsidRPr="00C45DF9">
        <w:rPr>
          <w:sz w:val="24"/>
          <w:szCs w:val="24"/>
          <w:lang w:val="en-US"/>
        </w:rPr>
        <w:t>Holz</w:t>
      </w:r>
      <w:proofErr w:type="spellEnd"/>
      <w:r w:rsidRPr="00C45DF9">
        <w:rPr>
          <w:sz w:val="24"/>
          <w:szCs w:val="24"/>
        </w:rPr>
        <w:t>-</w:t>
      </w:r>
      <w:proofErr w:type="spellStart"/>
      <w:r w:rsidRPr="00C45DF9">
        <w:rPr>
          <w:sz w:val="24"/>
          <w:szCs w:val="24"/>
          <w:lang w:val="en-US"/>
        </w:rPr>
        <w:t>Mauer</w:t>
      </w:r>
      <w:proofErr w:type="spellEnd"/>
      <w:r w:rsidRPr="00C45DF9">
        <w:rPr>
          <w:sz w:val="24"/>
          <w:szCs w:val="24"/>
        </w:rPr>
        <w:t xml:space="preserve">, комплекты деревянного домостроения из клееного бруса, клееные конструкционные щиты и балки длиной до 13 м. Возможности завода в Тарко-Сале предполагают изготовление деревянных </w:t>
      </w:r>
      <w:proofErr w:type="spellStart"/>
      <w:r w:rsidRPr="00C45DF9">
        <w:rPr>
          <w:sz w:val="24"/>
          <w:szCs w:val="24"/>
        </w:rPr>
        <w:t>домокомплектов</w:t>
      </w:r>
      <w:proofErr w:type="spellEnd"/>
      <w:r w:rsidRPr="00C45DF9">
        <w:rPr>
          <w:sz w:val="24"/>
          <w:szCs w:val="24"/>
        </w:rPr>
        <w:t xml:space="preserve"> как </w:t>
      </w:r>
      <w:r w:rsidR="00143CDD">
        <w:rPr>
          <w:sz w:val="24"/>
          <w:szCs w:val="24"/>
        </w:rPr>
        <w:t xml:space="preserve">для </w:t>
      </w:r>
      <w:r w:rsidRPr="00C45DF9">
        <w:rPr>
          <w:sz w:val="24"/>
          <w:szCs w:val="24"/>
        </w:rPr>
        <w:t>строительств</w:t>
      </w:r>
      <w:r w:rsidR="00143CDD">
        <w:rPr>
          <w:sz w:val="24"/>
          <w:szCs w:val="24"/>
        </w:rPr>
        <w:t>а</w:t>
      </w:r>
      <w:r w:rsidRPr="00C45DF9">
        <w:rPr>
          <w:sz w:val="24"/>
          <w:szCs w:val="24"/>
        </w:rPr>
        <w:t xml:space="preserve"> современных жилых домов, </w:t>
      </w:r>
      <w:r w:rsidR="00143CDD">
        <w:rPr>
          <w:sz w:val="24"/>
          <w:szCs w:val="24"/>
        </w:rPr>
        <w:t xml:space="preserve">так и </w:t>
      </w:r>
      <w:r w:rsidRPr="00C45DF9">
        <w:rPr>
          <w:sz w:val="24"/>
          <w:szCs w:val="24"/>
        </w:rPr>
        <w:t>возведени</w:t>
      </w:r>
      <w:r w:rsidR="00143CDD">
        <w:rPr>
          <w:sz w:val="24"/>
          <w:szCs w:val="24"/>
        </w:rPr>
        <w:t>я</w:t>
      </w:r>
      <w:r w:rsidRPr="00C45DF9">
        <w:rPr>
          <w:sz w:val="24"/>
          <w:szCs w:val="24"/>
        </w:rPr>
        <w:t xml:space="preserve"> инфраструктурных промышленных</w:t>
      </w:r>
      <w:proofErr w:type="gramEnd"/>
      <w:r w:rsidRPr="00C45DF9">
        <w:rPr>
          <w:sz w:val="24"/>
          <w:szCs w:val="24"/>
        </w:rPr>
        <w:t xml:space="preserve"> и общественных объектов (стадионы, детские сады, школы).</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rsidR="00FE5261" w:rsidRPr="00FE5261" w:rsidRDefault="00DF357D" w:rsidP="00FE5261">
      <w:pPr>
        <w:ind w:firstLine="709"/>
        <w:jc w:val="both"/>
        <w:outlineLvl w:val="1"/>
        <w:rPr>
          <w:bCs/>
          <w:sz w:val="24"/>
          <w:szCs w:val="24"/>
        </w:rPr>
      </w:pPr>
      <w:bookmarkStart w:id="311" w:name="_Toc518639038"/>
      <w:bookmarkStart w:id="312" w:name="_Toc518639197"/>
      <w:bookmarkStart w:id="313" w:name="_Toc518667825"/>
      <w:bookmarkStart w:id="314" w:name="_Toc518668395"/>
      <w:bookmarkStart w:id="315" w:name="_Toc518668519"/>
      <w:r w:rsidRPr="00DF357D">
        <w:rPr>
          <w:sz w:val="24"/>
          <w:szCs w:val="24"/>
        </w:rPr>
        <w:t>–</w:t>
      </w:r>
      <w:r w:rsidR="00FE5261" w:rsidRPr="00FE5261">
        <w:rPr>
          <w:sz w:val="24"/>
          <w:szCs w:val="24"/>
        </w:rPr>
        <w:t xml:space="preserve"> </w:t>
      </w:r>
      <w:r w:rsidR="00FE5261" w:rsidRPr="00FE5261">
        <w:rPr>
          <w:bCs/>
          <w:sz w:val="24"/>
          <w:szCs w:val="24"/>
        </w:rPr>
        <w:t>АО "Совхоз Пуровский" (производство рыбопродукции глубокой переработки);</w:t>
      </w:r>
      <w:bookmarkEnd w:id="311"/>
      <w:bookmarkEnd w:id="312"/>
      <w:bookmarkEnd w:id="313"/>
      <w:bookmarkEnd w:id="314"/>
      <w:bookmarkEnd w:id="315"/>
      <w:r w:rsidR="00FE5261" w:rsidRPr="00FE5261">
        <w:rPr>
          <w:bCs/>
          <w:sz w:val="24"/>
          <w:szCs w:val="24"/>
        </w:rPr>
        <w:t xml:space="preserve"> </w:t>
      </w:r>
    </w:p>
    <w:p w:rsidR="00FB1245" w:rsidRDefault="00DF357D" w:rsidP="00FE5261">
      <w:pPr>
        <w:ind w:firstLine="709"/>
        <w:jc w:val="both"/>
        <w:outlineLvl w:val="1"/>
        <w:rPr>
          <w:sz w:val="24"/>
          <w:szCs w:val="24"/>
        </w:rPr>
      </w:pPr>
      <w:bookmarkStart w:id="316" w:name="_Toc516757598"/>
      <w:bookmarkStart w:id="317" w:name="_Toc516758251"/>
      <w:bookmarkStart w:id="318" w:name="_Toc518316527"/>
      <w:bookmarkStart w:id="319" w:name="_Toc518492533"/>
      <w:bookmarkStart w:id="320" w:name="_Toc518493804"/>
      <w:bookmarkStart w:id="321" w:name="_Toc518639039"/>
      <w:bookmarkStart w:id="322" w:name="_Toc518639198"/>
      <w:bookmarkStart w:id="323" w:name="_Toc518667826"/>
      <w:bookmarkStart w:id="324" w:name="_Toc518668396"/>
      <w:bookmarkStart w:id="325" w:name="_Toc518668520"/>
      <w:r w:rsidRPr="00DF357D">
        <w:rPr>
          <w:sz w:val="24"/>
          <w:szCs w:val="24"/>
        </w:rPr>
        <w:t>–</w:t>
      </w:r>
      <w:r w:rsidR="00FE5261" w:rsidRPr="00FE5261">
        <w:rPr>
          <w:sz w:val="24"/>
          <w:szCs w:val="24"/>
        </w:rPr>
        <w:t> АО "Сельскохозяйственная община Пяко-Пуровская" (производство рыбопродукции глубокой переработки);</w:t>
      </w:r>
      <w:bookmarkEnd w:id="316"/>
      <w:bookmarkEnd w:id="317"/>
      <w:bookmarkEnd w:id="318"/>
      <w:bookmarkEnd w:id="319"/>
      <w:bookmarkEnd w:id="320"/>
      <w:bookmarkEnd w:id="321"/>
      <w:bookmarkEnd w:id="322"/>
      <w:bookmarkEnd w:id="323"/>
      <w:bookmarkEnd w:id="324"/>
      <w:bookmarkEnd w:id="325"/>
      <w:r w:rsidR="00FE5261" w:rsidRPr="00FE5261">
        <w:rPr>
          <w:sz w:val="24"/>
          <w:szCs w:val="24"/>
        </w:rPr>
        <w:t xml:space="preserve"> </w:t>
      </w:r>
      <w:bookmarkStart w:id="326" w:name="_Toc475344168"/>
      <w:bookmarkStart w:id="327" w:name="_Toc475363190"/>
      <w:bookmarkStart w:id="328" w:name="_Toc475388823"/>
      <w:bookmarkStart w:id="329" w:name="_Toc475452803"/>
      <w:bookmarkStart w:id="330" w:name="_Toc475525179"/>
      <w:bookmarkStart w:id="331" w:name="_Toc475531456"/>
      <w:bookmarkStart w:id="332" w:name="_Toc516757599"/>
      <w:bookmarkStart w:id="333" w:name="_Toc516758252"/>
      <w:bookmarkStart w:id="334" w:name="_Toc518316528"/>
      <w:bookmarkStart w:id="335" w:name="_Toc518492534"/>
      <w:bookmarkStart w:id="336" w:name="_Toc518493805"/>
      <w:bookmarkStart w:id="337" w:name="_Toc518639040"/>
      <w:bookmarkStart w:id="338" w:name="_Toc518639199"/>
      <w:bookmarkStart w:id="339" w:name="_Toc518667827"/>
      <w:bookmarkStart w:id="340" w:name="_Toc518668397"/>
      <w:bookmarkStart w:id="341" w:name="_Toc518668521"/>
    </w:p>
    <w:p w:rsidR="00FB1245" w:rsidRDefault="00FB1245" w:rsidP="00FE5261">
      <w:pPr>
        <w:ind w:firstLine="709"/>
        <w:jc w:val="both"/>
        <w:outlineLvl w:val="1"/>
        <w:rPr>
          <w:sz w:val="24"/>
          <w:szCs w:val="24"/>
        </w:rPr>
      </w:pPr>
      <w:r w:rsidRPr="00FB1245">
        <w:rPr>
          <w:sz w:val="24"/>
          <w:szCs w:val="24"/>
        </w:rPr>
        <w:t>–</w:t>
      </w:r>
      <w:r>
        <w:rPr>
          <w:sz w:val="24"/>
          <w:szCs w:val="24"/>
        </w:rPr>
        <w:t xml:space="preserve"> </w:t>
      </w:r>
      <w:r w:rsidRPr="00FB1245">
        <w:rPr>
          <w:bCs/>
          <w:sz w:val="24"/>
          <w:szCs w:val="24"/>
        </w:rPr>
        <w:t>ООО "Национальное предприятие "Пур"</w:t>
      </w:r>
      <w:r>
        <w:rPr>
          <w:bCs/>
          <w:sz w:val="24"/>
          <w:szCs w:val="24"/>
        </w:rPr>
        <w:t xml:space="preserve"> (переработка и консервирование рыбы, ракообразных и моллюсков);</w:t>
      </w:r>
    </w:p>
    <w:p w:rsidR="00FE5261" w:rsidRPr="00FE5261" w:rsidRDefault="00DF357D" w:rsidP="00FE5261">
      <w:pPr>
        <w:ind w:firstLine="709"/>
        <w:jc w:val="both"/>
        <w:outlineLvl w:val="1"/>
        <w:rPr>
          <w:sz w:val="24"/>
          <w:szCs w:val="24"/>
          <w:lang w:val="x-none"/>
        </w:rPr>
      </w:pPr>
      <w:r w:rsidRPr="00DF357D">
        <w:rPr>
          <w:sz w:val="24"/>
          <w:szCs w:val="24"/>
        </w:rPr>
        <w:t>–</w:t>
      </w:r>
      <w:r w:rsidR="00FE5261" w:rsidRPr="00FE5261">
        <w:rPr>
          <w:sz w:val="24"/>
          <w:szCs w:val="24"/>
        </w:rPr>
        <w:t> </w:t>
      </w:r>
      <w:r w:rsidR="00FE5261" w:rsidRPr="00FE5261">
        <w:rPr>
          <w:sz w:val="24"/>
          <w:szCs w:val="24"/>
          <w:lang w:val="x-none"/>
        </w:rPr>
        <w:t>ООО "Пур-рыба"</w:t>
      </w:r>
      <w:r w:rsidR="00FE5261" w:rsidRPr="00FE5261">
        <w:rPr>
          <w:sz w:val="24"/>
          <w:szCs w:val="24"/>
        </w:rPr>
        <w:t>, предприятие агропромышленного комплекса. Основной</w:t>
      </w:r>
      <w:r w:rsidR="00FE5261" w:rsidRPr="00FE5261">
        <w:rPr>
          <w:sz w:val="24"/>
          <w:szCs w:val="24"/>
          <w:lang w:val="x-none"/>
        </w:rPr>
        <w:t xml:space="preserve"> вид деятельности </w:t>
      </w:r>
      <w:r w:rsidRPr="00DF357D">
        <w:rPr>
          <w:sz w:val="24"/>
          <w:szCs w:val="24"/>
        </w:rPr>
        <w:t>–</w:t>
      </w:r>
      <w:r w:rsidR="00FE5261" w:rsidRPr="00FE5261">
        <w:rPr>
          <w:sz w:val="24"/>
          <w:szCs w:val="24"/>
        </w:rPr>
        <w:t xml:space="preserve"> </w:t>
      </w:r>
      <w:r w:rsidR="00FE5261" w:rsidRPr="00FE5261">
        <w:rPr>
          <w:sz w:val="24"/>
          <w:szCs w:val="24"/>
          <w:lang w:val="x-none"/>
        </w:rPr>
        <w:t>переработка</w:t>
      </w:r>
      <w:r w:rsidR="00FE5261" w:rsidRPr="00FE5261">
        <w:rPr>
          <w:sz w:val="24"/>
          <w:szCs w:val="24"/>
        </w:rPr>
        <w:t>,</w:t>
      </w:r>
      <w:r w:rsidR="00FE5261" w:rsidRPr="00FE5261">
        <w:rPr>
          <w:sz w:val="24"/>
          <w:szCs w:val="24"/>
          <w:lang w:val="x-none"/>
        </w:rPr>
        <w:t xml:space="preserve"> консервирование рыбо</w:t>
      </w:r>
      <w:r w:rsidR="00FE5261" w:rsidRPr="00FE5261">
        <w:rPr>
          <w:sz w:val="24"/>
          <w:szCs w:val="24"/>
        </w:rPr>
        <w:t>-</w:t>
      </w:r>
      <w:r w:rsidR="00FE5261" w:rsidRPr="00FE5261">
        <w:rPr>
          <w:sz w:val="24"/>
          <w:szCs w:val="24"/>
          <w:lang w:val="x-none"/>
        </w:rPr>
        <w:t xml:space="preserve"> и морепродуктов.</w:t>
      </w:r>
      <w:r w:rsidR="00FE5261" w:rsidRPr="00FE5261">
        <w:rPr>
          <w:sz w:val="24"/>
          <w:szCs w:val="24"/>
        </w:rPr>
        <w:t xml:space="preserve"> </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rsidR="00BE576F" w:rsidRPr="00C45DF9" w:rsidRDefault="00A8476F" w:rsidP="00BE576F">
      <w:pPr>
        <w:ind w:firstLine="709"/>
        <w:jc w:val="both"/>
        <w:outlineLvl w:val="1"/>
        <w:rPr>
          <w:sz w:val="24"/>
          <w:szCs w:val="24"/>
        </w:rPr>
      </w:pPr>
      <w:bookmarkStart w:id="342" w:name="_Toc475344173"/>
      <w:bookmarkStart w:id="343" w:name="_Toc475363195"/>
      <w:bookmarkStart w:id="344" w:name="_Toc475388828"/>
      <w:bookmarkStart w:id="345" w:name="_Toc475452808"/>
      <w:bookmarkStart w:id="346" w:name="_Toc475525184"/>
      <w:bookmarkStart w:id="347" w:name="_Toc475531461"/>
      <w:bookmarkStart w:id="348" w:name="_Toc516757602"/>
      <w:bookmarkStart w:id="349" w:name="_Toc516758255"/>
      <w:bookmarkStart w:id="350" w:name="_Toc518316531"/>
      <w:bookmarkStart w:id="351" w:name="_Toc518492537"/>
      <w:bookmarkStart w:id="352" w:name="_Toc518493808"/>
      <w:bookmarkStart w:id="353" w:name="_Toc518639043"/>
      <w:bookmarkStart w:id="354" w:name="_Toc518639202"/>
      <w:bookmarkStart w:id="355" w:name="_Toc518667830"/>
      <w:bookmarkStart w:id="356" w:name="_Toc518668400"/>
      <w:bookmarkStart w:id="357" w:name="_Toc518668524"/>
      <w:r w:rsidRPr="00C45DF9">
        <w:rPr>
          <w:sz w:val="24"/>
          <w:szCs w:val="24"/>
        </w:rPr>
        <w:lastRenderedPageBreak/>
        <w:t>В структуре промышленного комплекса также выделяется п</w:t>
      </w:r>
      <w:r w:rsidR="00B14CF6" w:rsidRPr="00C45DF9">
        <w:rPr>
          <w:sz w:val="24"/>
          <w:szCs w:val="24"/>
        </w:rPr>
        <w:t>роизводств</w:t>
      </w:r>
      <w:r w:rsidRPr="00C45DF9">
        <w:rPr>
          <w:sz w:val="24"/>
          <w:szCs w:val="24"/>
        </w:rPr>
        <w:t>о</w:t>
      </w:r>
      <w:r w:rsidR="00B14CF6" w:rsidRPr="00C45DF9">
        <w:rPr>
          <w:sz w:val="24"/>
          <w:szCs w:val="24"/>
        </w:rPr>
        <w:t xml:space="preserve"> и распределени</w:t>
      </w:r>
      <w:r w:rsidRPr="00C45DF9">
        <w:rPr>
          <w:sz w:val="24"/>
          <w:szCs w:val="24"/>
        </w:rPr>
        <w:t>е</w:t>
      </w:r>
      <w:r w:rsidR="00B14CF6" w:rsidRPr="00C45DF9">
        <w:rPr>
          <w:sz w:val="24"/>
          <w:szCs w:val="24"/>
        </w:rPr>
        <w:t xml:space="preserve"> электроэнергии, газа и воды</w:t>
      </w:r>
      <w:r w:rsidR="00143CDD">
        <w:rPr>
          <w:sz w:val="24"/>
          <w:szCs w:val="24"/>
        </w:rPr>
        <w:t>.</w:t>
      </w:r>
      <w:r w:rsidRPr="00C45DF9">
        <w:rPr>
          <w:sz w:val="24"/>
          <w:szCs w:val="24"/>
        </w:rPr>
        <w:t xml:space="preserve"> </w:t>
      </w:r>
      <w:r w:rsidR="00143CDD">
        <w:rPr>
          <w:sz w:val="24"/>
          <w:szCs w:val="24"/>
        </w:rPr>
        <w:t>О</w:t>
      </w:r>
      <w:r w:rsidRPr="00C45DF9">
        <w:rPr>
          <w:sz w:val="24"/>
          <w:szCs w:val="24"/>
        </w:rPr>
        <w:t xml:space="preserve">бъем </w:t>
      </w:r>
      <w:r w:rsidR="00143CDD">
        <w:rPr>
          <w:sz w:val="24"/>
          <w:szCs w:val="24"/>
        </w:rPr>
        <w:t xml:space="preserve">производства </w:t>
      </w:r>
      <w:r w:rsidR="00BE576F" w:rsidRPr="00C45DF9">
        <w:rPr>
          <w:sz w:val="24"/>
          <w:szCs w:val="24"/>
        </w:rPr>
        <w:t xml:space="preserve">в </w:t>
      </w:r>
      <w:r w:rsidR="00143CDD">
        <w:rPr>
          <w:sz w:val="24"/>
          <w:szCs w:val="24"/>
        </w:rPr>
        <w:t xml:space="preserve">денежном выражении по итогам прошлого года </w:t>
      </w:r>
      <w:r w:rsidR="00DF357D" w:rsidRPr="00DF357D">
        <w:rPr>
          <w:sz w:val="24"/>
          <w:szCs w:val="24"/>
        </w:rPr>
        <w:t>–</w:t>
      </w:r>
      <w:r w:rsidR="00143CDD">
        <w:rPr>
          <w:sz w:val="24"/>
          <w:szCs w:val="24"/>
        </w:rPr>
        <w:t xml:space="preserve"> </w:t>
      </w:r>
      <w:r w:rsidR="00BE576F" w:rsidRPr="00C45DF9">
        <w:rPr>
          <w:sz w:val="24"/>
          <w:szCs w:val="24"/>
        </w:rPr>
        <w:t xml:space="preserve">10,3 </w:t>
      </w:r>
      <w:r w:rsidR="00B14CF6" w:rsidRPr="00C45DF9">
        <w:rPr>
          <w:sz w:val="24"/>
          <w:szCs w:val="24"/>
        </w:rPr>
        <w:t xml:space="preserve">млрд. руб. </w:t>
      </w:r>
      <w:bookmarkStart w:id="358" w:name="_Toc475344174"/>
      <w:bookmarkStart w:id="359" w:name="_Toc475363196"/>
      <w:bookmarkStart w:id="360" w:name="_Toc475388829"/>
      <w:bookmarkStart w:id="361" w:name="_Toc475452809"/>
      <w:bookmarkStart w:id="362" w:name="_Toc475525185"/>
      <w:bookmarkStart w:id="363" w:name="_Toc475531462"/>
      <w:bookmarkEnd w:id="342"/>
      <w:bookmarkEnd w:id="343"/>
      <w:bookmarkEnd w:id="344"/>
      <w:bookmarkEnd w:id="345"/>
      <w:bookmarkEnd w:id="346"/>
      <w:bookmarkEnd w:id="347"/>
      <w:r w:rsidR="00BE576F" w:rsidRPr="00C45DF9">
        <w:rPr>
          <w:sz w:val="24"/>
          <w:szCs w:val="24"/>
        </w:rPr>
        <w:t xml:space="preserve">Крупнейшей </w:t>
      </w:r>
      <w:proofErr w:type="spellStart"/>
      <w:r w:rsidR="00BE576F" w:rsidRPr="00C45DF9">
        <w:rPr>
          <w:sz w:val="24"/>
          <w:szCs w:val="24"/>
        </w:rPr>
        <w:t>энергосбытовой</w:t>
      </w:r>
      <w:proofErr w:type="spellEnd"/>
      <w:r w:rsidR="00BE576F" w:rsidRPr="00C45DF9">
        <w:rPr>
          <w:sz w:val="24"/>
          <w:szCs w:val="24"/>
        </w:rPr>
        <w:t xml:space="preserve"> компанией, участвующей в покупке-продаже электрической энергии на опто</w:t>
      </w:r>
      <w:r w:rsidR="006F1A04" w:rsidRPr="00C45DF9">
        <w:rPr>
          <w:sz w:val="24"/>
          <w:szCs w:val="24"/>
        </w:rPr>
        <w:t>вом рынке электрической энергии</w:t>
      </w:r>
      <w:r w:rsidR="00BE576F" w:rsidRPr="00C45DF9">
        <w:rPr>
          <w:sz w:val="24"/>
          <w:szCs w:val="24"/>
        </w:rPr>
        <w:t xml:space="preserve"> </w:t>
      </w:r>
      <w:r w:rsidR="00DF357D" w:rsidRPr="00DF357D">
        <w:rPr>
          <w:sz w:val="24"/>
          <w:szCs w:val="24"/>
        </w:rPr>
        <w:t>–</w:t>
      </w:r>
      <w:r w:rsidR="00877A75">
        <w:rPr>
          <w:sz w:val="24"/>
          <w:szCs w:val="24"/>
        </w:rPr>
        <w:t xml:space="preserve"> </w:t>
      </w:r>
      <w:r w:rsidR="00BE576F" w:rsidRPr="00C45DF9">
        <w:rPr>
          <w:sz w:val="24"/>
          <w:szCs w:val="24"/>
        </w:rPr>
        <w:t xml:space="preserve">АО "Тюменская </w:t>
      </w:r>
      <w:proofErr w:type="spellStart"/>
      <w:r w:rsidR="00BE576F" w:rsidRPr="00C45DF9">
        <w:rPr>
          <w:sz w:val="24"/>
          <w:szCs w:val="24"/>
        </w:rPr>
        <w:t>энергосбытовая</w:t>
      </w:r>
      <w:proofErr w:type="spellEnd"/>
      <w:r w:rsidR="00BE576F" w:rsidRPr="00C45DF9">
        <w:rPr>
          <w:sz w:val="24"/>
          <w:szCs w:val="24"/>
        </w:rPr>
        <w:t xml:space="preserve"> компания".</w:t>
      </w:r>
      <w:bookmarkEnd w:id="348"/>
      <w:bookmarkEnd w:id="349"/>
      <w:bookmarkEnd w:id="350"/>
      <w:bookmarkEnd w:id="351"/>
      <w:bookmarkEnd w:id="352"/>
      <w:bookmarkEnd w:id="353"/>
      <w:bookmarkEnd w:id="354"/>
      <w:bookmarkEnd w:id="355"/>
      <w:bookmarkEnd w:id="356"/>
      <w:bookmarkEnd w:id="357"/>
      <w:r w:rsidR="00BE576F" w:rsidRPr="00C45DF9">
        <w:rPr>
          <w:sz w:val="24"/>
          <w:szCs w:val="24"/>
        </w:rPr>
        <w:t xml:space="preserve"> </w:t>
      </w:r>
    </w:p>
    <w:p w:rsidR="00BE576F" w:rsidRPr="007C1614" w:rsidRDefault="00BE576F" w:rsidP="007C1614">
      <w:pPr>
        <w:pStyle w:val="1"/>
        <w:spacing w:before="0"/>
        <w:rPr>
          <w:rFonts w:ascii="Times New Roman" w:hAnsi="Times New Roman"/>
          <w:sz w:val="24"/>
          <w:szCs w:val="24"/>
        </w:rPr>
      </w:pPr>
    </w:p>
    <w:p w:rsidR="00196956" w:rsidRPr="007C1614" w:rsidRDefault="008E2EF6" w:rsidP="007C1614">
      <w:pPr>
        <w:pStyle w:val="1"/>
        <w:spacing w:before="0"/>
        <w:rPr>
          <w:rFonts w:ascii="Times New Roman" w:hAnsi="Times New Roman"/>
          <w:sz w:val="24"/>
          <w:szCs w:val="24"/>
        </w:rPr>
      </w:pPr>
      <w:bookmarkStart w:id="364" w:name="_Toc516757603"/>
      <w:bookmarkStart w:id="365" w:name="_Toc516758256"/>
      <w:bookmarkStart w:id="366" w:name="_Toc518316532"/>
      <w:bookmarkStart w:id="367" w:name="_Toc518492538"/>
      <w:bookmarkStart w:id="368" w:name="_Toc518493809"/>
      <w:bookmarkStart w:id="369" w:name="_Toc518639203"/>
      <w:bookmarkStart w:id="370" w:name="_Toc518667831"/>
      <w:bookmarkStart w:id="371" w:name="_Toc518668525"/>
      <w:r w:rsidRPr="007C1614">
        <w:rPr>
          <w:rFonts w:ascii="Times New Roman" w:hAnsi="Times New Roman"/>
          <w:sz w:val="24"/>
          <w:szCs w:val="24"/>
        </w:rPr>
        <w:t>2.</w:t>
      </w:r>
      <w:r w:rsidR="006A0249">
        <w:rPr>
          <w:rFonts w:ascii="Times New Roman" w:hAnsi="Times New Roman"/>
          <w:sz w:val="24"/>
          <w:szCs w:val="24"/>
          <w:lang w:val="ru-RU"/>
        </w:rPr>
        <w:t>5</w:t>
      </w:r>
      <w:r w:rsidR="00196956" w:rsidRPr="007C1614">
        <w:rPr>
          <w:rFonts w:ascii="Times New Roman" w:hAnsi="Times New Roman"/>
          <w:sz w:val="24"/>
          <w:szCs w:val="24"/>
        </w:rPr>
        <w:t>. А</w:t>
      </w:r>
      <w:r w:rsidRPr="007C1614">
        <w:rPr>
          <w:rFonts w:ascii="Times New Roman" w:hAnsi="Times New Roman"/>
          <w:sz w:val="24"/>
          <w:szCs w:val="24"/>
        </w:rPr>
        <w:t>гропромышленный комплекс</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rsidR="008E2505" w:rsidRPr="00C45DF9" w:rsidRDefault="00627CFF" w:rsidP="009575A8">
      <w:pPr>
        <w:tabs>
          <w:tab w:val="left" w:pos="3555"/>
        </w:tabs>
        <w:ind w:firstLine="709"/>
        <w:jc w:val="center"/>
        <w:outlineLvl w:val="1"/>
        <w:rPr>
          <w:b/>
          <w:bCs/>
          <w:sz w:val="24"/>
          <w:szCs w:val="24"/>
        </w:rPr>
      </w:pPr>
      <w:bookmarkStart w:id="372" w:name="_Toc475344175"/>
      <w:bookmarkStart w:id="373" w:name="_Toc475363197"/>
      <w:bookmarkStart w:id="374" w:name="_Toc475388830"/>
      <w:bookmarkStart w:id="375" w:name="_Toc475452810"/>
      <w:bookmarkStart w:id="376" w:name="_Toc475525186"/>
      <w:bookmarkStart w:id="377" w:name="_Toc475531463"/>
      <w:bookmarkStart w:id="378" w:name="_Toc516757604"/>
      <w:bookmarkStart w:id="379" w:name="_Toc516758257"/>
      <w:bookmarkStart w:id="380" w:name="_Toc518316533"/>
      <w:bookmarkStart w:id="381" w:name="_Toc518492539"/>
      <w:bookmarkStart w:id="382" w:name="_Toc518493810"/>
      <w:bookmarkStart w:id="383" w:name="_Toc518639045"/>
      <w:bookmarkStart w:id="384" w:name="_Toc518639204"/>
      <w:bookmarkStart w:id="385" w:name="_Toc518667832"/>
      <w:bookmarkStart w:id="386" w:name="_Toc518668402"/>
      <w:bookmarkStart w:id="387" w:name="_Toc518668526"/>
      <w:r>
        <w:rPr>
          <w:noProof/>
          <w:sz w:val="24"/>
          <w:szCs w:val="24"/>
        </w:rPr>
        <w:drawing>
          <wp:anchor distT="0" distB="0" distL="114300" distR="114300" simplePos="0" relativeHeight="251642880" behindDoc="0" locked="0" layoutInCell="1" allowOverlap="1" wp14:anchorId="418BF063" wp14:editId="3091DA09">
            <wp:simplePos x="0" y="0"/>
            <wp:positionH relativeFrom="column">
              <wp:posOffset>-64770</wp:posOffset>
            </wp:positionH>
            <wp:positionV relativeFrom="paragraph">
              <wp:posOffset>157480</wp:posOffset>
            </wp:positionV>
            <wp:extent cx="2171700" cy="1291590"/>
            <wp:effectExtent l="0" t="0" r="0" b="3810"/>
            <wp:wrapSquare wrapText="bothSides"/>
            <wp:docPr id="57" name="Рисунок 57" descr="http://mysl.info/upload-files/2015/41/ol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mysl.info/upload-files/2015/41/oleni.JP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2171700" cy="12915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rsidR="00C93BE7" w:rsidRPr="00C45DF9" w:rsidRDefault="00B77AE2" w:rsidP="001B0ABA">
      <w:pPr>
        <w:tabs>
          <w:tab w:val="left" w:pos="3555"/>
        </w:tabs>
        <w:ind w:firstLine="709"/>
        <w:jc w:val="both"/>
        <w:outlineLvl w:val="1"/>
        <w:rPr>
          <w:b/>
          <w:bCs/>
          <w:sz w:val="24"/>
          <w:szCs w:val="24"/>
        </w:rPr>
      </w:pPr>
      <w:bookmarkStart w:id="388" w:name="_Toc475344176"/>
      <w:bookmarkStart w:id="389" w:name="_Toc475363198"/>
      <w:bookmarkStart w:id="390" w:name="_Toc475388831"/>
      <w:bookmarkStart w:id="391" w:name="_Toc475452811"/>
      <w:bookmarkStart w:id="392" w:name="_Toc475525187"/>
      <w:bookmarkStart w:id="393" w:name="_Toc475531464"/>
      <w:bookmarkStart w:id="394" w:name="_Toc516757605"/>
      <w:bookmarkStart w:id="395" w:name="_Toc516758258"/>
      <w:bookmarkStart w:id="396" w:name="_Toc518316534"/>
      <w:bookmarkStart w:id="397" w:name="_Toc518492540"/>
      <w:bookmarkStart w:id="398" w:name="_Toc518493811"/>
      <w:bookmarkStart w:id="399" w:name="_Toc518639046"/>
      <w:bookmarkStart w:id="400" w:name="_Toc518639205"/>
      <w:bookmarkStart w:id="401" w:name="_Toc518667833"/>
      <w:bookmarkStart w:id="402" w:name="_Toc518668403"/>
      <w:bookmarkStart w:id="403" w:name="_Toc518668527"/>
      <w:r w:rsidRPr="00C45DF9">
        <w:rPr>
          <w:bCs/>
          <w:sz w:val="24"/>
          <w:szCs w:val="24"/>
        </w:rPr>
        <w:t xml:space="preserve">Агропромышленный комплекс района </w:t>
      </w:r>
      <w:r w:rsidR="00A035EC" w:rsidRPr="00C45DF9">
        <w:rPr>
          <w:bCs/>
          <w:sz w:val="24"/>
          <w:szCs w:val="24"/>
        </w:rPr>
        <w:t xml:space="preserve">представлен </w:t>
      </w:r>
      <w:r w:rsidR="00340963" w:rsidRPr="00C45DF9">
        <w:rPr>
          <w:bCs/>
          <w:sz w:val="24"/>
          <w:szCs w:val="24"/>
        </w:rPr>
        <w:t>традиционны</w:t>
      </w:r>
      <w:r w:rsidR="00A035EC" w:rsidRPr="00C45DF9">
        <w:rPr>
          <w:bCs/>
          <w:sz w:val="24"/>
          <w:szCs w:val="24"/>
        </w:rPr>
        <w:t>ми отраслями хозяйствования</w:t>
      </w:r>
      <w:r w:rsidR="00340963" w:rsidRPr="00C45DF9">
        <w:rPr>
          <w:bCs/>
          <w:sz w:val="24"/>
          <w:szCs w:val="24"/>
        </w:rPr>
        <w:t xml:space="preserve"> </w:t>
      </w:r>
      <w:r w:rsidR="001B0ABA" w:rsidRPr="00C45DF9">
        <w:rPr>
          <w:bCs/>
          <w:sz w:val="24"/>
          <w:szCs w:val="24"/>
        </w:rPr>
        <w:t>коренных малочисленных народов Севера</w:t>
      </w:r>
      <w:r w:rsidR="00A035EC" w:rsidRPr="00C45DF9">
        <w:rPr>
          <w:bCs/>
          <w:sz w:val="24"/>
          <w:szCs w:val="24"/>
        </w:rPr>
        <w:t xml:space="preserve">: рыболовство, оленеводство, охота, </w:t>
      </w:r>
      <w:r w:rsidR="00351C25">
        <w:rPr>
          <w:bCs/>
          <w:sz w:val="24"/>
          <w:szCs w:val="24"/>
        </w:rPr>
        <w:t xml:space="preserve">пушной </w:t>
      </w:r>
      <w:r w:rsidR="00A035EC" w:rsidRPr="00C45DF9">
        <w:rPr>
          <w:bCs/>
          <w:sz w:val="24"/>
          <w:szCs w:val="24"/>
        </w:rPr>
        <w:t>промысел, сбор дикоросов</w:t>
      </w:r>
      <w:r w:rsidR="001B0ABA" w:rsidRPr="00C45DF9">
        <w:rPr>
          <w:bCs/>
          <w:sz w:val="24"/>
          <w:szCs w:val="24"/>
        </w:rPr>
        <w:t>.</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rsidR="00C93BE7" w:rsidRPr="00C45DF9" w:rsidRDefault="00C93BE7" w:rsidP="00C93BE7">
      <w:pPr>
        <w:ind w:firstLine="709"/>
        <w:jc w:val="both"/>
        <w:rPr>
          <w:sz w:val="24"/>
          <w:szCs w:val="24"/>
        </w:rPr>
      </w:pPr>
      <w:r w:rsidRPr="00C45DF9">
        <w:rPr>
          <w:sz w:val="24"/>
          <w:szCs w:val="24"/>
        </w:rPr>
        <w:t xml:space="preserve">Основные виды </w:t>
      </w:r>
      <w:r w:rsidR="00617FF4" w:rsidRPr="00C45DF9">
        <w:rPr>
          <w:sz w:val="24"/>
          <w:szCs w:val="24"/>
        </w:rPr>
        <w:t xml:space="preserve">продукции, </w:t>
      </w:r>
      <w:r w:rsidRPr="00C45DF9">
        <w:rPr>
          <w:sz w:val="24"/>
          <w:szCs w:val="24"/>
        </w:rPr>
        <w:t>производимой сельскохозяйственными предприятиями Пуровского района</w:t>
      </w:r>
      <w:r w:rsidR="00617FF4" w:rsidRPr="00C45DF9">
        <w:rPr>
          <w:sz w:val="24"/>
          <w:szCs w:val="24"/>
        </w:rPr>
        <w:t>,</w:t>
      </w:r>
      <w:r w:rsidR="00340963" w:rsidRPr="00C45DF9">
        <w:rPr>
          <w:sz w:val="24"/>
          <w:szCs w:val="24"/>
        </w:rPr>
        <w:t xml:space="preserve"> </w:t>
      </w:r>
      <w:r w:rsidRPr="00C45DF9">
        <w:rPr>
          <w:sz w:val="24"/>
          <w:szCs w:val="24"/>
        </w:rPr>
        <w:t>представлены в таблице</w:t>
      </w:r>
      <w:r w:rsidR="00E7071B" w:rsidRPr="00C45DF9">
        <w:rPr>
          <w:sz w:val="24"/>
          <w:szCs w:val="24"/>
        </w:rPr>
        <w:t xml:space="preserve"> 4</w:t>
      </w:r>
      <w:r w:rsidRPr="00C45DF9">
        <w:rPr>
          <w:sz w:val="24"/>
          <w:szCs w:val="24"/>
        </w:rPr>
        <w:t>.</w:t>
      </w:r>
    </w:p>
    <w:p w:rsidR="00525F7B" w:rsidRPr="00C45DF9" w:rsidRDefault="00525F7B" w:rsidP="00C93BE7">
      <w:pPr>
        <w:ind w:firstLine="709"/>
        <w:jc w:val="both"/>
        <w:rPr>
          <w:sz w:val="24"/>
          <w:szCs w:val="24"/>
        </w:rPr>
      </w:pPr>
    </w:p>
    <w:p w:rsidR="00FC17B8" w:rsidRDefault="00FC17B8">
      <w:pPr>
        <w:rPr>
          <w:sz w:val="24"/>
          <w:szCs w:val="24"/>
        </w:rPr>
      </w:pPr>
      <w:r>
        <w:rPr>
          <w:sz w:val="24"/>
          <w:szCs w:val="24"/>
        </w:rPr>
        <w:br w:type="page"/>
      </w:r>
    </w:p>
    <w:p w:rsidR="00FC17B8" w:rsidRDefault="00FC17B8" w:rsidP="00525F7B">
      <w:pPr>
        <w:rPr>
          <w:sz w:val="24"/>
          <w:szCs w:val="24"/>
        </w:rPr>
      </w:pPr>
    </w:p>
    <w:p w:rsidR="00525F7B" w:rsidRPr="00C45DF9" w:rsidRDefault="00E7071B" w:rsidP="00525F7B">
      <w:pPr>
        <w:rPr>
          <w:sz w:val="24"/>
          <w:szCs w:val="24"/>
        </w:rPr>
      </w:pPr>
      <w:r w:rsidRPr="00C45DF9">
        <w:rPr>
          <w:sz w:val="24"/>
          <w:szCs w:val="24"/>
        </w:rPr>
        <w:t>Таблица 4</w:t>
      </w:r>
    </w:p>
    <w:p w:rsidR="00525F7B" w:rsidRPr="00C45DF9" w:rsidRDefault="00525F7B" w:rsidP="00C93BE7">
      <w:pPr>
        <w:ind w:firstLine="709"/>
        <w:jc w:val="both"/>
        <w:rPr>
          <w:sz w:val="24"/>
          <w:szCs w:val="24"/>
        </w:rPr>
      </w:pPr>
    </w:p>
    <w:p w:rsidR="002544FD" w:rsidRPr="00C45DF9" w:rsidRDefault="00E7071B" w:rsidP="00525F7B">
      <w:pPr>
        <w:ind w:firstLine="709"/>
        <w:jc w:val="center"/>
        <w:rPr>
          <w:sz w:val="24"/>
          <w:szCs w:val="24"/>
        </w:rPr>
      </w:pPr>
      <w:r w:rsidRPr="00C45DF9">
        <w:rPr>
          <w:sz w:val="24"/>
          <w:szCs w:val="24"/>
        </w:rPr>
        <w:t>Основные виды продукции, производимой сельскохозяйственными предприятиями Пуровского района</w:t>
      </w:r>
    </w:p>
    <w:p w:rsidR="00E7071B" w:rsidRPr="00C45DF9" w:rsidRDefault="00E7071B" w:rsidP="00C93BE7">
      <w:pPr>
        <w:ind w:firstLine="709"/>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4104"/>
        <w:gridCol w:w="2977"/>
        <w:gridCol w:w="2126"/>
      </w:tblGrid>
      <w:tr w:rsidR="00B0780C" w:rsidRPr="00606770" w:rsidTr="00EE56DA">
        <w:trPr>
          <w:tblHeader/>
        </w:trPr>
        <w:tc>
          <w:tcPr>
            <w:tcW w:w="540" w:type="dxa"/>
            <w:shd w:val="clear" w:color="auto" w:fill="auto"/>
            <w:vAlign w:val="center"/>
          </w:tcPr>
          <w:p w:rsidR="00BE576F" w:rsidRPr="00606770" w:rsidRDefault="00BE576F" w:rsidP="00310C04">
            <w:pPr>
              <w:jc w:val="center"/>
            </w:pPr>
            <w:r w:rsidRPr="00606770">
              <w:t xml:space="preserve">№ </w:t>
            </w:r>
            <w:proofErr w:type="gramStart"/>
            <w:r w:rsidRPr="00606770">
              <w:t>п</w:t>
            </w:r>
            <w:proofErr w:type="gramEnd"/>
            <w:r w:rsidRPr="00606770">
              <w:t>/п</w:t>
            </w:r>
          </w:p>
        </w:tc>
        <w:tc>
          <w:tcPr>
            <w:tcW w:w="4104" w:type="dxa"/>
            <w:shd w:val="clear" w:color="auto" w:fill="auto"/>
            <w:vAlign w:val="center"/>
          </w:tcPr>
          <w:p w:rsidR="00BE576F" w:rsidRPr="00606770" w:rsidRDefault="00BE576F" w:rsidP="00310C04">
            <w:pPr>
              <w:jc w:val="center"/>
            </w:pPr>
            <w:r w:rsidRPr="00606770">
              <w:t>Наименование сельскохозяйственного предприятия</w:t>
            </w:r>
          </w:p>
        </w:tc>
        <w:tc>
          <w:tcPr>
            <w:tcW w:w="2977" w:type="dxa"/>
            <w:shd w:val="clear" w:color="auto" w:fill="auto"/>
            <w:vAlign w:val="center"/>
          </w:tcPr>
          <w:p w:rsidR="00BE576F" w:rsidRPr="00606770" w:rsidRDefault="00BE576F" w:rsidP="00310C04">
            <w:pPr>
              <w:jc w:val="center"/>
            </w:pPr>
            <w:r w:rsidRPr="00606770">
              <w:t>Виды продукции</w:t>
            </w:r>
          </w:p>
        </w:tc>
        <w:tc>
          <w:tcPr>
            <w:tcW w:w="2126" w:type="dxa"/>
            <w:shd w:val="clear" w:color="auto" w:fill="auto"/>
            <w:vAlign w:val="center"/>
          </w:tcPr>
          <w:p w:rsidR="00BE576F" w:rsidRPr="00606770" w:rsidRDefault="00BE576F" w:rsidP="00BE576F">
            <w:pPr>
              <w:jc w:val="center"/>
            </w:pPr>
            <w:r w:rsidRPr="00606770">
              <w:t>Объем выпуска за 2017 год</w:t>
            </w:r>
          </w:p>
        </w:tc>
      </w:tr>
      <w:tr w:rsidR="00B0780C" w:rsidRPr="00606770" w:rsidTr="00EE56DA">
        <w:tc>
          <w:tcPr>
            <w:tcW w:w="540" w:type="dxa"/>
            <w:shd w:val="clear" w:color="auto" w:fill="auto"/>
            <w:vAlign w:val="center"/>
          </w:tcPr>
          <w:p w:rsidR="00BE576F" w:rsidRPr="00606770" w:rsidRDefault="00BE576F" w:rsidP="00310C04">
            <w:pPr>
              <w:jc w:val="center"/>
            </w:pPr>
            <w:r w:rsidRPr="00606770">
              <w:t>1</w:t>
            </w:r>
          </w:p>
        </w:tc>
        <w:tc>
          <w:tcPr>
            <w:tcW w:w="4104" w:type="dxa"/>
            <w:shd w:val="clear" w:color="auto" w:fill="auto"/>
            <w:vAlign w:val="center"/>
          </w:tcPr>
          <w:p w:rsidR="00BE576F" w:rsidRPr="00606770" w:rsidRDefault="00BE576F" w:rsidP="00310C04">
            <w:r w:rsidRPr="00606770">
              <w:t xml:space="preserve">АО </w:t>
            </w:r>
            <w:r w:rsidRPr="00606770">
              <w:rPr>
                <w:lang w:val="x-none"/>
              </w:rPr>
              <w:t>"</w:t>
            </w:r>
            <w:r w:rsidRPr="00606770">
              <w:t xml:space="preserve">Сельскохозяйственная община </w:t>
            </w:r>
            <w:proofErr w:type="spellStart"/>
            <w:r w:rsidRPr="00606770">
              <w:t>Харампуровская</w:t>
            </w:r>
            <w:proofErr w:type="spellEnd"/>
            <w:r w:rsidRPr="00606770">
              <w:rPr>
                <w:lang w:val="x-none"/>
              </w:rPr>
              <w:t>"</w:t>
            </w:r>
          </w:p>
        </w:tc>
        <w:tc>
          <w:tcPr>
            <w:tcW w:w="2977" w:type="dxa"/>
            <w:shd w:val="clear" w:color="auto" w:fill="auto"/>
            <w:vAlign w:val="center"/>
          </w:tcPr>
          <w:p w:rsidR="00BE576F" w:rsidRPr="00606770" w:rsidRDefault="00BE576F" w:rsidP="00310C04">
            <w:pPr>
              <w:jc w:val="center"/>
            </w:pPr>
            <w:r w:rsidRPr="00606770">
              <w:t>− рыба</w:t>
            </w:r>
          </w:p>
          <w:p w:rsidR="00EE56DA" w:rsidRPr="00606770" w:rsidRDefault="00BE576F" w:rsidP="00EE56DA">
            <w:pPr>
              <w:jc w:val="center"/>
            </w:pPr>
            <w:r w:rsidRPr="00606770">
              <w:t>– выращенная рыба</w:t>
            </w:r>
          </w:p>
          <w:p w:rsidR="00EE56DA" w:rsidRPr="00606770" w:rsidRDefault="00EE56DA" w:rsidP="00EE56DA">
            <w:pPr>
              <w:jc w:val="center"/>
            </w:pPr>
            <w:r w:rsidRPr="00606770">
              <w:t xml:space="preserve">– мясо оленя </w:t>
            </w:r>
          </w:p>
          <w:p w:rsidR="00BE576F" w:rsidRPr="00606770" w:rsidRDefault="00BE576F" w:rsidP="00EE56DA">
            <w:pPr>
              <w:jc w:val="center"/>
            </w:pPr>
            <w:r w:rsidRPr="00606770">
              <w:t>− дикоросы</w:t>
            </w:r>
          </w:p>
        </w:tc>
        <w:tc>
          <w:tcPr>
            <w:tcW w:w="2126" w:type="dxa"/>
            <w:shd w:val="clear" w:color="auto" w:fill="auto"/>
            <w:vAlign w:val="center"/>
          </w:tcPr>
          <w:p w:rsidR="00BE576F" w:rsidRPr="00606770" w:rsidRDefault="00BE576F" w:rsidP="00310C04">
            <w:pPr>
              <w:jc w:val="center"/>
            </w:pPr>
            <w:r w:rsidRPr="00606770">
              <w:t>− 295,0 тонн</w:t>
            </w:r>
          </w:p>
          <w:p w:rsidR="00BE576F" w:rsidRPr="00606770" w:rsidRDefault="00BE576F" w:rsidP="00310C04">
            <w:pPr>
              <w:jc w:val="center"/>
            </w:pPr>
            <w:r w:rsidRPr="00606770">
              <w:t>–</w:t>
            </w:r>
            <w:r w:rsidR="00EE56DA" w:rsidRPr="00606770">
              <w:t xml:space="preserve"> 0,1 тонн</w:t>
            </w:r>
            <w:r w:rsidRPr="00606770">
              <w:t xml:space="preserve"> </w:t>
            </w:r>
          </w:p>
          <w:p w:rsidR="00EE56DA" w:rsidRPr="00606770" w:rsidRDefault="00EE56DA" w:rsidP="00310C04">
            <w:pPr>
              <w:jc w:val="center"/>
            </w:pPr>
            <w:r w:rsidRPr="00606770">
              <w:t>– 2,2 тонны</w:t>
            </w:r>
          </w:p>
          <w:p w:rsidR="00BE576F" w:rsidRPr="00606770" w:rsidRDefault="00BE576F" w:rsidP="00EE56DA">
            <w:pPr>
              <w:jc w:val="center"/>
            </w:pPr>
            <w:r w:rsidRPr="00606770">
              <w:t xml:space="preserve">− </w:t>
            </w:r>
            <w:r w:rsidR="00EE56DA" w:rsidRPr="00606770">
              <w:t xml:space="preserve">7,4 </w:t>
            </w:r>
            <w:r w:rsidRPr="00606770">
              <w:t>тонн</w:t>
            </w:r>
          </w:p>
        </w:tc>
      </w:tr>
      <w:tr w:rsidR="00B0780C" w:rsidRPr="00606770" w:rsidTr="00EE56DA">
        <w:tc>
          <w:tcPr>
            <w:tcW w:w="540" w:type="dxa"/>
            <w:shd w:val="clear" w:color="auto" w:fill="auto"/>
            <w:vAlign w:val="center"/>
          </w:tcPr>
          <w:p w:rsidR="00BE576F" w:rsidRPr="00606770" w:rsidRDefault="00BE576F" w:rsidP="00310C04">
            <w:pPr>
              <w:jc w:val="center"/>
            </w:pPr>
            <w:r w:rsidRPr="00606770">
              <w:t>2</w:t>
            </w:r>
          </w:p>
        </w:tc>
        <w:tc>
          <w:tcPr>
            <w:tcW w:w="4104" w:type="dxa"/>
            <w:shd w:val="clear" w:color="auto" w:fill="auto"/>
            <w:vAlign w:val="center"/>
          </w:tcPr>
          <w:p w:rsidR="00BE576F" w:rsidRPr="00606770" w:rsidRDefault="00BE576F" w:rsidP="00310C04">
            <w:r w:rsidRPr="00606770">
              <w:t xml:space="preserve">АО </w:t>
            </w:r>
            <w:r w:rsidRPr="00606770">
              <w:rPr>
                <w:lang w:val="x-none"/>
              </w:rPr>
              <w:t>"</w:t>
            </w:r>
            <w:r w:rsidRPr="00606770">
              <w:t xml:space="preserve">Сельскохозяйственная община </w:t>
            </w:r>
            <w:proofErr w:type="spellStart"/>
            <w:r w:rsidRPr="00606770">
              <w:t>Сугмутско-Пякутинская</w:t>
            </w:r>
            <w:proofErr w:type="spellEnd"/>
            <w:r w:rsidRPr="00606770">
              <w:rPr>
                <w:lang w:val="x-none"/>
              </w:rPr>
              <w:t>"</w:t>
            </w:r>
          </w:p>
        </w:tc>
        <w:tc>
          <w:tcPr>
            <w:tcW w:w="2977" w:type="dxa"/>
            <w:shd w:val="clear" w:color="auto" w:fill="auto"/>
            <w:vAlign w:val="center"/>
          </w:tcPr>
          <w:p w:rsidR="00BE576F" w:rsidRPr="00606770" w:rsidRDefault="00BE576F" w:rsidP="00310C04">
            <w:pPr>
              <w:jc w:val="center"/>
            </w:pPr>
            <w:r w:rsidRPr="00606770">
              <w:t>− рыба</w:t>
            </w:r>
          </w:p>
          <w:p w:rsidR="00BE576F" w:rsidRPr="00606770" w:rsidRDefault="00BE576F" w:rsidP="00310C04">
            <w:pPr>
              <w:jc w:val="center"/>
            </w:pPr>
            <w:r w:rsidRPr="00606770">
              <w:t>− дикоросы</w:t>
            </w:r>
          </w:p>
        </w:tc>
        <w:tc>
          <w:tcPr>
            <w:tcW w:w="2126" w:type="dxa"/>
            <w:shd w:val="clear" w:color="auto" w:fill="auto"/>
            <w:vAlign w:val="center"/>
          </w:tcPr>
          <w:p w:rsidR="00BE576F" w:rsidRPr="00606770" w:rsidRDefault="00BE576F" w:rsidP="00310C04">
            <w:pPr>
              <w:jc w:val="center"/>
            </w:pPr>
            <w:r w:rsidRPr="00606770">
              <w:t xml:space="preserve">− </w:t>
            </w:r>
            <w:r w:rsidR="00EE56DA" w:rsidRPr="00606770">
              <w:t>121,3</w:t>
            </w:r>
            <w:r w:rsidRPr="00606770">
              <w:t xml:space="preserve"> тонн</w:t>
            </w:r>
          </w:p>
          <w:p w:rsidR="00BE576F" w:rsidRPr="00606770" w:rsidRDefault="00BE576F" w:rsidP="00EE56DA">
            <w:pPr>
              <w:jc w:val="center"/>
            </w:pPr>
            <w:r w:rsidRPr="00606770">
              <w:t xml:space="preserve">− </w:t>
            </w:r>
            <w:r w:rsidR="00EE56DA" w:rsidRPr="00606770">
              <w:t xml:space="preserve">13,1 </w:t>
            </w:r>
            <w:r w:rsidRPr="00606770">
              <w:t>тонн</w:t>
            </w:r>
          </w:p>
        </w:tc>
      </w:tr>
      <w:tr w:rsidR="00B0780C" w:rsidRPr="00606770" w:rsidTr="00EE56DA">
        <w:tc>
          <w:tcPr>
            <w:tcW w:w="540" w:type="dxa"/>
            <w:shd w:val="clear" w:color="auto" w:fill="auto"/>
            <w:vAlign w:val="center"/>
          </w:tcPr>
          <w:p w:rsidR="00BE576F" w:rsidRPr="00606770" w:rsidRDefault="00BE576F" w:rsidP="00310C04">
            <w:pPr>
              <w:jc w:val="center"/>
            </w:pPr>
            <w:r w:rsidRPr="00606770">
              <w:t>3</w:t>
            </w:r>
          </w:p>
        </w:tc>
        <w:tc>
          <w:tcPr>
            <w:tcW w:w="4104" w:type="dxa"/>
            <w:shd w:val="clear" w:color="auto" w:fill="auto"/>
            <w:vAlign w:val="center"/>
          </w:tcPr>
          <w:p w:rsidR="00BE576F" w:rsidRPr="00606770" w:rsidRDefault="00BE576F" w:rsidP="00310C04">
            <w:r w:rsidRPr="00606770">
              <w:t xml:space="preserve">АО </w:t>
            </w:r>
            <w:r w:rsidRPr="00606770">
              <w:rPr>
                <w:lang w:val="x-none"/>
              </w:rPr>
              <w:t>"</w:t>
            </w:r>
            <w:r w:rsidRPr="00606770">
              <w:t>Сельскохозяйственная община Пяко-Пуровская</w:t>
            </w:r>
            <w:r w:rsidRPr="00606770">
              <w:rPr>
                <w:lang w:val="x-none"/>
              </w:rPr>
              <w:t>"</w:t>
            </w:r>
          </w:p>
        </w:tc>
        <w:tc>
          <w:tcPr>
            <w:tcW w:w="2977" w:type="dxa"/>
            <w:shd w:val="clear" w:color="auto" w:fill="auto"/>
            <w:vAlign w:val="center"/>
          </w:tcPr>
          <w:p w:rsidR="00BE576F" w:rsidRPr="00606770" w:rsidRDefault="00BE576F" w:rsidP="00310C04">
            <w:pPr>
              <w:jc w:val="center"/>
            </w:pPr>
            <w:r w:rsidRPr="00606770">
              <w:t>− рыба</w:t>
            </w:r>
          </w:p>
          <w:p w:rsidR="00BE576F" w:rsidRPr="00606770" w:rsidRDefault="00BE576F" w:rsidP="00310C04">
            <w:pPr>
              <w:jc w:val="center"/>
            </w:pPr>
            <w:r w:rsidRPr="00606770">
              <w:t>− рыбопродукция (переработанная)</w:t>
            </w:r>
          </w:p>
          <w:p w:rsidR="00BE576F" w:rsidRPr="00606770" w:rsidRDefault="00BE576F" w:rsidP="00310C04">
            <w:pPr>
              <w:jc w:val="center"/>
            </w:pPr>
            <w:r w:rsidRPr="00606770">
              <w:t>− дикоросы</w:t>
            </w:r>
          </w:p>
        </w:tc>
        <w:tc>
          <w:tcPr>
            <w:tcW w:w="2126" w:type="dxa"/>
            <w:shd w:val="clear" w:color="auto" w:fill="auto"/>
            <w:vAlign w:val="center"/>
          </w:tcPr>
          <w:p w:rsidR="00BE576F" w:rsidRPr="00606770" w:rsidRDefault="00BE576F" w:rsidP="00310C04">
            <w:pPr>
              <w:jc w:val="center"/>
            </w:pPr>
            <w:r w:rsidRPr="00606770">
              <w:t xml:space="preserve">− </w:t>
            </w:r>
            <w:r w:rsidR="00EE56DA" w:rsidRPr="00606770">
              <w:t>130,4</w:t>
            </w:r>
            <w:r w:rsidRPr="00606770">
              <w:t xml:space="preserve"> тонн</w:t>
            </w:r>
          </w:p>
          <w:p w:rsidR="00BE576F" w:rsidRPr="00606770" w:rsidRDefault="00BE576F" w:rsidP="00310C04">
            <w:pPr>
              <w:jc w:val="center"/>
            </w:pPr>
            <w:r w:rsidRPr="00606770">
              <w:t xml:space="preserve">− </w:t>
            </w:r>
            <w:r w:rsidR="00EE56DA" w:rsidRPr="00606770">
              <w:t>7,5</w:t>
            </w:r>
            <w:r w:rsidRPr="00606770">
              <w:t xml:space="preserve"> тонн</w:t>
            </w:r>
          </w:p>
          <w:p w:rsidR="00BE576F" w:rsidRPr="00606770" w:rsidRDefault="00BE576F" w:rsidP="00310C04">
            <w:pPr>
              <w:jc w:val="center"/>
            </w:pPr>
          </w:p>
          <w:p w:rsidR="00BE576F" w:rsidRPr="00606770" w:rsidRDefault="00BE576F" w:rsidP="00EE56DA">
            <w:pPr>
              <w:jc w:val="center"/>
            </w:pPr>
            <w:r w:rsidRPr="00606770">
              <w:t>− 3,0 тонн</w:t>
            </w:r>
          </w:p>
        </w:tc>
      </w:tr>
      <w:tr w:rsidR="00B0780C" w:rsidRPr="00606770" w:rsidTr="00EE56DA">
        <w:tc>
          <w:tcPr>
            <w:tcW w:w="540" w:type="dxa"/>
            <w:shd w:val="clear" w:color="auto" w:fill="auto"/>
            <w:vAlign w:val="center"/>
          </w:tcPr>
          <w:p w:rsidR="00BE576F" w:rsidRPr="00606770" w:rsidRDefault="00BE576F" w:rsidP="00310C04">
            <w:pPr>
              <w:jc w:val="center"/>
            </w:pPr>
            <w:r w:rsidRPr="00606770">
              <w:t>4</w:t>
            </w:r>
          </w:p>
        </w:tc>
        <w:tc>
          <w:tcPr>
            <w:tcW w:w="4104" w:type="dxa"/>
            <w:shd w:val="clear" w:color="auto" w:fill="auto"/>
            <w:vAlign w:val="center"/>
          </w:tcPr>
          <w:p w:rsidR="00BE576F" w:rsidRPr="00606770" w:rsidRDefault="00BE576F" w:rsidP="001D4518">
            <w:r w:rsidRPr="00606770">
              <w:t xml:space="preserve">АО </w:t>
            </w:r>
            <w:r w:rsidRPr="00606770">
              <w:rPr>
                <w:lang w:val="x-none"/>
              </w:rPr>
              <w:t>"</w:t>
            </w:r>
            <w:r w:rsidRPr="00606770">
              <w:t xml:space="preserve">Сельскохозяйственная территориально-соседская община </w:t>
            </w:r>
            <w:proofErr w:type="spellStart"/>
            <w:r w:rsidRPr="00606770">
              <w:t>Ича</w:t>
            </w:r>
            <w:proofErr w:type="spellEnd"/>
            <w:r w:rsidRPr="00606770">
              <w:rPr>
                <w:lang w:val="x-none"/>
              </w:rPr>
              <w:t>"</w:t>
            </w:r>
          </w:p>
        </w:tc>
        <w:tc>
          <w:tcPr>
            <w:tcW w:w="2977" w:type="dxa"/>
            <w:shd w:val="clear" w:color="auto" w:fill="auto"/>
            <w:vAlign w:val="center"/>
          </w:tcPr>
          <w:p w:rsidR="00BE576F" w:rsidRPr="00606770" w:rsidRDefault="00BE576F" w:rsidP="00310C04">
            <w:pPr>
              <w:jc w:val="center"/>
            </w:pPr>
            <w:r w:rsidRPr="00606770">
              <w:t>− рыба</w:t>
            </w:r>
          </w:p>
          <w:p w:rsidR="00BE576F" w:rsidRPr="00606770" w:rsidRDefault="00BE576F" w:rsidP="00310C04">
            <w:pPr>
              <w:jc w:val="center"/>
            </w:pPr>
            <w:r w:rsidRPr="00606770">
              <w:t>− дичь</w:t>
            </w:r>
            <w:r w:rsidR="008B1000" w:rsidRPr="00606770">
              <w:t xml:space="preserve"> </w:t>
            </w:r>
            <w:r w:rsidRPr="00606770">
              <w:t>боровая</w:t>
            </w:r>
          </w:p>
          <w:p w:rsidR="00BE576F" w:rsidRPr="00606770" w:rsidRDefault="00BE576F" w:rsidP="00310C04">
            <w:pPr>
              <w:jc w:val="center"/>
            </w:pPr>
            <w:r w:rsidRPr="00606770">
              <w:t>− дикоросы</w:t>
            </w:r>
          </w:p>
        </w:tc>
        <w:tc>
          <w:tcPr>
            <w:tcW w:w="2126" w:type="dxa"/>
            <w:shd w:val="clear" w:color="auto" w:fill="auto"/>
            <w:vAlign w:val="center"/>
          </w:tcPr>
          <w:p w:rsidR="00BE576F" w:rsidRPr="00606770" w:rsidRDefault="00BE576F" w:rsidP="00310C04">
            <w:pPr>
              <w:jc w:val="center"/>
            </w:pPr>
            <w:r w:rsidRPr="00606770">
              <w:t xml:space="preserve">− </w:t>
            </w:r>
            <w:r w:rsidR="00EE56DA" w:rsidRPr="00606770">
              <w:t>201,1</w:t>
            </w:r>
            <w:r w:rsidRPr="00606770">
              <w:t xml:space="preserve"> тонн</w:t>
            </w:r>
          </w:p>
          <w:p w:rsidR="00BE576F" w:rsidRPr="00606770" w:rsidRDefault="00BE576F" w:rsidP="00310C04">
            <w:pPr>
              <w:jc w:val="center"/>
            </w:pPr>
            <w:r w:rsidRPr="00606770">
              <w:t>− 1</w:t>
            </w:r>
            <w:r w:rsidR="00EE56DA" w:rsidRPr="00606770">
              <w:t>1</w:t>
            </w:r>
            <w:r w:rsidRPr="00606770">
              <w:t>0 штук</w:t>
            </w:r>
          </w:p>
          <w:p w:rsidR="00BE576F" w:rsidRPr="00606770" w:rsidRDefault="00BE576F" w:rsidP="00EE56DA">
            <w:pPr>
              <w:jc w:val="center"/>
            </w:pPr>
            <w:r w:rsidRPr="00606770">
              <w:t>−</w:t>
            </w:r>
            <w:r w:rsidR="00EE56DA" w:rsidRPr="00606770">
              <w:t xml:space="preserve"> 1,1</w:t>
            </w:r>
            <w:r w:rsidRPr="00606770">
              <w:t xml:space="preserve"> тонн</w:t>
            </w:r>
          </w:p>
        </w:tc>
      </w:tr>
      <w:tr w:rsidR="00B0780C" w:rsidRPr="00606770" w:rsidTr="00EE56DA">
        <w:tc>
          <w:tcPr>
            <w:tcW w:w="540" w:type="dxa"/>
            <w:shd w:val="clear" w:color="auto" w:fill="auto"/>
            <w:vAlign w:val="center"/>
          </w:tcPr>
          <w:p w:rsidR="00BE576F" w:rsidRPr="00606770" w:rsidRDefault="00BE576F" w:rsidP="00310C04">
            <w:pPr>
              <w:jc w:val="center"/>
            </w:pPr>
            <w:r w:rsidRPr="00606770">
              <w:t>5</w:t>
            </w:r>
          </w:p>
        </w:tc>
        <w:tc>
          <w:tcPr>
            <w:tcW w:w="4104" w:type="dxa"/>
            <w:shd w:val="clear" w:color="auto" w:fill="auto"/>
            <w:vAlign w:val="center"/>
          </w:tcPr>
          <w:p w:rsidR="00BE576F" w:rsidRPr="00606770" w:rsidRDefault="00BE576F" w:rsidP="001D4518">
            <w:r w:rsidRPr="00606770">
              <w:t xml:space="preserve">АО </w:t>
            </w:r>
            <w:r w:rsidRPr="00606770">
              <w:rPr>
                <w:lang w:val="x-none"/>
              </w:rPr>
              <w:t>"</w:t>
            </w:r>
            <w:r w:rsidRPr="00606770">
              <w:t xml:space="preserve">Сельскохозяйственная родоплеменная община </w:t>
            </w:r>
            <w:proofErr w:type="spellStart"/>
            <w:r w:rsidRPr="00606770">
              <w:t>Еты-Яля</w:t>
            </w:r>
            <w:proofErr w:type="spellEnd"/>
            <w:r w:rsidRPr="00606770">
              <w:rPr>
                <w:lang w:val="x-none"/>
              </w:rPr>
              <w:t>"</w:t>
            </w:r>
          </w:p>
        </w:tc>
        <w:tc>
          <w:tcPr>
            <w:tcW w:w="2977" w:type="dxa"/>
            <w:shd w:val="clear" w:color="auto" w:fill="auto"/>
            <w:vAlign w:val="center"/>
          </w:tcPr>
          <w:p w:rsidR="00BE576F" w:rsidRPr="00606770" w:rsidRDefault="00BE576F" w:rsidP="00310C04">
            <w:pPr>
              <w:jc w:val="center"/>
            </w:pPr>
            <w:r w:rsidRPr="00606770">
              <w:t>− рыба</w:t>
            </w:r>
          </w:p>
          <w:p w:rsidR="00BE576F" w:rsidRPr="00606770" w:rsidRDefault="00BE576F" w:rsidP="00310C04">
            <w:pPr>
              <w:jc w:val="center"/>
            </w:pPr>
            <w:r w:rsidRPr="00606770">
              <w:t>− дикоросы</w:t>
            </w:r>
          </w:p>
        </w:tc>
        <w:tc>
          <w:tcPr>
            <w:tcW w:w="2126" w:type="dxa"/>
            <w:shd w:val="clear" w:color="auto" w:fill="auto"/>
            <w:vAlign w:val="center"/>
          </w:tcPr>
          <w:p w:rsidR="00BE576F" w:rsidRPr="00606770" w:rsidRDefault="00BE576F" w:rsidP="00310C04">
            <w:pPr>
              <w:jc w:val="center"/>
            </w:pPr>
            <w:r w:rsidRPr="00606770">
              <w:t xml:space="preserve">− </w:t>
            </w:r>
            <w:r w:rsidR="00EE56DA" w:rsidRPr="00606770">
              <w:t>195,1</w:t>
            </w:r>
            <w:r w:rsidRPr="00606770">
              <w:t xml:space="preserve"> тонн</w:t>
            </w:r>
          </w:p>
          <w:p w:rsidR="00BE576F" w:rsidRPr="00606770" w:rsidRDefault="00BE576F" w:rsidP="00EE56DA">
            <w:pPr>
              <w:jc w:val="center"/>
            </w:pPr>
            <w:r w:rsidRPr="00606770">
              <w:t xml:space="preserve">− </w:t>
            </w:r>
            <w:r w:rsidR="00EE56DA" w:rsidRPr="00606770">
              <w:t>20,2</w:t>
            </w:r>
            <w:r w:rsidRPr="00606770">
              <w:t xml:space="preserve"> тонн</w:t>
            </w:r>
          </w:p>
        </w:tc>
      </w:tr>
      <w:tr w:rsidR="00B0780C" w:rsidRPr="00606770" w:rsidTr="00EE56DA">
        <w:tc>
          <w:tcPr>
            <w:tcW w:w="540" w:type="dxa"/>
            <w:shd w:val="clear" w:color="auto" w:fill="auto"/>
            <w:vAlign w:val="center"/>
          </w:tcPr>
          <w:p w:rsidR="00BE576F" w:rsidRPr="00606770" w:rsidRDefault="00BE576F" w:rsidP="00310C04">
            <w:pPr>
              <w:jc w:val="center"/>
            </w:pPr>
            <w:r w:rsidRPr="00606770">
              <w:t>6</w:t>
            </w:r>
          </w:p>
        </w:tc>
        <w:tc>
          <w:tcPr>
            <w:tcW w:w="4104" w:type="dxa"/>
            <w:shd w:val="clear" w:color="auto" w:fill="auto"/>
            <w:vAlign w:val="center"/>
          </w:tcPr>
          <w:p w:rsidR="00BE576F" w:rsidRPr="00606770" w:rsidRDefault="00BE576F" w:rsidP="00310C04">
            <w:r w:rsidRPr="00606770">
              <w:t xml:space="preserve">АО </w:t>
            </w:r>
            <w:r w:rsidRPr="00606770">
              <w:rPr>
                <w:lang w:val="x-none"/>
              </w:rPr>
              <w:t>"</w:t>
            </w:r>
            <w:r w:rsidRPr="00606770">
              <w:t>Совхоз Пуровский</w:t>
            </w:r>
            <w:r w:rsidRPr="00606770">
              <w:rPr>
                <w:lang w:val="x-none"/>
              </w:rPr>
              <w:t>"</w:t>
            </w:r>
          </w:p>
        </w:tc>
        <w:tc>
          <w:tcPr>
            <w:tcW w:w="2977" w:type="dxa"/>
            <w:shd w:val="clear" w:color="auto" w:fill="auto"/>
            <w:vAlign w:val="center"/>
          </w:tcPr>
          <w:p w:rsidR="00BE576F" w:rsidRPr="00606770" w:rsidRDefault="00BE576F" w:rsidP="00310C04">
            <w:pPr>
              <w:jc w:val="center"/>
            </w:pPr>
            <w:r w:rsidRPr="00606770">
              <w:t xml:space="preserve">− поголовье оленей </w:t>
            </w:r>
          </w:p>
          <w:p w:rsidR="00BE576F" w:rsidRPr="00606770" w:rsidRDefault="00BE576F" w:rsidP="00310C04">
            <w:pPr>
              <w:jc w:val="center"/>
            </w:pPr>
            <w:r w:rsidRPr="00606770">
              <w:t>− рыба</w:t>
            </w:r>
          </w:p>
          <w:p w:rsidR="00BE576F" w:rsidRPr="00606770" w:rsidRDefault="00BE576F" w:rsidP="00310C04">
            <w:pPr>
              <w:jc w:val="center"/>
            </w:pPr>
            <w:r w:rsidRPr="00606770">
              <w:t>− рыбопродукция (переработанная)</w:t>
            </w:r>
          </w:p>
          <w:p w:rsidR="00BE576F" w:rsidRPr="00606770" w:rsidRDefault="00BE576F" w:rsidP="00310C04">
            <w:pPr>
              <w:jc w:val="center"/>
            </w:pPr>
            <w:r w:rsidRPr="00606770">
              <w:t>− мясо оленя</w:t>
            </w:r>
          </w:p>
          <w:p w:rsidR="00BE576F" w:rsidRPr="00606770" w:rsidRDefault="00BE576F" w:rsidP="00310C04">
            <w:pPr>
              <w:jc w:val="center"/>
            </w:pPr>
            <w:r w:rsidRPr="00606770">
              <w:t>− мясная продукция</w:t>
            </w:r>
          </w:p>
          <w:p w:rsidR="00BE576F" w:rsidRPr="00606770" w:rsidRDefault="00BE576F" w:rsidP="00310C04">
            <w:pPr>
              <w:jc w:val="center"/>
            </w:pPr>
            <w:r w:rsidRPr="00606770">
              <w:t xml:space="preserve">− субпродукты </w:t>
            </w:r>
          </w:p>
          <w:p w:rsidR="00BE576F" w:rsidRPr="00606770" w:rsidRDefault="00BE576F" w:rsidP="00310C04">
            <w:pPr>
              <w:jc w:val="center"/>
            </w:pPr>
            <w:r w:rsidRPr="00606770">
              <w:t>− овощи</w:t>
            </w:r>
          </w:p>
        </w:tc>
        <w:tc>
          <w:tcPr>
            <w:tcW w:w="2126" w:type="dxa"/>
            <w:shd w:val="clear" w:color="auto" w:fill="auto"/>
            <w:vAlign w:val="center"/>
          </w:tcPr>
          <w:p w:rsidR="00BE576F" w:rsidRPr="00606770" w:rsidRDefault="00BE576F" w:rsidP="00310C04">
            <w:pPr>
              <w:jc w:val="center"/>
            </w:pPr>
            <w:r w:rsidRPr="00606770">
              <w:t xml:space="preserve">− </w:t>
            </w:r>
            <w:r w:rsidR="00EE56DA" w:rsidRPr="00606770">
              <w:t>11 403</w:t>
            </w:r>
            <w:r w:rsidRPr="00606770">
              <w:t xml:space="preserve"> гол.</w:t>
            </w:r>
          </w:p>
          <w:p w:rsidR="00BE576F" w:rsidRPr="00606770" w:rsidRDefault="00BE576F" w:rsidP="00310C04">
            <w:pPr>
              <w:jc w:val="center"/>
            </w:pPr>
            <w:r w:rsidRPr="00606770">
              <w:t xml:space="preserve">− </w:t>
            </w:r>
            <w:r w:rsidR="00EE56DA" w:rsidRPr="00606770">
              <w:t>239,3</w:t>
            </w:r>
            <w:r w:rsidRPr="00606770">
              <w:t xml:space="preserve"> тонн</w:t>
            </w:r>
          </w:p>
          <w:p w:rsidR="00BE576F" w:rsidRPr="00606770" w:rsidRDefault="00BE576F" w:rsidP="00310C04">
            <w:pPr>
              <w:jc w:val="center"/>
            </w:pPr>
            <w:r w:rsidRPr="00606770">
              <w:t xml:space="preserve">− </w:t>
            </w:r>
            <w:r w:rsidR="00B0780C" w:rsidRPr="00606770">
              <w:t>0,7</w:t>
            </w:r>
            <w:r w:rsidRPr="00606770">
              <w:t xml:space="preserve"> тонн</w:t>
            </w:r>
          </w:p>
          <w:p w:rsidR="00B0780C" w:rsidRPr="00606770" w:rsidRDefault="00B0780C" w:rsidP="00310C04">
            <w:pPr>
              <w:jc w:val="center"/>
            </w:pPr>
          </w:p>
          <w:p w:rsidR="00BE576F" w:rsidRPr="00606770" w:rsidRDefault="00BE576F" w:rsidP="00310C04">
            <w:pPr>
              <w:jc w:val="center"/>
            </w:pPr>
            <w:r w:rsidRPr="00606770">
              <w:t xml:space="preserve">− </w:t>
            </w:r>
            <w:r w:rsidR="00B0780C" w:rsidRPr="00606770">
              <w:t>52,7</w:t>
            </w:r>
            <w:r w:rsidRPr="00606770">
              <w:t xml:space="preserve"> тонн</w:t>
            </w:r>
          </w:p>
          <w:p w:rsidR="00BE576F" w:rsidRPr="00606770" w:rsidRDefault="00BE576F" w:rsidP="00310C04">
            <w:pPr>
              <w:jc w:val="center"/>
            </w:pPr>
            <w:r w:rsidRPr="00606770">
              <w:t xml:space="preserve">− </w:t>
            </w:r>
            <w:r w:rsidR="00B0780C" w:rsidRPr="00606770">
              <w:t>19,7</w:t>
            </w:r>
            <w:r w:rsidRPr="00606770">
              <w:t xml:space="preserve"> тонн</w:t>
            </w:r>
          </w:p>
          <w:p w:rsidR="00BE576F" w:rsidRPr="00606770" w:rsidRDefault="00BE576F" w:rsidP="00310C04">
            <w:pPr>
              <w:jc w:val="center"/>
            </w:pPr>
            <w:r w:rsidRPr="00606770">
              <w:t xml:space="preserve">− </w:t>
            </w:r>
            <w:r w:rsidR="00B0780C" w:rsidRPr="00606770">
              <w:t>2,5</w:t>
            </w:r>
            <w:r w:rsidRPr="00606770">
              <w:t xml:space="preserve"> тонн</w:t>
            </w:r>
          </w:p>
          <w:p w:rsidR="00BE576F" w:rsidRPr="00606770" w:rsidRDefault="00BE576F" w:rsidP="00B0780C">
            <w:pPr>
              <w:jc w:val="center"/>
            </w:pPr>
            <w:r w:rsidRPr="00606770">
              <w:t xml:space="preserve">− </w:t>
            </w:r>
            <w:r w:rsidR="00B0780C" w:rsidRPr="00606770">
              <w:t>1,4</w:t>
            </w:r>
            <w:r w:rsidRPr="00606770">
              <w:t xml:space="preserve"> тонн</w:t>
            </w:r>
          </w:p>
        </w:tc>
      </w:tr>
      <w:tr w:rsidR="00B0780C" w:rsidRPr="00606770" w:rsidTr="00EE56DA">
        <w:tc>
          <w:tcPr>
            <w:tcW w:w="540" w:type="dxa"/>
            <w:shd w:val="clear" w:color="auto" w:fill="auto"/>
            <w:vAlign w:val="center"/>
          </w:tcPr>
          <w:p w:rsidR="00BE576F" w:rsidRPr="00606770" w:rsidRDefault="00BE576F" w:rsidP="00310C04">
            <w:pPr>
              <w:jc w:val="center"/>
            </w:pPr>
            <w:r w:rsidRPr="00606770">
              <w:t>7</w:t>
            </w:r>
          </w:p>
        </w:tc>
        <w:tc>
          <w:tcPr>
            <w:tcW w:w="4104" w:type="dxa"/>
            <w:shd w:val="clear" w:color="auto" w:fill="auto"/>
            <w:vAlign w:val="center"/>
          </w:tcPr>
          <w:p w:rsidR="00BE576F" w:rsidRPr="00606770" w:rsidRDefault="00BE576F" w:rsidP="00310C04">
            <w:r w:rsidRPr="00606770">
              <w:t xml:space="preserve">ООО </w:t>
            </w:r>
            <w:r w:rsidRPr="00606770">
              <w:rPr>
                <w:lang w:val="x-none"/>
              </w:rPr>
              <w:t>"</w:t>
            </w:r>
            <w:r w:rsidRPr="00606770">
              <w:t>Совхоз Верхне-Пуровский</w:t>
            </w:r>
            <w:r w:rsidRPr="00606770">
              <w:rPr>
                <w:lang w:val="x-none"/>
              </w:rPr>
              <w:t>"</w:t>
            </w:r>
          </w:p>
        </w:tc>
        <w:tc>
          <w:tcPr>
            <w:tcW w:w="2977" w:type="dxa"/>
            <w:shd w:val="clear" w:color="auto" w:fill="auto"/>
            <w:vAlign w:val="center"/>
          </w:tcPr>
          <w:p w:rsidR="00BE576F" w:rsidRPr="00606770" w:rsidRDefault="00BE576F" w:rsidP="00310C04">
            <w:pPr>
              <w:jc w:val="center"/>
            </w:pPr>
            <w:r w:rsidRPr="00606770">
              <w:t xml:space="preserve">− поголовье оленей </w:t>
            </w:r>
          </w:p>
          <w:p w:rsidR="00BE576F" w:rsidRPr="00606770" w:rsidRDefault="00BE576F" w:rsidP="00310C04">
            <w:pPr>
              <w:jc w:val="center"/>
            </w:pPr>
            <w:r w:rsidRPr="00606770">
              <w:t>− соболь</w:t>
            </w:r>
          </w:p>
          <w:p w:rsidR="00BE576F" w:rsidRPr="00606770" w:rsidRDefault="00BE576F" w:rsidP="00310C04">
            <w:pPr>
              <w:jc w:val="center"/>
            </w:pPr>
            <w:r w:rsidRPr="00606770">
              <w:t>− рыба</w:t>
            </w:r>
          </w:p>
          <w:p w:rsidR="00BE576F" w:rsidRPr="00606770" w:rsidRDefault="00BE576F" w:rsidP="00310C04">
            <w:pPr>
              <w:jc w:val="center"/>
            </w:pPr>
            <w:r w:rsidRPr="00606770">
              <w:t>− мясо оленя</w:t>
            </w:r>
          </w:p>
          <w:p w:rsidR="00BE576F" w:rsidRPr="00606770" w:rsidRDefault="00BE576F" w:rsidP="00310C04">
            <w:pPr>
              <w:jc w:val="center"/>
            </w:pPr>
            <w:r w:rsidRPr="00606770">
              <w:t>− клеточная пушнина</w:t>
            </w:r>
          </w:p>
          <w:p w:rsidR="00BE576F" w:rsidRPr="00606770" w:rsidRDefault="00BE576F" w:rsidP="00310C04">
            <w:pPr>
              <w:jc w:val="center"/>
            </w:pPr>
            <w:r w:rsidRPr="00606770">
              <w:t>− дикоросы</w:t>
            </w:r>
          </w:p>
        </w:tc>
        <w:tc>
          <w:tcPr>
            <w:tcW w:w="2126" w:type="dxa"/>
            <w:shd w:val="clear" w:color="auto" w:fill="auto"/>
            <w:vAlign w:val="center"/>
          </w:tcPr>
          <w:p w:rsidR="00BE576F" w:rsidRPr="00606770" w:rsidRDefault="00BE576F" w:rsidP="00310C04">
            <w:pPr>
              <w:jc w:val="center"/>
            </w:pPr>
            <w:r w:rsidRPr="00606770">
              <w:t xml:space="preserve">− </w:t>
            </w:r>
            <w:r w:rsidR="00B0780C" w:rsidRPr="00606770">
              <w:t>6 770</w:t>
            </w:r>
            <w:r w:rsidRPr="00606770">
              <w:t xml:space="preserve"> гол.</w:t>
            </w:r>
          </w:p>
          <w:p w:rsidR="00BE576F" w:rsidRPr="00606770" w:rsidRDefault="00BE576F" w:rsidP="00310C04">
            <w:pPr>
              <w:jc w:val="center"/>
            </w:pPr>
            <w:r w:rsidRPr="00606770">
              <w:t>− 2 </w:t>
            </w:r>
            <w:r w:rsidR="00B0780C" w:rsidRPr="00606770">
              <w:t>400</w:t>
            </w:r>
            <w:r w:rsidRPr="00606770">
              <w:t xml:space="preserve"> гол. </w:t>
            </w:r>
          </w:p>
          <w:p w:rsidR="00BE576F" w:rsidRPr="00606770" w:rsidRDefault="00BE576F" w:rsidP="00310C04">
            <w:pPr>
              <w:jc w:val="center"/>
            </w:pPr>
            <w:r w:rsidRPr="00606770">
              <w:t xml:space="preserve">− </w:t>
            </w:r>
            <w:r w:rsidR="00B0780C" w:rsidRPr="00606770">
              <w:t>171,0</w:t>
            </w:r>
            <w:r w:rsidRPr="00606770">
              <w:t xml:space="preserve"> тонн</w:t>
            </w:r>
          </w:p>
          <w:p w:rsidR="00BE576F" w:rsidRPr="00606770" w:rsidRDefault="00BE576F" w:rsidP="00310C04">
            <w:pPr>
              <w:jc w:val="center"/>
            </w:pPr>
            <w:r w:rsidRPr="00606770">
              <w:t xml:space="preserve">− </w:t>
            </w:r>
            <w:r w:rsidR="00B0780C" w:rsidRPr="00606770">
              <w:t>25,2</w:t>
            </w:r>
            <w:r w:rsidRPr="00606770">
              <w:t xml:space="preserve"> тонн</w:t>
            </w:r>
          </w:p>
          <w:p w:rsidR="00BE576F" w:rsidRPr="00606770" w:rsidRDefault="00BE576F" w:rsidP="00310C04">
            <w:pPr>
              <w:jc w:val="center"/>
            </w:pPr>
            <w:r w:rsidRPr="00606770">
              <w:t xml:space="preserve">− </w:t>
            </w:r>
            <w:r w:rsidR="00B0780C" w:rsidRPr="00606770">
              <w:t>1 875</w:t>
            </w:r>
            <w:r w:rsidRPr="00606770">
              <w:t xml:space="preserve"> штук</w:t>
            </w:r>
          </w:p>
          <w:p w:rsidR="00BE576F" w:rsidRPr="00606770" w:rsidRDefault="00BE576F" w:rsidP="00B0780C">
            <w:pPr>
              <w:jc w:val="center"/>
            </w:pPr>
            <w:r w:rsidRPr="00606770">
              <w:t xml:space="preserve">− </w:t>
            </w:r>
            <w:r w:rsidR="00B0780C" w:rsidRPr="00606770">
              <w:t>4,9</w:t>
            </w:r>
            <w:r w:rsidRPr="00606770">
              <w:t xml:space="preserve"> тонн</w:t>
            </w:r>
          </w:p>
        </w:tc>
      </w:tr>
      <w:tr w:rsidR="00B0780C" w:rsidRPr="00606770" w:rsidTr="00A54725">
        <w:trPr>
          <w:trHeight w:val="896"/>
        </w:trPr>
        <w:tc>
          <w:tcPr>
            <w:tcW w:w="540" w:type="dxa"/>
            <w:shd w:val="clear" w:color="auto" w:fill="auto"/>
            <w:vAlign w:val="center"/>
          </w:tcPr>
          <w:p w:rsidR="00BE576F" w:rsidRPr="00606770" w:rsidRDefault="00BE576F" w:rsidP="00310C04">
            <w:pPr>
              <w:jc w:val="center"/>
            </w:pPr>
            <w:r w:rsidRPr="00606770">
              <w:t>8</w:t>
            </w:r>
          </w:p>
        </w:tc>
        <w:tc>
          <w:tcPr>
            <w:tcW w:w="4104" w:type="dxa"/>
            <w:shd w:val="clear" w:color="auto" w:fill="auto"/>
            <w:vAlign w:val="center"/>
          </w:tcPr>
          <w:p w:rsidR="00BE576F" w:rsidRPr="00606770" w:rsidRDefault="00BE576F" w:rsidP="00310C04">
            <w:r w:rsidRPr="00606770">
              <w:t xml:space="preserve">ООО </w:t>
            </w:r>
            <w:r w:rsidRPr="00606770">
              <w:rPr>
                <w:lang w:val="x-none"/>
              </w:rPr>
              <w:t>"</w:t>
            </w:r>
            <w:r w:rsidRPr="00606770">
              <w:t>Пур-рыба</w:t>
            </w:r>
            <w:r w:rsidRPr="00606770">
              <w:rPr>
                <w:lang w:val="x-none"/>
              </w:rPr>
              <w:t>"</w:t>
            </w:r>
          </w:p>
        </w:tc>
        <w:tc>
          <w:tcPr>
            <w:tcW w:w="2977" w:type="dxa"/>
            <w:shd w:val="clear" w:color="auto" w:fill="auto"/>
          </w:tcPr>
          <w:p w:rsidR="00B0780C" w:rsidRPr="00606770" w:rsidRDefault="00B0780C" w:rsidP="00A54725">
            <w:pPr>
              <w:jc w:val="center"/>
            </w:pPr>
            <w:r w:rsidRPr="00606770">
              <w:t>– рыба</w:t>
            </w:r>
          </w:p>
          <w:p w:rsidR="00BE576F" w:rsidRPr="00606770" w:rsidRDefault="00BE576F" w:rsidP="00A54725">
            <w:pPr>
              <w:jc w:val="center"/>
            </w:pPr>
            <w:r w:rsidRPr="00606770">
              <w:t>− рыбопродукция (мороженная)</w:t>
            </w:r>
          </w:p>
          <w:p w:rsidR="00BE576F" w:rsidRPr="00606770" w:rsidRDefault="00BE576F" w:rsidP="00A54725">
            <w:pPr>
              <w:jc w:val="center"/>
            </w:pPr>
            <w:r w:rsidRPr="00606770">
              <w:t>− рыбопродукция (переработанная)</w:t>
            </w:r>
          </w:p>
        </w:tc>
        <w:tc>
          <w:tcPr>
            <w:tcW w:w="2126" w:type="dxa"/>
            <w:shd w:val="clear" w:color="auto" w:fill="auto"/>
          </w:tcPr>
          <w:p w:rsidR="00B0780C" w:rsidRPr="00606770" w:rsidRDefault="00B0780C" w:rsidP="00B0780C">
            <w:pPr>
              <w:jc w:val="center"/>
            </w:pPr>
            <w:r w:rsidRPr="00606770">
              <w:t>– 21,9 тонн</w:t>
            </w:r>
          </w:p>
          <w:p w:rsidR="00BE576F" w:rsidRPr="00606770" w:rsidRDefault="00BE576F" w:rsidP="00B0780C">
            <w:pPr>
              <w:jc w:val="center"/>
            </w:pPr>
            <w:r w:rsidRPr="00606770">
              <w:t xml:space="preserve">− </w:t>
            </w:r>
            <w:r w:rsidR="00B0780C" w:rsidRPr="00606770">
              <w:t>439,7</w:t>
            </w:r>
            <w:r w:rsidRPr="00606770">
              <w:t xml:space="preserve"> тонн</w:t>
            </w:r>
          </w:p>
          <w:p w:rsidR="00BE576F" w:rsidRPr="00606770" w:rsidRDefault="00BE576F" w:rsidP="00B0780C">
            <w:pPr>
              <w:jc w:val="center"/>
            </w:pPr>
            <w:r w:rsidRPr="00606770">
              <w:t xml:space="preserve">− </w:t>
            </w:r>
            <w:r w:rsidR="00B0780C" w:rsidRPr="00606770">
              <w:t>126,1</w:t>
            </w:r>
            <w:r w:rsidRPr="00606770">
              <w:t xml:space="preserve"> тонн</w:t>
            </w:r>
          </w:p>
        </w:tc>
      </w:tr>
      <w:tr w:rsidR="009F758B" w:rsidRPr="00606770" w:rsidTr="009F758B">
        <w:trPr>
          <w:trHeight w:val="537"/>
        </w:trPr>
        <w:tc>
          <w:tcPr>
            <w:tcW w:w="540" w:type="dxa"/>
            <w:shd w:val="clear" w:color="auto" w:fill="auto"/>
            <w:vAlign w:val="center"/>
          </w:tcPr>
          <w:p w:rsidR="00B0780C" w:rsidRPr="00606770" w:rsidRDefault="00B0780C" w:rsidP="00310C04">
            <w:pPr>
              <w:jc w:val="center"/>
            </w:pPr>
            <w:r w:rsidRPr="00606770">
              <w:t>9</w:t>
            </w:r>
          </w:p>
        </w:tc>
        <w:tc>
          <w:tcPr>
            <w:tcW w:w="4104" w:type="dxa"/>
            <w:shd w:val="clear" w:color="auto" w:fill="auto"/>
            <w:vAlign w:val="center"/>
          </w:tcPr>
          <w:p w:rsidR="00B0780C" w:rsidRPr="00606770" w:rsidRDefault="00B0780C" w:rsidP="00310C04">
            <w:r w:rsidRPr="00606770">
              <w:t>ООО "</w:t>
            </w:r>
            <w:proofErr w:type="spellStart"/>
            <w:r w:rsidRPr="00606770">
              <w:t>Веритас</w:t>
            </w:r>
            <w:proofErr w:type="spellEnd"/>
            <w:r w:rsidRPr="00606770">
              <w:t>"</w:t>
            </w:r>
          </w:p>
        </w:tc>
        <w:tc>
          <w:tcPr>
            <w:tcW w:w="2977" w:type="dxa"/>
            <w:shd w:val="clear" w:color="auto" w:fill="auto"/>
            <w:vAlign w:val="center"/>
          </w:tcPr>
          <w:p w:rsidR="00B0780C" w:rsidRPr="00606770" w:rsidRDefault="00B0780C" w:rsidP="00B0780C">
            <w:pPr>
              <w:jc w:val="center"/>
            </w:pPr>
            <w:r w:rsidRPr="00606770">
              <w:t xml:space="preserve">– поголовье коров </w:t>
            </w:r>
          </w:p>
          <w:p w:rsidR="00B0780C" w:rsidRPr="00606770" w:rsidRDefault="00B0780C" w:rsidP="00B0780C">
            <w:pPr>
              <w:jc w:val="center"/>
            </w:pPr>
            <w:r w:rsidRPr="00606770">
              <w:t xml:space="preserve">– молоко </w:t>
            </w:r>
          </w:p>
        </w:tc>
        <w:tc>
          <w:tcPr>
            <w:tcW w:w="2126" w:type="dxa"/>
            <w:shd w:val="clear" w:color="auto" w:fill="auto"/>
          </w:tcPr>
          <w:p w:rsidR="00B0780C" w:rsidRPr="00606770" w:rsidRDefault="00B0780C" w:rsidP="00B0780C">
            <w:pPr>
              <w:jc w:val="center"/>
            </w:pPr>
            <w:r w:rsidRPr="00606770">
              <w:t>– 25 голов</w:t>
            </w:r>
          </w:p>
          <w:p w:rsidR="00B0780C" w:rsidRPr="00606770" w:rsidRDefault="00B0780C" w:rsidP="00B0780C">
            <w:pPr>
              <w:jc w:val="center"/>
            </w:pPr>
            <w:r w:rsidRPr="00606770">
              <w:t>– 61,5 тонн</w:t>
            </w:r>
          </w:p>
        </w:tc>
      </w:tr>
      <w:tr w:rsidR="00B0780C" w:rsidRPr="00606770" w:rsidTr="0045247C">
        <w:trPr>
          <w:trHeight w:val="60"/>
        </w:trPr>
        <w:tc>
          <w:tcPr>
            <w:tcW w:w="540" w:type="dxa"/>
            <w:shd w:val="clear" w:color="auto" w:fill="auto"/>
            <w:vAlign w:val="center"/>
          </w:tcPr>
          <w:p w:rsidR="00B0780C" w:rsidRPr="00606770" w:rsidRDefault="00B0780C" w:rsidP="00310C04">
            <w:pPr>
              <w:jc w:val="center"/>
            </w:pPr>
            <w:r w:rsidRPr="00606770">
              <w:t>10</w:t>
            </w:r>
          </w:p>
        </w:tc>
        <w:tc>
          <w:tcPr>
            <w:tcW w:w="4104" w:type="dxa"/>
            <w:shd w:val="clear" w:color="auto" w:fill="auto"/>
            <w:vAlign w:val="center"/>
          </w:tcPr>
          <w:p w:rsidR="00B0780C" w:rsidRPr="00606770" w:rsidRDefault="00B0780C" w:rsidP="00310C04">
            <w:r w:rsidRPr="00606770">
              <w:t xml:space="preserve">КФХ </w:t>
            </w:r>
            <w:proofErr w:type="spellStart"/>
            <w:r w:rsidRPr="00606770">
              <w:t>Нежиденко</w:t>
            </w:r>
            <w:proofErr w:type="spellEnd"/>
            <w:r w:rsidRPr="00606770">
              <w:t xml:space="preserve"> В.С.</w:t>
            </w:r>
          </w:p>
        </w:tc>
        <w:tc>
          <w:tcPr>
            <w:tcW w:w="2977" w:type="dxa"/>
            <w:shd w:val="clear" w:color="auto" w:fill="auto"/>
            <w:vAlign w:val="center"/>
          </w:tcPr>
          <w:p w:rsidR="00B0780C" w:rsidRPr="00606770" w:rsidRDefault="00B0780C" w:rsidP="00B0780C">
            <w:pPr>
              <w:jc w:val="center"/>
            </w:pPr>
            <w:r w:rsidRPr="00606770">
              <w:t xml:space="preserve">– поголовье коров </w:t>
            </w:r>
          </w:p>
          <w:p w:rsidR="00B0780C" w:rsidRPr="00606770" w:rsidRDefault="00B0780C" w:rsidP="00B0780C">
            <w:pPr>
              <w:jc w:val="center"/>
            </w:pPr>
            <w:r w:rsidRPr="00606770">
              <w:t>– молоко</w:t>
            </w:r>
          </w:p>
        </w:tc>
        <w:tc>
          <w:tcPr>
            <w:tcW w:w="2126" w:type="dxa"/>
            <w:shd w:val="clear" w:color="auto" w:fill="auto"/>
          </w:tcPr>
          <w:p w:rsidR="00B0780C" w:rsidRPr="00606770" w:rsidRDefault="00B0780C" w:rsidP="00B0780C">
            <w:pPr>
              <w:tabs>
                <w:tab w:val="left" w:pos="315"/>
                <w:tab w:val="center" w:pos="955"/>
              </w:tabs>
            </w:pPr>
            <w:r w:rsidRPr="00606770">
              <w:tab/>
            </w:r>
            <w:r w:rsidRPr="00606770">
              <w:tab/>
              <w:t xml:space="preserve"> – 27 голов</w:t>
            </w:r>
          </w:p>
          <w:p w:rsidR="00B0780C" w:rsidRPr="00606770" w:rsidRDefault="00B0780C" w:rsidP="00B0780C">
            <w:pPr>
              <w:jc w:val="center"/>
            </w:pPr>
            <w:r w:rsidRPr="00606770">
              <w:t>– 38,4 тонн</w:t>
            </w:r>
          </w:p>
        </w:tc>
      </w:tr>
      <w:tr w:rsidR="006C3A83" w:rsidRPr="00606770" w:rsidTr="0045247C">
        <w:trPr>
          <w:trHeight w:val="60"/>
        </w:trPr>
        <w:tc>
          <w:tcPr>
            <w:tcW w:w="540" w:type="dxa"/>
            <w:shd w:val="clear" w:color="auto" w:fill="auto"/>
            <w:vAlign w:val="center"/>
          </w:tcPr>
          <w:p w:rsidR="006C3A83" w:rsidRPr="00606770" w:rsidRDefault="006C3A83" w:rsidP="00310C04">
            <w:pPr>
              <w:jc w:val="center"/>
            </w:pPr>
            <w:r w:rsidRPr="00606770">
              <w:t>11</w:t>
            </w:r>
          </w:p>
        </w:tc>
        <w:tc>
          <w:tcPr>
            <w:tcW w:w="4104" w:type="dxa"/>
            <w:shd w:val="clear" w:color="auto" w:fill="auto"/>
            <w:vAlign w:val="center"/>
          </w:tcPr>
          <w:p w:rsidR="006C3A83" w:rsidRPr="00606770" w:rsidRDefault="00583D2E" w:rsidP="00310C04">
            <w:r w:rsidRPr="00583D2E">
              <w:rPr>
                <w:bCs/>
              </w:rPr>
              <w:t>ООО "Национальное предприятие "Пур"</w:t>
            </w:r>
          </w:p>
        </w:tc>
        <w:tc>
          <w:tcPr>
            <w:tcW w:w="2977" w:type="dxa"/>
            <w:shd w:val="clear" w:color="auto" w:fill="auto"/>
            <w:vAlign w:val="center"/>
          </w:tcPr>
          <w:p w:rsidR="006C3A83" w:rsidRPr="00606770" w:rsidRDefault="006C3A83" w:rsidP="00B0780C">
            <w:pPr>
              <w:jc w:val="center"/>
            </w:pPr>
            <w:r w:rsidRPr="00606770">
              <w:t>–  рыба</w:t>
            </w:r>
          </w:p>
          <w:p w:rsidR="006C3A83" w:rsidRPr="00606770" w:rsidRDefault="006C3A83" w:rsidP="00B0780C">
            <w:pPr>
              <w:jc w:val="center"/>
            </w:pPr>
            <w:r w:rsidRPr="00606770">
              <w:t>– рыбопродукция</w:t>
            </w:r>
          </w:p>
          <w:p w:rsidR="006C3A83" w:rsidRPr="00606770" w:rsidRDefault="006C3A83" w:rsidP="00B0780C">
            <w:pPr>
              <w:jc w:val="center"/>
            </w:pPr>
            <w:r w:rsidRPr="00606770">
              <w:t>(переработанная)</w:t>
            </w:r>
          </w:p>
        </w:tc>
        <w:tc>
          <w:tcPr>
            <w:tcW w:w="2126" w:type="dxa"/>
            <w:shd w:val="clear" w:color="auto" w:fill="auto"/>
          </w:tcPr>
          <w:p w:rsidR="006C3A83" w:rsidRDefault="006C3A83" w:rsidP="006C3A83">
            <w:pPr>
              <w:tabs>
                <w:tab w:val="left" w:pos="315"/>
                <w:tab w:val="center" w:pos="955"/>
              </w:tabs>
              <w:jc w:val="center"/>
            </w:pPr>
            <w:r w:rsidRPr="00606770">
              <w:t>– 59,2 тонн</w:t>
            </w:r>
          </w:p>
          <w:p w:rsidR="00554FC2" w:rsidRPr="00606770" w:rsidRDefault="00554FC2" w:rsidP="00554FC2">
            <w:pPr>
              <w:tabs>
                <w:tab w:val="left" w:pos="315"/>
                <w:tab w:val="center" w:pos="955"/>
              </w:tabs>
              <w:jc w:val="center"/>
            </w:pPr>
            <w:r>
              <w:t xml:space="preserve">– 96,998 </w:t>
            </w:r>
            <w:r w:rsidRPr="00606770">
              <w:t>тонн</w:t>
            </w:r>
          </w:p>
          <w:p w:rsidR="00554FC2" w:rsidRPr="00606770" w:rsidRDefault="00554FC2" w:rsidP="006C3A83">
            <w:pPr>
              <w:tabs>
                <w:tab w:val="left" w:pos="315"/>
                <w:tab w:val="center" w:pos="955"/>
              </w:tabs>
              <w:jc w:val="center"/>
            </w:pPr>
          </w:p>
        </w:tc>
      </w:tr>
    </w:tbl>
    <w:p w:rsidR="00266669" w:rsidRDefault="00266669" w:rsidP="00606770">
      <w:pPr>
        <w:tabs>
          <w:tab w:val="left" w:pos="3555"/>
        </w:tabs>
        <w:outlineLvl w:val="1"/>
        <w:rPr>
          <w:bCs/>
          <w:sz w:val="24"/>
          <w:szCs w:val="24"/>
        </w:rPr>
      </w:pPr>
      <w:bookmarkStart w:id="404" w:name="_Toc518316535"/>
    </w:p>
    <w:p w:rsidR="009E5574" w:rsidRDefault="009E5574" w:rsidP="00606770">
      <w:pPr>
        <w:tabs>
          <w:tab w:val="left" w:pos="3555"/>
        </w:tabs>
        <w:outlineLvl w:val="1"/>
        <w:rPr>
          <w:bCs/>
          <w:sz w:val="24"/>
          <w:szCs w:val="24"/>
        </w:rPr>
      </w:pPr>
    </w:p>
    <w:p w:rsidR="00A54725" w:rsidRDefault="00A54725" w:rsidP="00606770">
      <w:pPr>
        <w:tabs>
          <w:tab w:val="left" w:pos="3555"/>
        </w:tabs>
        <w:outlineLvl w:val="1"/>
        <w:rPr>
          <w:bCs/>
          <w:sz w:val="24"/>
          <w:szCs w:val="24"/>
        </w:rPr>
      </w:pPr>
    </w:p>
    <w:p w:rsidR="009E5574" w:rsidRDefault="009E5574" w:rsidP="00606770">
      <w:pPr>
        <w:tabs>
          <w:tab w:val="left" w:pos="3555"/>
        </w:tabs>
        <w:outlineLvl w:val="1"/>
        <w:rPr>
          <w:bCs/>
          <w:sz w:val="24"/>
          <w:szCs w:val="24"/>
        </w:rPr>
      </w:pPr>
    </w:p>
    <w:p w:rsidR="009E5574" w:rsidRDefault="009E5574" w:rsidP="00606770">
      <w:pPr>
        <w:tabs>
          <w:tab w:val="left" w:pos="3555"/>
        </w:tabs>
        <w:outlineLvl w:val="1"/>
        <w:rPr>
          <w:bCs/>
          <w:sz w:val="24"/>
          <w:szCs w:val="24"/>
        </w:rPr>
      </w:pPr>
    </w:p>
    <w:p w:rsidR="00606770" w:rsidRPr="00C45DF9" w:rsidRDefault="00606770" w:rsidP="00606770">
      <w:pPr>
        <w:tabs>
          <w:tab w:val="left" w:pos="3555"/>
        </w:tabs>
        <w:outlineLvl w:val="1"/>
        <w:rPr>
          <w:b/>
          <w:bCs/>
          <w:sz w:val="24"/>
          <w:szCs w:val="24"/>
        </w:rPr>
      </w:pPr>
      <w:bookmarkStart w:id="405" w:name="_Toc518492541"/>
      <w:bookmarkStart w:id="406" w:name="_Toc518493812"/>
      <w:bookmarkStart w:id="407" w:name="_Toc518639047"/>
      <w:bookmarkStart w:id="408" w:name="_Toc518639206"/>
      <w:bookmarkStart w:id="409" w:name="_Toc518667834"/>
      <w:bookmarkStart w:id="410" w:name="_Toc518668404"/>
      <w:bookmarkStart w:id="411" w:name="_Toc518668528"/>
      <w:r w:rsidRPr="00C45DF9">
        <w:rPr>
          <w:bCs/>
          <w:sz w:val="24"/>
          <w:szCs w:val="24"/>
        </w:rPr>
        <w:t>Рисунок 6</w:t>
      </w:r>
      <w:bookmarkEnd w:id="404"/>
      <w:bookmarkEnd w:id="405"/>
      <w:bookmarkEnd w:id="406"/>
      <w:bookmarkEnd w:id="407"/>
      <w:bookmarkEnd w:id="408"/>
      <w:bookmarkEnd w:id="409"/>
      <w:bookmarkEnd w:id="410"/>
      <w:bookmarkEnd w:id="411"/>
    </w:p>
    <w:p w:rsidR="00606770" w:rsidRDefault="00606770" w:rsidP="00266669">
      <w:pPr>
        <w:ind w:firstLine="709"/>
        <w:jc w:val="center"/>
      </w:pPr>
    </w:p>
    <w:p w:rsidR="00F0199A" w:rsidRDefault="00627CFF" w:rsidP="00266669">
      <w:pPr>
        <w:ind w:firstLine="709"/>
        <w:jc w:val="center"/>
      </w:pPr>
      <w:r>
        <w:rPr>
          <w:noProof/>
        </w:rPr>
        <w:lastRenderedPageBreak/>
        <w:drawing>
          <wp:inline distT="0" distB="0" distL="0" distR="0" wp14:anchorId="22935103" wp14:editId="0897B2E4">
            <wp:extent cx="4524292" cy="2337684"/>
            <wp:effectExtent l="0" t="0" r="10160" b="24765"/>
            <wp:docPr id="590" name="Объект 5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E57DC" w:rsidRPr="00C45DF9" w:rsidRDefault="00FE57DC" w:rsidP="00FE57DC">
      <w:pPr>
        <w:jc w:val="both"/>
        <w:rPr>
          <w:bCs/>
          <w:sz w:val="24"/>
          <w:szCs w:val="24"/>
        </w:rPr>
      </w:pPr>
    </w:p>
    <w:p w:rsidR="00266669" w:rsidRPr="00C45DF9" w:rsidRDefault="009F1EB4" w:rsidP="00266669">
      <w:pPr>
        <w:ind w:firstLine="709"/>
        <w:jc w:val="both"/>
        <w:rPr>
          <w:bCs/>
          <w:sz w:val="24"/>
          <w:szCs w:val="24"/>
        </w:rPr>
      </w:pPr>
      <w:r>
        <w:rPr>
          <w:bCs/>
          <w:sz w:val="24"/>
          <w:szCs w:val="24"/>
        </w:rPr>
        <w:t>З</w:t>
      </w:r>
      <w:r w:rsidR="00266669" w:rsidRPr="00C45DF9">
        <w:rPr>
          <w:bCs/>
          <w:sz w:val="24"/>
          <w:szCs w:val="24"/>
        </w:rPr>
        <w:t>а 2017 год выручка от реализации продукции сельского хозяйства составила 140,4 млн. рублей</w:t>
      </w:r>
      <w:r>
        <w:rPr>
          <w:rStyle w:val="af3"/>
          <w:bCs/>
          <w:sz w:val="24"/>
          <w:szCs w:val="24"/>
        </w:rPr>
        <w:footnoteReference w:id="1"/>
      </w:r>
      <w:r w:rsidR="00266669" w:rsidRPr="00C45DF9">
        <w:rPr>
          <w:bCs/>
          <w:sz w:val="24"/>
          <w:szCs w:val="24"/>
        </w:rPr>
        <w:t>.</w:t>
      </w:r>
    </w:p>
    <w:p w:rsidR="00266669" w:rsidRPr="00C45DF9" w:rsidRDefault="00266669" w:rsidP="00266669">
      <w:pPr>
        <w:tabs>
          <w:tab w:val="left" w:pos="709"/>
          <w:tab w:val="left" w:pos="851"/>
        </w:tabs>
        <w:ind w:firstLine="709"/>
        <w:jc w:val="both"/>
        <w:rPr>
          <w:bCs/>
          <w:sz w:val="24"/>
          <w:szCs w:val="24"/>
        </w:rPr>
      </w:pPr>
      <w:r w:rsidRPr="00C45DF9">
        <w:rPr>
          <w:bCs/>
          <w:sz w:val="24"/>
          <w:szCs w:val="24"/>
        </w:rPr>
        <w:t xml:space="preserve">Вылов рыбы осуществляют </w:t>
      </w:r>
      <w:r>
        <w:rPr>
          <w:bCs/>
          <w:sz w:val="24"/>
          <w:szCs w:val="24"/>
        </w:rPr>
        <w:t>девять</w:t>
      </w:r>
      <w:r w:rsidRPr="00C45DF9">
        <w:rPr>
          <w:bCs/>
          <w:sz w:val="24"/>
          <w:szCs w:val="24"/>
        </w:rPr>
        <w:t xml:space="preserve"> предприятий агропромышленного комплекса Пуровского района: </w:t>
      </w:r>
    </w:p>
    <w:p w:rsidR="00266669" w:rsidRPr="00C45DF9" w:rsidRDefault="00266669" w:rsidP="00DF357D">
      <w:pPr>
        <w:numPr>
          <w:ilvl w:val="0"/>
          <w:numId w:val="42"/>
        </w:numPr>
        <w:tabs>
          <w:tab w:val="left" w:pos="709"/>
          <w:tab w:val="left" w:pos="993"/>
        </w:tabs>
        <w:ind w:left="709" w:hanging="11"/>
        <w:jc w:val="both"/>
        <w:rPr>
          <w:bCs/>
          <w:sz w:val="24"/>
          <w:szCs w:val="24"/>
        </w:rPr>
      </w:pPr>
      <w:r w:rsidRPr="00C45DF9">
        <w:rPr>
          <w:bCs/>
          <w:sz w:val="24"/>
          <w:szCs w:val="24"/>
        </w:rPr>
        <w:t xml:space="preserve">два сельскохозяйственных предприятия: </w:t>
      </w:r>
    </w:p>
    <w:p w:rsidR="00266669" w:rsidRPr="00C45DF9" w:rsidRDefault="00266669" w:rsidP="00266669">
      <w:pPr>
        <w:tabs>
          <w:tab w:val="left" w:pos="709"/>
          <w:tab w:val="left" w:pos="6663"/>
        </w:tabs>
        <w:ind w:left="709"/>
        <w:jc w:val="both"/>
        <w:rPr>
          <w:bCs/>
          <w:sz w:val="24"/>
          <w:szCs w:val="24"/>
        </w:rPr>
      </w:pPr>
      <w:r w:rsidRPr="00C45DF9">
        <w:rPr>
          <w:bCs/>
          <w:sz w:val="24"/>
          <w:szCs w:val="24"/>
        </w:rPr>
        <w:t>– ООО "Совхоз Верхне-Пуровский"</w:t>
      </w:r>
      <w:r w:rsidR="00E661C8">
        <w:rPr>
          <w:bCs/>
          <w:sz w:val="24"/>
          <w:szCs w:val="24"/>
        </w:rPr>
        <w:t>;</w:t>
      </w:r>
    </w:p>
    <w:p w:rsidR="00266669" w:rsidRPr="00C45DF9" w:rsidRDefault="00266669" w:rsidP="00266669">
      <w:pPr>
        <w:tabs>
          <w:tab w:val="left" w:pos="709"/>
          <w:tab w:val="left" w:pos="6663"/>
        </w:tabs>
        <w:ind w:left="709"/>
        <w:jc w:val="both"/>
        <w:rPr>
          <w:bCs/>
          <w:sz w:val="24"/>
          <w:szCs w:val="24"/>
        </w:rPr>
      </w:pPr>
      <w:r w:rsidRPr="00C45DF9">
        <w:rPr>
          <w:bCs/>
          <w:sz w:val="24"/>
          <w:szCs w:val="24"/>
        </w:rPr>
        <w:t>– АО "Совхоз Пуровский";</w:t>
      </w:r>
    </w:p>
    <w:p w:rsidR="00266669" w:rsidRPr="00C45DF9" w:rsidRDefault="00266669" w:rsidP="00DF357D">
      <w:pPr>
        <w:numPr>
          <w:ilvl w:val="0"/>
          <w:numId w:val="42"/>
        </w:numPr>
        <w:tabs>
          <w:tab w:val="left" w:pos="709"/>
          <w:tab w:val="left" w:pos="993"/>
        </w:tabs>
        <w:ind w:left="709" w:hanging="11"/>
        <w:jc w:val="both"/>
        <w:rPr>
          <w:bCs/>
          <w:sz w:val="24"/>
          <w:szCs w:val="24"/>
        </w:rPr>
      </w:pPr>
      <w:r w:rsidRPr="00C45DF9">
        <w:rPr>
          <w:bCs/>
          <w:sz w:val="24"/>
          <w:szCs w:val="24"/>
        </w:rPr>
        <w:t>пять рыбодобывающих предприятий:</w:t>
      </w:r>
      <w:r w:rsidRPr="00C45DF9">
        <w:rPr>
          <w:bCs/>
          <w:sz w:val="24"/>
          <w:szCs w:val="24"/>
        </w:rPr>
        <w:tab/>
      </w:r>
      <w:r w:rsidRPr="00C45DF9">
        <w:rPr>
          <w:bCs/>
          <w:sz w:val="24"/>
          <w:szCs w:val="24"/>
        </w:rPr>
        <w:tab/>
      </w:r>
    </w:p>
    <w:p w:rsidR="00266669" w:rsidRPr="00C45DF9" w:rsidRDefault="00266669" w:rsidP="00266669">
      <w:pPr>
        <w:tabs>
          <w:tab w:val="left" w:pos="567"/>
          <w:tab w:val="left" w:pos="709"/>
          <w:tab w:val="left" w:pos="851"/>
        </w:tabs>
        <w:ind w:left="709"/>
        <w:jc w:val="both"/>
        <w:rPr>
          <w:bCs/>
          <w:sz w:val="24"/>
          <w:szCs w:val="24"/>
        </w:rPr>
      </w:pPr>
      <w:r w:rsidRPr="00C45DF9">
        <w:rPr>
          <w:bCs/>
          <w:sz w:val="24"/>
          <w:szCs w:val="24"/>
        </w:rPr>
        <w:t xml:space="preserve">– АО "Сельскохозяйственная община </w:t>
      </w:r>
      <w:proofErr w:type="spellStart"/>
      <w:r w:rsidRPr="00C45DF9">
        <w:rPr>
          <w:bCs/>
          <w:sz w:val="24"/>
          <w:szCs w:val="24"/>
        </w:rPr>
        <w:t>Харампуровская</w:t>
      </w:r>
      <w:proofErr w:type="spellEnd"/>
      <w:r w:rsidRPr="00C45DF9">
        <w:rPr>
          <w:bCs/>
          <w:sz w:val="24"/>
          <w:szCs w:val="24"/>
        </w:rPr>
        <w:t xml:space="preserve">"; </w:t>
      </w:r>
    </w:p>
    <w:p w:rsidR="00266669" w:rsidRPr="00C45DF9" w:rsidRDefault="00266669" w:rsidP="00266669">
      <w:pPr>
        <w:tabs>
          <w:tab w:val="left" w:pos="567"/>
          <w:tab w:val="left" w:pos="709"/>
          <w:tab w:val="left" w:pos="851"/>
        </w:tabs>
        <w:ind w:left="709"/>
        <w:jc w:val="both"/>
        <w:rPr>
          <w:bCs/>
          <w:sz w:val="24"/>
          <w:szCs w:val="24"/>
        </w:rPr>
      </w:pPr>
      <w:r w:rsidRPr="00C45DF9">
        <w:rPr>
          <w:bCs/>
          <w:sz w:val="24"/>
          <w:szCs w:val="24"/>
        </w:rPr>
        <w:t xml:space="preserve">– АО "Сельскохозяйственная община </w:t>
      </w:r>
      <w:proofErr w:type="spellStart"/>
      <w:r w:rsidRPr="00C45DF9">
        <w:rPr>
          <w:bCs/>
          <w:sz w:val="24"/>
          <w:szCs w:val="24"/>
        </w:rPr>
        <w:t>Сугмутско-Пякутинская</w:t>
      </w:r>
      <w:proofErr w:type="spellEnd"/>
      <w:r w:rsidRPr="00C45DF9">
        <w:rPr>
          <w:bCs/>
          <w:sz w:val="24"/>
          <w:szCs w:val="24"/>
        </w:rPr>
        <w:t>";</w:t>
      </w:r>
    </w:p>
    <w:p w:rsidR="00266669" w:rsidRPr="00C45DF9" w:rsidRDefault="00266669" w:rsidP="00266669">
      <w:pPr>
        <w:tabs>
          <w:tab w:val="left" w:pos="567"/>
          <w:tab w:val="left" w:pos="709"/>
          <w:tab w:val="left" w:pos="851"/>
        </w:tabs>
        <w:ind w:left="709"/>
        <w:jc w:val="both"/>
        <w:rPr>
          <w:bCs/>
          <w:sz w:val="24"/>
          <w:szCs w:val="24"/>
        </w:rPr>
      </w:pPr>
      <w:r w:rsidRPr="00C45DF9">
        <w:rPr>
          <w:bCs/>
          <w:sz w:val="24"/>
          <w:szCs w:val="24"/>
        </w:rPr>
        <w:t>– АО "Сельскохозяйственная община Пяко-Пуровская";</w:t>
      </w:r>
    </w:p>
    <w:p w:rsidR="00266669" w:rsidRPr="00C45DF9" w:rsidRDefault="00266669" w:rsidP="00266669">
      <w:pPr>
        <w:tabs>
          <w:tab w:val="left" w:pos="567"/>
          <w:tab w:val="left" w:pos="709"/>
          <w:tab w:val="left" w:pos="851"/>
        </w:tabs>
        <w:ind w:left="709"/>
        <w:jc w:val="both"/>
        <w:rPr>
          <w:bCs/>
          <w:sz w:val="24"/>
          <w:szCs w:val="24"/>
        </w:rPr>
      </w:pPr>
      <w:r w:rsidRPr="00C45DF9">
        <w:rPr>
          <w:bCs/>
          <w:sz w:val="24"/>
          <w:szCs w:val="24"/>
        </w:rPr>
        <w:t xml:space="preserve">– АО "Сельскохозяйственная территориально-соседская община </w:t>
      </w:r>
      <w:proofErr w:type="spellStart"/>
      <w:r w:rsidRPr="00C45DF9">
        <w:rPr>
          <w:bCs/>
          <w:sz w:val="24"/>
          <w:szCs w:val="24"/>
        </w:rPr>
        <w:t>Ича</w:t>
      </w:r>
      <w:proofErr w:type="spellEnd"/>
      <w:r w:rsidRPr="00C45DF9">
        <w:rPr>
          <w:bCs/>
          <w:sz w:val="24"/>
          <w:szCs w:val="24"/>
        </w:rPr>
        <w:t>";</w:t>
      </w:r>
    </w:p>
    <w:p w:rsidR="00266669" w:rsidRPr="00C45DF9" w:rsidRDefault="00266669" w:rsidP="00266669">
      <w:pPr>
        <w:tabs>
          <w:tab w:val="left" w:pos="567"/>
          <w:tab w:val="left" w:pos="709"/>
          <w:tab w:val="left" w:pos="851"/>
        </w:tabs>
        <w:ind w:left="709"/>
        <w:jc w:val="both"/>
        <w:rPr>
          <w:bCs/>
          <w:sz w:val="24"/>
          <w:szCs w:val="24"/>
        </w:rPr>
      </w:pPr>
      <w:r w:rsidRPr="00C45DF9">
        <w:rPr>
          <w:bCs/>
          <w:sz w:val="24"/>
          <w:szCs w:val="24"/>
        </w:rPr>
        <w:t xml:space="preserve">– АО "Сельскохозяйственная родоплеменная община </w:t>
      </w:r>
      <w:proofErr w:type="spellStart"/>
      <w:r w:rsidRPr="00C45DF9">
        <w:rPr>
          <w:bCs/>
          <w:sz w:val="24"/>
          <w:szCs w:val="24"/>
        </w:rPr>
        <w:t>Еты-Яля</w:t>
      </w:r>
      <w:proofErr w:type="spellEnd"/>
      <w:r w:rsidRPr="00C45DF9">
        <w:rPr>
          <w:bCs/>
          <w:sz w:val="24"/>
          <w:szCs w:val="24"/>
        </w:rPr>
        <w:t>";</w:t>
      </w:r>
    </w:p>
    <w:p w:rsidR="00266669" w:rsidRPr="00C45DF9" w:rsidRDefault="00266669" w:rsidP="00DF357D">
      <w:pPr>
        <w:numPr>
          <w:ilvl w:val="0"/>
          <w:numId w:val="42"/>
        </w:numPr>
        <w:tabs>
          <w:tab w:val="left" w:pos="709"/>
          <w:tab w:val="left" w:pos="993"/>
        </w:tabs>
        <w:ind w:left="709" w:hanging="11"/>
        <w:jc w:val="both"/>
        <w:rPr>
          <w:bCs/>
          <w:sz w:val="24"/>
          <w:szCs w:val="24"/>
        </w:rPr>
      </w:pPr>
      <w:proofErr w:type="spellStart"/>
      <w:r w:rsidRPr="00C45DF9">
        <w:rPr>
          <w:bCs/>
          <w:sz w:val="24"/>
          <w:szCs w:val="24"/>
        </w:rPr>
        <w:t>рыбоперерабатывающее</w:t>
      </w:r>
      <w:proofErr w:type="spellEnd"/>
      <w:r w:rsidRPr="00C45DF9">
        <w:rPr>
          <w:bCs/>
          <w:sz w:val="24"/>
          <w:szCs w:val="24"/>
        </w:rPr>
        <w:t xml:space="preserve"> предприятие:</w:t>
      </w:r>
    </w:p>
    <w:p w:rsidR="00266669" w:rsidRDefault="00266669" w:rsidP="00266669">
      <w:pPr>
        <w:tabs>
          <w:tab w:val="left" w:pos="709"/>
        </w:tabs>
        <w:ind w:left="709"/>
        <w:jc w:val="both"/>
        <w:rPr>
          <w:bCs/>
          <w:sz w:val="24"/>
          <w:szCs w:val="24"/>
        </w:rPr>
      </w:pPr>
      <w:r w:rsidRPr="00C45DF9">
        <w:rPr>
          <w:bCs/>
          <w:sz w:val="24"/>
          <w:szCs w:val="24"/>
        </w:rPr>
        <w:t xml:space="preserve">– ООО </w:t>
      </w:r>
      <w:r w:rsidRPr="00631C71">
        <w:rPr>
          <w:bCs/>
          <w:sz w:val="24"/>
          <w:szCs w:val="24"/>
        </w:rPr>
        <w:t>"</w:t>
      </w:r>
      <w:r w:rsidRPr="00C45DF9">
        <w:rPr>
          <w:bCs/>
          <w:sz w:val="24"/>
          <w:szCs w:val="24"/>
        </w:rPr>
        <w:t>Пур-рыба</w:t>
      </w:r>
      <w:r w:rsidRPr="00631C71">
        <w:rPr>
          <w:bCs/>
          <w:sz w:val="24"/>
          <w:szCs w:val="24"/>
        </w:rPr>
        <w:t>"</w:t>
      </w:r>
      <w:r>
        <w:rPr>
          <w:bCs/>
          <w:sz w:val="24"/>
          <w:szCs w:val="24"/>
        </w:rPr>
        <w:t>;</w:t>
      </w:r>
    </w:p>
    <w:p w:rsidR="00266669" w:rsidRDefault="00266669" w:rsidP="00266669">
      <w:pPr>
        <w:tabs>
          <w:tab w:val="left" w:pos="709"/>
        </w:tabs>
        <w:ind w:left="709"/>
        <w:jc w:val="both"/>
        <w:rPr>
          <w:bCs/>
          <w:sz w:val="24"/>
          <w:szCs w:val="24"/>
        </w:rPr>
      </w:pPr>
      <w:r w:rsidRPr="00BF79E8">
        <w:rPr>
          <w:bCs/>
          <w:sz w:val="24"/>
          <w:szCs w:val="24"/>
        </w:rPr>
        <w:t>–</w:t>
      </w:r>
      <w:r>
        <w:rPr>
          <w:bCs/>
          <w:sz w:val="24"/>
          <w:szCs w:val="24"/>
        </w:rPr>
        <w:t xml:space="preserve"> </w:t>
      </w:r>
      <w:r w:rsidR="00583D2E" w:rsidRPr="00583D2E">
        <w:rPr>
          <w:bCs/>
          <w:sz w:val="24"/>
          <w:szCs w:val="24"/>
        </w:rPr>
        <w:t>ООО "Национальное предприятие "Пур"</w:t>
      </w:r>
      <w:r w:rsidR="00583D2E">
        <w:rPr>
          <w:bCs/>
          <w:sz w:val="24"/>
          <w:szCs w:val="24"/>
        </w:rPr>
        <w:t>.</w:t>
      </w:r>
    </w:p>
    <w:p w:rsidR="00FB39E5" w:rsidRDefault="00FB39E5" w:rsidP="00606770">
      <w:pPr>
        <w:ind w:firstLine="709"/>
        <w:jc w:val="both"/>
        <w:rPr>
          <w:bCs/>
          <w:sz w:val="24"/>
          <w:szCs w:val="24"/>
        </w:rPr>
      </w:pPr>
    </w:p>
    <w:p w:rsidR="00606770" w:rsidRPr="00C45DF9" w:rsidRDefault="00606770" w:rsidP="00606770">
      <w:pPr>
        <w:ind w:firstLine="709"/>
        <w:jc w:val="both"/>
        <w:rPr>
          <w:bCs/>
          <w:sz w:val="24"/>
          <w:szCs w:val="24"/>
        </w:rPr>
      </w:pPr>
      <w:r w:rsidRPr="00C45DF9">
        <w:rPr>
          <w:bCs/>
          <w:sz w:val="24"/>
          <w:szCs w:val="24"/>
        </w:rPr>
        <w:t xml:space="preserve">В 2017 году выловлено 1 </w:t>
      </w:r>
      <w:r w:rsidR="00205658">
        <w:rPr>
          <w:bCs/>
          <w:sz w:val="24"/>
          <w:szCs w:val="24"/>
        </w:rPr>
        <w:t>434,3</w:t>
      </w:r>
      <w:r w:rsidRPr="00C45DF9">
        <w:rPr>
          <w:bCs/>
          <w:sz w:val="24"/>
          <w:szCs w:val="24"/>
        </w:rPr>
        <w:t xml:space="preserve"> тонн</w:t>
      </w:r>
      <w:r w:rsidR="00991750">
        <w:rPr>
          <w:bCs/>
          <w:sz w:val="24"/>
          <w:szCs w:val="24"/>
        </w:rPr>
        <w:t>ы</w:t>
      </w:r>
      <w:r w:rsidRPr="00C45DF9">
        <w:rPr>
          <w:bCs/>
          <w:sz w:val="24"/>
          <w:szCs w:val="24"/>
        </w:rPr>
        <w:t xml:space="preserve"> рыбы. </w:t>
      </w:r>
      <w:proofErr w:type="gramStart"/>
      <w:r w:rsidRPr="00C45DF9">
        <w:rPr>
          <w:bCs/>
          <w:sz w:val="24"/>
          <w:szCs w:val="24"/>
        </w:rPr>
        <w:t xml:space="preserve">Из добытой рыбы 85% составляют частиковые породы, так называемая </w:t>
      </w:r>
      <w:r w:rsidRPr="00AA6723">
        <w:rPr>
          <w:bCs/>
          <w:sz w:val="24"/>
          <w:szCs w:val="24"/>
        </w:rPr>
        <w:t>"</w:t>
      </w:r>
      <w:r w:rsidRPr="00C45DF9">
        <w:rPr>
          <w:bCs/>
          <w:sz w:val="24"/>
          <w:szCs w:val="24"/>
        </w:rPr>
        <w:t>черная</w:t>
      </w:r>
      <w:r w:rsidRPr="00AA6723">
        <w:rPr>
          <w:bCs/>
          <w:sz w:val="24"/>
          <w:szCs w:val="24"/>
        </w:rPr>
        <w:t>"</w:t>
      </w:r>
      <w:r w:rsidRPr="00C45DF9">
        <w:rPr>
          <w:bCs/>
          <w:sz w:val="24"/>
          <w:szCs w:val="24"/>
        </w:rPr>
        <w:t xml:space="preserve"> рыба (щука, окунь, карась, язь, ерш и др.) и 15% сиговых пород.</w:t>
      </w:r>
      <w:proofErr w:type="gramEnd"/>
      <w:r w:rsidRPr="00C45DF9">
        <w:rPr>
          <w:bCs/>
          <w:sz w:val="24"/>
          <w:szCs w:val="24"/>
        </w:rPr>
        <w:t xml:space="preserve"> Вылов рыбы предприятиями осуществляется на магистралях рек и закрытых водоемах Пуровского района. </w:t>
      </w:r>
      <w:proofErr w:type="spellStart"/>
      <w:r w:rsidRPr="00C45DF9">
        <w:rPr>
          <w:bCs/>
          <w:sz w:val="24"/>
          <w:szCs w:val="24"/>
        </w:rPr>
        <w:t>Рыбоучастки</w:t>
      </w:r>
      <w:proofErr w:type="spellEnd"/>
      <w:r w:rsidRPr="00C45DF9">
        <w:rPr>
          <w:bCs/>
          <w:sz w:val="24"/>
          <w:szCs w:val="24"/>
        </w:rPr>
        <w:t xml:space="preserve"> предприятий находятся на труднодоступных и отдаленных территориях.</w:t>
      </w:r>
      <w:r w:rsidR="00344B45">
        <w:rPr>
          <w:bCs/>
          <w:sz w:val="24"/>
          <w:szCs w:val="24"/>
        </w:rPr>
        <w:t xml:space="preserve"> </w:t>
      </w:r>
    </w:p>
    <w:p w:rsidR="00606770" w:rsidRDefault="00606770" w:rsidP="00683D72">
      <w:pPr>
        <w:rPr>
          <w:bCs/>
          <w:sz w:val="24"/>
          <w:szCs w:val="24"/>
        </w:rPr>
      </w:pPr>
    </w:p>
    <w:p w:rsidR="00064D40" w:rsidRDefault="00064D40" w:rsidP="00683D72">
      <w:pPr>
        <w:rPr>
          <w:bCs/>
          <w:sz w:val="24"/>
          <w:szCs w:val="24"/>
        </w:rPr>
      </w:pPr>
    </w:p>
    <w:p w:rsidR="00064D40" w:rsidRDefault="00064D40" w:rsidP="00683D72">
      <w:pPr>
        <w:rPr>
          <w:bCs/>
          <w:sz w:val="24"/>
          <w:szCs w:val="24"/>
        </w:rPr>
      </w:pPr>
    </w:p>
    <w:p w:rsidR="00064D40" w:rsidRDefault="00064D40" w:rsidP="00683D72">
      <w:pPr>
        <w:rPr>
          <w:bCs/>
          <w:sz w:val="24"/>
          <w:szCs w:val="24"/>
        </w:rPr>
      </w:pPr>
    </w:p>
    <w:p w:rsidR="00064D40" w:rsidRDefault="00064D40" w:rsidP="00683D72">
      <w:pPr>
        <w:rPr>
          <w:bCs/>
          <w:sz w:val="24"/>
          <w:szCs w:val="24"/>
        </w:rPr>
      </w:pPr>
    </w:p>
    <w:p w:rsidR="00FE57DC" w:rsidRPr="00C45DF9" w:rsidRDefault="00FE57DC" w:rsidP="00683D72">
      <w:pPr>
        <w:rPr>
          <w:bCs/>
          <w:sz w:val="24"/>
          <w:szCs w:val="24"/>
        </w:rPr>
      </w:pPr>
      <w:r w:rsidRPr="00C45DF9">
        <w:rPr>
          <w:bCs/>
          <w:sz w:val="24"/>
          <w:szCs w:val="24"/>
        </w:rPr>
        <w:t xml:space="preserve">Рисунок </w:t>
      </w:r>
      <w:r w:rsidR="0045247C">
        <w:rPr>
          <w:bCs/>
          <w:sz w:val="24"/>
          <w:szCs w:val="24"/>
        </w:rPr>
        <w:t>7</w:t>
      </w:r>
    </w:p>
    <w:p w:rsidR="00694CD6" w:rsidRPr="00C45DF9" w:rsidRDefault="00627CFF" w:rsidP="0081531A">
      <w:pPr>
        <w:ind w:firstLine="709"/>
        <w:jc w:val="both"/>
        <w:rPr>
          <w:bCs/>
          <w:sz w:val="24"/>
          <w:szCs w:val="24"/>
        </w:rPr>
      </w:pPr>
      <w:r>
        <w:rPr>
          <w:noProof/>
        </w:rPr>
        <w:lastRenderedPageBreak/>
        <w:drawing>
          <wp:inline distT="0" distB="0" distL="0" distR="0" wp14:anchorId="3EB67D4A" wp14:editId="79F15D04">
            <wp:extent cx="5430520" cy="2917825"/>
            <wp:effectExtent l="0" t="0" r="0" b="0"/>
            <wp:docPr id="291" name="Объект 2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72149" w:rsidRDefault="006C1E28" w:rsidP="00A411A7">
      <w:pPr>
        <w:ind w:firstLine="709"/>
        <w:jc w:val="both"/>
        <w:rPr>
          <w:bCs/>
          <w:sz w:val="24"/>
          <w:szCs w:val="24"/>
        </w:rPr>
      </w:pPr>
      <w:r w:rsidRPr="00C45DF9">
        <w:rPr>
          <w:bCs/>
          <w:sz w:val="24"/>
          <w:szCs w:val="24"/>
        </w:rPr>
        <w:t>32,3</w:t>
      </w:r>
      <w:r w:rsidR="006A1E91" w:rsidRPr="00C45DF9">
        <w:rPr>
          <w:bCs/>
          <w:sz w:val="24"/>
          <w:szCs w:val="24"/>
        </w:rPr>
        <w:t>% в</w:t>
      </w:r>
      <w:r w:rsidR="00F8041E" w:rsidRPr="00C45DF9">
        <w:rPr>
          <w:bCs/>
          <w:sz w:val="24"/>
          <w:szCs w:val="24"/>
        </w:rPr>
        <w:t xml:space="preserve"> структуре выручки </w:t>
      </w:r>
      <w:r w:rsidR="00770328">
        <w:rPr>
          <w:bCs/>
          <w:sz w:val="24"/>
          <w:szCs w:val="24"/>
        </w:rPr>
        <w:t xml:space="preserve">от реализации продукции </w:t>
      </w:r>
      <w:r w:rsidR="003975AF">
        <w:rPr>
          <w:bCs/>
          <w:sz w:val="24"/>
          <w:szCs w:val="24"/>
        </w:rPr>
        <w:t xml:space="preserve">сельскохозяйственных предприятий </w:t>
      </w:r>
      <w:r w:rsidR="00F8041E" w:rsidRPr="00C45DF9">
        <w:rPr>
          <w:bCs/>
          <w:sz w:val="24"/>
          <w:szCs w:val="24"/>
        </w:rPr>
        <w:t xml:space="preserve">составляет </w:t>
      </w:r>
      <w:r w:rsidR="00D74758">
        <w:rPr>
          <w:bCs/>
          <w:sz w:val="24"/>
          <w:szCs w:val="24"/>
        </w:rPr>
        <w:t xml:space="preserve">реализация </w:t>
      </w:r>
      <w:r w:rsidR="00F8041E" w:rsidRPr="00C45DF9">
        <w:rPr>
          <w:bCs/>
          <w:sz w:val="24"/>
          <w:szCs w:val="24"/>
        </w:rPr>
        <w:t>рыбопродукци</w:t>
      </w:r>
      <w:r w:rsidR="00D74758">
        <w:rPr>
          <w:bCs/>
          <w:sz w:val="24"/>
          <w:szCs w:val="24"/>
        </w:rPr>
        <w:t>и</w:t>
      </w:r>
      <w:r w:rsidR="009F1EB4">
        <w:rPr>
          <w:rStyle w:val="af3"/>
          <w:bCs/>
          <w:sz w:val="24"/>
          <w:szCs w:val="24"/>
        </w:rPr>
        <w:footnoteReference w:id="2"/>
      </w:r>
      <w:r w:rsidR="008F1147" w:rsidRPr="008F1147">
        <w:rPr>
          <w:bCs/>
          <w:sz w:val="24"/>
          <w:szCs w:val="24"/>
        </w:rPr>
        <w:t>.</w:t>
      </w:r>
      <w:r w:rsidR="008F1147">
        <w:rPr>
          <w:bCs/>
          <w:sz w:val="24"/>
          <w:szCs w:val="24"/>
        </w:rPr>
        <w:t xml:space="preserve"> </w:t>
      </w:r>
    </w:p>
    <w:p w:rsidR="00A411A7" w:rsidRPr="00C45DF9" w:rsidRDefault="009F1EB4" w:rsidP="00A411A7">
      <w:pPr>
        <w:ind w:firstLine="709"/>
        <w:jc w:val="both"/>
        <w:rPr>
          <w:bCs/>
          <w:sz w:val="24"/>
          <w:szCs w:val="24"/>
        </w:rPr>
      </w:pPr>
      <w:r>
        <w:rPr>
          <w:bCs/>
          <w:sz w:val="24"/>
          <w:szCs w:val="24"/>
        </w:rPr>
        <w:t xml:space="preserve">Всего на территории района производством рыбопродукции </w:t>
      </w:r>
      <w:r w:rsidR="00A411A7" w:rsidRPr="00C45DF9">
        <w:rPr>
          <w:bCs/>
          <w:sz w:val="24"/>
          <w:szCs w:val="24"/>
        </w:rPr>
        <w:t>занимаются предприятия агропромышленного комплекса</w:t>
      </w:r>
      <w:r w:rsidR="00D74758">
        <w:rPr>
          <w:bCs/>
          <w:sz w:val="24"/>
          <w:szCs w:val="24"/>
        </w:rPr>
        <w:t xml:space="preserve"> района</w:t>
      </w:r>
      <w:r w:rsidR="008F1147">
        <w:rPr>
          <w:bCs/>
          <w:sz w:val="24"/>
          <w:szCs w:val="24"/>
        </w:rPr>
        <w:t>: ООО "Пур-рыба",</w:t>
      </w:r>
      <w:r w:rsidR="00E4379A">
        <w:rPr>
          <w:bCs/>
          <w:sz w:val="24"/>
          <w:szCs w:val="24"/>
        </w:rPr>
        <w:t xml:space="preserve"> </w:t>
      </w:r>
      <w:r w:rsidR="00A411A7" w:rsidRPr="00C45DF9">
        <w:rPr>
          <w:bCs/>
          <w:sz w:val="24"/>
          <w:szCs w:val="24"/>
        </w:rPr>
        <w:t>АО "Сельскохозяйственная община Пяко-Пуровск</w:t>
      </w:r>
      <w:r w:rsidR="00473512">
        <w:rPr>
          <w:bCs/>
          <w:sz w:val="24"/>
          <w:szCs w:val="24"/>
        </w:rPr>
        <w:t>ая</w:t>
      </w:r>
      <w:r w:rsidR="00A411A7" w:rsidRPr="00C45DF9">
        <w:rPr>
          <w:bCs/>
          <w:sz w:val="24"/>
          <w:szCs w:val="24"/>
        </w:rPr>
        <w:t xml:space="preserve">", </w:t>
      </w:r>
      <w:r w:rsidR="00C6037E">
        <w:rPr>
          <w:bCs/>
          <w:sz w:val="24"/>
          <w:szCs w:val="24"/>
        </w:rPr>
        <w:t xml:space="preserve">АО "Совхоз Пуровский", </w:t>
      </w:r>
      <w:r w:rsidR="00C6037E" w:rsidRPr="00C6037E">
        <w:rPr>
          <w:bCs/>
          <w:sz w:val="24"/>
          <w:szCs w:val="24"/>
        </w:rPr>
        <w:t>ООО "Национальное предприятие "Пур"</w:t>
      </w:r>
      <w:r w:rsidR="00C6037E">
        <w:rPr>
          <w:bCs/>
          <w:sz w:val="24"/>
          <w:szCs w:val="24"/>
        </w:rPr>
        <w:t>.</w:t>
      </w:r>
    </w:p>
    <w:p w:rsidR="00A411A7" w:rsidRDefault="00A411A7" w:rsidP="00A411A7">
      <w:pPr>
        <w:ind w:firstLine="709"/>
        <w:jc w:val="both"/>
        <w:rPr>
          <w:bCs/>
          <w:sz w:val="24"/>
          <w:szCs w:val="24"/>
        </w:rPr>
      </w:pPr>
      <w:r w:rsidRPr="00C45DF9">
        <w:rPr>
          <w:bCs/>
          <w:sz w:val="24"/>
          <w:szCs w:val="24"/>
        </w:rPr>
        <w:tab/>
        <w:t xml:space="preserve">За 2017 год </w:t>
      </w:r>
      <w:r w:rsidR="00D74758">
        <w:rPr>
          <w:bCs/>
          <w:sz w:val="24"/>
          <w:szCs w:val="24"/>
        </w:rPr>
        <w:t xml:space="preserve">этими </w:t>
      </w:r>
      <w:r w:rsidRPr="00C45DF9">
        <w:rPr>
          <w:bCs/>
          <w:sz w:val="24"/>
          <w:szCs w:val="24"/>
        </w:rPr>
        <w:t xml:space="preserve">предприятиями выпущено </w:t>
      </w:r>
      <w:r w:rsidR="00991750">
        <w:rPr>
          <w:bCs/>
          <w:sz w:val="24"/>
          <w:szCs w:val="24"/>
        </w:rPr>
        <w:t>6</w:t>
      </w:r>
      <w:r w:rsidR="00205658">
        <w:rPr>
          <w:bCs/>
          <w:sz w:val="24"/>
          <w:szCs w:val="24"/>
        </w:rPr>
        <w:t xml:space="preserve">70,99 </w:t>
      </w:r>
      <w:r w:rsidRPr="00C45DF9">
        <w:rPr>
          <w:bCs/>
          <w:sz w:val="24"/>
          <w:szCs w:val="24"/>
        </w:rPr>
        <w:t xml:space="preserve">тонны продукции, из них </w:t>
      </w:r>
      <w:r w:rsidR="00205658">
        <w:rPr>
          <w:bCs/>
          <w:sz w:val="24"/>
          <w:szCs w:val="24"/>
        </w:rPr>
        <w:t>231</w:t>
      </w:r>
      <w:r w:rsidR="00991750">
        <w:rPr>
          <w:bCs/>
          <w:sz w:val="24"/>
          <w:szCs w:val="24"/>
        </w:rPr>
        <w:t>,</w:t>
      </w:r>
      <w:r w:rsidR="00205658">
        <w:rPr>
          <w:bCs/>
          <w:sz w:val="24"/>
          <w:szCs w:val="24"/>
        </w:rPr>
        <w:t>2</w:t>
      </w:r>
      <w:r w:rsidR="00991750">
        <w:rPr>
          <w:bCs/>
          <w:sz w:val="24"/>
          <w:szCs w:val="24"/>
        </w:rPr>
        <w:t>9</w:t>
      </w:r>
      <w:r w:rsidRPr="00C45DF9">
        <w:rPr>
          <w:bCs/>
          <w:sz w:val="24"/>
          <w:szCs w:val="24"/>
        </w:rPr>
        <w:t xml:space="preserve"> тонны –</w:t>
      </w:r>
      <w:r w:rsidR="00714502">
        <w:rPr>
          <w:bCs/>
          <w:sz w:val="24"/>
          <w:szCs w:val="24"/>
        </w:rPr>
        <w:t xml:space="preserve"> </w:t>
      </w:r>
      <w:r w:rsidRPr="00C45DF9">
        <w:rPr>
          <w:bCs/>
          <w:sz w:val="24"/>
          <w:szCs w:val="24"/>
        </w:rPr>
        <w:t>продукция глубокой переработки, в том числе: вяленая, соленая, холодного и горячего копчения</w:t>
      </w:r>
      <w:r w:rsidR="00D74758">
        <w:rPr>
          <w:bCs/>
          <w:sz w:val="24"/>
          <w:szCs w:val="24"/>
        </w:rPr>
        <w:t>,</w:t>
      </w:r>
      <w:r w:rsidRPr="00C45DF9">
        <w:rPr>
          <w:bCs/>
          <w:sz w:val="24"/>
          <w:szCs w:val="24"/>
        </w:rPr>
        <w:t xml:space="preserve"> кулинария. </w:t>
      </w:r>
    </w:p>
    <w:p w:rsidR="00583D2E" w:rsidRPr="00C45DF9" w:rsidRDefault="00714502" w:rsidP="00A411A7">
      <w:pPr>
        <w:ind w:firstLine="709"/>
        <w:jc w:val="both"/>
        <w:rPr>
          <w:bCs/>
          <w:sz w:val="24"/>
          <w:szCs w:val="24"/>
        </w:rPr>
      </w:pPr>
      <w:r>
        <w:rPr>
          <w:bCs/>
          <w:sz w:val="24"/>
          <w:szCs w:val="24"/>
        </w:rPr>
        <w:t xml:space="preserve">Основной </w:t>
      </w:r>
      <w:r w:rsidR="00583D2E">
        <w:rPr>
          <w:bCs/>
          <w:sz w:val="24"/>
          <w:szCs w:val="24"/>
        </w:rPr>
        <w:t>деятельностью ООО "Национальное предприятие "Пур" является переработка и консервирование рыбы.</w:t>
      </w:r>
    </w:p>
    <w:p w:rsidR="00486075" w:rsidRPr="00C45DF9" w:rsidRDefault="007726E3" w:rsidP="007726E3">
      <w:pPr>
        <w:ind w:firstLine="709"/>
        <w:jc w:val="both"/>
        <w:rPr>
          <w:bCs/>
          <w:sz w:val="24"/>
          <w:szCs w:val="24"/>
        </w:rPr>
      </w:pPr>
      <w:r w:rsidRPr="00C45DF9">
        <w:rPr>
          <w:bCs/>
          <w:sz w:val="24"/>
          <w:szCs w:val="24"/>
        </w:rPr>
        <w:t xml:space="preserve">Немаловажную роль в агропромышленном комплексе района играет </w:t>
      </w:r>
      <w:r w:rsidR="00D74758">
        <w:rPr>
          <w:bCs/>
          <w:sz w:val="24"/>
          <w:szCs w:val="24"/>
        </w:rPr>
        <w:t xml:space="preserve">и </w:t>
      </w:r>
      <w:r w:rsidRPr="00C45DF9">
        <w:rPr>
          <w:bCs/>
          <w:sz w:val="24"/>
          <w:szCs w:val="24"/>
        </w:rPr>
        <w:t xml:space="preserve">оленеводство, </w:t>
      </w:r>
      <w:r w:rsidR="00486075" w:rsidRPr="00C45DF9">
        <w:rPr>
          <w:bCs/>
          <w:sz w:val="24"/>
          <w:szCs w:val="24"/>
        </w:rPr>
        <w:t>представлен</w:t>
      </w:r>
      <w:r w:rsidRPr="00C45DF9">
        <w:rPr>
          <w:bCs/>
          <w:sz w:val="24"/>
          <w:szCs w:val="24"/>
        </w:rPr>
        <w:t xml:space="preserve">ное </w:t>
      </w:r>
      <w:r w:rsidR="00486075" w:rsidRPr="00C45DF9">
        <w:rPr>
          <w:bCs/>
          <w:sz w:val="24"/>
          <w:szCs w:val="24"/>
        </w:rPr>
        <w:t>двумя основными предприятиями: ООО "Совхоз Верхне-Пуровский", АО</w:t>
      </w:r>
      <w:r w:rsidR="009C388A" w:rsidRPr="00C45DF9">
        <w:rPr>
          <w:bCs/>
          <w:sz w:val="24"/>
          <w:szCs w:val="24"/>
        </w:rPr>
        <w:t> </w:t>
      </w:r>
      <w:r w:rsidR="00486075" w:rsidRPr="00C45DF9">
        <w:rPr>
          <w:bCs/>
          <w:sz w:val="24"/>
          <w:szCs w:val="24"/>
        </w:rPr>
        <w:t xml:space="preserve">"Совхоз Пуровский". </w:t>
      </w:r>
      <w:proofErr w:type="gramStart"/>
      <w:r w:rsidR="00F8041E" w:rsidRPr="00C45DF9">
        <w:rPr>
          <w:bCs/>
          <w:sz w:val="24"/>
          <w:szCs w:val="24"/>
        </w:rPr>
        <w:t xml:space="preserve">На </w:t>
      </w:r>
      <w:r w:rsidR="00D74758">
        <w:rPr>
          <w:bCs/>
          <w:sz w:val="24"/>
          <w:szCs w:val="24"/>
        </w:rPr>
        <w:t>конец</w:t>
      </w:r>
      <w:proofErr w:type="gramEnd"/>
      <w:r w:rsidR="00F8041E" w:rsidRPr="00C45DF9">
        <w:rPr>
          <w:bCs/>
          <w:sz w:val="24"/>
          <w:szCs w:val="24"/>
        </w:rPr>
        <w:t xml:space="preserve"> 201</w:t>
      </w:r>
      <w:r w:rsidR="00694CD6" w:rsidRPr="00C45DF9">
        <w:rPr>
          <w:bCs/>
          <w:sz w:val="24"/>
          <w:szCs w:val="24"/>
        </w:rPr>
        <w:t>7</w:t>
      </w:r>
      <w:r w:rsidR="00F8041E" w:rsidRPr="00C45DF9">
        <w:rPr>
          <w:bCs/>
          <w:sz w:val="24"/>
          <w:szCs w:val="24"/>
        </w:rPr>
        <w:t xml:space="preserve"> года поголовье оленей состав</w:t>
      </w:r>
      <w:r w:rsidR="00694CD6" w:rsidRPr="00C45DF9">
        <w:rPr>
          <w:bCs/>
          <w:sz w:val="24"/>
          <w:szCs w:val="24"/>
        </w:rPr>
        <w:t>ило</w:t>
      </w:r>
      <w:r w:rsidR="0081531A" w:rsidRPr="00C45DF9">
        <w:rPr>
          <w:bCs/>
          <w:sz w:val="24"/>
          <w:szCs w:val="24"/>
        </w:rPr>
        <w:t xml:space="preserve"> </w:t>
      </w:r>
      <w:r w:rsidR="00D74758">
        <w:rPr>
          <w:bCs/>
          <w:sz w:val="24"/>
          <w:szCs w:val="24"/>
        </w:rPr>
        <w:t xml:space="preserve">более </w:t>
      </w:r>
      <w:r w:rsidR="00694CD6" w:rsidRPr="00C45DF9">
        <w:rPr>
          <w:bCs/>
          <w:sz w:val="24"/>
          <w:szCs w:val="24"/>
        </w:rPr>
        <w:t>18</w:t>
      </w:r>
      <w:r w:rsidR="00D74758">
        <w:rPr>
          <w:bCs/>
          <w:sz w:val="24"/>
          <w:szCs w:val="24"/>
        </w:rPr>
        <w:t xml:space="preserve"> </w:t>
      </w:r>
      <w:r w:rsidR="00F8041E" w:rsidRPr="00C45DF9">
        <w:rPr>
          <w:bCs/>
          <w:sz w:val="24"/>
          <w:szCs w:val="24"/>
        </w:rPr>
        <w:t>тыс</w:t>
      </w:r>
      <w:r w:rsidR="00D74758">
        <w:rPr>
          <w:bCs/>
          <w:sz w:val="24"/>
          <w:szCs w:val="24"/>
        </w:rPr>
        <w:t>яч</w:t>
      </w:r>
      <w:r w:rsidR="00F8041E" w:rsidRPr="00C45DF9">
        <w:rPr>
          <w:bCs/>
          <w:sz w:val="24"/>
          <w:szCs w:val="24"/>
        </w:rPr>
        <w:t xml:space="preserve"> голов.</w:t>
      </w:r>
    </w:p>
    <w:p w:rsidR="00486075" w:rsidRPr="00C45DF9" w:rsidRDefault="006C1E28" w:rsidP="00486075">
      <w:pPr>
        <w:ind w:firstLine="709"/>
        <w:jc w:val="both"/>
        <w:rPr>
          <w:bCs/>
          <w:sz w:val="24"/>
          <w:szCs w:val="24"/>
        </w:rPr>
      </w:pPr>
      <w:r w:rsidRPr="00C45DF9">
        <w:rPr>
          <w:bCs/>
          <w:sz w:val="24"/>
          <w:szCs w:val="24"/>
        </w:rPr>
        <w:t xml:space="preserve">Помимо оленеводства, </w:t>
      </w:r>
      <w:r w:rsidR="00486075" w:rsidRPr="00C45DF9">
        <w:rPr>
          <w:bCs/>
          <w:sz w:val="24"/>
          <w:szCs w:val="24"/>
        </w:rPr>
        <w:t>ООО</w:t>
      </w:r>
      <w:r w:rsidR="009C388A" w:rsidRPr="00C45DF9">
        <w:rPr>
          <w:bCs/>
          <w:sz w:val="24"/>
          <w:szCs w:val="24"/>
        </w:rPr>
        <w:t> </w:t>
      </w:r>
      <w:r w:rsidR="00486075" w:rsidRPr="00C45DF9">
        <w:rPr>
          <w:bCs/>
          <w:sz w:val="24"/>
          <w:szCs w:val="24"/>
        </w:rPr>
        <w:t>"Совхоз Верхне-Пуровский" занимается разведением соболя клеточного содержания, выделкой меха</w:t>
      </w:r>
      <w:r w:rsidR="00E5256A">
        <w:rPr>
          <w:bCs/>
          <w:sz w:val="24"/>
          <w:szCs w:val="24"/>
        </w:rPr>
        <w:t>,</w:t>
      </w:r>
      <w:r w:rsidR="00486075" w:rsidRPr="00C45DF9">
        <w:rPr>
          <w:bCs/>
          <w:sz w:val="24"/>
          <w:szCs w:val="24"/>
        </w:rPr>
        <w:t xml:space="preserve"> изготовлением меховых изделий. </w:t>
      </w:r>
      <w:r w:rsidR="00E5256A">
        <w:rPr>
          <w:bCs/>
          <w:sz w:val="24"/>
          <w:szCs w:val="24"/>
        </w:rPr>
        <w:t>В</w:t>
      </w:r>
      <w:r w:rsidR="00486075" w:rsidRPr="00C45DF9">
        <w:rPr>
          <w:bCs/>
          <w:sz w:val="24"/>
          <w:szCs w:val="24"/>
        </w:rPr>
        <w:t xml:space="preserve"> меховой мастерской производится самая разнообразная пушно-меховая продукция </w:t>
      </w:r>
      <w:r w:rsidR="00DF357D" w:rsidRPr="00DF357D">
        <w:rPr>
          <w:bCs/>
          <w:sz w:val="24"/>
          <w:szCs w:val="24"/>
        </w:rPr>
        <w:t>–</w:t>
      </w:r>
      <w:r w:rsidR="00486075" w:rsidRPr="00C45DF9">
        <w:rPr>
          <w:bCs/>
          <w:sz w:val="24"/>
          <w:szCs w:val="24"/>
        </w:rPr>
        <w:t xml:space="preserve"> от шуб и шапок до сувениров с национальной тематикой. </w:t>
      </w:r>
      <w:r w:rsidR="0087360D" w:rsidRPr="00C45DF9">
        <w:rPr>
          <w:bCs/>
          <w:sz w:val="24"/>
          <w:szCs w:val="24"/>
        </w:rPr>
        <w:t>На звероферме предприятия содержится 1</w:t>
      </w:r>
      <w:r w:rsidR="00DF357D">
        <w:rPr>
          <w:bCs/>
          <w:sz w:val="24"/>
          <w:szCs w:val="24"/>
        </w:rPr>
        <w:t xml:space="preserve"> </w:t>
      </w:r>
      <w:r w:rsidR="0087360D" w:rsidRPr="00C45DF9">
        <w:rPr>
          <w:bCs/>
          <w:sz w:val="24"/>
          <w:szCs w:val="24"/>
        </w:rPr>
        <w:t>875 голов соболя.</w:t>
      </w:r>
    </w:p>
    <w:p w:rsidR="0087360D" w:rsidRPr="00C45DF9" w:rsidRDefault="00486075" w:rsidP="00486075">
      <w:pPr>
        <w:ind w:firstLine="709"/>
        <w:jc w:val="both"/>
        <w:rPr>
          <w:bCs/>
          <w:sz w:val="24"/>
          <w:szCs w:val="24"/>
        </w:rPr>
      </w:pPr>
      <w:r w:rsidRPr="00C45DF9">
        <w:rPr>
          <w:bCs/>
          <w:sz w:val="24"/>
          <w:szCs w:val="24"/>
        </w:rPr>
        <w:t>АО "Совхоз Пуровский"</w:t>
      </w:r>
      <w:r w:rsidR="00516A6A" w:rsidRPr="00C45DF9">
        <w:rPr>
          <w:bCs/>
          <w:sz w:val="24"/>
          <w:szCs w:val="24"/>
        </w:rPr>
        <w:t xml:space="preserve"> является вторым по объему производства и реализации сельскохозяйственным предприятием</w:t>
      </w:r>
      <w:r w:rsidR="00E5256A">
        <w:rPr>
          <w:bCs/>
          <w:sz w:val="24"/>
          <w:szCs w:val="24"/>
        </w:rPr>
        <w:t xml:space="preserve"> района</w:t>
      </w:r>
      <w:r w:rsidR="00516A6A" w:rsidRPr="00C45DF9">
        <w:rPr>
          <w:bCs/>
          <w:sz w:val="24"/>
          <w:szCs w:val="24"/>
        </w:rPr>
        <w:t xml:space="preserve">. </w:t>
      </w:r>
      <w:r w:rsidR="006C1E28" w:rsidRPr="00C45DF9">
        <w:rPr>
          <w:bCs/>
          <w:sz w:val="24"/>
          <w:szCs w:val="24"/>
        </w:rPr>
        <w:t xml:space="preserve">В теплицах </w:t>
      </w:r>
      <w:r w:rsidR="0087360D" w:rsidRPr="00C45DF9">
        <w:rPr>
          <w:bCs/>
          <w:sz w:val="24"/>
          <w:szCs w:val="24"/>
        </w:rPr>
        <w:t>предприятия</w:t>
      </w:r>
      <w:r w:rsidR="006C1E28" w:rsidRPr="00C45DF9">
        <w:rPr>
          <w:bCs/>
          <w:sz w:val="24"/>
          <w:szCs w:val="24"/>
        </w:rPr>
        <w:t xml:space="preserve"> в 2017 году собрано 1,3 тонны урожая овощей. </w:t>
      </w:r>
      <w:r w:rsidR="00516A6A" w:rsidRPr="00C45DF9">
        <w:rPr>
          <w:bCs/>
          <w:sz w:val="24"/>
          <w:szCs w:val="24"/>
        </w:rPr>
        <w:t>В прогнозном период</w:t>
      </w:r>
      <w:r w:rsidR="00BF7918" w:rsidRPr="00C45DF9">
        <w:rPr>
          <w:bCs/>
          <w:sz w:val="24"/>
          <w:szCs w:val="24"/>
        </w:rPr>
        <w:t>е</w:t>
      </w:r>
      <w:r w:rsidR="00516A6A" w:rsidRPr="00C45DF9">
        <w:rPr>
          <w:bCs/>
          <w:sz w:val="24"/>
          <w:szCs w:val="24"/>
        </w:rPr>
        <w:t xml:space="preserve"> </w:t>
      </w:r>
      <w:r w:rsidRPr="00C45DF9">
        <w:rPr>
          <w:bCs/>
          <w:sz w:val="24"/>
          <w:szCs w:val="24"/>
        </w:rPr>
        <w:t>запланирова</w:t>
      </w:r>
      <w:r w:rsidR="00954A88" w:rsidRPr="00C45DF9">
        <w:rPr>
          <w:bCs/>
          <w:sz w:val="24"/>
          <w:szCs w:val="24"/>
        </w:rPr>
        <w:t>но</w:t>
      </w:r>
      <w:r w:rsidRPr="00C45DF9">
        <w:rPr>
          <w:bCs/>
          <w:sz w:val="24"/>
          <w:szCs w:val="24"/>
        </w:rPr>
        <w:t xml:space="preserve"> расширение мяс</w:t>
      </w:r>
      <w:proofErr w:type="gramStart"/>
      <w:r w:rsidRPr="00C45DF9">
        <w:rPr>
          <w:bCs/>
          <w:sz w:val="24"/>
          <w:szCs w:val="24"/>
        </w:rPr>
        <w:t>о-</w:t>
      </w:r>
      <w:proofErr w:type="gramEnd"/>
      <w:r w:rsidRPr="00C45DF9">
        <w:rPr>
          <w:bCs/>
          <w:sz w:val="24"/>
          <w:szCs w:val="24"/>
        </w:rPr>
        <w:t xml:space="preserve"> и </w:t>
      </w:r>
      <w:proofErr w:type="spellStart"/>
      <w:r w:rsidRPr="00C45DF9">
        <w:rPr>
          <w:bCs/>
          <w:sz w:val="24"/>
          <w:szCs w:val="24"/>
        </w:rPr>
        <w:t>рыбоперерабатывающих</w:t>
      </w:r>
      <w:proofErr w:type="spellEnd"/>
      <w:r w:rsidRPr="00C45DF9">
        <w:rPr>
          <w:bCs/>
          <w:sz w:val="24"/>
          <w:szCs w:val="24"/>
        </w:rPr>
        <w:t xml:space="preserve"> мощностей.</w:t>
      </w:r>
    </w:p>
    <w:p w:rsidR="0087360D" w:rsidRPr="00C45DF9" w:rsidRDefault="0087360D" w:rsidP="00486075">
      <w:pPr>
        <w:ind w:firstLine="709"/>
        <w:jc w:val="both"/>
        <w:rPr>
          <w:bCs/>
          <w:sz w:val="24"/>
          <w:szCs w:val="24"/>
        </w:rPr>
      </w:pPr>
      <w:r w:rsidRPr="00C45DF9">
        <w:rPr>
          <w:bCs/>
          <w:sz w:val="24"/>
          <w:szCs w:val="24"/>
        </w:rPr>
        <w:t xml:space="preserve">На территории Пуровского района осуществляется </w:t>
      </w:r>
      <w:r w:rsidR="00B51932" w:rsidRPr="00C45DF9">
        <w:rPr>
          <w:bCs/>
          <w:sz w:val="24"/>
          <w:szCs w:val="24"/>
        </w:rPr>
        <w:t xml:space="preserve">разведение молочного крупного рогатого скота, производство молока и молочной продукции. </w:t>
      </w:r>
      <w:r w:rsidR="0090250A" w:rsidRPr="00C45DF9">
        <w:rPr>
          <w:bCs/>
          <w:sz w:val="24"/>
          <w:szCs w:val="24"/>
        </w:rPr>
        <w:t>Основные предприятия, осуществляющие деятельность в указанной сфере – ООО "</w:t>
      </w:r>
      <w:proofErr w:type="spellStart"/>
      <w:r w:rsidR="0090250A" w:rsidRPr="00C45DF9">
        <w:rPr>
          <w:bCs/>
          <w:sz w:val="24"/>
          <w:szCs w:val="24"/>
        </w:rPr>
        <w:t>Веритас</w:t>
      </w:r>
      <w:proofErr w:type="spellEnd"/>
      <w:r w:rsidR="0090250A" w:rsidRPr="00C45DF9">
        <w:rPr>
          <w:bCs/>
          <w:sz w:val="24"/>
          <w:szCs w:val="24"/>
        </w:rPr>
        <w:t>" и крестьянско-фермерское хозяйство "</w:t>
      </w:r>
      <w:proofErr w:type="spellStart"/>
      <w:r w:rsidR="0090250A" w:rsidRPr="00C45DF9">
        <w:rPr>
          <w:bCs/>
          <w:sz w:val="24"/>
          <w:szCs w:val="24"/>
        </w:rPr>
        <w:t>Нежиденко</w:t>
      </w:r>
      <w:proofErr w:type="spellEnd"/>
      <w:r w:rsidR="0090250A" w:rsidRPr="00C45DF9">
        <w:rPr>
          <w:bCs/>
          <w:sz w:val="24"/>
          <w:szCs w:val="24"/>
        </w:rPr>
        <w:t xml:space="preserve"> В.С.". </w:t>
      </w:r>
    </w:p>
    <w:p w:rsidR="0090250A" w:rsidRPr="00C45DF9" w:rsidRDefault="0090250A" w:rsidP="00486075">
      <w:pPr>
        <w:ind w:firstLine="709"/>
        <w:jc w:val="both"/>
        <w:rPr>
          <w:bCs/>
          <w:sz w:val="24"/>
          <w:szCs w:val="24"/>
        </w:rPr>
      </w:pPr>
      <w:r w:rsidRPr="00C45DF9">
        <w:rPr>
          <w:bCs/>
          <w:sz w:val="24"/>
          <w:szCs w:val="24"/>
        </w:rPr>
        <w:lastRenderedPageBreak/>
        <w:t>ООО "</w:t>
      </w:r>
      <w:proofErr w:type="spellStart"/>
      <w:r w:rsidRPr="00C45DF9">
        <w:rPr>
          <w:bCs/>
          <w:sz w:val="24"/>
          <w:szCs w:val="24"/>
        </w:rPr>
        <w:t>Веритас</w:t>
      </w:r>
      <w:proofErr w:type="spellEnd"/>
      <w:r w:rsidRPr="00C45DF9">
        <w:rPr>
          <w:bCs/>
          <w:sz w:val="24"/>
          <w:szCs w:val="24"/>
        </w:rPr>
        <w:t xml:space="preserve">" построила и ввела в эксплуатацию собственный животноводческий комплекс на 40 голов дойного стада и линию по переработке молока в поселке Пурпе. </w:t>
      </w:r>
      <w:r w:rsidR="00A7413E" w:rsidRPr="00C45DF9">
        <w:rPr>
          <w:bCs/>
          <w:sz w:val="24"/>
          <w:szCs w:val="24"/>
        </w:rPr>
        <w:t xml:space="preserve">В 2017 году на предприятии от 25 голов крупного рогатого скота </w:t>
      </w:r>
      <w:r w:rsidR="00E605BA" w:rsidRPr="00C45DF9">
        <w:rPr>
          <w:bCs/>
          <w:sz w:val="24"/>
          <w:szCs w:val="24"/>
        </w:rPr>
        <w:t xml:space="preserve">получено 61,5 тонн молока. </w:t>
      </w:r>
    </w:p>
    <w:p w:rsidR="00A7413E" w:rsidRPr="00C45DF9" w:rsidRDefault="00705534" w:rsidP="00A7413E">
      <w:pPr>
        <w:tabs>
          <w:tab w:val="center" w:pos="5315"/>
        </w:tabs>
        <w:ind w:firstLine="709"/>
        <w:jc w:val="both"/>
        <w:rPr>
          <w:bCs/>
          <w:sz w:val="24"/>
          <w:szCs w:val="24"/>
        </w:rPr>
      </w:pPr>
      <w:r>
        <w:rPr>
          <w:bCs/>
          <w:sz w:val="24"/>
          <w:szCs w:val="24"/>
        </w:rPr>
        <w:t>К</w:t>
      </w:r>
      <w:r w:rsidR="00A7413E" w:rsidRPr="00C45DF9">
        <w:rPr>
          <w:bCs/>
          <w:sz w:val="24"/>
          <w:szCs w:val="24"/>
        </w:rPr>
        <w:t>рестьянско-фермерско</w:t>
      </w:r>
      <w:r>
        <w:rPr>
          <w:bCs/>
          <w:sz w:val="24"/>
          <w:szCs w:val="24"/>
        </w:rPr>
        <w:t>е</w:t>
      </w:r>
      <w:r w:rsidR="00A7413E" w:rsidRPr="00C45DF9">
        <w:rPr>
          <w:bCs/>
          <w:sz w:val="24"/>
          <w:szCs w:val="24"/>
        </w:rPr>
        <w:t xml:space="preserve"> хозяйство "</w:t>
      </w:r>
      <w:proofErr w:type="spellStart"/>
      <w:r w:rsidR="00A7413E" w:rsidRPr="00C45DF9">
        <w:rPr>
          <w:bCs/>
          <w:sz w:val="24"/>
          <w:szCs w:val="24"/>
        </w:rPr>
        <w:t>Нежиденко</w:t>
      </w:r>
      <w:proofErr w:type="spellEnd"/>
      <w:r>
        <w:rPr>
          <w:bCs/>
          <w:sz w:val="24"/>
          <w:szCs w:val="24"/>
        </w:rPr>
        <w:t> </w:t>
      </w:r>
      <w:r w:rsidR="00A7413E" w:rsidRPr="00C45DF9">
        <w:rPr>
          <w:bCs/>
          <w:sz w:val="24"/>
          <w:szCs w:val="24"/>
        </w:rPr>
        <w:t xml:space="preserve">В.С." </w:t>
      </w:r>
      <w:r>
        <w:rPr>
          <w:bCs/>
          <w:sz w:val="24"/>
          <w:szCs w:val="24"/>
        </w:rPr>
        <w:t>насчитывает</w:t>
      </w:r>
      <w:r w:rsidR="00DC2C5F" w:rsidRPr="00C45DF9">
        <w:rPr>
          <w:bCs/>
          <w:sz w:val="24"/>
          <w:szCs w:val="24"/>
        </w:rPr>
        <w:t xml:space="preserve"> 27 голов крупного рогатого скота</w:t>
      </w:r>
      <w:r>
        <w:rPr>
          <w:bCs/>
          <w:sz w:val="24"/>
          <w:szCs w:val="24"/>
        </w:rPr>
        <w:t>,</w:t>
      </w:r>
      <w:r w:rsidR="00DC2C5F" w:rsidRPr="00C45DF9">
        <w:rPr>
          <w:bCs/>
          <w:sz w:val="24"/>
          <w:szCs w:val="24"/>
        </w:rPr>
        <w:t xml:space="preserve"> </w:t>
      </w:r>
      <w:r>
        <w:rPr>
          <w:bCs/>
          <w:sz w:val="24"/>
          <w:szCs w:val="24"/>
        </w:rPr>
        <w:t>в</w:t>
      </w:r>
      <w:r w:rsidR="008F343C" w:rsidRPr="00C45DF9">
        <w:rPr>
          <w:bCs/>
          <w:sz w:val="24"/>
          <w:szCs w:val="24"/>
        </w:rPr>
        <w:t xml:space="preserve">аловый надой </w:t>
      </w:r>
      <w:r w:rsidR="00DF357D" w:rsidRPr="00DF357D">
        <w:rPr>
          <w:bCs/>
          <w:sz w:val="24"/>
          <w:szCs w:val="24"/>
        </w:rPr>
        <w:t>–</w:t>
      </w:r>
      <w:r>
        <w:rPr>
          <w:bCs/>
          <w:sz w:val="24"/>
          <w:szCs w:val="24"/>
        </w:rPr>
        <w:t xml:space="preserve"> </w:t>
      </w:r>
      <w:r w:rsidR="008F343C" w:rsidRPr="00C45DF9">
        <w:rPr>
          <w:bCs/>
          <w:sz w:val="24"/>
          <w:szCs w:val="24"/>
        </w:rPr>
        <w:t xml:space="preserve">38,4 тонны. </w:t>
      </w:r>
    </w:p>
    <w:p w:rsidR="00486075" w:rsidRPr="00C45DF9" w:rsidRDefault="00B80CFC" w:rsidP="00486075">
      <w:pPr>
        <w:ind w:firstLine="709"/>
        <w:jc w:val="both"/>
        <w:rPr>
          <w:bCs/>
          <w:sz w:val="24"/>
          <w:szCs w:val="24"/>
        </w:rPr>
      </w:pPr>
      <w:r>
        <w:rPr>
          <w:bCs/>
          <w:sz w:val="24"/>
          <w:szCs w:val="24"/>
        </w:rPr>
        <w:t>П</w:t>
      </w:r>
      <w:r w:rsidR="00705534">
        <w:rPr>
          <w:bCs/>
          <w:sz w:val="24"/>
          <w:szCs w:val="24"/>
        </w:rPr>
        <w:t xml:space="preserve">редприятиям </w:t>
      </w:r>
      <w:r w:rsidR="00486075" w:rsidRPr="00C45DF9">
        <w:rPr>
          <w:bCs/>
          <w:sz w:val="24"/>
          <w:szCs w:val="24"/>
        </w:rPr>
        <w:t>оказывается поддержка в форме субсиди</w:t>
      </w:r>
      <w:r w:rsidR="00705534">
        <w:rPr>
          <w:bCs/>
          <w:sz w:val="24"/>
          <w:szCs w:val="24"/>
        </w:rPr>
        <w:t>рования</w:t>
      </w:r>
      <w:r w:rsidR="0002142B" w:rsidRPr="00C45DF9">
        <w:rPr>
          <w:bCs/>
          <w:sz w:val="24"/>
          <w:szCs w:val="24"/>
        </w:rPr>
        <w:t xml:space="preserve"> основны</w:t>
      </w:r>
      <w:r w:rsidR="00705534">
        <w:rPr>
          <w:bCs/>
          <w:sz w:val="24"/>
          <w:szCs w:val="24"/>
        </w:rPr>
        <w:t>х</w:t>
      </w:r>
      <w:r w:rsidR="0002142B" w:rsidRPr="00C45DF9">
        <w:rPr>
          <w:bCs/>
          <w:sz w:val="24"/>
          <w:szCs w:val="24"/>
        </w:rPr>
        <w:t xml:space="preserve"> направлени</w:t>
      </w:r>
      <w:r w:rsidR="00705534">
        <w:rPr>
          <w:bCs/>
          <w:sz w:val="24"/>
          <w:szCs w:val="24"/>
        </w:rPr>
        <w:t>й деятельности</w:t>
      </w:r>
      <w:r w:rsidR="0002142B" w:rsidRPr="00C45DF9">
        <w:rPr>
          <w:bCs/>
          <w:sz w:val="24"/>
          <w:szCs w:val="24"/>
        </w:rPr>
        <w:t>: добыча (вылов) малоценных и хищных водных биоресурсов</w:t>
      </w:r>
      <w:r w:rsidR="004A7739" w:rsidRPr="00C45DF9">
        <w:rPr>
          <w:bCs/>
          <w:sz w:val="24"/>
          <w:szCs w:val="24"/>
        </w:rPr>
        <w:t>;</w:t>
      </w:r>
      <w:r w:rsidR="0002142B" w:rsidRPr="00C45DF9">
        <w:rPr>
          <w:bCs/>
          <w:sz w:val="24"/>
          <w:szCs w:val="24"/>
        </w:rPr>
        <w:t xml:space="preserve"> реализ</w:t>
      </w:r>
      <w:r w:rsidR="00B87436" w:rsidRPr="00C45DF9">
        <w:rPr>
          <w:bCs/>
          <w:sz w:val="24"/>
          <w:szCs w:val="24"/>
        </w:rPr>
        <w:t xml:space="preserve">ация </w:t>
      </w:r>
      <w:r w:rsidR="0002142B" w:rsidRPr="00C45DF9">
        <w:rPr>
          <w:bCs/>
          <w:sz w:val="24"/>
          <w:szCs w:val="24"/>
        </w:rPr>
        <w:t>продукци</w:t>
      </w:r>
      <w:r w:rsidR="00B87436" w:rsidRPr="00C45DF9">
        <w:rPr>
          <w:bCs/>
          <w:sz w:val="24"/>
          <w:szCs w:val="24"/>
        </w:rPr>
        <w:t>и</w:t>
      </w:r>
      <w:r w:rsidR="0002142B" w:rsidRPr="00C45DF9">
        <w:rPr>
          <w:bCs/>
          <w:sz w:val="24"/>
          <w:szCs w:val="24"/>
        </w:rPr>
        <w:t xml:space="preserve"> рыболовства</w:t>
      </w:r>
      <w:r w:rsidR="004A7739" w:rsidRPr="00C45DF9">
        <w:rPr>
          <w:bCs/>
          <w:sz w:val="24"/>
          <w:szCs w:val="24"/>
        </w:rPr>
        <w:t>;</w:t>
      </w:r>
      <w:r w:rsidR="0002142B" w:rsidRPr="00C45DF9">
        <w:rPr>
          <w:bCs/>
          <w:sz w:val="24"/>
          <w:szCs w:val="24"/>
        </w:rPr>
        <w:t xml:space="preserve"> заготовка дикоросов</w:t>
      </w:r>
      <w:r w:rsidR="004A7739" w:rsidRPr="00C45DF9">
        <w:rPr>
          <w:bCs/>
          <w:sz w:val="24"/>
          <w:szCs w:val="24"/>
        </w:rPr>
        <w:t>;</w:t>
      </w:r>
      <w:r w:rsidR="0002142B" w:rsidRPr="00C45DF9">
        <w:rPr>
          <w:bCs/>
          <w:sz w:val="24"/>
          <w:szCs w:val="24"/>
        </w:rPr>
        <w:t xml:space="preserve"> содержание оленей</w:t>
      </w:r>
      <w:r w:rsidR="004A7739" w:rsidRPr="00C45DF9">
        <w:rPr>
          <w:bCs/>
          <w:sz w:val="24"/>
          <w:szCs w:val="24"/>
        </w:rPr>
        <w:t>;</w:t>
      </w:r>
      <w:r w:rsidR="0002142B" w:rsidRPr="00C45DF9">
        <w:rPr>
          <w:bCs/>
          <w:sz w:val="24"/>
          <w:szCs w:val="24"/>
        </w:rPr>
        <w:t xml:space="preserve"> реализация мяса оленей и продукт</w:t>
      </w:r>
      <w:r w:rsidR="00B87436" w:rsidRPr="00C45DF9">
        <w:rPr>
          <w:bCs/>
          <w:sz w:val="24"/>
          <w:szCs w:val="24"/>
        </w:rPr>
        <w:t>ов</w:t>
      </w:r>
      <w:r w:rsidR="0002142B" w:rsidRPr="00C45DF9">
        <w:rPr>
          <w:bCs/>
          <w:sz w:val="24"/>
          <w:szCs w:val="24"/>
        </w:rPr>
        <w:t xml:space="preserve"> его переработки</w:t>
      </w:r>
      <w:r w:rsidR="004A7739" w:rsidRPr="00C45DF9">
        <w:rPr>
          <w:bCs/>
          <w:sz w:val="24"/>
          <w:szCs w:val="24"/>
        </w:rPr>
        <w:t>;</w:t>
      </w:r>
      <w:r w:rsidR="0002142B" w:rsidRPr="00C45DF9">
        <w:rPr>
          <w:bCs/>
          <w:sz w:val="24"/>
          <w:szCs w:val="24"/>
        </w:rPr>
        <w:t xml:space="preserve"> приобретение основных средств</w:t>
      </w:r>
      <w:r w:rsidR="00486075" w:rsidRPr="00C45DF9">
        <w:rPr>
          <w:bCs/>
          <w:sz w:val="24"/>
          <w:szCs w:val="24"/>
        </w:rPr>
        <w:t>.</w:t>
      </w:r>
    </w:p>
    <w:p w:rsidR="007C1614" w:rsidRDefault="007C1614" w:rsidP="007C1614">
      <w:pPr>
        <w:pStyle w:val="1"/>
        <w:spacing w:before="0"/>
        <w:rPr>
          <w:rFonts w:ascii="Times New Roman" w:hAnsi="Times New Roman"/>
          <w:sz w:val="24"/>
          <w:szCs w:val="24"/>
          <w:lang w:val="ru-RU"/>
        </w:rPr>
      </w:pPr>
      <w:bookmarkStart w:id="412" w:name="_Toc475344177"/>
      <w:bookmarkStart w:id="413" w:name="_Toc475363199"/>
      <w:bookmarkStart w:id="414" w:name="_Toc475388832"/>
      <w:bookmarkStart w:id="415" w:name="_Toc475452812"/>
      <w:bookmarkStart w:id="416" w:name="_Toc475525188"/>
      <w:bookmarkStart w:id="417" w:name="_Toc475531465"/>
      <w:bookmarkStart w:id="418" w:name="_Toc516757606"/>
      <w:bookmarkStart w:id="419" w:name="_Toc516758259"/>
    </w:p>
    <w:p w:rsidR="005473C1" w:rsidRPr="007C1614" w:rsidRDefault="005473C1" w:rsidP="007C1614">
      <w:pPr>
        <w:pStyle w:val="1"/>
        <w:spacing w:before="0"/>
        <w:rPr>
          <w:rFonts w:ascii="Times New Roman" w:hAnsi="Times New Roman"/>
          <w:sz w:val="24"/>
          <w:szCs w:val="24"/>
        </w:rPr>
      </w:pPr>
      <w:bookmarkStart w:id="420" w:name="_Toc518316536"/>
      <w:bookmarkStart w:id="421" w:name="_Toc518492542"/>
      <w:bookmarkStart w:id="422" w:name="_Toc518493813"/>
      <w:bookmarkStart w:id="423" w:name="_Toc518639207"/>
      <w:bookmarkStart w:id="424" w:name="_Toc518667835"/>
      <w:bookmarkStart w:id="425" w:name="_Toc518668529"/>
      <w:r w:rsidRPr="007C1614">
        <w:rPr>
          <w:rFonts w:ascii="Times New Roman" w:hAnsi="Times New Roman"/>
          <w:sz w:val="24"/>
          <w:szCs w:val="24"/>
        </w:rPr>
        <w:t>2.</w:t>
      </w:r>
      <w:r w:rsidR="006A0249">
        <w:rPr>
          <w:rFonts w:ascii="Times New Roman" w:hAnsi="Times New Roman"/>
          <w:sz w:val="24"/>
          <w:szCs w:val="24"/>
          <w:lang w:val="ru-RU"/>
        </w:rPr>
        <w:t>6</w:t>
      </w:r>
      <w:r w:rsidRPr="007C1614">
        <w:rPr>
          <w:rFonts w:ascii="Times New Roman" w:hAnsi="Times New Roman"/>
          <w:sz w:val="24"/>
          <w:szCs w:val="24"/>
        </w:rPr>
        <w:t>. Предпринимательство</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rsidR="007B7CCF" w:rsidRPr="00C45DF9" w:rsidRDefault="007B7CCF" w:rsidP="007C1614">
      <w:pPr>
        <w:ind w:firstLine="720"/>
        <w:jc w:val="center"/>
        <w:rPr>
          <w:b/>
          <w:sz w:val="24"/>
          <w:szCs w:val="24"/>
        </w:rPr>
      </w:pPr>
    </w:p>
    <w:p w:rsidR="007B7CCF" w:rsidRPr="00C45DF9" w:rsidRDefault="003B62C0" w:rsidP="004B693B">
      <w:pPr>
        <w:autoSpaceDE w:val="0"/>
        <w:autoSpaceDN w:val="0"/>
        <w:adjustRightInd w:val="0"/>
        <w:ind w:firstLine="709"/>
        <w:jc w:val="both"/>
        <w:rPr>
          <w:rFonts w:eastAsia="TimesNewRomanPSMT"/>
          <w:sz w:val="24"/>
          <w:szCs w:val="24"/>
        </w:rPr>
      </w:pPr>
      <w:r>
        <w:rPr>
          <w:rFonts w:eastAsia="TimesNewRomanPSMT"/>
          <w:sz w:val="24"/>
          <w:szCs w:val="24"/>
        </w:rPr>
        <w:t>Согласно данным Единого реестра малого предпринимательства, н</w:t>
      </w:r>
      <w:r w:rsidR="007B7CCF" w:rsidRPr="00C45DF9">
        <w:rPr>
          <w:rFonts w:eastAsia="TimesNewRomanPSMT"/>
          <w:sz w:val="24"/>
          <w:szCs w:val="24"/>
        </w:rPr>
        <w:t xml:space="preserve">а территории Пуровского района </w:t>
      </w:r>
      <w:r w:rsidR="004A3CB5" w:rsidRPr="00C45DF9">
        <w:rPr>
          <w:rFonts w:eastAsia="TimesNewRomanPSMT"/>
          <w:sz w:val="24"/>
          <w:szCs w:val="24"/>
        </w:rPr>
        <w:t xml:space="preserve">на 1 </w:t>
      </w:r>
      <w:r w:rsidR="00172BE9" w:rsidRPr="00C45DF9">
        <w:rPr>
          <w:rFonts w:eastAsia="TimesNewRomanPSMT"/>
          <w:sz w:val="24"/>
          <w:szCs w:val="24"/>
        </w:rPr>
        <w:t>января</w:t>
      </w:r>
      <w:r w:rsidR="004A3CB5" w:rsidRPr="00C45DF9">
        <w:rPr>
          <w:rFonts w:eastAsia="TimesNewRomanPSMT"/>
          <w:sz w:val="24"/>
          <w:szCs w:val="24"/>
        </w:rPr>
        <w:t xml:space="preserve"> 201</w:t>
      </w:r>
      <w:r w:rsidR="001479AA" w:rsidRPr="00C45DF9">
        <w:rPr>
          <w:rFonts w:eastAsia="TimesNewRomanPSMT"/>
          <w:sz w:val="24"/>
          <w:szCs w:val="24"/>
        </w:rPr>
        <w:t>8</w:t>
      </w:r>
      <w:r w:rsidR="004A3CB5" w:rsidRPr="00C45DF9">
        <w:rPr>
          <w:rFonts w:eastAsia="TimesNewRomanPSMT"/>
          <w:sz w:val="24"/>
          <w:szCs w:val="24"/>
        </w:rPr>
        <w:t xml:space="preserve"> года </w:t>
      </w:r>
      <w:r w:rsidR="007B7CCF" w:rsidRPr="00C45DF9">
        <w:rPr>
          <w:rFonts w:eastAsia="TimesNewRomanPSMT"/>
          <w:sz w:val="24"/>
          <w:szCs w:val="24"/>
        </w:rPr>
        <w:t xml:space="preserve">осуществляют финансово-хозяйственную деятельность </w:t>
      </w:r>
      <w:r w:rsidR="001479AA" w:rsidRPr="00C45DF9">
        <w:rPr>
          <w:rFonts w:eastAsia="TimesNewRomanPSMT"/>
          <w:sz w:val="24"/>
          <w:szCs w:val="24"/>
        </w:rPr>
        <w:t>1</w:t>
      </w:r>
      <w:r w:rsidR="009A7ED3" w:rsidRPr="00C45DF9">
        <w:rPr>
          <w:rFonts w:eastAsia="TimesNewRomanPSMT"/>
          <w:sz w:val="24"/>
          <w:szCs w:val="24"/>
        </w:rPr>
        <w:t xml:space="preserve"> </w:t>
      </w:r>
      <w:r w:rsidR="001479AA" w:rsidRPr="00C45DF9">
        <w:rPr>
          <w:rFonts w:eastAsia="TimesNewRomanPSMT"/>
          <w:sz w:val="24"/>
          <w:szCs w:val="24"/>
        </w:rPr>
        <w:t>507</w:t>
      </w:r>
      <w:r w:rsidR="007B7CCF" w:rsidRPr="00C45DF9">
        <w:rPr>
          <w:rFonts w:eastAsia="TimesNewRomanPSMT"/>
          <w:sz w:val="24"/>
          <w:szCs w:val="24"/>
        </w:rPr>
        <w:t xml:space="preserve"> субъектов малого и среднего предпринимательства, из </w:t>
      </w:r>
      <w:r w:rsidR="006D619B">
        <w:rPr>
          <w:rFonts w:eastAsia="TimesNewRomanPSMT"/>
          <w:sz w:val="24"/>
          <w:szCs w:val="24"/>
        </w:rPr>
        <w:t>которых</w:t>
      </w:r>
      <w:r w:rsidR="007B7CCF" w:rsidRPr="00C45DF9">
        <w:rPr>
          <w:rFonts w:eastAsia="TimesNewRomanPSMT"/>
          <w:sz w:val="24"/>
          <w:szCs w:val="24"/>
        </w:rPr>
        <w:t xml:space="preserve"> </w:t>
      </w:r>
      <w:r w:rsidR="001479AA" w:rsidRPr="00C45DF9">
        <w:rPr>
          <w:rFonts w:eastAsia="TimesNewRomanPSMT"/>
          <w:sz w:val="24"/>
          <w:szCs w:val="24"/>
        </w:rPr>
        <w:t>331</w:t>
      </w:r>
      <w:r w:rsidR="00D47213" w:rsidRPr="00C45DF9">
        <w:rPr>
          <w:rFonts w:eastAsia="TimesNewRomanPSMT"/>
          <w:sz w:val="24"/>
          <w:szCs w:val="24"/>
        </w:rPr>
        <w:t xml:space="preserve"> </w:t>
      </w:r>
      <w:r w:rsidR="004A3CB5" w:rsidRPr="00C45DF9">
        <w:rPr>
          <w:rFonts w:eastAsia="TimesNewRomanPSMT"/>
          <w:sz w:val="24"/>
          <w:szCs w:val="24"/>
        </w:rPr>
        <w:t>предприяти</w:t>
      </w:r>
      <w:r w:rsidR="001479AA" w:rsidRPr="00C45DF9">
        <w:rPr>
          <w:rFonts w:eastAsia="TimesNewRomanPSMT"/>
          <w:sz w:val="24"/>
          <w:szCs w:val="24"/>
        </w:rPr>
        <w:t>е</w:t>
      </w:r>
      <w:r w:rsidR="007B7CCF" w:rsidRPr="00C45DF9">
        <w:rPr>
          <w:rFonts w:eastAsia="TimesNewRomanPSMT"/>
          <w:sz w:val="24"/>
          <w:szCs w:val="24"/>
        </w:rPr>
        <w:t xml:space="preserve"> и 1</w:t>
      </w:r>
      <w:r w:rsidR="009A7ED3" w:rsidRPr="00C45DF9">
        <w:rPr>
          <w:rFonts w:eastAsia="TimesNewRomanPSMT"/>
          <w:sz w:val="24"/>
          <w:szCs w:val="24"/>
        </w:rPr>
        <w:t xml:space="preserve"> </w:t>
      </w:r>
      <w:r w:rsidR="001479AA" w:rsidRPr="00C45DF9">
        <w:rPr>
          <w:rFonts w:eastAsia="TimesNewRomanPSMT"/>
          <w:sz w:val="24"/>
          <w:szCs w:val="24"/>
        </w:rPr>
        <w:t>176</w:t>
      </w:r>
      <w:r w:rsidR="007B7CCF" w:rsidRPr="00C45DF9">
        <w:rPr>
          <w:rFonts w:eastAsia="TimesNewRomanPSMT"/>
          <w:sz w:val="24"/>
          <w:szCs w:val="24"/>
        </w:rPr>
        <w:t xml:space="preserve"> индивидуальных предпринимателей. </w:t>
      </w:r>
    </w:p>
    <w:p w:rsidR="00A700D1" w:rsidRPr="00B30BAA" w:rsidRDefault="00A700D1" w:rsidP="005F2C29">
      <w:pPr>
        <w:autoSpaceDE w:val="0"/>
        <w:autoSpaceDN w:val="0"/>
        <w:adjustRightInd w:val="0"/>
        <w:jc w:val="both"/>
        <w:rPr>
          <w:rFonts w:eastAsia="Calibri"/>
          <w:sz w:val="16"/>
          <w:szCs w:val="16"/>
        </w:rPr>
      </w:pPr>
    </w:p>
    <w:p w:rsidR="005F2C29" w:rsidRPr="00C45DF9" w:rsidRDefault="00A700D1" w:rsidP="005F2C29">
      <w:pPr>
        <w:autoSpaceDE w:val="0"/>
        <w:autoSpaceDN w:val="0"/>
        <w:adjustRightInd w:val="0"/>
        <w:jc w:val="both"/>
        <w:rPr>
          <w:rFonts w:eastAsia="Calibri"/>
          <w:sz w:val="24"/>
          <w:szCs w:val="24"/>
        </w:rPr>
      </w:pPr>
      <w:r w:rsidRPr="00C45DF9">
        <w:rPr>
          <w:rFonts w:eastAsia="Calibri"/>
          <w:sz w:val="24"/>
          <w:szCs w:val="24"/>
        </w:rPr>
        <w:t xml:space="preserve">Рисунок </w:t>
      </w:r>
      <w:r w:rsidR="00627CFF">
        <w:rPr>
          <w:noProof/>
        </w:rPr>
        <w:drawing>
          <wp:anchor distT="0" distB="0" distL="114300" distR="114300" simplePos="0" relativeHeight="251665408" behindDoc="0" locked="0" layoutInCell="1" allowOverlap="1" wp14:anchorId="347F9F5D" wp14:editId="1F11910C">
            <wp:simplePos x="0" y="0"/>
            <wp:positionH relativeFrom="column">
              <wp:posOffset>52705</wp:posOffset>
            </wp:positionH>
            <wp:positionV relativeFrom="paragraph">
              <wp:posOffset>159385</wp:posOffset>
            </wp:positionV>
            <wp:extent cx="3848100" cy="2278380"/>
            <wp:effectExtent l="0" t="0" r="0" b="0"/>
            <wp:wrapTight wrapText="bothSides">
              <wp:wrapPolygon edited="0">
                <wp:start x="153" y="415"/>
                <wp:lineTo x="153" y="21185"/>
                <wp:lineTo x="21393" y="21185"/>
                <wp:lineTo x="21447" y="415"/>
                <wp:lineTo x="153" y="415"/>
              </wp:wrapPolygon>
            </wp:wrapTight>
            <wp:docPr id="361" name="Объект 3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r w:rsidR="00EE4ED3">
        <w:rPr>
          <w:rFonts w:eastAsia="Calibri"/>
          <w:sz w:val="24"/>
          <w:szCs w:val="24"/>
        </w:rPr>
        <w:t>8</w:t>
      </w:r>
    </w:p>
    <w:p w:rsidR="005F2C29" w:rsidRDefault="005F2C29" w:rsidP="00D91507">
      <w:pPr>
        <w:autoSpaceDE w:val="0"/>
        <w:autoSpaceDN w:val="0"/>
        <w:adjustRightInd w:val="0"/>
        <w:ind w:left="709" w:firstLine="709"/>
        <w:jc w:val="both"/>
        <w:rPr>
          <w:sz w:val="24"/>
          <w:szCs w:val="24"/>
        </w:rPr>
      </w:pPr>
      <w:r w:rsidRPr="00C45DF9">
        <w:rPr>
          <w:sz w:val="24"/>
          <w:szCs w:val="24"/>
        </w:rPr>
        <w:t xml:space="preserve">Наибольший удельный вес численности субъектов </w:t>
      </w:r>
      <w:r w:rsidR="006D619B">
        <w:rPr>
          <w:sz w:val="24"/>
          <w:szCs w:val="24"/>
        </w:rPr>
        <w:t>приходится на три</w:t>
      </w:r>
      <w:r w:rsidRPr="00C45DF9">
        <w:rPr>
          <w:sz w:val="24"/>
          <w:szCs w:val="24"/>
        </w:rPr>
        <w:t xml:space="preserve"> поселения района: г. Тарко-Сале </w:t>
      </w:r>
      <w:r w:rsidR="006D619B">
        <w:rPr>
          <w:sz w:val="24"/>
          <w:szCs w:val="24"/>
        </w:rPr>
        <w:t>(</w:t>
      </w:r>
      <w:r w:rsidRPr="00C45DF9">
        <w:rPr>
          <w:sz w:val="24"/>
          <w:szCs w:val="24"/>
        </w:rPr>
        <w:t>55,6%</w:t>
      </w:r>
      <w:r w:rsidR="006D619B">
        <w:rPr>
          <w:sz w:val="24"/>
          <w:szCs w:val="24"/>
        </w:rPr>
        <w:t>),</w:t>
      </w:r>
      <w:r w:rsidRPr="00C45DF9">
        <w:rPr>
          <w:sz w:val="24"/>
          <w:szCs w:val="24"/>
        </w:rPr>
        <w:t xml:space="preserve"> п. Пурпе </w:t>
      </w:r>
      <w:r w:rsidR="006D619B">
        <w:rPr>
          <w:sz w:val="24"/>
          <w:szCs w:val="24"/>
        </w:rPr>
        <w:t>(16,8%),</w:t>
      </w:r>
      <w:r w:rsidRPr="00C45DF9">
        <w:rPr>
          <w:sz w:val="24"/>
          <w:szCs w:val="24"/>
        </w:rPr>
        <w:t xml:space="preserve"> п. Уренгой </w:t>
      </w:r>
      <w:r w:rsidR="006D619B">
        <w:rPr>
          <w:sz w:val="24"/>
          <w:szCs w:val="24"/>
        </w:rPr>
        <w:t>(</w:t>
      </w:r>
      <w:r w:rsidRPr="00C45DF9">
        <w:rPr>
          <w:sz w:val="24"/>
          <w:szCs w:val="24"/>
        </w:rPr>
        <w:t>15,1%</w:t>
      </w:r>
      <w:r w:rsidR="006D619B">
        <w:rPr>
          <w:sz w:val="24"/>
          <w:szCs w:val="24"/>
        </w:rPr>
        <w:t>)</w:t>
      </w:r>
      <w:r w:rsidRPr="00C45DF9">
        <w:rPr>
          <w:sz w:val="24"/>
          <w:szCs w:val="24"/>
        </w:rPr>
        <w:t xml:space="preserve"> (рисунок </w:t>
      </w:r>
      <w:r w:rsidR="00EE4ED3">
        <w:rPr>
          <w:sz w:val="24"/>
          <w:szCs w:val="24"/>
        </w:rPr>
        <w:t>8</w:t>
      </w:r>
      <w:r w:rsidRPr="00C45DF9">
        <w:rPr>
          <w:sz w:val="24"/>
          <w:szCs w:val="24"/>
        </w:rPr>
        <w:t>).</w:t>
      </w:r>
    </w:p>
    <w:p w:rsidR="00F4525E" w:rsidRDefault="00D91507" w:rsidP="00F4525E">
      <w:pPr>
        <w:autoSpaceDE w:val="0"/>
        <w:autoSpaceDN w:val="0"/>
        <w:adjustRightInd w:val="0"/>
        <w:ind w:firstLine="709"/>
        <w:jc w:val="both"/>
        <w:rPr>
          <w:sz w:val="24"/>
          <w:szCs w:val="24"/>
        </w:rPr>
      </w:pPr>
      <w:r w:rsidRPr="00D91507">
        <w:rPr>
          <w:sz w:val="24"/>
          <w:szCs w:val="24"/>
        </w:rPr>
        <w:t xml:space="preserve">Структура видов деятельности </w:t>
      </w:r>
      <w:r>
        <w:rPr>
          <w:sz w:val="24"/>
          <w:szCs w:val="24"/>
        </w:rPr>
        <w:t xml:space="preserve">малого бизнеса </w:t>
      </w:r>
      <w:r w:rsidRPr="00D91507">
        <w:rPr>
          <w:sz w:val="24"/>
          <w:szCs w:val="24"/>
        </w:rPr>
        <w:t>в сравнении с прошлыми годами не изменилась.</w:t>
      </w:r>
      <w:r w:rsidR="006A0249">
        <w:rPr>
          <w:sz w:val="24"/>
          <w:szCs w:val="24"/>
        </w:rPr>
        <w:t xml:space="preserve"> </w:t>
      </w:r>
      <w:r w:rsidR="006D619B">
        <w:rPr>
          <w:sz w:val="24"/>
          <w:szCs w:val="24"/>
        </w:rPr>
        <w:t xml:space="preserve">Основные </w:t>
      </w:r>
      <w:r>
        <w:rPr>
          <w:sz w:val="24"/>
          <w:szCs w:val="24"/>
        </w:rPr>
        <w:t xml:space="preserve">виды </w:t>
      </w:r>
      <w:r w:rsidR="00BD315B" w:rsidRPr="00C45DF9">
        <w:rPr>
          <w:sz w:val="24"/>
          <w:szCs w:val="24"/>
        </w:rPr>
        <w:t>деятельност</w:t>
      </w:r>
      <w:r w:rsidR="006D619B">
        <w:rPr>
          <w:sz w:val="24"/>
          <w:szCs w:val="24"/>
        </w:rPr>
        <w:t>и</w:t>
      </w:r>
      <w:r w:rsidR="0006786C" w:rsidRPr="00C45DF9">
        <w:rPr>
          <w:sz w:val="24"/>
          <w:szCs w:val="24"/>
        </w:rPr>
        <w:t xml:space="preserve">: торговля </w:t>
      </w:r>
      <w:r w:rsidR="001479AA" w:rsidRPr="00C45DF9">
        <w:rPr>
          <w:sz w:val="24"/>
          <w:szCs w:val="24"/>
        </w:rPr>
        <w:t>–</w:t>
      </w:r>
      <w:r w:rsidR="0006786C" w:rsidRPr="00C45DF9">
        <w:rPr>
          <w:sz w:val="24"/>
          <w:szCs w:val="24"/>
        </w:rPr>
        <w:t xml:space="preserve"> </w:t>
      </w:r>
      <w:r w:rsidR="001479AA" w:rsidRPr="00C45DF9">
        <w:rPr>
          <w:sz w:val="24"/>
          <w:szCs w:val="24"/>
        </w:rPr>
        <w:t>36,2</w:t>
      </w:r>
      <w:r w:rsidR="00567BF4" w:rsidRPr="00C45DF9">
        <w:rPr>
          <w:sz w:val="24"/>
          <w:szCs w:val="24"/>
        </w:rPr>
        <w:t xml:space="preserve">%, транспортные услуги – </w:t>
      </w:r>
      <w:r w:rsidR="001479AA" w:rsidRPr="00C45DF9">
        <w:rPr>
          <w:sz w:val="24"/>
          <w:szCs w:val="24"/>
        </w:rPr>
        <w:t>22,7</w:t>
      </w:r>
      <w:r w:rsidR="0006786C" w:rsidRPr="00C45DF9">
        <w:rPr>
          <w:sz w:val="24"/>
          <w:szCs w:val="24"/>
        </w:rPr>
        <w:t xml:space="preserve">%, </w:t>
      </w:r>
      <w:r w:rsidR="001479AA" w:rsidRPr="00C45DF9">
        <w:rPr>
          <w:sz w:val="24"/>
          <w:szCs w:val="24"/>
        </w:rPr>
        <w:t xml:space="preserve">строительство – 8,4%, </w:t>
      </w:r>
    </w:p>
    <w:p w:rsidR="00F4525E" w:rsidRDefault="00F4525E" w:rsidP="00F4525E">
      <w:pPr>
        <w:autoSpaceDE w:val="0"/>
        <w:autoSpaceDN w:val="0"/>
        <w:adjustRightInd w:val="0"/>
        <w:ind w:firstLine="709"/>
        <w:jc w:val="both"/>
        <w:rPr>
          <w:sz w:val="24"/>
          <w:szCs w:val="24"/>
        </w:rPr>
      </w:pPr>
    </w:p>
    <w:p w:rsidR="004A3CB5" w:rsidRPr="00C45DF9" w:rsidRDefault="009F1EB4" w:rsidP="00F4525E">
      <w:pPr>
        <w:autoSpaceDE w:val="0"/>
        <w:autoSpaceDN w:val="0"/>
        <w:adjustRightInd w:val="0"/>
        <w:jc w:val="both"/>
        <w:rPr>
          <w:sz w:val="24"/>
          <w:szCs w:val="24"/>
        </w:rPr>
      </w:pPr>
      <w:r>
        <w:rPr>
          <w:noProof/>
          <w:sz w:val="24"/>
          <w:szCs w:val="24"/>
        </w:rPr>
        <w:drawing>
          <wp:anchor distT="0" distB="0" distL="114300" distR="114300" simplePos="0" relativeHeight="251649024" behindDoc="0" locked="0" layoutInCell="1" allowOverlap="1" wp14:anchorId="05EF845D" wp14:editId="50B59B75">
            <wp:simplePos x="0" y="0"/>
            <wp:positionH relativeFrom="column">
              <wp:posOffset>2790825</wp:posOffset>
            </wp:positionH>
            <wp:positionV relativeFrom="paragraph">
              <wp:posOffset>434975</wp:posOffset>
            </wp:positionV>
            <wp:extent cx="3589020" cy="2019300"/>
            <wp:effectExtent l="0" t="0" r="0" b="0"/>
            <wp:wrapSquare wrapText="bothSides"/>
            <wp:docPr id="235" name="Объект 2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sidR="001479AA" w:rsidRPr="00C45DF9">
        <w:rPr>
          <w:sz w:val="24"/>
          <w:szCs w:val="24"/>
        </w:rPr>
        <w:t xml:space="preserve">деятельность профессиональная, научная, техническая – 5,2%; операции с недвижимым имуществом – 3,1%, деятельность гостиниц и предприятий общественного питания – 3,3%, </w:t>
      </w:r>
      <w:r w:rsidR="00567BF4" w:rsidRPr="00C45DF9">
        <w:rPr>
          <w:sz w:val="24"/>
          <w:szCs w:val="24"/>
        </w:rPr>
        <w:t>прочие услуги – 2</w:t>
      </w:r>
      <w:r w:rsidR="001479AA" w:rsidRPr="00C45DF9">
        <w:rPr>
          <w:sz w:val="24"/>
          <w:szCs w:val="24"/>
        </w:rPr>
        <w:t>1</w:t>
      </w:r>
      <w:r w:rsidR="00567BF4" w:rsidRPr="00C45DF9">
        <w:rPr>
          <w:sz w:val="24"/>
          <w:szCs w:val="24"/>
        </w:rPr>
        <w:t>,</w:t>
      </w:r>
      <w:r w:rsidR="001479AA" w:rsidRPr="00C45DF9">
        <w:rPr>
          <w:sz w:val="24"/>
          <w:szCs w:val="24"/>
        </w:rPr>
        <w:t>1</w:t>
      </w:r>
      <w:r w:rsidR="0006786C" w:rsidRPr="00C45DF9">
        <w:rPr>
          <w:sz w:val="24"/>
          <w:szCs w:val="24"/>
        </w:rPr>
        <w:t>%</w:t>
      </w:r>
      <w:r w:rsidR="009B22B3" w:rsidRPr="00C45DF9">
        <w:rPr>
          <w:sz w:val="24"/>
          <w:szCs w:val="24"/>
        </w:rPr>
        <w:t xml:space="preserve"> (рисунок </w:t>
      </w:r>
      <w:r w:rsidR="00AA6723">
        <w:rPr>
          <w:sz w:val="24"/>
          <w:szCs w:val="24"/>
        </w:rPr>
        <w:t>9</w:t>
      </w:r>
      <w:r w:rsidR="009B22B3" w:rsidRPr="00C45DF9">
        <w:rPr>
          <w:sz w:val="24"/>
          <w:szCs w:val="24"/>
        </w:rPr>
        <w:t>)</w:t>
      </w:r>
      <w:r w:rsidR="0006786C" w:rsidRPr="00C45DF9">
        <w:rPr>
          <w:sz w:val="24"/>
          <w:szCs w:val="24"/>
        </w:rPr>
        <w:t>.</w:t>
      </w:r>
      <w:r w:rsidR="00CF0FD4" w:rsidRPr="00C45DF9">
        <w:rPr>
          <w:sz w:val="24"/>
          <w:szCs w:val="24"/>
        </w:rPr>
        <w:t xml:space="preserve"> </w:t>
      </w:r>
    </w:p>
    <w:p w:rsidR="009726D8" w:rsidRPr="00C45DF9" w:rsidRDefault="009726D8" w:rsidP="00BD315B">
      <w:pPr>
        <w:autoSpaceDE w:val="0"/>
        <w:autoSpaceDN w:val="0"/>
        <w:adjustRightInd w:val="0"/>
        <w:ind w:firstLine="709"/>
        <w:jc w:val="both"/>
        <w:rPr>
          <w:rFonts w:eastAsia="TimesNewRomanPSMT"/>
          <w:sz w:val="24"/>
          <w:szCs w:val="24"/>
        </w:rPr>
      </w:pPr>
      <w:r w:rsidRPr="00C45DF9">
        <w:rPr>
          <w:rFonts w:eastAsia="TimesNewRomanPSMT"/>
          <w:sz w:val="24"/>
          <w:szCs w:val="24"/>
        </w:rPr>
        <w:t>Инфраструктур</w:t>
      </w:r>
      <w:r w:rsidR="00000192">
        <w:rPr>
          <w:rFonts w:eastAsia="TimesNewRomanPSMT"/>
          <w:sz w:val="24"/>
          <w:szCs w:val="24"/>
        </w:rPr>
        <w:t>а</w:t>
      </w:r>
      <w:r w:rsidRPr="00C45DF9">
        <w:rPr>
          <w:rFonts w:eastAsia="TimesNewRomanPSMT"/>
          <w:sz w:val="24"/>
          <w:szCs w:val="24"/>
        </w:rPr>
        <w:t xml:space="preserve"> поддержки субъектов малого и среднего предпринимательства в Пуровском районе </w:t>
      </w:r>
      <w:r w:rsidR="00000192">
        <w:rPr>
          <w:rFonts w:eastAsia="TimesNewRomanPSMT"/>
          <w:sz w:val="24"/>
          <w:szCs w:val="24"/>
        </w:rPr>
        <w:t>представлена</w:t>
      </w:r>
      <w:r w:rsidRPr="00C45DF9">
        <w:rPr>
          <w:rFonts w:eastAsia="TimesNewRomanPSMT"/>
          <w:sz w:val="24"/>
          <w:szCs w:val="24"/>
        </w:rPr>
        <w:t>:</w:t>
      </w:r>
    </w:p>
    <w:p w:rsidR="00D16070" w:rsidRPr="00C45DF9" w:rsidRDefault="009726D8" w:rsidP="004B693B">
      <w:pPr>
        <w:autoSpaceDE w:val="0"/>
        <w:autoSpaceDN w:val="0"/>
        <w:adjustRightInd w:val="0"/>
        <w:ind w:firstLine="709"/>
        <w:jc w:val="both"/>
        <w:rPr>
          <w:rFonts w:eastAsia="TimesNewRomanPSMT"/>
          <w:sz w:val="24"/>
          <w:szCs w:val="24"/>
        </w:rPr>
      </w:pPr>
      <w:r w:rsidRPr="00C45DF9">
        <w:rPr>
          <w:rFonts w:eastAsia="TimesNewRomanPSMT"/>
          <w:sz w:val="24"/>
          <w:szCs w:val="24"/>
        </w:rPr>
        <w:t xml:space="preserve">‒ МКУ </w:t>
      </w:r>
      <w:r w:rsidRPr="00C45DF9">
        <w:rPr>
          <w:sz w:val="24"/>
          <w:szCs w:val="24"/>
        </w:rPr>
        <w:t>"</w:t>
      </w:r>
      <w:r w:rsidRPr="00C45DF9">
        <w:rPr>
          <w:rFonts w:eastAsia="TimesNewRomanPSMT"/>
          <w:sz w:val="24"/>
          <w:szCs w:val="24"/>
        </w:rPr>
        <w:t>Фонд поддержки малого предпринимательства Пуровского района</w:t>
      </w:r>
      <w:r w:rsidRPr="00C45DF9">
        <w:rPr>
          <w:sz w:val="24"/>
          <w:szCs w:val="24"/>
        </w:rPr>
        <w:t>"</w:t>
      </w:r>
      <w:r w:rsidR="0075655A" w:rsidRPr="00C45DF9">
        <w:rPr>
          <w:sz w:val="24"/>
          <w:szCs w:val="24"/>
        </w:rPr>
        <w:t xml:space="preserve"> (далее –</w:t>
      </w:r>
      <w:r w:rsidR="0075655A" w:rsidRPr="00C45DF9">
        <w:rPr>
          <w:sz w:val="24"/>
          <w:szCs w:val="24"/>
          <w:lang w:eastAsia="ar-SA"/>
        </w:rPr>
        <w:t xml:space="preserve"> МКУ "ФПМППР")</w:t>
      </w:r>
      <w:r w:rsidR="00D16070" w:rsidRPr="00C45DF9">
        <w:rPr>
          <w:rFonts w:eastAsia="TimesNewRomanPSMT"/>
          <w:sz w:val="24"/>
          <w:szCs w:val="24"/>
        </w:rPr>
        <w:t xml:space="preserve">, с входящей в его состав структурной единицей – </w:t>
      </w:r>
      <w:proofErr w:type="gramStart"/>
      <w:r w:rsidR="008C04DB" w:rsidRPr="00C45DF9">
        <w:rPr>
          <w:rFonts w:eastAsia="TimesNewRomanPSMT"/>
          <w:sz w:val="24"/>
          <w:szCs w:val="24"/>
        </w:rPr>
        <w:t>Бизнес-инкубатором</w:t>
      </w:r>
      <w:proofErr w:type="gramEnd"/>
      <w:r w:rsidR="008C04DB" w:rsidRPr="00C45DF9">
        <w:rPr>
          <w:rFonts w:eastAsia="TimesNewRomanPSMT"/>
          <w:sz w:val="24"/>
          <w:szCs w:val="24"/>
        </w:rPr>
        <w:t xml:space="preserve"> </w:t>
      </w:r>
      <w:r w:rsidR="00D16070" w:rsidRPr="00C45DF9">
        <w:rPr>
          <w:rFonts w:eastAsia="TimesNewRomanPSMT"/>
          <w:sz w:val="24"/>
          <w:szCs w:val="24"/>
        </w:rPr>
        <w:t>МКУ "Фонд поддержки малого предпринимательства Пуровского района";</w:t>
      </w:r>
    </w:p>
    <w:p w:rsidR="009726D8" w:rsidRPr="00C45DF9" w:rsidRDefault="00D16070" w:rsidP="004B693B">
      <w:pPr>
        <w:autoSpaceDE w:val="0"/>
        <w:autoSpaceDN w:val="0"/>
        <w:adjustRightInd w:val="0"/>
        <w:ind w:firstLine="709"/>
        <w:jc w:val="both"/>
        <w:rPr>
          <w:sz w:val="24"/>
          <w:szCs w:val="24"/>
        </w:rPr>
      </w:pPr>
      <w:r w:rsidRPr="00C45DF9">
        <w:rPr>
          <w:rFonts w:eastAsia="TimesNewRomanPSMT"/>
          <w:sz w:val="24"/>
          <w:szCs w:val="24"/>
        </w:rPr>
        <w:t xml:space="preserve">– </w:t>
      </w:r>
      <w:r w:rsidR="009726D8" w:rsidRPr="00C45DF9">
        <w:rPr>
          <w:rFonts w:eastAsia="TimesNewRomanPSMT"/>
          <w:sz w:val="24"/>
          <w:szCs w:val="24"/>
        </w:rPr>
        <w:t>Общественн</w:t>
      </w:r>
      <w:r w:rsidR="00000192">
        <w:rPr>
          <w:rFonts w:eastAsia="TimesNewRomanPSMT"/>
          <w:sz w:val="24"/>
          <w:szCs w:val="24"/>
        </w:rPr>
        <w:t>ой</w:t>
      </w:r>
      <w:r w:rsidR="009726D8" w:rsidRPr="00C45DF9">
        <w:rPr>
          <w:rFonts w:eastAsia="TimesNewRomanPSMT"/>
          <w:sz w:val="24"/>
          <w:szCs w:val="24"/>
        </w:rPr>
        <w:t xml:space="preserve"> организаци</w:t>
      </w:r>
      <w:r w:rsidR="00000192">
        <w:rPr>
          <w:rFonts w:eastAsia="TimesNewRomanPSMT"/>
          <w:sz w:val="24"/>
          <w:szCs w:val="24"/>
        </w:rPr>
        <w:t>ей</w:t>
      </w:r>
      <w:r w:rsidR="009726D8" w:rsidRPr="00C45DF9">
        <w:rPr>
          <w:rFonts w:eastAsia="TimesNewRomanPSMT"/>
          <w:sz w:val="24"/>
          <w:szCs w:val="24"/>
        </w:rPr>
        <w:t xml:space="preserve"> </w:t>
      </w:r>
      <w:r w:rsidR="009726D8" w:rsidRPr="00C45DF9">
        <w:rPr>
          <w:sz w:val="24"/>
          <w:szCs w:val="24"/>
        </w:rPr>
        <w:t>"</w:t>
      </w:r>
      <w:r w:rsidR="009726D8" w:rsidRPr="00C45DF9">
        <w:rPr>
          <w:rFonts w:eastAsia="TimesNewRomanPSMT"/>
          <w:sz w:val="24"/>
          <w:szCs w:val="24"/>
        </w:rPr>
        <w:t>Союз предпринимателей Пуровского района</w:t>
      </w:r>
      <w:r w:rsidR="009726D8" w:rsidRPr="00C45DF9">
        <w:rPr>
          <w:sz w:val="24"/>
          <w:szCs w:val="24"/>
        </w:rPr>
        <w:t>"</w:t>
      </w:r>
      <w:r w:rsidRPr="00C45DF9">
        <w:rPr>
          <w:sz w:val="24"/>
          <w:szCs w:val="24"/>
        </w:rPr>
        <w:t>.</w:t>
      </w:r>
    </w:p>
    <w:p w:rsidR="00D16070" w:rsidRPr="00C45DF9" w:rsidRDefault="00000192" w:rsidP="00BA1D16">
      <w:pPr>
        <w:tabs>
          <w:tab w:val="left" w:pos="1140"/>
        </w:tabs>
        <w:autoSpaceDE w:val="0"/>
        <w:autoSpaceDN w:val="0"/>
        <w:adjustRightInd w:val="0"/>
        <w:ind w:firstLine="709"/>
        <w:jc w:val="both"/>
        <w:rPr>
          <w:rFonts w:eastAsia="TimesNewRomanPSMT"/>
          <w:sz w:val="24"/>
          <w:szCs w:val="24"/>
        </w:rPr>
      </w:pPr>
      <w:r>
        <w:rPr>
          <w:rFonts w:eastAsia="TimesNewRomanPSMT"/>
          <w:sz w:val="24"/>
          <w:szCs w:val="24"/>
        </w:rPr>
        <w:t>Для</w:t>
      </w:r>
      <w:r w:rsidR="001450E1" w:rsidRPr="00C45DF9">
        <w:rPr>
          <w:rFonts w:eastAsia="TimesNewRomanPSMT"/>
          <w:sz w:val="24"/>
          <w:szCs w:val="24"/>
        </w:rPr>
        <w:t xml:space="preserve"> взаимодействия органов местного самоуправления Пуровск</w:t>
      </w:r>
      <w:r>
        <w:rPr>
          <w:rFonts w:eastAsia="TimesNewRomanPSMT"/>
          <w:sz w:val="24"/>
          <w:szCs w:val="24"/>
        </w:rPr>
        <w:t>ого</w:t>
      </w:r>
      <w:r w:rsidR="001450E1" w:rsidRPr="00C45DF9">
        <w:rPr>
          <w:rFonts w:eastAsia="TimesNewRomanPSMT"/>
          <w:sz w:val="24"/>
          <w:szCs w:val="24"/>
        </w:rPr>
        <w:t xml:space="preserve"> район</w:t>
      </w:r>
      <w:r>
        <w:rPr>
          <w:rFonts w:eastAsia="TimesNewRomanPSMT"/>
          <w:sz w:val="24"/>
          <w:szCs w:val="24"/>
        </w:rPr>
        <w:t>а и</w:t>
      </w:r>
      <w:r w:rsidR="001450E1" w:rsidRPr="00C45DF9">
        <w:rPr>
          <w:rFonts w:eastAsia="TimesNewRomanPSMT"/>
          <w:sz w:val="24"/>
          <w:szCs w:val="24"/>
        </w:rPr>
        <w:t xml:space="preserve"> </w:t>
      </w:r>
      <w:r>
        <w:rPr>
          <w:rFonts w:eastAsia="TimesNewRomanPSMT"/>
          <w:sz w:val="24"/>
          <w:szCs w:val="24"/>
        </w:rPr>
        <w:t xml:space="preserve">представителей </w:t>
      </w:r>
      <w:r w:rsidR="001450E1" w:rsidRPr="00C45DF9">
        <w:rPr>
          <w:rFonts w:eastAsia="TimesNewRomanPSMT"/>
          <w:sz w:val="24"/>
          <w:szCs w:val="24"/>
        </w:rPr>
        <w:t>малого и среднего предпринимательства и организаций, образующих инфраструктуру поддержки субъектов малого и среднего предпринимательства</w:t>
      </w:r>
      <w:r w:rsidR="00BA1D16" w:rsidRPr="00C45DF9">
        <w:rPr>
          <w:rFonts w:eastAsia="TimesNewRomanPSMT"/>
          <w:sz w:val="24"/>
          <w:szCs w:val="24"/>
        </w:rPr>
        <w:t xml:space="preserve">, создан и </w:t>
      </w:r>
      <w:r w:rsidR="00BA1D16" w:rsidRPr="00C45DF9">
        <w:rPr>
          <w:rFonts w:eastAsia="TimesNewRomanPSMT"/>
          <w:sz w:val="24"/>
          <w:szCs w:val="24"/>
        </w:rPr>
        <w:lastRenderedPageBreak/>
        <w:t>функционирует</w:t>
      </w:r>
      <w:r w:rsidR="001450E1" w:rsidRPr="00C45DF9">
        <w:rPr>
          <w:rFonts w:eastAsia="TimesNewRomanPSMT"/>
          <w:sz w:val="24"/>
          <w:szCs w:val="24"/>
        </w:rPr>
        <w:t xml:space="preserve"> </w:t>
      </w:r>
      <w:r w:rsidR="00BA1D16" w:rsidRPr="00C45DF9">
        <w:rPr>
          <w:rFonts w:eastAsia="TimesNewRomanPSMT"/>
          <w:sz w:val="24"/>
          <w:szCs w:val="24"/>
        </w:rPr>
        <w:t>коллегиальный совещательный орган –</w:t>
      </w:r>
      <w:r w:rsidR="00BA1D16" w:rsidRPr="00C45DF9">
        <w:rPr>
          <w:rFonts w:eastAsia="TimesNewRomanPSMT"/>
          <w:bCs/>
          <w:sz w:val="24"/>
          <w:szCs w:val="24"/>
        </w:rPr>
        <w:t xml:space="preserve"> </w:t>
      </w:r>
      <w:r w:rsidR="001450E1" w:rsidRPr="00C45DF9">
        <w:rPr>
          <w:rFonts w:eastAsia="TimesNewRomanPSMT"/>
          <w:sz w:val="24"/>
          <w:szCs w:val="24"/>
        </w:rPr>
        <w:t>Совет по развитию малого и среднего предпринимательства в Пуровском районе Ямало-Ненецкого автономного округа</w:t>
      </w:r>
      <w:r w:rsidR="00BA1D16" w:rsidRPr="00C45DF9">
        <w:rPr>
          <w:rFonts w:eastAsia="TimesNewRomanPSMT"/>
          <w:sz w:val="24"/>
          <w:szCs w:val="24"/>
        </w:rPr>
        <w:t>.</w:t>
      </w:r>
    </w:p>
    <w:p w:rsidR="00E52C16" w:rsidRPr="00C45DF9" w:rsidRDefault="0036749E" w:rsidP="004B693B">
      <w:pPr>
        <w:autoSpaceDE w:val="0"/>
        <w:autoSpaceDN w:val="0"/>
        <w:adjustRightInd w:val="0"/>
        <w:ind w:firstLine="709"/>
        <w:jc w:val="both"/>
        <w:rPr>
          <w:rFonts w:eastAsia="TimesNewRomanPSMT"/>
          <w:sz w:val="24"/>
          <w:szCs w:val="24"/>
        </w:rPr>
      </w:pPr>
      <w:r w:rsidRPr="00C45DF9">
        <w:rPr>
          <w:rFonts w:eastAsia="TimesNewRomanPSMT"/>
          <w:sz w:val="24"/>
          <w:szCs w:val="24"/>
        </w:rPr>
        <w:t>П</w:t>
      </w:r>
      <w:r w:rsidR="007B7CCF" w:rsidRPr="00C45DF9">
        <w:rPr>
          <w:rFonts w:eastAsia="TimesNewRomanPSMT"/>
          <w:sz w:val="24"/>
          <w:szCs w:val="24"/>
        </w:rPr>
        <w:t>оложительной динамик</w:t>
      </w:r>
      <w:r w:rsidR="00B87436" w:rsidRPr="00C45DF9">
        <w:rPr>
          <w:rFonts w:eastAsia="TimesNewRomanPSMT"/>
          <w:sz w:val="24"/>
          <w:szCs w:val="24"/>
        </w:rPr>
        <w:t>е</w:t>
      </w:r>
      <w:r w:rsidR="007B7CCF" w:rsidRPr="00C45DF9">
        <w:rPr>
          <w:rFonts w:eastAsia="TimesNewRomanPSMT"/>
          <w:sz w:val="24"/>
          <w:szCs w:val="24"/>
        </w:rPr>
        <w:t xml:space="preserve"> развития малого бизнеса способствует реализация подпрограммы "</w:t>
      </w:r>
      <w:r w:rsidR="007B7CCF" w:rsidRPr="00C45DF9">
        <w:rPr>
          <w:rFonts w:eastAsia="Calibri"/>
          <w:sz w:val="24"/>
          <w:szCs w:val="24"/>
        </w:rPr>
        <w:t>Поддержка малого и среднего предпринимательства" муниципальной программ</w:t>
      </w:r>
      <w:r w:rsidR="00404E36" w:rsidRPr="00C45DF9">
        <w:rPr>
          <w:rFonts w:eastAsia="Calibri"/>
          <w:sz w:val="24"/>
          <w:szCs w:val="24"/>
        </w:rPr>
        <w:t>ы</w:t>
      </w:r>
      <w:r w:rsidR="007B7CCF" w:rsidRPr="00C45DF9">
        <w:rPr>
          <w:rFonts w:eastAsia="Calibri"/>
          <w:sz w:val="24"/>
          <w:szCs w:val="24"/>
        </w:rPr>
        <w:t xml:space="preserve"> "Развитие приоритетных направлений экономики".</w:t>
      </w:r>
      <w:r w:rsidRPr="00C45DF9">
        <w:rPr>
          <w:rFonts w:eastAsia="Calibri"/>
          <w:sz w:val="24"/>
          <w:szCs w:val="24"/>
        </w:rPr>
        <w:t xml:space="preserve"> </w:t>
      </w:r>
      <w:r w:rsidR="00E52C16" w:rsidRPr="00C45DF9">
        <w:rPr>
          <w:rFonts w:eastAsia="TimesNewRomanPSMT"/>
          <w:sz w:val="24"/>
          <w:szCs w:val="24"/>
        </w:rPr>
        <w:t xml:space="preserve">В рамках данной подпрограммы </w:t>
      </w:r>
      <w:r w:rsidR="00473411" w:rsidRPr="00C45DF9">
        <w:rPr>
          <w:rFonts w:eastAsia="TimesNewRomanPSMT"/>
          <w:sz w:val="24"/>
          <w:szCs w:val="24"/>
        </w:rPr>
        <w:t xml:space="preserve">субъектам малого и среднего предпринимательства оказываются </w:t>
      </w:r>
      <w:r w:rsidR="00000192">
        <w:rPr>
          <w:rFonts w:eastAsia="TimesNewRomanPSMT"/>
          <w:sz w:val="24"/>
          <w:szCs w:val="24"/>
        </w:rPr>
        <w:t xml:space="preserve">различные </w:t>
      </w:r>
      <w:r w:rsidR="00473411" w:rsidRPr="00C45DF9">
        <w:rPr>
          <w:rFonts w:eastAsia="TimesNewRomanPSMT"/>
          <w:sz w:val="24"/>
          <w:szCs w:val="24"/>
        </w:rPr>
        <w:t>виды поддержки</w:t>
      </w:r>
      <w:r w:rsidR="00E52C16" w:rsidRPr="00C45DF9">
        <w:rPr>
          <w:rFonts w:eastAsia="TimesNewRomanPSMT"/>
          <w:sz w:val="24"/>
          <w:szCs w:val="24"/>
        </w:rPr>
        <w:t>:</w:t>
      </w:r>
    </w:p>
    <w:p w:rsidR="00E52C16" w:rsidRPr="00C45DF9" w:rsidRDefault="00E52C16" w:rsidP="004B693B">
      <w:pPr>
        <w:numPr>
          <w:ilvl w:val="0"/>
          <w:numId w:val="19"/>
        </w:numPr>
        <w:tabs>
          <w:tab w:val="left" w:pos="993"/>
        </w:tabs>
        <w:autoSpaceDE w:val="0"/>
        <w:autoSpaceDN w:val="0"/>
        <w:adjustRightInd w:val="0"/>
        <w:ind w:left="0" w:firstLine="709"/>
        <w:jc w:val="both"/>
        <w:rPr>
          <w:rFonts w:eastAsia="TimesNewRomanPSMT"/>
          <w:sz w:val="24"/>
          <w:szCs w:val="24"/>
        </w:rPr>
      </w:pPr>
      <w:proofErr w:type="gramStart"/>
      <w:r w:rsidRPr="00C45DF9">
        <w:rPr>
          <w:rFonts w:eastAsia="TimesNewRomanPSMT"/>
          <w:sz w:val="24"/>
          <w:szCs w:val="24"/>
        </w:rPr>
        <w:t>финансов</w:t>
      </w:r>
      <w:r w:rsidR="00473411" w:rsidRPr="00C45DF9">
        <w:rPr>
          <w:rFonts w:eastAsia="TimesNewRomanPSMT"/>
          <w:sz w:val="24"/>
          <w:szCs w:val="24"/>
        </w:rPr>
        <w:t>ая</w:t>
      </w:r>
      <w:proofErr w:type="gramEnd"/>
      <w:r w:rsidR="00000192">
        <w:rPr>
          <w:rFonts w:eastAsia="TimesNewRomanPSMT"/>
          <w:sz w:val="24"/>
          <w:szCs w:val="24"/>
        </w:rPr>
        <w:t xml:space="preserve"> </w:t>
      </w:r>
      <w:r w:rsidR="00DF357D" w:rsidRPr="00DF357D">
        <w:rPr>
          <w:rFonts w:eastAsia="TimesNewRomanPSMT"/>
          <w:sz w:val="24"/>
          <w:szCs w:val="24"/>
        </w:rPr>
        <w:t>–</w:t>
      </w:r>
      <w:r w:rsidR="00000192">
        <w:rPr>
          <w:rFonts w:eastAsia="TimesNewRomanPSMT"/>
          <w:sz w:val="24"/>
          <w:szCs w:val="24"/>
        </w:rPr>
        <w:t xml:space="preserve"> </w:t>
      </w:r>
      <w:r w:rsidRPr="00C45DF9">
        <w:rPr>
          <w:rFonts w:eastAsia="TimesNewRomanPSMT"/>
          <w:sz w:val="24"/>
          <w:szCs w:val="24"/>
        </w:rPr>
        <w:t>предоставление субсидий, направленных на компенсацию части затрат при осуществлении предпринимательской деятельности;</w:t>
      </w:r>
    </w:p>
    <w:p w:rsidR="007726E3" w:rsidRPr="00C45DF9" w:rsidRDefault="00E52C16" w:rsidP="004B693B">
      <w:pPr>
        <w:numPr>
          <w:ilvl w:val="0"/>
          <w:numId w:val="19"/>
        </w:numPr>
        <w:tabs>
          <w:tab w:val="left" w:pos="993"/>
        </w:tabs>
        <w:autoSpaceDE w:val="0"/>
        <w:autoSpaceDN w:val="0"/>
        <w:adjustRightInd w:val="0"/>
        <w:ind w:left="0" w:firstLine="709"/>
        <w:jc w:val="both"/>
        <w:rPr>
          <w:rFonts w:eastAsia="TimesNewRomanPSMT"/>
          <w:sz w:val="24"/>
          <w:szCs w:val="24"/>
        </w:rPr>
      </w:pPr>
      <w:proofErr w:type="gramStart"/>
      <w:r w:rsidRPr="00C45DF9">
        <w:rPr>
          <w:rFonts w:eastAsia="TimesNewRomanPSMT"/>
          <w:sz w:val="24"/>
          <w:szCs w:val="24"/>
        </w:rPr>
        <w:t>имущественная</w:t>
      </w:r>
      <w:proofErr w:type="gramEnd"/>
      <w:r w:rsidRPr="00C45DF9">
        <w:rPr>
          <w:rFonts w:eastAsia="TimesNewRomanPSMT"/>
          <w:sz w:val="24"/>
          <w:szCs w:val="24"/>
        </w:rPr>
        <w:t xml:space="preserve"> </w:t>
      </w:r>
      <w:r w:rsidR="00DF357D" w:rsidRPr="00DF357D">
        <w:rPr>
          <w:rFonts w:eastAsia="TimesNewRomanPSMT"/>
          <w:sz w:val="24"/>
          <w:szCs w:val="24"/>
        </w:rPr>
        <w:t>–</w:t>
      </w:r>
      <w:r w:rsidR="00000192">
        <w:rPr>
          <w:rFonts w:eastAsia="TimesNewRomanPSMT"/>
          <w:sz w:val="24"/>
          <w:szCs w:val="24"/>
        </w:rPr>
        <w:t xml:space="preserve"> </w:t>
      </w:r>
      <w:r w:rsidRPr="00C45DF9">
        <w:rPr>
          <w:rFonts w:eastAsia="TimesNewRomanPSMT"/>
          <w:sz w:val="24"/>
          <w:szCs w:val="24"/>
        </w:rPr>
        <w:t>в виде передачи во владение и (или) пользование муниципального имущес</w:t>
      </w:r>
      <w:r w:rsidR="00B87436" w:rsidRPr="00C45DF9">
        <w:rPr>
          <w:rFonts w:eastAsia="TimesNewRomanPSMT"/>
          <w:sz w:val="24"/>
          <w:szCs w:val="24"/>
        </w:rPr>
        <w:t>тва</w:t>
      </w:r>
      <w:r w:rsidRPr="00C45DF9">
        <w:rPr>
          <w:rFonts w:eastAsia="TimesNewRomanPSMT"/>
          <w:sz w:val="24"/>
          <w:szCs w:val="24"/>
        </w:rPr>
        <w:t xml:space="preserve"> на возмездной основе, безвозмездной основе или на льготных условиях, в том числе предоставление в аренду офисных помещений на базе би</w:t>
      </w:r>
      <w:r w:rsidR="00D47213" w:rsidRPr="00C45DF9">
        <w:rPr>
          <w:rFonts w:eastAsia="TimesNewRomanPSMT"/>
          <w:sz w:val="24"/>
          <w:szCs w:val="24"/>
        </w:rPr>
        <w:t>знес-инкубатора в г. Тарко-</w:t>
      </w:r>
      <w:r w:rsidR="007726E3" w:rsidRPr="00C45DF9">
        <w:rPr>
          <w:rFonts w:eastAsia="TimesNewRomanPSMT"/>
          <w:sz w:val="24"/>
          <w:szCs w:val="24"/>
        </w:rPr>
        <w:t>Сале;</w:t>
      </w:r>
      <w:r w:rsidR="00D47213" w:rsidRPr="00C45DF9">
        <w:rPr>
          <w:rFonts w:eastAsia="TimesNewRomanPSMT"/>
          <w:sz w:val="24"/>
          <w:szCs w:val="24"/>
        </w:rPr>
        <w:t xml:space="preserve"> </w:t>
      </w:r>
    </w:p>
    <w:p w:rsidR="00E52C16" w:rsidRPr="00C45DF9" w:rsidRDefault="00E52C16" w:rsidP="004B693B">
      <w:pPr>
        <w:numPr>
          <w:ilvl w:val="0"/>
          <w:numId w:val="19"/>
        </w:numPr>
        <w:tabs>
          <w:tab w:val="left" w:pos="993"/>
        </w:tabs>
        <w:autoSpaceDE w:val="0"/>
        <w:autoSpaceDN w:val="0"/>
        <w:adjustRightInd w:val="0"/>
        <w:ind w:left="0" w:firstLine="709"/>
        <w:jc w:val="both"/>
        <w:rPr>
          <w:rFonts w:eastAsia="TimesNewRomanPSMT"/>
          <w:sz w:val="24"/>
          <w:szCs w:val="24"/>
        </w:rPr>
      </w:pPr>
      <w:proofErr w:type="gramStart"/>
      <w:r w:rsidRPr="00C45DF9">
        <w:rPr>
          <w:rFonts w:eastAsia="TimesNewRomanPSMT"/>
          <w:sz w:val="24"/>
          <w:szCs w:val="24"/>
        </w:rPr>
        <w:t>информационн</w:t>
      </w:r>
      <w:r w:rsidR="00830A01" w:rsidRPr="00C45DF9">
        <w:rPr>
          <w:rFonts w:eastAsia="TimesNewRomanPSMT"/>
          <w:sz w:val="24"/>
          <w:szCs w:val="24"/>
        </w:rPr>
        <w:t>ая</w:t>
      </w:r>
      <w:proofErr w:type="gramEnd"/>
      <w:r w:rsidRPr="00C45DF9">
        <w:rPr>
          <w:rFonts w:eastAsia="TimesNewRomanPSMT"/>
          <w:sz w:val="24"/>
          <w:szCs w:val="24"/>
        </w:rPr>
        <w:t xml:space="preserve"> </w:t>
      </w:r>
      <w:r w:rsidR="00DF357D" w:rsidRPr="00DF357D">
        <w:rPr>
          <w:rFonts w:eastAsia="TimesNewRomanPSMT"/>
          <w:sz w:val="24"/>
          <w:szCs w:val="24"/>
        </w:rPr>
        <w:t>–</w:t>
      </w:r>
      <w:r w:rsidR="00000192">
        <w:rPr>
          <w:rFonts w:eastAsia="TimesNewRomanPSMT"/>
          <w:sz w:val="24"/>
          <w:szCs w:val="24"/>
        </w:rPr>
        <w:t xml:space="preserve"> </w:t>
      </w:r>
      <w:r w:rsidR="00172BE9" w:rsidRPr="00C45DF9">
        <w:rPr>
          <w:rFonts w:eastAsia="TimesNewRomanPSMT"/>
          <w:sz w:val="24"/>
          <w:szCs w:val="24"/>
        </w:rPr>
        <w:t xml:space="preserve">посредством размещения актуальной информации о мерах и направлениях поддержки субъектов малого и среднего предпринимательства. С этой целью разработан и функционирует сайт </w:t>
      </w:r>
      <w:r w:rsidR="00172BE9" w:rsidRPr="00C45DF9">
        <w:rPr>
          <w:rFonts w:eastAsia="TimesNewRomanPSMT"/>
          <w:sz w:val="24"/>
          <w:szCs w:val="24"/>
          <w:lang w:val="en-US"/>
        </w:rPr>
        <w:t>www</w:t>
      </w:r>
      <w:r w:rsidR="00172BE9" w:rsidRPr="00C45DF9">
        <w:rPr>
          <w:rFonts w:eastAsia="TimesNewRomanPSMT"/>
          <w:sz w:val="24"/>
          <w:szCs w:val="24"/>
        </w:rPr>
        <w:t>.</w:t>
      </w:r>
      <w:proofErr w:type="spellStart"/>
      <w:r w:rsidR="00172BE9" w:rsidRPr="00C45DF9">
        <w:rPr>
          <w:rFonts w:eastAsia="TimesNewRomanPSMT"/>
          <w:sz w:val="24"/>
          <w:szCs w:val="24"/>
        </w:rPr>
        <w:t>пуровскийбизнес</w:t>
      </w:r>
      <w:proofErr w:type="gramStart"/>
      <w:r w:rsidR="00172BE9" w:rsidRPr="00C45DF9">
        <w:rPr>
          <w:rFonts w:eastAsia="TimesNewRomanPSMT"/>
          <w:sz w:val="24"/>
          <w:szCs w:val="24"/>
        </w:rPr>
        <w:t>.р</w:t>
      </w:r>
      <w:proofErr w:type="gramEnd"/>
      <w:r w:rsidR="00172BE9" w:rsidRPr="00C45DF9">
        <w:rPr>
          <w:rFonts w:eastAsia="TimesNewRomanPSMT"/>
          <w:sz w:val="24"/>
          <w:szCs w:val="24"/>
        </w:rPr>
        <w:t>ф</w:t>
      </w:r>
      <w:proofErr w:type="spellEnd"/>
      <w:r w:rsidR="007A6257" w:rsidRPr="00C45DF9">
        <w:rPr>
          <w:rFonts w:eastAsia="TimesNewRomanPSMT"/>
          <w:sz w:val="24"/>
          <w:szCs w:val="24"/>
        </w:rPr>
        <w:t>;</w:t>
      </w:r>
    </w:p>
    <w:p w:rsidR="007A6257" w:rsidRPr="00C45DF9" w:rsidRDefault="007A6257" w:rsidP="004B693B">
      <w:pPr>
        <w:numPr>
          <w:ilvl w:val="0"/>
          <w:numId w:val="19"/>
        </w:numPr>
        <w:tabs>
          <w:tab w:val="left" w:pos="993"/>
        </w:tabs>
        <w:autoSpaceDE w:val="0"/>
        <w:autoSpaceDN w:val="0"/>
        <w:adjustRightInd w:val="0"/>
        <w:ind w:left="0" w:firstLine="709"/>
        <w:jc w:val="both"/>
        <w:rPr>
          <w:rFonts w:eastAsia="TimesNewRomanPSMT"/>
          <w:sz w:val="24"/>
          <w:szCs w:val="24"/>
        </w:rPr>
      </w:pPr>
      <w:r w:rsidRPr="00C45DF9">
        <w:rPr>
          <w:rFonts w:eastAsia="TimesNewRomanPSMT"/>
          <w:sz w:val="24"/>
          <w:szCs w:val="24"/>
        </w:rPr>
        <w:t>консультационная</w:t>
      </w:r>
      <w:r w:rsidR="00714502">
        <w:rPr>
          <w:rFonts w:eastAsia="TimesNewRomanPSMT"/>
          <w:sz w:val="24"/>
          <w:szCs w:val="24"/>
        </w:rPr>
        <w:t xml:space="preserve">, </w:t>
      </w:r>
      <w:r w:rsidR="00FD22B2">
        <w:rPr>
          <w:rFonts w:eastAsia="TimesNewRomanPSMT"/>
          <w:sz w:val="24"/>
          <w:szCs w:val="24"/>
        </w:rPr>
        <w:t>оказываемая специалистами МКУ "Фонд поддержки малого предпринимательства Пуровского района" по экономическим, финансовым и правовым вопросам.</w:t>
      </w:r>
    </w:p>
    <w:p w:rsidR="005E0E35" w:rsidRPr="00C45DF9" w:rsidRDefault="007B7CCF" w:rsidP="004B693B">
      <w:pPr>
        <w:widowControl w:val="0"/>
        <w:suppressAutoHyphens/>
        <w:ind w:firstLine="709"/>
        <w:jc w:val="both"/>
        <w:rPr>
          <w:sz w:val="24"/>
          <w:szCs w:val="24"/>
          <w:lang w:eastAsia="ar-SA"/>
        </w:rPr>
      </w:pPr>
      <w:r w:rsidRPr="00C45DF9">
        <w:rPr>
          <w:sz w:val="24"/>
          <w:szCs w:val="24"/>
          <w:lang w:eastAsia="ar-SA"/>
        </w:rPr>
        <w:t>МКУ "ФПМППР"</w:t>
      </w:r>
      <w:r w:rsidR="005E0E35" w:rsidRPr="00C45DF9">
        <w:rPr>
          <w:sz w:val="24"/>
          <w:szCs w:val="24"/>
          <w:lang w:eastAsia="ar-SA"/>
        </w:rPr>
        <w:t xml:space="preserve"> также</w:t>
      </w:r>
      <w:r w:rsidRPr="00C45DF9">
        <w:rPr>
          <w:sz w:val="24"/>
          <w:szCs w:val="24"/>
          <w:lang w:eastAsia="ar-SA"/>
        </w:rPr>
        <w:t xml:space="preserve"> ведется совместная работа с НО "Фонд микрофинансирования субъектов малого предпринимательства ЯНАО", связанная с освещением, консультированием и привлечением </w:t>
      </w:r>
      <w:r w:rsidR="005E0E35" w:rsidRPr="00C45DF9">
        <w:rPr>
          <w:sz w:val="24"/>
          <w:szCs w:val="24"/>
          <w:lang w:eastAsia="ar-SA"/>
        </w:rPr>
        <w:t>субъектов малого предпринимательства</w:t>
      </w:r>
      <w:r w:rsidRPr="00C45DF9">
        <w:rPr>
          <w:sz w:val="24"/>
          <w:szCs w:val="24"/>
          <w:lang w:eastAsia="ar-SA"/>
        </w:rPr>
        <w:t xml:space="preserve"> в программы льготного кредитования.</w:t>
      </w:r>
    </w:p>
    <w:p w:rsidR="003D4E8B" w:rsidRPr="00C45DF9" w:rsidRDefault="00AC6BC0" w:rsidP="00AC6BC0">
      <w:pPr>
        <w:widowControl w:val="0"/>
        <w:suppressAutoHyphens/>
        <w:ind w:firstLine="709"/>
        <w:jc w:val="both"/>
        <w:rPr>
          <w:sz w:val="24"/>
          <w:szCs w:val="24"/>
          <w:lang w:eastAsia="ar-SA"/>
        </w:rPr>
      </w:pPr>
      <w:r w:rsidRPr="00C45DF9">
        <w:rPr>
          <w:sz w:val="24"/>
          <w:szCs w:val="24"/>
          <w:lang w:eastAsia="ar-SA"/>
        </w:rPr>
        <w:t>Финансовая поддержка осуществляется в рамках подпрограммы "Поддержка малого и среднего предпринимательства" муниципальной программы "Развитие приоритетных направлений экономики"</w:t>
      </w:r>
      <w:r w:rsidR="003215F5">
        <w:rPr>
          <w:sz w:val="24"/>
          <w:szCs w:val="24"/>
          <w:lang w:eastAsia="ar-SA"/>
        </w:rPr>
        <w:t>.</w:t>
      </w:r>
      <w:r w:rsidRPr="00C45DF9">
        <w:rPr>
          <w:sz w:val="24"/>
          <w:szCs w:val="24"/>
          <w:lang w:eastAsia="ar-SA"/>
        </w:rPr>
        <w:t xml:space="preserve"> </w:t>
      </w:r>
      <w:r w:rsidR="003215F5">
        <w:rPr>
          <w:sz w:val="24"/>
          <w:szCs w:val="24"/>
          <w:lang w:eastAsia="ar-SA"/>
        </w:rPr>
        <w:t>Н</w:t>
      </w:r>
      <w:r w:rsidRPr="00C45DF9">
        <w:rPr>
          <w:sz w:val="24"/>
          <w:szCs w:val="24"/>
          <w:lang w:eastAsia="ar-SA"/>
        </w:rPr>
        <w:t xml:space="preserve">а поддержку </w:t>
      </w:r>
      <w:proofErr w:type="gramStart"/>
      <w:r w:rsidRPr="00C45DF9">
        <w:rPr>
          <w:sz w:val="24"/>
          <w:szCs w:val="24"/>
          <w:lang w:eastAsia="ar-SA"/>
        </w:rPr>
        <w:t>бизнес-сообщества</w:t>
      </w:r>
      <w:proofErr w:type="gramEnd"/>
      <w:r w:rsidRPr="00C45DF9">
        <w:rPr>
          <w:sz w:val="24"/>
          <w:szCs w:val="24"/>
          <w:lang w:eastAsia="ar-SA"/>
        </w:rPr>
        <w:t xml:space="preserve"> района в 2017 году было направлено 23,9 млн. рублей. Эффект очевиден: объем налоговых поступлений от субъектов малого и среднего предпринимательства в бюджет Пуровского района составил 12</w:t>
      </w:r>
      <w:r w:rsidR="003D4E8B" w:rsidRPr="00C45DF9">
        <w:rPr>
          <w:sz w:val="24"/>
          <w:szCs w:val="24"/>
          <w:lang w:eastAsia="ar-SA"/>
        </w:rPr>
        <w:t>6</w:t>
      </w:r>
      <w:r w:rsidRPr="00C45DF9">
        <w:rPr>
          <w:sz w:val="24"/>
          <w:szCs w:val="24"/>
          <w:lang w:eastAsia="ar-SA"/>
        </w:rPr>
        <w:t xml:space="preserve">,9 млн. рублей. </w:t>
      </w:r>
      <w:r w:rsidR="003D4E8B" w:rsidRPr="00C45DF9">
        <w:rPr>
          <w:sz w:val="24"/>
          <w:szCs w:val="24"/>
          <w:lang w:eastAsia="ar-SA"/>
        </w:rPr>
        <w:t>Это более чем на 9 млн. рублей больше, чем годом ранее.</w:t>
      </w:r>
    </w:p>
    <w:p w:rsidR="003D4E8B" w:rsidRPr="00C45DF9" w:rsidRDefault="003D4E8B" w:rsidP="00AC6BC0">
      <w:pPr>
        <w:widowControl w:val="0"/>
        <w:suppressAutoHyphens/>
        <w:ind w:firstLine="709"/>
        <w:jc w:val="both"/>
        <w:rPr>
          <w:sz w:val="24"/>
          <w:szCs w:val="24"/>
          <w:lang w:eastAsia="ar-SA"/>
        </w:rPr>
      </w:pPr>
      <w:r w:rsidRPr="00C45DF9">
        <w:rPr>
          <w:sz w:val="24"/>
          <w:szCs w:val="24"/>
          <w:lang w:eastAsia="ar-SA"/>
        </w:rPr>
        <w:t xml:space="preserve">Прорывом 2017 года стало открытие первой и </w:t>
      </w:r>
      <w:r w:rsidR="003215F5" w:rsidRPr="00C45DF9">
        <w:rPr>
          <w:sz w:val="24"/>
          <w:szCs w:val="24"/>
          <w:lang w:eastAsia="ar-SA"/>
        </w:rPr>
        <w:t xml:space="preserve">на данный момент </w:t>
      </w:r>
      <w:r w:rsidRPr="00C45DF9">
        <w:rPr>
          <w:sz w:val="24"/>
          <w:szCs w:val="24"/>
          <w:lang w:eastAsia="ar-SA"/>
        </w:rPr>
        <w:t xml:space="preserve">единственной в районе </w:t>
      </w:r>
      <w:r w:rsidR="00943CA2">
        <w:rPr>
          <w:sz w:val="24"/>
          <w:szCs w:val="24"/>
          <w:lang w:eastAsia="ar-SA"/>
        </w:rPr>
        <w:t>современной</w:t>
      </w:r>
      <w:r w:rsidRPr="00C45DF9">
        <w:rPr>
          <w:sz w:val="24"/>
          <w:szCs w:val="24"/>
          <w:lang w:eastAsia="ar-SA"/>
        </w:rPr>
        <w:t xml:space="preserve"> химчистки, а также первого частного многопрофильного медицинского учреждения, которое оказывает населению специализированную врачебную и диагностическую медицинскую помощь по различным востребованным профилям</w:t>
      </w:r>
      <w:r w:rsidR="00943CA2">
        <w:rPr>
          <w:sz w:val="24"/>
          <w:szCs w:val="24"/>
          <w:lang w:eastAsia="ar-SA"/>
        </w:rPr>
        <w:t xml:space="preserve">, </w:t>
      </w:r>
      <w:r w:rsidRPr="00C45DF9">
        <w:rPr>
          <w:sz w:val="24"/>
          <w:szCs w:val="24"/>
          <w:lang w:eastAsia="ar-SA"/>
        </w:rPr>
        <w:t>оснащен</w:t>
      </w:r>
      <w:r w:rsidR="004039CC">
        <w:rPr>
          <w:sz w:val="24"/>
          <w:szCs w:val="24"/>
          <w:lang w:eastAsia="ar-SA"/>
        </w:rPr>
        <w:t>ного</w:t>
      </w:r>
      <w:r w:rsidRPr="00C45DF9">
        <w:rPr>
          <w:sz w:val="24"/>
          <w:szCs w:val="24"/>
          <w:lang w:eastAsia="ar-SA"/>
        </w:rPr>
        <w:t xml:space="preserve"> новым и современным медицинским оборудованием.</w:t>
      </w:r>
    </w:p>
    <w:p w:rsidR="00BA3ECB" w:rsidRPr="00C45DF9" w:rsidRDefault="00BA3ECB" w:rsidP="004B693B">
      <w:pPr>
        <w:widowControl w:val="0"/>
        <w:suppressAutoHyphens/>
        <w:ind w:firstLine="709"/>
        <w:jc w:val="both"/>
        <w:rPr>
          <w:sz w:val="24"/>
          <w:szCs w:val="24"/>
          <w:lang w:eastAsia="ar-SA"/>
        </w:rPr>
      </w:pPr>
    </w:p>
    <w:p w:rsidR="00623CA9" w:rsidRPr="00903D53" w:rsidRDefault="005B3472" w:rsidP="005B3472">
      <w:pPr>
        <w:pStyle w:val="1"/>
        <w:tabs>
          <w:tab w:val="left" w:pos="2492"/>
          <w:tab w:val="center" w:pos="5386"/>
        </w:tabs>
        <w:spacing w:before="0"/>
        <w:jc w:val="left"/>
        <w:rPr>
          <w:rFonts w:ascii="Times New Roman" w:hAnsi="Times New Roman"/>
          <w:sz w:val="24"/>
          <w:szCs w:val="24"/>
          <w:lang w:val="ru-RU"/>
        </w:rPr>
      </w:pPr>
      <w:bookmarkStart w:id="426" w:name="_Toc475344178"/>
      <w:bookmarkStart w:id="427" w:name="_Toc475363200"/>
      <w:bookmarkStart w:id="428" w:name="_Toc475388833"/>
      <w:bookmarkStart w:id="429" w:name="_Toc475452813"/>
      <w:bookmarkStart w:id="430" w:name="_Toc475525189"/>
      <w:bookmarkStart w:id="431" w:name="_Toc475531466"/>
      <w:bookmarkStart w:id="432" w:name="_Toc516757607"/>
      <w:bookmarkStart w:id="433" w:name="_Toc516758260"/>
      <w:r>
        <w:rPr>
          <w:rFonts w:ascii="Times New Roman" w:hAnsi="Times New Roman"/>
          <w:sz w:val="24"/>
          <w:szCs w:val="24"/>
        </w:rPr>
        <w:tab/>
      </w:r>
      <w:r>
        <w:rPr>
          <w:rFonts w:ascii="Times New Roman" w:hAnsi="Times New Roman"/>
          <w:sz w:val="24"/>
          <w:szCs w:val="24"/>
        </w:rPr>
        <w:tab/>
      </w:r>
      <w:bookmarkStart w:id="434" w:name="_Toc518316537"/>
      <w:bookmarkStart w:id="435" w:name="_Toc518492543"/>
      <w:bookmarkStart w:id="436" w:name="_Toc518493814"/>
      <w:bookmarkStart w:id="437" w:name="_Toc518639208"/>
      <w:bookmarkStart w:id="438" w:name="_Toc518667836"/>
      <w:bookmarkStart w:id="439" w:name="_Toc518668530"/>
      <w:r w:rsidR="00623CA9" w:rsidRPr="00903D53">
        <w:rPr>
          <w:rFonts w:ascii="Times New Roman" w:hAnsi="Times New Roman"/>
          <w:sz w:val="24"/>
          <w:szCs w:val="24"/>
        </w:rPr>
        <w:t>2.</w:t>
      </w:r>
      <w:r w:rsidR="002C40DB">
        <w:rPr>
          <w:rFonts w:ascii="Times New Roman" w:hAnsi="Times New Roman"/>
          <w:sz w:val="24"/>
          <w:szCs w:val="24"/>
          <w:lang w:val="ru-RU"/>
        </w:rPr>
        <w:t>7</w:t>
      </w:r>
      <w:r w:rsidR="00623CA9" w:rsidRPr="00903D53">
        <w:rPr>
          <w:rFonts w:ascii="Times New Roman" w:hAnsi="Times New Roman"/>
          <w:sz w:val="24"/>
          <w:szCs w:val="24"/>
        </w:rPr>
        <w:t>. Потребительский рынок</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rsidR="00640B08" w:rsidRPr="00C45DF9" w:rsidRDefault="00640B08" w:rsidP="00640B08">
      <w:pPr>
        <w:rPr>
          <w:lang w:eastAsia="x-none"/>
        </w:rPr>
      </w:pPr>
    </w:p>
    <w:p w:rsidR="00127231" w:rsidRPr="00C45DF9" w:rsidRDefault="00425A5B" w:rsidP="00425A5B">
      <w:pPr>
        <w:ind w:firstLine="709"/>
        <w:jc w:val="both"/>
        <w:rPr>
          <w:sz w:val="24"/>
          <w:szCs w:val="24"/>
        </w:rPr>
      </w:pPr>
      <w:r w:rsidRPr="00C45DF9">
        <w:rPr>
          <w:sz w:val="24"/>
          <w:szCs w:val="24"/>
        </w:rPr>
        <w:t>Потр</w:t>
      </w:r>
      <w:r w:rsidRPr="00C45DF9">
        <w:rPr>
          <w:bCs/>
          <w:sz w:val="24"/>
          <w:szCs w:val="24"/>
        </w:rPr>
        <w:t xml:space="preserve">ебительский рынок </w:t>
      </w:r>
      <w:r w:rsidR="00FD2D75">
        <w:rPr>
          <w:bCs/>
          <w:sz w:val="24"/>
          <w:szCs w:val="24"/>
        </w:rPr>
        <w:t>–</w:t>
      </w:r>
      <w:r w:rsidR="003215F5">
        <w:rPr>
          <w:bCs/>
          <w:sz w:val="24"/>
          <w:szCs w:val="24"/>
        </w:rPr>
        <w:t xml:space="preserve"> </w:t>
      </w:r>
      <w:r w:rsidRPr="00C45DF9">
        <w:rPr>
          <w:sz w:val="24"/>
          <w:szCs w:val="24"/>
        </w:rPr>
        <w:t>сектор</w:t>
      </w:r>
      <w:r w:rsidRPr="00C45DF9">
        <w:rPr>
          <w:bCs/>
          <w:sz w:val="24"/>
          <w:szCs w:val="24"/>
        </w:rPr>
        <w:t xml:space="preserve"> экономики</w:t>
      </w:r>
      <w:r w:rsidRPr="00C45DF9">
        <w:rPr>
          <w:sz w:val="24"/>
          <w:szCs w:val="24"/>
        </w:rPr>
        <w:t>, основная задача которого в максимальном удовлетворении потребностей населения в разнообразных товарах и услугах. Потребительский рынок функционирует как крупная составная часть единого социально-экономического комплекса муниципального образования Пуровский район</w:t>
      </w:r>
      <w:r w:rsidR="00127231" w:rsidRPr="00C45DF9">
        <w:rPr>
          <w:sz w:val="24"/>
          <w:szCs w:val="24"/>
        </w:rPr>
        <w:t>.</w:t>
      </w:r>
    </w:p>
    <w:p w:rsidR="00425A5B" w:rsidRPr="00C45DF9" w:rsidRDefault="00425A5B" w:rsidP="00425A5B">
      <w:pPr>
        <w:ind w:firstLine="709"/>
        <w:jc w:val="both"/>
        <w:rPr>
          <w:sz w:val="24"/>
          <w:szCs w:val="24"/>
        </w:rPr>
      </w:pPr>
      <w:r w:rsidRPr="00C45DF9">
        <w:rPr>
          <w:sz w:val="24"/>
          <w:szCs w:val="24"/>
        </w:rPr>
        <w:t xml:space="preserve">Торговля, общественное питание и бытовое обслуживание являются важнейшей сферой жизнеобеспечения населения. </w:t>
      </w:r>
    </w:p>
    <w:p w:rsidR="00AA6723" w:rsidRDefault="00AA6723" w:rsidP="00BA3ECB">
      <w:pPr>
        <w:jc w:val="both"/>
        <w:rPr>
          <w:sz w:val="24"/>
          <w:szCs w:val="24"/>
        </w:rPr>
      </w:pPr>
    </w:p>
    <w:p w:rsidR="00266669" w:rsidRDefault="00266669" w:rsidP="00BA3ECB">
      <w:pPr>
        <w:jc w:val="both"/>
        <w:rPr>
          <w:sz w:val="24"/>
          <w:szCs w:val="24"/>
        </w:rPr>
      </w:pPr>
    </w:p>
    <w:p w:rsidR="00266669" w:rsidRDefault="00266669" w:rsidP="00BA3ECB">
      <w:pPr>
        <w:jc w:val="both"/>
        <w:rPr>
          <w:sz w:val="24"/>
          <w:szCs w:val="24"/>
        </w:rPr>
      </w:pPr>
    </w:p>
    <w:p w:rsidR="00BF42EB" w:rsidRDefault="00BF42EB" w:rsidP="00BA3ECB">
      <w:pPr>
        <w:jc w:val="both"/>
        <w:rPr>
          <w:sz w:val="24"/>
          <w:szCs w:val="24"/>
        </w:rPr>
      </w:pPr>
      <w:r w:rsidRPr="00C45DF9">
        <w:rPr>
          <w:sz w:val="24"/>
          <w:szCs w:val="24"/>
        </w:rPr>
        <w:t>Рисунок 1</w:t>
      </w:r>
      <w:r w:rsidR="00AA6723">
        <w:rPr>
          <w:sz w:val="24"/>
          <w:szCs w:val="24"/>
        </w:rPr>
        <w:t>0</w:t>
      </w:r>
    </w:p>
    <w:p w:rsidR="00266669" w:rsidRPr="00C45DF9" w:rsidRDefault="00266669" w:rsidP="00BA3ECB">
      <w:pPr>
        <w:jc w:val="both"/>
        <w:rPr>
          <w:sz w:val="24"/>
          <w:szCs w:val="24"/>
        </w:rPr>
      </w:pPr>
    </w:p>
    <w:p w:rsidR="006E1F24" w:rsidRPr="00C45DF9" w:rsidRDefault="00627CFF" w:rsidP="003020CD">
      <w:pPr>
        <w:ind w:firstLine="709"/>
        <w:jc w:val="center"/>
      </w:pPr>
      <w:r>
        <w:rPr>
          <w:noProof/>
          <w:sz w:val="24"/>
          <w:szCs w:val="24"/>
          <w:shd w:val="clear" w:color="auto" w:fill="FFFF00"/>
        </w:rPr>
        <w:lastRenderedPageBreak/>
        <w:drawing>
          <wp:inline distT="0" distB="0" distL="0" distR="0" wp14:anchorId="72CC8D50" wp14:editId="2C561D2A">
            <wp:extent cx="4079240" cy="1788795"/>
            <wp:effectExtent l="0" t="0" r="0" b="0"/>
            <wp:docPr id="310" name="Объект 3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E1F24" w:rsidRPr="00C45DF9" w:rsidRDefault="006E1F24" w:rsidP="00425A5B">
      <w:pPr>
        <w:ind w:firstLine="709"/>
        <w:jc w:val="both"/>
      </w:pPr>
    </w:p>
    <w:p w:rsidR="00425A5B" w:rsidRPr="00C45DF9" w:rsidRDefault="00127231" w:rsidP="00425A5B">
      <w:pPr>
        <w:ind w:firstLine="709"/>
        <w:jc w:val="both"/>
        <w:rPr>
          <w:sz w:val="24"/>
          <w:szCs w:val="24"/>
        </w:rPr>
      </w:pPr>
      <w:r w:rsidRPr="00C45DF9">
        <w:rPr>
          <w:sz w:val="24"/>
          <w:szCs w:val="24"/>
        </w:rPr>
        <w:t>На 1 января 201</w:t>
      </w:r>
      <w:r w:rsidR="00A71517" w:rsidRPr="00C45DF9">
        <w:rPr>
          <w:sz w:val="24"/>
          <w:szCs w:val="24"/>
        </w:rPr>
        <w:t>8</w:t>
      </w:r>
      <w:r w:rsidRPr="00C45DF9">
        <w:rPr>
          <w:sz w:val="24"/>
          <w:szCs w:val="24"/>
        </w:rPr>
        <w:t xml:space="preserve"> года </w:t>
      </w:r>
      <w:r w:rsidR="00425A5B" w:rsidRPr="00C45DF9">
        <w:rPr>
          <w:sz w:val="24"/>
          <w:szCs w:val="24"/>
        </w:rPr>
        <w:t>в районе осуществля</w:t>
      </w:r>
      <w:r w:rsidRPr="00C45DF9">
        <w:rPr>
          <w:sz w:val="24"/>
          <w:szCs w:val="24"/>
        </w:rPr>
        <w:t>ют</w:t>
      </w:r>
      <w:r w:rsidR="002E6FC9" w:rsidRPr="00C45DF9">
        <w:rPr>
          <w:sz w:val="24"/>
          <w:szCs w:val="24"/>
        </w:rPr>
        <w:t xml:space="preserve"> </w:t>
      </w:r>
      <w:r w:rsidR="00425A5B" w:rsidRPr="00C45DF9">
        <w:rPr>
          <w:sz w:val="24"/>
          <w:szCs w:val="24"/>
        </w:rPr>
        <w:t>деятельность</w:t>
      </w:r>
      <w:r w:rsidR="001D57C6" w:rsidRPr="00C45DF9">
        <w:rPr>
          <w:sz w:val="24"/>
          <w:szCs w:val="24"/>
        </w:rPr>
        <w:t xml:space="preserve"> </w:t>
      </w:r>
      <w:r w:rsidR="00425A5B" w:rsidRPr="00C45DF9">
        <w:rPr>
          <w:sz w:val="24"/>
          <w:szCs w:val="24"/>
        </w:rPr>
        <w:t>3</w:t>
      </w:r>
      <w:r w:rsidR="001D57C6" w:rsidRPr="00C45DF9">
        <w:rPr>
          <w:sz w:val="24"/>
          <w:szCs w:val="24"/>
        </w:rPr>
        <w:t>50 </w:t>
      </w:r>
      <w:r w:rsidR="00425A5B" w:rsidRPr="00C45DF9">
        <w:rPr>
          <w:sz w:val="24"/>
          <w:szCs w:val="24"/>
        </w:rPr>
        <w:t>предприяти</w:t>
      </w:r>
      <w:r w:rsidR="001D57C6" w:rsidRPr="00C45DF9">
        <w:rPr>
          <w:sz w:val="24"/>
          <w:szCs w:val="24"/>
        </w:rPr>
        <w:t>й</w:t>
      </w:r>
      <w:r w:rsidR="00425A5B" w:rsidRPr="00C45DF9">
        <w:rPr>
          <w:sz w:val="24"/>
          <w:szCs w:val="24"/>
        </w:rPr>
        <w:t xml:space="preserve"> розничной торговли, </w:t>
      </w:r>
      <w:r w:rsidR="00A71517" w:rsidRPr="00C45DF9">
        <w:rPr>
          <w:sz w:val="24"/>
          <w:szCs w:val="24"/>
        </w:rPr>
        <w:t>64</w:t>
      </w:r>
      <w:r w:rsidR="001D57C6" w:rsidRPr="00C45DF9">
        <w:rPr>
          <w:sz w:val="24"/>
          <w:szCs w:val="24"/>
        </w:rPr>
        <w:t> </w:t>
      </w:r>
      <w:r w:rsidR="00425A5B" w:rsidRPr="00C45DF9">
        <w:rPr>
          <w:sz w:val="24"/>
          <w:szCs w:val="24"/>
        </w:rPr>
        <w:t>предприяти</w:t>
      </w:r>
      <w:r w:rsidR="00FD22B2">
        <w:rPr>
          <w:sz w:val="24"/>
          <w:szCs w:val="24"/>
        </w:rPr>
        <w:t>я</w:t>
      </w:r>
      <w:r w:rsidR="00425A5B" w:rsidRPr="00C45DF9">
        <w:rPr>
          <w:sz w:val="24"/>
          <w:szCs w:val="24"/>
        </w:rPr>
        <w:t xml:space="preserve"> общественного питания общедоступной сети и </w:t>
      </w:r>
      <w:r w:rsidR="00287251" w:rsidRPr="00C45DF9">
        <w:rPr>
          <w:sz w:val="24"/>
          <w:szCs w:val="24"/>
        </w:rPr>
        <w:t>13</w:t>
      </w:r>
      <w:r w:rsidR="00A71517" w:rsidRPr="00C45DF9">
        <w:rPr>
          <w:sz w:val="24"/>
          <w:szCs w:val="24"/>
        </w:rPr>
        <w:t>6</w:t>
      </w:r>
      <w:r w:rsidR="00425A5B" w:rsidRPr="00C45DF9">
        <w:rPr>
          <w:sz w:val="24"/>
          <w:szCs w:val="24"/>
        </w:rPr>
        <w:t xml:space="preserve"> предприяти</w:t>
      </w:r>
      <w:r w:rsidR="00FD22B2">
        <w:rPr>
          <w:sz w:val="24"/>
          <w:szCs w:val="24"/>
        </w:rPr>
        <w:t>й</w:t>
      </w:r>
      <w:r w:rsidR="00425A5B" w:rsidRPr="00C45DF9">
        <w:rPr>
          <w:sz w:val="24"/>
          <w:szCs w:val="24"/>
        </w:rPr>
        <w:t xml:space="preserve"> бытового обслуживания.</w:t>
      </w:r>
    </w:p>
    <w:p w:rsidR="009B22B3" w:rsidRPr="00C45DF9" w:rsidRDefault="00BF42EB" w:rsidP="00120E92">
      <w:pPr>
        <w:pStyle w:val="afb"/>
        <w:ind w:firstLine="709"/>
        <w:jc w:val="both"/>
        <w:rPr>
          <w:b w:val="0"/>
          <w:sz w:val="24"/>
          <w:szCs w:val="24"/>
        </w:rPr>
      </w:pPr>
      <w:r w:rsidRPr="00C45DF9">
        <w:rPr>
          <w:b w:val="0"/>
          <w:sz w:val="24"/>
          <w:szCs w:val="24"/>
        </w:rPr>
        <w:t>Приоритетным направлением развития инфраструктуры потребительского рынка района остается организованная торговля.</w:t>
      </w:r>
    </w:p>
    <w:p w:rsidR="00246FD6" w:rsidRPr="00C45DF9" w:rsidRDefault="003E3D72" w:rsidP="003E3D72">
      <w:pPr>
        <w:autoSpaceDE w:val="0"/>
        <w:autoSpaceDN w:val="0"/>
        <w:adjustRightInd w:val="0"/>
        <w:ind w:firstLine="709"/>
        <w:jc w:val="both"/>
        <w:rPr>
          <w:sz w:val="24"/>
          <w:szCs w:val="24"/>
        </w:rPr>
      </w:pPr>
      <w:r w:rsidRPr="00C45DF9">
        <w:rPr>
          <w:sz w:val="24"/>
          <w:szCs w:val="24"/>
        </w:rPr>
        <w:t>С каждым годом увеличивается количество объектов, используемых торговыми сетями</w:t>
      </w:r>
      <w:r w:rsidR="00B87436" w:rsidRPr="00C45DF9">
        <w:rPr>
          <w:sz w:val="24"/>
          <w:szCs w:val="24"/>
        </w:rPr>
        <w:t>. П</w:t>
      </w:r>
      <w:r w:rsidRPr="00C45DF9">
        <w:rPr>
          <w:sz w:val="24"/>
          <w:szCs w:val="24"/>
        </w:rPr>
        <w:t xml:space="preserve">о состоянию </w:t>
      </w:r>
      <w:r w:rsidR="00B87436" w:rsidRPr="00C45DF9">
        <w:rPr>
          <w:sz w:val="24"/>
          <w:szCs w:val="24"/>
        </w:rPr>
        <w:t xml:space="preserve">на 1 января </w:t>
      </w:r>
      <w:r w:rsidRPr="00C45DF9">
        <w:rPr>
          <w:sz w:val="24"/>
          <w:szCs w:val="24"/>
        </w:rPr>
        <w:t>201</w:t>
      </w:r>
      <w:r w:rsidR="00CD7F46" w:rsidRPr="00C45DF9">
        <w:rPr>
          <w:sz w:val="24"/>
          <w:szCs w:val="24"/>
        </w:rPr>
        <w:t>8</w:t>
      </w:r>
      <w:r w:rsidRPr="00C45DF9">
        <w:rPr>
          <w:sz w:val="24"/>
          <w:szCs w:val="24"/>
        </w:rPr>
        <w:t xml:space="preserve"> на территории район</w:t>
      </w:r>
      <w:r w:rsidR="00287251" w:rsidRPr="00C45DF9">
        <w:rPr>
          <w:sz w:val="24"/>
          <w:szCs w:val="24"/>
        </w:rPr>
        <w:t>а</w:t>
      </w:r>
      <w:r w:rsidRPr="00C45DF9">
        <w:rPr>
          <w:sz w:val="24"/>
          <w:szCs w:val="24"/>
        </w:rPr>
        <w:t xml:space="preserve"> осуществляют розничную торговлю 2</w:t>
      </w:r>
      <w:r w:rsidR="00CD7F46" w:rsidRPr="00C45DF9">
        <w:rPr>
          <w:sz w:val="24"/>
          <w:szCs w:val="24"/>
        </w:rPr>
        <w:t>5</w:t>
      </w:r>
      <w:r w:rsidRPr="00C45DF9">
        <w:rPr>
          <w:sz w:val="24"/>
          <w:szCs w:val="24"/>
        </w:rPr>
        <w:t xml:space="preserve"> </w:t>
      </w:r>
      <w:r w:rsidR="005223DA" w:rsidRPr="00C45DF9">
        <w:rPr>
          <w:sz w:val="24"/>
          <w:szCs w:val="24"/>
        </w:rPr>
        <w:t xml:space="preserve">сетевых </w:t>
      </w:r>
      <w:r w:rsidRPr="00C45DF9">
        <w:rPr>
          <w:sz w:val="24"/>
          <w:szCs w:val="24"/>
        </w:rPr>
        <w:t xml:space="preserve">магазинов с торговой площадью </w:t>
      </w:r>
      <w:r w:rsidR="00CD7F46" w:rsidRPr="00C45DF9">
        <w:rPr>
          <w:sz w:val="24"/>
          <w:szCs w:val="24"/>
        </w:rPr>
        <w:t>6 319</w:t>
      </w:r>
      <w:r w:rsidRPr="00C45DF9">
        <w:rPr>
          <w:sz w:val="24"/>
          <w:szCs w:val="24"/>
        </w:rPr>
        <w:t xml:space="preserve"> м², в том числе в г. Тарко-Сале</w:t>
      </w:r>
      <w:r w:rsidR="00246FD6" w:rsidRPr="00C45DF9">
        <w:rPr>
          <w:sz w:val="24"/>
          <w:szCs w:val="24"/>
        </w:rPr>
        <w:t xml:space="preserve"> </w:t>
      </w:r>
      <w:r w:rsidRPr="00C45DF9">
        <w:rPr>
          <w:sz w:val="24"/>
          <w:szCs w:val="24"/>
        </w:rPr>
        <w:t>1</w:t>
      </w:r>
      <w:r w:rsidR="00CD7F46" w:rsidRPr="00C45DF9">
        <w:rPr>
          <w:sz w:val="24"/>
          <w:szCs w:val="24"/>
        </w:rPr>
        <w:t>3</w:t>
      </w:r>
      <w:r w:rsidRPr="00C45DF9">
        <w:rPr>
          <w:sz w:val="24"/>
          <w:szCs w:val="24"/>
        </w:rPr>
        <w:t xml:space="preserve"> магазинов,</w:t>
      </w:r>
      <w:r w:rsidR="00CD7F46" w:rsidRPr="00C45DF9">
        <w:rPr>
          <w:sz w:val="24"/>
          <w:szCs w:val="24"/>
        </w:rPr>
        <w:t xml:space="preserve"> в </w:t>
      </w:r>
      <w:proofErr w:type="spellStart"/>
      <w:r w:rsidR="00CD7F46" w:rsidRPr="00C45DF9">
        <w:rPr>
          <w:sz w:val="24"/>
          <w:szCs w:val="24"/>
        </w:rPr>
        <w:t>п.г.т</w:t>
      </w:r>
      <w:proofErr w:type="spellEnd"/>
      <w:r w:rsidR="00CD7F46" w:rsidRPr="00C45DF9">
        <w:rPr>
          <w:sz w:val="24"/>
          <w:szCs w:val="24"/>
        </w:rPr>
        <w:t xml:space="preserve">. Уренгой – 2, в п. </w:t>
      </w:r>
      <w:proofErr w:type="spellStart"/>
      <w:r w:rsidR="00CD7F46" w:rsidRPr="00C45DF9">
        <w:rPr>
          <w:sz w:val="24"/>
          <w:szCs w:val="24"/>
        </w:rPr>
        <w:t>Пуровск</w:t>
      </w:r>
      <w:proofErr w:type="spellEnd"/>
      <w:r w:rsidR="00CD7F46" w:rsidRPr="00C45DF9">
        <w:rPr>
          <w:sz w:val="24"/>
          <w:szCs w:val="24"/>
        </w:rPr>
        <w:t xml:space="preserve"> – 1,</w:t>
      </w:r>
      <w:r w:rsidRPr="00C45DF9">
        <w:rPr>
          <w:sz w:val="24"/>
          <w:szCs w:val="24"/>
        </w:rPr>
        <w:t xml:space="preserve"> в п.</w:t>
      </w:r>
      <w:r w:rsidR="00743058" w:rsidRPr="00C45DF9">
        <w:rPr>
          <w:sz w:val="24"/>
          <w:szCs w:val="24"/>
        </w:rPr>
        <w:t> </w:t>
      </w:r>
      <w:r w:rsidRPr="00C45DF9">
        <w:rPr>
          <w:sz w:val="24"/>
          <w:szCs w:val="24"/>
        </w:rPr>
        <w:t xml:space="preserve">Пурпе – </w:t>
      </w:r>
      <w:r w:rsidR="00CD7F46" w:rsidRPr="00C45DF9">
        <w:rPr>
          <w:sz w:val="24"/>
          <w:szCs w:val="24"/>
        </w:rPr>
        <w:t>7</w:t>
      </w:r>
      <w:r w:rsidRPr="00C45DF9">
        <w:rPr>
          <w:sz w:val="24"/>
          <w:szCs w:val="24"/>
        </w:rPr>
        <w:t xml:space="preserve">, </w:t>
      </w:r>
      <w:proofErr w:type="gramStart"/>
      <w:r w:rsidRPr="00C45DF9">
        <w:rPr>
          <w:sz w:val="24"/>
          <w:szCs w:val="24"/>
        </w:rPr>
        <w:t>в</w:t>
      </w:r>
      <w:proofErr w:type="gramEnd"/>
      <w:r w:rsidRPr="00C45DF9">
        <w:rPr>
          <w:sz w:val="24"/>
          <w:szCs w:val="24"/>
        </w:rPr>
        <w:t xml:space="preserve"> п. Ханымей – 2</w:t>
      </w:r>
      <w:r w:rsidR="000E3146" w:rsidRPr="00C45DF9">
        <w:rPr>
          <w:sz w:val="24"/>
          <w:szCs w:val="24"/>
        </w:rPr>
        <w:t>.</w:t>
      </w:r>
    </w:p>
    <w:p w:rsidR="006E1F24" w:rsidRPr="00C45DF9" w:rsidRDefault="006E1F24" w:rsidP="003E3D72">
      <w:pPr>
        <w:autoSpaceDE w:val="0"/>
        <w:autoSpaceDN w:val="0"/>
        <w:adjustRightInd w:val="0"/>
        <w:ind w:firstLine="709"/>
        <w:jc w:val="both"/>
        <w:rPr>
          <w:sz w:val="24"/>
          <w:szCs w:val="24"/>
        </w:rPr>
      </w:pPr>
    </w:p>
    <w:p w:rsidR="00743058" w:rsidRPr="00C45DF9" w:rsidRDefault="00743058" w:rsidP="005D1ED1">
      <w:pPr>
        <w:tabs>
          <w:tab w:val="left" w:pos="1134"/>
          <w:tab w:val="left" w:pos="3675"/>
        </w:tabs>
        <w:rPr>
          <w:bCs/>
          <w:sz w:val="24"/>
          <w:szCs w:val="24"/>
        </w:rPr>
      </w:pPr>
      <w:r w:rsidRPr="00C45DF9">
        <w:rPr>
          <w:bCs/>
          <w:sz w:val="24"/>
          <w:szCs w:val="24"/>
        </w:rPr>
        <w:t>Рисунок 1</w:t>
      </w:r>
      <w:r w:rsidR="009F0737">
        <w:rPr>
          <w:bCs/>
          <w:sz w:val="24"/>
          <w:szCs w:val="24"/>
        </w:rPr>
        <w:t>1</w:t>
      </w:r>
    </w:p>
    <w:p w:rsidR="00262111" w:rsidRPr="00C45DF9" w:rsidRDefault="00627CFF" w:rsidP="005813EE">
      <w:pPr>
        <w:autoSpaceDE w:val="0"/>
        <w:autoSpaceDN w:val="0"/>
        <w:adjustRightInd w:val="0"/>
        <w:ind w:firstLine="709"/>
        <w:jc w:val="center"/>
        <w:rPr>
          <w:sz w:val="24"/>
          <w:szCs w:val="24"/>
        </w:rPr>
      </w:pPr>
      <w:r>
        <w:rPr>
          <w:noProof/>
          <w:sz w:val="24"/>
          <w:szCs w:val="24"/>
        </w:rPr>
        <w:drawing>
          <wp:inline distT="0" distB="0" distL="0" distR="0" wp14:anchorId="7EA9ABB2" wp14:editId="4E2CCAE4">
            <wp:extent cx="4898003" cy="2433099"/>
            <wp:effectExtent l="0" t="0" r="17145" b="24765"/>
            <wp:docPr id="254" name="Объект 2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66669" w:rsidRDefault="00266669" w:rsidP="000E3146">
      <w:pPr>
        <w:tabs>
          <w:tab w:val="left" w:pos="1134"/>
          <w:tab w:val="left" w:pos="3675"/>
        </w:tabs>
        <w:ind w:firstLine="709"/>
        <w:jc w:val="both"/>
        <w:rPr>
          <w:sz w:val="24"/>
          <w:szCs w:val="24"/>
        </w:rPr>
      </w:pPr>
    </w:p>
    <w:p w:rsidR="00266669" w:rsidRPr="00C45DF9" w:rsidRDefault="004039CC" w:rsidP="000E3146">
      <w:pPr>
        <w:tabs>
          <w:tab w:val="left" w:pos="1134"/>
          <w:tab w:val="left" w:pos="3675"/>
        </w:tabs>
        <w:ind w:firstLine="709"/>
        <w:jc w:val="both"/>
        <w:rPr>
          <w:sz w:val="24"/>
          <w:szCs w:val="24"/>
        </w:rPr>
      </w:pPr>
      <w:r>
        <w:rPr>
          <w:sz w:val="24"/>
          <w:szCs w:val="24"/>
        </w:rPr>
        <w:br w:type="page"/>
      </w:r>
    </w:p>
    <w:p w:rsidR="00743058" w:rsidRPr="00C45DF9" w:rsidRDefault="000E3146" w:rsidP="000E3146">
      <w:pPr>
        <w:tabs>
          <w:tab w:val="left" w:pos="1134"/>
          <w:tab w:val="left" w:pos="3675"/>
        </w:tabs>
        <w:jc w:val="both"/>
        <w:rPr>
          <w:bCs/>
          <w:sz w:val="24"/>
          <w:szCs w:val="24"/>
        </w:rPr>
      </w:pPr>
      <w:r w:rsidRPr="00C45DF9">
        <w:rPr>
          <w:bCs/>
          <w:sz w:val="24"/>
          <w:szCs w:val="24"/>
        </w:rPr>
        <w:lastRenderedPageBreak/>
        <w:t xml:space="preserve">Таблица </w:t>
      </w:r>
      <w:r w:rsidR="00B53A58" w:rsidRPr="00C45DF9">
        <w:rPr>
          <w:bCs/>
          <w:sz w:val="24"/>
          <w:szCs w:val="24"/>
        </w:rPr>
        <w:t>5</w:t>
      </w:r>
    </w:p>
    <w:p w:rsidR="00743058" w:rsidRPr="00C45DF9" w:rsidRDefault="00743058" w:rsidP="000E3146">
      <w:pPr>
        <w:tabs>
          <w:tab w:val="left" w:pos="1134"/>
          <w:tab w:val="left" w:pos="3675"/>
        </w:tabs>
        <w:jc w:val="both"/>
        <w:rPr>
          <w:bCs/>
          <w:sz w:val="24"/>
          <w:szCs w:val="24"/>
        </w:rPr>
      </w:pPr>
    </w:p>
    <w:p w:rsidR="000E3146" w:rsidRPr="00C45DF9" w:rsidRDefault="000E3146" w:rsidP="00743058">
      <w:pPr>
        <w:tabs>
          <w:tab w:val="left" w:pos="1134"/>
          <w:tab w:val="left" w:pos="3675"/>
        </w:tabs>
        <w:jc w:val="center"/>
        <w:rPr>
          <w:bCs/>
          <w:sz w:val="24"/>
          <w:szCs w:val="24"/>
        </w:rPr>
      </w:pPr>
      <w:r w:rsidRPr="00C45DF9">
        <w:rPr>
          <w:bCs/>
          <w:sz w:val="24"/>
          <w:szCs w:val="24"/>
        </w:rPr>
        <w:t xml:space="preserve">Сетевые предприятия розничной торговли </w:t>
      </w:r>
      <w:r w:rsidR="00743058" w:rsidRPr="00C45DF9">
        <w:rPr>
          <w:bCs/>
          <w:sz w:val="24"/>
          <w:szCs w:val="24"/>
        </w:rPr>
        <w:t>в разрезе городских и сельских поселений Пуровского района</w:t>
      </w:r>
      <w:r w:rsidR="00A6760F" w:rsidRPr="00C45DF9">
        <w:rPr>
          <w:bCs/>
          <w:sz w:val="24"/>
          <w:szCs w:val="24"/>
        </w:rPr>
        <w:t xml:space="preserve"> в 2017 году</w:t>
      </w:r>
    </w:p>
    <w:p w:rsidR="00CE641C" w:rsidRPr="00E46A37" w:rsidRDefault="00E46A37" w:rsidP="00E46A37">
      <w:pPr>
        <w:tabs>
          <w:tab w:val="left" w:pos="1134"/>
          <w:tab w:val="left" w:pos="3675"/>
        </w:tabs>
        <w:ind w:firstLine="709"/>
        <w:jc w:val="center"/>
      </w:pPr>
      <w:r>
        <w:tab/>
      </w:r>
      <w:r>
        <w:tab/>
      </w:r>
      <w:r>
        <w:tab/>
      </w:r>
      <w:r>
        <w:tab/>
      </w:r>
      <w:r>
        <w:tab/>
      </w:r>
      <w:r>
        <w:tab/>
      </w:r>
      <w:r w:rsidRPr="00E46A37">
        <w:t>Количество, единиц</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
        <w:gridCol w:w="3537"/>
        <w:gridCol w:w="1276"/>
        <w:gridCol w:w="992"/>
        <w:gridCol w:w="992"/>
        <w:gridCol w:w="992"/>
        <w:gridCol w:w="709"/>
        <w:gridCol w:w="992"/>
      </w:tblGrid>
      <w:tr w:rsidR="006F73CE" w:rsidRPr="00CD2397" w:rsidTr="00E46A37">
        <w:trPr>
          <w:tblHeader/>
        </w:trPr>
        <w:tc>
          <w:tcPr>
            <w:tcW w:w="540" w:type="dxa"/>
            <w:gridSpan w:val="2"/>
            <w:shd w:val="clear" w:color="auto" w:fill="auto"/>
          </w:tcPr>
          <w:p w:rsidR="006F73CE" w:rsidRPr="00FB39E5" w:rsidRDefault="00FB39E5" w:rsidP="00FB39E5">
            <w:pPr>
              <w:tabs>
                <w:tab w:val="left" w:pos="1134"/>
                <w:tab w:val="left" w:pos="3675"/>
              </w:tabs>
              <w:jc w:val="center"/>
              <w:rPr>
                <w:sz w:val="18"/>
                <w:szCs w:val="18"/>
              </w:rPr>
            </w:pPr>
            <w:r w:rsidRPr="00FB39E5">
              <w:rPr>
                <w:sz w:val="18"/>
                <w:szCs w:val="18"/>
              </w:rPr>
              <w:t xml:space="preserve">№ </w:t>
            </w:r>
            <w:proofErr w:type="gramStart"/>
            <w:r w:rsidRPr="00FB39E5">
              <w:rPr>
                <w:sz w:val="18"/>
                <w:szCs w:val="18"/>
              </w:rPr>
              <w:t>п</w:t>
            </w:r>
            <w:proofErr w:type="gramEnd"/>
            <w:r w:rsidRPr="00FB39E5">
              <w:rPr>
                <w:sz w:val="18"/>
                <w:szCs w:val="18"/>
              </w:rPr>
              <w:t>/п</w:t>
            </w:r>
          </w:p>
        </w:tc>
        <w:tc>
          <w:tcPr>
            <w:tcW w:w="3537" w:type="dxa"/>
            <w:shd w:val="clear" w:color="auto" w:fill="auto"/>
          </w:tcPr>
          <w:p w:rsidR="006F73CE" w:rsidRPr="00FB39E5" w:rsidRDefault="00FB39E5" w:rsidP="00FB39E5">
            <w:pPr>
              <w:tabs>
                <w:tab w:val="left" w:pos="1134"/>
                <w:tab w:val="left" w:pos="3675"/>
              </w:tabs>
              <w:jc w:val="center"/>
              <w:rPr>
                <w:sz w:val="18"/>
                <w:szCs w:val="18"/>
              </w:rPr>
            </w:pPr>
            <w:r w:rsidRPr="00FB39E5">
              <w:rPr>
                <w:sz w:val="18"/>
                <w:szCs w:val="18"/>
              </w:rPr>
              <w:t>Наименование сети</w:t>
            </w:r>
          </w:p>
        </w:tc>
        <w:tc>
          <w:tcPr>
            <w:tcW w:w="1276" w:type="dxa"/>
            <w:shd w:val="clear" w:color="auto" w:fill="auto"/>
            <w:vAlign w:val="center"/>
          </w:tcPr>
          <w:p w:rsidR="006F73CE" w:rsidRPr="00FB39E5" w:rsidRDefault="00E46A37" w:rsidP="00FB39E5">
            <w:pPr>
              <w:jc w:val="center"/>
              <w:rPr>
                <w:color w:val="000000"/>
                <w:sz w:val="18"/>
                <w:szCs w:val="18"/>
              </w:rPr>
            </w:pPr>
            <w:r w:rsidRPr="00FB39E5">
              <w:rPr>
                <w:color w:val="000000"/>
                <w:sz w:val="18"/>
                <w:szCs w:val="18"/>
              </w:rPr>
              <w:t>Пуровский район</w:t>
            </w:r>
          </w:p>
        </w:tc>
        <w:tc>
          <w:tcPr>
            <w:tcW w:w="992" w:type="dxa"/>
            <w:shd w:val="clear" w:color="auto" w:fill="auto"/>
            <w:vAlign w:val="center"/>
          </w:tcPr>
          <w:p w:rsidR="006F73CE" w:rsidRPr="00FB39E5" w:rsidRDefault="006F73CE" w:rsidP="00FB39E5">
            <w:pPr>
              <w:jc w:val="center"/>
              <w:rPr>
                <w:color w:val="000000"/>
                <w:sz w:val="18"/>
                <w:szCs w:val="18"/>
              </w:rPr>
            </w:pPr>
            <w:r w:rsidRPr="00FB39E5">
              <w:rPr>
                <w:color w:val="000000"/>
                <w:sz w:val="18"/>
                <w:szCs w:val="18"/>
              </w:rPr>
              <w:t>г. Тарко-Сале</w:t>
            </w:r>
          </w:p>
        </w:tc>
        <w:tc>
          <w:tcPr>
            <w:tcW w:w="992" w:type="dxa"/>
            <w:shd w:val="clear" w:color="auto" w:fill="auto"/>
            <w:vAlign w:val="center"/>
          </w:tcPr>
          <w:p w:rsidR="006F73CE" w:rsidRPr="00FB39E5" w:rsidRDefault="006F73CE" w:rsidP="00FB39E5">
            <w:pPr>
              <w:tabs>
                <w:tab w:val="left" w:pos="1134"/>
                <w:tab w:val="left" w:pos="3675"/>
              </w:tabs>
              <w:ind w:left="-108" w:right="-108"/>
              <w:jc w:val="center"/>
              <w:rPr>
                <w:sz w:val="18"/>
                <w:szCs w:val="18"/>
              </w:rPr>
            </w:pPr>
            <w:proofErr w:type="spellStart"/>
            <w:r w:rsidRPr="00FB39E5">
              <w:rPr>
                <w:color w:val="000000"/>
                <w:sz w:val="18"/>
                <w:szCs w:val="18"/>
              </w:rPr>
              <w:t>п.г.т</w:t>
            </w:r>
            <w:proofErr w:type="spellEnd"/>
            <w:r w:rsidRPr="00FB39E5">
              <w:rPr>
                <w:color w:val="000000"/>
                <w:sz w:val="18"/>
                <w:szCs w:val="18"/>
              </w:rPr>
              <w:t>. Уренгой</w:t>
            </w:r>
          </w:p>
        </w:tc>
        <w:tc>
          <w:tcPr>
            <w:tcW w:w="992" w:type="dxa"/>
            <w:vAlign w:val="center"/>
          </w:tcPr>
          <w:p w:rsidR="006F73CE" w:rsidRPr="00FB39E5" w:rsidRDefault="006F73CE" w:rsidP="00FB39E5">
            <w:pPr>
              <w:tabs>
                <w:tab w:val="left" w:pos="1134"/>
                <w:tab w:val="left" w:pos="3675"/>
              </w:tabs>
              <w:ind w:left="-108" w:right="-108"/>
              <w:jc w:val="center"/>
              <w:rPr>
                <w:color w:val="000000"/>
                <w:sz w:val="18"/>
                <w:szCs w:val="18"/>
              </w:rPr>
            </w:pPr>
            <w:r w:rsidRPr="00FB39E5">
              <w:rPr>
                <w:color w:val="000000"/>
                <w:sz w:val="18"/>
                <w:szCs w:val="18"/>
              </w:rPr>
              <w:t xml:space="preserve">п. </w:t>
            </w:r>
            <w:proofErr w:type="spellStart"/>
            <w:r w:rsidRPr="00FB39E5">
              <w:rPr>
                <w:color w:val="000000"/>
                <w:sz w:val="18"/>
                <w:szCs w:val="18"/>
              </w:rPr>
              <w:t>Пуровск</w:t>
            </w:r>
            <w:proofErr w:type="spellEnd"/>
          </w:p>
        </w:tc>
        <w:tc>
          <w:tcPr>
            <w:tcW w:w="709" w:type="dxa"/>
            <w:shd w:val="clear" w:color="auto" w:fill="auto"/>
            <w:vAlign w:val="center"/>
          </w:tcPr>
          <w:p w:rsidR="006F73CE" w:rsidRPr="00FB39E5" w:rsidRDefault="006F73CE" w:rsidP="00FB39E5">
            <w:pPr>
              <w:tabs>
                <w:tab w:val="left" w:pos="1134"/>
                <w:tab w:val="left" w:pos="3675"/>
              </w:tabs>
              <w:ind w:left="-108" w:right="-108"/>
              <w:jc w:val="center"/>
              <w:rPr>
                <w:sz w:val="18"/>
                <w:szCs w:val="18"/>
              </w:rPr>
            </w:pPr>
            <w:r w:rsidRPr="00FB39E5">
              <w:rPr>
                <w:color w:val="000000"/>
                <w:sz w:val="18"/>
                <w:szCs w:val="18"/>
              </w:rPr>
              <w:t>п. Пурпе</w:t>
            </w:r>
          </w:p>
        </w:tc>
        <w:tc>
          <w:tcPr>
            <w:tcW w:w="992" w:type="dxa"/>
            <w:shd w:val="clear" w:color="auto" w:fill="auto"/>
            <w:vAlign w:val="center"/>
          </w:tcPr>
          <w:p w:rsidR="006F73CE" w:rsidRPr="00CD2397" w:rsidRDefault="006F73CE" w:rsidP="00FB39E5">
            <w:pPr>
              <w:tabs>
                <w:tab w:val="left" w:pos="1134"/>
                <w:tab w:val="left" w:pos="3675"/>
              </w:tabs>
              <w:ind w:left="-108"/>
              <w:jc w:val="center"/>
              <w:rPr>
                <w:sz w:val="18"/>
                <w:szCs w:val="18"/>
              </w:rPr>
            </w:pPr>
            <w:r w:rsidRPr="00FB39E5">
              <w:rPr>
                <w:color w:val="000000"/>
                <w:sz w:val="18"/>
                <w:szCs w:val="18"/>
              </w:rPr>
              <w:t>п. Ханымей</w:t>
            </w:r>
          </w:p>
        </w:tc>
      </w:tr>
      <w:tr w:rsidR="006F73CE" w:rsidRPr="00CD2397" w:rsidTr="00E46A37">
        <w:tc>
          <w:tcPr>
            <w:tcW w:w="540" w:type="dxa"/>
            <w:gridSpan w:val="2"/>
            <w:shd w:val="clear" w:color="auto" w:fill="auto"/>
            <w:vAlign w:val="center"/>
          </w:tcPr>
          <w:p w:rsidR="006F73CE" w:rsidRPr="00CD2397" w:rsidRDefault="006F73CE" w:rsidP="00AD5751">
            <w:pPr>
              <w:tabs>
                <w:tab w:val="left" w:pos="1134"/>
                <w:tab w:val="left" w:pos="3675"/>
              </w:tabs>
              <w:jc w:val="center"/>
              <w:rPr>
                <w:sz w:val="18"/>
                <w:szCs w:val="18"/>
              </w:rPr>
            </w:pPr>
            <w:r w:rsidRPr="00CD2397">
              <w:rPr>
                <w:sz w:val="18"/>
                <w:szCs w:val="18"/>
              </w:rPr>
              <w:t>1</w:t>
            </w:r>
          </w:p>
        </w:tc>
        <w:tc>
          <w:tcPr>
            <w:tcW w:w="3537" w:type="dxa"/>
            <w:shd w:val="clear" w:color="auto" w:fill="auto"/>
          </w:tcPr>
          <w:p w:rsidR="006F73CE" w:rsidRPr="00CD2397" w:rsidRDefault="006F73CE" w:rsidP="006F73CE">
            <w:pPr>
              <w:tabs>
                <w:tab w:val="left" w:pos="1134"/>
                <w:tab w:val="left" w:pos="3675"/>
              </w:tabs>
              <w:jc w:val="both"/>
              <w:rPr>
                <w:sz w:val="18"/>
                <w:szCs w:val="18"/>
              </w:rPr>
            </w:pPr>
            <w:r w:rsidRPr="00CD2397">
              <w:rPr>
                <w:sz w:val="18"/>
                <w:szCs w:val="18"/>
              </w:rPr>
              <w:t>"Красное и белое" (продукты питания, алкогольная продукция)</w:t>
            </w:r>
          </w:p>
        </w:tc>
        <w:tc>
          <w:tcPr>
            <w:tcW w:w="1276" w:type="dxa"/>
            <w:shd w:val="clear" w:color="auto" w:fill="auto"/>
            <w:vAlign w:val="center"/>
          </w:tcPr>
          <w:p w:rsidR="006F73CE" w:rsidRPr="00CD2397" w:rsidRDefault="006F73CE" w:rsidP="006F73CE">
            <w:pPr>
              <w:jc w:val="center"/>
              <w:rPr>
                <w:sz w:val="18"/>
                <w:szCs w:val="18"/>
              </w:rPr>
            </w:pPr>
            <w:r w:rsidRPr="00CD2397">
              <w:rPr>
                <w:sz w:val="18"/>
                <w:szCs w:val="18"/>
              </w:rPr>
              <w:t>9</w:t>
            </w:r>
          </w:p>
        </w:tc>
        <w:tc>
          <w:tcPr>
            <w:tcW w:w="992" w:type="dxa"/>
            <w:shd w:val="clear" w:color="auto" w:fill="auto"/>
            <w:vAlign w:val="center"/>
          </w:tcPr>
          <w:p w:rsidR="006F73CE" w:rsidRPr="00CD2397" w:rsidRDefault="006F73CE" w:rsidP="006F73CE">
            <w:pPr>
              <w:tabs>
                <w:tab w:val="left" w:pos="1134"/>
                <w:tab w:val="left" w:pos="3675"/>
              </w:tabs>
              <w:jc w:val="center"/>
              <w:rPr>
                <w:sz w:val="18"/>
                <w:szCs w:val="18"/>
              </w:rPr>
            </w:pPr>
            <w:r w:rsidRPr="00CD2397">
              <w:rPr>
                <w:sz w:val="18"/>
                <w:szCs w:val="18"/>
              </w:rPr>
              <w:t>4</w:t>
            </w:r>
          </w:p>
        </w:tc>
        <w:tc>
          <w:tcPr>
            <w:tcW w:w="992" w:type="dxa"/>
            <w:shd w:val="clear" w:color="auto" w:fill="auto"/>
            <w:vAlign w:val="center"/>
          </w:tcPr>
          <w:p w:rsidR="006F73CE" w:rsidRPr="00CD2397" w:rsidRDefault="006F73CE" w:rsidP="006F73CE">
            <w:pPr>
              <w:tabs>
                <w:tab w:val="left" w:pos="1134"/>
                <w:tab w:val="left" w:pos="3675"/>
              </w:tabs>
              <w:jc w:val="center"/>
              <w:rPr>
                <w:sz w:val="18"/>
                <w:szCs w:val="18"/>
              </w:rPr>
            </w:pPr>
            <w:r w:rsidRPr="00CD2397">
              <w:rPr>
                <w:sz w:val="18"/>
                <w:szCs w:val="18"/>
              </w:rPr>
              <w:t>1</w:t>
            </w:r>
          </w:p>
        </w:tc>
        <w:tc>
          <w:tcPr>
            <w:tcW w:w="992" w:type="dxa"/>
            <w:vAlign w:val="center"/>
          </w:tcPr>
          <w:p w:rsidR="006F73CE" w:rsidRPr="00CD2397" w:rsidRDefault="006F73CE" w:rsidP="006F73CE">
            <w:pPr>
              <w:tabs>
                <w:tab w:val="left" w:pos="1134"/>
                <w:tab w:val="left" w:pos="3675"/>
              </w:tabs>
              <w:jc w:val="center"/>
              <w:rPr>
                <w:sz w:val="18"/>
                <w:szCs w:val="18"/>
              </w:rPr>
            </w:pPr>
            <w:r w:rsidRPr="00CD2397">
              <w:rPr>
                <w:sz w:val="18"/>
                <w:szCs w:val="18"/>
              </w:rPr>
              <w:t>1</w:t>
            </w:r>
          </w:p>
        </w:tc>
        <w:tc>
          <w:tcPr>
            <w:tcW w:w="709" w:type="dxa"/>
            <w:shd w:val="clear" w:color="auto" w:fill="auto"/>
            <w:vAlign w:val="center"/>
          </w:tcPr>
          <w:p w:rsidR="006F73CE" w:rsidRPr="00CD2397" w:rsidRDefault="006F73CE" w:rsidP="006F73CE">
            <w:pPr>
              <w:tabs>
                <w:tab w:val="left" w:pos="1134"/>
                <w:tab w:val="left" w:pos="3675"/>
              </w:tabs>
              <w:jc w:val="center"/>
              <w:rPr>
                <w:sz w:val="18"/>
                <w:szCs w:val="18"/>
              </w:rPr>
            </w:pPr>
            <w:r w:rsidRPr="00CD2397">
              <w:rPr>
                <w:sz w:val="18"/>
                <w:szCs w:val="18"/>
              </w:rPr>
              <w:t>2</w:t>
            </w:r>
          </w:p>
        </w:tc>
        <w:tc>
          <w:tcPr>
            <w:tcW w:w="992" w:type="dxa"/>
            <w:shd w:val="clear" w:color="auto" w:fill="auto"/>
            <w:vAlign w:val="center"/>
          </w:tcPr>
          <w:p w:rsidR="006F73CE" w:rsidRPr="00CD2397" w:rsidRDefault="006F73CE" w:rsidP="00AD5751">
            <w:pPr>
              <w:tabs>
                <w:tab w:val="left" w:pos="1134"/>
                <w:tab w:val="left" w:pos="3675"/>
              </w:tabs>
              <w:jc w:val="center"/>
              <w:rPr>
                <w:sz w:val="18"/>
                <w:szCs w:val="18"/>
              </w:rPr>
            </w:pPr>
            <w:r w:rsidRPr="00CD2397">
              <w:rPr>
                <w:sz w:val="18"/>
                <w:szCs w:val="18"/>
              </w:rPr>
              <w:t>1</w:t>
            </w:r>
          </w:p>
        </w:tc>
      </w:tr>
      <w:tr w:rsidR="006F73CE" w:rsidRPr="00CD2397" w:rsidTr="00E46A37">
        <w:tc>
          <w:tcPr>
            <w:tcW w:w="540" w:type="dxa"/>
            <w:gridSpan w:val="2"/>
            <w:shd w:val="clear" w:color="auto" w:fill="auto"/>
            <w:vAlign w:val="center"/>
          </w:tcPr>
          <w:p w:rsidR="006F73CE" w:rsidRPr="00CD2397" w:rsidRDefault="006F73CE" w:rsidP="00AD5751">
            <w:pPr>
              <w:tabs>
                <w:tab w:val="left" w:pos="1134"/>
                <w:tab w:val="left" w:pos="3675"/>
              </w:tabs>
              <w:jc w:val="center"/>
              <w:rPr>
                <w:sz w:val="18"/>
                <w:szCs w:val="18"/>
              </w:rPr>
            </w:pPr>
            <w:r w:rsidRPr="00CD2397">
              <w:rPr>
                <w:sz w:val="18"/>
                <w:szCs w:val="18"/>
              </w:rPr>
              <w:t>2</w:t>
            </w:r>
          </w:p>
        </w:tc>
        <w:tc>
          <w:tcPr>
            <w:tcW w:w="3537" w:type="dxa"/>
            <w:shd w:val="clear" w:color="auto" w:fill="auto"/>
          </w:tcPr>
          <w:p w:rsidR="006F73CE" w:rsidRPr="00CD2397" w:rsidRDefault="006F73CE" w:rsidP="00AD5751">
            <w:pPr>
              <w:tabs>
                <w:tab w:val="left" w:pos="1134"/>
                <w:tab w:val="left" w:pos="3675"/>
              </w:tabs>
              <w:jc w:val="both"/>
              <w:rPr>
                <w:sz w:val="18"/>
                <w:szCs w:val="18"/>
              </w:rPr>
            </w:pPr>
            <w:r w:rsidRPr="00CD2397">
              <w:rPr>
                <w:sz w:val="18"/>
                <w:szCs w:val="18"/>
              </w:rPr>
              <w:t>"Монетка" (продукты питания, алкогольная продукция, непродовольственные товары)</w:t>
            </w:r>
          </w:p>
        </w:tc>
        <w:tc>
          <w:tcPr>
            <w:tcW w:w="1276" w:type="dxa"/>
            <w:shd w:val="clear" w:color="auto" w:fill="auto"/>
            <w:vAlign w:val="center"/>
          </w:tcPr>
          <w:p w:rsidR="006F73CE" w:rsidRPr="00CD2397" w:rsidRDefault="006F73CE" w:rsidP="006F73CE">
            <w:pPr>
              <w:jc w:val="center"/>
              <w:rPr>
                <w:sz w:val="18"/>
                <w:szCs w:val="18"/>
              </w:rPr>
            </w:pPr>
            <w:r w:rsidRPr="00CD2397">
              <w:rPr>
                <w:sz w:val="18"/>
                <w:szCs w:val="18"/>
              </w:rPr>
              <w:t>4</w:t>
            </w:r>
          </w:p>
        </w:tc>
        <w:tc>
          <w:tcPr>
            <w:tcW w:w="992" w:type="dxa"/>
            <w:shd w:val="clear" w:color="auto" w:fill="auto"/>
            <w:vAlign w:val="center"/>
          </w:tcPr>
          <w:p w:rsidR="006F73CE" w:rsidRPr="00CD2397" w:rsidRDefault="006F73CE" w:rsidP="006F73CE">
            <w:pPr>
              <w:tabs>
                <w:tab w:val="left" w:pos="1134"/>
                <w:tab w:val="left" w:pos="3675"/>
              </w:tabs>
              <w:jc w:val="center"/>
              <w:rPr>
                <w:sz w:val="18"/>
                <w:szCs w:val="18"/>
              </w:rPr>
            </w:pPr>
            <w:r w:rsidRPr="00CD2397">
              <w:rPr>
                <w:sz w:val="18"/>
                <w:szCs w:val="18"/>
              </w:rPr>
              <w:t>2</w:t>
            </w:r>
          </w:p>
        </w:tc>
        <w:tc>
          <w:tcPr>
            <w:tcW w:w="992" w:type="dxa"/>
            <w:shd w:val="clear" w:color="auto" w:fill="auto"/>
            <w:vAlign w:val="center"/>
          </w:tcPr>
          <w:p w:rsidR="006F73CE" w:rsidRPr="00CD2397" w:rsidRDefault="006F73CE" w:rsidP="006F73CE">
            <w:pPr>
              <w:tabs>
                <w:tab w:val="left" w:pos="1134"/>
                <w:tab w:val="left" w:pos="3675"/>
              </w:tabs>
              <w:jc w:val="center"/>
              <w:rPr>
                <w:sz w:val="18"/>
                <w:szCs w:val="18"/>
              </w:rPr>
            </w:pPr>
            <w:r w:rsidRPr="00CD2397">
              <w:rPr>
                <w:sz w:val="18"/>
                <w:szCs w:val="18"/>
              </w:rPr>
              <w:t>0</w:t>
            </w:r>
          </w:p>
        </w:tc>
        <w:tc>
          <w:tcPr>
            <w:tcW w:w="992" w:type="dxa"/>
            <w:vAlign w:val="center"/>
          </w:tcPr>
          <w:p w:rsidR="006F73CE" w:rsidRPr="00CD2397" w:rsidRDefault="006F73CE" w:rsidP="006F73CE">
            <w:pPr>
              <w:tabs>
                <w:tab w:val="left" w:pos="1134"/>
                <w:tab w:val="left" w:pos="3675"/>
              </w:tabs>
              <w:jc w:val="center"/>
              <w:rPr>
                <w:sz w:val="18"/>
                <w:szCs w:val="18"/>
              </w:rPr>
            </w:pPr>
            <w:r w:rsidRPr="00CD2397">
              <w:rPr>
                <w:sz w:val="18"/>
                <w:szCs w:val="18"/>
              </w:rPr>
              <w:t>0</w:t>
            </w:r>
          </w:p>
        </w:tc>
        <w:tc>
          <w:tcPr>
            <w:tcW w:w="709" w:type="dxa"/>
            <w:shd w:val="clear" w:color="auto" w:fill="auto"/>
            <w:vAlign w:val="center"/>
          </w:tcPr>
          <w:p w:rsidR="006F73CE" w:rsidRPr="00CD2397" w:rsidRDefault="006F73CE" w:rsidP="006F73CE">
            <w:pPr>
              <w:tabs>
                <w:tab w:val="left" w:pos="1134"/>
                <w:tab w:val="left" w:pos="3675"/>
              </w:tabs>
              <w:jc w:val="center"/>
              <w:rPr>
                <w:sz w:val="18"/>
                <w:szCs w:val="18"/>
              </w:rPr>
            </w:pPr>
            <w:r w:rsidRPr="00CD2397">
              <w:rPr>
                <w:sz w:val="18"/>
                <w:szCs w:val="18"/>
              </w:rPr>
              <w:t>1</w:t>
            </w:r>
          </w:p>
        </w:tc>
        <w:tc>
          <w:tcPr>
            <w:tcW w:w="992" w:type="dxa"/>
            <w:shd w:val="clear" w:color="auto" w:fill="auto"/>
            <w:vAlign w:val="center"/>
          </w:tcPr>
          <w:p w:rsidR="006F73CE" w:rsidRPr="00CD2397" w:rsidRDefault="006F73CE" w:rsidP="00AD5751">
            <w:pPr>
              <w:tabs>
                <w:tab w:val="left" w:pos="1134"/>
                <w:tab w:val="left" w:pos="3675"/>
              </w:tabs>
              <w:jc w:val="center"/>
              <w:rPr>
                <w:sz w:val="18"/>
                <w:szCs w:val="18"/>
              </w:rPr>
            </w:pPr>
            <w:r w:rsidRPr="00CD2397">
              <w:rPr>
                <w:sz w:val="18"/>
                <w:szCs w:val="18"/>
              </w:rPr>
              <w:t>1</w:t>
            </w:r>
          </w:p>
        </w:tc>
      </w:tr>
      <w:tr w:rsidR="006F73CE" w:rsidRPr="00CD2397" w:rsidTr="00E46A37">
        <w:tc>
          <w:tcPr>
            <w:tcW w:w="540" w:type="dxa"/>
            <w:gridSpan w:val="2"/>
            <w:shd w:val="clear" w:color="auto" w:fill="auto"/>
            <w:vAlign w:val="center"/>
          </w:tcPr>
          <w:p w:rsidR="006F73CE" w:rsidRPr="00CD2397" w:rsidRDefault="006F73CE" w:rsidP="00AD5751">
            <w:pPr>
              <w:tabs>
                <w:tab w:val="left" w:pos="1134"/>
                <w:tab w:val="left" w:pos="3675"/>
              </w:tabs>
              <w:jc w:val="center"/>
              <w:rPr>
                <w:sz w:val="18"/>
                <w:szCs w:val="18"/>
              </w:rPr>
            </w:pPr>
            <w:r w:rsidRPr="00CD2397">
              <w:rPr>
                <w:sz w:val="18"/>
                <w:szCs w:val="18"/>
              </w:rPr>
              <w:t>3</w:t>
            </w:r>
          </w:p>
        </w:tc>
        <w:tc>
          <w:tcPr>
            <w:tcW w:w="3537" w:type="dxa"/>
            <w:shd w:val="clear" w:color="auto" w:fill="auto"/>
          </w:tcPr>
          <w:p w:rsidR="006F73CE" w:rsidRPr="00CD2397" w:rsidRDefault="006F73CE" w:rsidP="00AD5751">
            <w:pPr>
              <w:tabs>
                <w:tab w:val="left" w:pos="1134"/>
                <w:tab w:val="left" w:pos="3675"/>
              </w:tabs>
              <w:jc w:val="both"/>
              <w:rPr>
                <w:sz w:val="18"/>
                <w:szCs w:val="18"/>
              </w:rPr>
            </w:pPr>
            <w:r w:rsidRPr="00CD2397">
              <w:rPr>
                <w:sz w:val="18"/>
                <w:szCs w:val="18"/>
              </w:rPr>
              <w:t>"Магнит" (продукты питания, алкогольная продукция, непродовольственные товары)</w:t>
            </w:r>
          </w:p>
        </w:tc>
        <w:tc>
          <w:tcPr>
            <w:tcW w:w="1276" w:type="dxa"/>
            <w:shd w:val="clear" w:color="auto" w:fill="auto"/>
            <w:vAlign w:val="center"/>
          </w:tcPr>
          <w:p w:rsidR="006F73CE" w:rsidRPr="00CD2397" w:rsidRDefault="006F73CE" w:rsidP="006F73CE">
            <w:pPr>
              <w:jc w:val="center"/>
              <w:rPr>
                <w:sz w:val="18"/>
                <w:szCs w:val="18"/>
              </w:rPr>
            </w:pPr>
            <w:r w:rsidRPr="00CD2397">
              <w:rPr>
                <w:sz w:val="18"/>
                <w:szCs w:val="18"/>
              </w:rPr>
              <w:t>3</w:t>
            </w:r>
          </w:p>
        </w:tc>
        <w:tc>
          <w:tcPr>
            <w:tcW w:w="992" w:type="dxa"/>
            <w:shd w:val="clear" w:color="auto" w:fill="auto"/>
            <w:vAlign w:val="center"/>
          </w:tcPr>
          <w:p w:rsidR="006F73CE" w:rsidRPr="00CD2397" w:rsidRDefault="006F73CE" w:rsidP="006F73CE">
            <w:pPr>
              <w:tabs>
                <w:tab w:val="left" w:pos="1134"/>
                <w:tab w:val="left" w:pos="3675"/>
              </w:tabs>
              <w:jc w:val="center"/>
              <w:rPr>
                <w:sz w:val="18"/>
                <w:szCs w:val="18"/>
              </w:rPr>
            </w:pPr>
            <w:r w:rsidRPr="00CD2397">
              <w:rPr>
                <w:sz w:val="18"/>
                <w:szCs w:val="18"/>
              </w:rPr>
              <w:t>2</w:t>
            </w:r>
          </w:p>
        </w:tc>
        <w:tc>
          <w:tcPr>
            <w:tcW w:w="992" w:type="dxa"/>
            <w:shd w:val="clear" w:color="auto" w:fill="auto"/>
            <w:vAlign w:val="center"/>
          </w:tcPr>
          <w:p w:rsidR="006F73CE" w:rsidRPr="00CD2397" w:rsidRDefault="006F73CE" w:rsidP="006F73CE">
            <w:pPr>
              <w:tabs>
                <w:tab w:val="left" w:pos="1134"/>
                <w:tab w:val="left" w:pos="3675"/>
              </w:tabs>
              <w:jc w:val="center"/>
              <w:rPr>
                <w:sz w:val="18"/>
                <w:szCs w:val="18"/>
              </w:rPr>
            </w:pPr>
            <w:r w:rsidRPr="00CD2397">
              <w:rPr>
                <w:sz w:val="18"/>
                <w:szCs w:val="18"/>
              </w:rPr>
              <w:t>0</w:t>
            </w:r>
          </w:p>
        </w:tc>
        <w:tc>
          <w:tcPr>
            <w:tcW w:w="992" w:type="dxa"/>
            <w:vAlign w:val="center"/>
          </w:tcPr>
          <w:p w:rsidR="006F73CE" w:rsidRPr="00CD2397" w:rsidRDefault="006F73CE" w:rsidP="006F73CE">
            <w:pPr>
              <w:tabs>
                <w:tab w:val="left" w:pos="1134"/>
                <w:tab w:val="left" w:pos="3675"/>
              </w:tabs>
              <w:jc w:val="center"/>
              <w:rPr>
                <w:sz w:val="18"/>
                <w:szCs w:val="18"/>
              </w:rPr>
            </w:pPr>
            <w:r w:rsidRPr="00CD2397">
              <w:rPr>
                <w:sz w:val="18"/>
                <w:szCs w:val="18"/>
              </w:rPr>
              <w:t>0</w:t>
            </w:r>
          </w:p>
        </w:tc>
        <w:tc>
          <w:tcPr>
            <w:tcW w:w="709" w:type="dxa"/>
            <w:shd w:val="clear" w:color="auto" w:fill="auto"/>
            <w:vAlign w:val="center"/>
          </w:tcPr>
          <w:p w:rsidR="006F73CE" w:rsidRPr="00CD2397" w:rsidRDefault="006F73CE" w:rsidP="006F73CE">
            <w:pPr>
              <w:tabs>
                <w:tab w:val="left" w:pos="1134"/>
                <w:tab w:val="left" w:pos="3675"/>
              </w:tabs>
              <w:jc w:val="center"/>
              <w:rPr>
                <w:sz w:val="18"/>
                <w:szCs w:val="18"/>
              </w:rPr>
            </w:pPr>
            <w:r w:rsidRPr="00CD2397">
              <w:rPr>
                <w:sz w:val="18"/>
                <w:szCs w:val="18"/>
              </w:rPr>
              <w:t>1</w:t>
            </w:r>
          </w:p>
        </w:tc>
        <w:tc>
          <w:tcPr>
            <w:tcW w:w="992" w:type="dxa"/>
            <w:shd w:val="clear" w:color="auto" w:fill="auto"/>
            <w:vAlign w:val="center"/>
          </w:tcPr>
          <w:p w:rsidR="006F73CE" w:rsidRPr="00CD2397" w:rsidRDefault="006F73CE" w:rsidP="00AD5751">
            <w:pPr>
              <w:tabs>
                <w:tab w:val="left" w:pos="1134"/>
                <w:tab w:val="left" w:pos="3675"/>
              </w:tabs>
              <w:jc w:val="center"/>
              <w:rPr>
                <w:sz w:val="18"/>
                <w:szCs w:val="18"/>
              </w:rPr>
            </w:pPr>
            <w:r w:rsidRPr="00CD2397">
              <w:rPr>
                <w:sz w:val="18"/>
                <w:szCs w:val="18"/>
              </w:rPr>
              <w:t>0</w:t>
            </w:r>
          </w:p>
        </w:tc>
      </w:tr>
      <w:tr w:rsidR="006F73CE" w:rsidRPr="00CD2397" w:rsidTr="00E46A37">
        <w:tc>
          <w:tcPr>
            <w:tcW w:w="540" w:type="dxa"/>
            <w:gridSpan w:val="2"/>
            <w:shd w:val="clear" w:color="auto" w:fill="auto"/>
            <w:vAlign w:val="center"/>
          </w:tcPr>
          <w:p w:rsidR="006F73CE" w:rsidRPr="00CD2397" w:rsidRDefault="006F73CE" w:rsidP="00AD5751">
            <w:pPr>
              <w:tabs>
                <w:tab w:val="left" w:pos="1134"/>
                <w:tab w:val="left" w:pos="3675"/>
              </w:tabs>
              <w:jc w:val="center"/>
              <w:rPr>
                <w:sz w:val="18"/>
                <w:szCs w:val="18"/>
              </w:rPr>
            </w:pPr>
            <w:r w:rsidRPr="00CD2397">
              <w:rPr>
                <w:sz w:val="18"/>
                <w:szCs w:val="18"/>
              </w:rPr>
              <w:t>4</w:t>
            </w:r>
          </w:p>
        </w:tc>
        <w:tc>
          <w:tcPr>
            <w:tcW w:w="3537" w:type="dxa"/>
            <w:shd w:val="clear" w:color="auto" w:fill="auto"/>
          </w:tcPr>
          <w:p w:rsidR="006F73CE" w:rsidRPr="00CD2397" w:rsidRDefault="006F73CE" w:rsidP="00AD5751">
            <w:pPr>
              <w:tabs>
                <w:tab w:val="left" w:pos="1134"/>
                <w:tab w:val="left" w:pos="3675"/>
              </w:tabs>
              <w:jc w:val="both"/>
              <w:rPr>
                <w:sz w:val="18"/>
                <w:szCs w:val="18"/>
              </w:rPr>
            </w:pPr>
            <w:r w:rsidRPr="00CD2397">
              <w:rPr>
                <w:sz w:val="18"/>
                <w:szCs w:val="18"/>
              </w:rPr>
              <w:t>"Пятерочка" (продукты питания, алкогольная продукция, непродовольственные товары)</w:t>
            </w:r>
          </w:p>
        </w:tc>
        <w:tc>
          <w:tcPr>
            <w:tcW w:w="1276" w:type="dxa"/>
            <w:shd w:val="clear" w:color="auto" w:fill="auto"/>
            <w:vAlign w:val="center"/>
          </w:tcPr>
          <w:p w:rsidR="006F73CE" w:rsidRPr="00CD2397" w:rsidRDefault="006F73CE" w:rsidP="006F73CE">
            <w:pPr>
              <w:jc w:val="center"/>
              <w:rPr>
                <w:sz w:val="18"/>
                <w:szCs w:val="18"/>
              </w:rPr>
            </w:pPr>
            <w:r w:rsidRPr="00CD2397">
              <w:rPr>
                <w:sz w:val="18"/>
                <w:szCs w:val="18"/>
              </w:rPr>
              <w:t>1</w:t>
            </w:r>
          </w:p>
        </w:tc>
        <w:tc>
          <w:tcPr>
            <w:tcW w:w="992" w:type="dxa"/>
            <w:shd w:val="clear" w:color="auto" w:fill="auto"/>
            <w:vAlign w:val="center"/>
          </w:tcPr>
          <w:p w:rsidR="006F73CE" w:rsidRPr="00CD2397" w:rsidRDefault="006F73CE" w:rsidP="006F73CE">
            <w:pPr>
              <w:tabs>
                <w:tab w:val="left" w:pos="1134"/>
                <w:tab w:val="left" w:pos="3675"/>
              </w:tabs>
              <w:jc w:val="center"/>
              <w:rPr>
                <w:sz w:val="18"/>
                <w:szCs w:val="18"/>
              </w:rPr>
            </w:pPr>
            <w:r w:rsidRPr="00CD2397">
              <w:rPr>
                <w:sz w:val="18"/>
                <w:szCs w:val="18"/>
              </w:rPr>
              <w:t>0</w:t>
            </w:r>
          </w:p>
        </w:tc>
        <w:tc>
          <w:tcPr>
            <w:tcW w:w="992" w:type="dxa"/>
            <w:shd w:val="clear" w:color="auto" w:fill="auto"/>
            <w:vAlign w:val="center"/>
          </w:tcPr>
          <w:p w:rsidR="006F73CE" w:rsidRPr="00CD2397" w:rsidRDefault="006F73CE" w:rsidP="006F73CE">
            <w:pPr>
              <w:tabs>
                <w:tab w:val="left" w:pos="1134"/>
                <w:tab w:val="left" w:pos="3675"/>
              </w:tabs>
              <w:jc w:val="center"/>
              <w:rPr>
                <w:sz w:val="18"/>
                <w:szCs w:val="18"/>
              </w:rPr>
            </w:pPr>
            <w:r w:rsidRPr="00CD2397">
              <w:rPr>
                <w:sz w:val="18"/>
                <w:szCs w:val="18"/>
              </w:rPr>
              <w:t>0</w:t>
            </w:r>
          </w:p>
        </w:tc>
        <w:tc>
          <w:tcPr>
            <w:tcW w:w="992" w:type="dxa"/>
            <w:vAlign w:val="center"/>
          </w:tcPr>
          <w:p w:rsidR="006F73CE" w:rsidRPr="00CD2397" w:rsidRDefault="006F73CE" w:rsidP="006F73CE">
            <w:pPr>
              <w:tabs>
                <w:tab w:val="left" w:pos="1134"/>
                <w:tab w:val="left" w:pos="3675"/>
              </w:tabs>
              <w:jc w:val="center"/>
              <w:rPr>
                <w:sz w:val="18"/>
                <w:szCs w:val="18"/>
              </w:rPr>
            </w:pPr>
            <w:r w:rsidRPr="00CD2397">
              <w:rPr>
                <w:sz w:val="18"/>
                <w:szCs w:val="18"/>
              </w:rPr>
              <w:t>0</w:t>
            </w:r>
          </w:p>
        </w:tc>
        <w:tc>
          <w:tcPr>
            <w:tcW w:w="709" w:type="dxa"/>
            <w:shd w:val="clear" w:color="auto" w:fill="auto"/>
            <w:vAlign w:val="center"/>
          </w:tcPr>
          <w:p w:rsidR="006F73CE" w:rsidRPr="00CD2397" w:rsidRDefault="006F73CE" w:rsidP="006F73CE">
            <w:pPr>
              <w:tabs>
                <w:tab w:val="left" w:pos="1134"/>
                <w:tab w:val="left" w:pos="3675"/>
              </w:tabs>
              <w:jc w:val="center"/>
              <w:rPr>
                <w:sz w:val="18"/>
                <w:szCs w:val="18"/>
              </w:rPr>
            </w:pPr>
            <w:r w:rsidRPr="00CD2397">
              <w:rPr>
                <w:sz w:val="18"/>
                <w:szCs w:val="18"/>
              </w:rPr>
              <w:t>1</w:t>
            </w:r>
          </w:p>
        </w:tc>
        <w:tc>
          <w:tcPr>
            <w:tcW w:w="992" w:type="dxa"/>
            <w:shd w:val="clear" w:color="auto" w:fill="auto"/>
            <w:vAlign w:val="center"/>
          </w:tcPr>
          <w:p w:rsidR="006F73CE" w:rsidRPr="00CD2397" w:rsidRDefault="006F73CE" w:rsidP="00AD5751">
            <w:pPr>
              <w:tabs>
                <w:tab w:val="left" w:pos="1134"/>
                <w:tab w:val="left" w:pos="3675"/>
              </w:tabs>
              <w:jc w:val="center"/>
              <w:rPr>
                <w:sz w:val="18"/>
                <w:szCs w:val="18"/>
              </w:rPr>
            </w:pPr>
            <w:r w:rsidRPr="00CD2397">
              <w:rPr>
                <w:sz w:val="18"/>
                <w:szCs w:val="18"/>
              </w:rPr>
              <w:t>0</w:t>
            </w:r>
          </w:p>
        </w:tc>
      </w:tr>
      <w:tr w:rsidR="006F73CE" w:rsidRPr="00CD2397" w:rsidTr="00E46A37">
        <w:tc>
          <w:tcPr>
            <w:tcW w:w="540" w:type="dxa"/>
            <w:gridSpan w:val="2"/>
            <w:shd w:val="clear" w:color="auto" w:fill="auto"/>
            <w:vAlign w:val="center"/>
          </w:tcPr>
          <w:p w:rsidR="006F73CE" w:rsidRPr="00CD2397" w:rsidRDefault="006F73CE" w:rsidP="00AD5751">
            <w:pPr>
              <w:tabs>
                <w:tab w:val="left" w:pos="1134"/>
                <w:tab w:val="left" w:pos="3675"/>
              </w:tabs>
              <w:jc w:val="center"/>
              <w:rPr>
                <w:sz w:val="18"/>
                <w:szCs w:val="18"/>
              </w:rPr>
            </w:pPr>
            <w:r w:rsidRPr="00CD2397">
              <w:rPr>
                <w:sz w:val="18"/>
                <w:szCs w:val="18"/>
              </w:rPr>
              <w:t>5</w:t>
            </w:r>
          </w:p>
        </w:tc>
        <w:tc>
          <w:tcPr>
            <w:tcW w:w="3537" w:type="dxa"/>
            <w:shd w:val="clear" w:color="auto" w:fill="auto"/>
          </w:tcPr>
          <w:p w:rsidR="006F73CE" w:rsidRPr="00CD2397" w:rsidRDefault="006F73CE" w:rsidP="00AD5751">
            <w:pPr>
              <w:tabs>
                <w:tab w:val="left" w:pos="1134"/>
                <w:tab w:val="left" w:pos="3675"/>
              </w:tabs>
              <w:jc w:val="both"/>
              <w:rPr>
                <w:sz w:val="18"/>
                <w:szCs w:val="18"/>
              </w:rPr>
            </w:pPr>
            <w:r w:rsidRPr="00CD2397">
              <w:rPr>
                <w:sz w:val="18"/>
                <w:szCs w:val="18"/>
              </w:rPr>
              <w:t>"</w:t>
            </w:r>
            <w:r w:rsidRPr="00CD2397">
              <w:rPr>
                <w:sz w:val="18"/>
                <w:szCs w:val="18"/>
                <w:lang w:val="en-US"/>
              </w:rPr>
              <w:t>DNS</w:t>
            </w:r>
            <w:r w:rsidRPr="00CD2397">
              <w:rPr>
                <w:sz w:val="18"/>
                <w:szCs w:val="18"/>
              </w:rPr>
              <w:t>" (цифровая техника, бытовая техника)</w:t>
            </w:r>
          </w:p>
        </w:tc>
        <w:tc>
          <w:tcPr>
            <w:tcW w:w="1276" w:type="dxa"/>
            <w:shd w:val="clear" w:color="auto" w:fill="auto"/>
            <w:vAlign w:val="center"/>
          </w:tcPr>
          <w:p w:rsidR="006F73CE" w:rsidRPr="00CD2397" w:rsidRDefault="006F73CE" w:rsidP="006F73CE">
            <w:pPr>
              <w:jc w:val="center"/>
              <w:rPr>
                <w:sz w:val="18"/>
                <w:szCs w:val="18"/>
              </w:rPr>
            </w:pPr>
            <w:r w:rsidRPr="00CD2397">
              <w:rPr>
                <w:sz w:val="18"/>
                <w:szCs w:val="18"/>
              </w:rPr>
              <w:t>1</w:t>
            </w:r>
          </w:p>
        </w:tc>
        <w:tc>
          <w:tcPr>
            <w:tcW w:w="992" w:type="dxa"/>
            <w:shd w:val="clear" w:color="auto" w:fill="auto"/>
            <w:vAlign w:val="center"/>
          </w:tcPr>
          <w:p w:rsidR="006F73CE" w:rsidRPr="00CD2397" w:rsidRDefault="006F73CE" w:rsidP="006F73CE">
            <w:pPr>
              <w:tabs>
                <w:tab w:val="left" w:pos="1134"/>
                <w:tab w:val="left" w:pos="3675"/>
              </w:tabs>
              <w:jc w:val="center"/>
              <w:rPr>
                <w:sz w:val="18"/>
                <w:szCs w:val="18"/>
              </w:rPr>
            </w:pPr>
            <w:r w:rsidRPr="00CD2397">
              <w:rPr>
                <w:sz w:val="18"/>
                <w:szCs w:val="18"/>
              </w:rPr>
              <w:t>1</w:t>
            </w:r>
          </w:p>
        </w:tc>
        <w:tc>
          <w:tcPr>
            <w:tcW w:w="992" w:type="dxa"/>
            <w:shd w:val="clear" w:color="auto" w:fill="auto"/>
            <w:vAlign w:val="center"/>
          </w:tcPr>
          <w:p w:rsidR="006F73CE" w:rsidRPr="00CD2397" w:rsidRDefault="006F73CE" w:rsidP="006F73CE">
            <w:pPr>
              <w:tabs>
                <w:tab w:val="left" w:pos="1134"/>
                <w:tab w:val="left" w:pos="3675"/>
              </w:tabs>
              <w:jc w:val="center"/>
              <w:rPr>
                <w:sz w:val="18"/>
                <w:szCs w:val="18"/>
              </w:rPr>
            </w:pPr>
            <w:r w:rsidRPr="00CD2397">
              <w:rPr>
                <w:sz w:val="18"/>
                <w:szCs w:val="18"/>
              </w:rPr>
              <w:t>0</w:t>
            </w:r>
          </w:p>
        </w:tc>
        <w:tc>
          <w:tcPr>
            <w:tcW w:w="992" w:type="dxa"/>
            <w:vAlign w:val="center"/>
          </w:tcPr>
          <w:p w:rsidR="006F73CE" w:rsidRPr="00CD2397" w:rsidRDefault="006F73CE" w:rsidP="006F73CE">
            <w:pPr>
              <w:tabs>
                <w:tab w:val="left" w:pos="1134"/>
                <w:tab w:val="left" w:pos="3675"/>
              </w:tabs>
              <w:jc w:val="center"/>
              <w:rPr>
                <w:sz w:val="18"/>
                <w:szCs w:val="18"/>
              </w:rPr>
            </w:pPr>
            <w:r w:rsidRPr="00CD2397">
              <w:rPr>
                <w:sz w:val="18"/>
                <w:szCs w:val="18"/>
              </w:rPr>
              <w:t>0</w:t>
            </w:r>
          </w:p>
        </w:tc>
        <w:tc>
          <w:tcPr>
            <w:tcW w:w="709" w:type="dxa"/>
            <w:shd w:val="clear" w:color="auto" w:fill="auto"/>
            <w:vAlign w:val="center"/>
          </w:tcPr>
          <w:p w:rsidR="006F73CE" w:rsidRPr="00CD2397" w:rsidRDefault="006F73CE" w:rsidP="006F73CE">
            <w:pPr>
              <w:tabs>
                <w:tab w:val="left" w:pos="1134"/>
                <w:tab w:val="left" w:pos="3675"/>
              </w:tabs>
              <w:jc w:val="center"/>
              <w:rPr>
                <w:sz w:val="18"/>
                <w:szCs w:val="18"/>
              </w:rPr>
            </w:pPr>
            <w:r w:rsidRPr="00CD2397">
              <w:rPr>
                <w:sz w:val="18"/>
                <w:szCs w:val="18"/>
              </w:rPr>
              <w:t>0</w:t>
            </w:r>
          </w:p>
        </w:tc>
        <w:tc>
          <w:tcPr>
            <w:tcW w:w="992" w:type="dxa"/>
            <w:shd w:val="clear" w:color="auto" w:fill="auto"/>
            <w:vAlign w:val="center"/>
          </w:tcPr>
          <w:p w:rsidR="006F73CE" w:rsidRPr="00CD2397" w:rsidRDefault="006F73CE" w:rsidP="00AD5751">
            <w:pPr>
              <w:tabs>
                <w:tab w:val="left" w:pos="1134"/>
                <w:tab w:val="left" w:pos="3675"/>
              </w:tabs>
              <w:jc w:val="center"/>
              <w:rPr>
                <w:sz w:val="18"/>
                <w:szCs w:val="18"/>
              </w:rPr>
            </w:pPr>
            <w:r w:rsidRPr="00CD2397">
              <w:rPr>
                <w:sz w:val="18"/>
                <w:szCs w:val="18"/>
              </w:rPr>
              <w:t>0</w:t>
            </w:r>
          </w:p>
        </w:tc>
      </w:tr>
      <w:tr w:rsidR="006F73CE" w:rsidRPr="00CD2397" w:rsidTr="00E46A37">
        <w:tc>
          <w:tcPr>
            <w:tcW w:w="540" w:type="dxa"/>
            <w:gridSpan w:val="2"/>
            <w:shd w:val="clear" w:color="auto" w:fill="auto"/>
            <w:vAlign w:val="center"/>
          </w:tcPr>
          <w:p w:rsidR="006F73CE" w:rsidRPr="00CD2397" w:rsidRDefault="006F73CE" w:rsidP="00AD5751">
            <w:pPr>
              <w:tabs>
                <w:tab w:val="left" w:pos="1134"/>
                <w:tab w:val="left" w:pos="3675"/>
              </w:tabs>
              <w:jc w:val="center"/>
              <w:rPr>
                <w:sz w:val="18"/>
                <w:szCs w:val="18"/>
              </w:rPr>
            </w:pPr>
            <w:r w:rsidRPr="00CD2397">
              <w:rPr>
                <w:sz w:val="18"/>
                <w:szCs w:val="18"/>
              </w:rPr>
              <w:t>6</w:t>
            </w:r>
          </w:p>
        </w:tc>
        <w:tc>
          <w:tcPr>
            <w:tcW w:w="3537" w:type="dxa"/>
            <w:shd w:val="clear" w:color="auto" w:fill="auto"/>
          </w:tcPr>
          <w:p w:rsidR="006F73CE" w:rsidRPr="00CD2397" w:rsidRDefault="006F73CE" w:rsidP="00A700D1">
            <w:pPr>
              <w:tabs>
                <w:tab w:val="left" w:pos="1134"/>
                <w:tab w:val="left" w:pos="3675"/>
              </w:tabs>
              <w:jc w:val="both"/>
              <w:rPr>
                <w:sz w:val="18"/>
                <w:szCs w:val="18"/>
              </w:rPr>
            </w:pPr>
            <w:r w:rsidRPr="00CD2397">
              <w:rPr>
                <w:sz w:val="18"/>
                <w:szCs w:val="18"/>
              </w:rPr>
              <w:t>"</w:t>
            </w:r>
            <w:proofErr w:type="spellStart"/>
            <w:r w:rsidRPr="00CD2397">
              <w:rPr>
                <w:sz w:val="18"/>
                <w:szCs w:val="18"/>
              </w:rPr>
              <w:t>Оптима</w:t>
            </w:r>
            <w:proofErr w:type="spellEnd"/>
            <w:r w:rsidRPr="00CD2397">
              <w:rPr>
                <w:sz w:val="18"/>
                <w:szCs w:val="18"/>
              </w:rPr>
              <w:t xml:space="preserve">" (парфюмерно-косметические, бытовая химия, трикотаж, чулочно-носочные изделия, товары для уборки) </w:t>
            </w:r>
          </w:p>
        </w:tc>
        <w:tc>
          <w:tcPr>
            <w:tcW w:w="1276" w:type="dxa"/>
            <w:shd w:val="clear" w:color="auto" w:fill="auto"/>
            <w:vAlign w:val="center"/>
          </w:tcPr>
          <w:p w:rsidR="006F73CE" w:rsidRPr="00CD2397" w:rsidRDefault="006F73CE" w:rsidP="006F73CE">
            <w:pPr>
              <w:jc w:val="center"/>
              <w:rPr>
                <w:sz w:val="18"/>
                <w:szCs w:val="18"/>
              </w:rPr>
            </w:pPr>
            <w:r w:rsidRPr="00CD2397">
              <w:rPr>
                <w:sz w:val="18"/>
                <w:szCs w:val="18"/>
              </w:rPr>
              <w:t>3</w:t>
            </w:r>
          </w:p>
        </w:tc>
        <w:tc>
          <w:tcPr>
            <w:tcW w:w="992" w:type="dxa"/>
            <w:shd w:val="clear" w:color="auto" w:fill="auto"/>
            <w:vAlign w:val="center"/>
          </w:tcPr>
          <w:p w:rsidR="006F73CE" w:rsidRPr="00CD2397" w:rsidRDefault="006F73CE" w:rsidP="006F73CE">
            <w:pPr>
              <w:tabs>
                <w:tab w:val="left" w:pos="1134"/>
                <w:tab w:val="left" w:pos="3675"/>
              </w:tabs>
              <w:jc w:val="center"/>
              <w:rPr>
                <w:sz w:val="18"/>
                <w:szCs w:val="18"/>
              </w:rPr>
            </w:pPr>
            <w:r w:rsidRPr="00CD2397">
              <w:rPr>
                <w:sz w:val="18"/>
                <w:szCs w:val="18"/>
              </w:rPr>
              <w:t>2</w:t>
            </w:r>
          </w:p>
        </w:tc>
        <w:tc>
          <w:tcPr>
            <w:tcW w:w="992" w:type="dxa"/>
            <w:shd w:val="clear" w:color="auto" w:fill="auto"/>
            <w:vAlign w:val="center"/>
          </w:tcPr>
          <w:p w:rsidR="006F73CE" w:rsidRPr="00CD2397" w:rsidRDefault="006F73CE" w:rsidP="006F73CE">
            <w:pPr>
              <w:tabs>
                <w:tab w:val="left" w:pos="1134"/>
                <w:tab w:val="left" w:pos="3675"/>
              </w:tabs>
              <w:jc w:val="center"/>
              <w:rPr>
                <w:sz w:val="18"/>
                <w:szCs w:val="18"/>
              </w:rPr>
            </w:pPr>
            <w:r w:rsidRPr="00CD2397">
              <w:rPr>
                <w:sz w:val="18"/>
                <w:szCs w:val="18"/>
              </w:rPr>
              <w:t>0</w:t>
            </w:r>
          </w:p>
        </w:tc>
        <w:tc>
          <w:tcPr>
            <w:tcW w:w="992" w:type="dxa"/>
            <w:vAlign w:val="center"/>
          </w:tcPr>
          <w:p w:rsidR="006F73CE" w:rsidRPr="00CD2397" w:rsidRDefault="006F73CE" w:rsidP="006F73CE">
            <w:pPr>
              <w:tabs>
                <w:tab w:val="left" w:pos="1134"/>
                <w:tab w:val="left" w:pos="3675"/>
              </w:tabs>
              <w:jc w:val="center"/>
              <w:rPr>
                <w:sz w:val="18"/>
                <w:szCs w:val="18"/>
              </w:rPr>
            </w:pPr>
            <w:r w:rsidRPr="00CD2397">
              <w:rPr>
                <w:sz w:val="18"/>
                <w:szCs w:val="18"/>
              </w:rPr>
              <w:t>0</w:t>
            </w:r>
          </w:p>
        </w:tc>
        <w:tc>
          <w:tcPr>
            <w:tcW w:w="709" w:type="dxa"/>
            <w:shd w:val="clear" w:color="auto" w:fill="auto"/>
            <w:vAlign w:val="center"/>
          </w:tcPr>
          <w:p w:rsidR="006F73CE" w:rsidRPr="00CD2397" w:rsidRDefault="006F73CE" w:rsidP="006F73CE">
            <w:pPr>
              <w:tabs>
                <w:tab w:val="left" w:pos="1134"/>
                <w:tab w:val="left" w:pos="3675"/>
              </w:tabs>
              <w:jc w:val="center"/>
              <w:rPr>
                <w:sz w:val="18"/>
                <w:szCs w:val="18"/>
              </w:rPr>
            </w:pPr>
            <w:r w:rsidRPr="00CD2397">
              <w:rPr>
                <w:sz w:val="18"/>
                <w:szCs w:val="18"/>
              </w:rPr>
              <w:t>1</w:t>
            </w:r>
          </w:p>
        </w:tc>
        <w:tc>
          <w:tcPr>
            <w:tcW w:w="992" w:type="dxa"/>
            <w:shd w:val="clear" w:color="auto" w:fill="auto"/>
            <w:vAlign w:val="center"/>
          </w:tcPr>
          <w:p w:rsidR="006F73CE" w:rsidRPr="00CD2397" w:rsidRDefault="006F73CE" w:rsidP="00AD5751">
            <w:pPr>
              <w:tabs>
                <w:tab w:val="left" w:pos="1134"/>
                <w:tab w:val="left" w:pos="3675"/>
              </w:tabs>
              <w:jc w:val="center"/>
              <w:rPr>
                <w:sz w:val="18"/>
                <w:szCs w:val="18"/>
              </w:rPr>
            </w:pPr>
            <w:r w:rsidRPr="00CD2397">
              <w:rPr>
                <w:sz w:val="18"/>
                <w:szCs w:val="18"/>
              </w:rPr>
              <w:t>0</w:t>
            </w:r>
          </w:p>
        </w:tc>
      </w:tr>
      <w:tr w:rsidR="006F73CE" w:rsidRPr="00CD2397" w:rsidTr="00E46A37">
        <w:tc>
          <w:tcPr>
            <w:tcW w:w="540" w:type="dxa"/>
            <w:gridSpan w:val="2"/>
            <w:shd w:val="clear" w:color="auto" w:fill="auto"/>
            <w:vAlign w:val="center"/>
          </w:tcPr>
          <w:p w:rsidR="006F73CE" w:rsidRPr="00CD2397" w:rsidRDefault="006F73CE" w:rsidP="00AD5751">
            <w:pPr>
              <w:tabs>
                <w:tab w:val="left" w:pos="1134"/>
                <w:tab w:val="left" w:pos="3675"/>
              </w:tabs>
              <w:jc w:val="center"/>
              <w:rPr>
                <w:sz w:val="18"/>
                <w:szCs w:val="18"/>
              </w:rPr>
            </w:pPr>
            <w:r w:rsidRPr="00CD2397">
              <w:rPr>
                <w:sz w:val="18"/>
                <w:szCs w:val="18"/>
              </w:rPr>
              <w:t>7</w:t>
            </w:r>
          </w:p>
        </w:tc>
        <w:tc>
          <w:tcPr>
            <w:tcW w:w="3537" w:type="dxa"/>
            <w:shd w:val="clear" w:color="auto" w:fill="auto"/>
          </w:tcPr>
          <w:p w:rsidR="006F73CE" w:rsidRPr="00CD2397" w:rsidRDefault="006F73CE" w:rsidP="00A700D1">
            <w:pPr>
              <w:tabs>
                <w:tab w:val="left" w:pos="1134"/>
                <w:tab w:val="left" w:pos="3675"/>
              </w:tabs>
              <w:jc w:val="both"/>
              <w:rPr>
                <w:sz w:val="18"/>
                <w:szCs w:val="18"/>
              </w:rPr>
            </w:pPr>
            <w:r w:rsidRPr="00CD2397">
              <w:rPr>
                <w:sz w:val="18"/>
                <w:szCs w:val="18"/>
              </w:rPr>
              <w:t>"Парфюм Лидер" (парфюмерно-косметические, бытовая химия, трикотаж, чулочно-носочные изделия, товары для уборки)</w:t>
            </w:r>
          </w:p>
        </w:tc>
        <w:tc>
          <w:tcPr>
            <w:tcW w:w="1276" w:type="dxa"/>
            <w:shd w:val="clear" w:color="auto" w:fill="auto"/>
            <w:vAlign w:val="center"/>
          </w:tcPr>
          <w:p w:rsidR="006F73CE" w:rsidRPr="00CD2397" w:rsidRDefault="006F73CE" w:rsidP="006F73CE">
            <w:pPr>
              <w:jc w:val="center"/>
              <w:rPr>
                <w:sz w:val="18"/>
                <w:szCs w:val="18"/>
              </w:rPr>
            </w:pPr>
            <w:r w:rsidRPr="00CD2397">
              <w:rPr>
                <w:sz w:val="18"/>
                <w:szCs w:val="18"/>
              </w:rPr>
              <w:t>1</w:t>
            </w:r>
          </w:p>
        </w:tc>
        <w:tc>
          <w:tcPr>
            <w:tcW w:w="992" w:type="dxa"/>
            <w:shd w:val="clear" w:color="auto" w:fill="auto"/>
            <w:vAlign w:val="center"/>
          </w:tcPr>
          <w:p w:rsidR="006F73CE" w:rsidRPr="00CD2397" w:rsidRDefault="006F73CE" w:rsidP="006F73CE">
            <w:pPr>
              <w:tabs>
                <w:tab w:val="left" w:pos="1134"/>
                <w:tab w:val="left" w:pos="3675"/>
              </w:tabs>
              <w:jc w:val="center"/>
              <w:rPr>
                <w:sz w:val="18"/>
                <w:szCs w:val="18"/>
              </w:rPr>
            </w:pPr>
            <w:r w:rsidRPr="00CD2397">
              <w:rPr>
                <w:sz w:val="18"/>
                <w:szCs w:val="18"/>
              </w:rPr>
              <w:t>1</w:t>
            </w:r>
          </w:p>
        </w:tc>
        <w:tc>
          <w:tcPr>
            <w:tcW w:w="992" w:type="dxa"/>
            <w:shd w:val="clear" w:color="auto" w:fill="auto"/>
            <w:vAlign w:val="center"/>
          </w:tcPr>
          <w:p w:rsidR="006F73CE" w:rsidRPr="00CD2397" w:rsidRDefault="006F73CE" w:rsidP="006F73CE">
            <w:pPr>
              <w:tabs>
                <w:tab w:val="left" w:pos="1134"/>
                <w:tab w:val="left" w:pos="3675"/>
              </w:tabs>
              <w:jc w:val="center"/>
              <w:rPr>
                <w:sz w:val="18"/>
                <w:szCs w:val="18"/>
              </w:rPr>
            </w:pPr>
            <w:r w:rsidRPr="00CD2397">
              <w:rPr>
                <w:sz w:val="18"/>
                <w:szCs w:val="18"/>
              </w:rPr>
              <w:t>0</w:t>
            </w:r>
          </w:p>
        </w:tc>
        <w:tc>
          <w:tcPr>
            <w:tcW w:w="992" w:type="dxa"/>
            <w:vAlign w:val="center"/>
          </w:tcPr>
          <w:p w:rsidR="006F73CE" w:rsidRPr="00CD2397" w:rsidRDefault="006F73CE" w:rsidP="006F73CE">
            <w:pPr>
              <w:tabs>
                <w:tab w:val="left" w:pos="1134"/>
                <w:tab w:val="left" w:pos="3675"/>
              </w:tabs>
              <w:jc w:val="center"/>
              <w:rPr>
                <w:sz w:val="18"/>
                <w:szCs w:val="18"/>
              </w:rPr>
            </w:pPr>
            <w:r w:rsidRPr="00CD2397">
              <w:rPr>
                <w:sz w:val="18"/>
                <w:szCs w:val="18"/>
              </w:rPr>
              <w:t>0</w:t>
            </w:r>
          </w:p>
        </w:tc>
        <w:tc>
          <w:tcPr>
            <w:tcW w:w="709" w:type="dxa"/>
            <w:shd w:val="clear" w:color="auto" w:fill="auto"/>
            <w:vAlign w:val="center"/>
          </w:tcPr>
          <w:p w:rsidR="006F73CE" w:rsidRPr="00CD2397" w:rsidRDefault="006F73CE" w:rsidP="006F73CE">
            <w:pPr>
              <w:tabs>
                <w:tab w:val="left" w:pos="1134"/>
                <w:tab w:val="left" w:pos="3675"/>
              </w:tabs>
              <w:jc w:val="center"/>
              <w:rPr>
                <w:sz w:val="18"/>
                <w:szCs w:val="18"/>
              </w:rPr>
            </w:pPr>
            <w:r w:rsidRPr="00CD2397">
              <w:rPr>
                <w:sz w:val="18"/>
                <w:szCs w:val="18"/>
              </w:rPr>
              <w:t>0</w:t>
            </w:r>
          </w:p>
        </w:tc>
        <w:tc>
          <w:tcPr>
            <w:tcW w:w="992" w:type="dxa"/>
            <w:shd w:val="clear" w:color="auto" w:fill="auto"/>
            <w:vAlign w:val="center"/>
          </w:tcPr>
          <w:p w:rsidR="006F73CE" w:rsidRPr="00CD2397" w:rsidRDefault="006F73CE" w:rsidP="00AD5751">
            <w:pPr>
              <w:tabs>
                <w:tab w:val="left" w:pos="1134"/>
                <w:tab w:val="left" w:pos="3675"/>
              </w:tabs>
              <w:jc w:val="center"/>
              <w:rPr>
                <w:sz w:val="18"/>
                <w:szCs w:val="18"/>
              </w:rPr>
            </w:pPr>
            <w:r w:rsidRPr="00CD2397">
              <w:rPr>
                <w:sz w:val="18"/>
                <w:szCs w:val="18"/>
              </w:rPr>
              <w:t>0</w:t>
            </w:r>
          </w:p>
        </w:tc>
      </w:tr>
      <w:tr w:rsidR="006F73CE" w:rsidRPr="00CD2397" w:rsidTr="00E46A37">
        <w:tc>
          <w:tcPr>
            <w:tcW w:w="540" w:type="dxa"/>
            <w:gridSpan w:val="2"/>
            <w:shd w:val="clear" w:color="auto" w:fill="auto"/>
            <w:vAlign w:val="center"/>
          </w:tcPr>
          <w:p w:rsidR="006F73CE" w:rsidRPr="00CD2397" w:rsidRDefault="006F73CE" w:rsidP="00AD5751">
            <w:pPr>
              <w:tabs>
                <w:tab w:val="left" w:pos="1134"/>
                <w:tab w:val="left" w:pos="3675"/>
              </w:tabs>
              <w:jc w:val="center"/>
              <w:rPr>
                <w:sz w:val="18"/>
                <w:szCs w:val="18"/>
              </w:rPr>
            </w:pPr>
            <w:r w:rsidRPr="00CD2397">
              <w:rPr>
                <w:sz w:val="18"/>
                <w:szCs w:val="18"/>
              </w:rPr>
              <w:t>8</w:t>
            </w:r>
          </w:p>
        </w:tc>
        <w:tc>
          <w:tcPr>
            <w:tcW w:w="3537" w:type="dxa"/>
            <w:shd w:val="clear" w:color="auto" w:fill="auto"/>
          </w:tcPr>
          <w:p w:rsidR="006F73CE" w:rsidRPr="00CD2397" w:rsidRDefault="006F73CE" w:rsidP="00A700D1">
            <w:pPr>
              <w:tabs>
                <w:tab w:val="left" w:pos="1134"/>
                <w:tab w:val="left" w:pos="3675"/>
              </w:tabs>
              <w:jc w:val="both"/>
              <w:rPr>
                <w:sz w:val="18"/>
                <w:szCs w:val="18"/>
              </w:rPr>
            </w:pPr>
            <w:r w:rsidRPr="00CD2397">
              <w:rPr>
                <w:sz w:val="18"/>
                <w:szCs w:val="18"/>
              </w:rPr>
              <w:t xml:space="preserve">"Магнит </w:t>
            </w:r>
            <w:proofErr w:type="spellStart"/>
            <w:r w:rsidRPr="00CD2397">
              <w:rPr>
                <w:sz w:val="18"/>
                <w:szCs w:val="18"/>
              </w:rPr>
              <w:t>Косметик</w:t>
            </w:r>
            <w:proofErr w:type="spellEnd"/>
            <w:r w:rsidRPr="00CD2397">
              <w:rPr>
                <w:sz w:val="18"/>
                <w:szCs w:val="18"/>
              </w:rPr>
              <w:t>"  (парфюмерно-косметические, бытовая химия, трикотаж, чулочно-носочные изделия, товары для уборки)</w:t>
            </w:r>
          </w:p>
        </w:tc>
        <w:tc>
          <w:tcPr>
            <w:tcW w:w="1276" w:type="dxa"/>
            <w:shd w:val="clear" w:color="auto" w:fill="auto"/>
            <w:vAlign w:val="center"/>
          </w:tcPr>
          <w:p w:rsidR="006F73CE" w:rsidRPr="00CD2397" w:rsidRDefault="006F73CE" w:rsidP="006F73CE">
            <w:pPr>
              <w:jc w:val="center"/>
              <w:rPr>
                <w:sz w:val="18"/>
                <w:szCs w:val="18"/>
              </w:rPr>
            </w:pPr>
            <w:r w:rsidRPr="00CD2397">
              <w:rPr>
                <w:sz w:val="18"/>
                <w:szCs w:val="18"/>
              </w:rPr>
              <w:t>1</w:t>
            </w:r>
          </w:p>
        </w:tc>
        <w:tc>
          <w:tcPr>
            <w:tcW w:w="992" w:type="dxa"/>
            <w:shd w:val="clear" w:color="auto" w:fill="auto"/>
            <w:vAlign w:val="center"/>
          </w:tcPr>
          <w:p w:rsidR="006F73CE" w:rsidRPr="00CD2397" w:rsidRDefault="006F73CE" w:rsidP="006F73CE">
            <w:pPr>
              <w:tabs>
                <w:tab w:val="left" w:pos="1134"/>
                <w:tab w:val="left" w:pos="3675"/>
              </w:tabs>
              <w:jc w:val="center"/>
              <w:rPr>
                <w:sz w:val="18"/>
                <w:szCs w:val="18"/>
              </w:rPr>
            </w:pPr>
            <w:r w:rsidRPr="00CD2397">
              <w:rPr>
                <w:sz w:val="18"/>
                <w:szCs w:val="18"/>
              </w:rPr>
              <w:t>0</w:t>
            </w:r>
          </w:p>
        </w:tc>
        <w:tc>
          <w:tcPr>
            <w:tcW w:w="992" w:type="dxa"/>
            <w:shd w:val="clear" w:color="auto" w:fill="auto"/>
            <w:vAlign w:val="center"/>
          </w:tcPr>
          <w:p w:rsidR="006F73CE" w:rsidRPr="00CD2397" w:rsidRDefault="006F73CE" w:rsidP="006F73CE">
            <w:pPr>
              <w:tabs>
                <w:tab w:val="left" w:pos="1134"/>
                <w:tab w:val="left" w:pos="3675"/>
              </w:tabs>
              <w:jc w:val="center"/>
              <w:rPr>
                <w:sz w:val="18"/>
                <w:szCs w:val="18"/>
              </w:rPr>
            </w:pPr>
            <w:r w:rsidRPr="00CD2397">
              <w:rPr>
                <w:sz w:val="18"/>
                <w:szCs w:val="18"/>
              </w:rPr>
              <w:t>0</w:t>
            </w:r>
          </w:p>
        </w:tc>
        <w:tc>
          <w:tcPr>
            <w:tcW w:w="992" w:type="dxa"/>
            <w:vAlign w:val="center"/>
          </w:tcPr>
          <w:p w:rsidR="006F73CE" w:rsidRPr="00CD2397" w:rsidRDefault="006F73CE" w:rsidP="006F73CE">
            <w:pPr>
              <w:tabs>
                <w:tab w:val="left" w:pos="1134"/>
                <w:tab w:val="left" w:pos="3675"/>
              </w:tabs>
              <w:jc w:val="center"/>
              <w:rPr>
                <w:sz w:val="18"/>
                <w:szCs w:val="18"/>
              </w:rPr>
            </w:pPr>
            <w:r w:rsidRPr="00CD2397">
              <w:rPr>
                <w:sz w:val="18"/>
                <w:szCs w:val="18"/>
              </w:rPr>
              <w:t>0</w:t>
            </w:r>
          </w:p>
        </w:tc>
        <w:tc>
          <w:tcPr>
            <w:tcW w:w="709" w:type="dxa"/>
            <w:shd w:val="clear" w:color="auto" w:fill="auto"/>
            <w:vAlign w:val="center"/>
          </w:tcPr>
          <w:p w:rsidR="006F73CE" w:rsidRPr="00CD2397" w:rsidRDefault="006F73CE" w:rsidP="006F73CE">
            <w:pPr>
              <w:tabs>
                <w:tab w:val="left" w:pos="1134"/>
                <w:tab w:val="left" w:pos="3675"/>
              </w:tabs>
              <w:jc w:val="center"/>
              <w:rPr>
                <w:sz w:val="18"/>
                <w:szCs w:val="18"/>
              </w:rPr>
            </w:pPr>
            <w:r w:rsidRPr="00CD2397">
              <w:rPr>
                <w:sz w:val="18"/>
                <w:szCs w:val="18"/>
              </w:rPr>
              <w:t>1</w:t>
            </w:r>
          </w:p>
        </w:tc>
        <w:tc>
          <w:tcPr>
            <w:tcW w:w="992" w:type="dxa"/>
            <w:shd w:val="clear" w:color="auto" w:fill="auto"/>
            <w:vAlign w:val="center"/>
          </w:tcPr>
          <w:p w:rsidR="006F73CE" w:rsidRPr="00CD2397" w:rsidRDefault="006F73CE" w:rsidP="00AD5751">
            <w:pPr>
              <w:tabs>
                <w:tab w:val="left" w:pos="1134"/>
                <w:tab w:val="left" w:pos="3675"/>
              </w:tabs>
              <w:jc w:val="center"/>
              <w:rPr>
                <w:sz w:val="18"/>
                <w:szCs w:val="18"/>
              </w:rPr>
            </w:pPr>
            <w:r w:rsidRPr="00CD2397">
              <w:rPr>
                <w:sz w:val="18"/>
                <w:szCs w:val="18"/>
              </w:rPr>
              <w:t>0</w:t>
            </w:r>
          </w:p>
        </w:tc>
      </w:tr>
      <w:tr w:rsidR="006F73CE" w:rsidRPr="00CD2397" w:rsidTr="00E46A37">
        <w:tc>
          <w:tcPr>
            <w:tcW w:w="534" w:type="dxa"/>
            <w:shd w:val="clear" w:color="auto" w:fill="auto"/>
            <w:vAlign w:val="center"/>
          </w:tcPr>
          <w:p w:rsidR="006F73CE" w:rsidRPr="00CD2397" w:rsidRDefault="006F73CE" w:rsidP="00AD5751">
            <w:pPr>
              <w:tabs>
                <w:tab w:val="left" w:pos="1134"/>
                <w:tab w:val="left" w:pos="3675"/>
              </w:tabs>
              <w:jc w:val="center"/>
              <w:rPr>
                <w:sz w:val="18"/>
                <w:szCs w:val="18"/>
              </w:rPr>
            </w:pPr>
            <w:r w:rsidRPr="00CD2397">
              <w:rPr>
                <w:sz w:val="18"/>
                <w:szCs w:val="18"/>
              </w:rPr>
              <w:t>9</w:t>
            </w:r>
          </w:p>
        </w:tc>
        <w:tc>
          <w:tcPr>
            <w:tcW w:w="3543" w:type="dxa"/>
            <w:gridSpan w:val="2"/>
            <w:shd w:val="clear" w:color="auto" w:fill="auto"/>
          </w:tcPr>
          <w:p w:rsidR="006F73CE" w:rsidRPr="00CD2397" w:rsidRDefault="006F73CE" w:rsidP="00A700D1">
            <w:pPr>
              <w:tabs>
                <w:tab w:val="left" w:pos="1134"/>
                <w:tab w:val="left" w:pos="3675"/>
              </w:tabs>
              <w:jc w:val="both"/>
              <w:rPr>
                <w:sz w:val="18"/>
                <w:szCs w:val="18"/>
              </w:rPr>
            </w:pPr>
            <w:proofErr w:type="gramStart"/>
            <w:r w:rsidRPr="00CD2397">
              <w:rPr>
                <w:sz w:val="18"/>
                <w:szCs w:val="18"/>
              </w:rPr>
              <w:t>"Любимый" (хозяйственные, парфюмерно-косметические, канцелярские товары, бытовая химия, трикотаж, чулочно-носочные изделия, товары для детей)</w:t>
            </w:r>
            <w:proofErr w:type="gramEnd"/>
          </w:p>
        </w:tc>
        <w:tc>
          <w:tcPr>
            <w:tcW w:w="1276" w:type="dxa"/>
            <w:shd w:val="clear" w:color="auto" w:fill="auto"/>
            <w:vAlign w:val="center"/>
          </w:tcPr>
          <w:p w:rsidR="006F73CE" w:rsidRPr="00CD2397" w:rsidRDefault="006F73CE" w:rsidP="006F73CE">
            <w:pPr>
              <w:jc w:val="center"/>
              <w:rPr>
                <w:sz w:val="18"/>
                <w:szCs w:val="18"/>
              </w:rPr>
            </w:pPr>
            <w:r w:rsidRPr="00CD2397">
              <w:rPr>
                <w:sz w:val="18"/>
                <w:szCs w:val="18"/>
              </w:rPr>
              <w:t>2</w:t>
            </w:r>
          </w:p>
        </w:tc>
        <w:tc>
          <w:tcPr>
            <w:tcW w:w="992" w:type="dxa"/>
            <w:shd w:val="clear" w:color="auto" w:fill="auto"/>
            <w:vAlign w:val="center"/>
          </w:tcPr>
          <w:p w:rsidR="006F73CE" w:rsidRPr="00CD2397" w:rsidRDefault="006F73CE" w:rsidP="006F73CE">
            <w:pPr>
              <w:tabs>
                <w:tab w:val="left" w:pos="1134"/>
                <w:tab w:val="left" w:pos="3675"/>
              </w:tabs>
              <w:jc w:val="center"/>
              <w:rPr>
                <w:sz w:val="18"/>
                <w:szCs w:val="18"/>
              </w:rPr>
            </w:pPr>
            <w:r w:rsidRPr="00CD2397">
              <w:rPr>
                <w:sz w:val="18"/>
                <w:szCs w:val="18"/>
              </w:rPr>
              <w:t>1</w:t>
            </w:r>
          </w:p>
        </w:tc>
        <w:tc>
          <w:tcPr>
            <w:tcW w:w="992" w:type="dxa"/>
            <w:shd w:val="clear" w:color="auto" w:fill="auto"/>
            <w:vAlign w:val="center"/>
          </w:tcPr>
          <w:p w:rsidR="006F73CE" w:rsidRPr="00CD2397" w:rsidRDefault="006F73CE" w:rsidP="006F73CE">
            <w:pPr>
              <w:tabs>
                <w:tab w:val="left" w:pos="1134"/>
                <w:tab w:val="left" w:pos="3675"/>
              </w:tabs>
              <w:jc w:val="center"/>
              <w:rPr>
                <w:sz w:val="18"/>
                <w:szCs w:val="18"/>
              </w:rPr>
            </w:pPr>
            <w:r w:rsidRPr="00CD2397">
              <w:rPr>
                <w:sz w:val="18"/>
                <w:szCs w:val="18"/>
              </w:rPr>
              <w:t>1</w:t>
            </w:r>
          </w:p>
        </w:tc>
        <w:tc>
          <w:tcPr>
            <w:tcW w:w="992" w:type="dxa"/>
            <w:vAlign w:val="center"/>
          </w:tcPr>
          <w:p w:rsidR="006F73CE" w:rsidRPr="00CD2397" w:rsidRDefault="006F73CE" w:rsidP="006F73CE">
            <w:pPr>
              <w:tabs>
                <w:tab w:val="left" w:pos="1134"/>
                <w:tab w:val="left" w:pos="3675"/>
              </w:tabs>
              <w:jc w:val="center"/>
              <w:rPr>
                <w:sz w:val="18"/>
                <w:szCs w:val="18"/>
              </w:rPr>
            </w:pPr>
            <w:r w:rsidRPr="00CD2397">
              <w:rPr>
                <w:sz w:val="18"/>
                <w:szCs w:val="18"/>
              </w:rPr>
              <w:t>0</w:t>
            </w:r>
          </w:p>
        </w:tc>
        <w:tc>
          <w:tcPr>
            <w:tcW w:w="709" w:type="dxa"/>
            <w:shd w:val="clear" w:color="auto" w:fill="auto"/>
            <w:vAlign w:val="center"/>
          </w:tcPr>
          <w:p w:rsidR="006F73CE" w:rsidRPr="00CD2397" w:rsidRDefault="006F73CE" w:rsidP="006F73CE">
            <w:pPr>
              <w:tabs>
                <w:tab w:val="left" w:pos="1134"/>
                <w:tab w:val="left" w:pos="3675"/>
              </w:tabs>
              <w:jc w:val="center"/>
              <w:rPr>
                <w:sz w:val="18"/>
                <w:szCs w:val="18"/>
              </w:rPr>
            </w:pPr>
            <w:r w:rsidRPr="00CD2397">
              <w:rPr>
                <w:sz w:val="18"/>
                <w:szCs w:val="18"/>
              </w:rPr>
              <w:t>0</w:t>
            </w:r>
          </w:p>
        </w:tc>
        <w:tc>
          <w:tcPr>
            <w:tcW w:w="992" w:type="dxa"/>
            <w:shd w:val="clear" w:color="auto" w:fill="auto"/>
            <w:vAlign w:val="center"/>
          </w:tcPr>
          <w:p w:rsidR="006F73CE" w:rsidRPr="00CD2397" w:rsidRDefault="006F73CE" w:rsidP="00AD5751">
            <w:pPr>
              <w:tabs>
                <w:tab w:val="left" w:pos="1134"/>
                <w:tab w:val="left" w:pos="3675"/>
              </w:tabs>
              <w:jc w:val="center"/>
              <w:rPr>
                <w:sz w:val="18"/>
                <w:szCs w:val="18"/>
              </w:rPr>
            </w:pPr>
            <w:r w:rsidRPr="00CD2397">
              <w:rPr>
                <w:sz w:val="18"/>
                <w:szCs w:val="18"/>
              </w:rPr>
              <w:t>0</w:t>
            </w:r>
          </w:p>
        </w:tc>
      </w:tr>
      <w:tr w:rsidR="006F73CE" w:rsidRPr="00CD2397" w:rsidTr="00E46A37">
        <w:tc>
          <w:tcPr>
            <w:tcW w:w="4077" w:type="dxa"/>
            <w:gridSpan w:val="3"/>
            <w:shd w:val="clear" w:color="auto" w:fill="auto"/>
          </w:tcPr>
          <w:p w:rsidR="006F73CE" w:rsidRPr="00CD2397" w:rsidRDefault="006F73CE" w:rsidP="00AD5751">
            <w:pPr>
              <w:tabs>
                <w:tab w:val="left" w:pos="1134"/>
                <w:tab w:val="left" w:pos="3675"/>
              </w:tabs>
              <w:jc w:val="both"/>
              <w:rPr>
                <w:sz w:val="18"/>
                <w:szCs w:val="18"/>
              </w:rPr>
            </w:pPr>
            <w:r w:rsidRPr="00CD2397">
              <w:rPr>
                <w:sz w:val="18"/>
                <w:szCs w:val="18"/>
              </w:rPr>
              <w:t>Итого</w:t>
            </w:r>
          </w:p>
        </w:tc>
        <w:tc>
          <w:tcPr>
            <w:tcW w:w="1276" w:type="dxa"/>
            <w:shd w:val="clear" w:color="auto" w:fill="auto"/>
            <w:vAlign w:val="center"/>
          </w:tcPr>
          <w:p w:rsidR="006F73CE" w:rsidRPr="00CD2397" w:rsidRDefault="006F73CE" w:rsidP="006F73CE">
            <w:pPr>
              <w:jc w:val="center"/>
              <w:rPr>
                <w:sz w:val="18"/>
                <w:szCs w:val="18"/>
              </w:rPr>
            </w:pPr>
            <w:r w:rsidRPr="00CD2397">
              <w:rPr>
                <w:sz w:val="18"/>
                <w:szCs w:val="18"/>
              </w:rPr>
              <w:t>25</w:t>
            </w:r>
          </w:p>
        </w:tc>
        <w:tc>
          <w:tcPr>
            <w:tcW w:w="992" w:type="dxa"/>
            <w:shd w:val="clear" w:color="auto" w:fill="auto"/>
            <w:vAlign w:val="center"/>
          </w:tcPr>
          <w:p w:rsidR="006F73CE" w:rsidRPr="00CD2397" w:rsidRDefault="006F73CE" w:rsidP="00AD5751">
            <w:pPr>
              <w:tabs>
                <w:tab w:val="left" w:pos="1134"/>
                <w:tab w:val="left" w:pos="3675"/>
              </w:tabs>
              <w:jc w:val="center"/>
              <w:rPr>
                <w:sz w:val="18"/>
                <w:szCs w:val="18"/>
              </w:rPr>
            </w:pPr>
            <w:r w:rsidRPr="00CD2397">
              <w:rPr>
                <w:sz w:val="18"/>
                <w:szCs w:val="18"/>
              </w:rPr>
              <w:t>13</w:t>
            </w:r>
          </w:p>
        </w:tc>
        <w:tc>
          <w:tcPr>
            <w:tcW w:w="992" w:type="dxa"/>
            <w:shd w:val="clear" w:color="auto" w:fill="auto"/>
            <w:vAlign w:val="center"/>
          </w:tcPr>
          <w:p w:rsidR="006F73CE" w:rsidRPr="00CD2397" w:rsidRDefault="006F73CE" w:rsidP="00AD5751">
            <w:pPr>
              <w:tabs>
                <w:tab w:val="left" w:pos="1134"/>
                <w:tab w:val="left" w:pos="3675"/>
              </w:tabs>
              <w:jc w:val="center"/>
              <w:rPr>
                <w:sz w:val="18"/>
                <w:szCs w:val="18"/>
              </w:rPr>
            </w:pPr>
            <w:r w:rsidRPr="00CD2397">
              <w:rPr>
                <w:sz w:val="18"/>
                <w:szCs w:val="18"/>
              </w:rPr>
              <w:t>2</w:t>
            </w:r>
          </w:p>
        </w:tc>
        <w:tc>
          <w:tcPr>
            <w:tcW w:w="992" w:type="dxa"/>
          </w:tcPr>
          <w:p w:rsidR="006F73CE" w:rsidRPr="00CD2397" w:rsidRDefault="006F73CE" w:rsidP="00AD5751">
            <w:pPr>
              <w:tabs>
                <w:tab w:val="left" w:pos="1134"/>
                <w:tab w:val="left" w:pos="3675"/>
              </w:tabs>
              <w:jc w:val="center"/>
              <w:rPr>
                <w:sz w:val="18"/>
                <w:szCs w:val="18"/>
              </w:rPr>
            </w:pPr>
            <w:r w:rsidRPr="00CD2397">
              <w:rPr>
                <w:sz w:val="18"/>
                <w:szCs w:val="18"/>
              </w:rPr>
              <w:t>1</w:t>
            </w:r>
          </w:p>
        </w:tc>
        <w:tc>
          <w:tcPr>
            <w:tcW w:w="709" w:type="dxa"/>
            <w:shd w:val="clear" w:color="auto" w:fill="auto"/>
            <w:vAlign w:val="center"/>
          </w:tcPr>
          <w:p w:rsidR="006F73CE" w:rsidRPr="00CD2397" w:rsidRDefault="006F73CE" w:rsidP="00AD5751">
            <w:pPr>
              <w:tabs>
                <w:tab w:val="left" w:pos="1134"/>
                <w:tab w:val="left" w:pos="3675"/>
              </w:tabs>
              <w:jc w:val="center"/>
              <w:rPr>
                <w:sz w:val="18"/>
                <w:szCs w:val="18"/>
              </w:rPr>
            </w:pPr>
            <w:r w:rsidRPr="00CD2397">
              <w:rPr>
                <w:sz w:val="18"/>
                <w:szCs w:val="18"/>
              </w:rPr>
              <w:t>7</w:t>
            </w:r>
          </w:p>
        </w:tc>
        <w:tc>
          <w:tcPr>
            <w:tcW w:w="992" w:type="dxa"/>
            <w:shd w:val="clear" w:color="auto" w:fill="auto"/>
            <w:vAlign w:val="center"/>
          </w:tcPr>
          <w:p w:rsidR="006F73CE" w:rsidRPr="00CD2397" w:rsidRDefault="006F73CE" w:rsidP="00AD5751">
            <w:pPr>
              <w:tabs>
                <w:tab w:val="left" w:pos="1134"/>
                <w:tab w:val="left" w:pos="3675"/>
              </w:tabs>
              <w:jc w:val="center"/>
              <w:rPr>
                <w:sz w:val="18"/>
                <w:szCs w:val="18"/>
              </w:rPr>
            </w:pPr>
            <w:r w:rsidRPr="00CD2397">
              <w:rPr>
                <w:sz w:val="18"/>
                <w:szCs w:val="18"/>
              </w:rPr>
              <w:t>2</w:t>
            </w:r>
          </w:p>
        </w:tc>
      </w:tr>
    </w:tbl>
    <w:p w:rsidR="009C0314" w:rsidRPr="00C45DF9" w:rsidRDefault="009C0314" w:rsidP="003E3D72">
      <w:pPr>
        <w:tabs>
          <w:tab w:val="left" w:pos="1134"/>
          <w:tab w:val="left" w:pos="3675"/>
        </w:tabs>
        <w:ind w:firstLine="709"/>
        <w:jc w:val="both"/>
        <w:rPr>
          <w:sz w:val="24"/>
          <w:szCs w:val="24"/>
        </w:rPr>
      </w:pPr>
    </w:p>
    <w:p w:rsidR="000E3146" w:rsidRPr="00C45DF9" w:rsidRDefault="000E3146" w:rsidP="000E3146">
      <w:pPr>
        <w:autoSpaceDE w:val="0"/>
        <w:autoSpaceDN w:val="0"/>
        <w:adjustRightInd w:val="0"/>
        <w:ind w:left="-284" w:firstLine="710"/>
        <w:jc w:val="both"/>
        <w:rPr>
          <w:sz w:val="24"/>
          <w:szCs w:val="24"/>
        </w:rPr>
      </w:pPr>
      <w:r w:rsidRPr="00C45DF9">
        <w:rPr>
          <w:sz w:val="24"/>
          <w:szCs w:val="24"/>
        </w:rPr>
        <w:t>В структуре предприятий розничной торговли района наибольший удельный вес занимают магазины – 5</w:t>
      </w:r>
      <w:r w:rsidR="006F73CE" w:rsidRPr="00C45DF9">
        <w:rPr>
          <w:sz w:val="24"/>
          <w:szCs w:val="24"/>
        </w:rPr>
        <w:t>4</w:t>
      </w:r>
      <w:r w:rsidRPr="00C45DF9">
        <w:rPr>
          <w:sz w:val="24"/>
          <w:szCs w:val="24"/>
        </w:rPr>
        <w:t>% и торговые центры – 2</w:t>
      </w:r>
      <w:r w:rsidR="006F73CE" w:rsidRPr="00C45DF9">
        <w:rPr>
          <w:sz w:val="24"/>
          <w:szCs w:val="24"/>
        </w:rPr>
        <w:t>2</w:t>
      </w:r>
      <w:r w:rsidRPr="00C45DF9">
        <w:rPr>
          <w:sz w:val="24"/>
          <w:szCs w:val="24"/>
        </w:rPr>
        <w:t>%. Розничные рынки на территории района отсутствуют</w:t>
      </w:r>
      <w:r w:rsidR="00743058" w:rsidRPr="00C45DF9">
        <w:rPr>
          <w:sz w:val="24"/>
          <w:szCs w:val="24"/>
        </w:rPr>
        <w:t>.</w:t>
      </w:r>
    </w:p>
    <w:p w:rsidR="00743058" w:rsidRDefault="00743058" w:rsidP="000E3146">
      <w:pPr>
        <w:autoSpaceDE w:val="0"/>
        <w:autoSpaceDN w:val="0"/>
        <w:adjustRightInd w:val="0"/>
        <w:ind w:left="-284" w:firstLine="710"/>
        <w:jc w:val="both"/>
        <w:rPr>
          <w:sz w:val="24"/>
          <w:szCs w:val="24"/>
        </w:rPr>
      </w:pPr>
    </w:p>
    <w:p w:rsidR="00425A5B" w:rsidRPr="00C45DF9" w:rsidRDefault="00743058" w:rsidP="005D1ED1">
      <w:pPr>
        <w:autoSpaceDE w:val="0"/>
        <w:autoSpaceDN w:val="0"/>
        <w:adjustRightInd w:val="0"/>
        <w:jc w:val="both"/>
        <w:rPr>
          <w:sz w:val="24"/>
          <w:szCs w:val="24"/>
        </w:rPr>
      </w:pPr>
      <w:r w:rsidRPr="00C45DF9">
        <w:rPr>
          <w:bCs/>
          <w:sz w:val="24"/>
          <w:szCs w:val="24"/>
        </w:rPr>
        <w:t>Рисунок 1</w:t>
      </w:r>
      <w:r w:rsidR="009F0737">
        <w:rPr>
          <w:bCs/>
          <w:sz w:val="24"/>
          <w:szCs w:val="24"/>
        </w:rPr>
        <w:t>2</w:t>
      </w:r>
    </w:p>
    <w:p w:rsidR="00120E92" w:rsidRPr="00C45DF9" w:rsidRDefault="00627CFF" w:rsidP="00AC0469">
      <w:pPr>
        <w:autoSpaceDE w:val="0"/>
        <w:autoSpaceDN w:val="0"/>
        <w:adjustRightInd w:val="0"/>
        <w:ind w:left="-284" w:firstLine="710"/>
        <w:jc w:val="center"/>
        <w:rPr>
          <w:sz w:val="24"/>
          <w:szCs w:val="24"/>
        </w:rPr>
      </w:pPr>
      <w:r>
        <w:rPr>
          <w:noProof/>
        </w:rPr>
        <w:drawing>
          <wp:inline distT="0" distB="0" distL="0" distR="0" wp14:anchorId="27707701" wp14:editId="2092239A">
            <wp:extent cx="5192202" cy="2154803"/>
            <wp:effectExtent l="0" t="0" r="27940" b="17145"/>
            <wp:docPr id="412" name="Объект 4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A7434" w:rsidRPr="00C45DF9" w:rsidRDefault="00246FD6" w:rsidP="00CC6847">
      <w:pPr>
        <w:spacing w:line="276" w:lineRule="auto"/>
        <w:ind w:firstLine="709"/>
        <w:jc w:val="both"/>
        <w:rPr>
          <w:sz w:val="24"/>
          <w:szCs w:val="24"/>
        </w:rPr>
      </w:pPr>
      <w:r w:rsidRPr="00C45DF9">
        <w:rPr>
          <w:sz w:val="24"/>
          <w:szCs w:val="24"/>
        </w:rPr>
        <w:t>Д</w:t>
      </w:r>
      <w:r w:rsidR="00BD4FEF" w:rsidRPr="00C45DF9">
        <w:rPr>
          <w:sz w:val="24"/>
          <w:szCs w:val="24"/>
        </w:rPr>
        <w:t>оля торговых площадей объектов, реализующих продукты питания, состав</w:t>
      </w:r>
      <w:r w:rsidR="00CA7434" w:rsidRPr="00C45DF9">
        <w:rPr>
          <w:sz w:val="24"/>
          <w:szCs w:val="24"/>
        </w:rPr>
        <w:t>ляет</w:t>
      </w:r>
      <w:r w:rsidR="00BD4FEF" w:rsidRPr="00C45DF9">
        <w:rPr>
          <w:sz w:val="24"/>
          <w:szCs w:val="24"/>
        </w:rPr>
        <w:t xml:space="preserve"> </w:t>
      </w:r>
      <w:r w:rsidR="00F435C7" w:rsidRPr="00C45DF9">
        <w:rPr>
          <w:sz w:val="24"/>
          <w:szCs w:val="24"/>
        </w:rPr>
        <w:t>27,6</w:t>
      </w:r>
      <w:r w:rsidR="00BD4FEF" w:rsidRPr="00C45DF9">
        <w:rPr>
          <w:sz w:val="24"/>
          <w:szCs w:val="24"/>
        </w:rPr>
        <w:t>%, реализующих непродовольственные товары –</w:t>
      </w:r>
      <w:r w:rsidR="00CA7434" w:rsidRPr="00C45DF9">
        <w:rPr>
          <w:sz w:val="24"/>
          <w:szCs w:val="24"/>
        </w:rPr>
        <w:t xml:space="preserve"> </w:t>
      </w:r>
      <w:r w:rsidR="00956889" w:rsidRPr="00C45DF9">
        <w:rPr>
          <w:sz w:val="24"/>
          <w:szCs w:val="24"/>
        </w:rPr>
        <w:t>57</w:t>
      </w:r>
      <w:r w:rsidR="00F435C7" w:rsidRPr="00C45DF9">
        <w:rPr>
          <w:sz w:val="24"/>
          <w:szCs w:val="24"/>
        </w:rPr>
        <w:t>,6</w:t>
      </w:r>
      <w:r w:rsidR="00BD4FEF" w:rsidRPr="00C45DF9">
        <w:rPr>
          <w:sz w:val="24"/>
          <w:szCs w:val="24"/>
        </w:rPr>
        <w:t xml:space="preserve">%, реализующие смешанный ассортимент товаров </w:t>
      </w:r>
      <w:r w:rsidR="00956889" w:rsidRPr="00C45DF9">
        <w:rPr>
          <w:sz w:val="24"/>
          <w:szCs w:val="24"/>
        </w:rPr>
        <w:t>– 1</w:t>
      </w:r>
      <w:r w:rsidR="00F435C7" w:rsidRPr="00C45DF9">
        <w:rPr>
          <w:sz w:val="24"/>
          <w:szCs w:val="24"/>
        </w:rPr>
        <w:t>4</w:t>
      </w:r>
      <w:r w:rsidR="00956889" w:rsidRPr="00C45DF9">
        <w:rPr>
          <w:sz w:val="24"/>
          <w:szCs w:val="24"/>
        </w:rPr>
        <w:t>,8</w:t>
      </w:r>
      <w:r w:rsidR="00BD4FEF" w:rsidRPr="00C45DF9">
        <w:rPr>
          <w:sz w:val="24"/>
          <w:szCs w:val="24"/>
        </w:rPr>
        <w:t>%</w:t>
      </w:r>
      <w:r w:rsidR="000E3146" w:rsidRPr="00C45DF9">
        <w:rPr>
          <w:sz w:val="24"/>
          <w:szCs w:val="24"/>
        </w:rPr>
        <w:t xml:space="preserve"> (рисунок 1</w:t>
      </w:r>
      <w:r w:rsidR="009F0737">
        <w:rPr>
          <w:sz w:val="24"/>
          <w:szCs w:val="24"/>
        </w:rPr>
        <w:t>3</w:t>
      </w:r>
      <w:r w:rsidR="000E3146" w:rsidRPr="00C45DF9">
        <w:rPr>
          <w:sz w:val="24"/>
          <w:szCs w:val="24"/>
        </w:rPr>
        <w:t>).</w:t>
      </w:r>
    </w:p>
    <w:p w:rsidR="003215F5" w:rsidRPr="00C45DF9" w:rsidRDefault="003215F5" w:rsidP="00CC6847">
      <w:pPr>
        <w:spacing w:line="276" w:lineRule="auto"/>
        <w:ind w:firstLine="709"/>
        <w:jc w:val="both"/>
        <w:rPr>
          <w:sz w:val="24"/>
          <w:szCs w:val="24"/>
        </w:rPr>
      </w:pPr>
    </w:p>
    <w:p w:rsidR="00743058" w:rsidRPr="00C45DF9" w:rsidRDefault="00743058" w:rsidP="005D1ED1">
      <w:pPr>
        <w:spacing w:line="276" w:lineRule="auto"/>
        <w:jc w:val="both"/>
        <w:rPr>
          <w:sz w:val="24"/>
          <w:szCs w:val="24"/>
        </w:rPr>
      </w:pPr>
      <w:r w:rsidRPr="00C45DF9">
        <w:rPr>
          <w:sz w:val="24"/>
          <w:szCs w:val="24"/>
        </w:rPr>
        <w:lastRenderedPageBreak/>
        <w:t>Рисунок 1</w:t>
      </w:r>
      <w:r w:rsidR="009F0737">
        <w:rPr>
          <w:sz w:val="24"/>
          <w:szCs w:val="24"/>
        </w:rPr>
        <w:t>3</w:t>
      </w:r>
    </w:p>
    <w:p w:rsidR="00DE01DF" w:rsidRPr="00C45DF9" w:rsidRDefault="00627CFF" w:rsidP="00BD4FEF">
      <w:pPr>
        <w:spacing w:before="120" w:after="120"/>
        <w:ind w:firstLine="708"/>
        <w:jc w:val="both"/>
        <w:rPr>
          <w:sz w:val="24"/>
          <w:szCs w:val="24"/>
        </w:rPr>
      </w:pPr>
      <w:r>
        <w:rPr>
          <w:noProof/>
          <w:sz w:val="28"/>
          <w:szCs w:val="28"/>
        </w:rPr>
        <w:drawing>
          <wp:inline distT="0" distB="0" distL="0" distR="0" wp14:anchorId="216C944D" wp14:editId="5D822124">
            <wp:extent cx="5597525" cy="3991610"/>
            <wp:effectExtent l="0" t="0" r="0" b="0"/>
            <wp:docPr id="314" name="Объект 3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D4FEF" w:rsidRDefault="00BD4FEF" w:rsidP="00BD4FEF">
      <w:pPr>
        <w:spacing w:before="120" w:after="120"/>
        <w:ind w:firstLine="708"/>
        <w:jc w:val="both"/>
        <w:rPr>
          <w:sz w:val="24"/>
          <w:szCs w:val="24"/>
        </w:rPr>
      </w:pPr>
      <w:r w:rsidRPr="00C45DF9">
        <w:rPr>
          <w:sz w:val="24"/>
          <w:szCs w:val="24"/>
        </w:rPr>
        <w:t xml:space="preserve">Заметное место на потребительском рынке района занимают услуги общественного питания. Среди поселений района наиболее развито общественное питание в городе Тарко-Сале, доля которого составляет около </w:t>
      </w:r>
      <w:r w:rsidR="00D64301" w:rsidRPr="00C45DF9">
        <w:rPr>
          <w:sz w:val="24"/>
          <w:szCs w:val="24"/>
        </w:rPr>
        <w:t>41</w:t>
      </w:r>
      <w:r w:rsidRPr="00C45DF9">
        <w:rPr>
          <w:sz w:val="24"/>
          <w:szCs w:val="24"/>
        </w:rPr>
        <w:t>% от общего количества</w:t>
      </w:r>
      <w:r w:rsidR="00B53A58" w:rsidRPr="00C45DF9">
        <w:rPr>
          <w:sz w:val="24"/>
          <w:szCs w:val="24"/>
        </w:rPr>
        <w:t xml:space="preserve"> предприятий</w:t>
      </w:r>
      <w:r w:rsidRPr="00C45DF9">
        <w:rPr>
          <w:sz w:val="24"/>
          <w:szCs w:val="24"/>
        </w:rPr>
        <w:t xml:space="preserve"> и </w:t>
      </w:r>
      <w:r w:rsidR="00B53A58" w:rsidRPr="00C45DF9">
        <w:rPr>
          <w:sz w:val="24"/>
          <w:szCs w:val="24"/>
        </w:rPr>
        <w:t xml:space="preserve">количества </w:t>
      </w:r>
      <w:r w:rsidRPr="00C45DF9">
        <w:rPr>
          <w:sz w:val="24"/>
          <w:szCs w:val="24"/>
        </w:rPr>
        <w:t xml:space="preserve">посадочных мест. </w:t>
      </w:r>
      <w:r w:rsidR="000E3146" w:rsidRPr="00C45DF9">
        <w:rPr>
          <w:sz w:val="24"/>
          <w:szCs w:val="24"/>
        </w:rPr>
        <w:t>В 201</w:t>
      </w:r>
      <w:r w:rsidR="00D64301" w:rsidRPr="00C45DF9">
        <w:rPr>
          <w:sz w:val="24"/>
          <w:szCs w:val="24"/>
        </w:rPr>
        <w:t>7</w:t>
      </w:r>
      <w:r w:rsidR="000E3146" w:rsidRPr="00C45DF9">
        <w:rPr>
          <w:sz w:val="24"/>
          <w:szCs w:val="24"/>
        </w:rPr>
        <w:t xml:space="preserve"> году в районе действовало </w:t>
      </w:r>
      <w:r w:rsidR="00D64301" w:rsidRPr="00C45DF9">
        <w:rPr>
          <w:sz w:val="24"/>
          <w:szCs w:val="24"/>
        </w:rPr>
        <w:t>64</w:t>
      </w:r>
      <w:r w:rsidR="000E3146" w:rsidRPr="00C45DF9">
        <w:rPr>
          <w:sz w:val="24"/>
          <w:szCs w:val="24"/>
        </w:rPr>
        <w:t xml:space="preserve"> предприятий общественного питания на </w:t>
      </w:r>
      <w:r w:rsidR="00D64301" w:rsidRPr="00C45DF9">
        <w:rPr>
          <w:sz w:val="24"/>
          <w:szCs w:val="24"/>
        </w:rPr>
        <w:t>2 391</w:t>
      </w:r>
      <w:r w:rsidR="000E3146" w:rsidRPr="00C45DF9">
        <w:rPr>
          <w:sz w:val="24"/>
          <w:szCs w:val="24"/>
        </w:rPr>
        <w:t xml:space="preserve"> посадочных мест (рисунок 1</w:t>
      </w:r>
      <w:r w:rsidR="009F0737">
        <w:rPr>
          <w:sz w:val="24"/>
          <w:szCs w:val="24"/>
        </w:rPr>
        <w:t>4</w:t>
      </w:r>
      <w:r w:rsidR="000E3146" w:rsidRPr="00C45DF9">
        <w:rPr>
          <w:sz w:val="24"/>
          <w:szCs w:val="24"/>
        </w:rPr>
        <w:t>).</w:t>
      </w:r>
    </w:p>
    <w:p w:rsidR="00FB39E5" w:rsidRDefault="00FB39E5" w:rsidP="00BD4FEF">
      <w:pPr>
        <w:spacing w:before="120" w:after="120"/>
        <w:ind w:firstLine="708"/>
        <w:jc w:val="both"/>
        <w:rPr>
          <w:sz w:val="24"/>
          <w:szCs w:val="24"/>
        </w:rPr>
      </w:pPr>
    </w:p>
    <w:p w:rsidR="00FB39E5" w:rsidRDefault="00FB39E5" w:rsidP="00BD4FEF">
      <w:pPr>
        <w:spacing w:before="120" w:after="120"/>
        <w:ind w:firstLine="708"/>
        <w:jc w:val="both"/>
        <w:rPr>
          <w:sz w:val="24"/>
          <w:szCs w:val="24"/>
        </w:rPr>
      </w:pPr>
    </w:p>
    <w:p w:rsidR="00FB39E5" w:rsidRDefault="00FB39E5" w:rsidP="00BD4FEF">
      <w:pPr>
        <w:spacing w:before="120" w:after="120"/>
        <w:ind w:firstLine="708"/>
        <w:jc w:val="both"/>
        <w:rPr>
          <w:sz w:val="24"/>
          <w:szCs w:val="24"/>
        </w:rPr>
      </w:pPr>
    </w:p>
    <w:p w:rsidR="00FB39E5" w:rsidRDefault="00FB39E5" w:rsidP="00BD4FEF">
      <w:pPr>
        <w:spacing w:before="120" w:after="120"/>
        <w:ind w:firstLine="708"/>
        <w:jc w:val="both"/>
        <w:rPr>
          <w:sz w:val="24"/>
          <w:szCs w:val="24"/>
        </w:rPr>
      </w:pPr>
    </w:p>
    <w:p w:rsidR="00FB39E5" w:rsidRDefault="00FB39E5" w:rsidP="00BD4FEF">
      <w:pPr>
        <w:spacing w:before="120" w:after="120"/>
        <w:ind w:firstLine="708"/>
        <w:jc w:val="both"/>
        <w:rPr>
          <w:sz w:val="24"/>
          <w:szCs w:val="24"/>
        </w:rPr>
      </w:pPr>
    </w:p>
    <w:p w:rsidR="00743058" w:rsidRPr="00C45DF9" w:rsidRDefault="00FB39E5" w:rsidP="00FB39E5">
      <w:pPr>
        <w:spacing w:before="120" w:after="120"/>
        <w:ind w:firstLine="708"/>
        <w:jc w:val="both"/>
        <w:rPr>
          <w:rFonts w:ascii="Calibri" w:hAnsi="Calibri"/>
          <w:sz w:val="24"/>
          <w:szCs w:val="22"/>
        </w:rPr>
      </w:pPr>
      <w:r>
        <w:rPr>
          <w:sz w:val="24"/>
          <w:szCs w:val="24"/>
        </w:rPr>
        <w:br w:type="page"/>
      </w:r>
      <w:r w:rsidR="00743058" w:rsidRPr="00C45DF9">
        <w:rPr>
          <w:sz w:val="24"/>
          <w:szCs w:val="24"/>
        </w:rPr>
        <w:lastRenderedPageBreak/>
        <w:t>Рисунок 1</w:t>
      </w:r>
      <w:r w:rsidR="009F0737">
        <w:rPr>
          <w:sz w:val="24"/>
          <w:szCs w:val="24"/>
        </w:rPr>
        <w:t>4</w:t>
      </w:r>
    </w:p>
    <w:p w:rsidR="00DF50A2" w:rsidRPr="00C45DF9" w:rsidRDefault="00627CFF" w:rsidP="00DF50A2">
      <w:pPr>
        <w:spacing w:after="120"/>
        <w:ind w:right="140"/>
        <w:jc w:val="center"/>
        <w:rPr>
          <w:sz w:val="24"/>
          <w:szCs w:val="24"/>
        </w:rPr>
      </w:pPr>
      <w:r>
        <w:rPr>
          <w:noProof/>
        </w:rPr>
        <w:drawing>
          <wp:inline distT="0" distB="0" distL="0" distR="0" wp14:anchorId="643E53BE" wp14:editId="461F8EEB">
            <wp:extent cx="6114415" cy="2894330"/>
            <wp:effectExtent l="0" t="0" r="0" b="0"/>
            <wp:docPr id="415" name="Объект 4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43058" w:rsidRPr="00C45DF9" w:rsidRDefault="00DF50A2" w:rsidP="000E3146">
      <w:pPr>
        <w:spacing w:after="120"/>
        <w:ind w:right="140" w:firstLine="720"/>
        <w:jc w:val="both"/>
        <w:rPr>
          <w:sz w:val="24"/>
          <w:szCs w:val="24"/>
        </w:rPr>
      </w:pPr>
      <w:r w:rsidRPr="00C45DF9">
        <w:rPr>
          <w:sz w:val="24"/>
          <w:szCs w:val="24"/>
        </w:rPr>
        <w:t>О</w:t>
      </w:r>
      <w:r w:rsidR="00BD4FEF" w:rsidRPr="00C45DF9">
        <w:rPr>
          <w:sz w:val="24"/>
          <w:szCs w:val="24"/>
        </w:rPr>
        <w:t xml:space="preserve">сновная доля объектов общественного питания приходится на кафе </w:t>
      </w:r>
      <w:r w:rsidRPr="00C45DF9">
        <w:rPr>
          <w:sz w:val="24"/>
          <w:szCs w:val="24"/>
        </w:rPr>
        <w:t>–</w:t>
      </w:r>
      <w:r w:rsidR="00BD4FEF" w:rsidRPr="00C45DF9">
        <w:rPr>
          <w:sz w:val="24"/>
          <w:szCs w:val="24"/>
        </w:rPr>
        <w:t xml:space="preserve"> </w:t>
      </w:r>
      <w:r w:rsidR="00DE61DA" w:rsidRPr="00C45DF9">
        <w:rPr>
          <w:sz w:val="24"/>
          <w:szCs w:val="24"/>
        </w:rPr>
        <w:t>80</w:t>
      </w:r>
      <w:r w:rsidRPr="00C45DF9">
        <w:rPr>
          <w:sz w:val="24"/>
          <w:szCs w:val="24"/>
        </w:rPr>
        <w:t>%</w:t>
      </w:r>
      <w:r w:rsidR="00743058" w:rsidRPr="00C45DF9">
        <w:rPr>
          <w:sz w:val="24"/>
          <w:szCs w:val="24"/>
        </w:rPr>
        <w:t>.</w:t>
      </w:r>
    </w:p>
    <w:p w:rsidR="00DF50A2" w:rsidRPr="00C45DF9" w:rsidRDefault="00743058" w:rsidP="005D1ED1">
      <w:pPr>
        <w:spacing w:after="120"/>
        <w:ind w:right="140"/>
        <w:jc w:val="both"/>
        <w:rPr>
          <w:sz w:val="24"/>
          <w:szCs w:val="24"/>
        </w:rPr>
      </w:pPr>
      <w:r w:rsidRPr="00C45DF9">
        <w:rPr>
          <w:sz w:val="24"/>
          <w:szCs w:val="24"/>
        </w:rPr>
        <w:t>Рисунок 1</w:t>
      </w:r>
      <w:r w:rsidR="009F0737">
        <w:rPr>
          <w:sz w:val="24"/>
          <w:szCs w:val="24"/>
        </w:rPr>
        <w:t>5</w:t>
      </w:r>
    </w:p>
    <w:p w:rsidR="000E3146" w:rsidRPr="00C45DF9" w:rsidRDefault="00627CFF" w:rsidP="000E3146">
      <w:pPr>
        <w:keepNext/>
        <w:spacing w:after="200" w:line="276" w:lineRule="auto"/>
        <w:jc w:val="center"/>
      </w:pPr>
      <w:r>
        <w:rPr>
          <w:noProof/>
        </w:rPr>
        <w:drawing>
          <wp:anchor distT="0" distB="0" distL="114300" distR="114300" simplePos="0" relativeHeight="251664384" behindDoc="0" locked="0" layoutInCell="1" allowOverlap="1" wp14:anchorId="43BAA09E" wp14:editId="69B09FAB">
            <wp:simplePos x="0" y="0"/>
            <wp:positionH relativeFrom="column">
              <wp:posOffset>650875</wp:posOffset>
            </wp:positionH>
            <wp:positionV relativeFrom="paragraph">
              <wp:posOffset>10795</wp:posOffset>
            </wp:positionV>
            <wp:extent cx="4934585" cy="2481580"/>
            <wp:effectExtent l="0" t="0" r="0" b="0"/>
            <wp:wrapSquare wrapText="bothSides"/>
            <wp:docPr id="354" name="Объект 3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p>
    <w:p w:rsidR="00B53A58" w:rsidRPr="00C45DF9" w:rsidRDefault="00B53A58" w:rsidP="005B58BC">
      <w:pPr>
        <w:tabs>
          <w:tab w:val="left" w:pos="1134"/>
        </w:tabs>
        <w:ind w:firstLine="709"/>
        <w:contextualSpacing/>
        <w:jc w:val="both"/>
        <w:rPr>
          <w:sz w:val="24"/>
          <w:szCs w:val="24"/>
        </w:rPr>
      </w:pPr>
      <w:r w:rsidRPr="00C45DF9">
        <w:rPr>
          <w:sz w:val="24"/>
          <w:szCs w:val="24"/>
        </w:rPr>
        <w:t xml:space="preserve">Количество предприятий Пуровского района по выпуску хлеба и хлебобулочных изделий </w:t>
      </w:r>
      <w:r w:rsidR="00FD2D75">
        <w:rPr>
          <w:sz w:val="24"/>
          <w:szCs w:val="24"/>
        </w:rPr>
        <w:t>–</w:t>
      </w:r>
      <w:r w:rsidR="003215F5">
        <w:rPr>
          <w:sz w:val="24"/>
          <w:szCs w:val="24"/>
        </w:rPr>
        <w:t xml:space="preserve"> </w:t>
      </w:r>
      <w:r w:rsidRPr="00C45DF9">
        <w:rPr>
          <w:sz w:val="24"/>
          <w:szCs w:val="24"/>
        </w:rPr>
        <w:t xml:space="preserve">13 объектов. </w:t>
      </w:r>
    </w:p>
    <w:p w:rsidR="00BD4FEF" w:rsidRPr="00C45DF9" w:rsidRDefault="00BD4FEF" w:rsidP="005B58BC">
      <w:pPr>
        <w:tabs>
          <w:tab w:val="left" w:pos="1134"/>
        </w:tabs>
        <w:ind w:firstLine="709"/>
        <w:jc w:val="both"/>
        <w:rPr>
          <w:sz w:val="24"/>
          <w:szCs w:val="24"/>
        </w:rPr>
      </w:pPr>
      <w:r w:rsidRPr="00C45DF9">
        <w:rPr>
          <w:sz w:val="24"/>
          <w:szCs w:val="24"/>
        </w:rPr>
        <w:t>Снабжение потребителей Пуровского района бензином, дизельным топливом и пропаном осуществля</w:t>
      </w:r>
      <w:r w:rsidR="003215F5">
        <w:rPr>
          <w:sz w:val="24"/>
          <w:szCs w:val="24"/>
        </w:rPr>
        <w:t>ют</w:t>
      </w:r>
      <w:r w:rsidRPr="00C45DF9">
        <w:rPr>
          <w:sz w:val="24"/>
          <w:szCs w:val="24"/>
        </w:rPr>
        <w:t xml:space="preserve"> 5 </w:t>
      </w:r>
      <w:r w:rsidR="003215F5">
        <w:rPr>
          <w:sz w:val="24"/>
          <w:szCs w:val="24"/>
        </w:rPr>
        <w:t>предприятий:</w:t>
      </w:r>
      <w:r w:rsidRPr="00C45DF9">
        <w:rPr>
          <w:sz w:val="24"/>
          <w:szCs w:val="24"/>
        </w:rPr>
        <w:t xml:space="preserve"> </w:t>
      </w:r>
      <w:proofErr w:type="gramStart"/>
      <w:r w:rsidRPr="00C45DF9">
        <w:rPr>
          <w:sz w:val="24"/>
          <w:szCs w:val="24"/>
        </w:rPr>
        <w:t xml:space="preserve">ООО </w:t>
      </w:r>
      <w:r w:rsidR="00320FE9" w:rsidRPr="00C45DF9">
        <w:rPr>
          <w:sz w:val="24"/>
          <w:szCs w:val="24"/>
        </w:rPr>
        <w:t>"</w:t>
      </w:r>
      <w:r w:rsidRPr="00C45DF9">
        <w:rPr>
          <w:sz w:val="24"/>
          <w:szCs w:val="24"/>
        </w:rPr>
        <w:t>Корпорация "</w:t>
      </w:r>
      <w:proofErr w:type="spellStart"/>
      <w:r w:rsidRPr="00C45DF9">
        <w:rPr>
          <w:sz w:val="24"/>
          <w:szCs w:val="24"/>
        </w:rPr>
        <w:t>Роснефтегаз</w:t>
      </w:r>
      <w:proofErr w:type="spellEnd"/>
      <w:r w:rsidRPr="00C45DF9">
        <w:rPr>
          <w:sz w:val="24"/>
          <w:szCs w:val="24"/>
        </w:rPr>
        <w:t xml:space="preserve">" (г. Новый Уренгой), ОАО "НК "Роснефть" </w:t>
      </w:r>
      <w:r w:rsidR="00320FE9" w:rsidRPr="00C45DF9">
        <w:rPr>
          <w:sz w:val="24"/>
          <w:szCs w:val="24"/>
        </w:rPr>
        <w:t>–</w:t>
      </w:r>
      <w:r w:rsidRPr="00C45DF9">
        <w:rPr>
          <w:sz w:val="24"/>
          <w:szCs w:val="24"/>
        </w:rPr>
        <w:t xml:space="preserve"> </w:t>
      </w:r>
      <w:proofErr w:type="spellStart"/>
      <w:r w:rsidRPr="00C45DF9">
        <w:rPr>
          <w:sz w:val="24"/>
          <w:szCs w:val="24"/>
        </w:rPr>
        <w:t>Ямалнефтепродукт</w:t>
      </w:r>
      <w:proofErr w:type="spellEnd"/>
      <w:r w:rsidRPr="00C45DF9">
        <w:rPr>
          <w:sz w:val="24"/>
          <w:szCs w:val="24"/>
        </w:rPr>
        <w:t>" (г.</w:t>
      </w:r>
      <w:r w:rsidR="003215F5">
        <w:rPr>
          <w:sz w:val="24"/>
          <w:szCs w:val="24"/>
        </w:rPr>
        <w:t> </w:t>
      </w:r>
      <w:r w:rsidRPr="00C45DF9">
        <w:rPr>
          <w:sz w:val="24"/>
          <w:szCs w:val="24"/>
        </w:rPr>
        <w:t>Салехард),</w:t>
      </w:r>
      <w:r w:rsidRPr="00C45DF9">
        <w:rPr>
          <w:rFonts w:ascii="Calibri" w:hAnsi="Calibri"/>
          <w:sz w:val="22"/>
          <w:szCs w:val="22"/>
        </w:rPr>
        <w:t xml:space="preserve"> </w:t>
      </w:r>
      <w:r w:rsidRPr="00C45DF9">
        <w:rPr>
          <w:sz w:val="24"/>
          <w:szCs w:val="24"/>
        </w:rPr>
        <w:t xml:space="preserve">АО "Универсальный альянс" </w:t>
      </w:r>
      <w:r w:rsidR="00BD7F6E">
        <w:rPr>
          <w:sz w:val="24"/>
          <w:szCs w:val="24"/>
        </w:rPr>
        <w:t xml:space="preserve">            </w:t>
      </w:r>
      <w:r w:rsidRPr="00C45DF9">
        <w:rPr>
          <w:sz w:val="24"/>
          <w:szCs w:val="24"/>
        </w:rPr>
        <w:t>(г. Новый Уренгой) и ООО "</w:t>
      </w:r>
      <w:proofErr w:type="spellStart"/>
      <w:r w:rsidRPr="00C45DF9">
        <w:rPr>
          <w:sz w:val="24"/>
          <w:szCs w:val="24"/>
        </w:rPr>
        <w:t>ПурАвтоГаз</w:t>
      </w:r>
      <w:proofErr w:type="spellEnd"/>
      <w:r w:rsidRPr="00C45DF9">
        <w:rPr>
          <w:sz w:val="24"/>
          <w:szCs w:val="24"/>
        </w:rPr>
        <w:t xml:space="preserve">" (г. Тарко-Сале). </w:t>
      </w:r>
      <w:proofErr w:type="gramEnd"/>
    </w:p>
    <w:p w:rsidR="006F4112" w:rsidRPr="00C45DF9" w:rsidRDefault="00BD7F6E" w:rsidP="005B58BC">
      <w:pPr>
        <w:tabs>
          <w:tab w:val="left" w:pos="1134"/>
        </w:tabs>
        <w:ind w:firstLine="709"/>
        <w:contextualSpacing/>
        <w:jc w:val="both"/>
        <w:rPr>
          <w:sz w:val="24"/>
          <w:szCs w:val="24"/>
        </w:rPr>
      </w:pPr>
      <w:r>
        <w:rPr>
          <w:sz w:val="24"/>
          <w:szCs w:val="24"/>
        </w:rPr>
        <w:t>Сохраняется</w:t>
      </w:r>
      <w:r w:rsidR="00BD4FEF" w:rsidRPr="00C45DF9">
        <w:rPr>
          <w:sz w:val="24"/>
          <w:szCs w:val="24"/>
        </w:rPr>
        <w:t xml:space="preserve"> спрос</w:t>
      </w:r>
      <w:r w:rsidR="0096305C" w:rsidRPr="00C45DF9">
        <w:rPr>
          <w:sz w:val="24"/>
          <w:szCs w:val="24"/>
        </w:rPr>
        <w:t xml:space="preserve"> </w:t>
      </w:r>
      <w:r w:rsidR="00BD4FEF" w:rsidRPr="00C45DF9">
        <w:rPr>
          <w:sz w:val="24"/>
          <w:szCs w:val="24"/>
        </w:rPr>
        <w:t>на парикмахерские услуги, услуги ногтевого сервиса, пошив и ремонт одежды, ремонт обуви, ремонт автотра</w:t>
      </w:r>
      <w:r w:rsidR="00F3076B" w:rsidRPr="00C45DF9">
        <w:rPr>
          <w:sz w:val="24"/>
          <w:szCs w:val="24"/>
        </w:rPr>
        <w:t xml:space="preserve">нспорта, ремонт бытовых изделий. </w:t>
      </w:r>
      <w:r w:rsidR="004F0DCB">
        <w:rPr>
          <w:sz w:val="24"/>
          <w:szCs w:val="24"/>
        </w:rPr>
        <w:t xml:space="preserve">Недостаточно представлены </w:t>
      </w:r>
      <w:r w:rsidR="00BD4FEF" w:rsidRPr="00C45DF9">
        <w:rPr>
          <w:sz w:val="24"/>
          <w:szCs w:val="24"/>
        </w:rPr>
        <w:t>услуги по прокату</w:t>
      </w:r>
      <w:r w:rsidR="0096305C" w:rsidRPr="00C45DF9">
        <w:rPr>
          <w:sz w:val="24"/>
          <w:szCs w:val="24"/>
        </w:rPr>
        <w:t xml:space="preserve"> оборудования и бытовой техники</w:t>
      </w:r>
      <w:r w:rsidR="00BD4FEF" w:rsidRPr="00C45DF9">
        <w:rPr>
          <w:sz w:val="24"/>
          <w:szCs w:val="24"/>
        </w:rPr>
        <w:t xml:space="preserve">. </w:t>
      </w:r>
      <w:r w:rsidR="006F4112" w:rsidRPr="00C45DF9">
        <w:rPr>
          <w:sz w:val="24"/>
          <w:szCs w:val="24"/>
        </w:rPr>
        <w:t xml:space="preserve">Всего </w:t>
      </w:r>
      <w:r w:rsidR="008140FB">
        <w:rPr>
          <w:sz w:val="24"/>
          <w:szCs w:val="24"/>
        </w:rPr>
        <w:t>бытовые услуги предоставляют 133</w:t>
      </w:r>
      <w:r w:rsidR="006F4112" w:rsidRPr="00C45DF9">
        <w:rPr>
          <w:sz w:val="24"/>
          <w:szCs w:val="24"/>
        </w:rPr>
        <w:t xml:space="preserve"> предприятия города.</w:t>
      </w:r>
    </w:p>
    <w:p w:rsidR="00BD4FEF" w:rsidRPr="00C45DF9" w:rsidRDefault="000E3146" w:rsidP="005B58BC">
      <w:pPr>
        <w:tabs>
          <w:tab w:val="left" w:pos="1134"/>
        </w:tabs>
        <w:ind w:firstLine="709"/>
        <w:contextualSpacing/>
        <w:jc w:val="both"/>
        <w:rPr>
          <w:sz w:val="24"/>
          <w:szCs w:val="24"/>
        </w:rPr>
      </w:pPr>
      <w:r w:rsidRPr="00C45DF9">
        <w:rPr>
          <w:sz w:val="24"/>
          <w:szCs w:val="24"/>
        </w:rPr>
        <w:t>Информация о структуре бытовых услуг, предоставляемых населению в 201</w:t>
      </w:r>
      <w:r w:rsidR="006F4112" w:rsidRPr="00C45DF9">
        <w:rPr>
          <w:sz w:val="24"/>
          <w:szCs w:val="24"/>
        </w:rPr>
        <w:t>7</w:t>
      </w:r>
      <w:r w:rsidRPr="00C45DF9">
        <w:rPr>
          <w:sz w:val="24"/>
          <w:szCs w:val="24"/>
        </w:rPr>
        <w:t xml:space="preserve"> году</w:t>
      </w:r>
      <w:r w:rsidR="006F4112" w:rsidRPr="00C45DF9">
        <w:rPr>
          <w:sz w:val="24"/>
          <w:szCs w:val="24"/>
        </w:rPr>
        <w:t>, представлена в таблице 6.</w:t>
      </w:r>
    </w:p>
    <w:p w:rsidR="0000345F" w:rsidRPr="00C45DF9" w:rsidRDefault="0000345F" w:rsidP="00503CA7">
      <w:pPr>
        <w:tabs>
          <w:tab w:val="left" w:pos="1134"/>
        </w:tabs>
        <w:ind w:firstLine="709"/>
        <w:contextualSpacing/>
        <w:jc w:val="both"/>
        <w:rPr>
          <w:sz w:val="24"/>
          <w:szCs w:val="24"/>
        </w:rPr>
      </w:pPr>
    </w:p>
    <w:p w:rsidR="0096305C" w:rsidRPr="00C45DF9" w:rsidRDefault="000E3146" w:rsidP="000E3146">
      <w:pPr>
        <w:pStyle w:val="afb"/>
        <w:jc w:val="both"/>
        <w:rPr>
          <w:sz w:val="24"/>
          <w:szCs w:val="24"/>
        </w:rPr>
      </w:pPr>
      <w:r w:rsidRPr="008140FB">
        <w:rPr>
          <w:b w:val="0"/>
          <w:sz w:val="24"/>
          <w:szCs w:val="24"/>
        </w:rPr>
        <w:t xml:space="preserve">Таблица </w:t>
      </w:r>
      <w:r w:rsidR="00E41366" w:rsidRPr="008140FB">
        <w:rPr>
          <w:b w:val="0"/>
          <w:sz w:val="24"/>
          <w:szCs w:val="24"/>
        </w:rPr>
        <w:t>6</w:t>
      </w:r>
      <w:r w:rsidRPr="00C45DF9">
        <w:rPr>
          <w:sz w:val="24"/>
          <w:szCs w:val="24"/>
        </w:rPr>
        <w:t xml:space="preserve"> </w:t>
      </w:r>
    </w:p>
    <w:p w:rsidR="0096305C" w:rsidRPr="00C45DF9" w:rsidRDefault="0096305C" w:rsidP="0096305C"/>
    <w:p w:rsidR="000E3146" w:rsidRPr="00C45DF9" w:rsidRDefault="000E3146" w:rsidP="0096305C">
      <w:pPr>
        <w:pStyle w:val="afb"/>
        <w:jc w:val="center"/>
        <w:rPr>
          <w:b w:val="0"/>
          <w:sz w:val="24"/>
          <w:szCs w:val="24"/>
        </w:rPr>
      </w:pPr>
      <w:r w:rsidRPr="00C45DF9">
        <w:rPr>
          <w:b w:val="0"/>
          <w:sz w:val="24"/>
          <w:szCs w:val="24"/>
        </w:rPr>
        <w:t>Информация о структуре бытовых услуг, предоставляемых населению</w:t>
      </w:r>
      <w:r w:rsidR="00C575AD" w:rsidRPr="00C45DF9">
        <w:rPr>
          <w:b w:val="0"/>
          <w:sz w:val="24"/>
          <w:szCs w:val="24"/>
        </w:rPr>
        <w:t xml:space="preserve"> в разрезе городских и сельских </w:t>
      </w:r>
      <w:r w:rsidRPr="00C45DF9">
        <w:rPr>
          <w:b w:val="0"/>
          <w:sz w:val="24"/>
          <w:szCs w:val="24"/>
        </w:rPr>
        <w:t>поселений Пуровск</w:t>
      </w:r>
      <w:r w:rsidR="00C575AD" w:rsidRPr="00C45DF9">
        <w:rPr>
          <w:b w:val="0"/>
          <w:sz w:val="24"/>
          <w:szCs w:val="24"/>
        </w:rPr>
        <w:t>ого</w:t>
      </w:r>
      <w:r w:rsidRPr="00C45DF9">
        <w:rPr>
          <w:b w:val="0"/>
          <w:sz w:val="24"/>
          <w:szCs w:val="24"/>
        </w:rPr>
        <w:t xml:space="preserve"> район</w:t>
      </w:r>
      <w:r w:rsidR="00C575AD" w:rsidRPr="00C45DF9">
        <w:rPr>
          <w:b w:val="0"/>
          <w:sz w:val="24"/>
          <w:szCs w:val="24"/>
        </w:rPr>
        <w:t>а</w:t>
      </w:r>
      <w:r w:rsidRPr="00C45DF9">
        <w:rPr>
          <w:b w:val="0"/>
          <w:sz w:val="24"/>
          <w:szCs w:val="24"/>
        </w:rPr>
        <w:t xml:space="preserve"> в 201</w:t>
      </w:r>
      <w:r w:rsidR="006F4112" w:rsidRPr="00C45DF9">
        <w:rPr>
          <w:b w:val="0"/>
          <w:sz w:val="24"/>
          <w:szCs w:val="24"/>
        </w:rPr>
        <w:t>7</w:t>
      </w:r>
      <w:r w:rsidRPr="00C45DF9">
        <w:rPr>
          <w:b w:val="0"/>
          <w:sz w:val="24"/>
          <w:szCs w:val="24"/>
        </w:rPr>
        <w:t xml:space="preserve"> году</w:t>
      </w:r>
    </w:p>
    <w:p w:rsidR="00120E92" w:rsidRPr="00C45DF9" w:rsidRDefault="00120E92" w:rsidP="00120E92"/>
    <w:tbl>
      <w:tblPr>
        <w:tblW w:w="10327" w:type="dxa"/>
        <w:jc w:val="center"/>
        <w:tblLayout w:type="fixed"/>
        <w:tblLook w:val="04A0" w:firstRow="1" w:lastRow="0" w:firstColumn="1" w:lastColumn="0" w:noHBand="0" w:noVBand="1"/>
      </w:tblPr>
      <w:tblGrid>
        <w:gridCol w:w="550"/>
        <w:gridCol w:w="1957"/>
        <w:gridCol w:w="1157"/>
        <w:gridCol w:w="761"/>
        <w:gridCol w:w="917"/>
        <w:gridCol w:w="992"/>
        <w:gridCol w:w="850"/>
        <w:gridCol w:w="1016"/>
        <w:gridCol w:w="993"/>
        <w:gridCol w:w="1134"/>
      </w:tblGrid>
      <w:tr w:rsidR="00B87436" w:rsidRPr="00C45DF9" w:rsidTr="00F75A13">
        <w:trPr>
          <w:trHeight w:val="576"/>
          <w:tblHeader/>
          <w:jc w:val="center"/>
        </w:trPr>
        <w:tc>
          <w:tcPr>
            <w:tcW w:w="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FEF" w:rsidRPr="00C45DF9" w:rsidRDefault="00BD4FEF" w:rsidP="00BD4FEF">
            <w:pPr>
              <w:jc w:val="center"/>
              <w:rPr>
                <w:sz w:val="18"/>
                <w:szCs w:val="18"/>
              </w:rPr>
            </w:pPr>
            <w:r w:rsidRPr="00C45DF9">
              <w:rPr>
                <w:sz w:val="18"/>
                <w:szCs w:val="18"/>
              </w:rPr>
              <w:t xml:space="preserve">№ </w:t>
            </w:r>
            <w:proofErr w:type="gramStart"/>
            <w:r w:rsidRPr="00C45DF9">
              <w:rPr>
                <w:sz w:val="18"/>
                <w:szCs w:val="18"/>
              </w:rPr>
              <w:t>п</w:t>
            </w:r>
            <w:proofErr w:type="gramEnd"/>
            <w:r w:rsidRPr="00C45DF9">
              <w:rPr>
                <w:sz w:val="18"/>
                <w:szCs w:val="18"/>
              </w:rPr>
              <w:t>/п</w:t>
            </w:r>
          </w:p>
        </w:tc>
        <w:tc>
          <w:tcPr>
            <w:tcW w:w="1957" w:type="dxa"/>
            <w:tcBorders>
              <w:top w:val="single" w:sz="4" w:space="0" w:color="auto"/>
              <w:left w:val="nil"/>
              <w:bottom w:val="single" w:sz="4" w:space="0" w:color="auto"/>
              <w:right w:val="single" w:sz="4" w:space="0" w:color="auto"/>
            </w:tcBorders>
            <w:shd w:val="clear" w:color="auto" w:fill="auto"/>
            <w:vAlign w:val="center"/>
            <w:hideMark/>
          </w:tcPr>
          <w:p w:rsidR="00BD4FEF" w:rsidRPr="00C45DF9" w:rsidRDefault="00BD4FEF" w:rsidP="00BD4FEF">
            <w:pPr>
              <w:jc w:val="center"/>
              <w:rPr>
                <w:sz w:val="18"/>
                <w:szCs w:val="18"/>
              </w:rPr>
            </w:pPr>
            <w:r w:rsidRPr="00C45DF9">
              <w:rPr>
                <w:sz w:val="18"/>
                <w:szCs w:val="18"/>
              </w:rPr>
              <w:t>Наименование услуги</w:t>
            </w:r>
          </w:p>
        </w:tc>
        <w:tc>
          <w:tcPr>
            <w:tcW w:w="1157" w:type="dxa"/>
            <w:tcBorders>
              <w:top w:val="single" w:sz="4" w:space="0" w:color="auto"/>
              <w:left w:val="nil"/>
              <w:bottom w:val="single" w:sz="4" w:space="0" w:color="auto"/>
              <w:right w:val="nil"/>
            </w:tcBorders>
            <w:shd w:val="clear" w:color="auto" w:fill="auto"/>
            <w:vAlign w:val="center"/>
            <w:hideMark/>
          </w:tcPr>
          <w:p w:rsidR="00BD4FEF" w:rsidRPr="00C45DF9" w:rsidRDefault="00BD4FEF" w:rsidP="00BD4FEF">
            <w:pPr>
              <w:jc w:val="center"/>
              <w:rPr>
                <w:b/>
                <w:bCs/>
                <w:sz w:val="18"/>
                <w:szCs w:val="18"/>
              </w:rPr>
            </w:pPr>
            <w:r w:rsidRPr="00C45DF9">
              <w:rPr>
                <w:b/>
                <w:bCs/>
                <w:sz w:val="18"/>
                <w:szCs w:val="18"/>
              </w:rPr>
              <w:t>Пуровский район</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FEF" w:rsidRPr="00C45DF9" w:rsidRDefault="00BD4FEF" w:rsidP="00BD4FEF">
            <w:pPr>
              <w:jc w:val="center"/>
              <w:rPr>
                <w:sz w:val="18"/>
                <w:szCs w:val="18"/>
              </w:rPr>
            </w:pPr>
            <w:r w:rsidRPr="00C45DF9">
              <w:rPr>
                <w:sz w:val="18"/>
                <w:szCs w:val="18"/>
              </w:rPr>
              <w:t>Тарко-Сале</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BD4FEF" w:rsidRPr="00C45DF9" w:rsidRDefault="00BD4FEF" w:rsidP="00BD4FEF">
            <w:pPr>
              <w:jc w:val="center"/>
              <w:rPr>
                <w:sz w:val="18"/>
                <w:szCs w:val="18"/>
              </w:rPr>
            </w:pPr>
            <w:proofErr w:type="spellStart"/>
            <w:r w:rsidRPr="00C45DF9">
              <w:rPr>
                <w:sz w:val="18"/>
                <w:szCs w:val="18"/>
              </w:rPr>
              <w:t>Пуровск</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D4FEF" w:rsidRPr="00C45DF9" w:rsidRDefault="00BD4FEF" w:rsidP="00BD4FEF">
            <w:pPr>
              <w:jc w:val="center"/>
              <w:rPr>
                <w:sz w:val="18"/>
                <w:szCs w:val="18"/>
              </w:rPr>
            </w:pPr>
            <w:r w:rsidRPr="00C45DF9">
              <w:rPr>
                <w:sz w:val="18"/>
                <w:szCs w:val="18"/>
              </w:rPr>
              <w:t>Уренгой</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BD4FEF" w:rsidRPr="00C45DF9" w:rsidRDefault="00BD4FEF" w:rsidP="00BD4FEF">
            <w:pPr>
              <w:jc w:val="center"/>
              <w:rPr>
                <w:sz w:val="18"/>
                <w:szCs w:val="18"/>
              </w:rPr>
            </w:pPr>
            <w:r w:rsidRPr="00C45DF9">
              <w:rPr>
                <w:sz w:val="18"/>
                <w:szCs w:val="18"/>
              </w:rPr>
              <w:t>Пурпе</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rsidR="00BD4FEF" w:rsidRPr="00C45DF9" w:rsidRDefault="00BD4FEF" w:rsidP="00BD4FEF">
            <w:pPr>
              <w:jc w:val="center"/>
              <w:rPr>
                <w:sz w:val="18"/>
                <w:szCs w:val="18"/>
              </w:rPr>
            </w:pPr>
            <w:r w:rsidRPr="00C45DF9">
              <w:rPr>
                <w:sz w:val="18"/>
                <w:szCs w:val="18"/>
              </w:rPr>
              <w:t>Ханымей</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BD4FEF" w:rsidRPr="00C45DF9" w:rsidRDefault="00BD4FEF" w:rsidP="00BD4FEF">
            <w:pPr>
              <w:jc w:val="center"/>
              <w:rPr>
                <w:sz w:val="18"/>
                <w:szCs w:val="18"/>
              </w:rPr>
            </w:pPr>
            <w:proofErr w:type="spellStart"/>
            <w:r w:rsidRPr="00C45DF9">
              <w:rPr>
                <w:sz w:val="18"/>
                <w:szCs w:val="18"/>
              </w:rPr>
              <w:t>Самбург</w:t>
            </w:r>
            <w:proofErr w:type="spellEnd"/>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D4FEF" w:rsidRPr="00C45DF9" w:rsidRDefault="00BD4FEF" w:rsidP="00BD4FEF">
            <w:pPr>
              <w:jc w:val="center"/>
              <w:rPr>
                <w:sz w:val="18"/>
                <w:szCs w:val="18"/>
              </w:rPr>
            </w:pPr>
            <w:proofErr w:type="spellStart"/>
            <w:r w:rsidRPr="001B750C">
              <w:rPr>
                <w:sz w:val="18"/>
                <w:szCs w:val="18"/>
              </w:rPr>
              <w:t>Халясавэй</w:t>
            </w:r>
            <w:proofErr w:type="spellEnd"/>
          </w:p>
        </w:tc>
      </w:tr>
      <w:tr w:rsidR="00B87436" w:rsidRPr="00C45DF9" w:rsidTr="00F75A13">
        <w:trPr>
          <w:trHeight w:val="312"/>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BD4FEF" w:rsidRPr="00C45DF9" w:rsidRDefault="00BD4FEF" w:rsidP="009768AC">
            <w:pPr>
              <w:jc w:val="center"/>
              <w:rPr>
                <w:sz w:val="18"/>
                <w:szCs w:val="18"/>
              </w:rPr>
            </w:pPr>
            <w:r w:rsidRPr="00C45DF9">
              <w:rPr>
                <w:sz w:val="18"/>
                <w:szCs w:val="18"/>
              </w:rPr>
              <w:t>1</w:t>
            </w:r>
          </w:p>
        </w:tc>
        <w:tc>
          <w:tcPr>
            <w:tcW w:w="1957" w:type="dxa"/>
            <w:tcBorders>
              <w:top w:val="nil"/>
              <w:left w:val="nil"/>
              <w:bottom w:val="single" w:sz="4" w:space="0" w:color="auto"/>
              <w:right w:val="single" w:sz="4" w:space="0" w:color="auto"/>
            </w:tcBorders>
            <w:shd w:val="clear" w:color="auto" w:fill="auto"/>
            <w:hideMark/>
          </w:tcPr>
          <w:p w:rsidR="00BD4FEF" w:rsidRPr="00C45DF9" w:rsidRDefault="00BD4FEF" w:rsidP="00BD4FEF">
            <w:pPr>
              <w:rPr>
                <w:sz w:val="18"/>
                <w:szCs w:val="18"/>
              </w:rPr>
            </w:pPr>
            <w:r w:rsidRPr="00C45DF9">
              <w:rPr>
                <w:sz w:val="18"/>
                <w:szCs w:val="18"/>
              </w:rPr>
              <w:t>Ремонт, окраска и пошив обуви</w:t>
            </w:r>
          </w:p>
        </w:tc>
        <w:tc>
          <w:tcPr>
            <w:tcW w:w="1157" w:type="dxa"/>
            <w:tcBorders>
              <w:top w:val="nil"/>
              <w:left w:val="nil"/>
              <w:bottom w:val="single" w:sz="4" w:space="0" w:color="auto"/>
              <w:right w:val="single" w:sz="4" w:space="0" w:color="auto"/>
            </w:tcBorders>
            <w:shd w:val="clear" w:color="auto" w:fill="auto"/>
            <w:vAlign w:val="center"/>
            <w:hideMark/>
          </w:tcPr>
          <w:p w:rsidR="00BD4FEF" w:rsidRPr="00C45DF9" w:rsidRDefault="00BD4FEF" w:rsidP="009768AC">
            <w:pPr>
              <w:jc w:val="center"/>
              <w:rPr>
                <w:b/>
                <w:bCs/>
                <w:sz w:val="18"/>
                <w:szCs w:val="18"/>
              </w:rPr>
            </w:pPr>
            <w:r w:rsidRPr="00C45DF9">
              <w:rPr>
                <w:b/>
                <w:bCs/>
                <w:sz w:val="18"/>
                <w:szCs w:val="18"/>
              </w:rPr>
              <w:t>5</w:t>
            </w:r>
          </w:p>
        </w:tc>
        <w:tc>
          <w:tcPr>
            <w:tcW w:w="761" w:type="dxa"/>
            <w:tcBorders>
              <w:top w:val="nil"/>
              <w:left w:val="nil"/>
              <w:bottom w:val="single" w:sz="4" w:space="0" w:color="auto"/>
              <w:right w:val="single" w:sz="4" w:space="0" w:color="auto"/>
            </w:tcBorders>
            <w:shd w:val="clear" w:color="auto" w:fill="auto"/>
            <w:vAlign w:val="center"/>
            <w:hideMark/>
          </w:tcPr>
          <w:p w:rsidR="00BD4FEF" w:rsidRPr="00C45DF9" w:rsidRDefault="00BD4FEF" w:rsidP="009768AC">
            <w:pPr>
              <w:jc w:val="center"/>
              <w:rPr>
                <w:sz w:val="18"/>
                <w:szCs w:val="18"/>
              </w:rPr>
            </w:pPr>
            <w:r w:rsidRPr="00C45DF9">
              <w:rPr>
                <w:sz w:val="18"/>
                <w:szCs w:val="18"/>
              </w:rPr>
              <w:t>3</w:t>
            </w:r>
          </w:p>
        </w:tc>
        <w:tc>
          <w:tcPr>
            <w:tcW w:w="917" w:type="dxa"/>
            <w:tcBorders>
              <w:top w:val="nil"/>
              <w:left w:val="nil"/>
              <w:bottom w:val="single" w:sz="4" w:space="0" w:color="auto"/>
              <w:right w:val="single" w:sz="4" w:space="0" w:color="auto"/>
            </w:tcBorders>
            <w:shd w:val="clear" w:color="auto" w:fill="auto"/>
            <w:vAlign w:val="center"/>
            <w:hideMark/>
          </w:tcPr>
          <w:p w:rsidR="00BD4FEF" w:rsidRPr="00C45DF9" w:rsidRDefault="00BD4FEF" w:rsidP="009768AC">
            <w:pPr>
              <w:jc w:val="center"/>
              <w:rPr>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rsidR="00BD4FEF" w:rsidRPr="00C45DF9" w:rsidRDefault="00BD4FEF" w:rsidP="009768AC">
            <w:pPr>
              <w:jc w:val="center"/>
              <w:rPr>
                <w:sz w:val="18"/>
                <w:szCs w:val="18"/>
              </w:rPr>
            </w:pPr>
            <w:r w:rsidRPr="00C45DF9">
              <w:rPr>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rsidR="00BD4FEF" w:rsidRPr="00C45DF9" w:rsidRDefault="00BD4FEF" w:rsidP="009768AC">
            <w:pPr>
              <w:jc w:val="center"/>
              <w:rPr>
                <w:color w:val="000000"/>
                <w:sz w:val="18"/>
                <w:szCs w:val="18"/>
              </w:rPr>
            </w:pPr>
            <w:r w:rsidRPr="00C45DF9">
              <w:rPr>
                <w:color w:val="000000"/>
                <w:sz w:val="18"/>
                <w:szCs w:val="18"/>
              </w:rPr>
              <w:t>1</w:t>
            </w:r>
          </w:p>
        </w:tc>
        <w:tc>
          <w:tcPr>
            <w:tcW w:w="1016" w:type="dxa"/>
            <w:tcBorders>
              <w:top w:val="nil"/>
              <w:left w:val="nil"/>
              <w:bottom w:val="single" w:sz="4" w:space="0" w:color="auto"/>
              <w:right w:val="single" w:sz="4" w:space="0" w:color="auto"/>
            </w:tcBorders>
            <w:shd w:val="clear" w:color="auto" w:fill="auto"/>
            <w:noWrap/>
            <w:vAlign w:val="center"/>
            <w:hideMark/>
          </w:tcPr>
          <w:p w:rsidR="00BD4FEF" w:rsidRPr="00C45DF9" w:rsidRDefault="00BD4FEF" w:rsidP="009768AC">
            <w:pPr>
              <w:jc w:val="center"/>
              <w:rPr>
                <w:sz w:val="18"/>
                <w:szCs w:val="18"/>
              </w:rPr>
            </w:pPr>
          </w:p>
        </w:tc>
        <w:tc>
          <w:tcPr>
            <w:tcW w:w="993" w:type="dxa"/>
            <w:tcBorders>
              <w:top w:val="nil"/>
              <w:left w:val="nil"/>
              <w:bottom w:val="single" w:sz="4" w:space="0" w:color="auto"/>
              <w:right w:val="single" w:sz="4" w:space="0" w:color="auto"/>
            </w:tcBorders>
            <w:shd w:val="clear" w:color="auto" w:fill="auto"/>
            <w:noWrap/>
            <w:vAlign w:val="center"/>
            <w:hideMark/>
          </w:tcPr>
          <w:p w:rsidR="00BD4FEF" w:rsidRPr="00C45DF9" w:rsidRDefault="00BD4FEF" w:rsidP="009768AC">
            <w:pPr>
              <w:jc w:val="center"/>
              <w:rPr>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rsidR="00BD4FEF" w:rsidRPr="00755045" w:rsidRDefault="00BD4FEF" w:rsidP="009768AC">
            <w:pPr>
              <w:jc w:val="center"/>
              <w:rPr>
                <w:sz w:val="18"/>
                <w:szCs w:val="18"/>
              </w:rPr>
            </w:pPr>
          </w:p>
        </w:tc>
      </w:tr>
      <w:tr w:rsidR="00B87436" w:rsidRPr="00C45DF9" w:rsidTr="00F75A13">
        <w:trPr>
          <w:trHeight w:val="366"/>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BD4FEF" w:rsidRPr="00C45DF9" w:rsidRDefault="00BD4FEF" w:rsidP="009768AC">
            <w:pPr>
              <w:jc w:val="center"/>
              <w:rPr>
                <w:sz w:val="18"/>
                <w:szCs w:val="18"/>
              </w:rPr>
            </w:pPr>
            <w:r w:rsidRPr="00C45DF9">
              <w:rPr>
                <w:sz w:val="18"/>
                <w:szCs w:val="18"/>
              </w:rPr>
              <w:t>2</w:t>
            </w:r>
          </w:p>
        </w:tc>
        <w:tc>
          <w:tcPr>
            <w:tcW w:w="1957" w:type="dxa"/>
            <w:tcBorders>
              <w:top w:val="nil"/>
              <w:left w:val="nil"/>
              <w:bottom w:val="single" w:sz="4" w:space="0" w:color="auto"/>
              <w:right w:val="single" w:sz="4" w:space="0" w:color="auto"/>
            </w:tcBorders>
            <w:shd w:val="clear" w:color="auto" w:fill="auto"/>
            <w:hideMark/>
          </w:tcPr>
          <w:p w:rsidR="00BD4FEF" w:rsidRPr="00C45DF9" w:rsidRDefault="00BD4FEF" w:rsidP="00BD4FEF">
            <w:pPr>
              <w:rPr>
                <w:sz w:val="18"/>
                <w:szCs w:val="18"/>
              </w:rPr>
            </w:pPr>
            <w:r w:rsidRPr="00C45DF9">
              <w:rPr>
                <w:sz w:val="18"/>
                <w:szCs w:val="18"/>
              </w:rPr>
              <w:t>Ремонт и пошив швейных изделий</w:t>
            </w:r>
          </w:p>
        </w:tc>
        <w:tc>
          <w:tcPr>
            <w:tcW w:w="1157" w:type="dxa"/>
            <w:tcBorders>
              <w:top w:val="nil"/>
              <w:left w:val="nil"/>
              <w:bottom w:val="single" w:sz="4" w:space="0" w:color="auto"/>
              <w:right w:val="single" w:sz="4" w:space="0" w:color="auto"/>
            </w:tcBorders>
            <w:shd w:val="clear" w:color="auto" w:fill="auto"/>
            <w:vAlign w:val="center"/>
            <w:hideMark/>
          </w:tcPr>
          <w:p w:rsidR="00BD4FEF" w:rsidRPr="00C45DF9" w:rsidRDefault="00BD4FEF" w:rsidP="009768AC">
            <w:pPr>
              <w:jc w:val="center"/>
              <w:rPr>
                <w:b/>
                <w:bCs/>
                <w:sz w:val="18"/>
                <w:szCs w:val="18"/>
              </w:rPr>
            </w:pPr>
            <w:r w:rsidRPr="00C45DF9">
              <w:rPr>
                <w:b/>
                <w:bCs/>
                <w:sz w:val="18"/>
                <w:szCs w:val="18"/>
              </w:rPr>
              <w:t>11</w:t>
            </w:r>
          </w:p>
        </w:tc>
        <w:tc>
          <w:tcPr>
            <w:tcW w:w="761" w:type="dxa"/>
            <w:tcBorders>
              <w:top w:val="nil"/>
              <w:left w:val="nil"/>
              <w:bottom w:val="single" w:sz="4" w:space="0" w:color="auto"/>
              <w:right w:val="single" w:sz="4" w:space="0" w:color="auto"/>
            </w:tcBorders>
            <w:shd w:val="clear" w:color="auto" w:fill="auto"/>
            <w:vAlign w:val="center"/>
            <w:hideMark/>
          </w:tcPr>
          <w:p w:rsidR="00BD4FEF" w:rsidRPr="00C45DF9" w:rsidRDefault="00BD4FEF" w:rsidP="009768AC">
            <w:pPr>
              <w:jc w:val="center"/>
              <w:rPr>
                <w:sz w:val="18"/>
                <w:szCs w:val="18"/>
              </w:rPr>
            </w:pPr>
            <w:r w:rsidRPr="00C45DF9">
              <w:rPr>
                <w:sz w:val="18"/>
                <w:szCs w:val="18"/>
              </w:rPr>
              <w:t>6</w:t>
            </w:r>
          </w:p>
        </w:tc>
        <w:tc>
          <w:tcPr>
            <w:tcW w:w="917" w:type="dxa"/>
            <w:tcBorders>
              <w:top w:val="nil"/>
              <w:left w:val="nil"/>
              <w:bottom w:val="single" w:sz="4" w:space="0" w:color="auto"/>
              <w:right w:val="single" w:sz="4" w:space="0" w:color="auto"/>
            </w:tcBorders>
            <w:shd w:val="clear" w:color="auto" w:fill="auto"/>
            <w:vAlign w:val="center"/>
            <w:hideMark/>
          </w:tcPr>
          <w:p w:rsidR="00BD4FEF" w:rsidRPr="00C45DF9" w:rsidRDefault="00BD4FEF" w:rsidP="009768AC">
            <w:pPr>
              <w:jc w:val="center"/>
              <w:rPr>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rsidR="00BD4FEF" w:rsidRPr="00C45DF9" w:rsidRDefault="00BD4FEF" w:rsidP="009768AC">
            <w:pPr>
              <w:jc w:val="center"/>
              <w:rPr>
                <w:sz w:val="18"/>
                <w:szCs w:val="18"/>
              </w:rPr>
            </w:pPr>
            <w:r w:rsidRPr="00C45DF9">
              <w:rPr>
                <w:sz w:val="18"/>
                <w:szCs w:val="18"/>
              </w:rPr>
              <w:t>2</w:t>
            </w:r>
          </w:p>
        </w:tc>
        <w:tc>
          <w:tcPr>
            <w:tcW w:w="850" w:type="dxa"/>
            <w:tcBorders>
              <w:top w:val="nil"/>
              <w:left w:val="nil"/>
              <w:bottom w:val="single" w:sz="4" w:space="0" w:color="auto"/>
              <w:right w:val="single" w:sz="4" w:space="0" w:color="auto"/>
            </w:tcBorders>
            <w:shd w:val="clear" w:color="auto" w:fill="auto"/>
            <w:noWrap/>
            <w:vAlign w:val="center"/>
            <w:hideMark/>
          </w:tcPr>
          <w:p w:rsidR="00BD4FEF" w:rsidRPr="00C45DF9" w:rsidRDefault="00BD4FEF" w:rsidP="009768AC">
            <w:pPr>
              <w:jc w:val="center"/>
              <w:rPr>
                <w:color w:val="000000"/>
                <w:sz w:val="18"/>
                <w:szCs w:val="18"/>
              </w:rPr>
            </w:pPr>
            <w:r w:rsidRPr="00C45DF9">
              <w:rPr>
                <w:color w:val="000000"/>
                <w:sz w:val="18"/>
                <w:szCs w:val="18"/>
              </w:rPr>
              <w:t>3</w:t>
            </w:r>
          </w:p>
        </w:tc>
        <w:tc>
          <w:tcPr>
            <w:tcW w:w="1016" w:type="dxa"/>
            <w:tcBorders>
              <w:top w:val="nil"/>
              <w:left w:val="nil"/>
              <w:bottom w:val="single" w:sz="4" w:space="0" w:color="auto"/>
              <w:right w:val="single" w:sz="4" w:space="0" w:color="auto"/>
            </w:tcBorders>
            <w:shd w:val="clear" w:color="auto" w:fill="auto"/>
            <w:noWrap/>
            <w:vAlign w:val="center"/>
            <w:hideMark/>
          </w:tcPr>
          <w:p w:rsidR="00BD4FEF" w:rsidRPr="00C45DF9" w:rsidRDefault="00BD4FEF" w:rsidP="009768AC">
            <w:pPr>
              <w:jc w:val="center"/>
              <w:rPr>
                <w:sz w:val="18"/>
                <w:szCs w:val="18"/>
              </w:rPr>
            </w:pPr>
          </w:p>
        </w:tc>
        <w:tc>
          <w:tcPr>
            <w:tcW w:w="993" w:type="dxa"/>
            <w:tcBorders>
              <w:top w:val="nil"/>
              <w:left w:val="nil"/>
              <w:bottom w:val="single" w:sz="4" w:space="0" w:color="auto"/>
              <w:right w:val="single" w:sz="4" w:space="0" w:color="auto"/>
            </w:tcBorders>
            <w:shd w:val="clear" w:color="auto" w:fill="auto"/>
            <w:noWrap/>
            <w:vAlign w:val="center"/>
            <w:hideMark/>
          </w:tcPr>
          <w:p w:rsidR="00BD4FEF" w:rsidRPr="00C45DF9" w:rsidRDefault="00BD4FEF" w:rsidP="009768AC">
            <w:pPr>
              <w:jc w:val="center"/>
              <w:rPr>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rsidR="00BD4FEF" w:rsidRPr="00755045" w:rsidRDefault="00BD4FEF" w:rsidP="009768AC">
            <w:pPr>
              <w:jc w:val="center"/>
              <w:rPr>
                <w:sz w:val="18"/>
                <w:szCs w:val="18"/>
              </w:rPr>
            </w:pPr>
          </w:p>
        </w:tc>
      </w:tr>
      <w:tr w:rsidR="00B87436" w:rsidRPr="00C45DF9" w:rsidTr="00F75A13">
        <w:trPr>
          <w:trHeight w:val="272"/>
          <w:jc w:val="center"/>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FEF" w:rsidRPr="00C45DF9" w:rsidRDefault="00BD4FEF" w:rsidP="009768AC">
            <w:pPr>
              <w:jc w:val="center"/>
              <w:rPr>
                <w:sz w:val="18"/>
                <w:szCs w:val="18"/>
              </w:rPr>
            </w:pPr>
            <w:r w:rsidRPr="00C45DF9">
              <w:rPr>
                <w:sz w:val="18"/>
                <w:szCs w:val="18"/>
              </w:rPr>
              <w:t>3</w:t>
            </w:r>
          </w:p>
        </w:tc>
        <w:tc>
          <w:tcPr>
            <w:tcW w:w="1957" w:type="dxa"/>
            <w:tcBorders>
              <w:top w:val="single" w:sz="4" w:space="0" w:color="auto"/>
              <w:left w:val="single" w:sz="4" w:space="0" w:color="auto"/>
              <w:bottom w:val="single" w:sz="4" w:space="0" w:color="auto"/>
              <w:right w:val="single" w:sz="4" w:space="0" w:color="auto"/>
            </w:tcBorders>
            <w:shd w:val="clear" w:color="auto" w:fill="auto"/>
            <w:hideMark/>
          </w:tcPr>
          <w:p w:rsidR="00BD4FEF" w:rsidRPr="00C45DF9" w:rsidRDefault="00BD4FEF" w:rsidP="00BD4FEF">
            <w:pPr>
              <w:rPr>
                <w:sz w:val="18"/>
                <w:szCs w:val="18"/>
              </w:rPr>
            </w:pPr>
            <w:r w:rsidRPr="00C45DF9">
              <w:rPr>
                <w:sz w:val="18"/>
                <w:szCs w:val="18"/>
              </w:rPr>
              <w:t>Ремонт и техническое обслуживание бытовых приборов</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FEF" w:rsidRPr="00C45DF9" w:rsidRDefault="006F4112" w:rsidP="009768AC">
            <w:pPr>
              <w:jc w:val="center"/>
              <w:rPr>
                <w:b/>
                <w:bCs/>
                <w:sz w:val="18"/>
                <w:szCs w:val="18"/>
              </w:rPr>
            </w:pPr>
            <w:r w:rsidRPr="00C45DF9">
              <w:rPr>
                <w:b/>
                <w:bCs/>
                <w:sz w:val="18"/>
                <w:szCs w:val="18"/>
              </w:rPr>
              <w:t>2</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FEF" w:rsidRPr="00C45DF9" w:rsidRDefault="00BD4FEF" w:rsidP="009768AC">
            <w:pPr>
              <w:jc w:val="center"/>
              <w:rPr>
                <w:sz w:val="18"/>
                <w:szCs w:val="18"/>
              </w:rPr>
            </w:pPr>
            <w:r w:rsidRPr="00C45DF9">
              <w:rPr>
                <w:sz w:val="18"/>
                <w:szCs w:val="18"/>
              </w:rPr>
              <w:t>2</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FEF" w:rsidRPr="00C45DF9" w:rsidRDefault="00BD4FEF" w:rsidP="009768AC">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FEF" w:rsidRPr="00C45DF9" w:rsidRDefault="006F4112" w:rsidP="009768AC">
            <w:pPr>
              <w:jc w:val="center"/>
              <w:rPr>
                <w:sz w:val="18"/>
                <w:szCs w:val="18"/>
              </w:rPr>
            </w:pPr>
            <w:r w:rsidRPr="00C45DF9">
              <w:rPr>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FEF" w:rsidRPr="00C45DF9" w:rsidRDefault="00BD4FEF" w:rsidP="009768AC">
            <w:pPr>
              <w:jc w:val="center"/>
              <w:rPr>
                <w:color w:val="000000"/>
                <w:sz w:val="18"/>
                <w:szCs w:val="18"/>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FEF" w:rsidRPr="00C45DF9" w:rsidRDefault="00BD4FEF" w:rsidP="009768AC">
            <w:pPr>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FEF" w:rsidRPr="00C45DF9" w:rsidRDefault="00BD4FEF" w:rsidP="009768AC">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FEF" w:rsidRPr="00755045" w:rsidRDefault="00BD4FEF" w:rsidP="009768AC">
            <w:pPr>
              <w:jc w:val="center"/>
              <w:rPr>
                <w:sz w:val="18"/>
                <w:szCs w:val="18"/>
              </w:rPr>
            </w:pPr>
          </w:p>
        </w:tc>
      </w:tr>
      <w:tr w:rsidR="00B87436" w:rsidRPr="00C45DF9" w:rsidTr="00F75A13">
        <w:trPr>
          <w:trHeight w:val="312"/>
          <w:jc w:val="center"/>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FEF" w:rsidRPr="00C45DF9" w:rsidRDefault="00BD4FEF" w:rsidP="009768AC">
            <w:pPr>
              <w:jc w:val="center"/>
              <w:rPr>
                <w:sz w:val="18"/>
                <w:szCs w:val="18"/>
              </w:rPr>
            </w:pPr>
            <w:r w:rsidRPr="00C45DF9">
              <w:rPr>
                <w:sz w:val="18"/>
                <w:szCs w:val="18"/>
              </w:rPr>
              <w:t>4</w:t>
            </w:r>
          </w:p>
        </w:tc>
        <w:tc>
          <w:tcPr>
            <w:tcW w:w="1957" w:type="dxa"/>
            <w:tcBorders>
              <w:top w:val="single" w:sz="4" w:space="0" w:color="auto"/>
              <w:left w:val="single" w:sz="4" w:space="0" w:color="auto"/>
              <w:bottom w:val="single" w:sz="4" w:space="0" w:color="auto"/>
              <w:right w:val="single" w:sz="4" w:space="0" w:color="auto"/>
            </w:tcBorders>
            <w:shd w:val="clear" w:color="auto" w:fill="auto"/>
            <w:hideMark/>
          </w:tcPr>
          <w:p w:rsidR="00BD4FEF" w:rsidRPr="00C45DF9" w:rsidRDefault="00BD4FEF" w:rsidP="00BD4FEF">
            <w:pPr>
              <w:rPr>
                <w:sz w:val="18"/>
                <w:szCs w:val="18"/>
              </w:rPr>
            </w:pPr>
            <w:r w:rsidRPr="00C45DF9">
              <w:rPr>
                <w:sz w:val="18"/>
                <w:szCs w:val="18"/>
              </w:rPr>
              <w:t>Ремонт и изготовление металлоизделий</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FEF" w:rsidRPr="00C45DF9" w:rsidRDefault="00BD4FEF" w:rsidP="009768AC">
            <w:pPr>
              <w:jc w:val="center"/>
              <w:rPr>
                <w:b/>
                <w:bCs/>
                <w:sz w:val="18"/>
                <w:szCs w:val="18"/>
              </w:rPr>
            </w:pPr>
            <w:r w:rsidRPr="00C45DF9">
              <w:rPr>
                <w:b/>
                <w:bCs/>
                <w:sz w:val="18"/>
                <w:szCs w:val="18"/>
              </w:rPr>
              <w:t>3</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FEF" w:rsidRPr="00C45DF9" w:rsidRDefault="00BD4FEF" w:rsidP="009768AC">
            <w:pPr>
              <w:jc w:val="center"/>
              <w:rPr>
                <w:sz w:val="18"/>
                <w:szCs w:val="18"/>
              </w:rPr>
            </w:pPr>
            <w:r w:rsidRPr="00C45DF9">
              <w:rPr>
                <w:sz w:val="18"/>
                <w:szCs w:val="18"/>
              </w:rPr>
              <w:t>1</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FEF" w:rsidRPr="00C45DF9" w:rsidRDefault="00BD4FEF" w:rsidP="009768AC">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FEF" w:rsidRPr="00C45DF9" w:rsidRDefault="00BD4FEF" w:rsidP="009768AC">
            <w:pPr>
              <w:jc w:val="center"/>
              <w:rPr>
                <w:sz w:val="18"/>
                <w:szCs w:val="18"/>
              </w:rPr>
            </w:pPr>
            <w:r w:rsidRPr="00C45DF9">
              <w:rPr>
                <w:sz w:val="18"/>
                <w:szCs w:val="18"/>
              </w:rPr>
              <w:t>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FEF" w:rsidRPr="00C45DF9" w:rsidRDefault="00BD4FEF" w:rsidP="009768AC">
            <w:pPr>
              <w:jc w:val="center"/>
              <w:rPr>
                <w:color w:val="000000"/>
                <w:sz w:val="18"/>
                <w:szCs w:val="18"/>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FEF" w:rsidRPr="00C45DF9" w:rsidRDefault="00BD4FEF" w:rsidP="009768AC">
            <w:pPr>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FEF" w:rsidRPr="00C45DF9" w:rsidRDefault="00BD4FEF" w:rsidP="009768AC">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FEF" w:rsidRPr="00755045" w:rsidRDefault="00BD4FEF" w:rsidP="009768AC">
            <w:pPr>
              <w:jc w:val="center"/>
              <w:rPr>
                <w:sz w:val="18"/>
                <w:szCs w:val="18"/>
              </w:rPr>
            </w:pPr>
          </w:p>
        </w:tc>
      </w:tr>
      <w:tr w:rsidR="00B87436" w:rsidRPr="00C45DF9" w:rsidTr="00F75A13">
        <w:trPr>
          <w:trHeight w:val="312"/>
          <w:jc w:val="center"/>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FEF" w:rsidRPr="00C45DF9" w:rsidRDefault="00BD4FEF" w:rsidP="009768AC">
            <w:pPr>
              <w:jc w:val="center"/>
              <w:rPr>
                <w:sz w:val="18"/>
                <w:szCs w:val="18"/>
              </w:rPr>
            </w:pPr>
            <w:r w:rsidRPr="00C45DF9">
              <w:rPr>
                <w:sz w:val="18"/>
                <w:szCs w:val="18"/>
              </w:rPr>
              <w:t>5</w:t>
            </w:r>
          </w:p>
        </w:tc>
        <w:tc>
          <w:tcPr>
            <w:tcW w:w="1957" w:type="dxa"/>
            <w:tcBorders>
              <w:top w:val="single" w:sz="4" w:space="0" w:color="auto"/>
              <w:left w:val="nil"/>
              <w:bottom w:val="single" w:sz="4" w:space="0" w:color="auto"/>
              <w:right w:val="single" w:sz="4" w:space="0" w:color="auto"/>
            </w:tcBorders>
            <w:shd w:val="clear" w:color="auto" w:fill="auto"/>
            <w:hideMark/>
          </w:tcPr>
          <w:p w:rsidR="00BD4FEF" w:rsidRPr="00C45DF9" w:rsidRDefault="00BD4FEF" w:rsidP="00BD4FEF">
            <w:pPr>
              <w:rPr>
                <w:sz w:val="18"/>
                <w:szCs w:val="18"/>
              </w:rPr>
            </w:pPr>
            <w:r w:rsidRPr="00C45DF9">
              <w:rPr>
                <w:sz w:val="18"/>
                <w:szCs w:val="18"/>
              </w:rPr>
              <w:t>Изготовление и ремонт мебели</w:t>
            </w:r>
          </w:p>
        </w:tc>
        <w:tc>
          <w:tcPr>
            <w:tcW w:w="1157" w:type="dxa"/>
            <w:tcBorders>
              <w:top w:val="single" w:sz="4" w:space="0" w:color="auto"/>
              <w:left w:val="nil"/>
              <w:bottom w:val="single" w:sz="4" w:space="0" w:color="auto"/>
              <w:right w:val="single" w:sz="4" w:space="0" w:color="auto"/>
            </w:tcBorders>
            <w:shd w:val="clear" w:color="auto" w:fill="auto"/>
            <w:vAlign w:val="center"/>
            <w:hideMark/>
          </w:tcPr>
          <w:p w:rsidR="00BD4FEF" w:rsidRPr="00C45DF9" w:rsidRDefault="00BD4FEF" w:rsidP="009768AC">
            <w:pPr>
              <w:jc w:val="center"/>
              <w:rPr>
                <w:b/>
                <w:bCs/>
                <w:sz w:val="18"/>
                <w:szCs w:val="18"/>
              </w:rPr>
            </w:pPr>
            <w:r w:rsidRPr="00C45DF9">
              <w:rPr>
                <w:b/>
                <w:bCs/>
                <w:sz w:val="18"/>
                <w:szCs w:val="18"/>
              </w:rPr>
              <w:t>1</w:t>
            </w:r>
          </w:p>
        </w:tc>
        <w:tc>
          <w:tcPr>
            <w:tcW w:w="761" w:type="dxa"/>
            <w:tcBorders>
              <w:top w:val="single" w:sz="4" w:space="0" w:color="auto"/>
              <w:left w:val="nil"/>
              <w:bottom w:val="single" w:sz="4" w:space="0" w:color="auto"/>
              <w:right w:val="single" w:sz="4" w:space="0" w:color="auto"/>
            </w:tcBorders>
            <w:shd w:val="clear" w:color="auto" w:fill="auto"/>
            <w:vAlign w:val="center"/>
            <w:hideMark/>
          </w:tcPr>
          <w:p w:rsidR="00BD4FEF" w:rsidRPr="00C45DF9" w:rsidRDefault="00BD4FEF" w:rsidP="009768AC">
            <w:pPr>
              <w:jc w:val="center"/>
              <w:rPr>
                <w:sz w:val="18"/>
                <w:szCs w:val="18"/>
              </w:rPr>
            </w:pPr>
            <w:r w:rsidRPr="00C45DF9">
              <w:rPr>
                <w:sz w:val="18"/>
                <w:szCs w:val="18"/>
              </w:rPr>
              <w:t>1</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BD4FEF" w:rsidRPr="00C45DF9" w:rsidRDefault="00BD4FEF" w:rsidP="009768AC">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D4FEF" w:rsidRPr="00C45DF9" w:rsidRDefault="00BD4FEF" w:rsidP="009768AC">
            <w:pPr>
              <w:jc w:val="center"/>
              <w:rPr>
                <w:sz w:val="18"/>
                <w:szCs w:val="18"/>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D4FEF" w:rsidRPr="00C45DF9" w:rsidRDefault="00BD4FEF" w:rsidP="009768AC">
            <w:pPr>
              <w:jc w:val="center"/>
              <w:rPr>
                <w:color w:val="000000"/>
                <w:sz w:val="18"/>
                <w:szCs w:val="18"/>
              </w:rPr>
            </w:pP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rsidR="00BD4FEF" w:rsidRPr="00C45DF9" w:rsidRDefault="00BD4FEF" w:rsidP="009768AC">
            <w:pPr>
              <w:jc w:val="center"/>
              <w:rPr>
                <w:sz w:val="18"/>
                <w:szCs w:val="18"/>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BD4FEF" w:rsidRPr="00C45DF9" w:rsidRDefault="00BD4FEF" w:rsidP="009768AC">
            <w:pPr>
              <w:jc w:val="center"/>
              <w:rPr>
                <w:sz w:val="18"/>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D4FEF" w:rsidRPr="00755045" w:rsidRDefault="00BD4FEF" w:rsidP="009768AC">
            <w:pPr>
              <w:jc w:val="center"/>
              <w:rPr>
                <w:sz w:val="18"/>
                <w:szCs w:val="18"/>
              </w:rPr>
            </w:pPr>
          </w:p>
        </w:tc>
      </w:tr>
      <w:tr w:rsidR="00B87436" w:rsidRPr="00C45DF9" w:rsidTr="00F75A13">
        <w:trPr>
          <w:trHeight w:val="312"/>
          <w:jc w:val="center"/>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FEF" w:rsidRPr="00C45DF9" w:rsidRDefault="00BD4FEF" w:rsidP="009768AC">
            <w:pPr>
              <w:jc w:val="center"/>
              <w:rPr>
                <w:sz w:val="18"/>
                <w:szCs w:val="18"/>
              </w:rPr>
            </w:pPr>
            <w:r w:rsidRPr="00C45DF9">
              <w:rPr>
                <w:sz w:val="18"/>
                <w:szCs w:val="18"/>
              </w:rPr>
              <w:t>6</w:t>
            </w:r>
          </w:p>
        </w:tc>
        <w:tc>
          <w:tcPr>
            <w:tcW w:w="1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FEF" w:rsidRPr="00C45DF9" w:rsidRDefault="00BD4FEF" w:rsidP="00BD4FEF">
            <w:pPr>
              <w:rPr>
                <w:sz w:val="18"/>
                <w:szCs w:val="18"/>
              </w:rPr>
            </w:pPr>
            <w:r w:rsidRPr="00C45DF9">
              <w:rPr>
                <w:sz w:val="18"/>
                <w:szCs w:val="18"/>
              </w:rPr>
              <w:t>Химическая чистка и крашение, услуги прачечных</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FEF" w:rsidRPr="00C45DF9" w:rsidRDefault="006F4112" w:rsidP="009768AC">
            <w:pPr>
              <w:jc w:val="center"/>
              <w:rPr>
                <w:b/>
                <w:bCs/>
                <w:sz w:val="18"/>
                <w:szCs w:val="18"/>
              </w:rPr>
            </w:pPr>
            <w:r w:rsidRPr="00C45DF9">
              <w:rPr>
                <w:b/>
                <w:bCs/>
                <w:sz w:val="18"/>
                <w:szCs w:val="18"/>
              </w:rPr>
              <w:t>3</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FEF" w:rsidRPr="00C45DF9" w:rsidRDefault="006F4112" w:rsidP="009768AC">
            <w:pPr>
              <w:jc w:val="center"/>
              <w:rPr>
                <w:color w:val="000000"/>
                <w:sz w:val="18"/>
                <w:szCs w:val="18"/>
              </w:rPr>
            </w:pPr>
            <w:r w:rsidRPr="00C45DF9">
              <w:rPr>
                <w:color w:val="000000"/>
                <w:sz w:val="18"/>
                <w:szCs w:val="18"/>
              </w:rPr>
              <w:t>1</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FEF" w:rsidRPr="00C45DF9" w:rsidRDefault="00BD4FEF" w:rsidP="009768AC">
            <w:pPr>
              <w:jc w:val="center"/>
              <w:rPr>
                <w:color w:val="000000"/>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FEF" w:rsidRPr="00C45DF9" w:rsidRDefault="00BD4FEF" w:rsidP="009768AC">
            <w:pPr>
              <w:jc w:val="center"/>
              <w:rPr>
                <w:color w:val="000000"/>
                <w:sz w:val="18"/>
                <w:szCs w:val="18"/>
              </w:rPr>
            </w:pPr>
            <w:r w:rsidRPr="00C45DF9">
              <w:rPr>
                <w:color w:val="000000"/>
                <w:sz w:val="18"/>
                <w:szCs w:val="18"/>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FEF" w:rsidRPr="00C45DF9" w:rsidRDefault="00BD4FEF" w:rsidP="009768AC">
            <w:pPr>
              <w:jc w:val="center"/>
              <w:rPr>
                <w:color w:val="000000"/>
                <w:sz w:val="18"/>
                <w:szCs w:val="18"/>
              </w:rPr>
            </w:pPr>
            <w:r w:rsidRPr="00C45DF9">
              <w:rPr>
                <w:color w:val="000000"/>
                <w:sz w:val="18"/>
                <w:szCs w:val="18"/>
              </w:rPr>
              <w:t>1</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FEF" w:rsidRPr="00C45DF9" w:rsidRDefault="00BD4FEF" w:rsidP="009768AC">
            <w:pPr>
              <w:jc w:val="center"/>
              <w:rPr>
                <w:color w:val="000000"/>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FEF" w:rsidRPr="00C45DF9" w:rsidRDefault="00BD4FEF" w:rsidP="009768AC">
            <w:pPr>
              <w:jc w:val="center"/>
              <w:rPr>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FEF" w:rsidRPr="00755045" w:rsidRDefault="00BD4FEF" w:rsidP="009768AC">
            <w:pPr>
              <w:jc w:val="center"/>
              <w:rPr>
                <w:color w:val="000000"/>
                <w:sz w:val="18"/>
                <w:szCs w:val="18"/>
              </w:rPr>
            </w:pPr>
          </w:p>
        </w:tc>
      </w:tr>
      <w:tr w:rsidR="00B87436" w:rsidRPr="00C45DF9" w:rsidTr="00F75A13">
        <w:trPr>
          <w:trHeight w:val="312"/>
          <w:jc w:val="center"/>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FEF" w:rsidRPr="00C45DF9" w:rsidRDefault="00BD4FEF" w:rsidP="009768AC">
            <w:pPr>
              <w:jc w:val="center"/>
              <w:rPr>
                <w:sz w:val="18"/>
                <w:szCs w:val="18"/>
              </w:rPr>
            </w:pPr>
            <w:r w:rsidRPr="00C45DF9">
              <w:rPr>
                <w:sz w:val="18"/>
                <w:szCs w:val="18"/>
              </w:rPr>
              <w:t>7</w:t>
            </w:r>
          </w:p>
        </w:tc>
        <w:tc>
          <w:tcPr>
            <w:tcW w:w="1957" w:type="dxa"/>
            <w:tcBorders>
              <w:top w:val="single" w:sz="4" w:space="0" w:color="auto"/>
              <w:left w:val="single" w:sz="4" w:space="0" w:color="auto"/>
              <w:bottom w:val="single" w:sz="4" w:space="0" w:color="auto"/>
              <w:right w:val="single" w:sz="4" w:space="0" w:color="auto"/>
            </w:tcBorders>
            <w:shd w:val="clear" w:color="auto" w:fill="auto"/>
            <w:hideMark/>
          </w:tcPr>
          <w:p w:rsidR="00BD4FEF" w:rsidRPr="00C45DF9" w:rsidRDefault="00BD4FEF" w:rsidP="00BD4FEF">
            <w:pPr>
              <w:rPr>
                <w:sz w:val="18"/>
                <w:szCs w:val="18"/>
              </w:rPr>
            </w:pPr>
            <w:r w:rsidRPr="00C45DF9">
              <w:rPr>
                <w:sz w:val="18"/>
                <w:szCs w:val="18"/>
              </w:rPr>
              <w:t>Ремонт  и строительство жилья и других построек</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FEF" w:rsidRPr="00C45DF9" w:rsidRDefault="006F4112" w:rsidP="009768AC">
            <w:pPr>
              <w:jc w:val="center"/>
              <w:rPr>
                <w:b/>
                <w:bCs/>
                <w:sz w:val="18"/>
                <w:szCs w:val="18"/>
              </w:rPr>
            </w:pPr>
            <w:r w:rsidRPr="00C45DF9">
              <w:rPr>
                <w:b/>
                <w:bCs/>
                <w:sz w:val="18"/>
                <w:szCs w:val="18"/>
              </w:rPr>
              <w:t>2</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FEF" w:rsidRPr="00C45DF9" w:rsidRDefault="00BD4FEF" w:rsidP="009768AC">
            <w:pPr>
              <w:jc w:val="center"/>
              <w:rPr>
                <w:sz w:val="18"/>
                <w:szCs w:val="18"/>
              </w:rPr>
            </w:pP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FEF" w:rsidRPr="00C45DF9" w:rsidRDefault="00BD4FEF" w:rsidP="009768AC">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FEF" w:rsidRPr="00C45DF9" w:rsidRDefault="00BD4FEF" w:rsidP="009768AC">
            <w:pPr>
              <w:jc w:val="center"/>
              <w:rPr>
                <w:sz w:val="18"/>
                <w:szCs w:val="18"/>
              </w:rPr>
            </w:pPr>
            <w:r w:rsidRPr="00C45DF9">
              <w:rPr>
                <w:sz w:val="18"/>
                <w:szCs w:val="18"/>
              </w:rPr>
              <w:t>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FEF" w:rsidRPr="00C45DF9" w:rsidRDefault="00BD4FEF" w:rsidP="009768AC">
            <w:pPr>
              <w:jc w:val="center"/>
              <w:rPr>
                <w:color w:val="000000"/>
                <w:sz w:val="18"/>
                <w:szCs w:val="18"/>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FEF" w:rsidRPr="00C45DF9" w:rsidRDefault="006F4112" w:rsidP="009768AC">
            <w:pPr>
              <w:jc w:val="center"/>
              <w:rPr>
                <w:sz w:val="18"/>
                <w:szCs w:val="18"/>
              </w:rPr>
            </w:pPr>
            <w:r w:rsidRPr="00C45DF9">
              <w:rPr>
                <w:sz w:val="18"/>
                <w:szCs w:val="18"/>
              </w:rPr>
              <w:t>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FEF" w:rsidRPr="00C45DF9" w:rsidRDefault="00BD4FEF" w:rsidP="009768AC">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FEF" w:rsidRPr="00755045" w:rsidRDefault="00BD4FEF" w:rsidP="009768AC">
            <w:pPr>
              <w:jc w:val="center"/>
              <w:rPr>
                <w:sz w:val="18"/>
                <w:szCs w:val="18"/>
              </w:rPr>
            </w:pPr>
          </w:p>
        </w:tc>
      </w:tr>
      <w:tr w:rsidR="00B87436" w:rsidRPr="00C45DF9" w:rsidTr="006F4112">
        <w:trPr>
          <w:trHeight w:val="624"/>
          <w:jc w:val="center"/>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FEF" w:rsidRPr="00C45DF9" w:rsidRDefault="00BD4FEF" w:rsidP="009768AC">
            <w:pPr>
              <w:jc w:val="center"/>
              <w:rPr>
                <w:sz w:val="18"/>
                <w:szCs w:val="18"/>
              </w:rPr>
            </w:pPr>
            <w:r w:rsidRPr="00C45DF9">
              <w:rPr>
                <w:sz w:val="18"/>
                <w:szCs w:val="18"/>
              </w:rPr>
              <w:t>8</w:t>
            </w:r>
          </w:p>
        </w:tc>
        <w:tc>
          <w:tcPr>
            <w:tcW w:w="1957" w:type="dxa"/>
            <w:tcBorders>
              <w:top w:val="single" w:sz="4" w:space="0" w:color="auto"/>
              <w:left w:val="single" w:sz="4" w:space="0" w:color="auto"/>
              <w:bottom w:val="single" w:sz="4" w:space="0" w:color="auto"/>
              <w:right w:val="single" w:sz="4" w:space="0" w:color="auto"/>
            </w:tcBorders>
            <w:shd w:val="clear" w:color="auto" w:fill="auto"/>
            <w:hideMark/>
          </w:tcPr>
          <w:p w:rsidR="00BD4FEF" w:rsidRPr="00C45DF9" w:rsidRDefault="00BD4FEF" w:rsidP="00BD4FEF">
            <w:pPr>
              <w:rPr>
                <w:sz w:val="18"/>
                <w:szCs w:val="18"/>
              </w:rPr>
            </w:pPr>
            <w:r w:rsidRPr="00C45DF9">
              <w:rPr>
                <w:sz w:val="18"/>
                <w:szCs w:val="18"/>
              </w:rPr>
              <w:t>Техническое обслуживание и ремонт транспортных средств</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FEF" w:rsidRPr="00C45DF9" w:rsidRDefault="006F4112" w:rsidP="002F10B5">
            <w:pPr>
              <w:jc w:val="center"/>
              <w:rPr>
                <w:b/>
                <w:bCs/>
                <w:sz w:val="18"/>
                <w:szCs w:val="18"/>
              </w:rPr>
            </w:pPr>
            <w:r w:rsidRPr="00C45DF9">
              <w:rPr>
                <w:b/>
                <w:bCs/>
                <w:sz w:val="18"/>
                <w:szCs w:val="18"/>
              </w:rPr>
              <w:t>2</w:t>
            </w:r>
            <w:r w:rsidR="002F10B5">
              <w:rPr>
                <w:b/>
                <w:bCs/>
                <w:sz w:val="18"/>
                <w:szCs w:val="18"/>
              </w:rPr>
              <w:t>5</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FEF" w:rsidRPr="00C45DF9" w:rsidRDefault="006F4112" w:rsidP="009768AC">
            <w:pPr>
              <w:jc w:val="center"/>
              <w:rPr>
                <w:sz w:val="18"/>
                <w:szCs w:val="18"/>
              </w:rPr>
            </w:pPr>
            <w:r w:rsidRPr="00C45DF9">
              <w:rPr>
                <w:sz w:val="18"/>
                <w:szCs w:val="18"/>
              </w:rPr>
              <w:t>14</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FEF" w:rsidRPr="00C45DF9" w:rsidRDefault="00BD4FEF" w:rsidP="009768AC">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FEF" w:rsidRPr="00C45DF9" w:rsidRDefault="00BD4FEF" w:rsidP="009768AC">
            <w:pPr>
              <w:jc w:val="center"/>
              <w:rPr>
                <w:sz w:val="18"/>
                <w:szCs w:val="18"/>
              </w:rPr>
            </w:pPr>
            <w:r w:rsidRPr="00C45DF9">
              <w:rPr>
                <w:sz w:val="18"/>
                <w:szCs w:val="18"/>
              </w:rPr>
              <w:t>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FEF" w:rsidRPr="00C45DF9" w:rsidRDefault="00BD4FEF" w:rsidP="009768AC">
            <w:pPr>
              <w:jc w:val="center"/>
              <w:rPr>
                <w:color w:val="000000"/>
                <w:sz w:val="18"/>
                <w:szCs w:val="18"/>
              </w:rPr>
            </w:pPr>
            <w:r w:rsidRPr="00C45DF9">
              <w:rPr>
                <w:color w:val="000000"/>
                <w:sz w:val="18"/>
                <w:szCs w:val="18"/>
              </w:rPr>
              <w:t>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FEF" w:rsidRPr="00C45DF9" w:rsidRDefault="002F10B5" w:rsidP="009768AC">
            <w:pPr>
              <w:jc w:val="center"/>
              <w:rPr>
                <w:sz w:val="18"/>
                <w:szCs w:val="18"/>
              </w:rPr>
            </w:pPr>
            <w:r>
              <w:rPr>
                <w:sz w:val="18"/>
                <w:szCs w:val="18"/>
              </w:rPr>
              <w:t>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4FEF" w:rsidRPr="00C45DF9" w:rsidRDefault="00BD4FEF" w:rsidP="009768AC">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4FEF" w:rsidRPr="00755045" w:rsidRDefault="00BD4FEF" w:rsidP="009768AC">
            <w:pPr>
              <w:jc w:val="center"/>
              <w:rPr>
                <w:sz w:val="18"/>
                <w:szCs w:val="18"/>
              </w:rPr>
            </w:pPr>
          </w:p>
        </w:tc>
      </w:tr>
      <w:tr w:rsidR="00B87436" w:rsidRPr="00C45DF9" w:rsidTr="006F4112">
        <w:trPr>
          <w:trHeight w:val="270"/>
          <w:jc w:val="center"/>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FEF" w:rsidRPr="00C45DF9" w:rsidRDefault="00BD4FEF" w:rsidP="009768AC">
            <w:pPr>
              <w:jc w:val="center"/>
              <w:rPr>
                <w:sz w:val="18"/>
                <w:szCs w:val="18"/>
              </w:rPr>
            </w:pPr>
            <w:r w:rsidRPr="00C45DF9">
              <w:rPr>
                <w:sz w:val="18"/>
                <w:szCs w:val="18"/>
              </w:rPr>
              <w:t>9</w:t>
            </w:r>
          </w:p>
        </w:tc>
        <w:tc>
          <w:tcPr>
            <w:tcW w:w="1957" w:type="dxa"/>
            <w:tcBorders>
              <w:top w:val="single" w:sz="4" w:space="0" w:color="auto"/>
              <w:left w:val="nil"/>
              <w:bottom w:val="single" w:sz="4" w:space="0" w:color="auto"/>
              <w:right w:val="single" w:sz="4" w:space="0" w:color="auto"/>
            </w:tcBorders>
            <w:shd w:val="clear" w:color="auto" w:fill="auto"/>
            <w:hideMark/>
          </w:tcPr>
          <w:p w:rsidR="00BD4FEF" w:rsidRPr="00C45DF9" w:rsidRDefault="00BD4FEF" w:rsidP="00BD4FEF">
            <w:pPr>
              <w:rPr>
                <w:sz w:val="18"/>
                <w:szCs w:val="18"/>
              </w:rPr>
            </w:pPr>
            <w:r w:rsidRPr="00C45DF9">
              <w:rPr>
                <w:sz w:val="18"/>
                <w:szCs w:val="18"/>
              </w:rPr>
              <w:t xml:space="preserve">Фотоателье </w:t>
            </w:r>
          </w:p>
        </w:tc>
        <w:tc>
          <w:tcPr>
            <w:tcW w:w="1157" w:type="dxa"/>
            <w:tcBorders>
              <w:top w:val="single" w:sz="4" w:space="0" w:color="auto"/>
              <w:left w:val="nil"/>
              <w:bottom w:val="single" w:sz="4" w:space="0" w:color="auto"/>
              <w:right w:val="single" w:sz="4" w:space="0" w:color="auto"/>
            </w:tcBorders>
            <w:shd w:val="clear" w:color="auto" w:fill="auto"/>
            <w:vAlign w:val="center"/>
            <w:hideMark/>
          </w:tcPr>
          <w:p w:rsidR="00BD4FEF" w:rsidRPr="00C45DF9" w:rsidRDefault="006F4112" w:rsidP="009768AC">
            <w:pPr>
              <w:jc w:val="center"/>
              <w:rPr>
                <w:b/>
                <w:bCs/>
                <w:sz w:val="18"/>
                <w:szCs w:val="18"/>
              </w:rPr>
            </w:pPr>
            <w:r w:rsidRPr="00C45DF9">
              <w:rPr>
                <w:b/>
                <w:bCs/>
                <w:sz w:val="18"/>
                <w:szCs w:val="18"/>
              </w:rPr>
              <w:t>8</w:t>
            </w:r>
          </w:p>
        </w:tc>
        <w:tc>
          <w:tcPr>
            <w:tcW w:w="761" w:type="dxa"/>
            <w:tcBorders>
              <w:top w:val="single" w:sz="4" w:space="0" w:color="auto"/>
              <w:left w:val="nil"/>
              <w:bottom w:val="single" w:sz="4" w:space="0" w:color="auto"/>
              <w:right w:val="single" w:sz="4" w:space="0" w:color="auto"/>
            </w:tcBorders>
            <w:shd w:val="clear" w:color="auto" w:fill="auto"/>
            <w:vAlign w:val="center"/>
            <w:hideMark/>
          </w:tcPr>
          <w:p w:rsidR="00BD4FEF" w:rsidRPr="00C45DF9" w:rsidRDefault="00BD4FEF" w:rsidP="009768AC">
            <w:pPr>
              <w:jc w:val="center"/>
              <w:rPr>
                <w:sz w:val="18"/>
                <w:szCs w:val="18"/>
              </w:rPr>
            </w:pPr>
            <w:r w:rsidRPr="00C45DF9">
              <w:rPr>
                <w:sz w:val="18"/>
                <w:szCs w:val="18"/>
              </w:rPr>
              <w:t>5</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BD4FEF" w:rsidRPr="00C45DF9" w:rsidRDefault="00BD4FEF" w:rsidP="009768AC">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D4FEF" w:rsidRPr="00C45DF9" w:rsidRDefault="00BD4FEF" w:rsidP="009768AC">
            <w:pPr>
              <w:jc w:val="center"/>
              <w:rPr>
                <w:sz w:val="18"/>
                <w:szCs w:val="18"/>
              </w:rPr>
            </w:pPr>
            <w:r w:rsidRPr="00C45DF9">
              <w:rPr>
                <w:sz w:val="18"/>
                <w:szCs w:val="18"/>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D4FEF" w:rsidRPr="00C45DF9" w:rsidRDefault="00BD4FEF" w:rsidP="009768AC">
            <w:pPr>
              <w:jc w:val="center"/>
              <w:rPr>
                <w:color w:val="000000"/>
                <w:sz w:val="18"/>
                <w:szCs w:val="18"/>
              </w:rPr>
            </w:pP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rsidR="00BD4FEF" w:rsidRPr="00C45DF9" w:rsidRDefault="00BD4FEF" w:rsidP="009768AC">
            <w:pPr>
              <w:jc w:val="center"/>
              <w:rPr>
                <w:sz w:val="18"/>
                <w:szCs w:val="18"/>
              </w:rPr>
            </w:pPr>
            <w:r w:rsidRPr="00C45DF9">
              <w:rPr>
                <w:sz w:val="18"/>
                <w:szCs w:val="18"/>
              </w:rPr>
              <w:t>2</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BD4FEF" w:rsidRPr="00C45DF9" w:rsidRDefault="00BD4FEF" w:rsidP="009768AC">
            <w:pPr>
              <w:jc w:val="center"/>
              <w:rPr>
                <w:sz w:val="18"/>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D4FEF" w:rsidRPr="00755045" w:rsidRDefault="00BD4FEF" w:rsidP="009768AC">
            <w:pPr>
              <w:jc w:val="center"/>
              <w:rPr>
                <w:sz w:val="18"/>
                <w:szCs w:val="18"/>
              </w:rPr>
            </w:pPr>
          </w:p>
        </w:tc>
      </w:tr>
      <w:tr w:rsidR="00B87436" w:rsidRPr="00C45DF9" w:rsidTr="00F75A13">
        <w:trPr>
          <w:trHeight w:val="312"/>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BD4FEF" w:rsidRPr="00C45DF9" w:rsidRDefault="00BD4FEF" w:rsidP="009768AC">
            <w:pPr>
              <w:jc w:val="center"/>
              <w:rPr>
                <w:sz w:val="18"/>
                <w:szCs w:val="18"/>
              </w:rPr>
            </w:pPr>
            <w:r w:rsidRPr="00C45DF9">
              <w:rPr>
                <w:sz w:val="18"/>
                <w:szCs w:val="18"/>
              </w:rPr>
              <w:t>10</w:t>
            </w:r>
          </w:p>
        </w:tc>
        <w:tc>
          <w:tcPr>
            <w:tcW w:w="1957" w:type="dxa"/>
            <w:tcBorders>
              <w:top w:val="nil"/>
              <w:left w:val="nil"/>
              <w:bottom w:val="single" w:sz="4" w:space="0" w:color="auto"/>
              <w:right w:val="single" w:sz="4" w:space="0" w:color="auto"/>
            </w:tcBorders>
            <w:shd w:val="clear" w:color="auto" w:fill="auto"/>
            <w:hideMark/>
          </w:tcPr>
          <w:p w:rsidR="00BD4FEF" w:rsidRPr="00C45DF9" w:rsidRDefault="00BD4FEF" w:rsidP="00BD4FEF">
            <w:pPr>
              <w:rPr>
                <w:sz w:val="18"/>
                <w:szCs w:val="18"/>
              </w:rPr>
            </w:pPr>
            <w:r w:rsidRPr="00C45DF9">
              <w:rPr>
                <w:sz w:val="18"/>
                <w:szCs w:val="18"/>
              </w:rPr>
              <w:t>Услуги бань, душевых и саун</w:t>
            </w:r>
          </w:p>
        </w:tc>
        <w:tc>
          <w:tcPr>
            <w:tcW w:w="1157" w:type="dxa"/>
            <w:tcBorders>
              <w:top w:val="nil"/>
              <w:left w:val="nil"/>
              <w:bottom w:val="single" w:sz="4" w:space="0" w:color="auto"/>
              <w:right w:val="single" w:sz="4" w:space="0" w:color="auto"/>
            </w:tcBorders>
            <w:shd w:val="clear" w:color="auto" w:fill="auto"/>
            <w:vAlign w:val="center"/>
            <w:hideMark/>
          </w:tcPr>
          <w:p w:rsidR="00BD4FEF" w:rsidRPr="00C45DF9" w:rsidRDefault="002F10B5" w:rsidP="009768AC">
            <w:pPr>
              <w:jc w:val="center"/>
              <w:rPr>
                <w:b/>
                <w:bCs/>
                <w:sz w:val="18"/>
                <w:szCs w:val="18"/>
              </w:rPr>
            </w:pPr>
            <w:r>
              <w:rPr>
                <w:b/>
                <w:bCs/>
                <w:sz w:val="18"/>
                <w:szCs w:val="18"/>
              </w:rPr>
              <w:t>9</w:t>
            </w:r>
          </w:p>
        </w:tc>
        <w:tc>
          <w:tcPr>
            <w:tcW w:w="761" w:type="dxa"/>
            <w:tcBorders>
              <w:top w:val="nil"/>
              <w:left w:val="nil"/>
              <w:bottom w:val="single" w:sz="4" w:space="0" w:color="auto"/>
              <w:right w:val="single" w:sz="4" w:space="0" w:color="auto"/>
            </w:tcBorders>
            <w:shd w:val="clear" w:color="auto" w:fill="auto"/>
            <w:vAlign w:val="center"/>
            <w:hideMark/>
          </w:tcPr>
          <w:p w:rsidR="00BD4FEF" w:rsidRPr="00C45DF9" w:rsidRDefault="002F10B5" w:rsidP="009768AC">
            <w:pPr>
              <w:jc w:val="center"/>
              <w:rPr>
                <w:sz w:val="18"/>
                <w:szCs w:val="18"/>
              </w:rPr>
            </w:pPr>
            <w:r>
              <w:rPr>
                <w:sz w:val="18"/>
                <w:szCs w:val="18"/>
              </w:rPr>
              <w:t>2</w:t>
            </w:r>
          </w:p>
        </w:tc>
        <w:tc>
          <w:tcPr>
            <w:tcW w:w="917" w:type="dxa"/>
            <w:tcBorders>
              <w:top w:val="nil"/>
              <w:left w:val="nil"/>
              <w:bottom w:val="single" w:sz="4" w:space="0" w:color="auto"/>
              <w:right w:val="single" w:sz="4" w:space="0" w:color="auto"/>
            </w:tcBorders>
            <w:shd w:val="clear" w:color="auto" w:fill="auto"/>
            <w:vAlign w:val="center"/>
            <w:hideMark/>
          </w:tcPr>
          <w:p w:rsidR="00BD4FEF" w:rsidRPr="00C45DF9" w:rsidRDefault="00BD4FEF" w:rsidP="009768AC">
            <w:pPr>
              <w:jc w:val="center"/>
              <w:rPr>
                <w:sz w:val="18"/>
                <w:szCs w:val="18"/>
              </w:rPr>
            </w:pPr>
            <w:r w:rsidRPr="00C45DF9">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rsidR="00BD4FEF" w:rsidRPr="00C45DF9" w:rsidRDefault="00BD4FEF" w:rsidP="009768AC">
            <w:pPr>
              <w:jc w:val="center"/>
              <w:rPr>
                <w:sz w:val="18"/>
                <w:szCs w:val="18"/>
              </w:rPr>
            </w:pPr>
            <w:r w:rsidRPr="00C45DF9">
              <w:rPr>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rsidR="00BD4FEF" w:rsidRPr="00C45DF9" w:rsidRDefault="006F4112" w:rsidP="009768AC">
            <w:pPr>
              <w:jc w:val="center"/>
              <w:rPr>
                <w:color w:val="000000"/>
                <w:sz w:val="18"/>
                <w:szCs w:val="18"/>
              </w:rPr>
            </w:pPr>
            <w:r w:rsidRPr="00C45DF9">
              <w:rPr>
                <w:color w:val="000000"/>
                <w:sz w:val="18"/>
                <w:szCs w:val="18"/>
              </w:rPr>
              <w:t>2</w:t>
            </w:r>
          </w:p>
        </w:tc>
        <w:tc>
          <w:tcPr>
            <w:tcW w:w="1016" w:type="dxa"/>
            <w:tcBorders>
              <w:top w:val="nil"/>
              <w:left w:val="nil"/>
              <w:bottom w:val="single" w:sz="4" w:space="0" w:color="auto"/>
              <w:right w:val="single" w:sz="4" w:space="0" w:color="auto"/>
            </w:tcBorders>
            <w:shd w:val="clear" w:color="auto" w:fill="auto"/>
            <w:noWrap/>
            <w:vAlign w:val="center"/>
            <w:hideMark/>
          </w:tcPr>
          <w:p w:rsidR="00BD4FEF" w:rsidRPr="00C45DF9" w:rsidRDefault="00BD4FEF" w:rsidP="009768AC">
            <w:pPr>
              <w:jc w:val="center"/>
              <w:rPr>
                <w:sz w:val="18"/>
                <w:szCs w:val="18"/>
              </w:rPr>
            </w:pPr>
            <w:r w:rsidRPr="00C45DF9">
              <w:rPr>
                <w:sz w:val="18"/>
                <w:szCs w:val="18"/>
              </w:rPr>
              <w:t>1</w:t>
            </w:r>
          </w:p>
        </w:tc>
        <w:tc>
          <w:tcPr>
            <w:tcW w:w="993" w:type="dxa"/>
            <w:tcBorders>
              <w:top w:val="nil"/>
              <w:left w:val="nil"/>
              <w:bottom w:val="single" w:sz="4" w:space="0" w:color="auto"/>
              <w:right w:val="single" w:sz="4" w:space="0" w:color="auto"/>
            </w:tcBorders>
            <w:shd w:val="clear" w:color="auto" w:fill="auto"/>
            <w:noWrap/>
            <w:vAlign w:val="center"/>
            <w:hideMark/>
          </w:tcPr>
          <w:p w:rsidR="00BD4FEF" w:rsidRPr="00C45DF9" w:rsidRDefault="00BD4FEF" w:rsidP="009768AC">
            <w:pPr>
              <w:jc w:val="center"/>
              <w:rPr>
                <w:sz w:val="18"/>
                <w:szCs w:val="18"/>
              </w:rPr>
            </w:pPr>
            <w:r w:rsidRPr="00C45DF9">
              <w:rPr>
                <w:sz w:val="18"/>
                <w:szCs w:val="18"/>
              </w:rPr>
              <w:t>1</w:t>
            </w:r>
          </w:p>
        </w:tc>
        <w:tc>
          <w:tcPr>
            <w:tcW w:w="1134" w:type="dxa"/>
            <w:tcBorders>
              <w:top w:val="nil"/>
              <w:left w:val="nil"/>
              <w:bottom w:val="single" w:sz="4" w:space="0" w:color="auto"/>
              <w:right w:val="single" w:sz="4" w:space="0" w:color="auto"/>
            </w:tcBorders>
            <w:shd w:val="clear" w:color="auto" w:fill="auto"/>
            <w:noWrap/>
            <w:vAlign w:val="center"/>
            <w:hideMark/>
          </w:tcPr>
          <w:p w:rsidR="00BD4FEF" w:rsidRPr="00755045" w:rsidRDefault="00BD4FEF" w:rsidP="009768AC">
            <w:pPr>
              <w:jc w:val="center"/>
              <w:rPr>
                <w:sz w:val="18"/>
                <w:szCs w:val="18"/>
              </w:rPr>
            </w:pPr>
            <w:r w:rsidRPr="00755045">
              <w:rPr>
                <w:sz w:val="18"/>
                <w:szCs w:val="18"/>
              </w:rPr>
              <w:t>1</w:t>
            </w:r>
          </w:p>
        </w:tc>
      </w:tr>
      <w:tr w:rsidR="00B87436" w:rsidRPr="00C45DF9" w:rsidTr="00F75A13">
        <w:trPr>
          <w:trHeight w:val="312"/>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BD4FEF" w:rsidRPr="00C45DF9" w:rsidRDefault="00BD4FEF" w:rsidP="009768AC">
            <w:pPr>
              <w:jc w:val="center"/>
              <w:rPr>
                <w:sz w:val="18"/>
                <w:szCs w:val="18"/>
              </w:rPr>
            </w:pPr>
            <w:r w:rsidRPr="00C45DF9">
              <w:rPr>
                <w:sz w:val="18"/>
                <w:szCs w:val="18"/>
              </w:rPr>
              <w:t>11</w:t>
            </w:r>
          </w:p>
        </w:tc>
        <w:tc>
          <w:tcPr>
            <w:tcW w:w="1957" w:type="dxa"/>
            <w:tcBorders>
              <w:top w:val="nil"/>
              <w:left w:val="nil"/>
              <w:bottom w:val="single" w:sz="4" w:space="0" w:color="auto"/>
              <w:right w:val="single" w:sz="4" w:space="0" w:color="auto"/>
            </w:tcBorders>
            <w:shd w:val="clear" w:color="auto" w:fill="auto"/>
            <w:hideMark/>
          </w:tcPr>
          <w:p w:rsidR="00BD4FEF" w:rsidRPr="00C45DF9" w:rsidRDefault="00BD4FEF" w:rsidP="00BD4FEF">
            <w:pPr>
              <w:rPr>
                <w:sz w:val="18"/>
                <w:szCs w:val="18"/>
              </w:rPr>
            </w:pPr>
            <w:r w:rsidRPr="00C45DF9">
              <w:rPr>
                <w:sz w:val="18"/>
                <w:szCs w:val="18"/>
              </w:rPr>
              <w:t>Парикмахерские и косметические услуги</w:t>
            </w:r>
          </w:p>
        </w:tc>
        <w:tc>
          <w:tcPr>
            <w:tcW w:w="1157" w:type="dxa"/>
            <w:tcBorders>
              <w:top w:val="nil"/>
              <w:left w:val="nil"/>
              <w:bottom w:val="single" w:sz="4" w:space="0" w:color="auto"/>
              <w:right w:val="single" w:sz="4" w:space="0" w:color="auto"/>
            </w:tcBorders>
            <w:shd w:val="clear" w:color="auto" w:fill="auto"/>
            <w:vAlign w:val="center"/>
            <w:hideMark/>
          </w:tcPr>
          <w:p w:rsidR="00BD4FEF" w:rsidRPr="00C45DF9" w:rsidRDefault="00BD4FEF" w:rsidP="006F4112">
            <w:pPr>
              <w:jc w:val="center"/>
              <w:rPr>
                <w:b/>
                <w:bCs/>
                <w:sz w:val="18"/>
                <w:szCs w:val="18"/>
              </w:rPr>
            </w:pPr>
            <w:r w:rsidRPr="00C45DF9">
              <w:rPr>
                <w:b/>
                <w:bCs/>
                <w:sz w:val="18"/>
                <w:szCs w:val="18"/>
              </w:rPr>
              <w:t>5</w:t>
            </w:r>
            <w:r w:rsidR="006F4112" w:rsidRPr="00C45DF9">
              <w:rPr>
                <w:b/>
                <w:bCs/>
                <w:sz w:val="18"/>
                <w:szCs w:val="18"/>
              </w:rPr>
              <w:t>8</w:t>
            </w:r>
          </w:p>
        </w:tc>
        <w:tc>
          <w:tcPr>
            <w:tcW w:w="761" w:type="dxa"/>
            <w:tcBorders>
              <w:top w:val="nil"/>
              <w:left w:val="nil"/>
              <w:bottom w:val="single" w:sz="4" w:space="0" w:color="auto"/>
              <w:right w:val="single" w:sz="4" w:space="0" w:color="auto"/>
            </w:tcBorders>
            <w:shd w:val="clear" w:color="auto" w:fill="auto"/>
            <w:vAlign w:val="center"/>
            <w:hideMark/>
          </w:tcPr>
          <w:p w:rsidR="00BD4FEF" w:rsidRPr="00C45DF9" w:rsidRDefault="006F4112" w:rsidP="009768AC">
            <w:pPr>
              <w:jc w:val="center"/>
              <w:rPr>
                <w:sz w:val="18"/>
                <w:szCs w:val="18"/>
              </w:rPr>
            </w:pPr>
            <w:r w:rsidRPr="00C45DF9">
              <w:rPr>
                <w:sz w:val="18"/>
                <w:szCs w:val="18"/>
              </w:rPr>
              <w:t>27</w:t>
            </w:r>
          </w:p>
        </w:tc>
        <w:tc>
          <w:tcPr>
            <w:tcW w:w="917" w:type="dxa"/>
            <w:tcBorders>
              <w:top w:val="nil"/>
              <w:left w:val="nil"/>
              <w:bottom w:val="single" w:sz="4" w:space="0" w:color="auto"/>
              <w:right w:val="single" w:sz="4" w:space="0" w:color="auto"/>
            </w:tcBorders>
            <w:shd w:val="clear" w:color="auto" w:fill="auto"/>
            <w:vAlign w:val="center"/>
            <w:hideMark/>
          </w:tcPr>
          <w:p w:rsidR="00BD4FEF" w:rsidRPr="00C45DF9" w:rsidRDefault="00BD4FEF" w:rsidP="009768AC">
            <w:pPr>
              <w:jc w:val="center"/>
              <w:rPr>
                <w:sz w:val="18"/>
                <w:szCs w:val="18"/>
              </w:rPr>
            </w:pPr>
            <w:r w:rsidRPr="00C45DF9">
              <w:rPr>
                <w:sz w:val="18"/>
                <w:szCs w:val="18"/>
              </w:rPr>
              <w:t>2</w:t>
            </w:r>
          </w:p>
        </w:tc>
        <w:tc>
          <w:tcPr>
            <w:tcW w:w="992" w:type="dxa"/>
            <w:tcBorders>
              <w:top w:val="nil"/>
              <w:left w:val="nil"/>
              <w:bottom w:val="single" w:sz="4" w:space="0" w:color="auto"/>
              <w:right w:val="single" w:sz="4" w:space="0" w:color="auto"/>
            </w:tcBorders>
            <w:shd w:val="clear" w:color="auto" w:fill="auto"/>
            <w:vAlign w:val="center"/>
            <w:hideMark/>
          </w:tcPr>
          <w:p w:rsidR="00BD4FEF" w:rsidRPr="00C45DF9" w:rsidRDefault="00BD4FEF" w:rsidP="009768AC">
            <w:pPr>
              <w:jc w:val="center"/>
              <w:rPr>
                <w:sz w:val="18"/>
                <w:szCs w:val="18"/>
              </w:rPr>
            </w:pPr>
            <w:r w:rsidRPr="00C45DF9">
              <w:rPr>
                <w:sz w:val="18"/>
                <w:szCs w:val="18"/>
              </w:rPr>
              <w:t>11</w:t>
            </w:r>
          </w:p>
        </w:tc>
        <w:tc>
          <w:tcPr>
            <w:tcW w:w="850" w:type="dxa"/>
            <w:tcBorders>
              <w:top w:val="nil"/>
              <w:left w:val="nil"/>
              <w:bottom w:val="single" w:sz="4" w:space="0" w:color="auto"/>
              <w:right w:val="single" w:sz="4" w:space="0" w:color="auto"/>
            </w:tcBorders>
            <w:shd w:val="clear" w:color="auto" w:fill="auto"/>
            <w:noWrap/>
            <w:vAlign w:val="center"/>
            <w:hideMark/>
          </w:tcPr>
          <w:p w:rsidR="00BD4FEF" w:rsidRPr="00C45DF9" w:rsidRDefault="006F4112" w:rsidP="009768AC">
            <w:pPr>
              <w:jc w:val="center"/>
              <w:rPr>
                <w:color w:val="000000"/>
                <w:sz w:val="18"/>
                <w:szCs w:val="18"/>
              </w:rPr>
            </w:pPr>
            <w:r w:rsidRPr="00C45DF9">
              <w:rPr>
                <w:color w:val="000000"/>
                <w:sz w:val="18"/>
                <w:szCs w:val="18"/>
              </w:rPr>
              <w:t>8</w:t>
            </w:r>
          </w:p>
        </w:tc>
        <w:tc>
          <w:tcPr>
            <w:tcW w:w="1016" w:type="dxa"/>
            <w:tcBorders>
              <w:top w:val="nil"/>
              <w:left w:val="nil"/>
              <w:bottom w:val="single" w:sz="4" w:space="0" w:color="auto"/>
              <w:right w:val="single" w:sz="4" w:space="0" w:color="auto"/>
            </w:tcBorders>
            <w:shd w:val="clear" w:color="auto" w:fill="auto"/>
            <w:noWrap/>
            <w:vAlign w:val="center"/>
            <w:hideMark/>
          </w:tcPr>
          <w:p w:rsidR="00BD4FEF" w:rsidRPr="00C45DF9" w:rsidRDefault="006F4112" w:rsidP="009768AC">
            <w:pPr>
              <w:jc w:val="center"/>
              <w:rPr>
                <w:sz w:val="18"/>
                <w:szCs w:val="18"/>
              </w:rPr>
            </w:pPr>
            <w:r w:rsidRPr="00C45DF9">
              <w:rPr>
                <w:sz w:val="18"/>
                <w:szCs w:val="18"/>
              </w:rPr>
              <w:t>10</w:t>
            </w:r>
          </w:p>
        </w:tc>
        <w:tc>
          <w:tcPr>
            <w:tcW w:w="993" w:type="dxa"/>
            <w:tcBorders>
              <w:top w:val="nil"/>
              <w:left w:val="nil"/>
              <w:bottom w:val="single" w:sz="4" w:space="0" w:color="auto"/>
              <w:right w:val="single" w:sz="4" w:space="0" w:color="auto"/>
            </w:tcBorders>
            <w:shd w:val="clear" w:color="auto" w:fill="auto"/>
            <w:noWrap/>
            <w:vAlign w:val="center"/>
            <w:hideMark/>
          </w:tcPr>
          <w:p w:rsidR="00BD4FEF" w:rsidRPr="00C45DF9" w:rsidRDefault="00BD4FEF" w:rsidP="009768AC">
            <w:pPr>
              <w:jc w:val="center"/>
              <w:rPr>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rsidR="00BD4FEF" w:rsidRPr="00755045" w:rsidRDefault="00BD4FEF" w:rsidP="009768AC">
            <w:pPr>
              <w:jc w:val="center"/>
              <w:rPr>
                <w:sz w:val="18"/>
                <w:szCs w:val="18"/>
              </w:rPr>
            </w:pPr>
          </w:p>
        </w:tc>
      </w:tr>
      <w:tr w:rsidR="00B87436" w:rsidRPr="00C45DF9" w:rsidTr="00F75A13">
        <w:trPr>
          <w:trHeight w:val="312"/>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BD4FEF" w:rsidRPr="00C45DF9" w:rsidRDefault="00BD4FEF" w:rsidP="006F4112">
            <w:pPr>
              <w:jc w:val="center"/>
              <w:rPr>
                <w:sz w:val="18"/>
                <w:szCs w:val="18"/>
              </w:rPr>
            </w:pPr>
            <w:r w:rsidRPr="00C45DF9">
              <w:rPr>
                <w:sz w:val="18"/>
                <w:szCs w:val="18"/>
              </w:rPr>
              <w:t>1</w:t>
            </w:r>
            <w:r w:rsidR="006F4112" w:rsidRPr="00C45DF9">
              <w:rPr>
                <w:sz w:val="18"/>
                <w:szCs w:val="18"/>
              </w:rPr>
              <w:t>2</w:t>
            </w:r>
          </w:p>
        </w:tc>
        <w:tc>
          <w:tcPr>
            <w:tcW w:w="1957" w:type="dxa"/>
            <w:tcBorders>
              <w:top w:val="nil"/>
              <w:left w:val="nil"/>
              <w:bottom w:val="single" w:sz="4" w:space="0" w:color="auto"/>
              <w:right w:val="single" w:sz="4" w:space="0" w:color="auto"/>
            </w:tcBorders>
            <w:shd w:val="clear" w:color="auto" w:fill="auto"/>
            <w:hideMark/>
          </w:tcPr>
          <w:p w:rsidR="00BD4FEF" w:rsidRPr="00C45DF9" w:rsidRDefault="00BD4FEF" w:rsidP="00BD4FEF">
            <w:pPr>
              <w:rPr>
                <w:sz w:val="18"/>
                <w:szCs w:val="18"/>
              </w:rPr>
            </w:pPr>
            <w:r w:rsidRPr="00C45DF9">
              <w:rPr>
                <w:sz w:val="18"/>
                <w:szCs w:val="18"/>
              </w:rPr>
              <w:t>Ритуальные, обрядовые услуги</w:t>
            </w:r>
          </w:p>
        </w:tc>
        <w:tc>
          <w:tcPr>
            <w:tcW w:w="1157" w:type="dxa"/>
            <w:tcBorders>
              <w:top w:val="nil"/>
              <w:left w:val="nil"/>
              <w:bottom w:val="single" w:sz="4" w:space="0" w:color="auto"/>
              <w:right w:val="single" w:sz="4" w:space="0" w:color="auto"/>
            </w:tcBorders>
            <w:shd w:val="clear" w:color="auto" w:fill="auto"/>
            <w:vAlign w:val="center"/>
            <w:hideMark/>
          </w:tcPr>
          <w:p w:rsidR="00BD4FEF" w:rsidRPr="00C45DF9" w:rsidRDefault="00BD4FEF" w:rsidP="009768AC">
            <w:pPr>
              <w:jc w:val="center"/>
              <w:rPr>
                <w:b/>
                <w:bCs/>
                <w:sz w:val="18"/>
                <w:szCs w:val="18"/>
              </w:rPr>
            </w:pPr>
            <w:r w:rsidRPr="00C45DF9">
              <w:rPr>
                <w:b/>
                <w:bCs/>
                <w:sz w:val="18"/>
                <w:szCs w:val="18"/>
              </w:rPr>
              <w:t>6</w:t>
            </w:r>
          </w:p>
        </w:tc>
        <w:tc>
          <w:tcPr>
            <w:tcW w:w="761" w:type="dxa"/>
            <w:tcBorders>
              <w:top w:val="nil"/>
              <w:left w:val="nil"/>
              <w:bottom w:val="single" w:sz="4" w:space="0" w:color="auto"/>
              <w:right w:val="single" w:sz="4" w:space="0" w:color="auto"/>
            </w:tcBorders>
            <w:shd w:val="clear" w:color="auto" w:fill="auto"/>
            <w:vAlign w:val="center"/>
            <w:hideMark/>
          </w:tcPr>
          <w:p w:rsidR="00BD4FEF" w:rsidRPr="00C45DF9" w:rsidRDefault="00BD4FEF" w:rsidP="009768AC">
            <w:pPr>
              <w:jc w:val="center"/>
              <w:rPr>
                <w:sz w:val="18"/>
                <w:szCs w:val="18"/>
              </w:rPr>
            </w:pPr>
            <w:r w:rsidRPr="00C45DF9">
              <w:rPr>
                <w:sz w:val="18"/>
                <w:szCs w:val="18"/>
              </w:rPr>
              <w:t>2</w:t>
            </w:r>
          </w:p>
        </w:tc>
        <w:tc>
          <w:tcPr>
            <w:tcW w:w="917" w:type="dxa"/>
            <w:tcBorders>
              <w:top w:val="nil"/>
              <w:left w:val="nil"/>
              <w:bottom w:val="single" w:sz="4" w:space="0" w:color="auto"/>
              <w:right w:val="single" w:sz="4" w:space="0" w:color="auto"/>
            </w:tcBorders>
            <w:shd w:val="clear" w:color="auto" w:fill="auto"/>
            <w:vAlign w:val="center"/>
            <w:hideMark/>
          </w:tcPr>
          <w:p w:rsidR="00BD4FEF" w:rsidRPr="00C45DF9" w:rsidRDefault="00BD4FEF" w:rsidP="009768AC">
            <w:pPr>
              <w:jc w:val="center"/>
              <w:rPr>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rsidR="00BD4FEF" w:rsidRPr="00C45DF9" w:rsidRDefault="00BD4FEF" w:rsidP="009768AC">
            <w:pPr>
              <w:jc w:val="center"/>
              <w:rPr>
                <w:sz w:val="18"/>
                <w:szCs w:val="18"/>
              </w:rPr>
            </w:pPr>
            <w:r w:rsidRPr="00C45DF9">
              <w:rPr>
                <w:sz w:val="18"/>
                <w:szCs w:val="18"/>
              </w:rPr>
              <w:t>2</w:t>
            </w:r>
          </w:p>
        </w:tc>
        <w:tc>
          <w:tcPr>
            <w:tcW w:w="850" w:type="dxa"/>
            <w:tcBorders>
              <w:top w:val="nil"/>
              <w:left w:val="nil"/>
              <w:bottom w:val="single" w:sz="4" w:space="0" w:color="auto"/>
              <w:right w:val="single" w:sz="4" w:space="0" w:color="auto"/>
            </w:tcBorders>
            <w:shd w:val="clear" w:color="auto" w:fill="auto"/>
            <w:noWrap/>
            <w:vAlign w:val="center"/>
            <w:hideMark/>
          </w:tcPr>
          <w:p w:rsidR="00BD4FEF" w:rsidRPr="00C45DF9" w:rsidRDefault="00BD4FEF" w:rsidP="009768AC">
            <w:pPr>
              <w:jc w:val="center"/>
              <w:rPr>
                <w:color w:val="000000"/>
                <w:sz w:val="18"/>
                <w:szCs w:val="18"/>
              </w:rPr>
            </w:pPr>
            <w:r w:rsidRPr="00C45DF9">
              <w:rPr>
                <w:color w:val="000000"/>
                <w:sz w:val="18"/>
                <w:szCs w:val="18"/>
              </w:rPr>
              <w:t>2</w:t>
            </w:r>
          </w:p>
        </w:tc>
        <w:tc>
          <w:tcPr>
            <w:tcW w:w="1016" w:type="dxa"/>
            <w:tcBorders>
              <w:top w:val="nil"/>
              <w:left w:val="nil"/>
              <w:bottom w:val="single" w:sz="4" w:space="0" w:color="auto"/>
              <w:right w:val="single" w:sz="4" w:space="0" w:color="auto"/>
            </w:tcBorders>
            <w:shd w:val="clear" w:color="auto" w:fill="auto"/>
            <w:noWrap/>
            <w:vAlign w:val="center"/>
            <w:hideMark/>
          </w:tcPr>
          <w:p w:rsidR="00BD4FEF" w:rsidRPr="00C45DF9" w:rsidRDefault="00BD4FEF" w:rsidP="009768AC">
            <w:pPr>
              <w:jc w:val="center"/>
              <w:rPr>
                <w:sz w:val="18"/>
                <w:szCs w:val="18"/>
              </w:rPr>
            </w:pPr>
          </w:p>
        </w:tc>
        <w:tc>
          <w:tcPr>
            <w:tcW w:w="993" w:type="dxa"/>
            <w:tcBorders>
              <w:top w:val="nil"/>
              <w:left w:val="nil"/>
              <w:bottom w:val="single" w:sz="4" w:space="0" w:color="auto"/>
              <w:right w:val="single" w:sz="4" w:space="0" w:color="auto"/>
            </w:tcBorders>
            <w:shd w:val="clear" w:color="auto" w:fill="auto"/>
            <w:noWrap/>
            <w:vAlign w:val="center"/>
            <w:hideMark/>
          </w:tcPr>
          <w:p w:rsidR="00BD4FEF" w:rsidRPr="00C45DF9" w:rsidRDefault="00BD4FEF" w:rsidP="009768AC">
            <w:pPr>
              <w:jc w:val="center"/>
              <w:rPr>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rsidR="00BD4FEF" w:rsidRPr="00755045" w:rsidRDefault="00BD4FEF" w:rsidP="009768AC">
            <w:pPr>
              <w:jc w:val="center"/>
              <w:rPr>
                <w:sz w:val="18"/>
                <w:szCs w:val="18"/>
              </w:rPr>
            </w:pPr>
          </w:p>
        </w:tc>
      </w:tr>
    </w:tbl>
    <w:p w:rsidR="00786A31" w:rsidRPr="00C45DF9" w:rsidRDefault="00786A31" w:rsidP="00786A31">
      <w:pPr>
        <w:ind w:firstLine="708"/>
        <w:jc w:val="both"/>
        <w:rPr>
          <w:sz w:val="24"/>
          <w:szCs w:val="24"/>
        </w:rPr>
      </w:pPr>
    </w:p>
    <w:p w:rsidR="00262111" w:rsidRPr="00C45DF9" w:rsidRDefault="00262111" w:rsidP="00262111">
      <w:pPr>
        <w:spacing w:after="200"/>
        <w:ind w:firstLine="708"/>
        <w:jc w:val="both"/>
        <w:rPr>
          <w:sz w:val="24"/>
          <w:szCs w:val="24"/>
        </w:rPr>
      </w:pPr>
      <w:r w:rsidRPr="00C45DF9">
        <w:rPr>
          <w:sz w:val="24"/>
          <w:szCs w:val="24"/>
        </w:rPr>
        <w:t xml:space="preserve">В целом по району </w:t>
      </w:r>
      <w:r w:rsidR="00E41366" w:rsidRPr="00C45DF9">
        <w:rPr>
          <w:sz w:val="24"/>
          <w:szCs w:val="24"/>
        </w:rPr>
        <w:t>в сфере</w:t>
      </w:r>
      <w:r w:rsidRPr="00C45DF9">
        <w:rPr>
          <w:sz w:val="24"/>
          <w:szCs w:val="24"/>
        </w:rPr>
        <w:t xml:space="preserve"> торговли </w:t>
      </w:r>
      <w:r w:rsidR="00E41366" w:rsidRPr="00C45DF9">
        <w:rPr>
          <w:sz w:val="24"/>
          <w:szCs w:val="24"/>
        </w:rPr>
        <w:t>и бытового обслуживания н</w:t>
      </w:r>
      <w:r w:rsidRPr="00C45DF9">
        <w:rPr>
          <w:sz w:val="24"/>
          <w:szCs w:val="24"/>
        </w:rPr>
        <w:t xml:space="preserve">аблюдается средний уровень конкурентоспособности. Состояние товарных запасов в организациях торговли обеспечивает потребность населения района в необходимых товарах. </w:t>
      </w:r>
    </w:p>
    <w:p w:rsidR="007274ED" w:rsidRPr="00C7646A" w:rsidRDefault="006A23E8" w:rsidP="00E46A37">
      <w:pPr>
        <w:pStyle w:val="1"/>
        <w:spacing w:before="0"/>
        <w:ind w:left="2749"/>
        <w:rPr>
          <w:rFonts w:ascii="Times New Roman" w:hAnsi="Times New Roman"/>
          <w:sz w:val="24"/>
          <w:szCs w:val="24"/>
        </w:rPr>
      </w:pPr>
      <w:bookmarkStart w:id="440" w:name="_Toc475344179"/>
      <w:bookmarkStart w:id="441" w:name="_Toc475363201"/>
      <w:bookmarkStart w:id="442" w:name="_Toc475388834"/>
      <w:bookmarkStart w:id="443" w:name="_Toc475452814"/>
      <w:bookmarkStart w:id="444" w:name="_Toc475525190"/>
      <w:bookmarkStart w:id="445" w:name="_Toc475531467"/>
      <w:bookmarkStart w:id="446" w:name="_Toc516757608"/>
      <w:bookmarkStart w:id="447" w:name="_Toc516758261"/>
      <w:bookmarkStart w:id="448" w:name="_Toc518316538"/>
      <w:bookmarkStart w:id="449" w:name="_Toc518492544"/>
      <w:bookmarkStart w:id="450" w:name="_Toc518493815"/>
      <w:bookmarkStart w:id="451" w:name="_Toc518639209"/>
      <w:bookmarkStart w:id="452" w:name="_Toc518667837"/>
      <w:bookmarkStart w:id="453" w:name="_Toc518668531"/>
      <w:r w:rsidRPr="00C7646A">
        <w:rPr>
          <w:rFonts w:ascii="Times New Roman" w:hAnsi="Times New Roman"/>
          <w:sz w:val="24"/>
          <w:szCs w:val="24"/>
        </w:rPr>
        <w:t>3</w:t>
      </w:r>
      <w:r w:rsidR="007274ED" w:rsidRPr="00C7646A">
        <w:rPr>
          <w:rFonts w:ascii="Times New Roman" w:hAnsi="Times New Roman"/>
          <w:sz w:val="24"/>
          <w:szCs w:val="24"/>
        </w:rPr>
        <w:t xml:space="preserve">. </w:t>
      </w:r>
      <w:r w:rsidRPr="00C7646A">
        <w:rPr>
          <w:rFonts w:ascii="Times New Roman" w:hAnsi="Times New Roman"/>
          <w:sz w:val="24"/>
          <w:szCs w:val="24"/>
        </w:rPr>
        <w:t>Инфраструктура</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rsidR="00CD0C6B" w:rsidRPr="00C7646A" w:rsidRDefault="00CD0C6B" w:rsidP="00E46A37">
      <w:pPr>
        <w:pStyle w:val="1"/>
        <w:spacing w:before="0"/>
        <w:rPr>
          <w:rFonts w:ascii="Times New Roman" w:hAnsi="Times New Roman"/>
          <w:sz w:val="24"/>
          <w:szCs w:val="24"/>
        </w:rPr>
      </w:pPr>
    </w:p>
    <w:p w:rsidR="00262111" w:rsidRPr="00C7646A" w:rsidRDefault="00262111" w:rsidP="00E46A37">
      <w:pPr>
        <w:pStyle w:val="1"/>
        <w:spacing w:before="0"/>
        <w:ind w:firstLine="0"/>
        <w:rPr>
          <w:rFonts w:ascii="Times New Roman" w:hAnsi="Times New Roman"/>
          <w:sz w:val="24"/>
          <w:szCs w:val="24"/>
        </w:rPr>
      </w:pPr>
      <w:bookmarkStart w:id="454" w:name="_Toc475344180"/>
      <w:bookmarkStart w:id="455" w:name="_Toc475363202"/>
      <w:bookmarkStart w:id="456" w:name="_Toc475388835"/>
      <w:bookmarkStart w:id="457" w:name="_Toc475452815"/>
      <w:bookmarkStart w:id="458" w:name="_Toc475525191"/>
      <w:bookmarkStart w:id="459" w:name="_Toc475531468"/>
      <w:bookmarkStart w:id="460" w:name="_Toc516757609"/>
      <w:bookmarkStart w:id="461" w:name="_Toc516758262"/>
      <w:bookmarkStart w:id="462" w:name="_Toc518316539"/>
      <w:bookmarkStart w:id="463" w:name="_Toc518492545"/>
      <w:bookmarkStart w:id="464" w:name="_Toc518493816"/>
      <w:bookmarkStart w:id="465" w:name="_Toc518639210"/>
      <w:bookmarkStart w:id="466" w:name="_Toc518667838"/>
      <w:bookmarkStart w:id="467" w:name="_Toc518668532"/>
      <w:r w:rsidRPr="00C7646A">
        <w:rPr>
          <w:rFonts w:ascii="Times New Roman" w:hAnsi="Times New Roman"/>
          <w:sz w:val="24"/>
          <w:szCs w:val="24"/>
        </w:rPr>
        <w:t>3.1. Улично-дорожная сеть</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rsidR="00262111" w:rsidRPr="00C7646A" w:rsidRDefault="00262111" w:rsidP="00C7646A">
      <w:pPr>
        <w:pStyle w:val="3"/>
        <w:rPr>
          <w:rFonts w:ascii="Times New Roman" w:hAnsi="Times New Roman"/>
          <w:sz w:val="24"/>
          <w:szCs w:val="24"/>
        </w:rPr>
      </w:pPr>
    </w:p>
    <w:p w:rsidR="00262111" w:rsidRPr="00C45DF9" w:rsidRDefault="00627CFF" w:rsidP="00262111">
      <w:pPr>
        <w:ind w:firstLine="709"/>
        <w:jc w:val="both"/>
        <w:rPr>
          <w:sz w:val="24"/>
          <w:szCs w:val="24"/>
          <w:lang w:eastAsia="x-none"/>
        </w:rPr>
      </w:pPr>
      <w:r>
        <w:rPr>
          <w:noProof/>
        </w:rPr>
        <w:drawing>
          <wp:anchor distT="0" distB="0" distL="114300" distR="114300" simplePos="0" relativeHeight="251656192" behindDoc="1" locked="0" layoutInCell="1" allowOverlap="1" wp14:anchorId="6D997CB5" wp14:editId="34522224">
            <wp:simplePos x="0" y="0"/>
            <wp:positionH relativeFrom="column">
              <wp:posOffset>-78105</wp:posOffset>
            </wp:positionH>
            <wp:positionV relativeFrom="paragraph">
              <wp:posOffset>-494665</wp:posOffset>
            </wp:positionV>
            <wp:extent cx="2468880" cy="1536700"/>
            <wp:effectExtent l="0" t="0" r="7620" b="6350"/>
            <wp:wrapSquare wrapText="bothSides"/>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68880" cy="153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62111" w:rsidRPr="00C45DF9">
        <w:rPr>
          <w:sz w:val="24"/>
          <w:szCs w:val="24"/>
          <w:lang w:eastAsia="x-none"/>
        </w:rPr>
        <w:t xml:space="preserve">Автомобильные дороги общего пользования, расположенные на территории Пуровского района, </w:t>
      </w:r>
      <w:r w:rsidR="00E41366" w:rsidRPr="00C45DF9">
        <w:rPr>
          <w:sz w:val="24"/>
          <w:szCs w:val="24"/>
          <w:lang w:eastAsia="x-none"/>
        </w:rPr>
        <w:t>в соответствии с</w:t>
      </w:r>
      <w:r w:rsidR="00262111" w:rsidRPr="00C45DF9">
        <w:rPr>
          <w:sz w:val="24"/>
          <w:szCs w:val="24"/>
          <w:lang w:eastAsia="x-none"/>
        </w:rPr>
        <w:t xml:space="preserve"> новой классификаци</w:t>
      </w:r>
      <w:r w:rsidR="00E41366" w:rsidRPr="00C45DF9">
        <w:rPr>
          <w:sz w:val="24"/>
          <w:szCs w:val="24"/>
          <w:lang w:eastAsia="x-none"/>
        </w:rPr>
        <w:t>ей</w:t>
      </w:r>
      <w:r w:rsidR="00262111" w:rsidRPr="00C45DF9">
        <w:rPr>
          <w:sz w:val="24"/>
          <w:szCs w:val="24"/>
          <w:lang w:eastAsia="x-none"/>
        </w:rPr>
        <w:t xml:space="preserve"> автомобильных дорог в Российской Федерации подразделяются</w:t>
      </w:r>
      <w:r w:rsidR="00D00715" w:rsidRPr="00C45DF9">
        <w:rPr>
          <w:sz w:val="24"/>
          <w:szCs w:val="24"/>
          <w:lang w:eastAsia="x-none"/>
        </w:rPr>
        <w:t xml:space="preserve"> </w:t>
      </w:r>
      <w:proofErr w:type="gramStart"/>
      <w:r w:rsidR="00D00715" w:rsidRPr="00C45DF9">
        <w:rPr>
          <w:sz w:val="24"/>
          <w:szCs w:val="24"/>
          <w:lang w:eastAsia="x-none"/>
        </w:rPr>
        <w:t>на</w:t>
      </w:r>
      <w:proofErr w:type="gramEnd"/>
      <w:r w:rsidR="00262111" w:rsidRPr="00C45DF9">
        <w:rPr>
          <w:sz w:val="24"/>
          <w:szCs w:val="24"/>
          <w:lang w:eastAsia="x-none"/>
        </w:rPr>
        <w:t>:</w:t>
      </w:r>
    </w:p>
    <w:p w:rsidR="00262111" w:rsidRPr="00C45DF9" w:rsidRDefault="00262111" w:rsidP="00262111">
      <w:pPr>
        <w:ind w:firstLine="709"/>
        <w:jc w:val="both"/>
        <w:rPr>
          <w:sz w:val="24"/>
          <w:szCs w:val="24"/>
          <w:lang w:eastAsia="x-none"/>
        </w:rPr>
      </w:pPr>
      <w:r w:rsidRPr="00C45DF9">
        <w:rPr>
          <w:sz w:val="24"/>
          <w:szCs w:val="24"/>
          <w:lang w:eastAsia="x-none"/>
        </w:rPr>
        <w:t>‒</w:t>
      </w:r>
      <w:r w:rsidR="004F0DCB">
        <w:rPr>
          <w:sz w:val="24"/>
          <w:szCs w:val="24"/>
          <w:lang w:eastAsia="x-none"/>
        </w:rPr>
        <w:t> региональные</w:t>
      </w:r>
      <w:r w:rsidRPr="00C45DF9">
        <w:rPr>
          <w:sz w:val="24"/>
          <w:szCs w:val="24"/>
          <w:lang w:eastAsia="x-none"/>
        </w:rPr>
        <w:t>;</w:t>
      </w:r>
    </w:p>
    <w:p w:rsidR="004F0DCB" w:rsidRDefault="00262111" w:rsidP="00262111">
      <w:pPr>
        <w:ind w:firstLine="709"/>
        <w:jc w:val="both"/>
        <w:rPr>
          <w:sz w:val="24"/>
          <w:szCs w:val="24"/>
          <w:lang w:eastAsia="x-none"/>
        </w:rPr>
      </w:pPr>
      <w:proofErr w:type="gramStart"/>
      <w:r w:rsidRPr="00C45DF9">
        <w:rPr>
          <w:sz w:val="24"/>
          <w:szCs w:val="24"/>
          <w:lang w:eastAsia="x-none"/>
        </w:rPr>
        <w:t xml:space="preserve">‒ </w:t>
      </w:r>
      <w:r w:rsidR="004F0DCB">
        <w:rPr>
          <w:sz w:val="24"/>
          <w:szCs w:val="24"/>
          <w:lang w:eastAsia="x-none"/>
        </w:rPr>
        <w:t>муниципальные в</w:t>
      </w:r>
      <w:r w:rsidRPr="00C45DF9">
        <w:rPr>
          <w:sz w:val="24"/>
          <w:szCs w:val="24"/>
          <w:lang w:eastAsia="x-none"/>
        </w:rPr>
        <w:t xml:space="preserve"> собственности района</w:t>
      </w:r>
      <w:r w:rsidR="004F0DCB">
        <w:rPr>
          <w:sz w:val="24"/>
          <w:szCs w:val="24"/>
          <w:lang w:eastAsia="x-none"/>
        </w:rPr>
        <w:t>;</w:t>
      </w:r>
      <w:r w:rsidRPr="00C45DF9">
        <w:rPr>
          <w:sz w:val="24"/>
          <w:szCs w:val="24"/>
          <w:lang w:eastAsia="x-none"/>
        </w:rPr>
        <w:t xml:space="preserve"> </w:t>
      </w:r>
      <w:proofErr w:type="gramEnd"/>
    </w:p>
    <w:p w:rsidR="00262111" w:rsidRPr="00C45DF9" w:rsidRDefault="00262111" w:rsidP="00262111">
      <w:pPr>
        <w:ind w:firstLine="709"/>
        <w:jc w:val="both"/>
        <w:rPr>
          <w:sz w:val="24"/>
          <w:szCs w:val="24"/>
          <w:lang w:eastAsia="x-none"/>
        </w:rPr>
      </w:pPr>
      <w:r w:rsidRPr="00C45DF9">
        <w:rPr>
          <w:sz w:val="24"/>
          <w:szCs w:val="24"/>
          <w:lang w:eastAsia="x-none"/>
        </w:rPr>
        <w:t xml:space="preserve">‒ </w:t>
      </w:r>
      <w:r w:rsidR="004F0DCB">
        <w:rPr>
          <w:sz w:val="24"/>
          <w:szCs w:val="24"/>
          <w:lang w:eastAsia="x-none"/>
        </w:rPr>
        <w:t>муниципальные в</w:t>
      </w:r>
      <w:r w:rsidRPr="00C45DF9">
        <w:rPr>
          <w:sz w:val="24"/>
          <w:szCs w:val="24"/>
          <w:lang w:eastAsia="x-none"/>
        </w:rPr>
        <w:t xml:space="preserve"> собственности поселений (автомобильные дороги, расположенные в границах населенных пунктов поселений);</w:t>
      </w:r>
    </w:p>
    <w:p w:rsidR="00262111" w:rsidRPr="00C45DF9" w:rsidRDefault="00262111" w:rsidP="00262111">
      <w:pPr>
        <w:ind w:firstLine="709"/>
        <w:jc w:val="both"/>
        <w:rPr>
          <w:sz w:val="24"/>
          <w:szCs w:val="24"/>
          <w:lang w:eastAsia="x-none"/>
        </w:rPr>
      </w:pPr>
      <w:proofErr w:type="gramStart"/>
      <w:r w:rsidRPr="00C45DF9">
        <w:rPr>
          <w:sz w:val="24"/>
          <w:szCs w:val="24"/>
          <w:lang w:eastAsia="x-none"/>
        </w:rPr>
        <w:t>‒ относящиеся к частной и иным формам собственности.</w:t>
      </w:r>
      <w:proofErr w:type="gramEnd"/>
    </w:p>
    <w:p w:rsidR="00262111" w:rsidRPr="00C45DF9" w:rsidRDefault="00262111" w:rsidP="00990328">
      <w:pPr>
        <w:ind w:firstLine="709"/>
        <w:jc w:val="both"/>
        <w:rPr>
          <w:sz w:val="24"/>
          <w:szCs w:val="24"/>
          <w:lang w:eastAsia="x-none"/>
        </w:rPr>
      </w:pPr>
      <w:r w:rsidRPr="00C45DF9">
        <w:rPr>
          <w:sz w:val="24"/>
          <w:szCs w:val="24"/>
          <w:lang w:eastAsia="x-none"/>
        </w:rPr>
        <w:t>На территории Пуровского района расположен</w:t>
      </w:r>
      <w:r w:rsidR="00D00715" w:rsidRPr="00C45DF9">
        <w:rPr>
          <w:sz w:val="24"/>
          <w:szCs w:val="24"/>
          <w:lang w:eastAsia="x-none"/>
        </w:rPr>
        <w:t>о</w:t>
      </w:r>
      <w:r w:rsidRPr="00C45DF9">
        <w:rPr>
          <w:sz w:val="24"/>
          <w:szCs w:val="24"/>
          <w:lang w:eastAsia="x-none"/>
        </w:rPr>
        <w:t xml:space="preserve"> три национальных поселка</w:t>
      </w:r>
      <w:r w:rsidR="00D00715" w:rsidRPr="00C45DF9">
        <w:rPr>
          <w:sz w:val="24"/>
          <w:szCs w:val="24"/>
          <w:lang w:eastAsia="x-none"/>
        </w:rPr>
        <w:t>,</w:t>
      </w:r>
      <w:r w:rsidRPr="00C45DF9">
        <w:rPr>
          <w:sz w:val="24"/>
          <w:szCs w:val="24"/>
          <w:lang w:eastAsia="x-none"/>
        </w:rPr>
        <w:t xml:space="preserve"> не имеющих круглогодичного сообщения с основ</w:t>
      </w:r>
      <w:r w:rsidR="003C4BB3">
        <w:rPr>
          <w:sz w:val="24"/>
          <w:szCs w:val="24"/>
          <w:lang w:eastAsia="x-none"/>
        </w:rPr>
        <w:t xml:space="preserve">ной транспортной схемой района: </w:t>
      </w:r>
      <w:r w:rsidRPr="00C45DF9">
        <w:rPr>
          <w:sz w:val="24"/>
          <w:szCs w:val="24"/>
          <w:lang w:eastAsia="x-none"/>
        </w:rPr>
        <w:t xml:space="preserve">с. </w:t>
      </w:r>
      <w:proofErr w:type="spellStart"/>
      <w:r w:rsidRPr="00C45DF9">
        <w:rPr>
          <w:sz w:val="24"/>
          <w:szCs w:val="24"/>
          <w:lang w:eastAsia="x-none"/>
        </w:rPr>
        <w:t>Самбург</w:t>
      </w:r>
      <w:proofErr w:type="spellEnd"/>
      <w:r w:rsidRPr="00C45DF9">
        <w:rPr>
          <w:sz w:val="24"/>
          <w:szCs w:val="24"/>
          <w:lang w:eastAsia="x-none"/>
        </w:rPr>
        <w:t>,</w:t>
      </w:r>
      <w:r w:rsidR="003C4BB3">
        <w:rPr>
          <w:sz w:val="24"/>
          <w:szCs w:val="24"/>
          <w:lang w:eastAsia="x-none"/>
        </w:rPr>
        <w:t xml:space="preserve"> </w:t>
      </w:r>
      <w:r w:rsidRPr="00C45DF9">
        <w:rPr>
          <w:sz w:val="24"/>
          <w:szCs w:val="24"/>
          <w:lang w:eastAsia="x-none"/>
        </w:rPr>
        <w:t xml:space="preserve">с. </w:t>
      </w:r>
      <w:proofErr w:type="spellStart"/>
      <w:r w:rsidRPr="00C45DF9">
        <w:rPr>
          <w:sz w:val="24"/>
          <w:szCs w:val="24"/>
          <w:lang w:eastAsia="x-none"/>
        </w:rPr>
        <w:t>Халясавэй</w:t>
      </w:r>
      <w:proofErr w:type="spellEnd"/>
      <w:r w:rsidRPr="00C45DF9">
        <w:rPr>
          <w:sz w:val="24"/>
          <w:szCs w:val="24"/>
          <w:lang w:eastAsia="x-none"/>
        </w:rPr>
        <w:t xml:space="preserve">, </w:t>
      </w:r>
      <w:proofErr w:type="gramStart"/>
      <w:r w:rsidRPr="00C45DF9">
        <w:rPr>
          <w:sz w:val="24"/>
          <w:szCs w:val="24"/>
          <w:lang w:eastAsia="x-none"/>
        </w:rPr>
        <w:t>с</w:t>
      </w:r>
      <w:proofErr w:type="gramEnd"/>
      <w:r w:rsidRPr="00C45DF9">
        <w:rPr>
          <w:sz w:val="24"/>
          <w:szCs w:val="24"/>
          <w:lang w:eastAsia="x-none"/>
        </w:rPr>
        <w:t>. Толька.</w:t>
      </w:r>
    </w:p>
    <w:p w:rsidR="00262111" w:rsidRPr="00C45DF9" w:rsidRDefault="00627CFF" w:rsidP="00262111">
      <w:pPr>
        <w:ind w:firstLine="709"/>
        <w:jc w:val="both"/>
        <w:rPr>
          <w:sz w:val="24"/>
          <w:szCs w:val="24"/>
          <w:lang w:eastAsia="x-none"/>
        </w:rPr>
      </w:pPr>
      <w:r>
        <w:rPr>
          <w:noProof/>
        </w:rPr>
        <w:lastRenderedPageBreak/>
        <w:drawing>
          <wp:anchor distT="0" distB="0" distL="114300" distR="114300" simplePos="0" relativeHeight="251655168" behindDoc="1" locked="0" layoutInCell="1" allowOverlap="1" wp14:anchorId="4DF4989E" wp14:editId="3B8FC190">
            <wp:simplePos x="0" y="0"/>
            <wp:positionH relativeFrom="column">
              <wp:posOffset>332740</wp:posOffset>
            </wp:positionH>
            <wp:positionV relativeFrom="paragraph">
              <wp:posOffset>104140</wp:posOffset>
            </wp:positionV>
            <wp:extent cx="2365375" cy="1602105"/>
            <wp:effectExtent l="0" t="0" r="0" b="0"/>
            <wp:wrapSquare wrapText="bothSides"/>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65375" cy="1602105"/>
                    </a:xfrm>
                    <a:prstGeom prst="rect">
                      <a:avLst/>
                    </a:prstGeom>
                    <a:noFill/>
                    <a:ln>
                      <a:noFill/>
                    </a:ln>
                  </pic:spPr>
                </pic:pic>
              </a:graphicData>
            </a:graphic>
            <wp14:sizeRelH relativeFrom="page">
              <wp14:pctWidth>0</wp14:pctWidth>
            </wp14:sizeRelH>
            <wp14:sizeRelV relativeFrom="page">
              <wp14:pctHeight>0</wp14:pctHeight>
            </wp14:sizeRelV>
          </wp:anchor>
        </w:drawing>
      </w:r>
      <w:r w:rsidR="00262111" w:rsidRPr="00C45DF9">
        <w:rPr>
          <w:sz w:val="24"/>
          <w:szCs w:val="24"/>
          <w:lang w:eastAsia="x-none"/>
        </w:rPr>
        <w:t>Жизнеобеспечение существующей социальной инфраструктуры поддерживается в весенне-осенний период авиаперевозками, речным транспортом, в зимний период ежегодно обеспечивается по строящимся автодорогам</w:t>
      </w:r>
      <w:r w:rsidR="00D00715" w:rsidRPr="00C45DF9">
        <w:rPr>
          <w:sz w:val="24"/>
          <w:szCs w:val="24"/>
          <w:lang w:eastAsia="x-none"/>
        </w:rPr>
        <w:t xml:space="preserve"> сезонного характера (зимникам)</w:t>
      </w:r>
      <w:r w:rsidR="00262111" w:rsidRPr="00C45DF9">
        <w:rPr>
          <w:sz w:val="24"/>
          <w:szCs w:val="24"/>
          <w:lang w:eastAsia="x-none"/>
        </w:rPr>
        <w:t xml:space="preserve"> за счет бюджета муниципального образования Пуровский район.</w:t>
      </w:r>
    </w:p>
    <w:p w:rsidR="00262111" w:rsidRPr="00C45DF9" w:rsidRDefault="00262111" w:rsidP="00262111">
      <w:pPr>
        <w:ind w:firstLine="709"/>
        <w:jc w:val="both"/>
        <w:rPr>
          <w:lang w:eastAsia="x-none"/>
        </w:rPr>
      </w:pPr>
      <w:r w:rsidRPr="00C45DF9">
        <w:rPr>
          <w:sz w:val="24"/>
          <w:szCs w:val="24"/>
          <w:lang w:eastAsia="x-none"/>
        </w:rPr>
        <w:t>Строящиеся зимники обеспечивают автотранспортное сообщение с ведомственными автодорогами нефтегазодобывающих предприятий, проходящими по месторождениям, которые в свою очередь соединяются с основными автодорогами общего пользования района.</w:t>
      </w:r>
      <w:r w:rsidRPr="00C45DF9">
        <w:rPr>
          <w:lang w:eastAsia="x-none"/>
        </w:rPr>
        <w:t xml:space="preserve"> ﻿</w:t>
      </w:r>
    </w:p>
    <w:p w:rsidR="008D669B" w:rsidRPr="00C45DF9" w:rsidRDefault="008D669B" w:rsidP="008D669B">
      <w:pPr>
        <w:ind w:firstLine="709"/>
        <w:jc w:val="both"/>
        <w:rPr>
          <w:sz w:val="24"/>
          <w:szCs w:val="24"/>
        </w:rPr>
      </w:pPr>
      <w:r w:rsidRPr="00C45DF9">
        <w:rPr>
          <w:sz w:val="24"/>
          <w:szCs w:val="24"/>
        </w:rPr>
        <w:t xml:space="preserve">Протяженность дорог в муниципальном образовании Пуровский район представлена в таблице </w:t>
      </w:r>
      <w:r w:rsidR="00E41366" w:rsidRPr="00C45DF9">
        <w:rPr>
          <w:sz w:val="24"/>
          <w:szCs w:val="24"/>
        </w:rPr>
        <w:t>7</w:t>
      </w:r>
      <w:r w:rsidRPr="00C45DF9">
        <w:rPr>
          <w:sz w:val="24"/>
          <w:szCs w:val="24"/>
        </w:rPr>
        <w:t>.</w:t>
      </w:r>
    </w:p>
    <w:p w:rsidR="0096305C" w:rsidRPr="00C45DF9" w:rsidRDefault="0096305C" w:rsidP="008D669B">
      <w:pPr>
        <w:ind w:firstLine="709"/>
        <w:jc w:val="both"/>
        <w:rPr>
          <w:sz w:val="24"/>
          <w:szCs w:val="24"/>
        </w:rPr>
      </w:pPr>
    </w:p>
    <w:p w:rsidR="008D669B" w:rsidRPr="00C45DF9" w:rsidRDefault="0096305C" w:rsidP="00120E92">
      <w:pPr>
        <w:jc w:val="both"/>
        <w:rPr>
          <w:sz w:val="24"/>
          <w:szCs w:val="24"/>
        </w:rPr>
      </w:pPr>
      <w:r w:rsidRPr="00C45DF9">
        <w:rPr>
          <w:sz w:val="24"/>
          <w:szCs w:val="24"/>
        </w:rPr>
        <w:t xml:space="preserve">Таблица </w:t>
      </w:r>
      <w:r w:rsidR="00E41366" w:rsidRPr="00C45DF9">
        <w:rPr>
          <w:sz w:val="24"/>
          <w:szCs w:val="24"/>
        </w:rPr>
        <w:t>7</w:t>
      </w:r>
    </w:p>
    <w:p w:rsidR="0096305C" w:rsidRPr="00C45DF9" w:rsidRDefault="0096305C" w:rsidP="008D669B">
      <w:pPr>
        <w:rPr>
          <w:b/>
          <w:sz w:val="24"/>
          <w:szCs w:val="24"/>
        </w:rPr>
      </w:pPr>
    </w:p>
    <w:p w:rsidR="008D669B" w:rsidRPr="00C45DF9" w:rsidRDefault="008D669B" w:rsidP="0096305C">
      <w:pPr>
        <w:jc w:val="center"/>
        <w:rPr>
          <w:sz w:val="24"/>
          <w:szCs w:val="24"/>
        </w:rPr>
      </w:pPr>
      <w:r w:rsidRPr="00C45DF9">
        <w:rPr>
          <w:sz w:val="24"/>
          <w:szCs w:val="24"/>
        </w:rPr>
        <w:t>Протяженность дорог в муниципальном образовании Пуровский район</w:t>
      </w:r>
    </w:p>
    <w:p w:rsidR="0096305C" w:rsidRPr="00C45DF9" w:rsidRDefault="0096305C" w:rsidP="0096305C">
      <w:pPr>
        <w:jc w:val="center"/>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834"/>
        <w:gridCol w:w="2411"/>
        <w:gridCol w:w="2269"/>
        <w:gridCol w:w="1948"/>
      </w:tblGrid>
      <w:tr w:rsidR="00262111" w:rsidRPr="00C45DF9" w:rsidTr="00D6285F">
        <w:trPr>
          <w:trHeight w:val="1200"/>
          <w:tblHeader/>
          <w:jc w:val="center"/>
        </w:trPr>
        <w:tc>
          <w:tcPr>
            <w:tcW w:w="333" w:type="pct"/>
            <w:noWrap/>
            <w:vAlign w:val="center"/>
            <w:hideMark/>
          </w:tcPr>
          <w:p w:rsidR="00262111" w:rsidRPr="00C45DF9" w:rsidRDefault="00262111" w:rsidP="00262111">
            <w:pPr>
              <w:jc w:val="center"/>
              <w:rPr>
                <w:sz w:val="24"/>
                <w:szCs w:val="24"/>
              </w:rPr>
            </w:pPr>
            <w:r w:rsidRPr="00C45DF9">
              <w:rPr>
                <w:sz w:val="24"/>
                <w:szCs w:val="24"/>
              </w:rPr>
              <w:t xml:space="preserve">№ </w:t>
            </w:r>
            <w:proofErr w:type="gramStart"/>
            <w:r w:rsidRPr="00C45DF9">
              <w:rPr>
                <w:sz w:val="24"/>
                <w:szCs w:val="24"/>
              </w:rPr>
              <w:t>п</w:t>
            </w:r>
            <w:proofErr w:type="gramEnd"/>
            <w:r w:rsidRPr="00C45DF9">
              <w:rPr>
                <w:sz w:val="24"/>
                <w:szCs w:val="24"/>
              </w:rPr>
              <w:t>/п</w:t>
            </w:r>
          </w:p>
        </w:tc>
        <w:tc>
          <w:tcPr>
            <w:tcW w:w="1398" w:type="pct"/>
            <w:vAlign w:val="center"/>
            <w:hideMark/>
          </w:tcPr>
          <w:p w:rsidR="00262111" w:rsidRPr="00C45DF9" w:rsidRDefault="00262111" w:rsidP="00262111">
            <w:pPr>
              <w:jc w:val="center"/>
              <w:rPr>
                <w:sz w:val="24"/>
                <w:szCs w:val="24"/>
              </w:rPr>
            </w:pPr>
            <w:r w:rsidRPr="00C45DF9">
              <w:rPr>
                <w:sz w:val="24"/>
                <w:szCs w:val="24"/>
              </w:rPr>
              <w:t>Наименование поселения</w:t>
            </w:r>
          </w:p>
        </w:tc>
        <w:tc>
          <w:tcPr>
            <w:tcW w:w="1189" w:type="pct"/>
            <w:vAlign w:val="center"/>
            <w:hideMark/>
          </w:tcPr>
          <w:p w:rsidR="00262111" w:rsidRPr="00C45DF9" w:rsidRDefault="00262111" w:rsidP="00262111">
            <w:pPr>
              <w:jc w:val="center"/>
              <w:rPr>
                <w:sz w:val="24"/>
                <w:szCs w:val="24"/>
              </w:rPr>
            </w:pPr>
            <w:r w:rsidRPr="00C45DF9">
              <w:rPr>
                <w:sz w:val="24"/>
                <w:szCs w:val="24"/>
              </w:rPr>
              <w:t>Протяжённость внутригородских (</w:t>
            </w:r>
            <w:proofErr w:type="spellStart"/>
            <w:r w:rsidRPr="00C45DF9">
              <w:rPr>
                <w:sz w:val="24"/>
                <w:szCs w:val="24"/>
              </w:rPr>
              <w:t>внутрипоселковых</w:t>
            </w:r>
            <w:proofErr w:type="spellEnd"/>
            <w:r w:rsidRPr="00C45DF9">
              <w:rPr>
                <w:sz w:val="24"/>
                <w:szCs w:val="24"/>
              </w:rPr>
              <w:t xml:space="preserve">) дорог, </w:t>
            </w:r>
            <w:proofErr w:type="gramStart"/>
            <w:r w:rsidRPr="00C45DF9">
              <w:rPr>
                <w:sz w:val="24"/>
                <w:szCs w:val="24"/>
              </w:rPr>
              <w:t>км</w:t>
            </w:r>
            <w:proofErr w:type="gramEnd"/>
          </w:p>
        </w:tc>
        <w:tc>
          <w:tcPr>
            <w:tcW w:w="1119" w:type="pct"/>
            <w:vAlign w:val="center"/>
            <w:hideMark/>
          </w:tcPr>
          <w:p w:rsidR="00262111" w:rsidRPr="00C45DF9" w:rsidRDefault="00262111" w:rsidP="00262111">
            <w:pPr>
              <w:jc w:val="center"/>
              <w:rPr>
                <w:sz w:val="24"/>
                <w:szCs w:val="24"/>
              </w:rPr>
            </w:pPr>
            <w:r w:rsidRPr="00C45DF9">
              <w:rPr>
                <w:sz w:val="24"/>
                <w:szCs w:val="24"/>
              </w:rPr>
              <w:t>Протяжённость до административного центра</w:t>
            </w:r>
          </w:p>
          <w:p w:rsidR="00262111" w:rsidRPr="00C45DF9" w:rsidRDefault="00262111" w:rsidP="00262111">
            <w:pPr>
              <w:jc w:val="center"/>
              <w:rPr>
                <w:sz w:val="24"/>
                <w:szCs w:val="24"/>
              </w:rPr>
            </w:pPr>
            <w:r w:rsidRPr="00C45DF9">
              <w:rPr>
                <w:sz w:val="24"/>
                <w:szCs w:val="24"/>
              </w:rPr>
              <w:t xml:space="preserve"> (г. Тарко-Сале), км</w:t>
            </w:r>
          </w:p>
        </w:tc>
        <w:tc>
          <w:tcPr>
            <w:tcW w:w="961" w:type="pct"/>
            <w:vAlign w:val="center"/>
            <w:hideMark/>
          </w:tcPr>
          <w:p w:rsidR="00262111" w:rsidRPr="00C45DF9" w:rsidRDefault="00262111" w:rsidP="00262111">
            <w:pPr>
              <w:jc w:val="center"/>
              <w:rPr>
                <w:sz w:val="24"/>
                <w:szCs w:val="24"/>
              </w:rPr>
            </w:pPr>
            <w:r w:rsidRPr="00C45DF9">
              <w:rPr>
                <w:sz w:val="24"/>
                <w:szCs w:val="24"/>
              </w:rPr>
              <w:t>Вид дорожного полотна (твёрдое покрытие, зимник)</w:t>
            </w:r>
          </w:p>
        </w:tc>
      </w:tr>
      <w:tr w:rsidR="00262111" w:rsidRPr="00C45DF9" w:rsidTr="00D6285F">
        <w:trPr>
          <w:trHeight w:val="315"/>
          <w:jc w:val="center"/>
        </w:trPr>
        <w:tc>
          <w:tcPr>
            <w:tcW w:w="333" w:type="pct"/>
            <w:noWrap/>
            <w:vAlign w:val="center"/>
            <w:hideMark/>
          </w:tcPr>
          <w:p w:rsidR="00262111" w:rsidRPr="00C45DF9" w:rsidRDefault="00262111" w:rsidP="00262111">
            <w:pPr>
              <w:jc w:val="center"/>
              <w:rPr>
                <w:sz w:val="24"/>
                <w:szCs w:val="24"/>
              </w:rPr>
            </w:pPr>
            <w:r w:rsidRPr="00C45DF9">
              <w:rPr>
                <w:sz w:val="24"/>
                <w:szCs w:val="24"/>
              </w:rPr>
              <w:t>1</w:t>
            </w:r>
          </w:p>
        </w:tc>
        <w:tc>
          <w:tcPr>
            <w:tcW w:w="1398" w:type="pct"/>
            <w:noWrap/>
            <w:vAlign w:val="center"/>
            <w:hideMark/>
          </w:tcPr>
          <w:p w:rsidR="00262111" w:rsidRPr="00C45DF9" w:rsidRDefault="00D6285F" w:rsidP="00D00715">
            <w:pPr>
              <w:rPr>
                <w:sz w:val="24"/>
                <w:szCs w:val="24"/>
              </w:rPr>
            </w:pPr>
            <w:r w:rsidRPr="00C45DF9">
              <w:rPr>
                <w:sz w:val="24"/>
                <w:szCs w:val="24"/>
              </w:rPr>
              <w:t>МО</w:t>
            </w:r>
            <w:r w:rsidR="00262111" w:rsidRPr="00C45DF9">
              <w:rPr>
                <w:sz w:val="24"/>
                <w:szCs w:val="24"/>
              </w:rPr>
              <w:t xml:space="preserve"> г. Тарко-Сале</w:t>
            </w:r>
          </w:p>
        </w:tc>
        <w:tc>
          <w:tcPr>
            <w:tcW w:w="1189" w:type="pct"/>
            <w:noWrap/>
            <w:vAlign w:val="center"/>
            <w:hideMark/>
          </w:tcPr>
          <w:p w:rsidR="00262111" w:rsidRPr="00C45DF9" w:rsidRDefault="002E110C" w:rsidP="00262111">
            <w:pPr>
              <w:jc w:val="center"/>
              <w:rPr>
                <w:sz w:val="24"/>
                <w:szCs w:val="24"/>
              </w:rPr>
            </w:pPr>
            <w:r w:rsidRPr="00C45DF9">
              <w:rPr>
                <w:sz w:val="24"/>
                <w:szCs w:val="24"/>
              </w:rPr>
              <w:t>4</w:t>
            </w:r>
            <w:r w:rsidR="00262111" w:rsidRPr="00C45DF9">
              <w:rPr>
                <w:sz w:val="24"/>
                <w:szCs w:val="24"/>
              </w:rPr>
              <w:t>4</w:t>
            </w:r>
            <w:r w:rsidRPr="00C45DF9">
              <w:rPr>
                <w:sz w:val="24"/>
                <w:szCs w:val="24"/>
              </w:rPr>
              <w:t>,25</w:t>
            </w:r>
          </w:p>
        </w:tc>
        <w:tc>
          <w:tcPr>
            <w:tcW w:w="1119" w:type="pct"/>
            <w:noWrap/>
            <w:vAlign w:val="center"/>
            <w:hideMark/>
          </w:tcPr>
          <w:p w:rsidR="00262111" w:rsidRPr="00C45DF9" w:rsidRDefault="00B613D4" w:rsidP="00262111">
            <w:pPr>
              <w:jc w:val="center"/>
              <w:rPr>
                <w:sz w:val="24"/>
                <w:szCs w:val="24"/>
              </w:rPr>
            </w:pPr>
            <w:r w:rsidRPr="00C45DF9">
              <w:rPr>
                <w:sz w:val="24"/>
                <w:szCs w:val="24"/>
              </w:rPr>
              <w:t>−</w:t>
            </w:r>
          </w:p>
        </w:tc>
        <w:tc>
          <w:tcPr>
            <w:tcW w:w="961" w:type="pct"/>
            <w:noWrap/>
            <w:vAlign w:val="center"/>
            <w:hideMark/>
          </w:tcPr>
          <w:p w:rsidR="00262111" w:rsidRPr="00C45DF9" w:rsidRDefault="00C1771A" w:rsidP="00CD7D0C">
            <w:pPr>
              <w:jc w:val="center"/>
              <w:rPr>
                <w:sz w:val="24"/>
                <w:szCs w:val="24"/>
              </w:rPr>
            </w:pPr>
            <w:r w:rsidRPr="00C45DF9">
              <w:rPr>
                <w:sz w:val="24"/>
                <w:szCs w:val="24"/>
              </w:rPr>
              <w:t>тв</w:t>
            </w:r>
            <w:r w:rsidR="00CD7D0C" w:rsidRPr="00C45DF9">
              <w:rPr>
                <w:sz w:val="24"/>
                <w:szCs w:val="24"/>
              </w:rPr>
              <w:t>ё</w:t>
            </w:r>
            <w:r w:rsidRPr="00C45DF9">
              <w:rPr>
                <w:sz w:val="24"/>
                <w:szCs w:val="24"/>
              </w:rPr>
              <w:t>рдое</w:t>
            </w:r>
          </w:p>
        </w:tc>
      </w:tr>
      <w:tr w:rsidR="00262111" w:rsidRPr="00C45DF9" w:rsidTr="00D6285F">
        <w:trPr>
          <w:trHeight w:val="315"/>
          <w:jc w:val="center"/>
        </w:trPr>
        <w:tc>
          <w:tcPr>
            <w:tcW w:w="333" w:type="pct"/>
            <w:noWrap/>
            <w:vAlign w:val="center"/>
            <w:hideMark/>
          </w:tcPr>
          <w:p w:rsidR="00262111" w:rsidRPr="00C45DF9" w:rsidRDefault="00262111" w:rsidP="00262111">
            <w:pPr>
              <w:jc w:val="center"/>
              <w:rPr>
                <w:sz w:val="24"/>
                <w:szCs w:val="24"/>
              </w:rPr>
            </w:pPr>
            <w:r w:rsidRPr="00C45DF9">
              <w:rPr>
                <w:sz w:val="24"/>
                <w:szCs w:val="24"/>
              </w:rPr>
              <w:t>2</w:t>
            </w:r>
          </w:p>
        </w:tc>
        <w:tc>
          <w:tcPr>
            <w:tcW w:w="1398" w:type="pct"/>
            <w:noWrap/>
            <w:vAlign w:val="center"/>
            <w:hideMark/>
          </w:tcPr>
          <w:p w:rsidR="00262111" w:rsidRPr="00C45DF9" w:rsidRDefault="00D6285F" w:rsidP="00D00715">
            <w:pPr>
              <w:rPr>
                <w:sz w:val="24"/>
                <w:szCs w:val="24"/>
              </w:rPr>
            </w:pPr>
            <w:r w:rsidRPr="00C45DF9">
              <w:rPr>
                <w:sz w:val="24"/>
                <w:szCs w:val="24"/>
              </w:rPr>
              <w:t>МО</w:t>
            </w:r>
            <w:r w:rsidR="00262111" w:rsidRPr="00C45DF9">
              <w:rPr>
                <w:sz w:val="24"/>
                <w:szCs w:val="24"/>
              </w:rPr>
              <w:t xml:space="preserve"> п. Уренгой</w:t>
            </w:r>
          </w:p>
        </w:tc>
        <w:tc>
          <w:tcPr>
            <w:tcW w:w="1189" w:type="pct"/>
            <w:noWrap/>
            <w:vAlign w:val="center"/>
            <w:hideMark/>
          </w:tcPr>
          <w:p w:rsidR="00262111" w:rsidRPr="00C45DF9" w:rsidRDefault="00262111" w:rsidP="00475F66">
            <w:pPr>
              <w:jc w:val="center"/>
              <w:rPr>
                <w:sz w:val="24"/>
                <w:szCs w:val="24"/>
              </w:rPr>
            </w:pPr>
            <w:r w:rsidRPr="00C45DF9">
              <w:rPr>
                <w:sz w:val="24"/>
                <w:szCs w:val="24"/>
              </w:rPr>
              <w:t>3</w:t>
            </w:r>
            <w:r w:rsidR="00A04BC5" w:rsidRPr="00C45DF9">
              <w:rPr>
                <w:sz w:val="24"/>
                <w:szCs w:val="24"/>
              </w:rPr>
              <w:t>4</w:t>
            </w:r>
            <w:r w:rsidRPr="00C45DF9">
              <w:rPr>
                <w:sz w:val="24"/>
                <w:szCs w:val="24"/>
              </w:rPr>
              <w:t>,4</w:t>
            </w:r>
            <w:r w:rsidR="002E110C" w:rsidRPr="00C45DF9">
              <w:rPr>
                <w:sz w:val="24"/>
                <w:szCs w:val="24"/>
              </w:rPr>
              <w:t>1</w:t>
            </w:r>
          </w:p>
        </w:tc>
        <w:tc>
          <w:tcPr>
            <w:tcW w:w="1119" w:type="pct"/>
            <w:noWrap/>
            <w:vAlign w:val="center"/>
            <w:hideMark/>
          </w:tcPr>
          <w:p w:rsidR="00262111" w:rsidRPr="00C45DF9" w:rsidRDefault="00262111" w:rsidP="00B613D4">
            <w:pPr>
              <w:jc w:val="center"/>
              <w:rPr>
                <w:sz w:val="24"/>
                <w:szCs w:val="24"/>
              </w:rPr>
            </w:pPr>
            <w:r w:rsidRPr="00C45DF9">
              <w:rPr>
                <w:sz w:val="24"/>
                <w:szCs w:val="24"/>
              </w:rPr>
              <w:t>140,9</w:t>
            </w:r>
            <w:r w:rsidR="002E110C" w:rsidRPr="00C45DF9">
              <w:rPr>
                <w:sz w:val="24"/>
                <w:szCs w:val="24"/>
              </w:rPr>
              <w:t>09</w:t>
            </w:r>
          </w:p>
        </w:tc>
        <w:tc>
          <w:tcPr>
            <w:tcW w:w="961" w:type="pct"/>
            <w:noWrap/>
            <w:vAlign w:val="center"/>
            <w:hideMark/>
          </w:tcPr>
          <w:p w:rsidR="00262111" w:rsidRPr="00C45DF9" w:rsidRDefault="00262111" w:rsidP="00262111">
            <w:pPr>
              <w:jc w:val="center"/>
              <w:rPr>
                <w:sz w:val="24"/>
                <w:szCs w:val="24"/>
              </w:rPr>
            </w:pPr>
            <w:r w:rsidRPr="00C45DF9">
              <w:rPr>
                <w:sz w:val="24"/>
                <w:szCs w:val="24"/>
              </w:rPr>
              <w:t>твёрдое</w:t>
            </w:r>
          </w:p>
        </w:tc>
      </w:tr>
      <w:tr w:rsidR="00262111" w:rsidRPr="00C45DF9" w:rsidTr="00BC3A94">
        <w:trPr>
          <w:trHeight w:val="315"/>
          <w:jc w:val="center"/>
        </w:trPr>
        <w:tc>
          <w:tcPr>
            <w:tcW w:w="333" w:type="pct"/>
            <w:tcBorders>
              <w:bottom w:val="single" w:sz="4" w:space="0" w:color="auto"/>
            </w:tcBorders>
            <w:noWrap/>
            <w:vAlign w:val="center"/>
            <w:hideMark/>
          </w:tcPr>
          <w:p w:rsidR="00262111" w:rsidRPr="00C45DF9" w:rsidRDefault="00262111" w:rsidP="00262111">
            <w:pPr>
              <w:jc w:val="center"/>
              <w:rPr>
                <w:sz w:val="24"/>
                <w:szCs w:val="24"/>
              </w:rPr>
            </w:pPr>
            <w:r w:rsidRPr="00C45DF9">
              <w:rPr>
                <w:sz w:val="24"/>
                <w:szCs w:val="24"/>
              </w:rPr>
              <w:t>3</w:t>
            </w:r>
          </w:p>
        </w:tc>
        <w:tc>
          <w:tcPr>
            <w:tcW w:w="1398" w:type="pct"/>
            <w:tcBorders>
              <w:bottom w:val="single" w:sz="4" w:space="0" w:color="auto"/>
            </w:tcBorders>
            <w:noWrap/>
            <w:vAlign w:val="center"/>
            <w:hideMark/>
          </w:tcPr>
          <w:p w:rsidR="00262111" w:rsidRPr="00C45DF9" w:rsidRDefault="00D6285F" w:rsidP="00D00715">
            <w:pPr>
              <w:rPr>
                <w:sz w:val="24"/>
                <w:szCs w:val="24"/>
              </w:rPr>
            </w:pPr>
            <w:r w:rsidRPr="00C45DF9">
              <w:rPr>
                <w:sz w:val="24"/>
                <w:szCs w:val="24"/>
              </w:rPr>
              <w:t>МО</w:t>
            </w:r>
            <w:r w:rsidR="00262111" w:rsidRPr="00C45DF9">
              <w:rPr>
                <w:sz w:val="24"/>
                <w:szCs w:val="24"/>
              </w:rPr>
              <w:t xml:space="preserve"> п. Пурпе</w:t>
            </w:r>
          </w:p>
        </w:tc>
        <w:tc>
          <w:tcPr>
            <w:tcW w:w="1189" w:type="pct"/>
            <w:vMerge w:val="restart"/>
            <w:tcBorders>
              <w:bottom w:val="single" w:sz="4" w:space="0" w:color="auto"/>
            </w:tcBorders>
            <w:noWrap/>
            <w:vAlign w:val="center"/>
            <w:hideMark/>
          </w:tcPr>
          <w:p w:rsidR="00262111" w:rsidRPr="00C45DF9" w:rsidRDefault="00A04BC5" w:rsidP="00262111">
            <w:pPr>
              <w:jc w:val="center"/>
              <w:rPr>
                <w:sz w:val="24"/>
                <w:szCs w:val="24"/>
              </w:rPr>
            </w:pPr>
            <w:r w:rsidRPr="00C45DF9">
              <w:rPr>
                <w:sz w:val="24"/>
                <w:szCs w:val="24"/>
              </w:rPr>
              <w:t>41,</w:t>
            </w:r>
            <w:r w:rsidR="00C90149" w:rsidRPr="00C45DF9">
              <w:rPr>
                <w:sz w:val="24"/>
                <w:szCs w:val="24"/>
              </w:rPr>
              <w:t>71</w:t>
            </w:r>
          </w:p>
        </w:tc>
        <w:tc>
          <w:tcPr>
            <w:tcW w:w="1119" w:type="pct"/>
            <w:tcBorders>
              <w:bottom w:val="single" w:sz="4" w:space="0" w:color="auto"/>
            </w:tcBorders>
            <w:noWrap/>
            <w:vAlign w:val="center"/>
            <w:hideMark/>
          </w:tcPr>
          <w:p w:rsidR="00262111" w:rsidRPr="00C45DF9" w:rsidRDefault="003000D7" w:rsidP="00262111">
            <w:pPr>
              <w:jc w:val="center"/>
              <w:rPr>
                <w:sz w:val="24"/>
                <w:szCs w:val="24"/>
              </w:rPr>
            </w:pPr>
            <w:r w:rsidRPr="00C45DF9">
              <w:rPr>
                <w:sz w:val="24"/>
                <w:szCs w:val="24"/>
              </w:rPr>
              <w:t>−</w:t>
            </w:r>
          </w:p>
        </w:tc>
        <w:tc>
          <w:tcPr>
            <w:tcW w:w="961" w:type="pct"/>
            <w:tcBorders>
              <w:bottom w:val="single" w:sz="4" w:space="0" w:color="auto"/>
            </w:tcBorders>
            <w:noWrap/>
            <w:vAlign w:val="center"/>
            <w:hideMark/>
          </w:tcPr>
          <w:p w:rsidR="00262111" w:rsidRPr="00C45DF9" w:rsidRDefault="003000D7" w:rsidP="00262111">
            <w:pPr>
              <w:jc w:val="center"/>
              <w:rPr>
                <w:sz w:val="24"/>
                <w:szCs w:val="24"/>
              </w:rPr>
            </w:pPr>
            <w:r w:rsidRPr="00C45DF9">
              <w:rPr>
                <w:sz w:val="24"/>
                <w:szCs w:val="24"/>
              </w:rPr>
              <w:t>−</w:t>
            </w:r>
          </w:p>
        </w:tc>
      </w:tr>
      <w:tr w:rsidR="00262111" w:rsidRPr="00C45DF9" w:rsidTr="00BC3A94">
        <w:trPr>
          <w:trHeight w:val="254"/>
          <w:jc w:val="center"/>
        </w:trPr>
        <w:tc>
          <w:tcPr>
            <w:tcW w:w="333" w:type="pct"/>
            <w:tcBorders>
              <w:bottom w:val="single" w:sz="4" w:space="0" w:color="auto"/>
            </w:tcBorders>
            <w:noWrap/>
            <w:vAlign w:val="center"/>
            <w:hideMark/>
          </w:tcPr>
          <w:p w:rsidR="00262111" w:rsidRPr="00C45DF9" w:rsidRDefault="00262111" w:rsidP="00262111">
            <w:pPr>
              <w:jc w:val="center"/>
              <w:rPr>
                <w:sz w:val="24"/>
                <w:szCs w:val="24"/>
              </w:rPr>
            </w:pPr>
          </w:p>
        </w:tc>
        <w:tc>
          <w:tcPr>
            <w:tcW w:w="1398" w:type="pct"/>
            <w:tcBorders>
              <w:bottom w:val="single" w:sz="4" w:space="0" w:color="auto"/>
            </w:tcBorders>
            <w:vAlign w:val="center"/>
            <w:hideMark/>
          </w:tcPr>
          <w:p w:rsidR="00262111" w:rsidRPr="00C45DF9" w:rsidRDefault="00262111" w:rsidP="0057245E">
            <w:pPr>
              <w:rPr>
                <w:sz w:val="24"/>
                <w:szCs w:val="24"/>
              </w:rPr>
            </w:pPr>
            <w:r w:rsidRPr="00C45DF9">
              <w:rPr>
                <w:sz w:val="24"/>
                <w:szCs w:val="24"/>
              </w:rPr>
              <w:t>в.</w:t>
            </w:r>
            <w:r w:rsidR="000B063D" w:rsidRPr="00C45DF9">
              <w:rPr>
                <w:sz w:val="24"/>
                <w:szCs w:val="24"/>
              </w:rPr>
              <w:t xml:space="preserve"> </w:t>
            </w:r>
            <w:r w:rsidRPr="00C45DF9">
              <w:rPr>
                <w:sz w:val="24"/>
                <w:szCs w:val="24"/>
              </w:rPr>
              <w:t>т.ч. по поселениям</w:t>
            </w:r>
          </w:p>
        </w:tc>
        <w:tc>
          <w:tcPr>
            <w:tcW w:w="1189" w:type="pct"/>
            <w:vMerge/>
            <w:tcBorders>
              <w:bottom w:val="single" w:sz="4" w:space="0" w:color="auto"/>
            </w:tcBorders>
            <w:vAlign w:val="center"/>
            <w:hideMark/>
          </w:tcPr>
          <w:p w:rsidR="00262111" w:rsidRPr="00C45DF9" w:rsidRDefault="00262111" w:rsidP="00262111">
            <w:pPr>
              <w:jc w:val="center"/>
              <w:rPr>
                <w:sz w:val="24"/>
                <w:szCs w:val="24"/>
              </w:rPr>
            </w:pPr>
          </w:p>
        </w:tc>
        <w:tc>
          <w:tcPr>
            <w:tcW w:w="1119" w:type="pct"/>
            <w:tcBorders>
              <w:bottom w:val="single" w:sz="4" w:space="0" w:color="auto"/>
            </w:tcBorders>
            <w:noWrap/>
            <w:vAlign w:val="center"/>
            <w:hideMark/>
          </w:tcPr>
          <w:p w:rsidR="00262111" w:rsidRPr="00C45DF9" w:rsidRDefault="00262111" w:rsidP="00262111">
            <w:pPr>
              <w:jc w:val="center"/>
              <w:rPr>
                <w:sz w:val="24"/>
                <w:szCs w:val="24"/>
              </w:rPr>
            </w:pPr>
          </w:p>
        </w:tc>
        <w:tc>
          <w:tcPr>
            <w:tcW w:w="961" w:type="pct"/>
            <w:tcBorders>
              <w:bottom w:val="single" w:sz="4" w:space="0" w:color="auto"/>
            </w:tcBorders>
            <w:noWrap/>
            <w:vAlign w:val="center"/>
            <w:hideMark/>
          </w:tcPr>
          <w:p w:rsidR="00262111" w:rsidRPr="00C45DF9" w:rsidRDefault="00262111" w:rsidP="00262111">
            <w:pPr>
              <w:jc w:val="center"/>
              <w:rPr>
                <w:sz w:val="24"/>
                <w:szCs w:val="24"/>
              </w:rPr>
            </w:pPr>
          </w:p>
        </w:tc>
      </w:tr>
      <w:tr w:rsidR="00262111" w:rsidRPr="00C45DF9" w:rsidTr="00BC3A94">
        <w:trPr>
          <w:trHeight w:val="315"/>
          <w:jc w:val="center"/>
        </w:trPr>
        <w:tc>
          <w:tcPr>
            <w:tcW w:w="333" w:type="pct"/>
            <w:tcBorders>
              <w:top w:val="single" w:sz="4" w:space="0" w:color="auto"/>
              <w:left w:val="single" w:sz="4" w:space="0" w:color="auto"/>
              <w:bottom w:val="single" w:sz="4" w:space="0" w:color="auto"/>
              <w:right w:val="single" w:sz="4" w:space="0" w:color="auto"/>
            </w:tcBorders>
            <w:noWrap/>
            <w:vAlign w:val="center"/>
            <w:hideMark/>
          </w:tcPr>
          <w:p w:rsidR="00262111" w:rsidRPr="00C45DF9" w:rsidRDefault="00262111" w:rsidP="00262111">
            <w:pPr>
              <w:jc w:val="center"/>
              <w:rPr>
                <w:sz w:val="24"/>
                <w:szCs w:val="24"/>
              </w:rPr>
            </w:pPr>
            <w:r w:rsidRPr="00C45DF9">
              <w:rPr>
                <w:sz w:val="24"/>
                <w:szCs w:val="24"/>
              </w:rPr>
              <w:t>3.1</w:t>
            </w:r>
          </w:p>
        </w:tc>
        <w:tc>
          <w:tcPr>
            <w:tcW w:w="1398" w:type="pct"/>
            <w:tcBorders>
              <w:top w:val="single" w:sz="4" w:space="0" w:color="auto"/>
              <w:left w:val="single" w:sz="4" w:space="0" w:color="auto"/>
              <w:bottom w:val="single" w:sz="4" w:space="0" w:color="auto"/>
              <w:right w:val="single" w:sz="4" w:space="0" w:color="auto"/>
            </w:tcBorders>
            <w:noWrap/>
            <w:vAlign w:val="center"/>
            <w:hideMark/>
          </w:tcPr>
          <w:p w:rsidR="00262111" w:rsidRPr="00C45DF9" w:rsidRDefault="00262111" w:rsidP="00D00715">
            <w:pPr>
              <w:rPr>
                <w:sz w:val="24"/>
                <w:szCs w:val="24"/>
              </w:rPr>
            </w:pPr>
            <w:r w:rsidRPr="00C45DF9">
              <w:rPr>
                <w:sz w:val="24"/>
                <w:szCs w:val="24"/>
              </w:rPr>
              <w:t>п. Пурпе</w:t>
            </w:r>
          </w:p>
        </w:tc>
        <w:tc>
          <w:tcPr>
            <w:tcW w:w="1189" w:type="pct"/>
            <w:vMerge/>
            <w:tcBorders>
              <w:top w:val="single" w:sz="4" w:space="0" w:color="auto"/>
              <w:left w:val="single" w:sz="4" w:space="0" w:color="auto"/>
              <w:bottom w:val="single" w:sz="4" w:space="0" w:color="auto"/>
              <w:right w:val="single" w:sz="4" w:space="0" w:color="auto"/>
            </w:tcBorders>
            <w:vAlign w:val="center"/>
            <w:hideMark/>
          </w:tcPr>
          <w:p w:rsidR="00262111" w:rsidRPr="00C45DF9" w:rsidRDefault="00262111" w:rsidP="00262111">
            <w:pPr>
              <w:jc w:val="center"/>
              <w:rPr>
                <w:sz w:val="24"/>
                <w:szCs w:val="24"/>
              </w:rPr>
            </w:pPr>
          </w:p>
        </w:tc>
        <w:tc>
          <w:tcPr>
            <w:tcW w:w="1119" w:type="pct"/>
            <w:tcBorders>
              <w:top w:val="single" w:sz="4" w:space="0" w:color="auto"/>
              <w:left w:val="single" w:sz="4" w:space="0" w:color="auto"/>
              <w:bottom w:val="single" w:sz="4" w:space="0" w:color="auto"/>
              <w:right w:val="single" w:sz="4" w:space="0" w:color="auto"/>
            </w:tcBorders>
            <w:noWrap/>
            <w:vAlign w:val="center"/>
            <w:hideMark/>
          </w:tcPr>
          <w:p w:rsidR="00262111" w:rsidRPr="00C45DF9" w:rsidRDefault="00262111" w:rsidP="00B613D4">
            <w:pPr>
              <w:jc w:val="center"/>
              <w:rPr>
                <w:sz w:val="24"/>
                <w:szCs w:val="24"/>
              </w:rPr>
            </w:pPr>
            <w:r w:rsidRPr="00C45DF9">
              <w:rPr>
                <w:sz w:val="24"/>
                <w:szCs w:val="24"/>
              </w:rPr>
              <w:t>81,</w:t>
            </w:r>
            <w:r w:rsidR="00C90149" w:rsidRPr="00C45DF9">
              <w:rPr>
                <w:sz w:val="24"/>
                <w:szCs w:val="24"/>
              </w:rPr>
              <w:t>468</w:t>
            </w:r>
          </w:p>
        </w:tc>
        <w:tc>
          <w:tcPr>
            <w:tcW w:w="961" w:type="pct"/>
            <w:tcBorders>
              <w:top w:val="single" w:sz="4" w:space="0" w:color="auto"/>
              <w:left w:val="single" w:sz="4" w:space="0" w:color="auto"/>
              <w:bottom w:val="single" w:sz="4" w:space="0" w:color="auto"/>
              <w:right w:val="single" w:sz="4" w:space="0" w:color="auto"/>
            </w:tcBorders>
            <w:noWrap/>
            <w:vAlign w:val="center"/>
            <w:hideMark/>
          </w:tcPr>
          <w:p w:rsidR="00262111" w:rsidRPr="00C45DF9" w:rsidRDefault="00262111" w:rsidP="00262111">
            <w:pPr>
              <w:jc w:val="center"/>
              <w:rPr>
                <w:sz w:val="24"/>
                <w:szCs w:val="24"/>
              </w:rPr>
            </w:pPr>
            <w:r w:rsidRPr="00C45DF9">
              <w:rPr>
                <w:sz w:val="24"/>
                <w:szCs w:val="24"/>
              </w:rPr>
              <w:t>твёрдое</w:t>
            </w:r>
          </w:p>
        </w:tc>
      </w:tr>
      <w:tr w:rsidR="00262111" w:rsidRPr="00C45DF9" w:rsidTr="00BC3A94">
        <w:trPr>
          <w:trHeight w:val="315"/>
          <w:jc w:val="center"/>
        </w:trPr>
        <w:tc>
          <w:tcPr>
            <w:tcW w:w="333" w:type="pct"/>
            <w:tcBorders>
              <w:top w:val="single" w:sz="4" w:space="0" w:color="auto"/>
            </w:tcBorders>
            <w:noWrap/>
            <w:vAlign w:val="center"/>
            <w:hideMark/>
          </w:tcPr>
          <w:p w:rsidR="00262111" w:rsidRPr="00C45DF9" w:rsidRDefault="00262111" w:rsidP="00262111">
            <w:pPr>
              <w:jc w:val="center"/>
              <w:rPr>
                <w:sz w:val="24"/>
                <w:szCs w:val="24"/>
              </w:rPr>
            </w:pPr>
            <w:r w:rsidRPr="00C45DF9">
              <w:rPr>
                <w:sz w:val="24"/>
                <w:szCs w:val="24"/>
              </w:rPr>
              <w:t>3.2</w:t>
            </w:r>
          </w:p>
        </w:tc>
        <w:tc>
          <w:tcPr>
            <w:tcW w:w="1398" w:type="pct"/>
            <w:tcBorders>
              <w:top w:val="single" w:sz="4" w:space="0" w:color="auto"/>
            </w:tcBorders>
            <w:noWrap/>
            <w:vAlign w:val="center"/>
            <w:hideMark/>
          </w:tcPr>
          <w:p w:rsidR="00262111" w:rsidRPr="00C45DF9" w:rsidRDefault="00262111" w:rsidP="00D00715">
            <w:pPr>
              <w:rPr>
                <w:sz w:val="24"/>
                <w:szCs w:val="24"/>
              </w:rPr>
            </w:pPr>
            <w:r w:rsidRPr="00C45DF9">
              <w:rPr>
                <w:sz w:val="24"/>
                <w:szCs w:val="24"/>
              </w:rPr>
              <w:t>п. Славный</w:t>
            </w:r>
          </w:p>
        </w:tc>
        <w:tc>
          <w:tcPr>
            <w:tcW w:w="1189" w:type="pct"/>
            <w:vMerge/>
            <w:tcBorders>
              <w:top w:val="single" w:sz="4" w:space="0" w:color="auto"/>
            </w:tcBorders>
            <w:vAlign w:val="center"/>
            <w:hideMark/>
          </w:tcPr>
          <w:p w:rsidR="00262111" w:rsidRPr="00C45DF9" w:rsidRDefault="00262111" w:rsidP="00262111">
            <w:pPr>
              <w:jc w:val="center"/>
              <w:rPr>
                <w:sz w:val="24"/>
                <w:szCs w:val="24"/>
              </w:rPr>
            </w:pPr>
          </w:p>
        </w:tc>
        <w:tc>
          <w:tcPr>
            <w:tcW w:w="1119" w:type="pct"/>
            <w:tcBorders>
              <w:top w:val="single" w:sz="4" w:space="0" w:color="auto"/>
            </w:tcBorders>
            <w:noWrap/>
            <w:vAlign w:val="center"/>
            <w:hideMark/>
          </w:tcPr>
          <w:p w:rsidR="00262111" w:rsidRPr="00C45DF9" w:rsidRDefault="00262111" w:rsidP="00B613D4">
            <w:pPr>
              <w:jc w:val="center"/>
              <w:rPr>
                <w:sz w:val="24"/>
                <w:szCs w:val="24"/>
              </w:rPr>
            </w:pPr>
            <w:r w:rsidRPr="00C45DF9">
              <w:rPr>
                <w:sz w:val="24"/>
                <w:szCs w:val="24"/>
              </w:rPr>
              <w:t>75,6</w:t>
            </w:r>
            <w:r w:rsidR="00C90149" w:rsidRPr="00C45DF9">
              <w:rPr>
                <w:sz w:val="24"/>
                <w:szCs w:val="24"/>
              </w:rPr>
              <w:t>07</w:t>
            </w:r>
          </w:p>
        </w:tc>
        <w:tc>
          <w:tcPr>
            <w:tcW w:w="961" w:type="pct"/>
            <w:tcBorders>
              <w:top w:val="single" w:sz="4" w:space="0" w:color="auto"/>
            </w:tcBorders>
            <w:noWrap/>
            <w:vAlign w:val="center"/>
            <w:hideMark/>
          </w:tcPr>
          <w:p w:rsidR="00262111" w:rsidRPr="00C45DF9" w:rsidRDefault="00262111" w:rsidP="00262111">
            <w:pPr>
              <w:jc w:val="center"/>
              <w:rPr>
                <w:sz w:val="24"/>
                <w:szCs w:val="24"/>
              </w:rPr>
            </w:pPr>
            <w:r w:rsidRPr="00C45DF9">
              <w:rPr>
                <w:sz w:val="24"/>
                <w:szCs w:val="24"/>
              </w:rPr>
              <w:t>твёрдое</w:t>
            </w:r>
          </w:p>
        </w:tc>
      </w:tr>
      <w:tr w:rsidR="003000D7" w:rsidRPr="00C45DF9" w:rsidTr="003000D7">
        <w:trPr>
          <w:trHeight w:val="315"/>
          <w:jc w:val="center"/>
        </w:trPr>
        <w:tc>
          <w:tcPr>
            <w:tcW w:w="333" w:type="pct"/>
            <w:noWrap/>
            <w:vAlign w:val="center"/>
            <w:hideMark/>
          </w:tcPr>
          <w:p w:rsidR="003000D7" w:rsidRPr="00C45DF9" w:rsidRDefault="003000D7" w:rsidP="00262111">
            <w:pPr>
              <w:jc w:val="center"/>
              <w:rPr>
                <w:sz w:val="24"/>
                <w:szCs w:val="24"/>
              </w:rPr>
            </w:pPr>
            <w:r w:rsidRPr="00C45DF9">
              <w:rPr>
                <w:sz w:val="24"/>
                <w:szCs w:val="24"/>
              </w:rPr>
              <w:t>4</w:t>
            </w:r>
          </w:p>
        </w:tc>
        <w:tc>
          <w:tcPr>
            <w:tcW w:w="1398" w:type="pct"/>
            <w:noWrap/>
            <w:vAlign w:val="center"/>
            <w:hideMark/>
          </w:tcPr>
          <w:p w:rsidR="003000D7" w:rsidRPr="00C45DF9" w:rsidRDefault="003000D7" w:rsidP="00D00715">
            <w:pPr>
              <w:rPr>
                <w:sz w:val="24"/>
                <w:szCs w:val="24"/>
              </w:rPr>
            </w:pPr>
            <w:r w:rsidRPr="00C45DF9">
              <w:rPr>
                <w:sz w:val="24"/>
                <w:szCs w:val="24"/>
              </w:rPr>
              <w:t xml:space="preserve">МО </w:t>
            </w:r>
            <w:proofErr w:type="spellStart"/>
            <w:r w:rsidRPr="00C45DF9">
              <w:rPr>
                <w:sz w:val="24"/>
                <w:szCs w:val="24"/>
              </w:rPr>
              <w:t>Пуровское</w:t>
            </w:r>
            <w:proofErr w:type="spellEnd"/>
          </w:p>
        </w:tc>
        <w:tc>
          <w:tcPr>
            <w:tcW w:w="1189" w:type="pct"/>
            <w:vMerge w:val="restart"/>
            <w:noWrap/>
            <w:vAlign w:val="center"/>
            <w:hideMark/>
          </w:tcPr>
          <w:p w:rsidR="003000D7" w:rsidRPr="00C45DF9" w:rsidRDefault="003000D7" w:rsidP="00475F66">
            <w:pPr>
              <w:jc w:val="center"/>
              <w:rPr>
                <w:sz w:val="24"/>
                <w:szCs w:val="24"/>
              </w:rPr>
            </w:pPr>
            <w:r w:rsidRPr="00C45DF9">
              <w:rPr>
                <w:sz w:val="24"/>
                <w:szCs w:val="24"/>
              </w:rPr>
              <w:t>21,5</w:t>
            </w:r>
            <w:r w:rsidR="00C90149" w:rsidRPr="00C45DF9">
              <w:rPr>
                <w:sz w:val="24"/>
                <w:szCs w:val="24"/>
              </w:rPr>
              <w:t>0</w:t>
            </w:r>
          </w:p>
        </w:tc>
        <w:tc>
          <w:tcPr>
            <w:tcW w:w="1119" w:type="pct"/>
            <w:noWrap/>
            <w:vAlign w:val="center"/>
            <w:hideMark/>
          </w:tcPr>
          <w:p w:rsidR="003000D7" w:rsidRPr="00C45DF9" w:rsidRDefault="003000D7" w:rsidP="003000D7">
            <w:pPr>
              <w:jc w:val="center"/>
            </w:pPr>
            <w:r w:rsidRPr="00C45DF9">
              <w:t>−</w:t>
            </w:r>
          </w:p>
        </w:tc>
        <w:tc>
          <w:tcPr>
            <w:tcW w:w="961" w:type="pct"/>
            <w:noWrap/>
            <w:vAlign w:val="center"/>
            <w:hideMark/>
          </w:tcPr>
          <w:p w:rsidR="003000D7" w:rsidRPr="00C45DF9" w:rsidRDefault="003000D7" w:rsidP="003000D7">
            <w:pPr>
              <w:jc w:val="center"/>
            </w:pPr>
            <w:r w:rsidRPr="00C45DF9">
              <w:t>−</w:t>
            </w:r>
          </w:p>
        </w:tc>
      </w:tr>
      <w:tr w:rsidR="00262111" w:rsidRPr="00C45DF9" w:rsidTr="00D6285F">
        <w:trPr>
          <w:trHeight w:val="347"/>
          <w:jc w:val="center"/>
        </w:trPr>
        <w:tc>
          <w:tcPr>
            <w:tcW w:w="333" w:type="pct"/>
            <w:noWrap/>
            <w:vAlign w:val="center"/>
            <w:hideMark/>
          </w:tcPr>
          <w:p w:rsidR="00262111" w:rsidRPr="00C45DF9" w:rsidRDefault="00262111" w:rsidP="00262111">
            <w:pPr>
              <w:jc w:val="center"/>
              <w:rPr>
                <w:sz w:val="24"/>
                <w:szCs w:val="24"/>
              </w:rPr>
            </w:pPr>
          </w:p>
        </w:tc>
        <w:tc>
          <w:tcPr>
            <w:tcW w:w="1398" w:type="pct"/>
            <w:vAlign w:val="center"/>
            <w:hideMark/>
          </w:tcPr>
          <w:p w:rsidR="00262111" w:rsidRPr="00C45DF9" w:rsidRDefault="0057245E" w:rsidP="00D00715">
            <w:pPr>
              <w:rPr>
                <w:sz w:val="24"/>
                <w:szCs w:val="24"/>
              </w:rPr>
            </w:pPr>
            <w:r w:rsidRPr="00C45DF9">
              <w:rPr>
                <w:sz w:val="24"/>
                <w:szCs w:val="24"/>
              </w:rPr>
              <w:t>в.</w:t>
            </w:r>
            <w:r w:rsidR="00E02EC5" w:rsidRPr="00C45DF9">
              <w:rPr>
                <w:sz w:val="24"/>
                <w:szCs w:val="24"/>
              </w:rPr>
              <w:t xml:space="preserve"> </w:t>
            </w:r>
            <w:r w:rsidRPr="00C45DF9">
              <w:rPr>
                <w:sz w:val="24"/>
                <w:szCs w:val="24"/>
              </w:rPr>
              <w:t>т.ч. по поселениям</w:t>
            </w:r>
          </w:p>
        </w:tc>
        <w:tc>
          <w:tcPr>
            <w:tcW w:w="1189" w:type="pct"/>
            <w:vMerge/>
            <w:vAlign w:val="center"/>
            <w:hideMark/>
          </w:tcPr>
          <w:p w:rsidR="00262111" w:rsidRPr="00C45DF9" w:rsidRDefault="00262111" w:rsidP="00262111">
            <w:pPr>
              <w:jc w:val="center"/>
              <w:rPr>
                <w:sz w:val="24"/>
                <w:szCs w:val="24"/>
              </w:rPr>
            </w:pPr>
          </w:p>
        </w:tc>
        <w:tc>
          <w:tcPr>
            <w:tcW w:w="1119" w:type="pct"/>
            <w:noWrap/>
            <w:vAlign w:val="center"/>
            <w:hideMark/>
          </w:tcPr>
          <w:p w:rsidR="00262111" w:rsidRPr="00C45DF9" w:rsidRDefault="00262111" w:rsidP="00262111">
            <w:pPr>
              <w:jc w:val="center"/>
              <w:rPr>
                <w:sz w:val="24"/>
                <w:szCs w:val="24"/>
              </w:rPr>
            </w:pPr>
          </w:p>
        </w:tc>
        <w:tc>
          <w:tcPr>
            <w:tcW w:w="961" w:type="pct"/>
            <w:noWrap/>
            <w:vAlign w:val="center"/>
            <w:hideMark/>
          </w:tcPr>
          <w:p w:rsidR="00262111" w:rsidRPr="00C45DF9" w:rsidRDefault="00262111" w:rsidP="00262111">
            <w:pPr>
              <w:jc w:val="center"/>
              <w:rPr>
                <w:sz w:val="24"/>
                <w:szCs w:val="24"/>
              </w:rPr>
            </w:pPr>
          </w:p>
        </w:tc>
      </w:tr>
      <w:tr w:rsidR="00262111" w:rsidRPr="00C45DF9" w:rsidTr="00D6285F">
        <w:trPr>
          <w:trHeight w:val="315"/>
          <w:jc w:val="center"/>
        </w:trPr>
        <w:tc>
          <w:tcPr>
            <w:tcW w:w="333" w:type="pct"/>
            <w:noWrap/>
            <w:vAlign w:val="center"/>
            <w:hideMark/>
          </w:tcPr>
          <w:p w:rsidR="00262111" w:rsidRPr="00C45DF9" w:rsidRDefault="00262111" w:rsidP="00262111">
            <w:pPr>
              <w:jc w:val="center"/>
              <w:rPr>
                <w:sz w:val="24"/>
                <w:szCs w:val="24"/>
              </w:rPr>
            </w:pPr>
            <w:r w:rsidRPr="00C45DF9">
              <w:rPr>
                <w:sz w:val="24"/>
                <w:szCs w:val="24"/>
              </w:rPr>
              <w:t>4.1</w:t>
            </w:r>
          </w:p>
        </w:tc>
        <w:tc>
          <w:tcPr>
            <w:tcW w:w="1398" w:type="pct"/>
            <w:noWrap/>
            <w:vAlign w:val="center"/>
            <w:hideMark/>
          </w:tcPr>
          <w:p w:rsidR="00262111" w:rsidRPr="00C45DF9" w:rsidRDefault="00262111" w:rsidP="00D00715">
            <w:pPr>
              <w:rPr>
                <w:sz w:val="24"/>
                <w:szCs w:val="24"/>
              </w:rPr>
            </w:pPr>
            <w:r w:rsidRPr="00C45DF9">
              <w:rPr>
                <w:sz w:val="24"/>
                <w:szCs w:val="24"/>
              </w:rPr>
              <w:t xml:space="preserve">п. </w:t>
            </w:r>
            <w:proofErr w:type="spellStart"/>
            <w:r w:rsidRPr="00C45DF9">
              <w:rPr>
                <w:sz w:val="24"/>
                <w:szCs w:val="24"/>
              </w:rPr>
              <w:t>Пуровск</w:t>
            </w:r>
            <w:proofErr w:type="spellEnd"/>
          </w:p>
        </w:tc>
        <w:tc>
          <w:tcPr>
            <w:tcW w:w="1189" w:type="pct"/>
            <w:vMerge/>
            <w:vAlign w:val="center"/>
            <w:hideMark/>
          </w:tcPr>
          <w:p w:rsidR="00262111" w:rsidRPr="00C45DF9" w:rsidRDefault="00262111" w:rsidP="00262111">
            <w:pPr>
              <w:jc w:val="center"/>
              <w:rPr>
                <w:sz w:val="24"/>
                <w:szCs w:val="24"/>
              </w:rPr>
            </w:pPr>
          </w:p>
        </w:tc>
        <w:tc>
          <w:tcPr>
            <w:tcW w:w="1119" w:type="pct"/>
            <w:noWrap/>
            <w:vAlign w:val="center"/>
            <w:hideMark/>
          </w:tcPr>
          <w:p w:rsidR="00262111" w:rsidRPr="00C45DF9" w:rsidRDefault="00262111" w:rsidP="00B613D4">
            <w:pPr>
              <w:jc w:val="center"/>
              <w:rPr>
                <w:sz w:val="24"/>
                <w:szCs w:val="24"/>
              </w:rPr>
            </w:pPr>
            <w:r w:rsidRPr="00C45DF9">
              <w:rPr>
                <w:sz w:val="24"/>
                <w:szCs w:val="24"/>
              </w:rPr>
              <w:t>9,</w:t>
            </w:r>
            <w:r w:rsidR="00C90149" w:rsidRPr="00C45DF9">
              <w:rPr>
                <w:sz w:val="24"/>
                <w:szCs w:val="24"/>
              </w:rPr>
              <w:t>373</w:t>
            </w:r>
          </w:p>
        </w:tc>
        <w:tc>
          <w:tcPr>
            <w:tcW w:w="961" w:type="pct"/>
            <w:noWrap/>
            <w:vAlign w:val="center"/>
            <w:hideMark/>
          </w:tcPr>
          <w:p w:rsidR="00262111" w:rsidRPr="00C45DF9" w:rsidRDefault="00262111" w:rsidP="00262111">
            <w:pPr>
              <w:jc w:val="center"/>
              <w:rPr>
                <w:sz w:val="24"/>
                <w:szCs w:val="24"/>
              </w:rPr>
            </w:pPr>
            <w:r w:rsidRPr="00C45DF9">
              <w:rPr>
                <w:sz w:val="24"/>
                <w:szCs w:val="24"/>
              </w:rPr>
              <w:t>твёрдое</w:t>
            </w:r>
          </w:p>
        </w:tc>
      </w:tr>
      <w:tr w:rsidR="00262111" w:rsidRPr="00C45DF9" w:rsidTr="00D6285F">
        <w:trPr>
          <w:trHeight w:val="315"/>
          <w:jc w:val="center"/>
        </w:trPr>
        <w:tc>
          <w:tcPr>
            <w:tcW w:w="333" w:type="pct"/>
            <w:noWrap/>
            <w:vAlign w:val="center"/>
            <w:hideMark/>
          </w:tcPr>
          <w:p w:rsidR="00262111" w:rsidRPr="00C45DF9" w:rsidRDefault="00262111" w:rsidP="00262111">
            <w:pPr>
              <w:jc w:val="center"/>
              <w:rPr>
                <w:sz w:val="24"/>
                <w:szCs w:val="24"/>
              </w:rPr>
            </w:pPr>
            <w:r w:rsidRPr="00C45DF9">
              <w:rPr>
                <w:sz w:val="24"/>
                <w:szCs w:val="24"/>
              </w:rPr>
              <w:t>4.2</w:t>
            </w:r>
          </w:p>
        </w:tc>
        <w:tc>
          <w:tcPr>
            <w:tcW w:w="1398" w:type="pct"/>
            <w:noWrap/>
            <w:vAlign w:val="center"/>
            <w:hideMark/>
          </w:tcPr>
          <w:p w:rsidR="00262111" w:rsidRPr="00C45DF9" w:rsidRDefault="00262111" w:rsidP="00D00715">
            <w:pPr>
              <w:rPr>
                <w:sz w:val="24"/>
                <w:szCs w:val="24"/>
              </w:rPr>
            </w:pPr>
            <w:r w:rsidRPr="00C45DF9">
              <w:rPr>
                <w:sz w:val="24"/>
                <w:szCs w:val="24"/>
              </w:rPr>
              <w:t xml:space="preserve">п. </w:t>
            </w:r>
            <w:proofErr w:type="spellStart"/>
            <w:r w:rsidRPr="00C45DF9">
              <w:rPr>
                <w:sz w:val="24"/>
                <w:szCs w:val="24"/>
              </w:rPr>
              <w:t>Сывдарма</w:t>
            </w:r>
            <w:proofErr w:type="spellEnd"/>
          </w:p>
        </w:tc>
        <w:tc>
          <w:tcPr>
            <w:tcW w:w="1189" w:type="pct"/>
            <w:vMerge/>
            <w:vAlign w:val="center"/>
            <w:hideMark/>
          </w:tcPr>
          <w:p w:rsidR="00262111" w:rsidRPr="00C45DF9" w:rsidRDefault="00262111" w:rsidP="00262111">
            <w:pPr>
              <w:jc w:val="center"/>
              <w:rPr>
                <w:sz w:val="24"/>
                <w:szCs w:val="24"/>
              </w:rPr>
            </w:pPr>
          </w:p>
        </w:tc>
        <w:tc>
          <w:tcPr>
            <w:tcW w:w="1119" w:type="pct"/>
            <w:noWrap/>
            <w:vAlign w:val="center"/>
            <w:hideMark/>
          </w:tcPr>
          <w:p w:rsidR="00262111" w:rsidRPr="00C45DF9" w:rsidRDefault="00262111" w:rsidP="00B613D4">
            <w:pPr>
              <w:jc w:val="center"/>
              <w:rPr>
                <w:sz w:val="24"/>
                <w:szCs w:val="24"/>
              </w:rPr>
            </w:pPr>
            <w:r w:rsidRPr="00C45DF9">
              <w:rPr>
                <w:sz w:val="24"/>
                <w:szCs w:val="24"/>
              </w:rPr>
              <w:t>45,</w:t>
            </w:r>
            <w:r w:rsidR="00C90149" w:rsidRPr="00C45DF9">
              <w:rPr>
                <w:sz w:val="24"/>
                <w:szCs w:val="24"/>
              </w:rPr>
              <w:t>05</w:t>
            </w:r>
          </w:p>
        </w:tc>
        <w:tc>
          <w:tcPr>
            <w:tcW w:w="961" w:type="pct"/>
            <w:noWrap/>
            <w:vAlign w:val="center"/>
            <w:hideMark/>
          </w:tcPr>
          <w:p w:rsidR="00262111" w:rsidRPr="00C45DF9" w:rsidRDefault="00262111" w:rsidP="00262111">
            <w:pPr>
              <w:jc w:val="center"/>
              <w:rPr>
                <w:sz w:val="24"/>
                <w:szCs w:val="24"/>
              </w:rPr>
            </w:pPr>
            <w:r w:rsidRPr="00C45DF9">
              <w:rPr>
                <w:sz w:val="24"/>
                <w:szCs w:val="24"/>
              </w:rPr>
              <w:t>твёрдое</w:t>
            </w:r>
          </w:p>
        </w:tc>
      </w:tr>
      <w:tr w:rsidR="00262111" w:rsidRPr="00C45DF9" w:rsidTr="00D6285F">
        <w:trPr>
          <w:trHeight w:val="315"/>
          <w:jc w:val="center"/>
        </w:trPr>
        <w:tc>
          <w:tcPr>
            <w:tcW w:w="333" w:type="pct"/>
            <w:noWrap/>
            <w:vAlign w:val="center"/>
            <w:hideMark/>
          </w:tcPr>
          <w:p w:rsidR="00262111" w:rsidRPr="00C45DF9" w:rsidRDefault="00262111" w:rsidP="00262111">
            <w:pPr>
              <w:jc w:val="center"/>
              <w:rPr>
                <w:sz w:val="24"/>
                <w:szCs w:val="24"/>
              </w:rPr>
            </w:pPr>
            <w:r w:rsidRPr="00C45DF9">
              <w:rPr>
                <w:sz w:val="24"/>
                <w:szCs w:val="24"/>
              </w:rPr>
              <w:t>5</w:t>
            </w:r>
          </w:p>
        </w:tc>
        <w:tc>
          <w:tcPr>
            <w:tcW w:w="1398" w:type="pct"/>
            <w:noWrap/>
            <w:vAlign w:val="center"/>
            <w:hideMark/>
          </w:tcPr>
          <w:p w:rsidR="00262111" w:rsidRPr="00C45DF9" w:rsidRDefault="00D6285F" w:rsidP="00D00715">
            <w:pPr>
              <w:rPr>
                <w:sz w:val="24"/>
                <w:szCs w:val="24"/>
              </w:rPr>
            </w:pPr>
            <w:r w:rsidRPr="00C45DF9">
              <w:rPr>
                <w:sz w:val="24"/>
                <w:szCs w:val="24"/>
              </w:rPr>
              <w:t xml:space="preserve">п. </w:t>
            </w:r>
            <w:r w:rsidR="00262111" w:rsidRPr="00C45DF9">
              <w:rPr>
                <w:sz w:val="24"/>
                <w:szCs w:val="24"/>
              </w:rPr>
              <w:t>Ханымей</w:t>
            </w:r>
          </w:p>
        </w:tc>
        <w:tc>
          <w:tcPr>
            <w:tcW w:w="1189" w:type="pct"/>
            <w:noWrap/>
            <w:vAlign w:val="center"/>
            <w:hideMark/>
          </w:tcPr>
          <w:p w:rsidR="00262111" w:rsidRPr="00C45DF9" w:rsidRDefault="00262111" w:rsidP="00475F66">
            <w:pPr>
              <w:jc w:val="center"/>
              <w:rPr>
                <w:sz w:val="24"/>
                <w:szCs w:val="24"/>
              </w:rPr>
            </w:pPr>
            <w:r w:rsidRPr="00C45DF9">
              <w:rPr>
                <w:sz w:val="24"/>
                <w:szCs w:val="24"/>
              </w:rPr>
              <w:t>29,8</w:t>
            </w:r>
            <w:r w:rsidR="00C90149" w:rsidRPr="00C45DF9">
              <w:rPr>
                <w:sz w:val="24"/>
                <w:szCs w:val="24"/>
              </w:rPr>
              <w:t>2</w:t>
            </w:r>
          </w:p>
        </w:tc>
        <w:tc>
          <w:tcPr>
            <w:tcW w:w="1119" w:type="pct"/>
            <w:noWrap/>
            <w:vAlign w:val="center"/>
            <w:hideMark/>
          </w:tcPr>
          <w:p w:rsidR="00262111" w:rsidRPr="00C45DF9" w:rsidRDefault="00262111" w:rsidP="00C90149">
            <w:pPr>
              <w:jc w:val="center"/>
              <w:rPr>
                <w:sz w:val="24"/>
                <w:szCs w:val="24"/>
              </w:rPr>
            </w:pPr>
            <w:r w:rsidRPr="00C45DF9">
              <w:rPr>
                <w:sz w:val="24"/>
                <w:szCs w:val="24"/>
              </w:rPr>
              <w:t>272,</w:t>
            </w:r>
            <w:r w:rsidR="00C90149" w:rsidRPr="00C45DF9">
              <w:rPr>
                <w:sz w:val="24"/>
                <w:szCs w:val="24"/>
              </w:rPr>
              <w:t>888</w:t>
            </w:r>
          </w:p>
        </w:tc>
        <w:tc>
          <w:tcPr>
            <w:tcW w:w="961" w:type="pct"/>
            <w:noWrap/>
            <w:vAlign w:val="center"/>
            <w:hideMark/>
          </w:tcPr>
          <w:p w:rsidR="00262111" w:rsidRPr="00C45DF9" w:rsidRDefault="00262111" w:rsidP="00262111">
            <w:pPr>
              <w:jc w:val="center"/>
              <w:rPr>
                <w:sz w:val="24"/>
                <w:szCs w:val="24"/>
              </w:rPr>
            </w:pPr>
            <w:r w:rsidRPr="00C45DF9">
              <w:rPr>
                <w:sz w:val="24"/>
                <w:szCs w:val="24"/>
              </w:rPr>
              <w:t>твёрдое</w:t>
            </w:r>
          </w:p>
        </w:tc>
      </w:tr>
      <w:tr w:rsidR="00262111" w:rsidRPr="00C45DF9" w:rsidTr="00D6285F">
        <w:trPr>
          <w:trHeight w:val="315"/>
          <w:jc w:val="center"/>
        </w:trPr>
        <w:tc>
          <w:tcPr>
            <w:tcW w:w="333" w:type="pct"/>
            <w:vMerge w:val="restart"/>
            <w:noWrap/>
            <w:vAlign w:val="center"/>
            <w:hideMark/>
          </w:tcPr>
          <w:p w:rsidR="00262111" w:rsidRPr="00C45DF9" w:rsidRDefault="00262111" w:rsidP="00262111">
            <w:pPr>
              <w:jc w:val="center"/>
              <w:rPr>
                <w:sz w:val="24"/>
                <w:szCs w:val="24"/>
              </w:rPr>
            </w:pPr>
            <w:r w:rsidRPr="00C45DF9">
              <w:rPr>
                <w:sz w:val="24"/>
                <w:szCs w:val="24"/>
              </w:rPr>
              <w:t>6</w:t>
            </w:r>
          </w:p>
        </w:tc>
        <w:tc>
          <w:tcPr>
            <w:tcW w:w="1398" w:type="pct"/>
            <w:vMerge w:val="restart"/>
            <w:noWrap/>
            <w:vAlign w:val="center"/>
            <w:hideMark/>
          </w:tcPr>
          <w:p w:rsidR="00262111" w:rsidRPr="00C45DF9" w:rsidRDefault="00D6285F" w:rsidP="00D00715">
            <w:pPr>
              <w:rPr>
                <w:sz w:val="24"/>
                <w:szCs w:val="24"/>
              </w:rPr>
            </w:pPr>
            <w:r w:rsidRPr="00C45DF9">
              <w:rPr>
                <w:sz w:val="24"/>
                <w:szCs w:val="24"/>
              </w:rPr>
              <w:t xml:space="preserve">с. </w:t>
            </w:r>
            <w:proofErr w:type="spellStart"/>
            <w:r w:rsidR="00262111" w:rsidRPr="00C45DF9">
              <w:rPr>
                <w:sz w:val="24"/>
                <w:szCs w:val="24"/>
              </w:rPr>
              <w:t>Халясавэй</w:t>
            </w:r>
            <w:proofErr w:type="spellEnd"/>
          </w:p>
        </w:tc>
        <w:tc>
          <w:tcPr>
            <w:tcW w:w="1189" w:type="pct"/>
            <w:vMerge w:val="restart"/>
            <w:noWrap/>
            <w:vAlign w:val="center"/>
            <w:hideMark/>
          </w:tcPr>
          <w:p w:rsidR="00262111" w:rsidRPr="00C45DF9" w:rsidRDefault="00C90149" w:rsidP="00475F66">
            <w:pPr>
              <w:jc w:val="center"/>
              <w:rPr>
                <w:sz w:val="24"/>
                <w:szCs w:val="24"/>
              </w:rPr>
            </w:pPr>
            <w:r w:rsidRPr="00C45DF9">
              <w:rPr>
                <w:sz w:val="24"/>
                <w:szCs w:val="24"/>
              </w:rPr>
              <w:t>2,97</w:t>
            </w:r>
          </w:p>
        </w:tc>
        <w:tc>
          <w:tcPr>
            <w:tcW w:w="1119" w:type="pct"/>
            <w:noWrap/>
            <w:vAlign w:val="center"/>
            <w:hideMark/>
          </w:tcPr>
          <w:p w:rsidR="00262111" w:rsidRPr="00C45DF9" w:rsidRDefault="00262111" w:rsidP="00B613D4">
            <w:pPr>
              <w:jc w:val="center"/>
              <w:rPr>
                <w:sz w:val="24"/>
                <w:szCs w:val="24"/>
              </w:rPr>
            </w:pPr>
            <w:r w:rsidRPr="00C45DF9">
              <w:rPr>
                <w:sz w:val="24"/>
                <w:szCs w:val="24"/>
              </w:rPr>
              <w:t>533,6</w:t>
            </w:r>
            <w:r w:rsidR="00C90149" w:rsidRPr="00C45DF9">
              <w:rPr>
                <w:sz w:val="24"/>
                <w:szCs w:val="24"/>
              </w:rPr>
              <w:t>2</w:t>
            </w:r>
          </w:p>
        </w:tc>
        <w:tc>
          <w:tcPr>
            <w:tcW w:w="961" w:type="pct"/>
            <w:noWrap/>
            <w:vAlign w:val="center"/>
            <w:hideMark/>
          </w:tcPr>
          <w:p w:rsidR="00262111" w:rsidRPr="00C45DF9" w:rsidRDefault="00262111" w:rsidP="00262111">
            <w:pPr>
              <w:jc w:val="center"/>
              <w:rPr>
                <w:sz w:val="24"/>
                <w:szCs w:val="24"/>
              </w:rPr>
            </w:pPr>
          </w:p>
        </w:tc>
      </w:tr>
      <w:tr w:rsidR="00262111" w:rsidRPr="00C45DF9" w:rsidTr="00D6285F">
        <w:trPr>
          <w:trHeight w:val="196"/>
          <w:jc w:val="center"/>
        </w:trPr>
        <w:tc>
          <w:tcPr>
            <w:tcW w:w="333" w:type="pct"/>
            <w:vMerge/>
            <w:vAlign w:val="center"/>
            <w:hideMark/>
          </w:tcPr>
          <w:p w:rsidR="00262111" w:rsidRPr="00C45DF9" w:rsidRDefault="00262111" w:rsidP="00262111">
            <w:pPr>
              <w:jc w:val="center"/>
              <w:rPr>
                <w:sz w:val="24"/>
                <w:szCs w:val="24"/>
              </w:rPr>
            </w:pPr>
          </w:p>
        </w:tc>
        <w:tc>
          <w:tcPr>
            <w:tcW w:w="1398" w:type="pct"/>
            <w:vMerge/>
            <w:vAlign w:val="center"/>
            <w:hideMark/>
          </w:tcPr>
          <w:p w:rsidR="00262111" w:rsidRPr="00C45DF9" w:rsidRDefault="00262111" w:rsidP="00D00715">
            <w:pPr>
              <w:rPr>
                <w:sz w:val="24"/>
                <w:szCs w:val="24"/>
              </w:rPr>
            </w:pPr>
          </w:p>
        </w:tc>
        <w:tc>
          <w:tcPr>
            <w:tcW w:w="1189" w:type="pct"/>
            <w:vMerge/>
            <w:vAlign w:val="center"/>
            <w:hideMark/>
          </w:tcPr>
          <w:p w:rsidR="00262111" w:rsidRPr="00C45DF9" w:rsidRDefault="00262111" w:rsidP="00262111">
            <w:pPr>
              <w:jc w:val="center"/>
              <w:rPr>
                <w:sz w:val="24"/>
                <w:szCs w:val="24"/>
              </w:rPr>
            </w:pPr>
          </w:p>
        </w:tc>
        <w:tc>
          <w:tcPr>
            <w:tcW w:w="1119" w:type="pct"/>
            <w:noWrap/>
            <w:vAlign w:val="center"/>
            <w:hideMark/>
          </w:tcPr>
          <w:p w:rsidR="00262111" w:rsidRPr="00C45DF9" w:rsidRDefault="0057245E" w:rsidP="00262111">
            <w:pPr>
              <w:jc w:val="center"/>
              <w:rPr>
                <w:sz w:val="24"/>
                <w:szCs w:val="24"/>
              </w:rPr>
            </w:pPr>
            <w:r w:rsidRPr="00C45DF9">
              <w:rPr>
                <w:sz w:val="24"/>
                <w:szCs w:val="24"/>
              </w:rPr>
              <w:t>в том числе</w:t>
            </w:r>
          </w:p>
        </w:tc>
        <w:tc>
          <w:tcPr>
            <w:tcW w:w="961" w:type="pct"/>
            <w:noWrap/>
            <w:vAlign w:val="center"/>
            <w:hideMark/>
          </w:tcPr>
          <w:p w:rsidR="00262111" w:rsidRPr="00C45DF9" w:rsidRDefault="00262111" w:rsidP="00262111">
            <w:pPr>
              <w:jc w:val="center"/>
              <w:rPr>
                <w:sz w:val="24"/>
                <w:szCs w:val="24"/>
              </w:rPr>
            </w:pPr>
          </w:p>
        </w:tc>
      </w:tr>
      <w:tr w:rsidR="00262111" w:rsidRPr="00C45DF9" w:rsidTr="00D6285F">
        <w:trPr>
          <w:trHeight w:val="315"/>
          <w:jc w:val="center"/>
        </w:trPr>
        <w:tc>
          <w:tcPr>
            <w:tcW w:w="333" w:type="pct"/>
            <w:vMerge/>
            <w:vAlign w:val="center"/>
            <w:hideMark/>
          </w:tcPr>
          <w:p w:rsidR="00262111" w:rsidRPr="00C45DF9" w:rsidRDefault="00262111" w:rsidP="00262111">
            <w:pPr>
              <w:jc w:val="center"/>
              <w:rPr>
                <w:sz w:val="24"/>
                <w:szCs w:val="24"/>
              </w:rPr>
            </w:pPr>
          </w:p>
        </w:tc>
        <w:tc>
          <w:tcPr>
            <w:tcW w:w="1398" w:type="pct"/>
            <w:vMerge/>
            <w:vAlign w:val="center"/>
            <w:hideMark/>
          </w:tcPr>
          <w:p w:rsidR="00262111" w:rsidRPr="00C45DF9" w:rsidRDefault="00262111" w:rsidP="00D00715">
            <w:pPr>
              <w:rPr>
                <w:sz w:val="24"/>
                <w:szCs w:val="24"/>
              </w:rPr>
            </w:pPr>
          </w:p>
        </w:tc>
        <w:tc>
          <w:tcPr>
            <w:tcW w:w="1189" w:type="pct"/>
            <w:vMerge/>
            <w:vAlign w:val="center"/>
            <w:hideMark/>
          </w:tcPr>
          <w:p w:rsidR="00262111" w:rsidRPr="00C45DF9" w:rsidRDefault="00262111" w:rsidP="00262111">
            <w:pPr>
              <w:jc w:val="center"/>
              <w:rPr>
                <w:sz w:val="24"/>
                <w:szCs w:val="24"/>
              </w:rPr>
            </w:pPr>
          </w:p>
        </w:tc>
        <w:tc>
          <w:tcPr>
            <w:tcW w:w="1119" w:type="pct"/>
            <w:noWrap/>
            <w:vAlign w:val="center"/>
            <w:hideMark/>
          </w:tcPr>
          <w:p w:rsidR="00262111" w:rsidRPr="00C45DF9" w:rsidRDefault="00262111" w:rsidP="00B613D4">
            <w:pPr>
              <w:jc w:val="center"/>
              <w:rPr>
                <w:sz w:val="24"/>
                <w:szCs w:val="24"/>
              </w:rPr>
            </w:pPr>
            <w:r w:rsidRPr="00C45DF9">
              <w:rPr>
                <w:sz w:val="24"/>
                <w:szCs w:val="24"/>
              </w:rPr>
              <w:t>106,5</w:t>
            </w:r>
            <w:r w:rsidR="00C90149" w:rsidRPr="00C45DF9">
              <w:rPr>
                <w:sz w:val="24"/>
                <w:szCs w:val="24"/>
              </w:rPr>
              <w:t>22</w:t>
            </w:r>
          </w:p>
        </w:tc>
        <w:tc>
          <w:tcPr>
            <w:tcW w:w="961" w:type="pct"/>
            <w:noWrap/>
            <w:vAlign w:val="center"/>
            <w:hideMark/>
          </w:tcPr>
          <w:p w:rsidR="00262111" w:rsidRPr="00C45DF9" w:rsidRDefault="00262111" w:rsidP="00262111">
            <w:pPr>
              <w:jc w:val="center"/>
              <w:rPr>
                <w:sz w:val="24"/>
                <w:szCs w:val="24"/>
              </w:rPr>
            </w:pPr>
            <w:r w:rsidRPr="00C45DF9">
              <w:rPr>
                <w:sz w:val="24"/>
                <w:szCs w:val="24"/>
              </w:rPr>
              <w:t>зимник</w:t>
            </w:r>
          </w:p>
        </w:tc>
      </w:tr>
      <w:tr w:rsidR="00262111" w:rsidRPr="00C45DF9" w:rsidTr="00D6285F">
        <w:trPr>
          <w:trHeight w:val="315"/>
          <w:jc w:val="center"/>
        </w:trPr>
        <w:tc>
          <w:tcPr>
            <w:tcW w:w="333" w:type="pct"/>
            <w:vMerge/>
            <w:vAlign w:val="center"/>
            <w:hideMark/>
          </w:tcPr>
          <w:p w:rsidR="00262111" w:rsidRPr="00C45DF9" w:rsidRDefault="00262111" w:rsidP="00262111">
            <w:pPr>
              <w:jc w:val="center"/>
              <w:rPr>
                <w:sz w:val="24"/>
                <w:szCs w:val="24"/>
              </w:rPr>
            </w:pPr>
          </w:p>
        </w:tc>
        <w:tc>
          <w:tcPr>
            <w:tcW w:w="1398" w:type="pct"/>
            <w:vMerge/>
            <w:vAlign w:val="center"/>
            <w:hideMark/>
          </w:tcPr>
          <w:p w:rsidR="00262111" w:rsidRPr="00C45DF9" w:rsidRDefault="00262111" w:rsidP="00D00715">
            <w:pPr>
              <w:rPr>
                <w:sz w:val="24"/>
                <w:szCs w:val="24"/>
              </w:rPr>
            </w:pPr>
          </w:p>
        </w:tc>
        <w:tc>
          <w:tcPr>
            <w:tcW w:w="1189" w:type="pct"/>
            <w:vMerge/>
            <w:vAlign w:val="center"/>
            <w:hideMark/>
          </w:tcPr>
          <w:p w:rsidR="00262111" w:rsidRPr="00C45DF9" w:rsidRDefault="00262111" w:rsidP="00262111">
            <w:pPr>
              <w:jc w:val="center"/>
              <w:rPr>
                <w:sz w:val="24"/>
                <w:szCs w:val="24"/>
              </w:rPr>
            </w:pPr>
          </w:p>
        </w:tc>
        <w:tc>
          <w:tcPr>
            <w:tcW w:w="1119" w:type="pct"/>
            <w:noWrap/>
            <w:vAlign w:val="center"/>
            <w:hideMark/>
          </w:tcPr>
          <w:p w:rsidR="00262111" w:rsidRPr="00C45DF9" w:rsidRDefault="00262111" w:rsidP="00B613D4">
            <w:pPr>
              <w:jc w:val="center"/>
              <w:rPr>
                <w:sz w:val="24"/>
                <w:szCs w:val="24"/>
              </w:rPr>
            </w:pPr>
            <w:r w:rsidRPr="00C45DF9">
              <w:rPr>
                <w:sz w:val="24"/>
                <w:szCs w:val="24"/>
              </w:rPr>
              <w:t>427,</w:t>
            </w:r>
            <w:r w:rsidR="00C90149" w:rsidRPr="00C45DF9">
              <w:rPr>
                <w:sz w:val="24"/>
                <w:szCs w:val="24"/>
              </w:rPr>
              <w:t>098</w:t>
            </w:r>
          </w:p>
        </w:tc>
        <w:tc>
          <w:tcPr>
            <w:tcW w:w="961" w:type="pct"/>
            <w:noWrap/>
            <w:vAlign w:val="center"/>
            <w:hideMark/>
          </w:tcPr>
          <w:p w:rsidR="00262111" w:rsidRPr="00C45DF9" w:rsidRDefault="00262111" w:rsidP="00262111">
            <w:pPr>
              <w:jc w:val="center"/>
              <w:rPr>
                <w:sz w:val="24"/>
                <w:szCs w:val="24"/>
              </w:rPr>
            </w:pPr>
            <w:r w:rsidRPr="00C45DF9">
              <w:rPr>
                <w:sz w:val="24"/>
                <w:szCs w:val="24"/>
              </w:rPr>
              <w:t>твёрдое</w:t>
            </w:r>
          </w:p>
        </w:tc>
      </w:tr>
      <w:tr w:rsidR="00262111" w:rsidRPr="00C45DF9" w:rsidTr="00D6285F">
        <w:trPr>
          <w:trHeight w:val="315"/>
          <w:jc w:val="center"/>
        </w:trPr>
        <w:tc>
          <w:tcPr>
            <w:tcW w:w="333" w:type="pct"/>
            <w:noWrap/>
            <w:vAlign w:val="center"/>
            <w:hideMark/>
          </w:tcPr>
          <w:p w:rsidR="00262111" w:rsidRPr="00C45DF9" w:rsidRDefault="00262111" w:rsidP="00262111">
            <w:pPr>
              <w:jc w:val="center"/>
              <w:rPr>
                <w:sz w:val="24"/>
                <w:szCs w:val="24"/>
              </w:rPr>
            </w:pPr>
            <w:r w:rsidRPr="00C45DF9">
              <w:rPr>
                <w:sz w:val="24"/>
                <w:szCs w:val="24"/>
              </w:rPr>
              <w:t>7</w:t>
            </w:r>
          </w:p>
        </w:tc>
        <w:tc>
          <w:tcPr>
            <w:tcW w:w="1398" w:type="pct"/>
            <w:noWrap/>
            <w:vAlign w:val="center"/>
            <w:hideMark/>
          </w:tcPr>
          <w:p w:rsidR="00262111" w:rsidRPr="00C45DF9" w:rsidRDefault="00D6285F" w:rsidP="00D00715">
            <w:pPr>
              <w:rPr>
                <w:sz w:val="24"/>
                <w:szCs w:val="24"/>
              </w:rPr>
            </w:pPr>
            <w:r w:rsidRPr="00C45DF9">
              <w:rPr>
                <w:sz w:val="24"/>
                <w:szCs w:val="24"/>
              </w:rPr>
              <w:t xml:space="preserve">д. </w:t>
            </w:r>
            <w:r w:rsidR="00262111" w:rsidRPr="00C45DF9">
              <w:rPr>
                <w:sz w:val="24"/>
                <w:szCs w:val="24"/>
              </w:rPr>
              <w:t>Харампур</w:t>
            </w:r>
          </w:p>
        </w:tc>
        <w:tc>
          <w:tcPr>
            <w:tcW w:w="1189" w:type="pct"/>
            <w:noWrap/>
            <w:vAlign w:val="center"/>
            <w:hideMark/>
          </w:tcPr>
          <w:p w:rsidR="00262111" w:rsidRPr="00C45DF9" w:rsidRDefault="00262111" w:rsidP="00475F66">
            <w:pPr>
              <w:jc w:val="center"/>
              <w:rPr>
                <w:sz w:val="24"/>
                <w:szCs w:val="24"/>
              </w:rPr>
            </w:pPr>
            <w:r w:rsidRPr="00C45DF9">
              <w:rPr>
                <w:sz w:val="24"/>
                <w:szCs w:val="24"/>
              </w:rPr>
              <w:t>2,5</w:t>
            </w:r>
            <w:r w:rsidR="00C90149" w:rsidRPr="00C45DF9">
              <w:rPr>
                <w:sz w:val="24"/>
                <w:szCs w:val="24"/>
              </w:rPr>
              <w:t>0</w:t>
            </w:r>
          </w:p>
        </w:tc>
        <w:tc>
          <w:tcPr>
            <w:tcW w:w="1119" w:type="pct"/>
            <w:noWrap/>
            <w:vAlign w:val="center"/>
            <w:hideMark/>
          </w:tcPr>
          <w:p w:rsidR="00262111" w:rsidRPr="00C45DF9" w:rsidRDefault="00262111" w:rsidP="00B613D4">
            <w:pPr>
              <w:jc w:val="center"/>
              <w:rPr>
                <w:sz w:val="24"/>
                <w:szCs w:val="24"/>
              </w:rPr>
            </w:pPr>
            <w:r w:rsidRPr="00C45DF9">
              <w:rPr>
                <w:sz w:val="24"/>
                <w:szCs w:val="24"/>
              </w:rPr>
              <w:t>120,4</w:t>
            </w:r>
            <w:r w:rsidR="00C90149" w:rsidRPr="00C45DF9">
              <w:rPr>
                <w:sz w:val="24"/>
                <w:szCs w:val="24"/>
              </w:rPr>
              <w:t>34</w:t>
            </w:r>
          </w:p>
        </w:tc>
        <w:tc>
          <w:tcPr>
            <w:tcW w:w="961" w:type="pct"/>
            <w:noWrap/>
            <w:vAlign w:val="center"/>
            <w:hideMark/>
          </w:tcPr>
          <w:p w:rsidR="00262111" w:rsidRPr="00C45DF9" w:rsidRDefault="00262111" w:rsidP="00262111">
            <w:pPr>
              <w:jc w:val="center"/>
              <w:rPr>
                <w:sz w:val="24"/>
                <w:szCs w:val="24"/>
              </w:rPr>
            </w:pPr>
            <w:r w:rsidRPr="00C45DF9">
              <w:rPr>
                <w:sz w:val="24"/>
                <w:szCs w:val="24"/>
              </w:rPr>
              <w:t>твёрдое</w:t>
            </w:r>
          </w:p>
        </w:tc>
      </w:tr>
      <w:tr w:rsidR="00262111" w:rsidRPr="00C45DF9" w:rsidTr="00D6285F">
        <w:trPr>
          <w:trHeight w:val="315"/>
          <w:jc w:val="center"/>
        </w:trPr>
        <w:tc>
          <w:tcPr>
            <w:tcW w:w="333" w:type="pct"/>
            <w:vMerge w:val="restart"/>
            <w:noWrap/>
            <w:vAlign w:val="center"/>
            <w:hideMark/>
          </w:tcPr>
          <w:p w:rsidR="00262111" w:rsidRPr="00C45DF9" w:rsidRDefault="00262111" w:rsidP="00262111">
            <w:pPr>
              <w:jc w:val="center"/>
              <w:rPr>
                <w:sz w:val="24"/>
                <w:szCs w:val="24"/>
              </w:rPr>
            </w:pPr>
            <w:r w:rsidRPr="00C45DF9">
              <w:rPr>
                <w:sz w:val="24"/>
                <w:szCs w:val="24"/>
              </w:rPr>
              <w:t>8</w:t>
            </w:r>
          </w:p>
        </w:tc>
        <w:tc>
          <w:tcPr>
            <w:tcW w:w="1398" w:type="pct"/>
            <w:vMerge w:val="restart"/>
            <w:noWrap/>
            <w:vAlign w:val="center"/>
            <w:hideMark/>
          </w:tcPr>
          <w:p w:rsidR="00262111" w:rsidRPr="00C45DF9" w:rsidRDefault="00D6285F" w:rsidP="00D00715">
            <w:pPr>
              <w:rPr>
                <w:sz w:val="24"/>
                <w:szCs w:val="24"/>
              </w:rPr>
            </w:pPr>
            <w:r w:rsidRPr="00C45DF9">
              <w:rPr>
                <w:sz w:val="24"/>
                <w:szCs w:val="24"/>
              </w:rPr>
              <w:t xml:space="preserve">с. </w:t>
            </w:r>
            <w:proofErr w:type="spellStart"/>
            <w:r w:rsidR="00262111" w:rsidRPr="00C45DF9">
              <w:rPr>
                <w:sz w:val="24"/>
                <w:szCs w:val="24"/>
              </w:rPr>
              <w:t>Самбург</w:t>
            </w:r>
            <w:proofErr w:type="spellEnd"/>
          </w:p>
        </w:tc>
        <w:tc>
          <w:tcPr>
            <w:tcW w:w="1189" w:type="pct"/>
            <w:vMerge w:val="restart"/>
            <w:noWrap/>
            <w:vAlign w:val="center"/>
            <w:hideMark/>
          </w:tcPr>
          <w:p w:rsidR="00262111" w:rsidRPr="00C45DF9" w:rsidRDefault="00262111" w:rsidP="00475F66">
            <w:pPr>
              <w:jc w:val="center"/>
              <w:rPr>
                <w:sz w:val="24"/>
                <w:szCs w:val="24"/>
              </w:rPr>
            </w:pPr>
            <w:r w:rsidRPr="00C45DF9">
              <w:rPr>
                <w:sz w:val="24"/>
                <w:szCs w:val="24"/>
              </w:rPr>
              <w:t>9,9</w:t>
            </w:r>
            <w:r w:rsidR="00C90149" w:rsidRPr="00C45DF9">
              <w:rPr>
                <w:sz w:val="24"/>
                <w:szCs w:val="24"/>
              </w:rPr>
              <w:t>0</w:t>
            </w:r>
          </w:p>
        </w:tc>
        <w:tc>
          <w:tcPr>
            <w:tcW w:w="1119" w:type="pct"/>
            <w:noWrap/>
            <w:vAlign w:val="center"/>
            <w:hideMark/>
          </w:tcPr>
          <w:p w:rsidR="00262111" w:rsidRPr="00C45DF9" w:rsidRDefault="00B613D4" w:rsidP="00262111">
            <w:pPr>
              <w:jc w:val="center"/>
              <w:rPr>
                <w:sz w:val="24"/>
                <w:szCs w:val="24"/>
              </w:rPr>
            </w:pPr>
            <w:r w:rsidRPr="00C45DF9">
              <w:rPr>
                <w:sz w:val="24"/>
                <w:szCs w:val="24"/>
              </w:rPr>
              <w:t>352,5</w:t>
            </w:r>
            <w:r w:rsidR="00C90149" w:rsidRPr="00C45DF9">
              <w:rPr>
                <w:sz w:val="24"/>
                <w:szCs w:val="24"/>
              </w:rPr>
              <w:t>3</w:t>
            </w:r>
          </w:p>
        </w:tc>
        <w:tc>
          <w:tcPr>
            <w:tcW w:w="961" w:type="pct"/>
            <w:noWrap/>
            <w:vAlign w:val="center"/>
            <w:hideMark/>
          </w:tcPr>
          <w:p w:rsidR="00262111" w:rsidRPr="00C45DF9" w:rsidRDefault="00262111" w:rsidP="00262111">
            <w:pPr>
              <w:jc w:val="center"/>
              <w:rPr>
                <w:sz w:val="24"/>
                <w:szCs w:val="24"/>
              </w:rPr>
            </w:pPr>
          </w:p>
        </w:tc>
      </w:tr>
      <w:tr w:rsidR="00262111" w:rsidRPr="00C45DF9" w:rsidTr="00D6285F">
        <w:trPr>
          <w:trHeight w:val="315"/>
          <w:jc w:val="center"/>
        </w:trPr>
        <w:tc>
          <w:tcPr>
            <w:tcW w:w="333" w:type="pct"/>
            <w:vMerge/>
            <w:vAlign w:val="center"/>
            <w:hideMark/>
          </w:tcPr>
          <w:p w:rsidR="00262111" w:rsidRPr="00C45DF9" w:rsidRDefault="00262111" w:rsidP="00262111">
            <w:pPr>
              <w:jc w:val="center"/>
              <w:rPr>
                <w:sz w:val="24"/>
                <w:szCs w:val="24"/>
              </w:rPr>
            </w:pPr>
          </w:p>
        </w:tc>
        <w:tc>
          <w:tcPr>
            <w:tcW w:w="1398" w:type="pct"/>
            <w:vMerge/>
            <w:vAlign w:val="center"/>
            <w:hideMark/>
          </w:tcPr>
          <w:p w:rsidR="00262111" w:rsidRPr="00C45DF9" w:rsidRDefault="00262111" w:rsidP="00262111">
            <w:pPr>
              <w:jc w:val="center"/>
              <w:rPr>
                <w:sz w:val="24"/>
                <w:szCs w:val="24"/>
              </w:rPr>
            </w:pPr>
          </w:p>
        </w:tc>
        <w:tc>
          <w:tcPr>
            <w:tcW w:w="1189" w:type="pct"/>
            <w:vMerge/>
            <w:vAlign w:val="center"/>
            <w:hideMark/>
          </w:tcPr>
          <w:p w:rsidR="00262111" w:rsidRPr="00C45DF9" w:rsidRDefault="00262111" w:rsidP="00262111">
            <w:pPr>
              <w:jc w:val="center"/>
              <w:rPr>
                <w:sz w:val="24"/>
                <w:szCs w:val="24"/>
              </w:rPr>
            </w:pPr>
          </w:p>
        </w:tc>
        <w:tc>
          <w:tcPr>
            <w:tcW w:w="1119" w:type="pct"/>
            <w:noWrap/>
            <w:vAlign w:val="center"/>
            <w:hideMark/>
          </w:tcPr>
          <w:p w:rsidR="00262111" w:rsidRPr="00C45DF9" w:rsidRDefault="0057245E" w:rsidP="00262111">
            <w:pPr>
              <w:jc w:val="center"/>
              <w:rPr>
                <w:sz w:val="24"/>
                <w:szCs w:val="24"/>
              </w:rPr>
            </w:pPr>
            <w:r w:rsidRPr="00C45DF9">
              <w:rPr>
                <w:sz w:val="24"/>
                <w:szCs w:val="24"/>
              </w:rPr>
              <w:t>в том числе</w:t>
            </w:r>
          </w:p>
        </w:tc>
        <w:tc>
          <w:tcPr>
            <w:tcW w:w="961" w:type="pct"/>
            <w:noWrap/>
            <w:vAlign w:val="center"/>
            <w:hideMark/>
          </w:tcPr>
          <w:p w:rsidR="00262111" w:rsidRPr="00C45DF9" w:rsidRDefault="00262111" w:rsidP="00262111">
            <w:pPr>
              <w:jc w:val="center"/>
              <w:rPr>
                <w:sz w:val="24"/>
                <w:szCs w:val="24"/>
              </w:rPr>
            </w:pPr>
          </w:p>
        </w:tc>
      </w:tr>
      <w:tr w:rsidR="00262111" w:rsidRPr="00C45DF9" w:rsidTr="00D6285F">
        <w:trPr>
          <w:trHeight w:val="315"/>
          <w:jc w:val="center"/>
        </w:trPr>
        <w:tc>
          <w:tcPr>
            <w:tcW w:w="333" w:type="pct"/>
            <w:vMerge/>
            <w:vAlign w:val="center"/>
            <w:hideMark/>
          </w:tcPr>
          <w:p w:rsidR="00262111" w:rsidRPr="00C45DF9" w:rsidRDefault="00262111" w:rsidP="00262111">
            <w:pPr>
              <w:jc w:val="center"/>
              <w:rPr>
                <w:sz w:val="24"/>
                <w:szCs w:val="24"/>
              </w:rPr>
            </w:pPr>
          </w:p>
        </w:tc>
        <w:tc>
          <w:tcPr>
            <w:tcW w:w="1398" w:type="pct"/>
            <w:vMerge/>
            <w:vAlign w:val="center"/>
            <w:hideMark/>
          </w:tcPr>
          <w:p w:rsidR="00262111" w:rsidRPr="00C45DF9" w:rsidRDefault="00262111" w:rsidP="00262111">
            <w:pPr>
              <w:jc w:val="center"/>
              <w:rPr>
                <w:sz w:val="24"/>
                <w:szCs w:val="24"/>
              </w:rPr>
            </w:pPr>
          </w:p>
        </w:tc>
        <w:tc>
          <w:tcPr>
            <w:tcW w:w="1189" w:type="pct"/>
            <w:vMerge/>
            <w:vAlign w:val="center"/>
            <w:hideMark/>
          </w:tcPr>
          <w:p w:rsidR="00262111" w:rsidRPr="00C45DF9" w:rsidRDefault="00262111" w:rsidP="00262111">
            <w:pPr>
              <w:jc w:val="center"/>
              <w:rPr>
                <w:sz w:val="24"/>
                <w:szCs w:val="24"/>
              </w:rPr>
            </w:pPr>
          </w:p>
        </w:tc>
        <w:tc>
          <w:tcPr>
            <w:tcW w:w="1119" w:type="pct"/>
            <w:noWrap/>
            <w:vAlign w:val="center"/>
            <w:hideMark/>
          </w:tcPr>
          <w:p w:rsidR="00262111" w:rsidRPr="00C45DF9" w:rsidRDefault="00B613D4" w:rsidP="00262111">
            <w:pPr>
              <w:jc w:val="center"/>
              <w:rPr>
                <w:sz w:val="24"/>
                <w:szCs w:val="24"/>
              </w:rPr>
            </w:pPr>
            <w:r w:rsidRPr="00C45DF9">
              <w:rPr>
                <w:sz w:val="24"/>
                <w:szCs w:val="24"/>
              </w:rPr>
              <w:t>66,5</w:t>
            </w:r>
            <w:r w:rsidR="00C90149" w:rsidRPr="00C45DF9">
              <w:rPr>
                <w:sz w:val="24"/>
                <w:szCs w:val="24"/>
              </w:rPr>
              <w:t>3</w:t>
            </w:r>
          </w:p>
        </w:tc>
        <w:tc>
          <w:tcPr>
            <w:tcW w:w="961" w:type="pct"/>
            <w:noWrap/>
            <w:vAlign w:val="center"/>
            <w:hideMark/>
          </w:tcPr>
          <w:p w:rsidR="00262111" w:rsidRPr="00C45DF9" w:rsidRDefault="00262111" w:rsidP="00262111">
            <w:pPr>
              <w:jc w:val="center"/>
              <w:rPr>
                <w:sz w:val="24"/>
                <w:szCs w:val="24"/>
              </w:rPr>
            </w:pPr>
            <w:r w:rsidRPr="00C45DF9">
              <w:rPr>
                <w:sz w:val="24"/>
                <w:szCs w:val="24"/>
              </w:rPr>
              <w:t>зимник</w:t>
            </w:r>
          </w:p>
        </w:tc>
      </w:tr>
      <w:tr w:rsidR="00262111" w:rsidRPr="00C45DF9" w:rsidTr="00D6285F">
        <w:trPr>
          <w:trHeight w:val="315"/>
          <w:jc w:val="center"/>
        </w:trPr>
        <w:tc>
          <w:tcPr>
            <w:tcW w:w="333" w:type="pct"/>
            <w:vMerge/>
            <w:vAlign w:val="center"/>
            <w:hideMark/>
          </w:tcPr>
          <w:p w:rsidR="00262111" w:rsidRPr="00C45DF9" w:rsidRDefault="00262111" w:rsidP="00262111">
            <w:pPr>
              <w:jc w:val="center"/>
              <w:rPr>
                <w:sz w:val="24"/>
                <w:szCs w:val="24"/>
              </w:rPr>
            </w:pPr>
          </w:p>
        </w:tc>
        <w:tc>
          <w:tcPr>
            <w:tcW w:w="1398" w:type="pct"/>
            <w:vMerge/>
            <w:vAlign w:val="center"/>
            <w:hideMark/>
          </w:tcPr>
          <w:p w:rsidR="00262111" w:rsidRPr="00C45DF9" w:rsidRDefault="00262111" w:rsidP="00262111">
            <w:pPr>
              <w:jc w:val="center"/>
              <w:rPr>
                <w:sz w:val="24"/>
                <w:szCs w:val="24"/>
              </w:rPr>
            </w:pPr>
          </w:p>
        </w:tc>
        <w:tc>
          <w:tcPr>
            <w:tcW w:w="1189" w:type="pct"/>
            <w:vMerge/>
            <w:vAlign w:val="center"/>
            <w:hideMark/>
          </w:tcPr>
          <w:p w:rsidR="00262111" w:rsidRPr="00C45DF9" w:rsidRDefault="00262111" w:rsidP="00262111">
            <w:pPr>
              <w:jc w:val="center"/>
              <w:rPr>
                <w:sz w:val="24"/>
                <w:szCs w:val="24"/>
              </w:rPr>
            </w:pPr>
          </w:p>
        </w:tc>
        <w:tc>
          <w:tcPr>
            <w:tcW w:w="1119" w:type="pct"/>
            <w:noWrap/>
            <w:vAlign w:val="center"/>
            <w:hideMark/>
          </w:tcPr>
          <w:p w:rsidR="00262111" w:rsidRPr="00C45DF9" w:rsidRDefault="00B613D4" w:rsidP="00262111">
            <w:pPr>
              <w:jc w:val="center"/>
              <w:rPr>
                <w:sz w:val="24"/>
                <w:szCs w:val="24"/>
              </w:rPr>
            </w:pPr>
            <w:r w:rsidRPr="00C45DF9">
              <w:rPr>
                <w:sz w:val="24"/>
                <w:szCs w:val="24"/>
              </w:rPr>
              <w:t>286,0</w:t>
            </w:r>
          </w:p>
        </w:tc>
        <w:tc>
          <w:tcPr>
            <w:tcW w:w="961" w:type="pct"/>
            <w:noWrap/>
            <w:vAlign w:val="center"/>
            <w:hideMark/>
          </w:tcPr>
          <w:p w:rsidR="00262111" w:rsidRPr="00C45DF9" w:rsidRDefault="00262111" w:rsidP="00262111">
            <w:pPr>
              <w:jc w:val="center"/>
              <w:rPr>
                <w:sz w:val="24"/>
                <w:szCs w:val="24"/>
              </w:rPr>
            </w:pPr>
            <w:r w:rsidRPr="00C45DF9">
              <w:rPr>
                <w:sz w:val="24"/>
                <w:szCs w:val="24"/>
              </w:rPr>
              <w:t>твёрдое</w:t>
            </w:r>
          </w:p>
        </w:tc>
      </w:tr>
    </w:tbl>
    <w:p w:rsidR="00120E92" w:rsidRPr="00C45DF9" w:rsidRDefault="00120E92" w:rsidP="00E808EC">
      <w:pPr>
        <w:pStyle w:val="3"/>
        <w:rPr>
          <w:rFonts w:ascii="Times New Roman" w:hAnsi="Times New Roman"/>
          <w:sz w:val="24"/>
          <w:szCs w:val="24"/>
          <w:lang w:val="ru-RU"/>
        </w:rPr>
      </w:pPr>
      <w:bookmarkStart w:id="468" w:name="_Toc475344181"/>
      <w:bookmarkStart w:id="469" w:name="_Toc475363203"/>
    </w:p>
    <w:p w:rsidR="00973D4E" w:rsidRPr="00FD2D75" w:rsidRDefault="004729B8" w:rsidP="00FD2D75">
      <w:pPr>
        <w:pStyle w:val="1"/>
        <w:spacing w:before="0"/>
        <w:rPr>
          <w:rFonts w:ascii="Times New Roman" w:hAnsi="Times New Roman"/>
          <w:sz w:val="24"/>
          <w:szCs w:val="24"/>
        </w:rPr>
      </w:pPr>
      <w:bookmarkStart w:id="470" w:name="_Toc475388836"/>
      <w:bookmarkStart w:id="471" w:name="_Toc475452816"/>
      <w:bookmarkStart w:id="472" w:name="_Toc475525192"/>
      <w:bookmarkStart w:id="473" w:name="_Toc475531469"/>
      <w:bookmarkStart w:id="474" w:name="_Toc516757610"/>
      <w:bookmarkStart w:id="475" w:name="_Toc516758263"/>
      <w:bookmarkStart w:id="476" w:name="_Toc518316540"/>
      <w:bookmarkStart w:id="477" w:name="_Toc518492546"/>
      <w:bookmarkStart w:id="478" w:name="_Toc518493817"/>
      <w:bookmarkStart w:id="479" w:name="_Toc518639211"/>
      <w:bookmarkStart w:id="480" w:name="_Toc518667839"/>
      <w:bookmarkStart w:id="481" w:name="_Toc518668533"/>
      <w:r w:rsidRPr="00FD2D75">
        <w:rPr>
          <w:rFonts w:ascii="Times New Roman" w:hAnsi="Times New Roman"/>
          <w:sz w:val="24"/>
          <w:szCs w:val="24"/>
        </w:rPr>
        <w:t>3</w:t>
      </w:r>
      <w:r w:rsidR="00B76697" w:rsidRPr="00FD2D75">
        <w:rPr>
          <w:rFonts w:ascii="Times New Roman" w:hAnsi="Times New Roman"/>
          <w:sz w:val="24"/>
          <w:szCs w:val="24"/>
        </w:rPr>
        <w:t>.</w:t>
      </w:r>
      <w:r w:rsidR="00262111" w:rsidRPr="00FD2D75">
        <w:rPr>
          <w:rFonts w:ascii="Times New Roman" w:hAnsi="Times New Roman"/>
          <w:sz w:val="24"/>
          <w:szCs w:val="24"/>
        </w:rPr>
        <w:t>2</w:t>
      </w:r>
      <w:r w:rsidR="00B76697" w:rsidRPr="00FD2D75">
        <w:rPr>
          <w:rFonts w:ascii="Times New Roman" w:hAnsi="Times New Roman"/>
          <w:sz w:val="24"/>
          <w:szCs w:val="24"/>
        </w:rPr>
        <w:t xml:space="preserve">. </w:t>
      </w:r>
      <w:r w:rsidRPr="00FD2D75">
        <w:rPr>
          <w:rFonts w:ascii="Times New Roman" w:hAnsi="Times New Roman"/>
          <w:sz w:val="24"/>
          <w:szCs w:val="24"/>
        </w:rPr>
        <w:t>Транспорт</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rsidR="00973D4E" w:rsidRPr="00C45DF9" w:rsidRDefault="00973D4E" w:rsidP="00F343D0">
      <w:pPr>
        <w:autoSpaceDE w:val="0"/>
        <w:autoSpaceDN w:val="0"/>
        <w:adjustRightInd w:val="0"/>
        <w:ind w:firstLine="426"/>
        <w:jc w:val="center"/>
        <w:rPr>
          <w:color w:val="000000"/>
          <w:sz w:val="24"/>
          <w:szCs w:val="24"/>
        </w:rPr>
      </w:pPr>
    </w:p>
    <w:p w:rsidR="00983F8F" w:rsidRPr="00C45DF9" w:rsidRDefault="00627CFF" w:rsidP="00983F8F">
      <w:pPr>
        <w:ind w:firstLine="709"/>
        <w:jc w:val="both"/>
        <w:rPr>
          <w:rFonts w:eastAsia="Calibri"/>
          <w:color w:val="000000"/>
          <w:sz w:val="24"/>
          <w:szCs w:val="24"/>
          <w:lang w:eastAsia="en-US"/>
        </w:rPr>
      </w:pPr>
      <w:r>
        <w:rPr>
          <w:noProof/>
          <w:sz w:val="24"/>
          <w:szCs w:val="24"/>
        </w:rPr>
        <w:drawing>
          <wp:anchor distT="0" distB="0" distL="114300" distR="114300" simplePos="0" relativeHeight="251657216" behindDoc="0" locked="0" layoutInCell="1" allowOverlap="1" wp14:anchorId="1EA42934" wp14:editId="1ACD7401">
            <wp:simplePos x="0" y="0"/>
            <wp:positionH relativeFrom="margin">
              <wp:posOffset>99695</wp:posOffset>
            </wp:positionH>
            <wp:positionV relativeFrom="margin">
              <wp:posOffset>4323080</wp:posOffset>
            </wp:positionV>
            <wp:extent cx="2533650" cy="1905000"/>
            <wp:effectExtent l="0" t="0" r="0" b="0"/>
            <wp:wrapSquare wrapText="bothSides"/>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33650" cy="1905000"/>
                    </a:xfrm>
                    <a:prstGeom prst="rect">
                      <a:avLst/>
                    </a:prstGeom>
                    <a:noFill/>
                  </pic:spPr>
                </pic:pic>
              </a:graphicData>
            </a:graphic>
            <wp14:sizeRelH relativeFrom="page">
              <wp14:pctWidth>0</wp14:pctWidth>
            </wp14:sizeRelH>
            <wp14:sizeRelV relativeFrom="page">
              <wp14:pctHeight>0</wp14:pctHeight>
            </wp14:sizeRelV>
          </wp:anchor>
        </w:drawing>
      </w:r>
      <w:r w:rsidR="00983F8F" w:rsidRPr="00C45DF9">
        <w:rPr>
          <w:rFonts w:eastAsia="Calibri"/>
          <w:color w:val="000000"/>
          <w:sz w:val="24"/>
          <w:szCs w:val="24"/>
          <w:lang w:eastAsia="en-US"/>
        </w:rPr>
        <w:t xml:space="preserve">Инфраструктура транспорта на территории Пуровского района представлена автомобильным, железнодорожным, внутренним водным (в летнее время) и воздушным транспортом (пригородное и межмуниципальное сообщение). </w:t>
      </w:r>
    </w:p>
    <w:p w:rsidR="00947D96" w:rsidRPr="00C45DF9" w:rsidRDefault="00947D96" w:rsidP="00947D96">
      <w:pPr>
        <w:ind w:firstLine="709"/>
        <w:jc w:val="both"/>
        <w:rPr>
          <w:rFonts w:eastAsia="Calibri"/>
          <w:color w:val="000000"/>
          <w:sz w:val="24"/>
          <w:szCs w:val="24"/>
          <w:lang w:eastAsia="en-US"/>
        </w:rPr>
      </w:pPr>
      <w:r w:rsidRPr="00C45DF9">
        <w:rPr>
          <w:rFonts w:eastAsia="Calibri"/>
          <w:color w:val="000000"/>
          <w:sz w:val="24"/>
          <w:szCs w:val="24"/>
          <w:lang w:eastAsia="en-US"/>
        </w:rPr>
        <w:t>Основной задачей развития общественного автомобильного транспорта на территории Пуровского района является обеспечение ценовой и территориальной доступности транспортной инфраструктуры, обеспечение бесперебойных перевозок населения на муниципальных и межмуниципальных маршрутах.</w:t>
      </w:r>
    </w:p>
    <w:p w:rsidR="00947D96" w:rsidRPr="00C45DF9" w:rsidRDefault="00947D96" w:rsidP="00947D96">
      <w:pPr>
        <w:ind w:firstLine="709"/>
        <w:jc w:val="both"/>
        <w:rPr>
          <w:rFonts w:eastAsia="Calibri"/>
          <w:bCs/>
          <w:sz w:val="24"/>
          <w:szCs w:val="24"/>
          <w:lang w:eastAsia="en-US"/>
        </w:rPr>
      </w:pPr>
      <w:r w:rsidRPr="00C45DF9">
        <w:rPr>
          <w:rFonts w:eastAsia="Calibri"/>
          <w:bCs/>
          <w:sz w:val="24"/>
          <w:szCs w:val="24"/>
          <w:lang w:eastAsia="en-US"/>
        </w:rPr>
        <w:t>Основным сдерживающим фактором развития пассажирских перевозок является отсутствие развитой дорожной инфраструктуры, обеспечивающей безопасные условия при организации перевозочного процесса.</w:t>
      </w:r>
    </w:p>
    <w:p w:rsidR="00947D96" w:rsidRPr="00C45DF9" w:rsidRDefault="004F0DCB" w:rsidP="00947D96">
      <w:pPr>
        <w:ind w:firstLine="709"/>
        <w:jc w:val="both"/>
        <w:rPr>
          <w:rFonts w:eastAsia="Calibri"/>
          <w:bCs/>
          <w:sz w:val="24"/>
          <w:szCs w:val="24"/>
          <w:lang w:eastAsia="en-US"/>
        </w:rPr>
      </w:pPr>
      <w:r>
        <w:rPr>
          <w:rFonts w:eastAsia="Calibri"/>
          <w:bCs/>
          <w:sz w:val="24"/>
          <w:szCs w:val="24"/>
          <w:lang w:eastAsia="en-US"/>
        </w:rPr>
        <w:t>Для р</w:t>
      </w:r>
      <w:r w:rsidR="00947D96" w:rsidRPr="00C45DF9">
        <w:rPr>
          <w:rFonts w:eastAsia="Calibri"/>
          <w:bCs/>
          <w:sz w:val="24"/>
          <w:szCs w:val="24"/>
          <w:lang w:eastAsia="en-US"/>
        </w:rPr>
        <w:t>азвити</w:t>
      </w:r>
      <w:r>
        <w:rPr>
          <w:rFonts w:eastAsia="Calibri"/>
          <w:bCs/>
          <w:sz w:val="24"/>
          <w:szCs w:val="24"/>
          <w:lang w:eastAsia="en-US"/>
        </w:rPr>
        <w:t>я</w:t>
      </w:r>
      <w:r w:rsidR="00947D96" w:rsidRPr="00C45DF9">
        <w:rPr>
          <w:rFonts w:eastAsia="Calibri"/>
          <w:bCs/>
          <w:sz w:val="24"/>
          <w:szCs w:val="24"/>
          <w:lang w:eastAsia="en-US"/>
        </w:rPr>
        <w:t xml:space="preserve"> данной сферы </w:t>
      </w:r>
      <w:r>
        <w:rPr>
          <w:rFonts w:eastAsia="Calibri"/>
          <w:bCs/>
          <w:sz w:val="24"/>
          <w:szCs w:val="24"/>
          <w:lang w:eastAsia="en-US"/>
        </w:rPr>
        <w:t xml:space="preserve">необходимо строительство </w:t>
      </w:r>
      <w:r w:rsidR="00947D96" w:rsidRPr="00C45DF9">
        <w:rPr>
          <w:rFonts w:eastAsia="Calibri"/>
          <w:bCs/>
          <w:sz w:val="24"/>
          <w:szCs w:val="24"/>
          <w:lang w:eastAsia="en-US"/>
        </w:rPr>
        <w:t>объектов транспортной инфраструктуры</w:t>
      </w:r>
      <w:r>
        <w:rPr>
          <w:rFonts w:eastAsia="Calibri"/>
          <w:bCs/>
          <w:sz w:val="24"/>
          <w:szCs w:val="24"/>
          <w:lang w:eastAsia="en-US"/>
        </w:rPr>
        <w:t>.</w:t>
      </w:r>
      <w:r w:rsidR="00947D96" w:rsidRPr="00C45DF9">
        <w:rPr>
          <w:rFonts w:eastAsia="Calibri"/>
          <w:bCs/>
          <w:sz w:val="24"/>
          <w:szCs w:val="24"/>
          <w:lang w:eastAsia="en-US"/>
        </w:rPr>
        <w:t xml:space="preserve"> </w:t>
      </w:r>
      <w:r>
        <w:rPr>
          <w:rFonts w:eastAsia="Calibri"/>
          <w:bCs/>
          <w:sz w:val="24"/>
          <w:szCs w:val="24"/>
          <w:lang w:eastAsia="en-US"/>
        </w:rPr>
        <w:t>Это позволило бы</w:t>
      </w:r>
      <w:r w:rsidR="00947D96" w:rsidRPr="00C45DF9">
        <w:rPr>
          <w:rFonts w:eastAsia="Calibri"/>
          <w:bCs/>
          <w:sz w:val="24"/>
          <w:szCs w:val="24"/>
          <w:lang w:eastAsia="en-US"/>
        </w:rPr>
        <w:t xml:space="preserve"> </w:t>
      </w:r>
      <w:r>
        <w:rPr>
          <w:rFonts w:eastAsia="Calibri"/>
          <w:bCs/>
          <w:sz w:val="24"/>
          <w:szCs w:val="24"/>
          <w:lang w:eastAsia="en-US"/>
        </w:rPr>
        <w:t xml:space="preserve">открыть </w:t>
      </w:r>
      <w:r w:rsidR="00947D96" w:rsidRPr="00C45DF9">
        <w:rPr>
          <w:rFonts w:eastAsia="Calibri"/>
          <w:bCs/>
          <w:sz w:val="24"/>
          <w:szCs w:val="24"/>
          <w:lang w:eastAsia="en-US"/>
        </w:rPr>
        <w:t>новы</w:t>
      </w:r>
      <w:r>
        <w:rPr>
          <w:rFonts w:eastAsia="Calibri"/>
          <w:bCs/>
          <w:sz w:val="24"/>
          <w:szCs w:val="24"/>
          <w:lang w:eastAsia="en-US"/>
        </w:rPr>
        <w:t>е</w:t>
      </w:r>
      <w:r w:rsidR="00947D96" w:rsidRPr="00C45DF9">
        <w:rPr>
          <w:rFonts w:eastAsia="Calibri"/>
          <w:bCs/>
          <w:sz w:val="24"/>
          <w:szCs w:val="24"/>
          <w:lang w:eastAsia="en-US"/>
        </w:rPr>
        <w:t xml:space="preserve"> направлени</w:t>
      </w:r>
      <w:r>
        <w:rPr>
          <w:rFonts w:eastAsia="Calibri"/>
          <w:bCs/>
          <w:sz w:val="24"/>
          <w:szCs w:val="24"/>
          <w:lang w:eastAsia="en-US"/>
        </w:rPr>
        <w:t>я</w:t>
      </w:r>
      <w:r w:rsidR="00947D96" w:rsidRPr="00C45DF9">
        <w:rPr>
          <w:rFonts w:eastAsia="Calibri"/>
          <w:bCs/>
          <w:sz w:val="24"/>
          <w:szCs w:val="24"/>
          <w:lang w:eastAsia="en-US"/>
        </w:rPr>
        <w:t xml:space="preserve"> движения общественного транспорта, привлечения на рынок</w:t>
      </w:r>
      <w:r w:rsidRPr="004F0DCB">
        <w:rPr>
          <w:rFonts w:eastAsia="Calibri"/>
          <w:bCs/>
          <w:sz w:val="24"/>
          <w:szCs w:val="24"/>
          <w:lang w:eastAsia="en-US"/>
        </w:rPr>
        <w:t xml:space="preserve"> </w:t>
      </w:r>
      <w:r>
        <w:rPr>
          <w:rFonts w:eastAsia="Calibri"/>
          <w:bCs/>
          <w:sz w:val="24"/>
          <w:szCs w:val="24"/>
          <w:lang w:eastAsia="en-US"/>
        </w:rPr>
        <w:t xml:space="preserve">новых </w:t>
      </w:r>
      <w:r w:rsidRPr="00C45DF9">
        <w:rPr>
          <w:rFonts w:eastAsia="Calibri"/>
          <w:bCs/>
          <w:sz w:val="24"/>
          <w:szCs w:val="24"/>
          <w:lang w:eastAsia="en-US"/>
        </w:rPr>
        <w:t>перевозчиков</w:t>
      </w:r>
      <w:r w:rsidR="00947D96" w:rsidRPr="00C45DF9">
        <w:rPr>
          <w:rFonts w:eastAsia="Calibri"/>
          <w:bCs/>
          <w:sz w:val="24"/>
          <w:szCs w:val="24"/>
          <w:lang w:eastAsia="en-US"/>
        </w:rPr>
        <w:t>.</w:t>
      </w:r>
    </w:p>
    <w:p w:rsidR="00947D96" w:rsidRDefault="00947D96" w:rsidP="004F0DCB">
      <w:pPr>
        <w:ind w:firstLine="709"/>
        <w:jc w:val="both"/>
        <w:rPr>
          <w:rFonts w:eastAsia="Calibri"/>
          <w:sz w:val="24"/>
          <w:szCs w:val="24"/>
          <w:lang w:eastAsia="en-US"/>
        </w:rPr>
      </w:pPr>
      <w:r w:rsidRPr="00C45DF9">
        <w:rPr>
          <w:rFonts w:eastAsia="Calibri"/>
          <w:color w:val="000000"/>
          <w:sz w:val="24"/>
          <w:szCs w:val="24"/>
          <w:lang w:eastAsia="en-US"/>
        </w:rPr>
        <w:t xml:space="preserve">Также </w:t>
      </w:r>
      <w:r w:rsidR="004F0DCB">
        <w:rPr>
          <w:rFonts w:eastAsia="Calibri"/>
          <w:color w:val="000000"/>
          <w:sz w:val="24"/>
          <w:szCs w:val="24"/>
          <w:lang w:eastAsia="en-US"/>
        </w:rPr>
        <w:t xml:space="preserve">в </w:t>
      </w:r>
      <w:r w:rsidRPr="00C45DF9">
        <w:rPr>
          <w:rFonts w:eastAsia="Calibri"/>
          <w:color w:val="000000"/>
          <w:sz w:val="24"/>
          <w:szCs w:val="24"/>
          <w:lang w:eastAsia="en-US"/>
        </w:rPr>
        <w:t>район</w:t>
      </w:r>
      <w:r w:rsidR="004F0DCB">
        <w:rPr>
          <w:rFonts w:eastAsia="Calibri"/>
          <w:color w:val="000000"/>
          <w:sz w:val="24"/>
          <w:szCs w:val="24"/>
          <w:lang w:eastAsia="en-US"/>
        </w:rPr>
        <w:t>е</w:t>
      </w:r>
      <w:r w:rsidRPr="00C45DF9">
        <w:rPr>
          <w:rFonts w:eastAsia="Calibri"/>
          <w:color w:val="000000"/>
          <w:sz w:val="24"/>
          <w:szCs w:val="24"/>
          <w:lang w:eastAsia="en-US"/>
        </w:rPr>
        <w:t xml:space="preserve"> существует необходимость организации пассажирских перевозок воздушным транспортом по центральному расписанию, обеспечивающими связь административного центра с отдаленными труднодоступными населенными пунктами района </w:t>
      </w:r>
      <w:r w:rsidRPr="00C45DF9">
        <w:rPr>
          <w:rFonts w:eastAsia="Calibri"/>
          <w:sz w:val="24"/>
          <w:szCs w:val="24"/>
          <w:lang w:eastAsia="en-US"/>
        </w:rPr>
        <w:t xml:space="preserve">с. </w:t>
      </w:r>
      <w:proofErr w:type="spellStart"/>
      <w:r w:rsidRPr="00C45DF9">
        <w:rPr>
          <w:rFonts w:eastAsia="Calibri"/>
          <w:sz w:val="24"/>
          <w:szCs w:val="24"/>
          <w:lang w:eastAsia="en-US"/>
        </w:rPr>
        <w:t>Самбург</w:t>
      </w:r>
      <w:proofErr w:type="spellEnd"/>
      <w:r w:rsidRPr="00C45DF9">
        <w:rPr>
          <w:rFonts w:eastAsia="Calibri"/>
          <w:sz w:val="24"/>
          <w:szCs w:val="24"/>
          <w:lang w:eastAsia="en-US"/>
        </w:rPr>
        <w:t xml:space="preserve">, с. </w:t>
      </w:r>
      <w:proofErr w:type="spellStart"/>
      <w:r w:rsidRPr="00C45DF9">
        <w:rPr>
          <w:rFonts w:eastAsia="Calibri"/>
          <w:sz w:val="24"/>
          <w:szCs w:val="24"/>
          <w:lang w:eastAsia="en-US"/>
        </w:rPr>
        <w:t>Халясавэй</w:t>
      </w:r>
      <w:proofErr w:type="spellEnd"/>
      <w:r w:rsidRPr="00C45DF9">
        <w:rPr>
          <w:rFonts w:eastAsia="Calibri"/>
          <w:sz w:val="24"/>
          <w:szCs w:val="24"/>
          <w:lang w:eastAsia="en-US"/>
        </w:rPr>
        <w:t xml:space="preserve"> и </w:t>
      </w:r>
      <w:r w:rsidR="00F4525E">
        <w:rPr>
          <w:rFonts w:eastAsia="Calibri"/>
          <w:sz w:val="24"/>
          <w:szCs w:val="24"/>
          <w:lang w:eastAsia="en-US"/>
        </w:rPr>
        <w:t xml:space="preserve">               </w:t>
      </w:r>
      <w:proofErr w:type="gramStart"/>
      <w:r w:rsidR="00D244B9">
        <w:rPr>
          <w:rFonts w:eastAsia="Calibri"/>
          <w:sz w:val="24"/>
          <w:szCs w:val="24"/>
          <w:lang w:eastAsia="en-US"/>
        </w:rPr>
        <w:t>с</w:t>
      </w:r>
      <w:proofErr w:type="gramEnd"/>
      <w:r w:rsidRPr="00C45DF9">
        <w:rPr>
          <w:rFonts w:eastAsia="Calibri"/>
          <w:sz w:val="24"/>
          <w:szCs w:val="24"/>
          <w:lang w:eastAsia="en-US"/>
        </w:rPr>
        <w:t>. Толька.</w:t>
      </w:r>
      <w:r w:rsidR="004F0DCB">
        <w:rPr>
          <w:rFonts w:eastAsia="Calibri"/>
          <w:sz w:val="24"/>
          <w:szCs w:val="24"/>
          <w:lang w:eastAsia="en-US"/>
        </w:rPr>
        <w:t xml:space="preserve"> </w:t>
      </w:r>
      <w:proofErr w:type="gramStart"/>
      <w:r w:rsidR="004F0DCB">
        <w:rPr>
          <w:rFonts w:eastAsia="Calibri"/>
          <w:sz w:val="24"/>
          <w:szCs w:val="24"/>
          <w:lang w:eastAsia="en-US"/>
        </w:rPr>
        <w:t>Для этого</w:t>
      </w:r>
      <w:r w:rsidRPr="00C45DF9">
        <w:rPr>
          <w:rFonts w:eastAsia="Calibri"/>
          <w:sz w:val="24"/>
          <w:szCs w:val="24"/>
          <w:lang w:eastAsia="en-US"/>
        </w:rPr>
        <w:t xml:space="preserve"> необходимо </w:t>
      </w:r>
      <w:r w:rsidR="004F0DCB">
        <w:rPr>
          <w:rFonts w:eastAsia="Calibri"/>
          <w:sz w:val="24"/>
          <w:szCs w:val="24"/>
          <w:lang w:eastAsia="en-US"/>
        </w:rPr>
        <w:t xml:space="preserve">создание </w:t>
      </w:r>
      <w:r w:rsidRPr="00C45DF9">
        <w:rPr>
          <w:rFonts w:eastAsia="Calibri"/>
          <w:sz w:val="24"/>
          <w:szCs w:val="24"/>
          <w:lang w:eastAsia="en-US"/>
        </w:rPr>
        <w:t xml:space="preserve">наземной авиационной инфраструктуры в поселениях района (строительство вертолетных площадок в </w:t>
      </w:r>
      <w:r w:rsidR="00BD7F6E">
        <w:rPr>
          <w:rFonts w:eastAsia="Calibri"/>
          <w:sz w:val="24"/>
          <w:szCs w:val="24"/>
          <w:lang w:eastAsia="en-US"/>
        </w:rPr>
        <w:t xml:space="preserve">    </w:t>
      </w:r>
      <w:r w:rsidRPr="00C45DF9">
        <w:rPr>
          <w:rFonts w:eastAsia="Calibri"/>
          <w:sz w:val="24"/>
          <w:szCs w:val="24"/>
          <w:lang w:eastAsia="en-US"/>
        </w:rPr>
        <w:t xml:space="preserve">с. </w:t>
      </w:r>
      <w:proofErr w:type="spellStart"/>
      <w:r w:rsidRPr="00C45DF9">
        <w:rPr>
          <w:rFonts w:eastAsia="Calibri"/>
          <w:sz w:val="24"/>
          <w:szCs w:val="24"/>
          <w:lang w:eastAsia="en-US"/>
        </w:rPr>
        <w:t>Самбург</w:t>
      </w:r>
      <w:proofErr w:type="spellEnd"/>
      <w:r w:rsidRPr="00C45DF9">
        <w:rPr>
          <w:rFonts w:eastAsia="Calibri"/>
          <w:sz w:val="24"/>
          <w:szCs w:val="24"/>
          <w:lang w:eastAsia="en-US"/>
        </w:rPr>
        <w:t xml:space="preserve">, с. </w:t>
      </w:r>
      <w:proofErr w:type="spellStart"/>
      <w:r w:rsidRPr="00C45DF9">
        <w:rPr>
          <w:rFonts w:eastAsia="Calibri"/>
          <w:sz w:val="24"/>
          <w:szCs w:val="24"/>
          <w:lang w:eastAsia="en-US"/>
        </w:rPr>
        <w:t>Халясавэй</w:t>
      </w:r>
      <w:proofErr w:type="spellEnd"/>
      <w:r w:rsidRPr="00C45DF9">
        <w:rPr>
          <w:rFonts w:eastAsia="Calibri"/>
          <w:sz w:val="24"/>
          <w:szCs w:val="24"/>
          <w:lang w:eastAsia="en-US"/>
        </w:rPr>
        <w:t xml:space="preserve"> и </w:t>
      </w:r>
      <w:r w:rsidR="00D244B9">
        <w:rPr>
          <w:rFonts w:eastAsia="Calibri"/>
          <w:sz w:val="24"/>
          <w:szCs w:val="24"/>
          <w:lang w:eastAsia="en-US"/>
        </w:rPr>
        <w:t>с</w:t>
      </w:r>
      <w:r w:rsidRPr="00C45DF9">
        <w:rPr>
          <w:rFonts w:eastAsia="Calibri"/>
          <w:sz w:val="24"/>
          <w:szCs w:val="24"/>
          <w:lang w:eastAsia="en-US"/>
        </w:rPr>
        <w:t>. Толька) в соответствии с действующими нормами и требованиями, установленными к вертолётным площадкам.</w:t>
      </w:r>
      <w:proofErr w:type="gramEnd"/>
    </w:p>
    <w:p w:rsidR="00755045" w:rsidRPr="00C45DF9" w:rsidRDefault="00755045" w:rsidP="004F0DCB">
      <w:pPr>
        <w:ind w:firstLine="709"/>
        <w:jc w:val="both"/>
        <w:rPr>
          <w:rFonts w:eastAsia="Calibri"/>
          <w:sz w:val="24"/>
          <w:szCs w:val="24"/>
          <w:lang w:eastAsia="en-US"/>
        </w:rPr>
      </w:pPr>
    </w:p>
    <w:p w:rsidR="009D0BD8" w:rsidRPr="00FD2D75" w:rsidRDefault="00E46A37" w:rsidP="00FD2D75">
      <w:pPr>
        <w:pStyle w:val="1"/>
        <w:spacing w:before="0"/>
        <w:rPr>
          <w:rFonts w:ascii="Times New Roman" w:hAnsi="Times New Roman"/>
          <w:sz w:val="24"/>
          <w:szCs w:val="24"/>
        </w:rPr>
      </w:pPr>
      <w:bookmarkStart w:id="482" w:name="_Toc475344182"/>
      <w:bookmarkStart w:id="483" w:name="_Toc475363204"/>
      <w:bookmarkStart w:id="484" w:name="_Toc475388837"/>
      <w:bookmarkStart w:id="485" w:name="_Toc475452817"/>
      <w:bookmarkStart w:id="486" w:name="_Toc475525193"/>
      <w:bookmarkStart w:id="487" w:name="_Toc475531470"/>
      <w:bookmarkStart w:id="488" w:name="_Toc516757611"/>
      <w:bookmarkStart w:id="489" w:name="_Toc516758264"/>
      <w:bookmarkStart w:id="490" w:name="_Toc518316541"/>
      <w:bookmarkStart w:id="491" w:name="_Toc518492547"/>
      <w:bookmarkStart w:id="492" w:name="_Toc518493818"/>
      <w:bookmarkStart w:id="493" w:name="_Toc518639212"/>
      <w:bookmarkStart w:id="494" w:name="_Toc518667840"/>
      <w:bookmarkStart w:id="495" w:name="_Toc518668534"/>
      <w:r>
        <w:rPr>
          <w:rFonts w:ascii="Times New Roman" w:hAnsi="Times New Roman"/>
          <w:sz w:val="24"/>
          <w:szCs w:val="24"/>
          <w:lang w:val="ru-RU"/>
        </w:rPr>
        <w:t xml:space="preserve">3.2.1. </w:t>
      </w:r>
      <w:r w:rsidR="009D0BD8" w:rsidRPr="00FD2D75">
        <w:rPr>
          <w:rFonts w:ascii="Times New Roman" w:hAnsi="Times New Roman"/>
          <w:sz w:val="24"/>
          <w:szCs w:val="24"/>
        </w:rPr>
        <w:t>Автомобильный транспорт</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rsidR="00E808EC" w:rsidRPr="00FD2D75" w:rsidRDefault="00E808EC" w:rsidP="00FD2D75">
      <w:pPr>
        <w:pStyle w:val="1"/>
        <w:spacing w:before="0"/>
        <w:rPr>
          <w:rFonts w:ascii="Times New Roman" w:hAnsi="Times New Roman"/>
          <w:sz w:val="24"/>
          <w:szCs w:val="24"/>
        </w:rPr>
      </w:pPr>
    </w:p>
    <w:p w:rsidR="00990328" w:rsidRDefault="001302CF" w:rsidP="001302CF">
      <w:pPr>
        <w:ind w:firstLine="709"/>
        <w:jc w:val="both"/>
        <w:rPr>
          <w:sz w:val="24"/>
          <w:szCs w:val="24"/>
          <w:lang w:eastAsia="en-US"/>
        </w:rPr>
      </w:pPr>
      <w:r w:rsidRPr="001302CF">
        <w:rPr>
          <w:sz w:val="24"/>
          <w:szCs w:val="24"/>
          <w:lang w:eastAsia="en-US"/>
        </w:rPr>
        <w:t>В муниципальном образовании Пуровский район пассажирские перевозки</w:t>
      </w:r>
      <w:r w:rsidR="00990328">
        <w:rPr>
          <w:sz w:val="24"/>
          <w:szCs w:val="24"/>
          <w:lang w:eastAsia="en-US"/>
        </w:rPr>
        <w:t xml:space="preserve"> осуществляются:</w:t>
      </w:r>
    </w:p>
    <w:p w:rsidR="00990328" w:rsidRPr="00990328" w:rsidRDefault="004C62C0" w:rsidP="00990328">
      <w:pPr>
        <w:pStyle w:val="afa"/>
        <w:numPr>
          <w:ilvl w:val="0"/>
          <w:numId w:val="42"/>
        </w:numPr>
        <w:tabs>
          <w:tab w:val="left" w:pos="993"/>
        </w:tabs>
        <w:spacing w:after="0" w:line="240" w:lineRule="auto"/>
        <w:ind w:left="0" w:firstLine="709"/>
        <w:jc w:val="both"/>
        <w:rPr>
          <w:rFonts w:ascii="Times New Roman" w:hAnsi="Times New Roman" w:cs="Times New Roman"/>
          <w:sz w:val="24"/>
          <w:szCs w:val="24"/>
          <w:lang w:eastAsia="en-US"/>
        </w:rPr>
      </w:pPr>
      <w:r w:rsidRPr="004C62C0">
        <w:rPr>
          <w:rFonts w:ascii="Times New Roman" w:hAnsi="Times New Roman" w:cs="Times New Roman"/>
          <w:sz w:val="24"/>
          <w:szCs w:val="24"/>
          <w:lang w:eastAsia="en-US"/>
        </w:rPr>
        <w:t xml:space="preserve">МУП "Дорожно-строительное управление" </w:t>
      </w:r>
      <w:r w:rsidR="001302CF" w:rsidRPr="00990328">
        <w:rPr>
          <w:rFonts w:ascii="Times New Roman" w:hAnsi="Times New Roman" w:cs="Times New Roman"/>
          <w:sz w:val="24"/>
          <w:szCs w:val="24"/>
          <w:lang w:eastAsia="en-US"/>
        </w:rPr>
        <w:t>на муниципальных маршрутах</w:t>
      </w:r>
      <w:r w:rsidR="00990328" w:rsidRPr="00990328">
        <w:rPr>
          <w:rFonts w:ascii="Times New Roman" w:hAnsi="Times New Roman" w:cs="Times New Roman"/>
          <w:sz w:val="24"/>
          <w:szCs w:val="24"/>
          <w:lang w:eastAsia="en-US"/>
        </w:rPr>
        <w:t>:</w:t>
      </w:r>
    </w:p>
    <w:p w:rsidR="00990328" w:rsidRDefault="00990328" w:rsidP="001302CF">
      <w:pPr>
        <w:ind w:firstLine="709"/>
        <w:jc w:val="both"/>
        <w:rPr>
          <w:sz w:val="24"/>
          <w:szCs w:val="24"/>
          <w:lang w:eastAsia="en-US"/>
        </w:rPr>
      </w:pPr>
      <w:r w:rsidRPr="00990328">
        <w:rPr>
          <w:sz w:val="24"/>
          <w:szCs w:val="24"/>
          <w:lang w:eastAsia="en-US"/>
        </w:rPr>
        <w:t>‒</w:t>
      </w:r>
      <w:r w:rsidR="004C62C0">
        <w:rPr>
          <w:sz w:val="24"/>
          <w:szCs w:val="24"/>
          <w:lang w:eastAsia="en-US"/>
        </w:rPr>
        <w:t xml:space="preserve"> пригородный</w:t>
      </w:r>
      <w:r w:rsidRPr="00990328">
        <w:rPr>
          <w:sz w:val="24"/>
          <w:szCs w:val="24"/>
          <w:lang w:eastAsia="en-US"/>
        </w:rPr>
        <w:t xml:space="preserve"> маршрут "г. Тарко-Сале – п. </w:t>
      </w:r>
      <w:proofErr w:type="spellStart"/>
      <w:r w:rsidRPr="00990328">
        <w:rPr>
          <w:sz w:val="24"/>
          <w:szCs w:val="24"/>
          <w:lang w:eastAsia="en-US"/>
        </w:rPr>
        <w:t>Пуровск</w:t>
      </w:r>
      <w:proofErr w:type="spellEnd"/>
      <w:r w:rsidRPr="00990328">
        <w:rPr>
          <w:sz w:val="24"/>
          <w:szCs w:val="24"/>
          <w:lang w:eastAsia="en-US"/>
        </w:rPr>
        <w:t>"</w:t>
      </w:r>
      <w:r>
        <w:rPr>
          <w:sz w:val="24"/>
          <w:szCs w:val="24"/>
          <w:lang w:eastAsia="en-US"/>
        </w:rPr>
        <w:t>;</w:t>
      </w:r>
    </w:p>
    <w:p w:rsidR="00990328" w:rsidRDefault="00990328" w:rsidP="001302CF">
      <w:pPr>
        <w:ind w:firstLine="709"/>
        <w:jc w:val="both"/>
        <w:rPr>
          <w:sz w:val="24"/>
          <w:szCs w:val="24"/>
          <w:lang w:eastAsia="en-US"/>
        </w:rPr>
      </w:pPr>
      <w:r w:rsidRPr="00990328">
        <w:rPr>
          <w:sz w:val="24"/>
          <w:szCs w:val="24"/>
          <w:lang w:eastAsia="en-US"/>
        </w:rPr>
        <w:t>‒</w:t>
      </w:r>
      <w:r>
        <w:rPr>
          <w:sz w:val="24"/>
          <w:szCs w:val="24"/>
          <w:lang w:eastAsia="en-US"/>
        </w:rPr>
        <w:t xml:space="preserve"> </w:t>
      </w:r>
      <w:r w:rsidR="004C62C0">
        <w:rPr>
          <w:sz w:val="24"/>
          <w:szCs w:val="24"/>
          <w:lang w:eastAsia="en-US"/>
        </w:rPr>
        <w:t>городские</w:t>
      </w:r>
      <w:r w:rsidRPr="00990328">
        <w:rPr>
          <w:sz w:val="24"/>
          <w:szCs w:val="24"/>
          <w:lang w:eastAsia="en-US"/>
        </w:rPr>
        <w:t xml:space="preserve"> маршрут</w:t>
      </w:r>
      <w:r w:rsidR="004C62C0">
        <w:rPr>
          <w:sz w:val="24"/>
          <w:szCs w:val="24"/>
          <w:lang w:eastAsia="en-US"/>
        </w:rPr>
        <w:t>ы</w:t>
      </w:r>
      <w:r w:rsidRPr="00990328">
        <w:rPr>
          <w:sz w:val="24"/>
          <w:szCs w:val="24"/>
          <w:lang w:eastAsia="en-US"/>
        </w:rPr>
        <w:t xml:space="preserve"> № 1 и № 2 в г. Тарко-Сале</w:t>
      </w:r>
      <w:r>
        <w:rPr>
          <w:sz w:val="24"/>
          <w:szCs w:val="24"/>
          <w:lang w:eastAsia="en-US"/>
        </w:rPr>
        <w:t>;</w:t>
      </w:r>
    </w:p>
    <w:p w:rsidR="00990328" w:rsidRDefault="00990328" w:rsidP="001302CF">
      <w:pPr>
        <w:ind w:firstLine="709"/>
        <w:jc w:val="both"/>
        <w:rPr>
          <w:sz w:val="24"/>
          <w:szCs w:val="24"/>
          <w:lang w:eastAsia="en-US"/>
        </w:rPr>
      </w:pPr>
      <w:r w:rsidRPr="00990328">
        <w:rPr>
          <w:sz w:val="24"/>
          <w:szCs w:val="24"/>
          <w:lang w:eastAsia="en-US"/>
        </w:rPr>
        <w:t>‒</w:t>
      </w:r>
      <w:r w:rsidR="004C62C0">
        <w:rPr>
          <w:sz w:val="24"/>
          <w:szCs w:val="24"/>
          <w:lang w:eastAsia="en-US"/>
        </w:rPr>
        <w:t xml:space="preserve"> </w:t>
      </w:r>
      <w:proofErr w:type="spellStart"/>
      <w:r w:rsidRPr="00990328">
        <w:rPr>
          <w:sz w:val="24"/>
          <w:szCs w:val="24"/>
          <w:lang w:eastAsia="en-US"/>
        </w:rPr>
        <w:t>внутрипоселков</w:t>
      </w:r>
      <w:r w:rsidR="004C62C0">
        <w:rPr>
          <w:sz w:val="24"/>
          <w:szCs w:val="24"/>
          <w:lang w:eastAsia="en-US"/>
        </w:rPr>
        <w:t>ый</w:t>
      </w:r>
      <w:proofErr w:type="spellEnd"/>
      <w:r w:rsidRPr="00990328">
        <w:rPr>
          <w:sz w:val="24"/>
          <w:szCs w:val="24"/>
          <w:lang w:eastAsia="en-US"/>
        </w:rPr>
        <w:t xml:space="preserve"> маршрут в п. </w:t>
      </w:r>
      <w:proofErr w:type="spellStart"/>
      <w:r w:rsidRPr="00990328">
        <w:rPr>
          <w:sz w:val="24"/>
          <w:szCs w:val="24"/>
          <w:lang w:eastAsia="en-US"/>
        </w:rPr>
        <w:t>Пуровск</w:t>
      </w:r>
      <w:proofErr w:type="spellEnd"/>
      <w:r>
        <w:rPr>
          <w:sz w:val="24"/>
          <w:szCs w:val="24"/>
          <w:lang w:eastAsia="en-US"/>
        </w:rPr>
        <w:t>.</w:t>
      </w:r>
    </w:p>
    <w:p w:rsidR="004C62C0" w:rsidRPr="004C62C0" w:rsidRDefault="00E3009C" w:rsidP="004C62C0">
      <w:pPr>
        <w:pStyle w:val="afa"/>
        <w:numPr>
          <w:ilvl w:val="0"/>
          <w:numId w:val="42"/>
        </w:numPr>
        <w:tabs>
          <w:tab w:val="left" w:pos="993"/>
        </w:tabs>
        <w:spacing w:after="0" w:line="240" w:lineRule="auto"/>
        <w:ind w:left="709" w:hanging="11"/>
        <w:jc w:val="both"/>
        <w:rPr>
          <w:sz w:val="24"/>
          <w:szCs w:val="24"/>
          <w:lang w:eastAsia="en-US"/>
        </w:rPr>
      </w:pPr>
      <w:r w:rsidRPr="004C62C0">
        <w:rPr>
          <w:rFonts w:ascii="Times New Roman" w:hAnsi="Times New Roman" w:cs="Times New Roman"/>
          <w:sz w:val="24"/>
          <w:szCs w:val="24"/>
          <w:lang w:eastAsia="en-US"/>
        </w:rPr>
        <w:t>индивидуальным</w:t>
      </w:r>
      <w:r w:rsidR="006712A5" w:rsidRPr="004C62C0">
        <w:rPr>
          <w:rFonts w:ascii="Times New Roman" w:hAnsi="Times New Roman" w:cs="Times New Roman"/>
          <w:sz w:val="24"/>
          <w:szCs w:val="24"/>
          <w:lang w:eastAsia="en-US"/>
        </w:rPr>
        <w:t xml:space="preserve"> предпринимателем </w:t>
      </w:r>
      <w:r w:rsidRPr="004C62C0">
        <w:rPr>
          <w:rFonts w:ascii="Times New Roman" w:hAnsi="Times New Roman" w:cs="Times New Roman"/>
          <w:sz w:val="24"/>
          <w:szCs w:val="24"/>
          <w:lang w:eastAsia="en-US"/>
        </w:rPr>
        <w:t>Раджабовым А.Д.</w:t>
      </w:r>
      <w:r w:rsidR="006712A5" w:rsidRPr="004C62C0">
        <w:rPr>
          <w:rFonts w:ascii="Times New Roman" w:hAnsi="Times New Roman" w:cs="Times New Roman"/>
          <w:sz w:val="24"/>
          <w:szCs w:val="24"/>
          <w:lang w:eastAsia="en-US"/>
        </w:rPr>
        <w:t xml:space="preserve"> по маршрутам:</w:t>
      </w:r>
    </w:p>
    <w:p w:rsidR="006712A5" w:rsidRPr="004C62C0" w:rsidRDefault="006712A5" w:rsidP="004C62C0">
      <w:pPr>
        <w:pStyle w:val="afa"/>
        <w:tabs>
          <w:tab w:val="left" w:pos="993"/>
        </w:tabs>
        <w:spacing w:after="0" w:line="240" w:lineRule="auto"/>
        <w:ind w:left="709"/>
        <w:jc w:val="both"/>
        <w:rPr>
          <w:rFonts w:ascii="Times New Roman" w:hAnsi="Times New Roman" w:cs="Times New Roman"/>
          <w:sz w:val="24"/>
          <w:szCs w:val="24"/>
          <w:lang w:eastAsia="en-US"/>
        </w:rPr>
      </w:pPr>
      <w:r w:rsidRPr="004C62C0">
        <w:rPr>
          <w:rFonts w:ascii="Times New Roman" w:hAnsi="Times New Roman" w:cs="Times New Roman"/>
          <w:sz w:val="24"/>
          <w:szCs w:val="24"/>
          <w:lang w:eastAsia="en-US"/>
        </w:rPr>
        <w:t>"г. Тарко-Сале ‒ п. Пурпе – г. Тарко-Сале";</w:t>
      </w:r>
    </w:p>
    <w:p w:rsidR="006712A5" w:rsidRPr="004C62C0" w:rsidRDefault="006712A5" w:rsidP="004C62C0">
      <w:pPr>
        <w:tabs>
          <w:tab w:val="left" w:pos="993"/>
        </w:tabs>
        <w:ind w:left="709"/>
        <w:jc w:val="both"/>
        <w:rPr>
          <w:sz w:val="24"/>
          <w:szCs w:val="24"/>
          <w:lang w:eastAsia="en-US"/>
        </w:rPr>
      </w:pPr>
      <w:r w:rsidRPr="004C62C0">
        <w:rPr>
          <w:sz w:val="24"/>
          <w:szCs w:val="24"/>
          <w:lang w:eastAsia="en-US"/>
        </w:rPr>
        <w:t>"Пурпе – Пурпе</w:t>
      </w:r>
      <w:proofErr w:type="gramStart"/>
      <w:r w:rsidRPr="004C62C0">
        <w:rPr>
          <w:sz w:val="24"/>
          <w:szCs w:val="24"/>
          <w:lang w:eastAsia="en-US"/>
        </w:rPr>
        <w:t>1</w:t>
      </w:r>
      <w:proofErr w:type="gramEnd"/>
      <w:r w:rsidRPr="004C62C0">
        <w:rPr>
          <w:sz w:val="24"/>
          <w:szCs w:val="24"/>
          <w:lang w:eastAsia="en-US"/>
        </w:rPr>
        <w:t>".</w:t>
      </w:r>
    </w:p>
    <w:p w:rsidR="00E3009C" w:rsidRPr="004C62C0" w:rsidRDefault="006712A5" w:rsidP="004C62C0">
      <w:pPr>
        <w:pStyle w:val="afa"/>
        <w:numPr>
          <w:ilvl w:val="0"/>
          <w:numId w:val="42"/>
        </w:numPr>
        <w:tabs>
          <w:tab w:val="left" w:pos="993"/>
        </w:tabs>
        <w:spacing w:after="0" w:line="240" w:lineRule="auto"/>
        <w:jc w:val="both"/>
        <w:rPr>
          <w:rFonts w:ascii="Times New Roman" w:hAnsi="Times New Roman" w:cs="Times New Roman"/>
          <w:sz w:val="24"/>
          <w:szCs w:val="24"/>
          <w:lang w:eastAsia="en-US"/>
        </w:rPr>
      </w:pPr>
      <w:r w:rsidRPr="004C62C0">
        <w:rPr>
          <w:rFonts w:ascii="Times New Roman" w:hAnsi="Times New Roman" w:cs="Times New Roman"/>
          <w:sz w:val="24"/>
          <w:szCs w:val="24"/>
          <w:lang w:eastAsia="en-US"/>
        </w:rPr>
        <w:t xml:space="preserve">индивидуальным предпринимателем </w:t>
      </w:r>
      <w:r w:rsidR="00E3009C" w:rsidRPr="004C62C0">
        <w:rPr>
          <w:rFonts w:ascii="Times New Roman" w:hAnsi="Times New Roman" w:cs="Times New Roman"/>
          <w:sz w:val="24"/>
          <w:szCs w:val="24"/>
          <w:lang w:eastAsia="en-US"/>
        </w:rPr>
        <w:t>Захаровой В.Н.</w:t>
      </w:r>
      <w:r w:rsidRPr="004C62C0">
        <w:rPr>
          <w:rFonts w:ascii="Times New Roman" w:hAnsi="Times New Roman" w:cs="Times New Roman"/>
          <w:sz w:val="24"/>
          <w:szCs w:val="24"/>
          <w:lang w:eastAsia="en-US"/>
        </w:rPr>
        <w:t xml:space="preserve"> по маршруту </w:t>
      </w:r>
      <w:r w:rsidR="004C62C0">
        <w:rPr>
          <w:rFonts w:ascii="Times New Roman" w:hAnsi="Times New Roman" w:cs="Times New Roman"/>
          <w:sz w:val="24"/>
          <w:szCs w:val="24"/>
          <w:lang w:eastAsia="en-US"/>
        </w:rPr>
        <w:t>"</w:t>
      </w:r>
      <w:r w:rsidRPr="004C62C0">
        <w:rPr>
          <w:rFonts w:ascii="Times New Roman" w:hAnsi="Times New Roman" w:cs="Times New Roman"/>
          <w:sz w:val="24"/>
          <w:szCs w:val="24"/>
          <w:lang w:eastAsia="en-US"/>
        </w:rPr>
        <w:t>Пурпе – Пурпе</w:t>
      </w:r>
      <w:proofErr w:type="gramStart"/>
      <w:r w:rsidRPr="004C62C0">
        <w:rPr>
          <w:rFonts w:ascii="Times New Roman" w:hAnsi="Times New Roman" w:cs="Times New Roman"/>
          <w:sz w:val="24"/>
          <w:szCs w:val="24"/>
          <w:lang w:eastAsia="en-US"/>
        </w:rPr>
        <w:t>1</w:t>
      </w:r>
      <w:proofErr w:type="gramEnd"/>
      <w:r w:rsidRPr="004C62C0">
        <w:rPr>
          <w:rFonts w:ascii="Times New Roman" w:hAnsi="Times New Roman" w:cs="Times New Roman"/>
          <w:sz w:val="24"/>
          <w:szCs w:val="24"/>
          <w:lang w:eastAsia="en-US"/>
        </w:rPr>
        <w:t>".</w:t>
      </w:r>
    </w:p>
    <w:p w:rsidR="001302CF" w:rsidRPr="001302CF" w:rsidRDefault="001302CF" w:rsidP="001302CF">
      <w:pPr>
        <w:ind w:firstLine="709"/>
        <w:jc w:val="both"/>
        <w:rPr>
          <w:sz w:val="24"/>
          <w:szCs w:val="24"/>
          <w:lang w:eastAsia="en-US"/>
        </w:rPr>
      </w:pPr>
      <w:r w:rsidRPr="001302CF">
        <w:rPr>
          <w:sz w:val="24"/>
          <w:szCs w:val="24"/>
          <w:lang w:eastAsia="en-US"/>
        </w:rPr>
        <w:t>За 2017 год перевозчиками перевезено более 167 000 пассажиров, из них МУП "ДСУ"</w:t>
      </w:r>
      <w:r>
        <w:rPr>
          <w:sz w:val="24"/>
          <w:szCs w:val="24"/>
          <w:lang w:eastAsia="en-US"/>
        </w:rPr>
        <w:t xml:space="preserve">   </w:t>
      </w:r>
      <w:r w:rsidRPr="001302CF">
        <w:rPr>
          <w:sz w:val="24"/>
          <w:szCs w:val="24"/>
          <w:lang w:eastAsia="en-US"/>
        </w:rPr>
        <w:t xml:space="preserve"> 94 176 пассажиров, объем перевозок пассажиров индивидуальными предпринимателями составил 72 958 пассажиров.</w:t>
      </w:r>
      <w:r w:rsidR="009E6148">
        <w:rPr>
          <w:sz w:val="24"/>
          <w:szCs w:val="24"/>
          <w:lang w:eastAsia="en-US"/>
        </w:rPr>
        <w:t xml:space="preserve"> </w:t>
      </w:r>
    </w:p>
    <w:p w:rsidR="001302CF" w:rsidRPr="001302CF" w:rsidRDefault="001302CF" w:rsidP="001302CF">
      <w:pPr>
        <w:ind w:firstLine="709"/>
        <w:jc w:val="both"/>
        <w:rPr>
          <w:sz w:val="24"/>
          <w:szCs w:val="24"/>
        </w:rPr>
      </w:pPr>
      <w:r w:rsidRPr="001302CF">
        <w:rPr>
          <w:sz w:val="24"/>
          <w:szCs w:val="24"/>
        </w:rPr>
        <w:t>Кроме того для расширения сети пассажирских перевозок наземным видом транспорта, проработана техническая возможность сообщения административного центра муниципального образования Пуровский район с национальным поселением деревня Харампур и установления регулярного маршрута</w:t>
      </w:r>
      <w:r>
        <w:rPr>
          <w:sz w:val="24"/>
          <w:szCs w:val="24"/>
        </w:rPr>
        <w:t xml:space="preserve"> "Тарко-Сале </w:t>
      </w:r>
      <w:r w:rsidR="00300A02" w:rsidRPr="00300A02">
        <w:rPr>
          <w:sz w:val="24"/>
          <w:szCs w:val="24"/>
        </w:rPr>
        <w:t>–</w:t>
      </w:r>
      <w:r>
        <w:rPr>
          <w:sz w:val="24"/>
          <w:szCs w:val="24"/>
        </w:rPr>
        <w:t xml:space="preserve"> Харампур".</w:t>
      </w:r>
      <w:r w:rsidR="00300A02">
        <w:rPr>
          <w:sz w:val="24"/>
          <w:szCs w:val="24"/>
        </w:rPr>
        <w:t xml:space="preserve"> </w:t>
      </w:r>
    </w:p>
    <w:p w:rsidR="001302CF" w:rsidRPr="001302CF" w:rsidRDefault="001302CF" w:rsidP="001302CF">
      <w:pPr>
        <w:ind w:firstLine="709"/>
        <w:jc w:val="both"/>
        <w:rPr>
          <w:sz w:val="24"/>
          <w:szCs w:val="24"/>
        </w:rPr>
      </w:pPr>
      <w:r w:rsidRPr="001302CF">
        <w:rPr>
          <w:sz w:val="24"/>
          <w:szCs w:val="24"/>
        </w:rPr>
        <w:t>Установление маршрута регулярных перевозок пассажиров будет возможным после поступления предложения юридического лица, индивидуального предпринимателя имеющего намерение осуществлять регулярные перевозки пассажиров по маршруту</w:t>
      </w:r>
      <w:proofErr w:type="gramStart"/>
      <w:r w:rsidRPr="001302CF">
        <w:rPr>
          <w:sz w:val="24"/>
          <w:szCs w:val="24"/>
        </w:rPr>
        <w:t>.".</w:t>
      </w:r>
      <w:proofErr w:type="gramEnd"/>
    </w:p>
    <w:p w:rsidR="00655F56" w:rsidRPr="00450652" w:rsidRDefault="00655F56" w:rsidP="00583D2E">
      <w:pPr>
        <w:ind w:firstLine="709"/>
        <w:jc w:val="both"/>
        <w:rPr>
          <w:sz w:val="24"/>
          <w:szCs w:val="24"/>
        </w:rPr>
      </w:pPr>
    </w:p>
    <w:p w:rsidR="00E41366" w:rsidRPr="00FD2D75" w:rsidRDefault="00E46A37" w:rsidP="00FD2D75">
      <w:pPr>
        <w:pStyle w:val="1"/>
        <w:spacing w:before="0"/>
        <w:rPr>
          <w:rFonts w:ascii="Times New Roman" w:hAnsi="Times New Roman"/>
          <w:sz w:val="24"/>
          <w:szCs w:val="24"/>
        </w:rPr>
      </w:pPr>
      <w:bookmarkStart w:id="496" w:name="_Toc475344184"/>
      <w:bookmarkStart w:id="497" w:name="_Toc475363206"/>
      <w:bookmarkStart w:id="498" w:name="_Toc475388839"/>
      <w:bookmarkStart w:id="499" w:name="_Toc475452818"/>
      <w:bookmarkStart w:id="500" w:name="_Toc475525194"/>
      <w:bookmarkStart w:id="501" w:name="_Toc475531471"/>
      <w:bookmarkStart w:id="502" w:name="_Toc516757612"/>
      <w:bookmarkStart w:id="503" w:name="_Toc516758265"/>
      <w:bookmarkStart w:id="504" w:name="_Toc518316542"/>
      <w:bookmarkStart w:id="505" w:name="_Toc518492548"/>
      <w:bookmarkStart w:id="506" w:name="_Toc518493819"/>
      <w:bookmarkStart w:id="507" w:name="_Toc518639213"/>
      <w:bookmarkStart w:id="508" w:name="_Toc518667841"/>
      <w:bookmarkStart w:id="509" w:name="_Toc518668535"/>
      <w:r>
        <w:rPr>
          <w:rFonts w:ascii="Times New Roman" w:hAnsi="Times New Roman"/>
          <w:sz w:val="24"/>
          <w:szCs w:val="24"/>
          <w:lang w:val="ru-RU"/>
        </w:rPr>
        <w:t xml:space="preserve">3.2.2. </w:t>
      </w:r>
      <w:r w:rsidR="00E41366" w:rsidRPr="00FD2D75">
        <w:rPr>
          <w:rFonts w:ascii="Times New Roman" w:hAnsi="Times New Roman"/>
          <w:sz w:val="24"/>
          <w:szCs w:val="24"/>
        </w:rPr>
        <w:t>Речной пассажирский транспорт</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rsidR="00E41366" w:rsidRPr="00266669" w:rsidRDefault="00E41366" w:rsidP="00E41366">
      <w:pPr>
        <w:jc w:val="center"/>
        <w:rPr>
          <w:b/>
          <w:bCs/>
          <w:i/>
          <w:iCs/>
        </w:rPr>
      </w:pPr>
    </w:p>
    <w:p w:rsidR="00E41366" w:rsidRPr="00C45DF9" w:rsidRDefault="00627CFF" w:rsidP="00E41366">
      <w:pPr>
        <w:pStyle w:val="ajustify"/>
        <w:shd w:val="clear" w:color="auto" w:fill="FFFFFF"/>
        <w:tabs>
          <w:tab w:val="left" w:pos="0"/>
          <w:tab w:val="left" w:pos="3119"/>
        </w:tabs>
        <w:spacing w:before="0" w:beforeAutospacing="0" w:after="0" w:afterAutospacing="0" w:line="300" w:lineRule="atLeast"/>
        <w:ind w:firstLine="709"/>
        <w:jc w:val="both"/>
      </w:pPr>
      <w:r>
        <w:rPr>
          <w:noProof/>
        </w:rPr>
        <w:drawing>
          <wp:anchor distT="0" distB="0" distL="114300" distR="114300" simplePos="0" relativeHeight="251666432" behindDoc="1" locked="0" layoutInCell="1" allowOverlap="1" wp14:anchorId="4003D92B" wp14:editId="6EAF20E8">
            <wp:simplePos x="0" y="0"/>
            <wp:positionH relativeFrom="column">
              <wp:posOffset>182245</wp:posOffset>
            </wp:positionH>
            <wp:positionV relativeFrom="paragraph">
              <wp:posOffset>21590</wp:posOffset>
            </wp:positionV>
            <wp:extent cx="1771650" cy="1007110"/>
            <wp:effectExtent l="0" t="0" r="0" b="2540"/>
            <wp:wrapThrough wrapText="bothSides">
              <wp:wrapPolygon edited="0">
                <wp:start x="0" y="0"/>
                <wp:lineTo x="0" y="21246"/>
                <wp:lineTo x="21368" y="21246"/>
                <wp:lineTo x="21368" y="0"/>
                <wp:lineTo x="0" y="0"/>
              </wp:wrapPolygon>
            </wp:wrapThrough>
            <wp:docPr id="362" name="Рисунок 362" descr="https://im2-tub-ru.yandex.net/i?id=e30db3a717aad13bcab2556dd763f721&amp;n=33&amp;h=190&amp;w=286">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s://im2-tub-ru.yandex.net/i?id=e30db3a717aad13bcab2556dd763f721&amp;n=33&amp;h=190&amp;w=286">
                      <a:hlinkClick r:id="rId54"/>
                    </pic:cNvPr>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1771650" cy="100711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366" w:rsidRPr="00C45DF9">
        <w:rPr>
          <w:rFonts w:eastAsia="Times New Roman"/>
        </w:rPr>
        <w:t xml:space="preserve">Пассажирские перевозки водным транспортом на территории Пуровского района осуществляются </w:t>
      </w:r>
      <w:r w:rsidR="003E27D4" w:rsidRPr="00C45DF9">
        <w:t>теплоходом "Заря"</w:t>
      </w:r>
      <w:r w:rsidR="003E27D4">
        <w:t xml:space="preserve"> </w:t>
      </w:r>
      <w:r w:rsidR="00E41366" w:rsidRPr="00C45DF9">
        <w:t>ОАО</w:t>
      </w:r>
      <w:r w:rsidR="003E27D4">
        <w:t> </w:t>
      </w:r>
      <w:r w:rsidR="00E41366" w:rsidRPr="00C45DF9">
        <w:t>"</w:t>
      </w:r>
      <w:proofErr w:type="spellStart"/>
      <w:r w:rsidR="00E41366" w:rsidRPr="00C45DF9">
        <w:t>Северречфлот</w:t>
      </w:r>
      <w:proofErr w:type="spellEnd"/>
      <w:r w:rsidR="00E41366" w:rsidRPr="00C45DF9">
        <w:t xml:space="preserve">" </w:t>
      </w:r>
      <w:r w:rsidR="00E41366" w:rsidRPr="00C45DF9">
        <w:rPr>
          <w:rFonts w:eastAsia="Times New Roman"/>
        </w:rPr>
        <w:t>по межмуниципальному маршруту</w:t>
      </w:r>
      <w:r w:rsidR="003E27D4">
        <w:rPr>
          <w:rFonts w:eastAsia="Times New Roman"/>
        </w:rPr>
        <w:t xml:space="preserve"> </w:t>
      </w:r>
      <w:r w:rsidR="00E41366" w:rsidRPr="00C45DF9">
        <w:rPr>
          <w:rFonts w:eastAsia="Times New Roman"/>
        </w:rPr>
        <w:t xml:space="preserve">"с. </w:t>
      </w:r>
      <w:proofErr w:type="spellStart"/>
      <w:r w:rsidR="00E41366" w:rsidRPr="00C45DF9">
        <w:rPr>
          <w:rFonts w:eastAsia="Times New Roman"/>
        </w:rPr>
        <w:t>Самбург</w:t>
      </w:r>
      <w:proofErr w:type="spellEnd"/>
      <w:r w:rsidR="00E41366" w:rsidRPr="00C45DF9">
        <w:rPr>
          <w:rFonts w:eastAsia="Times New Roman"/>
        </w:rPr>
        <w:t xml:space="preserve"> ‒ п. Уренгой – с. </w:t>
      </w:r>
      <w:proofErr w:type="spellStart"/>
      <w:r w:rsidR="00E41366" w:rsidRPr="00C45DF9">
        <w:rPr>
          <w:rFonts w:eastAsia="Times New Roman"/>
        </w:rPr>
        <w:t>Самбург</w:t>
      </w:r>
      <w:proofErr w:type="spellEnd"/>
      <w:r w:rsidR="00E41366" w:rsidRPr="00C45DF9">
        <w:rPr>
          <w:rFonts w:eastAsia="Times New Roman"/>
        </w:rPr>
        <w:t>"</w:t>
      </w:r>
      <w:r w:rsidR="00E41366" w:rsidRPr="00C45DF9">
        <w:t>.</w:t>
      </w:r>
    </w:p>
    <w:p w:rsidR="00E41366" w:rsidRPr="00C45DF9" w:rsidRDefault="00E41366" w:rsidP="00E41366">
      <w:pPr>
        <w:pStyle w:val="ajustify"/>
        <w:shd w:val="clear" w:color="auto" w:fill="FFFFFF"/>
        <w:tabs>
          <w:tab w:val="left" w:pos="0"/>
          <w:tab w:val="left" w:pos="3119"/>
        </w:tabs>
        <w:spacing w:before="0" w:beforeAutospacing="0" w:after="0" w:afterAutospacing="0" w:line="300" w:lineRule="atLeast"/>
        <w:ind w:firstLine="709"/>
        <w:jc w:val="both"/>
        <w:rPr>
          <w:shd w:val="clear" w:color="auto" w:fill="F6F9FC"/>
        </w:rPr>
      </w:pPr>
      <w:r w:rsidRPr="00C45DF9">
        <w:t>За навигационный период 201</w:t>
      </w:r>
      <w:r w:rsidR="00EB46C8" w:rsidRPr="00C45DF9">
        <w:t>7</w:t>
      </w:r>
      <w:r w:rsidRPr="00C45DF9">
        <w:t xml:space="preserve"> года перевезен 3</w:t>
      </w:r>
      <w:r w:rsidR="003E27D4">
        <w:t> </w:t>
      </w:r>
      <w:r w:rsidR="00EB46C8" w:rsidRPr="00C45DF9">
        <w:t>661</w:t>
      </w:r>
      <w:r w:rsidR="00BA3128">
        <w:t xml:space="preserve"> пассажир (рисунок 16</w:t>
      </w:r>
      <w:r w:rsidRPr="00C45DF9">
        <w:t>).</w:t>
      </w:r>
      <w:r w:rsidRPr="00C45DF9">
        <w:rPr>
          <w:shd w:val="clear" w:color="auto" w:fill="F6F9FC"/>
        </w:rPr>
        <w:t xml:space="preserve"> </w:t>
      </w:r>
    </w:p>
    <w:p w:rsidR="00E41366" w:rsidRPr="00C45DF9" w:rsidRDefault="00E41366" w:rsidP="00E41366">
      <w:pPr>
        <w:pStyle w:val="ajustify"/>
        <w:shd w:val="clear" w:color="auto" w:fill="FFFFFF"/>
        <w:tabs>
          <w:tab w:val="left" w:pos="0"/>
          <w:tab w:val="left" w:pos="3119"/>
        </w:tabs>
        <w:spacing w:before="0" w:beforeAutospacing="0" w:after="0" w:afterAutospacing="0" w:line="300" w:lineRule="atLeast"/>
        <w:ind w:firstLine="709"/>
        <w:jc w:val="both"/>
        <w:rPr>
          <w:bCs/>
          <w:iCs/>
        </w:rPr>
      </w:pPr>
    </w:p>
    <w:p w:rsidR="00E41366" w:rsidRPr="00C45DF9" w:rsidRDefault="00E41366" w:rsidP="00E41366">
      <w:pPr>
        <w:pStyle w:val="ajustify"/>
        <w:shd w:val="clear" w:color="auto" w:fill="FFFFFF"/>
        <w:tabs>
          <w:tab w:val="left" w:pos="0"/>
          <w:tab w:val="left" w:pos="3119"/>
        </w:tabs>
        <w:spacing w:before="0" w:beforeAutospacing="0" w:after="0" w:afterAutospacing="0" w:line="300" w:lineRule="atLeast"/>
        <w:ind w:firstLine="709"/>
        <w:jc w:val="both"/>
        <w:rPr>
          <w:shd w:val="clear" w:color="auto" w:fill="F6F9FC"/>
        </w:rPr>
      </w:pPr>
      <w:r w:rsidRPr="00C45DF9">
        <w:rPr>
          <w:bCs/>
          <w:iCs/>
        </w:rPr>
        <w:t>Рисунок 1</w:t>
      </w:r>
      <w:r w:rsidR="00BA3128">
        <w:rPr>
          <w:bCs/>
          <w:iCs/>
        </w:rPr>
        <w:t>6</w:t>
      </w:r>
    </w:p>
    <w:p w:rsidR="00E41366" w:rsidRPr="00266669" w:rsidRDefault="00627CFF" w:rsidP="00FD2D75">
      <w:pPr>
        <w:pStyle w:val="1"/>
        <w:spacing w:before="0"/>
        <w:ind w:firstLine="0"/>
        <w:rPr>
          <w:rFonts w:ascii="Times New Roman" w:hAnsi="Times New Roman"/>
          <w:b w:val="0"/>
          <w:sz w:val="20"/>
          <w:szCs w:val="20"/>
        </w:rPr>
      </w:pPr>
      <w:bookmarkStart w:id="510" w:name="_Toc518639055"/>
      <w:bookmarkStart w:id="511" w:name="_Toc518639214"/>
      <w:bookmarkStart w:id="512" w:name="_Toc518667842"/>
      <w:bookmarkStart w:id="513" w:name="_Toc518668536"/>
      <w:r>
        <w:rPr>
          <w:noProof/>
          <w:lang w:val="ru-RU" w:eastAsia="ru-RU"/>
        </w:rPr>
        <w:drawing>
          <wp:inline distT="0" distB="0" distL="0" distR="0" wp14:anchorId="4F8E5FC3" wp14:editId="23FCA2DE">
            <wp:extent cx="6305550" cy="1605915"/>
            <wp:effectExtent l="0" t="0" r="0" b="0"/>
            <wp:docPr id="17"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bookmarkEnd w:id="510"/>
      <w:bookmarkEnd w:id="511"/>
      <w:bookmarkEnd w:id="512"/>
      <w:bookmarkEnd w:id="513"/>
      <w:r w:rsidR="00E41366" w:rsidRPr="00FD2D75">
        <w:rPr>
          <w:rFonts w:ascii="Times New Roman" w:hAnsi="Times New Roman"/>
          <w:sz w:val="24"/>
          <w:szCs w:val="24"/>
        </w:rPr>
        <w:t xml:space="preserve"> </w:t>
      </w:r>
    </w:p>
    <w:p w:rsidR="00E808EC" w:rsidRPr="00FD2D75" w:rsidRDefault="00924993" w:rsidP="00FD2D75">
      <w:pPr>
        <w:pStyle w:val="1"/>
        <w:rPr>
          <w:rFonts w:ascii="Times New Roman" w:eastAsia="Calibri" w:hAnsi="Times New Roman"/>
          <w:sz w:val="24"/>
          <w:szCs w:val="24"/>
        </w:rPr>
      </w:pPr>
      <w:bookmarkStart w:id="514" w:name="_Toc475344183"/>
      <w:bookmarkStart w:id="515" w:name="_Toc475363205"/>
      <w:bookmarkStart w:id="516" w:name="_Toc475388838"/>
      <w:bookmarkStart w:id="517" w:name="_Toc475452819"/>
      <w:bookmarkStart w:id="518" w:name="_Toc475525195"/>
      <w:bookmarkStart w:id="519" w:name="_Toc475531472"/>
      <w:bookmarkStart w:id="520" w:name="_Toc516757613"/>
      <w:bookmarkStart w:id="521" w:name="_Toc516758266"/>
      <w:bookmarkStart w:id="522" w:name="_Toc518316544"/>
      <w:bookmarkStart w:id="523" w:name="_Toc518492550"/>
      <w:bookmarkStart w:id="524" w:name="_Toc518493821"/>
      <w:bookmarkStart w:id="525" w:name="_Toc518639215"/>
      <w:bookmarkStart w:id="526" w:name="_Toc518667843"/>
      <w:bookmarkStart w:id="527" w:name="_Toc518668537"/>
      <w:r>
        <w:rPr>
          <w:rFonts w:ascii="Times New Roman" w:eastAsia="Calibri" w:hAnsi="Times New Roman"/>
          <w:sz w:val="24"/>
          <w:szCs w:val="24"/>
          <w:lang w:val="ru-RU"/>
        </w:rPr>
        <w:t xml:space="preserve">3.2.3. </w:t>
      </w:r>
      <w:r w:rsidR="00262111" w:rsidRPr="00FD2D75">
        <w:rPr>
          <w:rFonts w:ascii="Times New Roman" w:eastAsia="Calibri" w:hAnsi="Times New Roman"/>
          <w:sz w:val="24"/>
          <w:szCs w:val="24"/>
        </w:rPr>
        <w:t>Воздушный транспорт</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rsidR="00262111" w:rsidRPr="00266669" w:rsidRDefault="00262111" w:rsidP="00262111">
      <w:pPr>
        <w:shd w:val="clear" w:color="auto" w:fill="FFFFFF"/>
        <w:tabs>
          <w:tab w:val="left" w:pos="0"/>
          <w:tab w:val="left" w:pos="3119"/>
        </w:tabs>
        <w:jc w:val="center"/>
        <w:rPr>
          <w:rFonts w:eastAsia="Calibri"/>
        </w:rPr>
      </w:pPr>
    </w:p>
    <w:p w:rsidR="00EB46C8" w:rsidRPr="00C45DF9" w:rsidRDefault="00627CFF" w:rsidP="003C38DE">
      <w:pPr>
        <w:keepNext/>
        <w:ind w:firstLine="709"/>
        <w:jc w:val="both"/>
        <w:outlineLvl w:val="6"/>
        <w:rPr>
          <w:rFonts w:eastAsia="Calibri"/>
          <w:sz w:val="24"/>
          <w:szCs w:val="24"/>
          <w:lang w:eastAsia="en-US"/>
        </w:rPr>
      </w:pPr>
      <w:r>
        <w:rPr>
          <w:rFonts w:eastAsia="Calibri"/>
          <w:b/>
          <w:bCs/>
          <w:i/>
          <w:iCs/>
          <w:noProof/>
          <w:sz w:val="24"/>
          <w:szCs w:val="24"/>
        </w:rPr>
        <w:drawing>
          <wp:anchor distT="0" distB="0" distL="114300" distR="114300" simplePos="0" relativeHeight="251658240" behindDoc="0" locked="0" layoutInCell="1" allowOverlap="1" wp14:anchorId="219565D5" wp14:editId="7B7059BE">
            <wp:simplePos x="0" y="0"/>
            <wp:positionH relativeFrom="column">
              <wp:posOffset>137795</wp:posOffset>
            </wp:positionH>
            <wp:positionV relativeFrom="paragraph">
              <wp:posOffset>42545</wp:posOffset>
            </wp:positionV>
            <wp:extent cx="1851025" cy="1097280"/>
            <wp:effectExtent l="0" t="0" r="0" b="7620"/>
            <wp:wrapSquare wrapText="bothSides"/>
            <wp:docPr id="278" name="Рисунок 278" descr="https://im2-tub-ru.yandex.net/i?id=201beb8f899263eec108acb7dd218867&amp;n=33&amp;h=190&amp;w=269">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s://im2-tub-ru.yandex.net/i?id=201beb8f899263eec108acb7dd218867&amp;n=33&amp;h=190&amp;w=269">
                      <a:hlinkClick r:id="rId58"/>
                    </pic:cNvPr>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1851025"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D34082" w:rsidRPr="00C45DF9">
        <w:rPr>
          <w:rFonts w:eastAsia="Calibri"/>
          <w:sz w:val="24"/>
          <w:szCs w:val="24"/>
          <w:lang w:eastAsia="en-US"/>
        </w:rPr>
        <w:t xml:space="preserve">Населенные пункты </w:t>
      </w:r>
      <w:r w:rsidR="003C38DE" w:rsidRPr="00C45DF9">
        <w:rPr>
          <w:rFonts w:eastAsia="Calibri"/>
          <w:sz w:val="24"/>
          <w:szCs w:val="24"/>
          <w:lang w:eastAsia="en-US"/>
        </w:rPr>
        <w:t>г. </w:t>
      </w:r>
      <w:r w:rsidR="00D34082" w:rsidRPr="00C45DF9">
        <w:rPr>
          <w:rFonts w:eastAsia="Calibri"/>
          <w:sz w:val="24"/>
          <w:szCs w:val="24"/>
          <w:lang w:eastAsia="en-US"/>
        </w:rPr>
        <w:t xml:space="preserve">Тарко-Сале, </w:t>
      </w:r>
      <w:r w:rsidR="00E41366" w:rsidRPr="00C45DF9">
        <w:rPr>
          <w:rFonts w:eastAsia="Calibri"/>
          <w:sz w:val="24"/>
          <w:szCs w:val="24"/>
          <w:lang w:eastAsia="en-US"/>
        </w:rPr>
        <w:t>п</w:t>
      </w:r>
      <w:r w:rsidR="003C38DE" w:rsidRPr="00C45DF9">
        <w:rPr>
          <w:rFonts w:eastAsia="Calibri"/>
          <w:sz w:val="24"/>
          <w:szCs w:val="24"/>
          <w:lang w:eastAsia="en-US"/>
        </w:rPr>
        <w:t>. </w:t>
      </w:r>
      <w:r w:rsidR="00D34082" w:rsidRPr="00C45DF9">
        <w:rPr>
          <w:rFonts w:eastAsia="Calibri"/>
          <w:sz w:val="24"/>
          <w:szCs w:val="24"/>
          <w:lang w:eastAsia="en-US"/>
        </w:rPr>
        <w:t xml:space="preserve">Уренгой имеют аэропорты с грунтовыми взлетно-посадочными полосами и обслуживаются турбовинтовыми воздушными судами. </w:t>
      </w:r>
    </w:p>
    <w:p w:rsidR="00D34082" w:rsidRPr="00C45DF9" w:rsidRDefault="00EB46C8" w:rsidP="003C38DE">
      <w:pPr>
        <w:keepNext/>
        <w:ind w:firstLine="709"/>
        <w:jc w:val="both"/>
        <w:outlineLvl w:val="6"/>
        <w:rPr>
          <w:sz w:val="24"/>
          <w:szCs w:val="24"/>
          <w:lang w:eastAsia="x-none"/>
        </w:rPr>
      </w:pPr>
      <w:r w:rsidRPr="00C45DF9">
        <w:rPr>
          <w:sz w:val="24"/>
          <w:szCs w:val="24"/>
          <w:lang w:eastAsia="x-none"/>
        </w:rPr>
        <w:t>Из</w:t>
      </w:r>
      <w:r w:rsidR="00D34082" w:rsidRPr="00C45DF9">
        <w:rPr>
          <w:sz w:val="24"/>
          <w:szCs w:val="24"/>
          <w:lang w:val="x-none" w:eastAsia="x-none"/>
        </w:rPr>
        <w:t xml:space="preserve"> аэропорт</w:t>
      </w:r>
      <w:r w:rsidRPr="00C45DF9">
        <w:rPr>
          <w:sz w:val="24"/>
          <w:szCs w:val="24"/>
          <w:lang w:eastAsia="x-none"/>
        </w:rPr>
        <w:t>а</w:t>
      </w:r>
      <w:r w:rsidR="00D34082" w:rsidRPr="00C45DF9">
        <w:rPr>
          <w:sz w:val="24"/>
          <w:szCs w:val="24"/>
          <w:lang w:val="x-none" w:eastAsia="x-none"/>
        </w:rPr>
        <w:t xml:space="preserve"> г. Тарко-Сале осуществляются авиарейсы:</w:t>
      </w:r>
    </w:p>
    <w:p w:rsidR="00EB46C8" w:rsidRPr="00C45DF9" w:rsidRDefault="00EB46C8" w:rsidP="003C38DE">
      <w:pPr>
        <w:keepNext/>
        <w:ind w:firstLine="709"/>
        <w:jc w:val="both"/>
        <w:outlineLvl w:val="6"/>
        <w:rPr>
          <w:b/>
          <w:bCs/>
          <w:i/>
          <w:iCs/>
          <w:sz w:val="24"/>
          <w:szCs w:val="24"/>
          <w:lang w:eastAsia="x-none"/>
        </w:rPr>
      </w:pPr>
      <w:r w:rsidRPr="00C45DF9">
        <w:rPr>
          <w:sz w:val="24"/>
          <w:szCs w:val="24"/>
        </w:rPr>
        <w:t>г. Тюмень −  г. Тарко-Сале – г. Тюмень;</w:t>
      </w:r>
    </w:p>
    <w:p w:rsidR="00D34082" w:rsidRPr="00C45DF9" w:rsidRDefault="00D34082" w:rsidP="00D34082">
      <w:pPr>
        <w:tabs>
          <w:tab w:val="left" w:pos="284"/>
        </w:tabs>
        <w:ind w:firstLine="709"/>
        <w:jc w:val="both"/>
        <w:rPr>
          <w:sz w:val="24"/>
          <w:szCs w:val="24"/>
        </w:rPr>
      </w:pPr>
      <w:r w:rsidRPr="00C45DF9">
        <w:rPr>
          <w:sz w:val="24"/>
          <w:szCs w:val="24"/>
        </w:rPr>
        <w:t>г. Тарко-Сале – г. Салехард – г. Тарко-Сале;</w:t>
      </w:r>
    </w:p>
    <w:p w:rsidR="00D34082" w:rsidRPr="00C45DF9" w:rsidRDefault="00EB46C8" w:rsidP="00F54219">
      <w:pPr>
        <w:tabs>
          <w:tab w:val="left" w:pos="284"/>
        </w:tabs>
        <w:ind w:firstLine="709"/>
        <w:jc w:val="both"/>
        <w:rPr>
          <w:sz w:val="24"/>
          <w:szCs w:val="24"/>
        </w:rPr>
      </w:pPr>
      <w:r w:rsidRPr="00C45DF9">
        <w:rPr>
          <w:sz w:val="24"/>
          <w:szCs w:val="24"/>
        </w:rPr>
        <w:t xml:space="preserve">п. </w:t>
      </w:r>
      <w:proofErr w:type="spellStart"/>
      <w:r w:rsidRPr="00C45DF9">
        <w:rPr>
          <w:sz w:val="24"/>
          <w:szCs w:val="24"/>
        </w:rPr>
        <w:t>Красноселькуп</w:t>
      </w:r>
      <w:proofErr w:type="spellEnd"/>
      <w:r w:rsidRPr="00C45DF9">
        <w:rPr>
          <w:sz w:val="24"/>
          <w:szCs w:val="24"/>
        </w:rPr>
        <w:t xml:space="preserve"> </w:t>
      </w:r>
      <w:r w:rsidR="00D34082" w:rsidRPr="00C45DF9">
        <w:rPr>
          <w:sz w:val="24"/>
          <w:szCs w:val="24"/>
        </w:rPr>
        <w:t>− г. Тарко-Сале</w:t>
      </w:r>
      <w:r w:rsidRPr="00C45DF9">
        <w:rPr>
          <w:sz w:val="24"/>
          <w:szCs w:val="24"/>
        </w:rPr>
        <w:t xml:space="preserve"> – п. </w:t>
      </w:r>
      <w:proofErr w:type="spellStart"/>
      <w:r w:rsidRPr="00C45DF9">
        <w:rPr>
          <w:sz w:val="24"/>
          <w:szCs w:val="24"/>
        </w:rPr>
        <w:t>Красноселькуп</w:t>
      </w:r>
      <w:proofErr w:type="spellEnd"/>
      <w:r w:rsidR="00D34082" w:rsidRPr="00C45DF9">
        <w:rPr>
          <w:sz w:val="24"/>
          <w:szCs w:val="24"/>
        </w:rPr>
        <w:t>;</w:t>
      </w:r>
    </w:p>
    <w:p w:rsidR="00D34082" w:rsidRPr="00C45DF9" w:rsidRDefault="003C38DE" w:rsidP="00450652">
      <w:pPr>
        <w:ind w:firstLine="709"/>
        <w:rPr>
          <w:sz w:val="24"/>
          <w:szCs w:val="24"/>
        </w:rPr>
      </w:pPr>
      <w:r w:rsidRPr="00C45DF9">
        <w:rPr>
          <w:sz w:val="24"/>
          <w:szCs w:val="24"/>
        </w:rPr>
        <w:t xml:space="preserve">с. Толька – г. Тарко-Сале </w:t>
      </w:r>
      <w:r w:rsidR="00E41366" w:rsidRPr="00C45DF9">
        <w:rPr>
          <w:sz w:val="24"/>
          <w:szCs w:val="24"/>
        </w:rPr>
        <w:t>–</w:t>
      </w:r>
      <w:r w:rsidRPr="00C45DF9">
        <w:rPr>
          <w:sz w:val="24"/>
          <w:szCs w:val="24"/>
        </w:rPr>
        <w:t xml:space="preserve"> </w:t>
      </w:r>
      <w:proofErr w:type="gramStart"/>
      <w:r w:rsidRPr="00C45DF9">
        <w:rPr>
          <w:sz w:val="24"/>
          <w:szCs w:val="24"/>
        </w:rPr>
        <w:t>с</w:t>
      </w:r>
      <w:proofErr w:type="gramEnd"/>
      <w:r w:rsidRPr="00C45DF9">
        <w:rPr>
          <w:sz w:val="24"/>
          <w:szCs w:val="24"/>
        </w:rPr>
        <w:t>. Толька.</w:t>
      </w:r>
    </w:p>
    <w:p w:rsidR="003C38DE" w:rsidRPr="00C45DF9" w:rsidRDefault="003C38DE" w:rsidP="003C38DE">
      <w:pPr>
        <w:tabs>
          <w:tab w:val="left" w:pos="284"/>
        </w:tabs>
        <w:ind w:firstLine="709"/>
        <w:jc w:val="both"/>
        <w:rPr>
          <w:sz w:val="24"/>
          <w:szCs w:val="24"/>
        </w:rPr>
      </w:pPr>
      <w:r w:rsidRPr="00C45DF9">
        <w:rPr>
          <w:sz w:val="24"/>
          <w:szCs w:val="24"/>
        </w:rPr>
        <w:t>За 201</w:t>
      </w:r>
      <w:r w:rsidR="00EB46C8" w:rsidRPr="00C45DF9">
        <w:rPr>
          <w:sz w:val="24"/>
          <w:szCs w:val="24"/>
        </w:rPr>
        <w:t>7</w:t>
      </w:r>
      <w:r w:rsidRPr="00C45DF9">
        <w:rPr>
          <w:sz w:val="24"/>
          <w:szCs w:val="24"/>
        </w:rPr>
        <w:t xml:space="preserve"> год перевезено </w:t>
      </w:r>
      <w:r w:rsidR="00EB46C8" w:rsidRPr="00C45DF9">
        <w:rPr>
          <w:sz w:val="24"/>
          <w:szCs w:val="24"/>
        </w:rPr>
        <w:t>7 602</w:t>
      </w:r>
      <w:r w:rsidRPr="00C45DF9">
        <w:rPr>
          <w:sz w:val="24"/>
          <w:szCs w:val="24"/>
        </w:rPr>
        <w:t xml:space="preserve"> </w:t>
      </w:r>
      <w:r w:rsidR="00EB46C8" w:rsidRPr="00C45DF9">
        <w:rPr>
          <w:sz w:val="24"/>
          <w:szCs w:val="24"/>
        </w:rPr>
        <w:t>пассажиров</w:t>
      </w:r>
      <w:r w:rsidRPr="00C45DF9">
        <w:rPr>
          <w:sz w:val="24"/>
          <w:szCs w:val="24"/>
        </w:rPr>
        <w:t xml:space="preserve">, отправлено </w:t>
      </w:r>
      <w:r w:rsidR="00EB46C8" w:rsidRPr="00C45DF9">
        <w:rPr>
          <w:sz w:val="24"/>
          <w:szCs w:val="24"/>
        </w:rPr>
        <w:t xml:space="preserve">48,6 </w:t>
      </w:r>
      <w:r w:rsidRPr="00C45DF9">
        <w:rPr>
          <w:sz w:val="24"/>
          <w:szCs w:val="24"/>
        </w:rPr>
        <w:t xml:space="preserve">тонн </w:t>
      </w:r>
      <w:r w:rsidR="0096305C" w:rsidRPr="00C45DF9">
        <w:rPr>
          <w:sz w:val="24"/>
          <w:szCs w:val="24"/>
        </w:rPr>
        <w:t xml:space="preserve">товарного </w:t>
      </w:r>
      <w:r w:rsidRPr="00C45DF9">
        <w:rPr>
          <w:sz w:val="24"/>
          <w:szCs w:val="24"/>
        </w:rPr>
        <w:t xml:space="preserve">груза и почты. </w:t>
      </w:r>
    </w:p>
    <w:p w:rsidR="00EB46C8" w:rsidRPr="00C45DF9" w:rsidRDefault="00EB46C8" w:rsidP="00AD7D3B">
      <w:pPr>
        <w:tabs>
          <w:tab w:val="left" w:pos="284"/>
        </w:tabs>
        <w:ind w:firstLine="709"/>
        <w:jc w:val="both"/>
        <w:rPr>
          <w:rFonts w:eastAsia="Calibri"/>
          <w:sz w:val="24"/>
          <w:szCs w:val="24"/>
          <w:lang w:eastAsia="en-US"/>
        </w:rPr>
      </w:pPr>
      <w:r w:rsidRPr="00C45DF9">
        <w:rPr>
          <w:rFonts w:eastAsia="Calibri"/>
          <w:sz w:val="24"/>
          <w:szCs w:val="24"/>
          <w:lang w:eastAsia="en-US"/>
        </w:rPr>
        <w:t>В целях обеспечения социально-значимых пассажирских перевозок в населенные пункты Пуровского района, не обеспеченные круглогодично наземными видами транспорта, осуществляется субсидирование пассажирских перевозок воздушным транспортом за счет средств местного бюджета по маршрутам:</w:t>
      </w:r>
    </w:p>
    <w:p w:rsidR="00EB46C8" w:rsidRPr="00C45DF9" w:rsidRDefault="00EB46C8" w:rsidP="00EB46C8">
      <w:pPr>
        <w:tabs>
          <w:tab w:val="left" w:pos="284"/>
        </w:tabs>
        <w:ind w:firstLine="709"/>
        <w:jc w:val="both"/>
        <w:rPr>
          <w:rFonts w:eastAsia="Calibri"/>
          <w:sz w:val="24"/>
          <w:szCs w:val="24"/>
          <w:lang w:eastAsia="en-US"/>
        </w:rPr>
      </w:pPr>
      <w:r w:rsidRPr="00C45DF9">
        <w:rPr>
          <w:rFonts w:eastAsia="Calibri"/>
          <w:sz w:val="24"/>
          <w:szCs w:val="24"/>
          <w:lang w:eastAsia="en-US"/>
        </w:rPr>
        <w:tab/>
        <w:t xml:space="preserve">г. Тарко-Сале – с. </w:t>
      </w:r>
      <w:proofErr w:type="spellStart"/>
      <w:r w:rsidRPr="00C45DF9">
        <w:rPr>
          <w:rFonts w:eastAsia="Calibri"/>
          <w:sz w:val="24"/>
          <w:szCs w:val="24"/>
          <w:lang w:eastAsia="en-US"/>
        </w:rPr>
        <w:t>Самбург</w:t>
      </w:r>
      <w:proofErr w:type="spellEnd"/>
      <w:r w:rsidRPr="00C45DF9">
        <w:rPr>
          <w:rFonts w:eastAsia="Calibri"/>
          <w:sz w:val="24"/>
          <w:szCs w:val="24"/>
          <w:lang w:eastAsia="en-US"/>
        </w:rPr>
        <w:t xml:space="preserve"> – г. Тарко-Сале;</w:t>
      </w:r>
    </w:p>
    <w:p w:rsidR="00EB46C8" w:rsidRPr="00C45DF9" w:rsidRDefault="00EB46C8" w:rsidP="00EB46C8">
      <w:pPr>
        <w:tabs>
          <w:tab w:val="left" w:pos="284"/>
        </w:tabs>
        <w:ind w:firstLine="709"/>
        <w:jc w:val="both"/>
        <w:rPr>
          <w:rFonts w:eastAsia="Calibri"/>
          <w:sz w:val="24"/>
          <w:szCs w:val="24"/>
          <w:lang w:eastAsia="en-US"/>
        </w:rPr>
      </w:pPr>
      <w:r w:rsidRPr="00C45DF9">
        <w:rPr>
          <w:rFonts w:eastAsia="Calibri"/>
          <w:sz w:val="24"/>
          <w:szCs w:val="24"/>
          <w:lang w:eastAsia="en-US"/>
        </w:rPr>
        <w:tab/>
        <w:t xml:space="preserve">г. Тарко-Сале – с. </w:t>
      </w:r>
      <w:proofErr w:type="spellStart"/>
      <w:r w:rsidRPr="00C45DF9">
        <w:rPr>
          <w:rFonts w:eastAsia="Calibri"/>
          <w:sz w:val="24"/>
          <w:szCs w:val="24"/>
          <w:lang w:eastAsia="en-US"/>
        </w:rPr>
        <w:t>Халясавэй</w:t>
      </w:r>
      <w:proofErr w:type="spellEnd"/>
      <w:r w:rsidRPr="00C45DF9">
        <w:rPr>
          <w:rFonts w:eastAsia="Calibri"/>
          <w:sz w:val="24"/>
          <w:szCs w:val="24"/>
          <w:lang w:eastAsia="en-US"/>
        </w:rPr>
        <w:t xml:space="preserve"> – г. Тарко-Сале;</w:t>
      </w:r>
    </w:p>
    <w:p w:rsidR="00EB46C8" w:rsidRPr="00C45DF9" w:rsidRDefault="00EB46C8" w:rsidP="00EB46C8">
      <w:pPr>
        <w:tabs>
          <w:tab w:val="left" w:pos="284"/>
        </w:tabs>
        <w:ind w:firstLine="709"/>
        <w:jc w:val="both"/>
        <w:rPr>
          <w:rFonts w:eastAsia="Calibri"/>
          <w:sz w:val="24"/>
          <w:szCs w:val="24"/>
          <w:lang w:eastAsia="en-US"/>
        </w:rPr>
      </w:pPr>
      <w:r w:rsidRPr="00C45DF9">
        <w:rPr>
          <w:rFonts w:eastAsia="Calibri"/>
          <w:sz w:val="24"/>
          <w:szCs w:val="24"/>
          <w:lang w:eastAsia="en-US"/>
        </w:rPr>
        <w:tab/>
        <w:t>г. Тарко-Сале – Толька Пуровская – г. Тарко-Сале.</w:t>
      </w:r>
    </w:p>
    <w:p w:rsidR="00262111" w:rsidRPr="00C45DF9" w:rsidRDefault="00AB5BD6" w:rsidP="00AD7D3B">
      <w:pPr>
        <w:tabs>
          <w:tab w:val="left" w:pos="284"/>
        </w:tabs>
        <w:ind w:firstLine="709"/>
        <w:jc w:val="both"/>
        <w:rPr>
          <w:sz w:val="24"/>
          <w:szCs w:val="24"/>
        </w:rPr>
      </w:pPr>
      <w:r w:rsidRPr="00C45DF9">
        <w:rPr>
          <w:rFonts w:eastAsia="Calibri"/>
          <w:sz w:val="24"/>
          <w:szCs w:val="24"/>
          <w:lang w:eastAsia="en-US"/>
        </w:rPr>
        <w:t>Авиаперевозками в поселения</w:t>
      </w:r>
      <w:r w:rsidR="00EB46C8" w:rsidRPr="00C45DF9">
        <w:rPr>
          <w:rFonts w:eastAsia="Calibri"/>
          <w:sz w:val="24"/>
          <w:szCs w:val="24"/>
          <w:lang w:eastAsia="en-US"/>
        </w:rPr>
        <w:t>,</w:t>
      </w:r>
      <w:r w:rsidRPr="00C45DF9">
        <w:rPr>
          <w:rFonts w:eastAsia="Calibri"/>
          <w:sz w:val="24"/>
          <w:szCs w:val="24"/>
          <w:lang w:eastAsia="en-US"/>
        </w:rPr>
        <w:t xml:space="preserve"> не обеспеченные круглогодичным наземным сообщением</w:t>
      </w:r>
      <w:r w:rsidR="00EB46C8" w:rsidRPr="00C45DF9">
        <w:rPr>
          <w:rFonts w:eastAsia="Calibri"/>
          <w:sz w:val="24"/>
          <w:szCs w:val="24"/>
          <w:lang w:eastAsia="en-US"/>
        </w:rPr>
        <w:t>,</w:t>
      </w:r>
      <w:r w:rsidRPr="00C45DF9">
        <w:rPr>
          <w:rFonts w:eastAsia="Calibri"/>
          <w:sz w:val="24"/>
          <w:szCs w:val="24"/>
          <w:lang w:eastAsia="en-US"/>
        </w:rPr>
        <w:t xml:space="preserve"> </w:t>
      </w:r>
      <w:r w:rsidR="00EB46C8" w:rsidRPr="00C45DF9">
        <w:rPr>
          <w:rFonts w:eastAsia="Calibri"/>
          <w:sz w:val="24"/>
          <w:szCs w:val="24"/>
          <w:lang w:eastAsia="en-US"/>
        </w:rPr>
        <w:t xml:space="preserve">в 2017 году </w:t>
      </w:r>
      <w:r w:rsidRPr="00C45DF9">
        <w:rPr>
          <w:rFonts w:eastAsia="Calibri"/>
          <w:sz w:val="24"/>
          <w:szCs w:val="24"/>
          <w:lang w:eastAsia="en-US"/>
        </w:rPr>
        <w:t xml:space="preserve">воспользовались </w:t>
      </w:r>
      <w:r w:rsidR="00AD7D3B" w:rsidRPr="00C45DF9">
        <w:rPr>
          <w:sz w:val="24"/>
          <w:szCs w:val="24"/>
        </w:rPr>
        <w:t>2</w:t>
      </w:r>
      <w:r w:rsidR="00EB46C8" w:rsidRPr="00C45DF9">
        <w:rPr>
          <w:sz w:val="24"/>
          <w:szCs w:val="24"/>
        </w:rPr>
        <w:t> 836 пассажиров</w:t>
      </w:r>
      <w:r w:rsidR="00AD7D3B" w:rsidRPr="00C45DF9">
        <w:rPr>
          <w:rFonts w:eastAsia="Calibri"/>
          <w:sz w:val="24"/>
          <w:szCs w:val="24"/>
          <w:lang w:eastAsia="en-US"/>
        </w:rPr>
        <w:t>.</w:t>
      </w:r>
      <w:r w:rsidR="00262111" w:rsidRPr="00C45DF9">
        <w:rPr>
          <w:sz w:val="24"/>
          <w:szCs w:val="24"/>
        </w:rPr>
        <w:t xml:space="preserve"> </w:t>
      </w:r>
    </w:p>
    <w:p w:rsidR="00755045" w:rsidRPr="00FD2D75" w:rsidRDefault="00755045" w:rsidP="00755045">
      <w:pPr>
        <w:rPr>
          <w:sz w:val="24"/>
          <w:szCs w:val="24"/>
          <w:lang w:eastAsia="x-none"/>
        </w:rPr>
      </w:pPr>
    </w:p>
    <w:p w:rsidR="000F1D6C" w:rsidRPr="00EE42AB" w:rsidRDefault="003C241E" w:rsidP="00924993">
      <w:pPr>
        <w:pStyle w:val="1"/>
        <w:spacing w:before="0"/>
        <w:ind w:firstLine="0"/>
        <w:rPr>
          <w:rStyle w:val="afff2"/>
          <w:i w:val="0"/>
          <w:iCs w:val="0"/>
          <w:color w:val="auto"/>
          <w:sz w:val="24"/>
          <w:szCs w:val="24"/>
          <w:u w:val="none"/>
          <w:shd w:val="clear" w:color="auto" w:fill="auto"/>
        </w:rPr>
      </w:pPr>
      <w:bookmarkStart w:id="528" w:name="_Toc475344185"/>
      <w:bookmarkStart w:id="529" w:name="_Toc475363207"/>
      <w:bookmarkStart w:id="530" w:name="_Toc475388840"/>
      <w:bookmarkStart w:id="531" w:name="_Toc475452820"/>
      <w:bookmarkStart w:id="532" w:name="_Toc475525196"/>
      <w:bookmarkStart w:id="533" w:name="_Toc475531473"/>
      <w:bookmarkStart w:id="534" w:name="_Toc516757614"/>
      <w:bookmarkStart w:id="535" w:name="_Toc516758267"/>
      <w:bookmarkStart w:id="536" w:name="_Toc518316545"/>
      <w:bookmarkStart w:id="537" w:name="_Toc518492551"/>
      <w:bookmarkStart w:id="538" w:name="_Toc518493822"/>
      <w:bookmarkStart w:id="539" w:name="_Toc518639216"/>
      <w:bookmarkStart w:id="540" w:name="_Toc518667844"/>
      <w:bookmarkStart w:id="541" w:name="_Toc518668538"/>
      <w:r w:rsidRPr="00FD2D75">
        <w:rPr>
          <w:rStyle w:val="afff2"/>
          <w:i w:val="0"/>
          <w:iCs w:val="0"/>
          <w:color w:val="auto"/>
          <w:sz w:val="24"/>
          <w:szCs w:val="24"/>
          <w:u w:val="none"/>
          <w:shd w:val="clear" w:color="auto" w:fill="auto"/>
          <w:lang w:val="x-none"/>
        </w:rPr>
        <w:t>3</w:t>
      </w:r>
      <w:r w:rsidR="00B76697" w:rsidRPr="00FD2D75">
        <w:rPr>
          <w:rStyle w:val="afff2"/>
          <w:i w:val="0"/>
          <w:iCs w:val="0"/>
          <w:color w:val="auto"/>
          <w:sz w:val="24"/>
          <w:szCs w:val="24"/>
          <w:u w:val="none"/>
          <w:shd w:val="clear" w:color="auto" w:fill="auto"/>
          <w:lang w:val="x-none"/>
        </w:rPr>
        <w:t>.</w:t>
      </w:r>
      <w:r w:rsidRPr="00FD2D75">
        <w:rPr>
          <w:rStyle w:val="afff2"/>
          <w:i w:val="0"/>
          <w:iCs w:val="0"/>
          <w:color w:val="auto"/>
          <w:sz w:val="24"/>
          <w:szCs w:val="24"/>
          <w:u w:val="none"/>
          <w:shd w:val="clear" w:color="auto" w:fill="auto"/>
          <w:lang w:val="x-none"/>
        </w:rPr>
        <w:t>3</w:t>
      </w:r>
      <w:r w:rsidR="00B76697" w:rsidRPr="00FD2D75">
        <w:rPr>
          <w:rStyle w:val="afff2"/>
          <w:i w:val="0"/>
          <w:iCs w:val="0"/>
          <w:color w:val="auto"/>
          <w:sz w:val="24"/>
          <w:szCs w:val="24"/>
          <w:u w:val="none"/>
          <w:shd w:val="clear" w:color="auto" w:fill="auto"/>
          <w:lang w:val="x-none"/>
        </w:rPr>
        <w:t xml:space="preserve">. </w:t>
      </w:r>
      <w:r w:rsidR="000F1D6C" w:rsidRPr="00FD2D75">
        <w:rPr>
          <w:rStyle w:val="afff2"/>
          <w:i w:val="0"/>
          <w:iCs w:val="0"/>
          <w:color w:val="auto"/>
          <w:sz w:val="24"/>
          <w:szCs w:val="24"/>
          <w:u w:val="none"/>
          <w:shd w:val="clear" w:color="auto" w:fill="auto"/>
          <w:lang w:val="x-none"/>
        </w:rPr>
        <w:t>Связь</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rsidR="003C241E" w:rsidRPr="00C45DF9" w:rsidRDefault="00627CFF" w:rsidP="00603048">
      <w:pPr>
        <w:pStyle w:val="36"/>
        <w:shd w:val="clear" w:color="auto" w:fill="auto"/>
        <w:spacing w:line="240" w:lineRule="auto"/>
        <w:ind w:left="40" w:right="20" w:firstLine="740"/>
        <w:jc w:val="center"/>
        <w:rPr>
          <w:rStyle w:val="afff2"/>
          <w:b/>
          <w:i w:val="0"/>
          <w:color w:val="auto"/>
          <w:sz w:val="24"/>
          <w:szCs w:val="24"/>
          <w:u w:val="none"/>
        </w:rPr>
      </w:pPr>
      <w:r>
        <w:rPr>
          <w:noProof/>
          <w:color w:val="auto"/>
        </w:rPr>
        <w:drawing>
          <wp:anchor distT="0" distB="0" distL="114300" distR="114300" simplePos="0" relativeHeight="251646976" behindDoc="1" locked="0" layoutInCell="1" allowOverlap="1" wp14:anchorId="522ADCE2" wp14:editId="5168A058">
            <wp:simplePos x="0" y="0"/>
            <wp:positionH relativeFrom="column">
              <wp:posOffset>4650105</wp:posOffset>
            </wp:positionH>
            <wp:positionV relativeFrom="paragraph">
              <wp:posOffset>129540</wp:posOffset>
            </wp:positionV>
            <wp:extent cx="1431925" cy="2241550"/>
            <wp:effectExtent l="0" t="0" r="0" b="6350"/>
            <wp:wrapTight wrapText="bothSides">
              <wp:wrapPolygon edited="0">
                <wp:start x="0" y="0"/>
                <wp:lineTo x="0" y="21478"/>
                <wp:lineTo x="21265" y="21478"/>
                <wp:lineTo x="21265" y="0"/>
                <wp:lineTo x="0" y="0"/>
              </wp:wrapPolygon>
            </wp:wrapTight>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31925" cy="224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F0D" w:rsidRPr="00C45DF9" w:rsidRDefault="000F1D6C" w:rsidP="0013412D">
      <w:pPr>
        <w:pStyle w:val="36"/>
        <w:shd w:val="clear" w:color="auto" w:fill="auto"/>
        <w:tabs>
          <w:tab w:val="left" w:pos="3261"/>
        </w:tabs>
        <w:spacing w:line="240" w:lineRule="auto"/>
        <w:ind w:firstLine="709"/>
        <w:rPr>
          <w:color w:val="auto"/>
          <w:sz w:val="24"/>
          <w:szCs w:val="24"/>
        </w:rPr>
      </w:pPr>
      <w:r w:rsidRPr="00C45DF9">
        <w:rPr>
          <w:color w:val="auto"/>
          <w:sz w:val="24"/>
          <w:szCs w:val="24"/>
        </w:rPr>
        <w:t xml:space="preserve">На территории Пуровского района </w:t>
      </w:r>
      <w:r w:rsidR="00380F0D" w:rsidRPr="00C45DF9">
        <w:rPr>
          <w:color w:val="auto"/>
          <w:sz w:val="24"/>
          <w:szCs w:val="24"/>
        </w:rPr>
        <w:t xml:space="preserve">наблюдается устойчивое развитие рынка предоставления услуг мобильной связи. </w:t>
      </w:r>
    </w:p>
    <w:p w:rsidR="000F1D6C" w:rsidRPr="00C45DF9" w:rsidRDefault="0013412D" w:rsidP="0013412D">
      <w:pPr>
        <w:pStyle w:val="36"/>
        <w:shd w:val="clear" w:color="auto" w:fill="auto"/>
        <w:tabs>
          <w:tab w:val="left" w:pos="3261"/>
        </w:tabs>
        <w:spacing w:line="240" w:lineRule="auto"/>
        <w:ind w:left="720"/>
        <w:rPr>
          <w:color w:val="auto"/>
          <w:sz w:val="24"/>
          <w:szCs w:val="24"/>
        </w:rPr>
      </w:pPr>
      <w:r w:rsidRPr="00C45DF9">
        <w:rPr>
          <w:color w:val="auto"/>
          <w:sz w:val="24"/>
          <w:szCs w:val="24"/>
        </w:rPr>
        <w:t xml:space="preserve">Деятельность осуществляют следующие </w:t>
      </w:r>
      <w:r w:rsidR="000F1D6C" w:rsidRPr="00C45DF9">
        <w:rPr>
          <w:color w:val="auto"/>
          <w:sz w:val="24"/>
          <w:szCs w:val="24"/>
        </w:rPr>
        <w:t>оператор</w:t>
      </w:r>
      <w:r w:rsidRPr="00C45DF9">
        <w:rPr>
          <w:color w:val="auto"/>
          <w:sz w:val="24"/>
          <w:szCs w:val="24"/>
        </w:rPr>
        <w:t>ы</w:t>
      </w:r>
      <w:r w:rsidR="00B35D98" w:rsidRPr="00C45DF9">
        <w:rPr>
          <w:color w:val="auto"/>
          <w:sz w:val="24"/>
          <w:szCs w:val="24"/>
        </w:rPr>
        <w:t xml:space="preserve"> </w:t>
      </w:r>
      <w:r w:rsidR="000F1D6C" w:rsidRPr="00C45DF9">
        <w:rPr>
          <w:color w:val="auto"/>
          <w:sz w:val="24"/>
          <w:szCs w:val="24"/>
        </w:rPr>
        <w:t xml:space="preserve">связи: </w:t>
      </w:r>
    </w:p>
    <w:p w:rsidR="0013412D" w:rsidRPr="00C45DF9" w:rsidRDefault="00FF6597" w:rsidP="0013412D">
      <w:pPr>
        <w:numPr>
          <w:ilvl w:val="0"/>
          <w:numId w:val="43"/>
        </w:numPr>
        <w:tabs>
          <w:tab w:val="left" w:pos="993"/>
        </w:tabs>
        <w:ind w:hanging="11"/>
        <w:jc w:val="both"/>
        <w:outlineLvl w:val="1"/>
        <w:rPr>
          <w:sz w:val="24"/>
          <w:szCs w:val="24"/>
        </w:rPr>
      </w:pPr>
      <w:bookmarkStart w:id="542" w:name="_Toc516757615"/>
      <w:bookmarkStart w:id="543" w:name="_Toc516758268"/>
      <w:bookmarkStart w:id="544" w:name="_Toc518316546"/>
      <w:bookmarkStart w:id="545" w:name="_Toc518492552"/>
      <w:bookmarkStart w:id="546" w:name="_Toc518493823"/>
      <w:bookmarkStart w:id="547" w:name="_Toc518639058"/>
      <w:bookmarkStart w:id="548" w:name="_Toc518639217"/>
      <w:bookmarkStart w:id="549" w:name="_Toc518667845"/>
      <w:bookmarkStart w:id="550" w:name="_Toc518668539"/>
      <w:bookmarkStart w:id="551" w:name="_Toc475344186"/>
      <w:bookmarkStart w:id="552" w:name="_Toc475363208"/>
      <w:bookmarkStart w:id="553" w:name="_Toc475388841"/>
      <w:bookmarkStart w:id="554" w:name="_Toc475452821"/>
      <w:bookmarkStart w:id="555" w:name="_Toc475525197"/>
      <w:bookmarkStart w:id="556" w:name="_Toc475531474"/>
      <w:r w:rsidRPr="00C45DF9">
        <w:rPr>
          <w:sz w:val="24"/>
          <w:szCs w:val="24"/>
        </w:rPr>
        <w:t>сотовой телефонной связи:</w:t>
      </w:r>
      <w:bookmarkEnd w:id="542"/>
      <w:bookmarkEnd w:id="543"/>
      <w:bookmarkEnd w:id="544"/>
      <w:bookmarkEnd w:id="545"/>
      <w:bookmarkEnd w:id="546"/>
      <w:bookmarkEnd w:id="547"/>
      <w:bookmarkEnd w:id="548"/>
      <w:bookmarkEnd w:id="549"/>
      <w:bookmarkEnd w:id="550"/>
      <w:r w:rsidR="00B35D98" w:rsidRPr="00C45DF9">
        <w:rPr>
          <w:sz w:val="24"/>
          <w:szCs w:val="24"/>
        </w:rPr>
        <w:t xml:space="preserve"> </w:t>
      </w:r>
    </w:p>
    <w:p w:rsidR="0013412D" w:rsidRPr="00C45DF9" w:rsidRDefault="0013412D" w:rsidP="0013412D">
      <w:pPr>
        <w:numPr>
          <w:ilvl w:val="0"/>
          <w:numId w:val="44"/>
        </w:numPr>
        <w:tabs>
          <w:tab w:val="left" w:pos="993"/>
        </w:tabs>
        <w:ind w:left="709" w:firstLine="0"/>
        <w:jc w:val="both"/>
        <w:outlineLvl w:val="1"/>
        <w:rPr>
          <w:sz w:val="24"/>
          <w:szCs w:val="24"/>
        </w:rPr>
      </w:pPr>
      <w:bookmarkStart w:id="557" w:name="_Toc516757616"/>
      <w:bookmarkStart w:id="558" w:name="_Toc516758269"/>
      <w:bookmarkStart w:id="559" w:name="_Toc518316547"/>
      <w:bookmarkStart w:id="560" w:name="_Toc518492553"/>
      <w:bookmarkStart w:id="561" w:name="_Toc518493824"/>
      <w:bookmarkStart w:id="562" w:name="_Toc518639059"/>
      <w:bookmarkStart w:id="563" w:name="_Toc518639218"/>
      <w:bookmarkStart w:id="564" w:name="_Toc518667776"/>
      <w:bookmarkStart w:id="565" w:name="_Toc518667846"/>
      <w:bookmarkStart w:id="566" w:name="_Toc518668540"/>
      <w:r w:rsidRPr="00C45DF9">
        <w:rPr>
          <w:sz w:val="24"/>
          <w:szCs w:val="24"/>
        </w:rPr>
        <w:lastRenderedPageBreak/>
        <w:t>ПАО "</w:t>
      </w:r>
      <w:r w:rsidR="00B35D98" w:rsidRPr="00C45DF9">
        <w:rPr>
          <w:sz w:val="24"/>
          <w:szCs w:val="24"/>
        </w:rPr>
        <w:t>МТС</w:t>
      </w:r>
      <w:r w:rsidRPr="00C45DF9">
        <w:rPr>
          <w:sz w:val="24"/>
          <w:szCs w:val="24"/>
        </w:rPr>
        <w:t>";</w:t>
      </w:r>
      <w:bookmarkEnd w:id="557"/>
      <w:bookmarkEnd w:id="558"/>
      <w:bookmarkEnd w:id="559"/>
      <w:bookmarkEnd w:id="560"/>
      <w:bookmarkEnd w:id="561"/>
      <w:bookmarkEnd w:id="562"/>
      <w:bookmarkEnd w:id="563"/>
      <w:bookmarkEnd w:id="564"/>
      <w:bookmarkEnd w:id="565"/>
      <w:bookmarkEnd w:id="566"/>
      <w:r w:rsidR="00B35D98" w:rsidRPr="00C45DF9">
        <w:rPr>
          <w:sz w:val="24"/>
          <w:szCs w:val="24"/>
        </w:rPr>
        <w:t xml:space="preserve"> </w:t>
      </w:r>
    </w:p>
    <w:p w:rsidR="0013412D" w:rsidRPr="00C45DF9" w:rsidRDefault="0013412D" w:rsidP="0013412D">
      <w:pPr>
        <w:numPr>
          <w:ilvl w:val="0"/>
          <w:numId w:val="44"/>
        </w:numPr>
        <w:tabs>
          <w:tab w:val="left" w:pos="993"/>
        </w:tabs>
        <w:ind w:left="709" w:firstLine="0"/>
        <w:jc w:val="both"/>
        <w:outlineLvl w:val="1"/>
        <w:rPr>
          <w:sz w:val="24"/>
          <w:szCs w:val="24"/>
        </w:rPr>
      </w:pPr>
      <w:bookmarkStart w:id="567" w:name="_Toc516757617"/>
      <w:bookmarkStart w:id="568" w:name="_Toc516758270"/>
      <w:bookmarkStart w:id="569" w:name="_Toc518316548"/>
      <w:bookmarkStart w:id="570" w:name="_Toc518492554"/>
      <w:bookmarkStart w:id="571" w:name="_Toc518493825"/>
      <w:bookmarkStart w:id="572" w:name="_Toc518639060"/>
      <w:bookmarkStart w:id="573" w:name="_Toc518639219"/>
      <w:bookmarkStart w:id="574" w:name="_Toc518667847"/>
      <w:bookmarkStart w:id="575" w:name="_Toc518668541"/>
      <w:r w:rsidRPr="00C45DF9">
        <w:rPr>
          <w:sz w:val="24"/>
          <w:szCs w:val="24"/>
        </w:rPr>
        <w:t>ООО "Т</w:t>
      </w:r>
      <w:proofErr w:type="gramStart"/>
      <w:r w:rsidRPr="00C45DF9">
        <w:rPr>
          <w:sz w:val="24"/>
          <w:szCs w:val="24"/>
        </w:rPr>
        <w:t>2</w:t>
      </w:r>
      <w:proofErr w:type="gramEnd"/>
      <w:r w:rsidRPr="00C45DF9">
        <w:rPr>
          <w:sz w:val="24"/>
          <w:szCs w:val="24"/>
        </w:rPr>
        <w:t xml:space="preserve"> </w:t>
      </w:r>
      <w:proofErr w:type="spellStart"/>
      <w:r w:rsidRPr="00C45DF9">
        <w:rPr>
          <w:sz w:val="24"/>
          <w:szCs w:val="24"/>
        </w:rPr>
        <w:t>Мобайл</w:t>
      </w:r>
      <w:proofErr w:type="spellEnd"/>
      <w:r w:rsidRPr="00C45DF9">
        <w:rPr>
          <w:sz w:val="24"/>
          <w:szCs w:val="24"/>
        </w:rPr>
        <w:t>" (</w:t>
      </w:r>
      <w:r w:rsidR="00FF6597" w:rsidRPr="00C45DF9">
        <w:rPr>
          <w:sz w:val="24"/>
          <w:szCs w:val="24"/>
        </w:rPr>
        <w:t>Теле</w:t>
      </w:r>
      <w:r w:rsidRPr="00C45DF9">
        <w:rPr>
          <w:sz w:val="24"/>
          <w:szCs w:val="24"/>
        </w:rPr>
        <w:t>-</w:t>
      </w:r>
      <w:r w:rsidR="00FF6597" w:rsidRPr="00C45DF9">
        <w:rPr>
          <w:sz w:val="24"/>
          <w:szCs w:val="24"/>
        </w:rPr>
        <w:t>2</w:t>
      </w:r>
      <w:r w:rsidRPr="00C45DF9">
        <w:rPr>
          <w:sz w:val="24"/>
          <w:szCs w:val="24"/>
        </w:rPr>
        <w:t>);</w:t>
      </w:r>
      <w:bookmarkEnd w:id="567"/>
      <w:bookmarkEnd w:id="568"/>
      <w:bookmarkEnd w:id="569"/>
      <w:bookmarkEnd w:id="570"/>
      <w:bookmarkEnd w:id="571"/>
      <w:bookmarkEnd w:id="572"/>
      <w:bookmarkEnd w:id="573"/>
      <w:bookmarkEnd w:id="574"/>
      <w:bookmarkEnd w:id="575"/>
      <w:r w:rsidR="00B35D98" w:rsidRPr="00C45DF9">
        <w:rPr>
          <w:sz w:val="24"/>
          <w:szCs w:val="24"/>
        </w:rPr>
        <w:t xml:space="preserve"> </w:t>
      </w:r>
    </w:p>
    <w:p w:rsidR="0013412D" w:rsidRPr="00C45DF9" w:rsidRDefault="0013412D" w:rsidP="0013412D">
      <w:pPr>
        <w:numPr>
          <w:ilvl w:val="0"/>
          <w:numId w:val="44"/>
        </w:numPr>
        <w:tabs>
          <w:tab w:val="left" w:pos="993"/>
        </w:tabs>
        <w:ind w:left="709" w:firstLine="0"/>
        <w:jc w:val="both"/>
        <w:outlineLvl w:val="1"/>
        <w:rPr>
          <w:sz w:val="24"/>
          <w:szCs w:val="24"/>
        </w:rPr>
      </w:pPr>
      <w:bookmarkStart w:id="576" w:name="_Toc516757618"/>
      <w:bookmarkStart w:id="577" w:name="_Toc516758271"/>
      <w:bookmarkStart w:id="578" w:name="_Toc518316549"/>
      <w:bookmarkStart w:id="579" w:name="_Toc518492555"/>
      <w:bookmarkStart w:id="580" w:name="_Toc518493826"/>
      <w:bookmarkStart w:id="581" w:name="_Toc518639061"/>
      <w:bookmarkStart w:id="582" w:name="_Toc518639220"/>
      <w:bookmarkStart w:id="583" w:name="_Toc518667848"/>
      <w:bookmarkStart w:id="584" w:name="_Toc518668542"/>
      <w:r w:rsidRPr="00C45DF9">
        <w:rPr>
          <w:sz w:val="24"/>
          <w:szCs w:val="24"/>
        </w:rPr>
        <w:t>ПАО "ВымпелКом" (</w:t>
      </w:r>
      <w:r w:rsidR="00FF6597" w:rsidRPr="00C45DF9">
        <w:rPr>
          <w:sz w:val="24"/>
          <w:szCs w:val="24"/>
        </w:rPr>
        <w:t>Билайн</w:t>
      </w:r>
      <w:r w:rsidRPr="00C45DF9">
        <w:rPr>
          <w:sz w:val="24"/>
          <w:szCs w:val="24"/>
        </w:rPr>
        <w:t>);</w:t>
      </w:r>
      <w:bookmarkEnd w:id="576"/>
      <w:bookmarkEnd w:id="577"/>
      <w:bookmarkEnd w:id="578"/>
      <w:bookmarkEnd w:id="579"/>
      <w:bookmarkEnd w:id="580"/>
      <w:bookmarkEnd w:id="581"/>
      <w:bookmarkEnd w:id="582"/>
      <w:bookmarkEnd w:id="583"/>
      <w:bookmarkEnd w:id="584"/>
      <w:r w:rsidR="003370E5" w:rsidRPr="00C45DF9">
        <w:rPr>
          <w:sz w:val="24"/>
          <w:szCs w:val="24"/>
        </w:rPr>
        <w:t> </w:t>
      </w:r>
    </w:p>
    <w:p w:rsidR="0013412D" w:rsidRDefault="0013412D" w:rsidP="0013412D">
      <w:pPr>
        <w:numPr>
          <w:ilvl w:val="0"/>
          <w:numId w:val="44"/>
        </w:numPr>
        <w:tabs>
          <w:tab w:val="left" w:pos="993"/>
        </w:tabs>
        <w:ind w:left="709" w:firstLine="0"/>
        <w:jc w:val="both"/>
        <w:outlineLvl w:val="1"/>
        <w:rPr>
          <w:sz w:val="24"/>
          <w:szCs w:val="24"/>
        </w:rPr>
      </w:pPr>
      <w:bookmarkStart w:id="585" w:name="_Toc516757619"/>
      <w:bookmarkStart w:id="586" w:name="_Toc516758272"/>
      <w:bookmarkStart w:id="587" w:name="_Toc518316550"/>
      <w:bookmarkStart w:id="588" w:name="_Toc518492556"/>
      <w:bookmarkStart w:id="589" w:name="_Toc518493827"/>
      <w:bookmarkStart w:id="590" w:name="_Toc518639062"/>
      <w:bookmarkStart w:id="591" w:name="_Toc518639221"/>
      <w:bookmarkStart w:id="592" w:name="_Toc518667849"/>
      <w:bookmarkStart w:id="593" w:name="_Toc518668543"/>
      <w:r w:rsidRPr="00C45DF9">
        <w:rPr>
          <w:sz w:val="24"/>
          <w:szCs w:val="24"/>
        </w:rPr>
        <w:t>ПАО "</w:t>
      </w:r>
      <w:r w:rsidR="00FF6597" w:rsidRPr="00C45DF9">
        <w:rPr>
          <w:sz w:val="24"/>
          <w:szCs w:val="24"/>
        </w:rPr>
        <w:t>Мегафон</w:t>
      </w:r>
      <w:r w:rsidRPr="00C45DF9">
        <w:rPr>
          <w:sz w:val="24"/>
          <w:szCs w:val="24"/>
        </w:rPr>
        <w:t>";</w:t>
      </w:r>
      <w:bookmarkEnd w:id="585"/>
      <w:bookmarkEnd w:id="586"/>
      <w:bookmarkEnd w:id="587"/>
      <w:bookmarkEnd w:id="588"/>
      <w:bookmarkEnd w:id="589"/>
      <w:bookmarkEnd w:id="590"/>
      <w:bookmarkEnd w:id="591"/>
      <w:bookmarkEnd w:id="592"/>
      <w:bookmarkEnd w:id="593"/>
      <w:r w:rsidR="00B35D98" w:rsidRPr="00C45DF9">
        <w:rPr>
          <w:sz w:val="24"/>
          <w:szCs w:val="24"/>
        </w:rPr>
        <w:t xml:space="preserve"> </w:t>
      </w:r>
    </w:p>
    <w:p w:rsidR="00B35D98" w:rsidRPr="00C45DF9" w:rsidRDefault="00381CEE" w:rsidP="0013412D">
      <w:pPr>
        <w:numPr>
          <w:ilvl w:val="0"/>
          <w:numId w:val="44"/>
        </w:numPr>
        <w:tabs>
          <w:tab w:val="left" w:pos="993"/>
        </w:tabs>
        <w:ind w:left="709" w:firstLine="0"/>
        <w:jc w:val="both"/>
        <w:outlineLvl w:val="1"/>
        <w:rPr>
          <w:sz w:val="24"/>
          <w:szCs w:val="24"/>
        </w:rPr>
      </w:pPr>
      <w:bookmarkStart w:id="594" w:name="_Toc516757620"/>
      <w:bookmarkStart w:id="595" w:name="_Toc516758273"/>
      <w:bookmarkStart w:id="596" w:name="_Toc518316551"/>
      <w:bookmarkStart w:id="597" w:name="_Toc518492557"/>
      <w:bookmarkStart w:id="598" w:name="_Toc518493828"/>
      <w:bookmarkStart w:id="599" w:name="_Toc518639063"/>
      <w:bookmarkStart w:id="600" w:name="_Toc518639222"/>
      <w:bookmarkStart w:id="601" w:name="_Toc518667850"/>
      <w:bookmarkStart w:id="602" w:name="_Toc518668544"/>
      <w:r w:rsidRPr="00C45DF9">
        <w:rPr>
          <w:sz w:val="24"/>
          <w:szCs w:val="24"/>
        </w:rPr>
        <w:t>телекоммуникационная группа "</w:t>
      </w:r>
      <w:r w:rsidR="00FF6597" w:rsidRPr="00C45DF9">
        <w:rPr>
          <w:sz w:val="24"/>
          <w:szCs w:val="24"/>
        </w:rPr>
        <w:t>Мотив</w:t>
      </w:r>
      <w:r w:rsidRPr="00C45DF9">
        <w:rPr>
          <w:sz w:val="24"/>
          <w:szCs w:val="24"/>
        </w:rPr>
        <w:t>"</w:t>
      </w:r>
      <w:r w:rsidR="00B35D98" w:rsidRPr="00C45DF9">
        <w:rPr>
          <w:sz w:val="24"/>
          <w:szCs w:val="24"/>
        </w:rPr>
        <w:t>;</w:t>
      </w:r>
      <w:bookmarkEnd w:id="551"/>
      <w:bookmarkEnd w:id="552"/>
      <w:bookmarkEnd w:id="553"/>
      <w:bookmarkEnd w:id="554"/>
      <w:bookmarkEnd w:id="555"/>
      <w:bookmarkEnd w:id="556"/>
      <w:bookmarkEnd w:id="594"/>
      <w:bookmarkEnd w:id="595"/>
      <w:bookmarkEnd w:id="596"/>
      <w:bookmarkEnd w:id="597"/>
      <w:bookmarkEnd w:id="598"/>
      <w:bookmarkEnd w:id="599"/>
      <w:bookmarkEnd w:id="600"/>
      <w:bookmarkEnd w:id="601"/>
      <w:bookmarkEnd w:id="602"/>
    </w:p>
    <w:p w:rsidR="0013412D" w:rsidRPr="00C45DF9" w:rsidRDefault="00FF6597" w:rsidP="0013412D">
      <w:pPr>
        <w:numPr>
          <w:ilvl w:val="0"/>
          <w:numId w:val="43"/>
        </w:numPr>
        <w:tabs>
          <w:tab w:val="left" w:pos="993"/>
        </w:tabs>
        <w:ind w:hanging="11"/>
        <w:jc w:val="both"/>
        <w:outlineLvl w:val="1"/>
        <w:rPr>
          <w:sz w:val="24"/>
          <w:szCs w:val="24"/>
        </w:rPr>
      </w:pPr>
      <w:bookmarkStart w:id="603" w:name="_Toc516757621"/>
      <w:bookmarkStart w:id="604" w:name="_Toc516758274"/>
      <w:bookmarkStart w:id="605" w:name="_Toc518316552"/>
      <w:bookmarkStart w:id="606" w:name="_Toc518492558"/>
      <w:bookmarkStart w:id="607" w:name="_Toc518493829"/>
      <w:bookmarkStart w:id="608" w:name="_Toc518639064"/>
      <w:bookmarkStart w:id="609" w:name="_Toc518639223"/>
      <w:bookmarkStart w:id="610" w:name="_Toc518667851"/>
      <w:bookmarkStart w:id="611" w:name="_Toc518668545"/>
      <w:bookmarkStart w:id="612" w:name="_Toc475344187"/>
      <w:bookmarkStart w:id="613" w:name="_Toc475363209"/>
      <w:bookmarkStart w:id="614" w:name="_Toc475388842"/>
      <w:bookmarkStart w:id="615" w:name="_Toc475452822"/>
      <w:bookmarkStart w:id="616" w:name="_Toc475525198"/>
      <w:bookmarkStart w:id="617" w:name="_Toc475531475"/>
      <w:r w:rsidRPr="00C45DF9">
        <w:rPr>
          <w:sz w:val="24"/>
          <w:szCs w:val="24"/>
        </w:rPr>
        <w:t>фиксированной телефонной связи</w:t>
      </w:r>
      <w:r w:rsidR="00B35D98" w:rsidRPr="00C45DF9">
        <w:rPr>
          <w:sz w:val="24"/>
          <w:szCs w:val="24"/>
        </w:rPr>
        <w:t>:</w:t>
      </w:r>
      <w:bookmarkEnd w:id="603"/>
      <w:bookmarkEnd w:id="604"/>
      <w:bookmarkEnd w:id="605"/>
      <w:bookmarkEnd w:id="606"/>
      <w:bookmarkEnd w:id="607"/>
      <w:bookmarkEnd w:id="608"/>
      <w:bookmarkEnd w:id="609"/>
      <w:bookmarkEnd w:id="610"/>
      <w:bookmarkEnd w:id="611"/>
      <w:r w:rsidR="00B35D98" w:rsidRPr="00C45DF9">
        <w:rPr>
          <w:sz w:val="24"/>
          <w:szCs w:val="24"/>
        </w:rPr>
        <w:t xml:space="preserve"> </w:t>
      </w:r>
    </w:p>
    <w:p w:rsidR="0013412D" w:rsidRPr="00C45DF9" w:rsidRDefault="00B35D98" w:rsidP="0013412D">
      <w:pPr>
        <w:numPr>
          <w:ilvl w:val="0"/>
          <w:numId w:val="45"/>
        </w:numPr>
        <w:tabs>
          <w:tab w:val="left" w:pos="993"/>
        </w:tabs>
        <w:ind w:hanging="11"/>
        <w:jc w:val="both"/>
        <w:outlineLvl w:val="1"/>
        <w:rPr>
          <w:sz w:val="24"/>
          <w:szCs w:val="24"/>
        </w:rPr>
      </w:pPr>
      <w:bookmarkStart w:id="618" w:name="_Toc516757622"/>
      <w:bookmarkStart w:id="619" w:name="_Toc516758275"/>
      <w:bookmarkStart w:id="620" w:name="_Toc518316553"/>
      <w:bookmarkStart w:id="621" w:name="_Toc518492559"/>
      <w:bookmarkStart w:id="622" w:name="_Toc518493830"/>
      <w:bookmarkStart w:id="623" w:name="_Toc518639065"/>
      <w:bookmarkStart w:id="624" w:name="_Toc518639224"/>
      <w:bookmarkStart w:id="625" w:name="_Toc518667852"/>
      <w:bookmarkStart w:id="626" w:name="_Toc518668546"/>
      <w:r w:rsidRPr="00C45DF9">
        <w:rPr>
          <w:sz w:val="24"/>
          <w:szCs w:val="24"/>
        </w:rPr>
        <w:t>ПАО</w:t>
      </w:r>
      <w:r w:rsidR="003370E5" w:rsidRPr="00C45DF9">
        <w:rPr>
          <w:sz w:val="24"/>
          <w:szCs w:val="24"/>
        </w:rPr>
        <w:t> </w:t>
      </w:r>
      <w:r w:rsidR="00381CEE" w:rsidRPr="00C45DF9">
        <w:rPr>
          <w:sz w:val="24"/>
          <w:szCs w:val="24"/>
        </w:rPr>
        <w:t>"Ростелеком";</w:t>
      </w:r>
      <w:bookmarkEnd w:id="618"/>
      <w:bookmarkEnd w:id="619"/>
      <w:bookmarkEnd w:id="620"/>
      <w:bookmarkEnd w:id="621"/>
      <w:bookmarkEnd w:id="622"/>
      <w:bookmarkEnd w:id="623"/>
      <w:bookmarkEnd w:id="624"/>
      <w:bookmarkEnd w:id="625"/>
      <w:bookmarkEnd w:id="626"/>
    </w:p>
    <w:p w:rsidR="0013412D" w:rsidRPr="00C45DF9" w:rsidRDefault="00381CEE" w:rsidP="0013412D">
      <w:pPr>
        <w:numPr>
          <w:ilvl w:val="0"/>
          <w:numId w:val="45"/>
        </w:numPr>
        <w:tabs>
          <w:tab w:val="left" w:pos="993"/>
        </w:tabs>
        <w:ind w:hanging="11"/>
        <w:jc w:val="both"/>
        <w:outlineLvl w:val="1"/>
        <w:rPr>
          <w:sz w:val="24"/>
          <w:szCs w:val="24"/>
        </w:rPr>
      </w:pPr>
      <w:bookmarkStart w:id="627" w:name="_Toc516757623"/>
      <w:bookmarkStart w:id="628" w:name="_Toc516758276"/>
      <w:bookmarkStart w:id="629" w:name="_Toc518316554"/>
      <w:bookmarkStart w:id="630" w:name="_Toc518492560"/>
      <w:bookmarkStart w:id="631" w:name="_Toc518493831"/>
      <w:bookmarkStart w:id="632" w:name="_Toc518639066"/>
      <w:bookmarkStart w:id="633" w:name="_Toc518639225"/>
      <w:bookmarkStart w:id="634" w:name="_Toc518667853"/>
      <w:bookmarkStart w:id="635" w:name="_Toc518668547"/>
      <w:r w:rsidRPr="00C45DF9">
        <w:rPr>
          <w:sz w:val="24"/>
          <w:szCs w:val="24"/>
        </w:rPr>
        <w:t>АО "</w:t>
      </w:r>
      <w:proofErr w:type="spellStart"/>
      <w:r w:rsidRPr="00C45DF9">
        <w:rPr>
          <w:sz w:val="24"/>
          <w:szCs w:val="24"/>
        </w:rPr>
        <w:t>Пурсвязь</w:t>
      </w:r>
      <w:proofErr w:type="spellEnd"/>
      <w:r w:rsidRPr="00C45DF9">
        <w:rPr>
          <w:sz w:val="24"/>
          <w:szCs w:val="24"/>
        </w:rPr>
        <w:t>";</w:t>
      </w:r>
      <w:bookmarkEnd w:id="627"/>
      <w:bookmarkEnd w:id="628"/>
      <w:bookmarkEnd w:id="629"/>
      <w:bookmarkEnd w:id="630"/>
      <w:bookmarkEnd w:id="631"/>
      <w:bookmarkEnd w:id="632"/>
      <w:bookmarkEnd w:id="633"/>
      <w:bookmarkEnd w:id="634"/>
      <w:bookmarkEnd w:id="635"/>
      <w:r w:rsidR="00B35D98" w:rsidRPr="00C45DF9">
        <w:rPr>
          <w:sz w:val="24"/>
          <w:szCs w:val="24"/>
        </w:rPr>
        <w:t xml:space="preserve"> </w:t>
      </w:r>
    </w:p>
    <w:p w:rsidR="00FF6597" w:rsidRPr="00C45DF9" w:rsidRDefault="00A868B2" w:rsidP="0013412D">
      <w:pPr>
        <w:numPr>
          <w:ilvl w:val="0"/>
          <w:numId w:val="45"/>
        </w:numPr>
        <w:tabs>
          <w:tab w:val="left" w:pos="993"/>
        </w:tabs>
        <w:ind w:hanging="11"/>
        <w:jc w:val="both"/>
        <w:outlineLvl w:val="1"/>
        <w:rPr>
          <w:sz w:val="24"/>
          <w:szCs w:val="24"/>
        </w:rPr>
      </w:pPr>
      <w:bookmarkStart w:id="636" w:name="_Toc516757624"/>
      <w:bookmarkStart w:id="637" w:name="_Toc516758277"/>
      <w:bookmarkStart w:id="638" w:name="_Toc518316555"/>
      <w:bookmarkStart w:id="639" w:name="_Toc518492561"/>
      <w:bookmarkStart w:id="640" w:name="_Toc518493832"/>
      <w:bookmarkStart w:id="641" w:name="_Toc518639067"/>
      <w:bookmarkStart w:id="642" w:name="_Toc518639226"/>
      <w:bookmarkStart w:id="643" w:name="_Toc518667854"/>
      <w:bookmarkStart w:id="644" w:name="_Toc518668548"/>
      <w:r>
        <w:rPr>
          <w:sz w:val="24"/>
          <w:szCs w:val="24"/>
        </w:rPr>
        <w:t>А</w:t>
      </w:r>
      <w:r w:rsidR="00B35D98" w:rsidRPr="00C45DF9">
        <w:rPr>
          <w:sz w:val="24"/>
          <w:szCs w:val="24"/>
        </w:rPr>
        <w:t>О "</w:t>
      </w:r>
      <w:proofErr w:type="spellStart"/>
      <w:r w:rsidR="00B35D98" w:rsidRPr="00C45DF9">
        <w:rPr>
          <w:sz w:val="24"/>
          <w:szCs w:val="24"/>
        </w:rPr>
        <w:t>Ямалтелеком</w:t>
      </w:r>
      <w:proofErr w:type="spellEnd"/>
      <w:r w:rsidR="00B35D98" w:rsidRPr="00C45DF9">
        <w:rPr>
          <w:sz w:val="24"/>
          <w:szCs w:val="24"/>
        </w:rPr>
        <w:t>".</w:t>
      </w:r>
      <w:bookmarkEnd w:id="612"/>
      <w:bookmarkEnd w:id="613"/>
      <w:bookmarkEnd w:id="614"/>
      <w:bookmarkEnd w:id="615"/>
      <w:bookmarkEnd w:id="616"/>
      <w:bookmarkEnd w:id="617"/>
      <w:bookmarkEnd w:id="636"/>
      <w:bookmarkEnd w:id="637"/>
      <w:bookmarkEnd w:id="638"/>
      <w:bookmarkEnd w:id="639"/>
      <w:bookmarkEnd w:id="640"/>
      <w:bookmarkEnd w:id="641"/>
      <w:bookmarkEnd w:id="642"/>
      <w:bookmarkEnd w:id="643"/>
      <w:bookmarkEnd w:id="644"/>
    </w:p>
    <w:p w:rsidR="00B87F77" w:rsidRPr="00C45DF9" w:rsidRDefault="004A38A6" w:rsidP="00B87F77">
      <w:pPr>
        <w:pStyle w:val="36"/>
        <w:shd w:val="clear" w:color="auto" w:fill="auto"/>
        <w:spacing w:line="240" w:lineRule="auto"/>
        <w:ind w:right="20" w:firstLine="709"/>
        <w:rPr>
          <w:rStyle w:val="afff2"/>
          <w:i w:val="0"/>
          <w:color w:val="auto"/>
          <w:sz w:val="24"/>
          <w:szCs w:val="24"/>
          <w:u w:val="none"/>
        </w:rPr>
      </w:pPr>
      <w:r w:rsidRPr="00C45DF9">
        <w:rPr>
          <w:rStyle w:val="afff2"/>
          <w:i w:val="0"/>
          <w:color w:val="auto"/>
          <w:sz w:val="24"/>
          <w:szCs w:val="24"/>
          <w:u w:val="none"/>
        </w:rPr>
        <w:t xml:space="preserve">Охват населения Пуровского района услугами фиксированной связи составляет 100%, </w:t>
      </w:r>
      <w:r w:rsidR="00B87F77" w:rsidRPr="00C45DF9">
        <w:rPr>
          <w:rStyle w:val="afff2"/>
          <w:i w:val="0"/>
          <w:color w:val="auto"/>
          <w:sz w:val="24"/>
          <w:szCs w:val="24"/>
          <w:u w:val="none"/>
        </w:rPr>
        <w:t>данными операторами оказываются услуги доступа в сеть Интернет посредс</w:t>
      </w:r>
      <w:r w:rsidR="00B7643C">
        <w:rPr>
          <w:rStyle w:val="afff2"/>
          <w:i w:val="0"/>
          <w:color w:val="auto"/>
          <w:sz w:val="24"/>
          <w:szCs w:val="24"/>
          <w:u w:val="none"/>
        </w:rPr>
        <w:t>твом оптоволоконных линий связи</w:t>
      </w:r>
      <w:r w:rsidR="00B87F77" w:rsidRPr="003F6B43">
        <w:rPr>
          <w:rStyle w:val="afff2"/>
          <w:i w:val="0"/>
          <w:color w:val="auto"/>
          <w:sz w:val="24"/>
          <w:szCs w:val="24"/>
          <w:u w:val="none"/>
        </w:rPr>
        <w:t>,</w:t>
      </w:r>
      <w:r w:rsidR="00B87F77" w:rsidRPr="00C45DF9">
        <w:rPr>
          <w:rStyle w:val="afff2"/>
          <w:i w:val="0"/>
          <w:color w:val="auto"/>
          <w:sz w:val="24"/>
          <w:szCs w:val="24"/>
          <w:u w:val="none"/>
        </w:rPr>
        <w:t xml:space="preserve"> </w:t>
      </w:r>
      <w:r w:rsidR="003F6B43">
        <w:rPr>
          <w:rStyle w:val="afff2"/>
          <w:i w:val="0"/>
          <w:color w:val="auto"/>
          <w:sz w:val="24"/>
          <w:szCs w:val="24"/>
          <w:u w:val="none"/>
        </w:rPr>
        <w:t>а</w:t>
      </w:r>
      <w:r w:rsidR="00B87F77" w:rsidRPr="00C45DF9">
        <w:rPr>
          <w:rStyle w:val="afff2"/>
          <w:i w:val="0"/>
          <w:color w:val="auto"/>
          <w:sz w:val="24"/>
          <w:szCs w:val="24"/>
          <w:u w:val="none"/>
        </w:rPr>
        <w:t xml:space="preserve"> также по технологии </w:t>
      </w:r>
      <w:proofErr w:type="spellStart"/>
      <w:r w:rsidR="00B87F77" w:rsidRPr="00C45DF9">
        <w:rPr>
          <w:rStyle w:val="afff2"/>
          <w:i w:val="0"/>
          <w:color w:val="auto"/>
          <w:sz w:val="24"/>
          <w:szCs w:val="24"/>
          <w:u w:val="none"/>
          <w:lang w:val="en-US"/>
        </w:rPr>
        <w:t>xDLS</w:t>
      </w:r>
      <w:proofErr w:type="spellEnd"/>
      <w:r w:rsidR="00B87F77" w:rsidRPr="00C45DF9">
        <w:rPr>
          <w:rStyle w:val="afff2"/>
          <w:i w:val="0"/>
          <w:color w:val="auto"/>
          <w:sz w:val="24"/>
          <w:szCs w:val="24"/>
          <w:u w:val="none"/>
        </w:rPr>
        <w:t>.</w:t>
      </w:r>
    </w:p>
    <w:p w:rsidR="00D2248B" w:rsidRPr="00C45DF9" w:rsidRDefault="000F1D6C" w:rsidP="00D2248B">
      <w:pPr>
        <w:pStyle w:val="36"/>
        <w:shd w:val="clear" w:color="auto" w:fill="auto"/>
        <w:spacing w:line="240" w:lineRule="auto"/>
        <w:ind w:firstLine="709"/>
        <w:rPr>
          <w:rStyle w:val="afff2"/>
          <w:i w:val="0"/>
          <w:color w:val="auto"/>
          <w:sz w:val="24"/>
          <w:szCs w:val="24"/>
          <w:u w:val="none"/>
        </w:rPr>
      </w:pPr>
      <w:r w:rsidRPr="00C45DF9">
        <w:rPr>
          <w:rStyle w:val="afff2"/>
          <w:i w:val="0"/>
          <w:color w:val="auto"/>
          <w:sz w:val="24"/>
          <w:szCs w:val="24"/>
          <w:u w:val="none"/>
        </w:rPr>
        <w:t>Широко развита зона покрытия услуг интернет (3</w:t>
      </w:r>
      <w:r w:rsidRPr="00C45DF9">
        <w:rPr>
          <w:rStyle w:val="afff2"/>
          <w:i w:val="0"/>
          <w:color w:val="auto"/>
          <w:sz w:val="24"/>
          <w:szCs w:val="24"/>
          <w:u w:val="none"/>
          <w:lang w:val="en-US"/>
        </w:rPr>
        <w:t>G</w:t>
      </w:r>
      <w:r w:rsidRPr="00C45DF9">
        <w:rPr>
          <w:rStyle w:val="afff2"/>
          <w:i w:val="0"/>
          <w:color w:val="auto"/>
          <w:sz w:val="24"/>
          <w:szCs w:val="24"/>
          <w:u w:val="none"/>
        </w:rPr>
        <w:t xml:space="preserve">). </w:t>
      </w:r>
    </w:p>
    <w:p w:rsidR="00D2248B" w:rsidRPr="00C45DF9" w:rsidRDefault="0021629C" w:rsidP="00D2248B">
      <w:pPr>
        <w:pStyle w:val="36"/>
        <w:shd w:val="clear" w:color="auto" w:fill="auto"/>
        <w:spacing w:line="240" w:lineRule="auto"/>
        <w:ind w:firstLine="709"/>
        <w:rPr>
          <w:rStyle w:val="afff2"/>
          <w:i w:val="0"/>
          <w:color w:val="auto"/>
          <w:sz w:val="24"/>
          <w:szCs w:val="24"/>
          <w:u w:val="none"/>
        </w:rPr>
      </w:pPr>
      <w:r>
        <w:rPr>
          <w:rStyle w:val="afff2"/>
          <w:i w:val="0"/>
          <w:color w:val="auto"/>
          <w:sz w:val="24"/>
          <w:szCs w:val="24"/>
          <w:u w:val="none"/>
        </w:rPr>
        <w:t>Российской телевизионной и радиовещательной сетью на</w:t>
      </w:r>
      <w:r w:rsidR="00D2248B" w:rsidRPr="00C45DF9">
        <w:rPr>
          <w:rStyle w:val="afff2"/>
          <w:i w:val="0"/>
          <w:color w:val="auto"/>
          <w:sz w:val="24"/>
          <w:szCs w:val="24"/>
          <w:u w:val="none"/>
        </w:rPr>
        <w:t xml:space="preserve"> всей территории муниципального образования Пуровский район осуществляется трансляция цифрового эфирного телевизионного сигнала в стандарте </w:t>
      </w:r>
      <w:r w:rsidR="00D2248B" w:rsidRPr="00C45DF9">
        <w:rPr>
          <w:rStyle w:val="afff2"/>
          <w:i w:val="0"/>
          <w:color w:val="auto"/>
          <w:sz w:val="24"/>
          <w:szCs w:val="24"/>
          <w:u w:val="none"/>
          <w:lang w:val="en-US"/>
        </w:rPr>
        <w:t>DVB</w:t>
      </w:r>
      <w:r w:rsidR="00D2248B" w:rsidRPr="00C45DF9">
        <w:rPr>
          <w:rStyle w:val="afff2"/>
          <w:i w:val="0"/>
          <w:color w:val="auto"/>
          <w:sz w:val="24"/>
          <w:szCs w:val="24"/>
          <w:u w:val="none"/>
        </w:rPr>
        <w:t>-</w:t>
      </w:r>
      <w:r w:rsidR="00D2248B" w:rsidRPr="00C45DF9">
        <w:rPr>
          <w:rStyle w:val="afff2"/>
          <w:i w:val="0"/>
          <w:color w:val="auto"/>
          <w:sz w:val="24"/>
          <w:szCs w:val="24"/>
          <w:u w:val="none"/>
          <w:lang w:val="en-US"/>
        </w:rPr>
        <w:t>T</w:t>
      </w:r>
      <w:r w:rsidR="00D2248B" w:rsidRPr="00C45DF9">
        <w:rPr>
          <w:rStyle w:val="afff2"/>
          <w:i w:val="0"/>
          <w:color w:val="auto"/>
          <w:sz w:val="24"/>
          <w:szCs w:val="24"/>
          <w:u w:val="none"/>
        </w:rPr>
        <w:t>2.</w:t>
      </w:r>
      <w:r w:rsidR="003F6B43">
        <w:rPr>
          <w:rStyle w:val="afff2"/>
          <w:i w:val="0"/>
          <w:color w:val="auto"/>
          <w:sz w:val="24"/>
          <w:szCs w:val="24"/>
          <w:u w:val="none"/>
        </w:rPr>
        <w:t xml:space="preserve"> </w:t>
      </w:r>
      <w:proofErr w:type="gramStart"/>
      <w:r w:rsidR="00D2248B" w:rsidRPr="00C45DF9">
        <w:rPr>
          <w:rStyle w:val="afff2"/>
          <w:i w:val="0"/>
          <w:color w:val="auto"/>
          <w:sz w:val="24"/>
          <w:szCs w:val="24"/>
          <w:u w:val="none"/>
        </w:rPr>
        <w:t>Жителям района доступен первый пакет федеральных каналов (10 телевизионных каналов и три радиостанции:</w:t>
      </w:r>
      <w:proofErr w:type="gramEnd"/>
      <w:r w:rsidR="00D2248B" w:rsidRPr="00C45DF9">
        <w:rPr>
          <w:rStyle w:val="afff2"/>
          <w:i w:val="0"/>
          <w:color w:val="auto"/>
          <w:sz w:val="24"/>
          <w:szCs w:val="24"/>
          <w:u w:val="none"/>
        </w:rPr>
        <w:t xml:space="preserve"> </w:t>
      </w:r>
      <w:proofErr w:type="gramStart"/>
      <w:r w:rsidR="00D2248B" w:rsidRPr="00C45DF9">
        <w:rPr>
          <w:rStyle w:val="afff2"/>
          <w:i w:val="0"/>
          <w:color w:val="auto"/>
          <w:sz w:val="24"/>
          <w:szCs w:val="24"/>
          <w:u w:val="none"/>
        </w:rPr>
        <w:t xml:space="preserve">"Радио России", "Радио Маяк", "Вести </w:t>
      </w:r>
      <w:r w:rsidR="00D2248B" w:rsidRPr="00C45DF9">
        <w:rPr>
          <w:rStyle w:val="afff2"/>
          <w:i w:val="0"/>
          <w:color w:val="auto"/>
          <w:sz w:val="24"/>
          <w:szCs w:val="24"/>
          <w:u w:val="none"/>
          <w:lang w:val="en-US"/>
        </w:rPr>
        <w:t>FM</w:t>
      </w:r>
      <w:r w:rsidR="00D2248B" w:rsidRPr="00C45DF9">
        <w:rPr>
          <w:rStyle w:val="afff2"/>
          <w:i w:val="0"/>
          <w:color w:val="auto"/>
          <w:sz w:val="24"/>
          <w:szCs w:val="24"/>
          <w:u w:val="none"/>
        </w:rPr>
        <w:t>") в цифровом качестве.</w:t>
      </w:r>
      <w:proofErr w:type="gramEnd"/>
    </w:p>
    <w:p w:rsidR="00F21E98" w:rsidRPr="00C45DF9" w:rsidRDefault="00DD78D4" w:rsidP="00D2248B">
      <w:pPr>
        <w:pStyle w:val="36"/>
        <w:shd w:val="clear" w:color="auto" w:fill="auto"/>
        <w:spacing w:line="240" w:lineRule="auto"/>
        <w:ind w:firstLine="709"/>
        <w:rPr>
          <w:color w:val="auto"/>
          <w:sz w:val="24"/>
          <w:szCs w:val="24"/>
        </w:rPr>
      </w:pPr>
      <w:r w:rsidRPr="00C45DF9">
        <w:rPr>
          <w:color w:val="auto"/>
          <w:sz w:val="24"/>
          <w:szCs w:val="24"/>
        </w:rPr>
        <w:t>У</w:t>
      </w:r>
      <w:r w:rsidR="000F1D6C" w:rsidRPr="00C45DF9">
        <w:rPr>
          <w:color w:val="auto"/>
          <w:sz w:val="24"/>
          <w:szCs w:val="24"/>
        </w:rPr>
        <w:t xml:space="preserve">слуги телевещания </w:t>
      </w:r>
      <w:r w:rsidRPr="00C45DF9">
        <w:rPr>
          <w:color w:val="auto"/>
          <w:sz w:val="24"/>
          <w:szCs w:val="24"/>
        </w:rPr>
        <w:t xml:space="preserve">в районе </w:t>
      </w:r>
      <w:r w:rsidR="000F1D6C" w:rsidRPr="00C45DF9">
        <w:rPr>
          <w:color w:val="auto"/>
          <w:sz w:val="24"/>
          <w:szCs w:val="24"/>
        </w:rPr>
        <w:t>оказывают</w:t>
      </w:r>
      <w:r w:rsidR="00F21E98" w:rsidRPr="00C45DF9">
        <w:rPr>
          <w:color w:val="auto"/>
          <w:sz w:val="24"/>
          <w:szCs w:val="24"/>
        </w:rPr>
        <w:t xml:space="preserve"> предприятия:</w:t>
      </w:r>
    </w:p>
    <w:p w:rsidR="00F21E98" w:rsidRPr="00C45DF9" w:rsidRDefault="00F21E98" w:rsidP="00F21E98">
      <w:pPr>
        <w:pStyle w:val="36"/>
        <w:shd w:val="clear" w:color="auto" w:fill="auto"/>
        <w:spacing w:line="240" w:lineRule="auto"/>
        <w:ind w:left="40" w:right="20" w:firstLine="680"/>
        <w:rPr>
          <w:color w:val="auto"/>
          <w:sz w:val="24"/>
          <w:szCs w:val="24"/>
        </w:rPr>
      </w:pPr>
      <w:r w:rsidRPr="00C45DF9">
        <w:rPr>
          <w:color w:val="auto"/>
          <w:sz w:val="24"/>
          <w:szCs w:val="24"/>
        </w:rPr>
        <w:t>−</w:t>
      </w:r>
      <w:r w:rsidR="000F1D6C" w:rsidRPr="00C45DF9">
        <w:rPr>
          <w:color w:val="auto"/>
          <w:sz w:val="24"/>
          <w:szCs w:val="24"/>
        </w:rPr>
        <w:t xml:space="preserve"> Пуровская телерадиокомпания "ЛУЧ" (ТВ-Центр, Луч)</w:t>
      </w:r>
      <w:r w:rsidRPr="00C45DF9">
        <w:rPr>
          <w:color w:val="auto"/>
          <w:sz w:val="24"/>
          <w:szCs w:val="24"/>
        </w:rPr>
        <w:t>;</w:t>
      </w:r>
    </w:p>
    <w:p w:rsidR="00F21E98" w:rsidRPr="00C45DF9" w:rsidRDefault="00F21E98" w:rsidP="00F21E98">
      <w:pPr>
        <w:pStyle w:val="36"/>
        <w:shd w:val="clear" w:color="auto" w:fill="auto"/>
        <w:spacing w:line="240" w:lineRule="auto"/>
        <w:ind w:left="40" w:right="20" w:firstLine="680"/>
        <w:rPr>
          <w:color w:val="auto"/>
          <w:sz w:val="24"/>
          <w:szCs w:val="24"/>
        </w:rPr>
      </w:pPr>
      <w:r w:rsidRPr="00C45DF9">
        <w:rPr>
          <w:color w:val="auto"/>
          <w:sz w:val="24"/>
          <w:szCs w:val="24"/>
        </w:rPr>
        <w:t>−</w:t>
      </w:r>
      <w:r w:rsidR="00D2248B" w:rsidRPr="00C45DF9">
        <w:rPr>
          <w:color w:val="auto"/>
          <w:sz w:val="24"/>
          <w:szCs w:val="24"/>
        </w:rPr>
        <w:t xml:space="preserve"> </w:t>
      </w:r>
      <w:r w:rsidR="000F1D6C" w:rsidRPr="00C45DF9">
        <w:rPr>
          <w:color w:val="auto"/>
          <w:sz w:val="24"/>
          <w:szCs w:val="24"/>
        </w:rPr>
        <w:t>АО</w:t>
      </w:r>
      <w:r w:rsidR="005607CA" w:rsidRPr="00C45DF9">
        <w:rPr>
          <w:color w:val="auto"/>
          <w:sz w:val="24"/>
          <w:szCs w:val="24"/>
        </w:rPr>
        <w:t> </w:t>
      </w:r>
      <w:r w:rsidRPr="00C45DF9">
        <w:rPr>
          <w:color w:val="auto"/>
          <w:sz w:val="24"/>
          <w:szCs w:val="24"/>
        </w:rPr>
        <w:t>"</w:t>
      </w:r>
      <w:proofErr w:type="spellStart"/>
      <w:r w:rsidRPr="00C45DF9">
        <w:rPr>
          <w:color w:val="auto"/>
          <w:sz w:val="24"/>
          <w:szCs w:val="24"/>
        </w:rPr>
        <w:t>Пурсвязь</w:t>
      </w:r>
      <w:proofErr w:type="spellEnd"/>
      <w:r w:rsidRPr="00C45DF9">
        <w:rPr>
          <w:color w:val="auto"/>
          <w:sz w:val="24"/>
          <w:szCs w:val="24"/>
        </w:rPr>
        <w:t>" (Первый канал);</w:t>
      </w:r>
    </w:p>
    <w:p w:rsidR="00F21E98" w:rsidRPr="00C45DF9" w:rsidRDefault="00F21E98" w:rsidP="00F21E98">
      <w:pPr>
        <w:pStyle w:val="36"/>
        <w:shd w:val="clear" w:color="auto" w:fill="auto"/>
        <w:spacing w:line="240" w:lineRule="auto"/>
        <w:ind w:left="40" w:right="20" w:firstLine="680"/>
        <w:rPr>
          <w:color w:val="auto"/>
          <w:sz w:val="24"/>
          <w:szCs w:val="24"/>
        </w:rPr>
      </w:pPr>
      <w:r w:rsidRPr="00375125">
        <w:rPr>
          <w:color w:val="auto"/>
          <w:sz w:val="24"/>
          <w:szCs w:val="24"/>
        </w:rPr>
        <w:t xml:space="preserve">− </w:t>
      </w:r>
      <w:r w:rsidR="0059396F" w:rsidRPr="00375125">
        <w:rPr>
          <w:color w:val="auto"/>
          <w:sz w:val="24"/>
          <w:szCs w:val="24"/>
        </w:rPr>
        <w:t>ООО</w:t>
      </w:r>
      <w:r w:rsidR="000F1D6C" w:rsidRPr="00375125">
        <w:rPr>
          <w:color w:val="auto"/>
          <w:sz w:val="24"/>
          <w:szCs w:val="24"/>
        </w:rPr>
        <w:t xml:space="preserve"> "Янг-</w:t>
      </w:r>
      <w:proofErr w:type="spellStart"/>
      <w:r w:rsidR="000F1D6C" w:rsidRPr="00375125">
        <w:rPr>
          <w:color w:val="auto"/>
          <w:sz w:val="24"/>
          <w:szCs w:val="24"/>
        </w:rPr>
        <w:t>Информ</w:t>
      </w:r>
      <w:proofErr w:type="spellEnd"/>
      <w:r w:rsidR="000F1D6C" w:rsidRPr="00375125">
        <w:rPr>
          <w:color w:val="auto"/>
          <w:sz w:val="24"/>
          <w:szCs w:val="24"/>
        </w:rPr>
        <w:t>"</w:t>
      </w:r>
      <w:r w:rsidR="003B0934" w:rsidRPr="00375125">
        <w:rPr>
          <w:color w:val="auto"/>
          <w:sz w:val="24"/>
          <w:szCs w:val="24"/>
        </w:rPr>
        <w:t xml:space="preserve"> </w:t>
      </w:r>
      <w:r w:rsidR="000F1D6C" w:rsidRPr="00375125">
        <w:rPr>
          <w:color w:val="auto"/>
          <w:sz w:val="24"/>
          <w:szCs w:val="24"/>
        </w:rPr>
        <w:t>(</w:t>
      </w:r>
      <w:proofErr w:type="spellStart"/>
      <w:r w:rsidR="000F1D6C" w:rsidRPr="00375125">
        <w:rPr>
          <w:color w:val="auto"/>
          <w:sz w:val="24"/>
          <w:szCs w:val="24"/>
        </w:rPr>
        <w:t>Рен</w:t>
      </w:r>
      <w:proofErr w:type="spellEnd"/>
      <w:r w:rsidR="000F1D6C" w:rsidRPr="00375125">
        <w:rPr>
          <w:color w:val="auto"/>
          <w:sz w:val="24"/>
          <w:szCs w:val="24"/>
        </w:rPr>
        <w:t>-ТВ)</w:t>
      </w:r>
      <w:r w:rsidRPr="00375125">
        <w:rPr>
          <w:color w:val="auto"/>
          <w:sz w:val="24"/>
          <w:szCs w:val="24"/>
        </w:rPr>
        <w:t>;</w:t>
      </w:r>
    </w:p>
    <w:p w:rsidR="00F21E98" w:rsidRPr="00C45DF9" w:rsidRDefault="00F21E98" w:rsidP="00F21E98">
      <w:pPr>
        <w:pStyle w:val="36"/>
        <w:shd w:val="clear" w:color="auto" w:fill="auto"/>
        <w:spacing w:line="240" w:lineRule="auto"/>
        <w:ind w:left="40" w:right="20" w:firstLine="680"/>
        <w:rPr>
          <w:color w:val="auto"/>
          <w:sz w:val="24"/>
          <w:szCs w:val="24"/>
        </w:rPr>
      </w:pPr>
      <w:r w:rsidRPr="00C45DF9">
        <w:rPr>
          <w:color w:val="auto"/>
          <w:sz w:val="24"/>
          <w:szCs w:val="24"/>
        </w:rPr>
        <w:t xml:space="preserve">− </w:t>
      </w:r>
      <w:r w:rsidR="000F1D6C" w:rsidRPr="00C45DF9">
        <w:rPr>
          <w:color w:val="auto"/>
          <w:sz w:val="24"/>
          <w:szCs w:val="24"/>
        </w:rPr>
        <w:t>ПАО</w:t>
      </w:r>
      <w:r w:rsidR="005607CA" w:rsidRPr="00C45DF9">
        <w:rPr>
          <w:color w:val="auto"/>
          <w:sz w:val="24"/>
          <w:szCs w:val="24"/>
        </w:rPr>
        <w:t> </w:t>
      </w:r>
      <w:r w:rsidR="000F1D6C" w:rsidRPr="00C45DF9">
        <w:rPr>
          <w:color w:val="auto"/>
          <w:sz w:val="24"/>
          <w:szCs w:val="24"/>
        </w:rPr>
        <w:t>"Ростелеком"</w:t>
      </w:r>
      <w:r w:rsidRPr="00C45DF9">
        <w:rPr>
          <w:color w:val="auto"/>
          <w:sz w:val="24"/>
          <w:szCs w:val="24"/>
        </w:rPr>
        <w:t>;</w:t>
      </w:r>
    </w:p>
    <w:p w:rsidR="000F1D6C" w:rsidRPr="00C45DF9" w:rsidRDefault="00F21E98" w:rsidP="00F21E98">
      <w:pPr>
        <w:pStyle w:val="36"/>
        <w:shd w:val="clear" w:color="auto" w:fill="auto"/>
        <w:spacing w:line="240" w:lineRule="auto"/>
        <w:ind w:left="40" w:right="20" w:firstLine="680"/>
        <w:rPr>
          <w:color w:val="auto"/>
          <w:sz w:val="24"/>
          <w:szCs w:val="24"/>
        </w:rPr>
      </w:pPr>
      <w:r w:rsidRPr="00C45DF9">
        <w:rPr>
          <w:color w:val="auto"/>
          <w:sz w:val="24"/>
          <w:szCs w:val="24"/>
        </w:rPr>
        <w:t xml:space="preserve">− </w:t>
      </w:r>
      <w:r w:rsidR="000F1D6C" w:rsidRPr="00C45DF9">
        <w:rPr>
          <w:color w:val="auto"/>
          <w:sz w:val="24"/>
          <w:szCs w:val="24"/>
        </w:rPr>
        <w:t>АО "</w:t>
      </w:r>
      <w:proofErr w:type="spellStart"/>
      <w:r w:rsidR="000F1D6C" w:rsidRPr="00C45DF9">
        <w:rPr>
          <w:color w:val="auto"/>
          <w:sz w:val="24"/>
          <w:szCs w:val="24"/>
        </w:rPr>
        <w:t>Ямалтелеком</w:t>
      </w:r>
      <w:proofErr w:type="spellEnd"/>
      <w:r w:rsidR="000F1D6C" w:rsidRPr="00C45DF9">
        <w:rPr>
          <w:color w:val="auto"/>
          <w:sz w:val="24"/>
          <w:szCs w:val="24"/>
        </w:rPr>
        <w:t xml:space="preserve">". </w:t>
      </w:r>
    </w:p>
    <w:p w:rsidR="000F1D6C" w:rsidRPr="00C45DF9" w:rsidRDefault="000F1D6C" w:rsidP="00603048">
      <w:pPr>
        <w:pStyle w:val="36"/>
        <w:shd w:val="clear" w:color="auto" w:fill="auto"/>
        <w:spacing w:line="240" w:lineRule="auto"/>
        <w:ind w:left="40" w:right="20" w:firstLine="669"/>
        <w:rPr>
          <w:color w:val="auto"/>
          <w:sz w:val="24"/>
          <w:szCs w:val="24"/>
        </w:rPr>
      </w:pPr>
      <w:r w:rsidRPr="00C45DF9">
        <w:rPr>
          <w:color w:val="auto"/>
          <w:sz w:val="24"/>
          <w:szCs w:val="24"/>
        </w:rPr>
        <w:t>Операторами</w:t>
      </w:r>
      <w:r w:rsidR="008B702D" w:rsidRPr="00C45DF9">
        <w:rPr>
          <w:color w:val="auto"/>
          <w:sz w:val="24"/>
          <w:szCs w:val="24"/>
        </w:rPr>
        <w:t>,</w:t>
      </w:r>
      <w:r w:rsidRPr="00C45DF9">
        <w:rPr>
          <w:color w:val="auto"/>
          <w:sz w:val="24"/>
          <w:szCs w:val="24"/>
        </w:rPr>
        <w:t xml:space="preserve"> оказывающими услуги радиовещания</w:t>
      </w:r>
      <w:r w:rsidR="00901A9F" w:rsidRPr="00C45DF9">
        <w:rPr>
          <w:color w:val="auto"/>
          <w:sz w:val="24"/>
          <w:szCs w:val="24"/>
        </w:rPr>
        <w:t>,</w:t>
      </w:r>
      <w:r w:rsidRPr="00C45DF9">
        <w:rPr>
          <w:color w:val="auto"/>
          <w:sz w:val="24"/>
          <w:szCs w:val="24"/>
        </w:rPr>
        <w:t xml:space="preserve"> являются:</w:t>
      </w:r>
    </w:p>
    <w:p w:rsidR="000F1D6C" w:rsidRPr="00C45DF9" w:rsidRDefault="00AF1B38" w:rsidP="00603048">
      <w:pPr>
        <w:pStyle w:val="36"/>
        <w:shd w:val="clear" w:color="auto" w:fill="auto"/>
        <w:spacing w:line="240" w:lineRule="auto"/>
        <w:ind w:left="40" w:right="20" w:firstLine="669"/>
        <w:rPr>
          <w:color w:val="auto"/>
          <w:sz w:val="24"/>
          <w:szCs w:val="24"/>
        </w:rPr>
      </w:pPr>
      <w:r w:rsidRPr="00375125">
        <w:rPr>
          <w:color w:val="auto"/>
          <w:sz w:val="24"/>
          <w:szCs w:val="24"/>
        </w:rPr>
        <w:t xml:space="preserve">‒ </w:t>
      </w:r>
      <w:r w:rsidR="000F1D6C" w:rsidRPr="00375125">
        <w:rPr>
          <w:color w:val="auto"/>
          <w:sz w:val="24"/>
          <w:szCs w:val="24"/>
        </w:rPr>
        <w:t>ООО "Янг-</w:t>
      </w:r>
      <w:proofErr w:type="spellStart"/>
      <w:r w:rsidR="000F1D6C" w:rsidRPr="00375125">
        <w:rPr>
          <w:color w:val="auto"/>
          <w:sz w:val="24"/>
          <w:szCs w:val="24"/>
        </w:rPr>
        <w:t>Информ</w:t>
      </w:r>
      <w:proofErr w:type="spellEnd"/>
      <w:r w:rsidR="000F1D6C" w:rsidRPr="00375125">
        <w:rPr>
          <w:color w:val="auto"/>
          <w:sz w:val="24"/>
          <w:szCs w:val="24"/>
        </w:rPr>
        <w:t>"</w:t>
      </w:r>
      <w:r w:rsidR="00901A9F" w:rsidRPr="00375125">
        <w:rPr>
          <w:color w:val="auto"/>
          <w:sz w:val="24"/>
          <w:szCs w:val="24"/>
        </w:rPr>
        <w:t xml:space="preserve"> (</w:t>
      </w:r>
      <w:r w:rsidR="000F1D6C" w:rsidRPr="00375125">
        <w:rPr>
          <w:color w:val="auto"/>
          <w:sz w:val="24"/>
          <w:szCs w:val="24"/>
        </w:rPr>
        <w:t>Р</w:t>
      </w:r>
      <w:r w:rsidR="00901A9F" w:rsidRPr="00375125">
        <w:rPr>
          <w:color w:val="auto"/>
          <w:sz w:val="24"/>
          <w:szCs w:val="24"/>
        </w:rPr>
        <w:t xml:space="preserve">усское радио, </w:t>
      </w:r>
      <w:r w:rsidR="000F1D6C" w:rsidRPr="00375125">
        <w:rPr>
          <w:color w:val="auto"/>
          <w:sz w:val="24"/>
          <w:szCs w:val="24"/>
        </w:rPr>
        <w:t>Хит ФМ</w:t>
      </w:r>
      <w:r w:rsidR="00901A9F" w:rsidRPr="00375125">
        <w:rPr>
          <w:color w:val="auto"/>
          <w:sz w:val="24"/>
          <w:szCs w:val="24"/>
        </w:rPr>
        <w:t xml:space="preserve">, </w:t>
      </w:r>
      <w:proofErr w:type="spellStart"/>
      <w:r w:rsidR="000F1D6C" w:rsidRPr="00375125">
        <w:rPr>
          <w:color w:val="auto"/>
          <w:sz w:val="24"/>
          <w:szCs w:val="24"/>
        </w:rPr>
        <w:t>Серебрянный</w:t>
      </w:r>
      <w:proofErr w:type="spellEnd"/>
      <w:r w:rsidR="000F1D6C" w:rsidRPr="00375125">
        <w:rPr>
          <w:color w:val="auto"/>
          <w:sz w:val="24"/>
          <w:szCs w:val="24"/>
        </w:rPr>
        <w:t xml:space="preserve"> дождь</w:t>
      </w:r>
      <w:r w:rsidR="00901A9F" w:rsidRPr="00375125">
        <w:rPr>
          <w:color w:val="auto"/>
          <w:sz w:val="24"/>
          <w:szCs w:val="24"/>
        </w:rPr>
        <w:t>)</w:t>
      </w:r>
      <w:r w:rsidR="005822EB" w:rsidRPr="00375125">
        <w:rPr>
          <w:color w:val="auto"/>
          <w:sz w:val="24"/>
          <w:szCs w:val="24"/>
        </w:rPr>
        <w:t>;</w:t>
      </w:r>
      <w:r w:rsidR="00901A9F" w:rsidRPr="00C45DF9">
        <w:rPr>
          <w:color w:val="auto"/>
          <w:sz w:val="24"/>
          <w:szCs w:val="24"/>
        </w:rPr>
        <w:t xml:space="preserve"> </w:t>
      </w:r>
    </w:p>
    <w:p w:rsidR="000F1D6C" w:rsidRPr="00C45DF9" w:rsidRDefault="00AF1B38" w:rsidP="00603048">
      <w:pPr>
        <w:pStyle w:val="36"/>
        <w:shd w:val="clear" w:color="auto" w:fill="auto"/>
        <w:spacing w:line="240" w:lineRule="auto"/>
        <w:ind w:left="40" w:right="20" w:firstLine="669"/>
        <w:rPr>
          <w:color w:val="auto"/>
          <w:sz w:val="24"/>
          <w:szCs w:val="24"/>
        </w:rPr>
      </w:pPr>
      <w:r w:rsidRPr="00C45DF9">
        <w:rPr>
          <w:color w:val="auto"/>
          <w:sz w:val="24"/>
          <w:szCs w:val="24"/>
        </w:rPr>
        <w:t xml:space="preserve">‒ </w:t>
      </w:r>
      <w:r w:rsidR="000F1D6C" w:rsidRPr="00C45DF9">
        <w:rPr>
          <w:color w:val="auto"/>
          <w:sz w:val="24"/>
          <w:szCs w:val="24"/>
        </w:rPr>
        <w:t>ПТРК "ЛУЧ</w:t>
      </w:r>
      <w:r w:rsidR="003D3628" w:rsidRPr="00C45DF9">
        <w:rPr>
          <w:color w:val="auto"/>
          <w:sz w:val="24"/>
          <w:szCs w:val="24"/>
        </w:rPr>
        <w:t xml:space="preserve">" – радиопрограмма "Луч", </w:t>
      </w:r>
      <w:r w:rsidR="000F1D6C" w:rsidRPr="00C45DF9">
        <w:rPr>
          <w:color w:val="auto"/>
          <w:sz w:val="24"/>
          <w:szCs w:val="24"/>
        </w:rPr>
        <w:t>"</w:t>
      </w:r>
      <w:proofErr w:type="spellStart"/>
      <w:r w:rsidR="000F1D6C" w:rsidRPr="00C45DF9">
        <w:rPr>
          <w:color w:val="auto"/>
          <w:sz w:val="24"/>
          <w:szCs w:val="24"/>
        </w:rPr>
        <w:t>Ди</w:t>
      </w:r>
      <w:proofErr w:type="spellEnd"/>
      <w:r w:rsidR="000F1D6C" w:rsidRPr="00C45DF9">
        <w:rPr>
          <w:color w:val="auto"/>
          <w:sz w:val="24"/>
          <w:szCs w:val="24"/>
        </w:rPr>
        <w:t xml:space="preserve"> ФМ"</w:t>
      </w:r>
      <w:r w:rsidR="005822EB" w:rsidRPr="00C45DF9">
        <w:rPr>
          <w:color w:val="auto"/>
          <w:sz w:val="24"/>
          <w:szCs w:val="24"/>
        </w:rPr>
        <w:t>;</w:t>
      </w:r>
    </w:p>
    <w:p w:rsidR="00901A9F" w:rsidRPr="00C45DF9" w:rsidRDefault="00AF1B38" w:rsidP="00603048">
      <w:pPr>
        <w:pStyle w:val="36"/>
        <w:shd w:val="clear" w:color="auto" w:fill="auto"/>
        <w:spacing w:line="240" w:lineRule="auto"/>
        <w:ind w:left="40" w:right="20" w:firstLine="669"/>
        <w:rPr>
          <w:color w:val="auto"/>
          <w:sz w:val="24"/>
          <w:szCs w:val="24"/>
        </w:rPr>
      </w:pPr>
      <w:r w:rsidRPr="00C45DF9">
        <w:rPr>
          <w:color w:val="auto"/>
          <w:sz w:val="24"/>
          <w:szCs w:val="24"/>
        </w:rPr>
        <w:t xml:space="preserve">‒ </w:t>
      </w:r>
      <w:r w:rsidR="000F1D6C" w:rsidRPr="00C45DF9">
        <w:rPr>
          <w:color w:val="auto"/>
          <w:sz w:val="24"/>
          <w:szCs w:val="24"/>
        </w:rPr>
        <w:t>ПАО "Ростелеком"</w:t>
      </w:r>
      <w:r w:rsidR="00901A9F" w:rsidRPr="00C45DF9">
        <w:rPr>
          <w:color w:val="auto"/>
          <w:sz w:val="24"/>
          <w:szCs w:val="24"/>
        </w:rPr>
        <w:t>;</w:t>
      </w:r>
    </w:p>
    <w:p w:rsidR="000F1D6C" w:rsidRPr="00C45DF9" w:rsidRDefault="00901A9F" w:rsidP="00603048">
      <w:pPr>
        <w:pStyle w:val="36"/>
        <w:shd w:val="clear" w:color="auto" w:fill="auto"/>
        <w:spacing w:line="240" w:lineRule="auto"/>
        <w:ind w:left="40" w:right="20" w:firstLine="669"/>
        <w:rPr>
          <w:color w:val="auto"/>
          <w:sz w:val="24"/>
          <w:szCs w:val="24"/>
        </w:rPr>
      </w:pPr>
      <w:r w:rsidRPr="00C45DF9">
        <w:rPr>
          <w:color w:val="auto"/>
          <w:sz w:val="24"/>
          <w:szCs w:val="24"/>
        </w:rPr>
        <w:t>−</w:t>
      </w:r>
      <w:r w:rsidR="00F4525E">
        <w:rPr>
          <w:color w:val="auto"/>
          <w:sz w:val="24"/>
          <w:szCs w:val="24"/>
        </w:rPr>
        <w:t xml:space="preserve"> </w:t>
      </w:r>
      <w:r w:rsidR="000F1D6C" w:rsidRPr="00C45DF9">
        <w:rPr>
          <w:color w:val="auto"/>
          <w:sz w:val="24"/>
          <w:szCs w:val="24"/>
        </w:rPr>
        <w:t>АО "</w:t>
      </w:r>
      <w:proofErr w:type="spellStart"/>
      <w:r w:rsidR="000F1D6C" w:rsidRPr="00C45DF9">
        <w:rPr>
          <w:color w:val="auto"/>
          <w:sz w:val="24"/>
          <w:szCs w:val="24"/>
        </w:rPr>
        <w:t>Ямалтелеком</w:t>
      </w:r>
      <w:proofErr w:type="spellEnd"/>
      <w:r w:rsidR="000F1D6C" w:rsidRPr="00C45DF9">
        <w:rPr>
          <w:color w:val="auto"/>
          <w:sz w:val="24"/>
          <w:szCs w:val="24"/>
        </w:rPr>
        <w:t>".</w:t>
      </w:r>
    </w:p>
    <w:p w:rsidR="000F1D6C" w:rsidRPr="00C45DF9" w:rsidRDefault="000F1D6C" w:rsidP="00603048">
      <w:pPr>
        <w:pStyle w:val="36"/>
        <w:shd w:val="clear" w:color="auto" w:fill="auto"/>
        <w:spacing w:line="240" w:lineRule="auto"/>
        <w:ind w:left="40" w:right="20" w:firstLine="669"/>
        <w:rPr>
          <w:color w:val="auto"/>
          <w:sz w:val="24"/>
          <w:szCs w:val="24"/>
        </w:rPr>
      </w:pPr>
      <w:r w:rsidRPr="00C45DF9">
        <w:rPr>
          <w:color w:val="auto"/>
          <w:sz w:val="24"/>
          <w:szCs w:val="24"/>
        </w:rPr>
        <w:t>Охват населенных пунктов радиовещанием составляет 100%.</w:t>
      </w:r>
    </w:p>
    <w:p w:rsidR="000703ED" w:rsidRDefault="000F1D6C" w:rsidP="009B4CC7">
      <w:pPr>
        <w:pStyle w:val="36"/>
        <w:shd w:val="clear" w:color="auto" w:fill="auto"/>
        <w:spacing w:line="240" w:lineRule="auto"/>
        <w:ind w:left="20" w:right="20" w:firstLine="669"/>
        <w:rPr>
          <w:color w:val="auto"/>
          <w:sz w:val="24"/>
          <w:szCs w:val="24"/>
        </w:rPr>
      </w:pPr>
      <w:r w:rsidRPr="00C45DF9">
        <w:rPr>
          <w:color w:val="auto"/>
          <w:sz w:val="24"/>
          <w:szCs w:val="24"/>
        </w:rPr>
        <w:t xml:space="preserve">На территории Пуровского района работает Региональный государственный оператор почтовой связи </w:t>
      </w:r>
      <w:r w:rsidR="003D3628" w:rsidRPr="00C45DF9">
        <w:rPr>
          <w:color w:val="auto"/>
          <w:sz w:val="24"/>
          <w:szCs w:val="24"/>
        </w:rPr>
        <w:t>‒</w:t>
      </w:r>
      <w:r w:rsidRPr="00C45DF9">
        <w:rPr>
          <w:color w:val="auto"/>
          <w:sz w:val="24"/>
          <w:szCs w:val="24"/>
        </w:rPr>
        <w:t xml:space="preserve"> Управление федеральной почтовой связи ЯНАО </w:t>
      </w:r>
      <w:r w:rsidR="003D3628" w:rsidRPr="00C45DF9">
        <w:rPr>
          <w:color w:val="auto"/>
          <w:sz w:val="24"/>
          <w:szCs w:val="24"/>
        </w:rPr>
        <w:t>‒</w:t>
      </w:r>
      <w:r w:rsidRPr="00C45DF9">
        <w:rPr>
          <w:color w:val="auto"/>
          <w:sz w:val="24"/>
          <w:szCs w:val="24"/>
        </w:rPr>
        <w:t xml:space="preserve"> филиал Федерального государственного унитарного предприятия </w:t>
      </w:r>
      <w:r w:rsidR="00A63D62" w:rsidRPr="00C45DF9">
        <w:rPr>
          <w:color w:val="auto"/>
          <w:sz w:val="24"/>
          <w:szCs w:val="24"/>
        </w:rPr>
        <w:t>"</w:t>
      </w:r>
      <w:r w:rsidRPr="00C45DF9">
        <w:rPr>
          <w:color w:val="auto"/>
          <w:sz w:val="24"/>
          <w:szCs w:val="24"/>
        </w:rPr>
        <w:t>Почта России</w:t>
      </w:r>
      <w:r w:rsidR="00A63D62" w:rsidRPr="00C45DF9">
        <w:rPr>
          <w:color w:val="auto"/>
          <w:sz w:val="24"/>
          <w:szCs w:val="24"/>
        </w:rPr>
        <w:t>"</w:t>
      </w:r>
      <w:r w:rsidRPr="00C45DF9">
        <w:rPr>
          <w:color w:val="auto"/>
          <w:sz w:val="24"/>
          <w:szCs w:val="24"/>
        </w:rPr>
        <w:t xml:space="preserve"> Ноябрьский почтамт. </w:t>
      </w:r>
    </w:p>
    <w:p w:rsidR="004039CC" w:rsidRDefault="004039CC" w:rsidP="00FD2D75">
      <w:pPr>
        <w:pStyle w:val="1"/>
        <w:spacing w:before="0"/>
        <w:rPr>
          <w:rFonts w:ascii="Times New Roman" w:hAnsi="Times New Roman"/>
          <w:sz w:val="24"/>
          <w:szCs w:val="24"/>
          <w:lang w:val="ru-RU"/>
        </w:rPr>
      </w:pPr>
    </w:p>
    <w:p w:rsidR="009B4CC7" w:rsidRPr="00FD2D75" w:rsidRDefault="009B4CC7" w:rsidP="00FD2D75">
      <w:pPr>
        <w:pStyle w:val="1"/>
        <w:spacing w:before="0"/>
        <w:rPr>
          <w:rFonts w:ascii="Times New Roman" w:hAnsi="Times New Roman"/>
          <w:sz w:val="24"/>
          <w:szCs w:val="24"/>
        </w:rPr>
      </w:pPr>
      <w:r w:rsidRPr="00FD2D75">
        <w:rPr>
          <w:rFonts w:ascii="Times New Roman" w:hAnsi="Times New Roman"/>
          <w:sz w:val="24"/>
          <w:szCs w:val="24"/>
        </w:rPr>
        <w:tab/>
      </w:r>
      <w:bookmarkStart w:id="645" w:name="_Toc516758278"/>
      <w:bookmarkStart w:id="646" w:name="_Toc518316556"/>
      <w:bookmarkStart w:id="647" w:name="_Toc518492562"/>
      <w:bookmarkStart w:id="648" w:name="_Toc518493833"/>
      <w:bookmarkStart w:id="649" w:name="_Toc518639227"/>
      <w:bookmarkStart w:id="650" w:name="_Toc518667855"/>
      <w:bookmarkStart w:id="651" w:name="_Toc518668549"/>
      <w:r w:rsidRPr="00FD2D75">
        <w:rPr>
          <w:rFonts w:ascii="Times New Roman" w:hAnsi="Times New Roman"/>
          <w:sz w:val="24"/>
          <w:szCs w:val="24"/>
        </w:rPr>
        <w:t>3.4. Жилищно-коммунальное хозяйство</w:t>
      </w:r>
      <w:bookmarkEnd w:id="645"/>
      <w:bookmarkEnd w:id="646"/>
      <w:bookmarkEnd w:id="647"/>
      <w:bookmarkEnd w:id="648"/>
      <w:bookmarkEnd w:id="649"/>
      <w:bookmarkEnd w:id="650"/>
      <w:bookmarkEnd w:id="651"/>
      <w:r w:rsidRPr="00FD2D75">
        <w:rPr>
          <w:rFonts w:ascii="Times New Roman" w:hAnsi="Times New Roman"/>
          <w:sz w:val="24"/>
          <w:szCs w:val="24"/>
        </w:rPr>
        <w:tab/>
      </w:r>
    </w:p>
    <w:p w:rsidR="009B4CC7" w:rsidRPr="00FD2D75" w:rsidRDefault="009B4CC7" w:rsidP="00FD2D75">
      <w:pPr>
        <w:pStyle w:val="1"/>
        <w:spacing w:before="0"/>
        <w:rPr>
          <w:rFonts w:ascii="Times New Roman" w:hAnsi="Times New Roman"/>
          <w:sz w:val="24"/>
          <w:szCs w:val="24"/>
        </w:rPr>
      </w:pPr>
    </w:p>
    <w:p w:rsidR="009B4CC7" w:rsidRPr="00FD2D75" w:rsidRDefault="00924993" w:rsidP="00FD2D75">
      <w:pPr>
        <w:pStyle w:val="1"/>
        <w:spacing w:before="0"/>
        <w:rPr>
          <w:rFonts w:ascii="Times New Roman" w:hAnsi="Times New Roman"/>
          <w:sz w:val="24"/>
          <w:szCs w:val="24"/>
        </w:rPr>
      </w:pPr>
      <w:bookmarkStart w:id="652" w:name="_Toc516758279"/>
      <w:bookmarkStart w:id="653" w:name="_Toc518316557"/>
      <w:bookmarkStart w:id="654" w:name="_Toc518492563"/>
      <w:bookmarkStart w:id="655" w:name="_Toc518493834"/>
      <w:bookmarkStart w:id="656" w:name="_Toc518639228"/>
      <w:bookmarkStart w:id="657" w:name="_Toc518667856"/>
      <w:bookmarkStart w:id="658" w:name="_Toc518668550"/>
      <w:r>
        <w:rPr>
          <w:rFonts w:ascii="Times New Roman" w:hAnsi="Times New Roman"/>
          <w:sz w:val="24"/>
          <w:szCs w:val="24"/>
          <w:lang w:val="ru-RU"/>
        </w:rPr>
        <w:t xml:space="preserve">3.4.1. </w:t>
      </w:r>
      <w:r w:rsidR="009B4CC7" w:rsidRPr="00FD2D75">
        <w:rPr>
          <w:rFonts w:ascii="Times New Roman" w:hAnsi="Times New Roman"/>
          <w:sz w:val="24"/>
          <w:szCs w:val="24"/>
        </w:rPr>
        <w:t>Жилищный фонд</w:t>
      </w:r>
      <w:bookmarkEnd w:id="652"/>
      <w:bookmarkEnd w:id="653"/>
      <w:bookmarkEnd w:id="654"/>
      <w:bookmarkEnd w:id="655"/>
      <w:bookmarkEnd w:id="656"/>
      <w:bookmarkEnd w:id="657"/>
      <w:bookmarkEnd w:id="658"/>
    </w:p>
    <w:p w:rsidR="009B4CC7" w:rsidRPr="00FD2D75" w:rsidRDefault="00FD2D75" w:rsidP="00FD2D75">
      <w:pPr>
        <w:pStyle w:val="1"/>
        <w:spacing w:before="0"/>
        <w:rPr>
          <w:rFonts w:ascii="Times New Roman" w:hAnsi="Times New Roman"/>
          <w:sz w:val="24"/>
          <w:szCs w:val="24"/>
        </w:rPr>
      </w:pPr>
      <w:r w:rsidRPr="00FD2D75">
        <w:rPr>
          <w:rFonts w:ascii="Times New Roman" w:hAnsi="Times New Roman"/>
          <w:sz w:val="24"/>
          <w:szCs w:val="24"/>
        </w:rPr>
        <w:tab/>
      </w:r>
    </w:p>
    <w:p w:rsidR="009B4CC7" w:rsidRDefault="009B4CC7" w:rsidP="009B4CC7">
      <w:pPr>
        <w:pStyle w:val="36"/>
        <w:tabs>
          <w:tab w:val="center" w:pos="5295"/>
          <w:tab w:val="left" w:pos="8340"/>
        </w:tabs>
        <w:spacing w:line="240" w:lineRule="auto"/>
        <w:ind w:left="20" w:right="20" w:firstLine="669"/>
        <w:rPr>
          <w:sz w:val="24"/>
          <w:szCs w:val="24"/>
        </w:rPr>
      </w:pPr>
      <w:r>
        <w:rPr>
          <w:sz w:val="24"/>
          <w:szCs w:val="24"/>
        </w:rPr>
        <w:t xml:space="preserve">Общая площадь жилых помещений жилищного фонда Пуровского района </w:t>
      </w:r>
      <w:r w:rsidR="003A7B90" w:rsidRPr="003A7B90">
        <w:rPr>
          <w:sz w:val="24"/>
          <w:szCs w:val="24"/>
        </w:rPr>
        <w:t>–</w:t>
      </w:r>
      <w:r w:rsidR="003F6B43">
        <w:rPr>
          <w:sz w:val="24"/>
          <w:szCs w:val="24"/>
        </w:rPr>
        <w:t xml:space="preserve"> чуть более </w:t>
      </w:r>
      <w:r w:rsidR="003A7B90">
        <w:rPr>
          <w:sz w:val="24"/>
          <w:szCs w:val="24"/>
        </w:rPr>
        <w:t xml:space="preserve">   </w:t>
      </w:r>
      <w:r w:rsidR="003F6B43">
        <w:rPr>
          <w:sz w:val="24"/>
          <w:szCs w:val="24"/>
        </w:rPr>
        <w:t>1 миллиона</w:t>
      </w:r>
      <w:r>
        <w:rPr>
          <w:sz w:val="24"/>
          <w:szCs w:val="24"/>
        </w:rPr>
        <w:t xml:space="preserve"> кв. м.</w:t>
      </w:r>
      <w:r w:rsidR="003F6B43">
        <w:rPr>
          <w:sz w:val="24"/>
          <w:szCs w:val="24"/>
        </w:rPr>
        <w:t xml:space="preserve"> жилья</w:t>
      </w:r>
      <w:r w:rsidR="00835A68">
        <w:rPr>
          <w:sz w:val="24"/>
          <w:szCs w:val="24"/>
        </w:rPr>
        <w:t>.</w:t>
      </w:r>
    </w:p>
    <w:p w:rsidR="009B4CC7" w:rsidRDefault="009B4CC7" w:rsidP="009B4CC7">
      <w:pPr>
        <w:pStyle w:val="36"/>
        <w:tabs>
          <w:tab w:val="center" w:pos="5295"/>
          <w:tab w:val="left" w:pos="8340"/>
        </w:tabs>
        <w:spacing w:line="240" w:lineRule="auto"/>
        <w:ind w:left="20" w:right="20" w:firstLine="669"/>
        <w:rPr>
          <w:sz w:val="24"/>
          <w:szCs w:val="24"/>
        </w:rPr>
      </w:pPr>
      <w:r>
        <w:rPr>
          <w:sz w:val="24"/>
          <w:szCs w:val="24"/>
        </w:rPr>
        <w:t>По состоянию на 31</w:t>
      </w:r>
      <w:r w:rsidR="00835A68">
        <w:rPr>
          <w:sz w:val="24"/>
          <w:szCs w:val="24"/>
        </w:rPr>
        <w:t xml:space="preserve"> декабря </w:t>
      </w:r>
      <w:r>
        <w:rPr>
          <w:sz w:val="24"/>
          <w:szCs w:val="24"/>
        </w:rPr>
        <w:t xml:space="preserve">2017 года общее число многоквартирных домов </w:t>
      </w:r>
      <w:r w:rsidR="003A7B90" w:rsidRPr="003A7B90">
        <w:rPr>
          <w:sz w:val="24"/>
          <w:szCs w:val="24"/>
        </w:rPr>
        <w:t>–</w:t>
      </w:r>
      <w:r w:rsidR="003F6B43">
        <w:rPr>
          <w:sz w:val="24"/>
          <w:szCs w:val="24"/>
        </w:rPr>
        <w:t xml:space="preserve"> </w:t>
      </w:r>
      <w:r>
        <w:rPr>
          <w:sz w:val="24"/>
          <w:szCs w:val="24"/>
        </w:rPr>
        <w:t>1 430 единиц общ</w:t>
      </w:r>
      <w:r w:rsidR="003F6B43">
        <w:rPr>
          <w:sz w:val="24"/>
          <w:szCs w:val="24"/>
        </w:rPr>
        <w:t>ей</w:t>
      </w:r>
      <w:r>
        <w:rPr>
          <w:sz w:val="24"/>
          <w:szCs w:val="24"/>
        </w:rPr>
        <w:t xml:space="preserve"> площадью 864,6 тыс. кв. м., из них в муниципальной и государственной собственности 139 домов общей площадью 32,6 тыс. кв. м. </w:t>
      </w:r>
      <w:r w:rsidR="003F6B43">
        <w:rPr>
          <w:sz w:val="24"/>
          <w:szCs w:val="24"/>
        </w:rPr>
        <w:t xml:space="preserve">157 </w:t>
      </w:r>
      <w:r>
        <w:rPr>
          <w:sz w:val="24"/>
          <w:szCs w:val="24"/>
        </w:rPr>
        <w:t xml:space="preserve">многоквартирных домов </w:t>
      </w:r>
      <w:r w:rsidR="003F6B43">
        <w:rPr>
          <w:sz w:val="24"/>
          <w:szCs w:val="24"/>
        </w:rPr>
        <w:t xml:space="preserve">относятся к </w:t>
      </w:r>
      <w:proofErr w:type="gramStart"/>
      <w:r>
        <w:rPr>
          <w:sz w:val="24"/>
          <w:szCs w:val="24"/>
        </w:rPr>
        <w:t>ветхим</w:t>
      </w:r>
      <w:proofErr w:type="gramEnd"/>
      <w:r>
        <w:rPr>
          <w:sz w:val="24"/>
          <w:szCs w:val="24"/>
        </w:rPr>
        <w:t xml:space="preserve"> и аварийным</w:t>
      </w:r>
      <w:r w:rsidR="003F6B43">
        <w:rPr>
          <w:sz w:val="24"/>
          <w:szCs w:val="24"/>
        </w:rPr>
        <w:t xml:space="preserve">, их площадь </w:t>
      </w:r>
      <w:r w:rsidR="003A7B90" w:rsidRPr="003A7B90">
        <w:rPr>
          <w:sz w:val="24"/>
          <w:szCs w:val="24"/>
        </w:rPr>
        <w:t>–</w:t>
      </w:r>
      <w:r w:rsidR="003F6B43">
        <w:rPr>
          <w:sz w:val="24"/>
          <w:szCs w:val="24"/>
        </w:rPr>
        <w:t xml:space="preserve"> </w:t>
      </w:r>
      <w:r>
        <w:rPr>
          <w:sz w:val="24"/>
          <w:szCs w:val="24"/>
        </w:rPr>
        <w:t xml:space="preserve">58,6 тыс. кв. м. </w:t>
      </w:r>
    </w:p>
    <w:p w:rsidR="009F01B2" w:rsidRPr="009F01B2" w:rsidRDefault="009F01B2" w:rsidP="009F01B2">
      <w:pPr>
        <w:ind w:firstLine="709"/>
        <w:jc w:val="both"/>
        <w:rPr>
          <w:sz w:val="24"/>
          <w:szCs w:val="24"/>
        </w:rPr>
      </w:pPr>
      <w:r w:rsidRPr="009F01B2">
        <w:rPr>
          <w:sz w:val="24"/>
          <w:szCs w:val="24"/>
        </w:rPr>
        <w:t xml:space="preserve">Сфера обслуживания многоквартирных домов представлена управляющими компаниями и товариществами собственников жилья. Деятельность по управлению многоквартирными домами на территории района осуществляют 13 управляющих организаций. </w:t>
      </w:r>
      <w:proofErr w:type="gramStart"/>
      <w:r w:rsidRPr="009F01B2">
        <w:rPr>
          <w:sz w:val="24"/>
          <w:szCs w:val="24"/>
        </w:rPr>
        <w:t>Наибольшую</w:t>
      </w:r>
      <w:proofErr w:type="gramEnd"/>
      <w:r w:rsidRPr="009F01B2">
        <w:rPr>
          <w:sz w:val="24"/>
          <w:szCs w:val="24"/>
        </w:rPr>
        <w:t xml:space="preserve"> доля на рынке занимают такие компании как: </w:t>
      </w:r>
      <w:proofErr w:type="gramStart"/>
      <w:r w:rsidRPr="009F01B2">
        <w:rPr>
          <w:sz w:val="24"/>
          <w:szCs w:val="24"/>
        </w:rPr>
        <w:t>ООО "</w:t>
      </w:r>
      <w:proofErr w:type="spellStart"/>
      <w:r w:rsidRPr="009F01B2">
        <w:rPr>
          <w:sz w:val="24"/>
          <w:szCs w:val="24"/>
        </w:rPr>
        <w:t>Жилкомфорт</w:t>
      </w:r>
      <w:proofErr w:type="spellEnd"/>
      <w:r w:rsidRPr="009F01B2">
        <w:rPr>
          <w:sz w:val="24"/>
          <w:szCs w:val="24"/>
        </w:rPr>
        <w:t>" – 31%; ООО "</w:t>
      </w:r>
      <w:proofErr w:type="spellStart"/>
      <w:r w:rsidRPr="009F01B2">
        <w:rPr>
          <w:sz w:val="24"/>
          <w:szCs w:val="24"/>
        </w:rPr>
        <w:t>Тазспецсервис</w:t>
      </w:r>
      <w:proofErr w:type="spellEnd"/>
      <w:r w:rsidRPr="009F01B2">
        <w:rPr>
          <w:sz w:val="24"/>
          <w:szCs w:val="24"/>
        </w:rPr>
        <w:t>" – 13%; ООО "Лидер" – 10%</w:t>
      </w:r>
      <w:r w:rsidR="004D7693">
        <w:rPr>
          <w:sz w:val="24"/>
          <w:szCs w:val="24"/>
        </w:rPr>
        <w:t xml:space="preserve">, </w:t>
      </w:r>
      <w:r w:rsidRPr="009F01B2">
        <w:rPr>
          <w:sz w:val="24"/>
          <w:szCs w:val="24"/>
        </w:rPr>
        <w:t>ООО "УК Пурпе" – 5%; ООО "</w:t>
      </w:r>
      <w:proofErr w:type="spellStart"/>
      <w:r w:rsidRPr="009F01B2">
        <w:rPr>
          <w:sz w:val="24"/>
          <w:szCs w:val="24"/>
        </w:rPr>
        <w:t>СКиТ</w:t>
      </w:r>
      <w:proofErr w:type="spellEnd"/>
      <w:r w:rsidRPr="009F01B2">
        <w:rPr>
          <w:sz w:val="24"/>
          <w:szCs w:val="24"/>
        </w:rPr>
        <w:t xml:space="preserve">" – 4%; ООО "АСА" – 3%; </w:t>
      </w:r>
      <w:r w:rsidR="004D7693">
        <w:rPr>
          <w:sz w:val="24"/>
          <w:szCs w:val="24"/>
        </w:rPr>
        <w:t xml:space="preserve">            </w:t>
      </w:r>
      <w:r w:rsidRPr="009F01B2">
        <w:rPr>
          <w:sz w:val="24"/>
          <w:szCs w:val="24"/>
        </w:rPr>
        <w:t xml:space="preserve"> ООО "</w:t>
      </w:r>
      <w:proofErr w:type="spellStart"/>
      <w:r w:rsidRPr="009F01B2">
        <w:rPr>
          <w:sz w:val="24"/>
          <w:szCs w:val="24"/>
        </w:rPr>
        <w:t>СтройИнновация</w:t>
      </w:r>
      <w:proofErr w:type="spellEnd"/>
      <w:r w:rsidRPr="009F01B2">
        <w:rPr>
          <w:sz w:val="24"/>
          <w:szCs w:val="24"/>
        </w:rPr>
        <w:t xml:space="preserve">" – 2%; по 1% приходится на управляющие компании </w:t>
      </w:r>
      <w:r w:rsidR="004D7693">
        <w:rPr>
          <w:sz w:val="24"/>
          <w:szCs w:val="24"/>
        </w:rPr>
        <w:t xml:space="preserve">                                 </w:t>
      </w:r>
      <w:r w:rsidRPr="009F01B2">
        <w:rPr>
          <w:sz w:val="24"/>
          <w:szCs w:val="24"/>
        </w:rPr>
        <w:lastRenderedPageBreak/>
        <w:t xml:space="preserve">ООО "Недвижимость </w:t>
      </w:r>
      <w:proofErr w:type="spellStart"/>
      <w:r w:rsidRPr="009F01B2">
        <w:rPr>
          <w:sz w:val="24"/>
          <w:szCs w:val="24"/>
        </w:rPr>
        <w:t>Тарко</w:t>
      </w:r>
      <w:proofErr w:type="spellEnd"/>
      <w:r w:rsidRPr="009F01B2">
        <w:rPr>
          <w:sz w:val="24"/>
          <w:szCs w:val="24"/>
        </w:rPr>
        <w:t xml:space="preserve">-Сале", ООО "СК </w:t>
      </w:r>
      <w:proofErr w:type="spellStart"/>
      <w:r w:rsidRPr="009F01B2">
        <w:rPr>
          <w:sz w:val="24"/>
          <w:szCs w:val="24"/>
        </w:rPr>
        <w:t>СеверСтрой</w:t>
      </w:r>
      <w:proofErr w:type="spellEnd"/>
      <w:r w:rsidRPr="009F01B2">
        <w:rPr>
          <w:sz w:val="24"/>
          <w:szCs w:val="24"/>
        </w:rPr>
        <w:t>",</w:t>
      </w:r>
      <w:proofErr w:type="gramEnd"/>
      <w:r w:rsidR="00462D01">
        <w:rPr>
          <w:sz w:val="24"/>
          <w:szCs w:val="24"/>
        </w:rPr>
        <w:t xml:space="preserve">                                                                                                                                                                                                                                                                                                                                                                                                                                                                                                                                                                                                                                                                                                                                                                                                                                                                                                                                                                                                                                                                                                                                                                                                                                                                                                                                                                                                                                                                                                                                                                                                                                                                                                                                                                                                                                                                                                                                                                                                                                                                                                                                                                                                                                                                                                                                                                                                                                                                                                                                                                                                                                                                                                                                                                                                                                                                                                                                                                                                                                                                                                                                                                                                                                                                                                                                                                                                                                                                                                                                                                                                                                                                                                                                                                                                                </w:t>
      </w:r>
      <w:r w:rsidRPr="009F01B2">
        <w:rPr>
          <w:sz w:val="24"/>
          <w:szCs w:val="24"/>
        </w:rPr>
        <w:t xml:space="preserve"> ООО "</w:t>
      </w:r>
      <w:proofErr w:type="spellStart"/>
      <w:r w:rsidRPr="009F01B2">
        <w:rPr>
          <w:sz w:val="24"/>
          <w:szCs w:val="24"/>
        </w:rPr>
        <w:t>СеверГрад</w:t>
      </w:r>
      <w:proofErr w:type="spellEnd"/>
      <w:r w:rsidRPr="009F01B2">
        <w:rPr>
          <w:sz w:val="24"/>
          <w:szCs w:val="24"/>
        </w:rPr>
        <w:t>".</w:t>
      </w:r>
      <w:r w:rsidR="004D7693">
        <w:rPr>
          <w:sz w:val="24"/>
          <w:szCs w:val="24"/>
        </w:rPr>
        <w:t xml:space="preserve"> </w:t>
      </w:r>
      <w:r w:rsidRPr="009F01B2">
        <w:rPr>
          <w:sz w:val="24"/>
          <w:szCs w:val="24"/>
        </w:rPr>
        <w:t>Товарищества собственников жилья составляют 4% рынка управления,  зарегистрирован</w:t>
      </w:r>
      <w:r w:rsidR="004D7693">
        <w:rPr>
          <w:sz w:val="24"/>
          <w:szCs w:val="24"/>
        </w:rPr>
        <w:t>о 32 товарищества.</w:t>
      </w:r>
    </w:p>
    <w:p w:rsidR="009B4CC7" w:rsidRDefault="009B4CC7" w:rsidP="009F01B2">
      <w:pPr>
        <w:pStyle w:val="36"/>
        <w:tabs>
          <w:tab w:val="center" w:pos="5295"/>
          <w:tab w:val="left" w:pos="8340"/>
        </w:tabs>
        <w:spacing w:line="240" w:lineRule="auto"/>
        <w:ind w:left="20" w:right="20" w:firstLine="669"/>
        <w:rPr>
          <w:sz w:val="24"/>
          <w:szCs w:val="24"/>
        </w:rPr>
      </w:pPr>
    </w:p>
    <w:p w:rsidR="009B4CC7" w:rsidRPr="00FD2D75" w:rsidRDefault="00924993" w:rsidP="00FD2D75">
      <w:pPr>
        <w:pStyle w:val="1"/>
        <w:spacing w:before="0"/>
        <w:rPr>
          <w:rFonts w:ascii="Times New Roman" w:hAnsi="Times New Roman"/>
          <w:sz w:val="24"/>
          <w:szCs w:val="24"/>
        </w:rPr>
      </w:pPr>
      <w:bookmarkStart w:id="659" w:name="_Toc516758280"/>
      <w:bookmarkStart w:id="660" w:name="_Toc518316558"/>
      <w:bookmarkStart w:id="661" w:name="_Toc518492564"/>
      <w:bookmarkStart w:id="662" w:name="_Toc518493835"/>
      <w:bookmarkStart w:id="663" w:name="_Toc518639229"/>
      <w:bookmarkStart w:id="664" w:name="_Toc518667857"/>
      <w:bookmarkStart w:id="665" w:name="_Toc518668551"/>
      <w:r>
        <w:rPr>
          <w:rFonts w:ascii="Times New Roman" w:hAnsi="Times New Roman"/>
          <w:sz w:val="24"/>
          <w:szCs w:val="24"/>
          <w:lang w:val="ru-RU"/>
        </w:rPr>
        <w:t xml:space="preserve">3.4.2. </w:t>
      </w:r>
      <w:r w:rsidR="009B4CC7" w:rsidRPr="00FD2D75">
        <w:rPr>
          <w:rFonts w:ascii="Times New Roman" w:hAnsi="Times New Roman"/>
          <w:sz w:val="24"/>
          <w:szCs w:val="24"/>
        </w:rPr>
        <w:t>Коммунальный комплекс</w:t>
      </w:r>
      <w:bookmarkEnd w:id="659"/>
      <w:bookmarkEnd w:id="660"/>
      <w:bookmarkEnd w:id="661"/>
      <w:bookmarkEnd w:id="662"/>
      <w:bookmarkEnd w:id="663"/>
      <w:bookmarkEnd w:id="664"/>
      <w:bookmarkEnd w:id="665"/>
    </w:p>
    <w:p w:rsidR="009B4CC7" w:rsidRDefault="009B4CC7" w:rsidP="009B4CC7">
      <w:pPr>
        <w:pStyle w:val="36"/>
        <w:tabs>
          <w:tab w:val="center" w:pos="5295"/>
          <w:tab w:val="left" w:pos="8340"/>
        </w:tabs>
        <w:spacing w:line="240" w:lineRule="auto"/>
        <w:ind w:left="20" w:right="20" w:firstLine="669"/>
        <w:jc w:val="center"/>
        <w:rPr>
          <w:b/>
          <w:sz w:val="24"/>
          <w:szCs w:val="24"/>
        </w:rPr>
      </w:pPr>
    </w:p>
    <w:p w:rsidR="00A07D93" w:rsidRPr="00856410" w:rsidRDefault="00A07D93" w:rsidP="00A07D93">
      <w:pPr>
        <w:ind w:firstLine="709"/>
        <w:jc w:val="both"/>
        <w:rPr>
          <w:sz w:val="24"/>
          <w:szCs w:val="24"/>
        </w:rPr>
      </w:pPr>
      <w:bookmarkStart w:id="666" w:name="_Toc516758281"/>
      <w:bookmarkStart w:id="667" w:name="_Toc518316559"/>
      <w:r w:rsidRPr="00856410">
        <w:rPr>
          <w:sz w:val="24"/>
          <w:szCs w:val="24"/>
        </w:rPr>
        <w:t>Сфера коммунального комплекса на территории Пуровского района представлена деятельностью следующих предприятий:</w:t>
      </w:r>
    </w:p>
    <w:p w:rsidR="00A07D93" w:rsidRPr="00856410" w:rsidRDefault="00A07D93" w:rsidP="00A07D93">
      <w:pPr>
        <w:ind w:firstLine="709"/>
        <w:jc w:val="both"/>
        <w:rPr>
          <w:sz w:val="24"/>
          <w:szCs w:val="24"/>
        </w:rPr>
      </w:pPr>
      <w:r w:rsidRPr="00856410">
        <w:rPr>
          <w:sz w:val="24"/>
          <w:szCs w:val="24"/>
        </w:rPr>
        <w:t>‒ АО "</w:t>
      </w:r>
      <w:proofErr w:type="spellStart"/>
      <w:r w:rsidRPr="00856410">
        <w:rPr>
          <w:sz w:val="24"/>
          <w:szCs w:val="24"/>
        </w:rPr>
        <w:t>Ямалкоммунэнерго</w:t>
      </w:r>
      <w:proofErr w:type="spellEnd"/>
      <w:r w:rsidRPr="00856410">
        <w:rPr>
          <w:sz w:val="24"/>
          <w:szCs w:val="24"/>
        </w:rPr>
        <w:t xml:space="preserve">" филиал в </w:t>
      </w:r>
      <w:proofErr w:type="spellStart"/>
      <w:r w:rsidRPr="00856410">
        <w:rPr>
          <w:sz w:val="24"/>
          <w:szCs w:val="24"/>
        </w:rPr>
        <w:t>Пуровском</w:t>
      </w:r>
      <w:proofErr w:type="spellEnd"/>
      <w:r w:rsidRPr="00856410">
        <w:rPr>
          <w:sz w:val="24"/>
          <w:szCs w:val="24"/>
        </w:rPr>
        <w:t xml:space="preserve"> районе "Тепло", оказывает услуги тепло-, водоснабжения и водоотведения</w:t>
      </w:r>
      <w:r w:rsidR="0032010E">
        <w:rPr>
          <w:sz w:val="24"/>
          <w:szCs w:val="24"/>
        </w:rPr>
        <w:t>.</w:t>
      </w:r>
    </w:p>
    <w:p w:rsidR="00AD76C0" w:rsidRPr="00856410" w:rsidRDefault="00AD76C0" w:rsidP="00AD76C0">
      <w:pPr>
        <w:ind w:firstLine="709"/>
        <w:jc w:val="both"/>
        <w:rPr>
          <w:sz w:val="24"/>
          <w:szCs w:val="24"/>
        </w:rPr>
      </w:pPr>
      <w:r w:rsidRPr="00856410">
        <w:rPr>
          <w:sz w:val="24"/>
          <w:szCs w:val="24"/>
        </w:rPr>
        <w:t>Для обеспечения теплоснабжения на территории района работает 3</w:t>
      </w:r>
      <w:r w:rsidR="00C07CF4" w:rsidRPr="00856410">
        <w:rPr>
          <w:sz w:val="24"/>
          <w:szCs w:val="24"/>
        </w:rPr>
        <w:t>0</w:t>
      </w:r>
      <w:r w:rsidRPr="00856410">
        <w:rPr>
          <w:sz w:val="24"/>
          <w:szCs w:val="24"/>
        </w:rPr>
        <w:t xml:space="preserve"> котельн</w:t>
      </w:r>
      <w:r w:rsidR="00C07CF4" w:rsidRPr="00856410">
        <w:rPr>
          <w:sz w:val="24"/>
          <w:szCs w:val="24"/>
        </w:rPr>
        <w:t>ых</w:t>
      </w:r>
      <w:r w:rsidRPr="00856410">
        <w:rPr>
          <w:sz w:val="24"/>
          <w:szCs w:val="24"/>
        </w:rPr>
        <w:t xml:space="preserve"> суммарной мощностью </w:t>
      </w:r>
      <w:r w:rsidR="000317FF">
        <w:rPr>
          <w:sz w:val="24"/>
          <w:szCs w:val="24"/>
        </w:rPr>
        <w:t>418,0</w:t>
      </w:r>
      <w:r w:rsidRPr="00856410">
        <w:rPr>
          <w:sz w:val="24"/>
          <w:szCs w:val="24"/>
        </w:rPr>
        <w:t xml:space="preserve"> Гкал/час.</w:t>
      </w:r>
      <w:r w:rsidR="002A08C5" w:rsidRPr="00856410">
        <w:rPr>
          <w:sz w:val="24"/>
          <w:szCs w:val="24"/>
        </w:rPr>
        <w:t xml:space="preserve"> </w:t>
      </w:r>
      <w:r w:rsidRPr="00856410">
        <w:rPr>
          <w:sz w:val="24"/>
          <w:szCs w:val="24"/>
        </w:rPr>
        <w:t>В целом по муниципальному образованию Пуровский район предприятием ОАО "</w:t>
      </w:r>
      <w:proofErr w:type="spellStart"/>
      <w:r w:rsidRPr="00856410">
        <w:rPr>
          <w:sz w:val="24"/>
          <w:szCs w:val="24"/>
        </w:rPr>
        <w:t>Ямалкоммунэнерго</w:t>
      </w:r>
      <w:proofErr w:type="spellEnd"/>
      <w:r w:rsidRPr="00856410">
        <w:rPr>
          <w:sz w:val="24"/>
          <w:szCs w:val="24"/>
        </w:rPr>
        <w:t>" за 2017 год выработано 529,5 тыс. Гкал, потребление тепловой энергии в 2017 году составило 435,8 тыс. Гкал, в том числе населением 321,1 тыс. Гкал.</w:t>
      </w:r>
      <w:r w:rsidR="007A04BF" w:rsidRPr="00856410">
        <w:rPr>
          <w:sz w:val="24"/>
          <w:szCs w:val="24"/>
        </w:rPr>
        <w:t xml:space="preserve"> </w:t>
      </w:r>
      <w:r w:rsidR="00681D34">
        <w:rPr>
          <w:sz w:val="24"/>
          <w:szCs w:val="24"/>
        </w:rPr>
        <w:t>К</w:t>
      </w:r>
      <w:r w:rsidR="007A04BF" w:rsidRPr="00856410">
        <w:rPr>
          <w:sz w:val="24"/>
          <w:szCs w:val="24"/>
        </w:rPr>
        <w:t>оммунальный компле</w:t>
      </w:r>
      <w:proofErr w:type="gramStart"/>
      <w:r w:rsidR="007A04BF" w:rsidRPr="00856410">
        <w:rPr>
          <w:sz w:val="24"/>
          <w:szCs w:val="24"/>
        </w:rPr>
        <w:t>кс в сф</w:t>
      </w:r>
      <w:proofErr w:type="gramEnd"/>
      <w:r w:rsidR="007A04BF" w:rsidRPr="00856410">
        <w:rPr>
          <w:sz w:val="24"/>
          <w:szCs w:val="24"/>
        </w:rPr>
        <w:t>ере теплоснабжения представлен:</w:t>
      </w:r>
    </w:p>
    <w:p w:rsidR="00751E74" w:rsidRPr="00856410" w:rsidRDefault="00751E74" w:rsidP="00F07749">
      <w:pPr>
        <w:numPr>
          <w:ilvl w:val="0"/>
          <w:numId w:val="48"/>
        </w:numPr>
        <w:tabs>
          <w:tab w:val="left" w:pos="993"/>
        </w:tabs>
        <w:ind w:left="709" w:firstLine="0"/>
        <w:jc w:val="both"/>
        <w:rPr>
          <w:sz w:val="24"/>
          <w:szCs w:val="24"/>
        </w:rPr>
      </w:pPr>
      <w:r w:rsidRPr="00856410">
        <w:rPr>
          <w:sz w:val="24"/>
          <w:szCs w:val="24"/>
        </w:rPr>
        <w:t>13 тепловыми насосными станциями;</w:t>
      </w:r>
    </w:p>
    <w:p w:rsidR="00751E74" w:rsidRPr="00856410" w:rsidRDefault="00751E74" w:rsidP="00F07749">
      <w:pPr>
        <w:numPr>
          <w:ilvl w:val="0"/>
          <w:numId w:val="48"/>
        </w:numPr>
        <w:tabs>
          <w:tab w:val="left" w:pos="993"/>
        </w:tabs>
        <w:ind w:left="709" w:firstLine="0"/>
        <w:jc w:val="both"/>
        <w:rPr>
          <w:sz w:val="24"/>
          <w:szCs w:val="24"/>
        </w:rPr>
      </w:pPr>
      <w:r w:rsidRPr="00856410">
        <w:rPr>
          <w:sz w:val="24"/>
          <w:szCs w:val="24"/>
        </w:rPr>
        <w:t>8 центральными тепловыми пунктами;</w:t>
      </w:r>
    </w:p>
    <w:p w:rsidR="00751E74" w:rsidRPr="00856410" w:rsidRDefault="00751E74" w:rsidP="00F07749">
      <w:pPr>
        <w:numPr>
          <w:ilvl w:val="0"/>
          <w:numId w:val="48"/>
        </w:numPr>
        <w:tabs>
          <w:tab w:val="left" w:pos="993"/>
        </w:tabs>
        <w:ind w:left="709" w:firstLine="0"/>
        <w:jc w:val="both"/>
        <w:rPr>
          <w:sz w:val="24"/>
          <w:szCs w:val="24"/>
        </w:rPr>
      </w:pPr>
      <w:r w:rsidRPr="00856410">
        <w:rPr>
          <w:sz w:val="24"/>
          <w:szCs w:val="24"/>
        </w:rPr>
        <w:t>236,7 км тепловыми сетями</w:t>
      </w:r>
      <w:r w:rsidR="007B6E87" w:rsidRPr="00856410">
        <w:rPr>
          <w:sz w:val="24"/>
          <w:szCs w:val="24"/>
        </w:rPr>
        <w:t>.</w:t>
      </w:r>
    </w:p>
    <w:p w:rsidR="00681D34" w:rsidRDefault="00AD76C0" w:rsidP="00AD76C0">
      <w:pPr>
        <w:ind w:firstLine="709"/>
        <w:jc w:val="both"/>
        <w:rPr>
          <w:sz w:val="24"/>
          <w:szCs w:val="24"/>
        </w:rPr>
      </w:pPr>
      <w:r w:rsidRPr="00856410">
        <w:rPr>
          <w:sz w:val="24"/>
          <w:szCs w:val="24"/>
        </w:rPr>
        <w:t xml:space="preserve">Для удовлетворения потребности в питьевой воде муниципального образования Пуровский район используются подземный (артезианские скважины) и речной водозаборы. За 2017 год забор воды составил 4 194,4 тыс. куб. м воды, объем реализации воды составил 2 143,5 тыс. куб. м, из них населению 1 733,2 тыс. куб. м воды. </w:t>
      </w:r>
      <w:r w:rsidR="00681D34">
        <w:rPr>
          <w:sz w:val="24"/>
          <w:szCs w:val="24"/>
        </w:rPr>
        <w:t>На территории района функционируют:</w:t>
      </w:r>
    </w:p>
    <w:p w:rsidR="00681D34" w:rsidRPr="00856410" w:rsidRDefault="00681D34" w:rsidP="00681D34">
      <w:pPr>
        <w:numPr>
          <w:ilvl w:val="0"/>
          <w:numId w:val="48"/>
        </w:numPr>
        <w:tabs>
          <w:tab w:val="left" w:pos="993"/>
        </w:tabs>
        <w:ind w:left="709" w:firstLine="0"/>
        <w:jc w:val="both"/>
        <w:rPr>
          <w:sz w:val="24"/>
          <w:szCs w:val="24"/>
        </w:rPr>
      </w:pPr>
      <w:r w:rsidRPr="00856410">
        <w:rPr>
          <w:sz w:val="24"/>
          <w:szCs w:val="24"/>
        </w:rPr>
        <w:t>8 водоочистны</w:t>
      </w:r>
      <w:r>
        <w:rPr>
          <w:sz w:val="24"/>
          <w:szCs w:val="24"/>
        </w:rPr>
        <w:t>х</w:t>
      </w:r>
      <w:r w:rsidRPr="00856410">
        <w:rPr>
          <w:sz w:val="24"/>
          <w:szCs w:val="24"/>
        </w:rPr>
        <w:t xml:space="preserve"> сооружения с пропускной способностью 17,8 т</w:t>
      </w:r>
      <w:proofErr w:type="gramStart"/>
      <w:r w:rsidRPr="00856410">
        <w:rPr>
          <w:sz w:val="24"/>
          <w:szCs w:val="24"/>
        </w:rPr>
        <w:t>.м</w:t>
      </w:r>
      <w:proofErr w:type="gramEnd"/>
      <w:r w:rsidRPr="00856410">
        <w:rPr>
          <w:sz w:val="24"/>
          <w:szCs w:val="24"/>
          <w:vertAlign w:val="superscript"/>
        </w:rPr>
        <w:t>3</w:t>
      </w:r>
      <w:r w:rsidRPr="00856410">
        <w:rPr>
          <w:sz w:val="24"/>
          <w:szCs w:val="24"/>
        </w:rPr>
        <w:t>/</w:t>
      </w:r>
      <w:proofErr w:type="spellStart"/>
      <w:r w:rsidRPr="00856410">
        <w:rPr>
          <w:sz w:val="24"/>
          <w:szCs w:val="24"/>
        </w:rPr>
        <w:t>сут</w:t>
      </w:r>
      <w:proofErr w:type="spellEnd"/>
      <w:r w:rsidRPr="00856410">
        <w:rPr>
          <w:sz w:val="24"/>
          <w:szCs w:val="24"/>
        </w:rPr>
        <w:t>;</w:t>
      </w:r>
    </w:p>
    <w:p w:rsidR="00681D34" w:rsidRPr="00856410" w:rsidRDefault="00681D34" w:rsidP="00681D34">
      <w:pPr>
        <w:numPr>
          <w:ilvl w:val="0"/>
          <w:numId w:val="48"/>
        </w:numPr>
        <w:tabs>
          <w:tab w:val="left" w:pos="993"/>
        </w:tabs>
        <w:ind w:left="709" w:firstLine="0"/>
        <w:jc w:val="both"/>
        <w:rPr>
          <w:sz w:val="24"/>
          <w:szCs w:val="24"/>
        </w:rPr>
      </w:pPr>
      <w:r w:rsidRPr="00856410">
        <w:rPr>
          <w:sz w:val="24"/>
          <w:szCs w:val="24"/>
        </w:rPr>
        <w:t>20 водозабор</w:t>
      </w:r>
      <w:r>
        <w:rPr>
          <w:sz w:val="24"/>
          <w:szCs w:val="24"/>
        </w:rPr>
        <w:t>ов;</w:t>
      </w:r>
    </w:p>
    <w:p w:rsidR="00681D34" w:rsidRPr="00856410" w:rsidRDefault="00681D34" w:rsidP="00681D34">
      <w:pPr>
        <w:numPr>
          <w:ilvl w:val="0"/>
          <w:numId w:val="48"/>
        </w:numPr>
        <w:tabs>
          <w:tab w:val="left" w:pos="993"/>
        </w:tabs>
        <w:ind w:left="709" w:firstLine="0"/>
        <w:jc w:val="both"/>
        <w:rPr>
          <w:sz w:val="24"/>
          <w:szCs w:val="24"/>
        </w:rPr>
      </w:pPr>
      <w:r w:rsidRPr="00856410">
        <w:rPr>
          <w:sz w:val="24"/>
          <w:szCs w:val="24"/>
        </w:rPr>
        <w:t xml:space="preserve">3 </w:t>
      </w:r>
      <w:proofErr w:type="gramStart"/>
      <w:r w:rsidRPr="00856410">
        <w:rPr>
          <w:sz w:val="24"/>
          <w:szCs w:val="24"/>
        </w:rPr>
        <w:t>насосны</w:t>
      </w:r>
      <w:r>
        <w:rPr>
          <w:sz w:val="24"/>
          <w:szCs w:val="24"/>
        </w:rPr>
        <w:t>х</w:t>
      </w:r>
      <w:proofErr w:type="gramEnd"/>
      <w:r>
        <w:rPr>
          <w:sz w:val="24"/>
          <w:szCs w:val="24"/>
        </w:rPr>
        <w:t xml:space="preserve"> </w:t>
      </w:r>
      <w:r w:rsidRPr="00856410">
        <w:rPr>
          <w:sz w:val="24"/>
          <w:szCs w:val="24"/>
        </w:rPr>
        <w:t>станци</w:t>
      </w:r>
      <w:r>
        <w:rPr>
          <w:sz w:val="24"/>
          <w:szCs w:val="24"/>
        </w:rPr>
        <w:t>и</w:t>
      </w:r>
      <w:r w:rsidRPr="00856410">
        <w:rPr>
          <w:sz w:val="24"/>
          <w:szCs w:val="24"/>
        </w:rPr>
        <w:t xml:space="preserve"> водопровода;</w:t>
      </w:r>
    </w:p>
    <w:p w:rsidR="00681D34" w:rsidRPr="00856410" w:rsidRDefault="00681D34" w:rsidP="00681D34">
      <w:pPr>
        <w:numPr>
          <w:ilvl w:val="0"/>
          <w:numId w:val="48"/>
        </w:numPr>
        <w:tabs>
          <w:tab w:val="left" w:pos="993"/>
        </w:tabs>
        <w:ind w:left="709" w:firstLine="0"/>
        <w:jc w:val="both"/>
        <w:rPr>
          <w:sz w:val="24"/>
          <w:szCs w:val="24"/>
        </w:rPr>
      </w:pPr>
      <w:r w:rsidRPr="00856410">
        <w:rPr>
          <w:sz w:val="24"/>
          <w:szCs w:val="24"/>
        </w:rPr>
        <w:t>197,1 км водопроводны</w:t>
      </w:r>
      <w:r>
        <w:rPr>
          <w:sz w:val="24"/>
          <w:szCs w:val="24"/>
        </w:rPr>
        <w:t>х</w:t>
      </w:r>
      <w:r w:rsidRPr="00856410">
        <w:rPr>
          <w:sz w:val="24"/>
          <w:szCs w:val="24"/>
        </w:rPr>
        <w:t xml:space="preserve"> сет</w:t>
      </w:r>
      <w:r>
        <w:rPr>
          <w:sz w:val="24"/>
          <w:szCs w:val="24"/>
        </w:rPr>
        <w:t>ей.</w:t>
      </w:r>
    </w:p>
    <w:p w:rsidR="007A04BF" w:rsidRPr="00856410" w:rsidRDefault="00AD76C0" w:rsidP="00E31B6F">
      <w:pPr>
        <w:ind w:firstLine="709"/>
        <w:jc w:val="both"/>
        <w:rPr>
          <w:sz w:val="24"/>
          <w:szCs w:val="24"/>
        </w:rPr>
      </w:pPr>
      <w:r w:rsidRPr="00856410">
        <w:rPr>
          <w:sz w:val="24"/>
          <w:szCs w:val="24"/>
        </w:rPr>
        <w:t>За 2017 год через канализационно-очистные сооружения пропущено 1 174,0 тыс. куб. м сточных вод, в том числе от населения 926,8 тыс. куб. м воды.</w:t>
      </w:r>
      <w:r w:rsidR="00681D34">
        <w:rPr>
          <w:sz w:val="24"/>
          <w:szCs w:val="24"/>
        </w:rPr>
        <w:t xml:space="preserve"> </w:t>
      </w:r>
      <w:r w:rsidR="00E31B6F" w:rsidRPr="00856410">
        <w:rPr>
          <w:sz w:val="24"/>
          <w:szCs w:val="24"/>
        </w:rPr>
        <w:t>В</w:t>
      </w:r>
      <w:r w:rsidR="007A04BF" w:rsidRPr="00856410">
        <w:rPr>
          <w:sz w:val="24"/>
          <w:szCs w:val="24"/>
        </w:rPr>
        <w:t xml:space="preserve"> </w:t>
      </w:r>
      <w:r w:rsidR="00681D34">
        <w:rPr>
          <w:sz w:val="24"/>
          <w:szCs w:val="24"/>
        </w:rPr>
        <w:t>районе</w:t>
      </w:r>
      <w:r w:rsidR="007A04BF" w:rsidRPr="00856410">
        <w:rPr>
          <w:sz w:val="24"/>
          <w:szCs w:val="24"/>
        </w:rPr>
        <w:t xml:space="preserve"> </w:t>
      </w:r>
      <w:r w:rsidR="00681D34">
        <w:rPr>
          <w:sz w:val="24"/>
          <w:szCs w:val="24"/>
        </w:rPr>
        <w:t>имеются следующие объекты водоотведения</w:t>
      </w:r>
      <w:r w:rsidR="007A04BF" w:rsidRPr="00856410">
        <w:rPr>
          <w:sz w:val="24"/>
          <w:szCs w:val="24"/>
        </w:rPr>
        <w:t>:</w:t>
      </w:r>
    </w:p>
    <w:p w:rsidR="007A04BF" w:rsidRPr="00856410" w:rsidRDefault="007A04BF" w:rsidP="00E31B6F">
      <w:pPr>
        <w:numPr>
          <w:ilvl w:val="0"/>
          <w:numId w:val="48"/>
        </w:numPr>
        <w:tabs>
          <w:tab w:val="left" w:pos="993"/>
        </w:tabs>
        <w:ind w:left="709" w:firstLine="0"/>
        <w:jc w:val="both"/>
        <w:rPr>
          <w:sz w:val="24"/>
          <w:szCs w:val="24"/>
        </w:rPr>
      </w:pPr>
      <w:r w:rsidRPr="00856410">
        <w:rPr>
          <w:sz w:val="24"/>
          <w:szCs w:val="24"/>
        </w:rPr>
        <w:t>27 канализационны</w:t>
      </w:r>
      <w:r w:rsidR="00681D34">
        <w:rPr>
          <w:sz w:val="24"/>
          <w:szCs w:val="24"/>
        </w:rPr>
        <w:t>х</w:t>
      </w:r>
      <w:r w:rsidRPr="00856410">
        <w:rPr>
          <w:sz w:val="24"/>
          <w:szCs w:val="24"/>
        </w:rPr>
        <w:t xml:space="preserve"> насосны</w:t>
      </w:r>
      <w:r w:rsidR="00681D34">
        <w:rPr>
          <w:sz w:val="24"/>
          <w:szCs w:val="24"/>
        </w:rPr>
        <w:t>х</w:t>
      </w:r>
      <w:r w:rsidRPr="00856410">
        <w:rPr>
          <w:sz w:val="24"/>
          <w:szCs w:val="24"/>
        </w:rPr>
        <w:t xml:space="preserve"> станци</w:t>
      </w:r>
      <w:r w:rsidR="00681D34">
        <w:rPr>
          <w:sz w:val="24"/>
          <w:szCs w:val="24"/>
        </w:rPr>
        <w:t>и</w:t>
      </w:r>
      <w:r w:rsidRPr="00856410">
        <w:rPr>
          <w:sz w:val="24"/>
          <w:szCs w:val="24"/>
        </w:rPr>
        <w:t>;</w:t>
      </w:r>
    </w:p>
    <w:p w:rsidR="007A04BF" w:rsidRPr="00856410" w:rsidRDefault="007A04BF" w:rsidP="00E31B6F">
      <w:pPr>
        <w:numPr>
          <w:ilvl w:val="0"/>
          <w:numId w:val="48"/>
        </w:numPr>
        <w:tabs>
          <w:tab w:val="left" w:pos="993"/>
        </w:tabs>
        <w:ind w:left="709" w:firstLine="0"/>
        <w:jc w:val="both"/>
        <w:rPr>
          <w:sz w:val="24"/>
          <w:szCs w:val="24"/>
        </w:rPr>
      </w:pPr>
      <w:r w:rsidRPr="00856410">
        <w:rPr>
          <w:sz w:val="24"/>
          <w:szCs w:val="24"/>
        </w:rPr>
        <w:t>5 очистны</w:t>
      </w:r>
      <w:r w:rsidR="00681D34">
        <w:rPr>
          <w:sz w:val="24"/>
          <w:szCs w:val="24"/>
        </w:rPr>
        <w:t xml:space="preserve">х </w:t>
      </w:r>
      <w:r w:rsidRPr="00856410">
        <w:rPr>
          <w:sz w:val="24"/>
          <w:szCs w:val="24"/>
        </w:rPr>
        <w:t>сооружени</w:t>
      </w:r>
      <w:r w:rsidR="00681D34">
        <w:rPr>
          <w:sz w:val="24"/>
          <w:szCs w:val="24"/>
        </w:rPr>
        <w:t>й</w:t>
      </w:r>
      <w:r w:rsidRPr="00856410">
        <w:rPr>
          <w:sz w:val="24"/>
          <w:szCs w:val="24"/>
        </w:rPr>
        <w:t xml:space="preserve"> канализаци</w:t>
      </w:r>
      <w:r w:rsidR="00681D34">
        <w:rPr>
          <w:sz w:val="24"/>
          <w:szCs w:val="24"/>
        </w:rPr>
        <w:t>и</w:t>
      </w:r>
      <w:r w:rsidRPr="00856410">
        <w:rPr>
          <w:sz w:val="24"/>
          <w:szCs w:val="24"/>
        </w:rPr>
        <w:t xml:space="preserve"> с пропускной способностью 3,1 т</w:t>
      </w:r>
      <w:proofErr w:type="gramStart"/>
      <w:r w:rsidRPr="00856410">
        <w:rPr>
          <w:sz w:val="24"/>
          <w:szCs w:val="24"/>
        </w:rPr>
        <w:t>.м</w:t>
      </w:r>
      <w:proofErr w:type="gramEnd"/>
      <w:r w:rsidRPr="00856410">
        <w:rPr>
          <w:sz w:val="24"/>
          <w:szCs w:val="24"/>
          <w:vertAlign w:val="superscript"/>
        </w:rPr>
        <w:t>3</w:t>
      </w:r>
      <w:r w:rsidRPr="00856410">
        <w:rPr>
          <w:sz w:val="24"/>
          <w:szCs w:val="24"/>
        </w:rPr>
        <w:t>/</w:t>
      </w:r>
      <w:proofErr w:type="spellStart"/>
      <w:r w:rsidRPr="00856410">
        <w:rPr>
          <w:sz w:val="24"/>
          <w:szCs w:val="24"/>
        </w:rPr>
        <w:t>сут</w:t>
      </w:r>
      <w:proofErr w:type="spellEnd"/>
      <w:r w:rsidRPr="00856410">
        <w:rPr>
          <w:sz w:val="24"/>
          <w:szCs w:val="24"/>
        </w:rPr>
        <w:t>;</w:t>
      </w:r>
    </w:p>
    <w:p w:rsidR="007A04BF" w:rsidRPr="00856410" w:rsidRDefault="007A04BF" w:rsidP="00E31B6F">
      <w:pPr>
        <w:pStyle w:val="afa"/>
        <w:numPr>
          <w:ilvl w:val="0"/>
          <w:numId w:val="48"/>
        </w:numPr>
        <w:tabs>
          <w:tab w:val="left" w:pos="993"/>
        </w:tabs>
        <w:spacing w:after="0" w:line="240" w:lineRule="auto"/>
        <w:ind w:left="709" w:firstLine="0"/>
        <w:jc w:val="both"/>
        <w:rPr>
          <w:rFonts w:ascii="Times New Roman" w:hAnsi="Times New Roman" w:cs="Times New Roman"/>
          <w:b/>
          <w:sz w:val="24"/>
          <w:szCs w:val="24"/>
        </w:rPr>
      </w:pPr>
      <w:r w:rsidRPr="00856410">
        <w:rPr>
          <w:rFonts w:ascii="Times New Roman" w:hAnsi="Times New Roman" w:cs="Times New Roman"/>
          <w:sz w:val="24"/>
          <w:szCs w:val="24"/>
        </w:rPr>
        <w:t>111,8 км канализационны</w:t>
      </w:r>
      <w:r w:rsidR="00681D34">
        <w:rPr>
          <w:rFonts w:ascii="Times New Roman" w:hAnsi="Times New Roman" w:cs="Times New Roman"/>
          <w:sz w:val="24"/>
          <w:szCs w:val="24"/>
        </w:rPr>
        <w:t>х</w:t>
      </w:r>
      <w:r w:rsidRPr="00856410">
        <w:rPr>
          <w:rFonts w:ascii="Times New Roman" w:hAnsi="Times New Roman" w:cs="Times New Roman"/>
          <w:sz w:val="24"/>
          <w:szCs w:val="24"/>
        </w:rPr>
        <w:t xml:space="preserve"> сет</w:t>
      </w:r>
      <w:r w:rsidR="00681D34">
        <w:rPr>
          <w:rFonts w:ascii="Times New Roman" w:hAnsi="Times New Roman" w:cs="Times New Roman"/>
          <w:sz w:val="24"/>
          <w:szCs w:val="24"/>
        </w:rPr>
        <w:t>ей</w:t>
      </w:r>
      <w:r w:rsidR="00E31B6F" w:rsidRPr="00856410">
        <w:rPr>
          <w:rFonts w:ascii="Times New Roman" w:hAnsi="Times New Roman" w:cs="Times New Roman"/>
          <w:sz w:val="24"/>
          <w:szCs w:val="24"/>
        </w:rPr>
        <w:t>.</w:t>
      </w:r>
    </w:p>
    <w:p w:rsidR="00751E74" w:rsidRPr="00856410" w:rsidRDefault="00751E74" w:rsidP="00751E74">
      <w:pPr>
        <w:ind w:firstLine="709"/>
        <w:jc w:val="both"/>
        <w:rPr>
          <w:sz w:val="24"/>
          <w:szCs w:val="24"/>
        </w:rPr>
      </w:pPr>
      <w:r w:rsidRPr="00856410">
        <w:rPr>
          <w:sz w:val="24"/>
          <w:szCs w:val="24"/>
        </w:rPr>
        <w:t>Ветхие сети составляют не более 37 % от общей протяженности тепловых, водопроводных, канализационных</w:t>
      </w:r>
      <w:r w:rsidR="00E31B6F" w:rsidRPr="00856410">
        <w:rPr>
          <w:sz w:val="24"/>
          <w:szCs w:val="24"/>
        </w:rPr>
        <w:t xml:space="preserve"> сетей</w:t>
      </w:r>
      <w:r w:rsidRPr="00856410">
        <w:rPr>
          <w:sz w:val="24"/>
          <w:szCs w:val="24"/>
        </w:rPr>
        <w:t xml:space="preserve"> в районе.</w:t>
      </w:r>
    </w:p>
    <w:p w:rsidR="00751E74" w:rsidRPr="00856410" w:rsidRDefault="00751E74" w:rsidP="007A04BF">
      <w:pPr>
        <w:ind w:firstLine="709"/>
        <w:jc w:val="both"/>
        <w:rPr>
          <w:sz w:val="24"/>
          <w:szCs w:val="24"/>
        </w:rPr>
      </w:pPr>
      <w:r w:rsidRPr="00856410">
        <w:rPr>
          <w:sz w:val="24"/>
          <w:szCs w:val="24"/>
        </w:rPr>
        <w:t xml:space="preserve">‒ АО "ТЭК" </w:t>
      </w:r>
      <w:proofErr w:type="spellStart"/>
      <w:r w:rsidRPr="00856410">
        <w:rPr>
          <w:sz w:val="24"/>
          <w:szCs w:val="24"/>
        </w:rPr>
        <w:t>Пуровское</w:t>
      </w:r>
      <w:proofErr w:type="spellEnd"/>
      <w:r w:rsidRPr="00856410">
        <w:rPr>
          <w:sz w:val="24"/>
          <w:szCs w:val="24"/>
        </w:rPr>
        <w:t xml:space="preserve"> МРО, поставщик электрической энергии потребителям, в                    с. </w:t>
      </w:r>
      <w:proofErr w:type="spellStart"/>
      <w:r w:rsidRPr="00856410">
        <w:rPr>
          <w:sz w:val="24"/>
          <w:szCs w:val="24"/>
        </w:rPr>
        <w:t>Самбург</w:t>
      </w:r>
      <w:proofErr w:type="spellEnd"/>
      <w:r w:rsidRPr="00856410">
        <w:rPr>
          <w:sz w:val="24"/>
          <w:szCs w:val="24"/>
        </w:rPr>
        <w:t>, ООО "</w:t>
      </w:r>
      <w:proofErr w:type="spellStart"/>
      <w:r w:rsidRPr="00856410">
        <w:rPr>
          <w:sz w:val="24"/>
          <w:szCs w:val="24"/>
        </w:rPr>
        <w:t>Самбургские</w:t>
      </w:r>
      <w:proofErr w:type="spellEnd"/>
      <w:r w:rsidRPr="00856410">
        <w:rPr>
          <w:sz w:val="24"/>
          <w:szCs w:val="24"/>
        </w:rPr>
        <w:t xml:space="preserve"> электрические сети</w:t>
      </w:r>
      <w:r w:rsidR="007A04BF" w:rsidRPr="00856410">
        <w:rPr>
          <w:sz w:val="24"/>
          <w:szCs w:val="24"/>
        </w:rPr>
        <w:t>". В сфере электроснабжения инфраструктура района представлена 2</w:t>
      </w:r>
      <w:r w:rsidRPr="00856410">
        <w:rPr>
          <w:sz w:val="24"/>
          <w:szCs w:val="24"/>
        </w:rPr>
        <w:t>07 трансформаторными подстанциями</w:t>
      </w:r>
      <w:r w:rsidR="007A04BF" w:rsidRPr="00856410">
        <w:rPr>
          <w:sz w:val="24"/>
          <w:szCs w:val="24"/>
        </w:rPr>
        <w:t>, 4</w:t>
      </w:r>
      <w:r w:rsidRPr="00856410">
        <w:rPr>
          <w:sz w:val="24"/>
          <w:szCs w:val="24"/>
        </w:rPr>
        <w:t>16,</w:t>
      </w:r>
      <w:r w:rsidR="007A04BF" w:rsidRPr="00856410">
        <w:rPr>
          <w:sz w:val="24"/>
          <w:szCs w:val="24"/>
        </w:rPr>
        <w:t>18 км </w:t>
      </w:r>
      <w:r w:rsidRPr="00856410">
        <w:rPr>
          <w:sz w:val="24"/>
          <w:szCs w:val="24"/>
        </w:rPr>
        <w:t>электрически</w:t>
      </w:r>
      <w:r w:rsidR="007A04BF" w:rsidRPr="00856410">
        <w:rPr>
          <w:sz w:val="24"/>
          <w:szCs w:val="24"/>
        </w:rPr>
        <w:t>х</w:t>
      </w:r>
      <w:r w:rsidRPr="00856410">
        <w:rPr>
          <w:sz w:val="24"/>
          <w:szCs w:val="24"/>
        </w:rPr>
        <w:t xml:space="preserve"> сет</w:t>
      </w:r>
      <w:r w:rsidR="007A04BF" w:rsidRPr="00856410">
        <w:rPr>
          <w:sz w:val="24"/>
          <w:szCs w:val="24"/>
        </w:rPr>
        <w:t>ей, из них ветхие 35</w:t>
      </w:r>
      <w:r w:rsidR="00EC6971">
        <w:rPr>
          <w:sz w:val="24"/>
          <w:szCs w:val="24"/>
        </w:rPr>
        <w:t xml:space="preserve"> </w:t>
      </w:r>
      <w:r w:rsidR="007A04BF" w:rsidRPr="00856410">
        <w:rPr>
          <w:sz w:val="24"/>
          <w:szCs w:val="24"/>
        </w:rPr>
        <w:t>%.</w:t>
      </w:r>
    </w:p>
    <w:p w:rsidR="009C65DC" w:rsidRPr="00856410" w:rsidRDefault="00751E74" w:rsidP="00751E74">
      <w:pPr>
        <w:ind w:firstLine="709"/>
        <w:jc w:val="both"/>
        <w:rPr>
          <w:sz w:val="24"/>
          <w:szCs w:val="24"/>
        </w:rPr>
      </w:pPr>
      <w:r w:rsidRPr="00856410">
        <w:rPr>
          <w:sz w:val="24"/>
          <w:szCs w:val="24"/>
        </w:rPr>
        <w:t>‒ ООО "</w:t>
      </w:r>
      <w:proofErr w:type="spellStart"/>
      <w:r w:rsidRPr="00856410">
        <w:rPr>
          <w:sz w:val="24"/>
          <w:szCs w:val="24"/>
        </w:rPr>
        <w:t>Пургазсервис</w:t>
      </w:r>
      <w:proofErr w:type="spellEnd"/>
      <w:r w:rsidRPr="00856410">
        <w:rPr>
          <w:sz w:val="24"/>
          <w:szCs w:val="24"/>
        </w:rPr>
        <w:t xml:space="preserve">", оказывает услуги по транспортировке природного и поставке сжиженного газа для населения, муниципальных и частных предприятий. </w:t>
      </w:r>
      <w:r w:rsidR="007A04BF" w:rsidRPr="00856410">
        <w:rPr>
          <w:sz w:val="24"/>
          <w:szCs w:val="24"/>
        </w:rPr>
        <w:t>П</w:t>
      </w:r>
      <w:r w:rsidRPr="00856410">
        <w:rPr>
          <w:sz w:val="24"/>
          <w:szCs w:val="24"/>
        </w:rPr>
        <w:t xml:space="preserve">ротяженность газопроводов составляет </w:t>
      </w:r>
      <w:r w:rsidR="009C65DC" w:rsidRPr="00856410">
        <w:rPr>
          <w:sz w:val="24"/>
          <w:szCs w:val="24"/>
        </w:rPr>
        <w:t>132,9 км</w:t>
      </w:r>
      <w:r w:rsidR="007A04BF" w:rsidRPr="00856410">
        <w:rPr>
          <w:sz w:val="24"/>
          <w:szCs w:val="24"/>
        </w:rPr>
        <w:t>.</w:t>
      </w:r>
    </w:p>
    <w:p w:rsidR="00A07D93" w:rsidRPr="00A07D93" w:rsidRDefault="00A07D93" w:rsidP="00A07D93">
      <w:pPr>
        <w:ind w:firstLine="708"/>
        <w:jc w:val="both"/>
        <w:rPr>
          <w:sz w:val="24"/>
          <w:szCs w:val="24"/>
        </w:rPr>
      </w:pPr>
    </w:p>
    <w:p w:rsidR="000703ED" w:rsidRPr="00FD2D75" w:rsidRDefault="000703ED" w:rsidP="00FD2D75">
      <w:pPr>
        <w:pStyle w:val="1"/>
        <w:spacing w:before="0"/>
        <w:rPr>
          <w:rFonts w:ascii="Times New Roman" w:hAnsi="Times New Roman"/>
          <w:sz w:val="24"/>
          <w:szCs w:val="24"/>
        </w:rPr>
      </w:pPr>
      <w:bookmarkStart w:id="668" w:name="_Toc518492565"/>
      <w:bookmarkStart w:id="669" w:name="_Toc518493836"/>
      <w:bookmarkStart w:id="670" w:name="_Toc518639230"/>
      <w:bookmarkStart w:id="671" w:name="_Toc518667858"/>
      <w:bookmarkStart w:id="672" w:name="_Toc518668552"/>
      <w:r w:rsidRPr="00FD2D75">
        <w:rPr>
          <w:rFonts w:ascii="Times New Roman" w:hAnsi="Times New Roman"/>
          <w:sz w:val="24"/>
          <w:szCs w:val="24"/>
        </w:rPr>
        <w:t>4. Архитектура и строительство</w:t>
      </w:r>
      <w:bookmarkEnd w:id="666"/>
      <w:bookmarkEnd w:id="667"/>
      <w:bookmarkEnd w:id="668"/>
      <w:bookmarkEnd w:id="669"/>
      <w:bookmarkEnd w:id="670"/>
      <w:bookmarkEnd w:id="671"/>
      <w:bookmarkEnd w:id="672"/>
      <w:r w:rsidRPr="00FD2D75">
        <w:rPr>
          <w:rFonts w:ascii="Times New Roman" w:hAnsi="Times New Roman"/>
          <w:sz w:val="24"/>
          <w:szCs w:val="24"/>
        </w:rPr>
        <w:t xml:space="preserve"> </w:t>
      </w:r>
    </w:p>
    <w:p w:rsidR="0012508E" w:rsidRPr="00C45DF9" w:rsidRDefault="0012508E" w:rsidP="00C0292A">
      <w:pPr>
        <w:ind w:firstLine="709"/>
        <w:jc w:val="both"/>
        <w:rPr>
          <w:b/>
          <w:sz w:val="24"/>
          <w:szCs w:val="24"/>
        </w:rPr>
      </w:pPr>
    </w:p>
    <w:p w:rsidR="00F20E92" w:rsidRPr="00C45DF9" w:rsidRDefault="00F20E92" w:rsidP="00855C53">
      <w:pPr>
        <w:overflowPunct w:val="0"/>
        <w:autoSpaceDE w:val="0"/>
        <w:autoSpaceDN w:val="0"/>
        <w:adjustRightInd w:val="0"/>
        <w:ind w:firstLine="709"/>
        <w:jc w:val="both"/>
        <w:textAlignment w:val="baseline"/>
        <w:rPr>
          <w:sz w:val="24"/>
          <w:szCs w:val="24"/>
        </w:rPr>
      </w:pPr>
      <w:r w:rsidRPr="00C45DF9">
        <w:rPr>
          <w:sz w:val="24"/>
          <w:szCs w:val="24"/>
        </w:rPr>
        <w:t>Повышение уровня комфортного проживания граждан в Пуровском районе во многом зависит от объема средств, направленных на капитальное строительство и создание новых объектов социального и жилищного строительства, а также от эффективности государственного управления в этих сферах.</w:t>
      </w:r>
      <w:r w:rsidR="00855C53">
        <w:rPr>
          <w:sz w:val="24"/>
          <w:szCs w:val="24"/>
        </w:rPr>
        <w:t xml:space="preserve"> </w:t>
      </w:r>
      <w:r w:rsidRPr="00C45DF9">
        <w:rPr>
          <w:sz w:val="24"/>
          <w:szCs w:val="24"/>
        </w:rPr>
        <w:t>Основны</w:t>
      </w:r>
      <w:r w:rsidR="00855C53">
        <w:rPr>
          <w:sz w:val="24"/>
          <w:szCs w:val="24"/>
        </w:rPr>
        <w:t>е</w:t>
      </w:r>
      <w:r w:rsidRPr="00C45DF9">
        <w:rPr>
          <w:sz w:val="24"/>
          <w:szCs w:val="24"/>
        </w:rPr>
        <w:t xml:space="preserve"> перспективны</w:t>
      </w:r>
      <w:r w:rsidR="00855C53">
        <w:rPr>
          <w:sz w:val="24"/>
          <w:szCs w:val="24"/>
        </w:rPr>
        <w:t>е</w:t>
      </w:r>
      <w:r w:rsidRPr="00C45DF9">
        <w:rPr>
          <w:sz w:val="24"/>
          <w:szCs w:val="24"/>
        </w:rPr>
        <w:t xml:space="preserve"> направления развития жилищно-коммунального комплекса:</w:t>
      </w:r>
    </w:p>
    <w:p w:rsidR="00F20E92" w:rsidRPr="00C45DF9" w:rsidRDefault="00F20E92" w:rsidP="00855C53">
      <w:pPr>
        <w:overflowPunct w:val="0"/>
        <w:autoSpaceDE w:val="0"/>
        <w:autoSpaceDN w:val="0"/>
        <w:adjustRightInd w:val="0"/>
        <w:ind w:firstLine="709"/>
        <w:jc w:val="both"/>
        <w:textAlignment w:val="baseline"/>
        <w:rPr>
          <w:sz w:val="24"/>
          <w:szCs w:val="24"/>
        </w:rPr>
      </w:pPr>
      <w:r w:rsidRPr="00C45DF9">
        <w:rPr>
          <w:sz w:val="24"/>
          <w:szCs w:val="24"/>
        </w:rPr>
        <w:t>– строительство новых домов;</w:t>
      </w:r>
    </w:p>
    <w:p w:rsidR="00F20E92" w:rsidRPr="00C45DF9" w:rsidRDefault="00F20E92" w:rsidP="00F20E92">
      <w:pPr>
        <w:tabs>
          <w:tab w:val="left" w:pos="1665"/>
        </w:tabs>
        <w:overflowPunct w:val="0"/>
        <w:autoSpaceDE w:val="0"/>
        <w:autoSpaceDN w:val="0"/>
        <w:adjustRightInd w:val="0"/>
        <w:ind w:firstLine="709"/>
        <w:jc w:val="both"/>
        <w:textAlignment w:val="baseline"/>
        <w:rPr>
          <w:sz w:val="24"/>
          <w:szCs w:val="24"/>
        </w:rPr>
      </w:pPr>
      <w:r w:rsidRPr="00C45DF9">
        <w:rPr>
          <w:sz w:val="24"/>
          <w:szCs w:val="24"/>
        </w:rPr>
        <w:lastRenderedPageBreak/>
        <w:t>–</w:t>
      </w:r>
      <w:r w:rsidR="00855C53">
        <w:rPr>
          <w:sz w:val="24"/>
          <w:szCs w:val="24"/>
        </w:rPr>
        <w:t> </w:t>
      </w:r>
      <w:r w:rsidRPr="00C45DF9">
        <w:rPr>
          <w:sz w:val="24"/>
          <w:szCs w:val="24"/>
        </w:rPr>
        <w:t>обеспечение новых и существующих сетей инженерной инфраструктурой (газоснабжение, водоснабжение, теплоснабжение, электроснабжение);</w:t>
      </w:r>
    </w:p>
    <w:p w:rsidR="00F20E92" w:rsidRPr="00C45DF9" w:rsidRDefault="00F20E92" w:rsidP="00855C53">
      <w:pPr>
        <w:overflowPunct w:val="0"/>
        <w:autoSpaceDE w:val="0"/>
        <w:autoSpaceDN w:val="0"/>
        <w:adjustRightInd w:val="0"/>
        <w:ind w:firstLine="709"/>
        <w:jc w:val="both"/>
        <w:textAlignment w:val="baseline"/>
        <w:rPr>
          <w:sz w:val="24"/>
          <w:szCs w:val="24"/>
        </w:rPr>
      </w:pPr>
      <w:r w:rsidRPr="00C45DF9">
        <w:rPr>
          <w:sz w:val="24"/>
          <w:szCs w:val="24"/>
        </w:rPr>
        <w:t>–</w:t>
      </w:r>
      <w:r w:rsidR="00855C53">
        <w:rPr>
          <w:sz w:val="24"/>
          <w:szCs w:val="24"/>
        </w:rPr>
        <w:t> </w:t>
      </w:r>
      <w:r w:rsidRPr="00C45DF9">
        <w:rPr>
          <w:sz w:val="24"/>
          <w:szCs w:val="24"/>
        </w:rPr>
        <w:t>реконструкция, расширение, модернизация объектов жилищно-коммунального комплекса;</w:t>
      </w:r>
    </w:p>
    <w:p w:rsidR="00F20E92" w:rsidRPr="00C45DF9" w:rsidRDefault="00F20E92" w:rsidP="00855C53">
      <w:pPr>
        <w:overflowPunct w:val="0"/>
        <w:autoSpaceDE w:val="0"/>
        <w:autoSpaceDN w:val="0"/>
        <w:adjustRightInd w:val="0"/>
        <w:ind w:firstLine="709"/>
        <w:jc w:val="both"/>
        <w:textAlignment w:val="baseline"/>
        <w:rPr>
          <w:sz w:val="24"/>
          <w:szCs w:val="24"/>
        </w:rPr>
      </w:pPr>
      <w:r w:rsidRPr="00C45DF9">
        <w:rPr>
          <w:sz w:val="24"/>
          <w:szCs w:val="24"/>
        </w:rPr>
        <w:t>– уменьшение объема ветхого и аварийного жилья;</w:t>
      </w:r>
    </w:p>
    <w:p w:rsidR="00F20E92" w:rsidRPr="00C45DF9" w:rsidRDefault="00F20E92" w:rsidP="00855C53">
      <w:pPr>
        <w:overflowPunct w:val="0"/>
        <w:autoSpaceDE w:val="0"/>
        <w:autoSpaceDN w:val="0"/>
        <w:adjustRightInd w:val="0"/>
        <w:ind w:firstLine="709"/>
        <w:jc w:val="both"/>
        <w:textAlignment w:val="baseline"/>
        <w:rPr>
          <w:sz w:val="24"/>
          <w:szCs w:val="24"/>
        </w:rPr>
      </w:pPr>
      <w:r w:rsidRPr="00C45DF9">
        <w:rPr>
          <w:sz w:val="24"/>
          <w:szCs w:val="24"/>
        </w:rPr>
        <w:t>– привлечение инвестиций в сферу жилищно-коммунального комплекса;</w:t>
      </w:r>
    </w:p>
    <w:p w:rsidR="00F20E92" w:rsidRPr="00C45DF9" w:rsidRDefault="00F20E92" w:rsidP="00855C53">
      <w:pPr>
        <w:overflowPunct w:val="0"/>
        <w:autoSpaceDE w:val="0"/>
        <w:autoSpaceDN w:val="0"/>
        <w:adjustRightInd w:val="0"/>
        <w:ind w:firstLine="709"/>
        <w:jc w:val="both"/>
        <w:textAlignment w:val="baseline"/>
        <w:rPr>
          <w:sz w:val="24"/>
          <w:szCs w:val="24"/>
        </w:rPr>
      </w:pPr>
      <w:r w:rsidRPr="00C45DF9">
        <w:rPr>
          <w:sz w:val="24"/>
          <w:szCs w:val="24"/>
        </w:rPr>
        <w:t>– социальная защита малообеспеченных слоев населения.</w:t>
      </w:r>
    </w:p>
    <w:p w:rsidR="00F20E92" w:rsidRPr="00C45DF9" w:rsidRDefault="00F20E92" w:rsidP="00E86DBF">
      <w:pPr>
        <w:tabs>
          <w:tab w:val="left" w:pos="709"/>
        </w:tabs>
        <w:overflowPunct w:val="0"/>
        <w:autoSpaceDE w:val="0"/>
        <w:autoSpaceDN w:val="0"/>
        <w:adjustRightInd w:val="0"/>
        <w:jc w:val="center"/>
        <w:textAlignment w:val="baseline"/>
        <w:rPr>
          <w:b/>
          <w:sz w:val="24"/>
          <w:szCs w:val="24"/>
        </w:rPr>
      </w:pPr>
    </w:p>
    <w:p w:rsidR="00F20E92" w:rsidRPr="00FD2D75" w:rsidRDefault="00924993" w:rsidP="00FD2D75">
      <w:pPr>
        <w:pStyle w:val="1"/>
        <w:spacing w:before="0"/>
        <w:rPr>
          <w:rFonts w:ascii="Times New Roman" w:hAnsi="Times New Roman"/>
          <w:sz w:val="24"/>
          <w:szCs w:val="24"/>
        </w:rPr>
      </w:pPr>
      <w:bookmarkStart w:id="673" w:name="_Toc516758282"/>
      <w:bookmarkStart w:id="674" w:name="_Toc518316560"/>
      <w:bookmarkStart w:id="675" w:name="_Toc518492566"/>
      <w:bookmarkStart w:id="676" w:name="_Toc518493837"/>
      <w:bookmarkStart w:id="677" w:name="_Toc518639231"/>
      <w:bookmarkStart w:id="678" w:name="_Toc518667859"/>
      <w:bookmarkStart w:id="679" w:name="_Toc518668553"/>
      <w:r>
        <w:rPr>
          <w:rFonts w:ascii="Times New Roman" w:hAnsi="Times New Roman"/>
          <w:sz w:val="24"/>
          <w:szCs w:val="24"/>
          <w:lang w:val="ru-RU"/>
        </w:rPr>
        <w:t xml:space="preserve">4.1. </w:t>
      </w:r>
      <w:r w:rsidR="00F20E92" w:rsidRPr="00FD2D75">
        <w:rPr>
          <w:rFonts w:ascii="Times New Roman" w:hAnsi="Times New Roman"/>
          <w:sz w:val="24"/>
          <w:szCs w:val="24"/>
        </w:rPr>
        <w:t>Строительство</w:t>
      </w:r>
      <w:bookmarkEnd w:id="673"/>
      <w:bookmarkEnd w:id="674"/>
      <w:bookmarkEnd w:id="675"/>
      <w:bookmarkEnd w:id="676"/>
      <w:bookmarkEnd w:id="677"/>
      <w:bookmarkEnd w:id="678"/>
      <w:bookmarkEnd w:id="679"/>
    </w:p>
    <w:p w:rsidR="00E86DBF" w:rsidRPr="00A1065F" w:rsidRDefault="00E86DBF" w:rsidP="00A1065F">
      <w:pPr>
        <w:pStyle w:val="3"/>
        <w:rPr>
          <w:rFonts w:ascii="Times New Roman" w:hAnsi="Times New Roman"/>
          <w:sz w:val="24"/>
          <w:szCs w:val="24"/>
        </w:rPr>
      </w:pPr>
    </w:p>
    <w:p w:rsidR="00F20E92" w:rsidRPr="00C45DF9" w:rsidRDefault="00F20E92" w:rsidP="00F20E92">
      <w:pPr>
        <w:tabs>
          <w:tab w:val="left" w:pos="709"/>
        </w:tabs>
        <w:overflowPunct w:val="0"/>
        <w:autoSpaceDE w:val="0"/>
        <w:autoSpaceDN w:val="0"/>
        <w:adjustRightInd w:val="0"/>
        <w:ind w:firstLine="709"/>
        <w:jc w:val="both"/>
        <w:textAlignment w:val="baseline"/>
        <w:rPr>
          <w:color w:val="000000"/>
          <w:sz w:val="24"/>
          <w:szCs w:val="24"/>
          <w:shd w:val="clear" w:color="auto" w:fill="FFFFFF"/>
        </w:rPr>
      </w:pPr>
      <w:proofErr w:type="gramStart"/>
      <w:r w:rsidRPr="00C45DF9">
        <w:rPr>
          <w:color w:val="000000"/>
          <w:sz w:val="24"/>
          <w:szCs w:val="24"/>
          <w:shd w:val="clear" w:color="auto" w:fill="FFFFFF"/>
        </w:rPr>
        <w:t xml:space="preserve">Деятельность </w:t>
      </w:r>
      <w:r w:rsidR="00B05F07" w:rsidRPr="00C45DF9">
        <w:rPr>
          <w:color w:val="000000"/>
          <w:sz w:val="24"/>
          <w:szCs w:val="24"/>
          <w:shd w:val="clear" w:color="auto" w:fill="FFFFFF"/>
        </w:rPr>
        <w:t>в сфере строительства на территории Пуровского района</w:t>
      </w:r>
      <w:r w:rsidRPr="00C45DF9">
        <w:rPr>
          <w:color w:val="000000"/>
          <w:sz w:val="24"/>
          <w:szCs w:val="24"/>
          <w:shd w:val="clear" w:color="auto" w:fill="FFFFFF"/>
        </w:rPr>
        <w:t xml:space="preserve"> направлена на решение проблемы обеспечения населения объектами жилищно-коммунального хозяйства, объектами социально-культурного назначения путем строительства соответствующих объектов, а также на реализацию мероприятий по повышению доступности приоритетных объектов внутриквартирного пространства, а также мест общего пользования к потребностям инвалидов и других маломобильных групп населения, проведение капитального и текущего ремонтов объектов муниципальной собственности, модернизацию объектов образования.</w:t>
      </w:r>
      <w:proofErr w:type="gramEnd"/>
    </w:p>
    <w:p w:rsidR="00F20E92" w:rsidRPr="00C45DF9" w:rsidRDefault="00B05F07" w:rsidP="00F20E92">
      <w:pPr>
        <w:tabs>
          <w:tab w:val="left" w:pos="1134"/>
        </w:tabs>
        <w:overflowPunct w:val="0"/>
        <w:autoSpaceDE w:val="0"/>
        <w:autoSpaceDN w:val="0"/>
        <w:adjustRightInd w:val="0"/>
        <w:ind w:firstLine="709"/>
        <w:jc w:val="both"/>
        <w:textAlignment w:val="baseline"/>
        <w:rPr>
          <w:color w:val="000000"/>
          <w:sz w:val="24"/>
          <w:szCs w:val="24"/>
          <w:shd w:val="clear" w:color="auto" w:fill="FFFFFF"/>
        </w:rPr>
      </w:pPr>
      <w:r w:rsidRPr="00C45DF9">
        <w:rPr>
          <w:color w:val="000000"/>
          <w:sz w:val="24"/>
          <w:szCs w:val="24"/>
          <w:shd w:val="clear" w:color="auto" w:fill="FFFFFF"/>
        </w:rPr>
        <w:t>В период с 2018 по 2020 гг. на территории Пуровского района</w:t>
      </w:r>
      <w:r w:rsidR="00F20E92" w:rsidRPr="00C45DF9">
        <w:rPr>
          <w:color w:val="000000"/>
          <w:sz w:val="24"/>
          <w:szCs w:val="24"/>
          <w:shd w:val="clear" w:color="auto" w:fill="FFFFFF"/>
        </w:rPr>
        <w:t xml:space="preserve"> планируется:</w:t>
      </w:r>
    </w:p>
    <w:p w:rsidR="00F20E92" w:rsidRPr="00C45DF9" w:rsidRDefault="00E86DBF" w:rsidP="00F20E92">
      <w:pPr>
        <w:tabs>
          <w:tab w:val="left" w:pos="1134"/>
        </w:tabs>
        <w:overflowPunct w:val="0"/>
        <w:autoSpaceDE w:val="0"/>
        <w:autoSpaceDN w:val="0"/>
        <w:adjustRightInd w:val="0"/>
        <w:ind w:firstLine="709"/>
        <w:jc w:val="both"/>
        <w:textAlignment w:val="baseline"/>
        <w:rPr>
          <w:color w:val="000000"/>
          <w:sz w:val="24"/>
          <w:szCs w:val="24"/>
          <w:shd w:val="clear" w:color="auto" w:fill="FFFFFF"/>
        </w:rPr>
      </w:pPr>
      <w:r w:rsidRPr="00C45DF9">
        <w:rPr>
          <w:color w:val="000000"/>
          <w:sz w:val="24"/>
          <w:szCs w:val="24"/>
          <w:shd w:val="clear" w:color="auto" w:fill="FFFFFF"/>
        </w:rPr>
        <w:t>–</w:t>
      </w:r>
      <w:r w:rsidR="00F20E92" w:rsidRPr="00C45DF9">
        <w:rPr>
          <w:color w:val="000000"/>
          <w:sz w:val="24"/>
          <w:szCs w:val="24"/>
          <w:shd w:val="clear" w:color="auto" w:fill="FFFFFF"/>
        </w:rPr>
        <w:t xml:space="preserve"> ввод в эксплуатацию и передача балансодержателю объектов жилищно-коммунального хозяйства, таких как "Кольцевой водопровод в городе Тарко-Сале", "Инженерное обеспечение микрорайонов "Таежный" № 3 в городе Тарко-Сале Пуровского района: ГВС, КНС, сети напорной и самотечной канализации и др</w:t>
      </w:r>
      <w:r w:rsidR="00B05F07" w:rsidRPr="00C45DF9">
        <w:rPr>
          <w:color w:val="000000"/>
          <w:sz w:val="24"/>
          <w:szCs w:val="24"/>
          <w:shd w:val="clear" w:color="auto" w:fill="FFFFFF"/>
        </w:rPr>
        <w:t>.</w:t>
      </w:r>
      <w:r w:rsidR="00F20E92" w:rsidRPr="00C45DF9">
        <w:rPr>
          <w:color w:val="000000"/>
          <w:sz w:val="24"/>
          <w:szCs w:val="24"/>
          <w:shd w:val="clear" w:color="auto" w:fill="FFFFFF"/>
        </w:rPr>
        <w:t>;</w:t>
      </w:r>
    </w:p>
    <w:p w:rsidR="00F20E92" w:rsidRPr="00C45DF9" w:rsidRDefault="00E86DBF" w:rsidP="00F20E92">
      <w:pPr>
        <w:tabs>
          <w:tab w:val="left" w:pos="1134"/>
        </w:tabs>
        <w:overflowPunct w:val="0"/>
        <w:autoSpaceDE w:val="0"/>
        <w:autoSpaceDN w:val="0"/>
        <w:adjustRightInd w:val="0"/>
        <w:ind w:firstLine="709"/>
        <w:jc w:val="both"/>
        <w:textAlignment w:val="baseline"/>
        <w:rPr>
          <w:sz w:val="24"/>
          <w:szCs w:val="24"/>
        </w:rPr>
      </w:pPr>
      <w:r w:rsidRPr="00C45DF9">
        <w:rPr>
          <w:color w:val="000000"/>
          <w:sz w:val="24"/>
          <w:szCs w:val="24"/>
          <w:shd w:val="clear" w:color="auto" w:fill="FFFFFF"/>
        </w:rPr>
        <w:t>–</w:t>
      </w:r>
      <w:r w:rsidR="00F20E92" w:rsidRPr="00C45DF9">
        <w:rPr>
          <w:color w:val="000000"/>
          <w:sz w:val="24"/>
          <w:szCs w:val="24"/>
          <w:shd w:val="clear" w:color="auto" w:fill="FFFFFF"/>
        </w:rPr>
        <w:t xml:space="preserve"> </w:t>
      </w:r>
      <w:r w:rsidR="00F20E92" w:rsidRPr="00C45DF9">
        <w:rPr>
          <w:sz w:val="24"/>
          <w:szCs w:val="24"/>
        </w:rPr>
        <w:t xml:space="preserve">строительство объектов для обеспечения инженерной инфраструктурой земельных участков под индивидуальное жилищное строительство, предназначенных для предоставления гражданам, имеющих трех и более детей, таких как </w:t>
      </w:r>
      <w:r w:rsidR="00F20E92" w:rsidRPr="00C45DF9">
        <w:rPr>
          <w:color w:val="000000"/>
          <w:sz w:val="24"/>
          <w:szCs w:val="24"/>
          <w:shd w:val="clear" w:color="auto" w:fill="FFFFFF"/>
        </w:rPr>
        <w:t xml:space="preserve">"Инженерное обеспечение </w:t>
      </w:r>
      <w:proofErr w:type="spellStart"/>
      <w:r w:rsidR="00F20E92" w:rsidRPr="00C45DF9">
        <w:rPr>
          <w:color w:val="000000"/>
          <w:sz w:val="24"/>
          <w:szCs w:val="24"/>
          <w:shd w:val="clear" w:color="auto" w:fill="FFFFFF"/>
        </w:rPr>
        <w:t>мкр</w:t>
      </w:r>
      <w:proofErr w:type="spellEnd"/>
      <w:r w:rsidR="00F20E92" w:rsidRPr="00C45DF9">
        <w:rPr>
          <w:color w:val="000000"/>
          <w:sz w:val="24"/>
          <w:szCs w:val="24"/>
          <w:shd w:val="clear" w:color="auto" w:fill="FFFFFF"/>
        </w:rPr>
        <w:t xml:space="preserve">. "Окуневое" в городе Тарко-Сале", </w:t>
      </w:r>
      <w:r w:rsidR="00F20E92" w:rsidRPr="00C45DF9">
        <w:rPr>
          <w:sz w:val="24"/>
          <w:szCs w:val="24"/>
        </w:rPr>
        <w:t>"Инженерное обеспечение земельных участков для индивидуальной застройки в поселке Ханымей Пуровского района", "Инженерное обеспечение микрорайона "Строитель" для индивидуальной застройки в п. Пурпе";</w:t>
      </w:r>
    </w:p>
    <w:p w:rsidR="00F20E92" w:rsidRPr="00C45DF9" w:rsidRDefault="00E86DBF" w:rsidP="00F20E92">
      <w:pPr>
        <w:tabs>
          <w:tab w:val="left" w:pos="1134"/>
        </w:tabs>
        <w:overflowPunct w:val="0"/>
        <w:autoSpaceDE w:val="0"/>
        <w:autoSpaceDN w:val="0"/>
        <w:adjustRightInd w:val="0"/>
        <w:ind w:firstLine="709"/>
        <w:jc w:val="both"/>
        <w:textAlignment w:val="baseline"/>
        <w:rPr>
          <w:sz w:val="24"/>
          <w:szCs w:val="24"/>
        </w:rPr>
      </w:pPr>
      <w:r w:rsidRPr="00C45DF9">
        <w:rPr>
          <w:sz w:val="24"/>
          <w:szCs w:val="24"/>
        </w:rPr>
        <w:t>–</w:t>
      </w:r>
      <w:r w:rsidR="00F20E92" w:rsidRPr="00C45DF9">
        <w:rPr>
          <w:sz w:val="24"/>
          <w:szCs w:val="24"/>
        </w:rPr>
        <w:t xml:space="preserve"> для улучшения экологической ситуации и уменьшения негативного воздействия на окружающую среду продолжены работы по проектированию полигонов твердых бытовых отходов в </w:t>
      </w:r>
      <w:r w:rsidR="00812A27">
        <w:rPr>
          <w:sz w:val="24"/>
          <w:szCs w:val="24"/>
        </w:rPr>
        <w:t>поселениях Пуровского района</w:t>
      </w:r>
      <w:r w:rsidR="00F20E92" w:rsidRPr="00C45DF9">
        <w:rPr>
          <w:sz w:val="24"/>
          <w:szCs w:val="24"/>
        </w:rPr>
        <w:t>;</w:t>
      </w:r>
    </w:p>
    <w:p w:rsidR="00BE7E69" w:rsidRDefault="00104855" w:rsidP="00104855">
      <w:pPr>
        <w:tabs>
          <w:tab w:val="left" w:pos="7560"/>
          <w:tab w:val="left" w:pos="7740"/>
        </w:tabs>
        <w:ind w:firstLine="709"/>
        <w:jc w:val="both"/>
        <w:rPr>
          <w:sz w:val="24"/>
          <w:szCs w:val="24"/>
        </w:rPr>
      </w:pPr>
      <w:bookmarkStart w:id="680" w:name="_Toc516758283"/>
      <w:bookmarkStart w:id="681" w:name="_Toc518316561"/>
      <w:bookmarkStart w:id="682" w:name="_Toc518492567"/>
      <w:bookmarkStart w:id="683" w:name="_Toc518493838"/>
      <w:bookmarkStart w:id="684" w:name="_Toc518639232"/>
      <w:bookmarkStart w:id="685" w:name="_Toc518667860"/>
      <w:r w:rsidRPr="00104855">
        <w:rPr>
          <w:sz w:val="24"/>
          <w:szCs w:val="24"/>
        </w:rPr>
        <w:t xml:space="preserve">– строительство и ввод в эксплуатацию социально-значимых объектов, таких как "Детский сад в деревне </w:t>
      </w:r>
      <w:proofErr w:type="spellStart"/>
      <w:r w:rsidRPr="00104855">
        <w:rPr>
          <w:sz w:val="24"/>
          <w:szCs w:val="24"/>
        </w:rPr>
        <w:t>Харампур</w:t>
      </w:r>
      <w:proofErr w:type="spellEnd"/>
      <w:r w:rsidRPr="00104855">
        <w:rPr>
          <w:sz w:val="24"/>
          <w:szCs w:val="24"/>
        </w:rPr>
        <w:t xml:space="preserve"> </w:t>
      </w:r>
      <w:proofErr w:type="spellStart"/>
      <w:r w:rsidRPr="00104855">
        <w:rPr>
          <w:sz w:val="24"/>
          <w:szCs w:val="24"/>
        </w:rPr>
        <w:t>Пуровкого</w:t>
      </w:r>
      <w:proofErr w:type="spellEnd"/>
      <w:r w:rsidRPr="00104855">
        <w:rPr>
          <w:sz w:val="24"/>
          <w:szCs w:val="24"/>
        </w:rPr>
        <w:t xml:space="preserve"> района ЯНАО", автодрома в поселке Пурпе Пуровского района, "Средняя общеобразовательная школа не менее</w:t>
      </w:r>
      <w:proofErr w:type="gramStart"/>
      <w:r w:rsidRPr="00104855">
        <w:rPr>
          <w:sz w:val="24"/>
          <w:szCs w:val="24"/>
        </w:rPr>
        <w:t>,</w:t>
      </w:r>
      <w:proofErr w:type="gramEnd"/>
      <w:r w:rsidRPr="00104855">
        <w:rPr>
          <w:sz w:val="24"/>
          <w:szCs w:val="24"/>
        </w:rPr>
        <w:t xml:space="preserve"> чем на 400 мест"                             г. Тарко-Сале</w:t>
      </w:r>
      <w:r w:rsidR="00BE7E69">
        <w:rPr>
          <w:sz w:val="24"/>
          <w:szCs w:val="24"/>
        </w:rPr>
        <w:t>;</w:t>
      </w:r>
    </w:p>
    <w:p w:rsidR="00104855" w:rsidRPr="00104855" w:rsidRDefault="00BE7E69" w:rsidP="00104855">
      <w:pPr>
        <w:tabs>
          <w:tab w:val="left" w:pos="7560"/>
          <w:tab w:val="left" w:pos="7740"/>
        </w:tabs>
        <w:ind w:firstLine="709"/>
        <w:jc w:val="both"/>
        <w:rPr>
          <w:sz w:val="24"/>
          <w:szCs w:val="24"/>
        </w:rPr>
      </w:pPr>
      <w:r w:rsidRPr="00BE7E69">
        <w:rPr>
          <w:sz w:val="24"/>
          <w:szCs w:val="24"/>
        </w:rPr>
        <w:t>–</w:t>
      </w:r>
      <w:r>
        <w:rPr>
          <w:sz w:val="24"/>
          <w:szCs w:val="24"/>
        </w:rPr>
        <w:t xml:space="preserve"> </w:t>
      </w:r>
      <w:r w:rsidRPr="00BE7E69">
        <w:rPr>
          <w:sz w:val="24"/>
          <w:szCs w:val="24"/>
        </w:rPr>
        <w:t xml:space="preserve">"Храм (церковь) на 200 человек" </w:t>
      </w:r>
      <w:proofErr w:type="spellStart"/>
      <w:r w:rsidRPr="00BE7E69">
        <w:rPr>
          <w:sz w:val="24"/>
          <w:szCs w:val="24"/>
        </w:rPr>
        <w:t>п.г.т</w:t>
      </w:r>
      <w:proofErr w:type="spellEnd"/>
      <w:r w:rsidRPr="00BE7E69">
        <w:rPr>
          <w:sz w:val="24"/>
          <w:szCs w:val="24"/>
        </w:rPr>
        <w:t xml:space="preserve">. Уренгой, "Деревянный храм из бруса на 80 человек" в с. </w:t>
      </w:r>
      <w:proofErr w:type="spellStart"/>
      <w:r w:rsidRPr="00BE7E69">
        <w:rPr>
          <w:sz w:val="24"/>
          <w:szCs w:val="24"/>
        </w:rPr>
        <w:t>Самбург</w:t>
      </w:r>
      <w:proofErr w:type="spellEnd"/>
      <w:r>
        <w:rPr>
          <w:sz w:val="24"/>
          <w:szCs w:val="24"/>
        </w:rPr>
        <w:t xml:space="preserve"> </w:t>
      </w:r>
      <w:r w:rsidRPr="00BE7E69">
        <w:rPr>
          <w:sz w:val="24"/>
          <w:szCs w:val="24"/>
        </w:rPr>
        <w:t>–</w:t>
      </w:r>
      <w:r>
        <w:rPr>
          <w:sz w:val="24"/>
          <w:szCs w:val="24"/>
        </w:rPr>
        <w:t xml:space="preserve"> </w:t>
      </w:r>
      <w:r w:rsidRPr="00BE7E69">
        <w:rPr>
          <w:sz w:val="24"/>
          <w:szCs w:val="24"/>
        </w:rPr>
        <w:t>строит</w:t>
      </w:r>
      <w:r>
        <w:rPr>
          <w:sz w:val="24"/>
          <w:szCs w:val="24"/>
        </w:rPr>
        <w:t>ельство ведется</w:t>
      </w:r>
      <w:r w:rsidRPr="00BE7E69">
        <w:rPr>
          <w:sz w:val="24"/>
          <w:szCs w:val="24"/>
        </w:rPr>
        <w:t xml:space="preserve"> </w:t>
      </w:r>
      <w:r>
        <w:rPr>
          <w:sz w:val="24"/>
          <w:szCs w:val="24"/>
        </w:rPr>
        <w:t>за счет взносов прихожан и материальной помощи меценатов</w:t>
      </w:r>
      <w:r w:rsidR="00104855" w:rsidRPr="00104855">
        <w:rPr>
          <w:sz w:val="24"/>
          <w:szCs w:val="24"/>
        </w:rPr>
        <w:t>.</w:t>
      </w:r>
    </w:p>
    <w:p w:rsidR="008B7419" w:rsidRDefault="008B7419" w:rsidP="00FD2D75">
      <w:pPr>
        <w:pStyle w:val="1"/>
        <w:spacing w:before="0"/>
        <w:rPr>
          <w:rFonts w:ascii="Times New Roman" w:hAnsi="Times New Roman"/>
          <w:sz w:val="24"/>
          <w:szCs w:val="24"/>
          <w:lang w:val="ru-RU"/>
        </w:rPr>
      </w:pPr>
    </w:p>
    <w:p w:rsidR="00F20E92" w:rsidRPr="00FD2D75" w:rsidRDefault="00924993" w:rsidP="00FD2D75">
      <w:pPr>
        <w:pStyle w:val="1"/>
        <w:spacing w:before="0"/>
        <w:rPr>
          <w:rFonts w:ascii="Times New Roman" w:hAnsi="Times New Roman"/>
          <w:sz w:val="24"/>
          <w:szCs w:val="24"/>
        </w:rPr>
      </w:pPr>
      <w:bookmarkStart w:id="686" w:name="_Toc518668554"/>
      <w:r>
        <w:rPr>
          <w:rFonts w:ascii="Times New Roman" w:hAnsi="Times New Roman"/>
          <w:sz w:val="24"/>
          <w:szCs w:val="24"/>
          <w:lang w:val="ru-RU"/>
        </w:rPr>
        <w:t xml:space="preserve">4.2. </w:t>
      </w:r>
      <w:r w:rsidR="00F20E92" w:rsidRPr="00FD2D75">
        <w:rPr>
          <w:rFonts w:ascii="Times New Roman" w:hAnsi="Times New Roman"/>
          <w:sz w:val="24"/>
          <w:szCs w:val="24"/>
        </w:rPr>
        <w:t>Архитектура</w:t>
      </w:r>
      <w:bookmarkEnd w:id="680"/>
      <w:bookmarkEnd w:id="681"/>
      <w:bookmarkEnd w:id="682"/>
      <w:bookmarkEnd w:id="683"/>
      <w:bookmarkEnd w:id="684"/>
      <w:bookmarkEnd w:id="685"/>
      <w:bookmarkEnd w:id="686"/>
    </w:p>
    <w:p w:rsidR="00E86DBF" w:rsidRPr="00C45DF9" w:rsidRDefault="00E86DBF" w:rsidP="00E86DBF">
      <w:pPr>
        <w:tabs>
          <w:tab w:val="left" w:pos="709"/>
        </w:tabs>
        <w:overflowPunct w:val="0"/>
        <w:autoSpaceDE w:val="0"/>
        <w:autoSpaceDN w:val="0"/>
        <w:adjustRightInd w:val="0"/>
        <w:jc w:val="center"/>
        <w:textAlignment w:val="baseline"/>
        <w:rPr>
          <w:b/>
          <w:sz w:val="24"/>
          <w:szCs w:val="24"/>
        </w:rPr>
      </w:pPr>
    </w:p>
    <w:p w:rsidR="00CA3721" w:rsidRPr="00CA3721" w:rsidRDefault="00CA3721" w:rsidP="00CA3721">
      <w:pPr>
        <w:overflowPunct w:val="0"/>
        <w:autoSpaceDE w:val="0"/>
        <w:autoSpaceDN w:val="0"/>
        <w:adjustRightInd w:val="0"/>
        <w:ind w:firstLine="709"/>
        <w:jc w:val="both"/>
        <w:textAlignment w:val="baseline"/>
        <w:rPr>
          <w:sz w:val="24"/>
          <w:szCs w:val="24"/>
        </w:rPr>
      </w:pPr>
      <w:r w:rsidRPr="00CA3721">
        <w:rPr>
          <w:sz w:val="24"/>
          <w:szCs w:val="24"/>
        </w:rPr>
        <w:t xml:space="preserve">Социально-экономическое развитие района тесно увязано с планировочной организацией его территорий. </w:t>
      </w:r>
      <w:proofErr w:type="gramStart"/>
      <w:r w:rsidRPr="00CA3721">
        <w:rPr>
          <w:sz w:val="24"/>
          <w:szCs w:val="24"/>
        </w:rPr>
        <w:t>Обеспечение деятельности по развитию территорий, в том числе городов и поселений района, осуществляется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 а также, определения мест размещения жилищной, коммунальной, социальной, инженерно-транспортной, промышленной, рекреационной и других инфраструктур.</w:t>
      </w:r>
      <w:proofErr w:type="gramEnd"/>
      <w:r w:rsidRPr="00CA3721">
        <w:rPr>
          <w:sz w:val="24"/>
          <w:szCs w:val="24"/>
        </w:rPr>
        <w:t xml:space="preserve"> </w:t>
      </w:r>
      <w:proofErr w:type="gramStart"/>
      <w:r w:rsidRPr="00CA3721">
        <w:rPr>
          <w:sz w:val="24"/>
          <w:szCs w:val="24"/>
        </w:rPr>
        <w:t xml:space="preserve">Градостроительной документацией определяются не только безопасность и благоприятные условия </w:t>
      </w:r>
      <w:r w:rsidRPr="00CA3721">
        <w:rPr>
          <w:sz w:val="24"/>
          <w:szCs w:val="24"/>
        </w:rPr>
        <w:lastRenderedPageBreak/>
        <w:t>жизнедеятельности человека, ограничение негативного воздействия хозяйственной и иной деятельности на окружающую среду, но и вопросы конфликта интересов в части установления границ земельных участков, населенных пунктов и территориальных зон, изменений разрешенного использования земельных участков, функционального зонирования при размещении зданий и сооружений на территории района и поселений и многое другое.</w:t>
      </w:r>
      <w:proofErr w:type="gramEnd"/>
    </w:p>
    <w:p w:rsidR="00CA3721" w:rsidRPr="00CA3721" w:rsidRDefault="00CA3721" w:rsidP="00CA3721">
      <w:pPr>
        <w:tabs>
          <w:tab w:val="left" w:pos="993"/>
        </w:tabs>
        <w:suppressAutoHyphens/>
        <w:overflowPunct w:val="0"/>
        <w:autoSpaceDE w:val="0"/>
        <w:autoSpaceDN w:val="0"/>
        <w:adjustRightInd w:val="0"/>
        <w:ind w:firstLine="709"/>
        <w:jc w:val="both"/>
        <w:textAlignment w:val="baseline"/>
        <w:rPr>
          <w:sz w:val="24"/>
          <w:szCs w:val="24"/>
          <w:lang w:eastAsia="ar-SA"/>
        </w:rPr>
      </w:pPr>
      <w:r w:rsidRPr="00CA3721">
        <w:rPr>
          <w:sz w:val="24"/>
          <w:szCs w:val="24"/>
        </w:rPr>
        <w:t xml:space="preserve">Для </w:t>
      </w:r>
      <w:r w:rsidRPr="00CA3721">
        <w:rPr>
          <w:sz w:val="24"/>
          <w:szCs w:val="24"/>
          <w:lang w:eastAsia="ar-SA"/>
        </w:rPr>
        <w:t>организации обеспечения муниципального образования Пуровский район градостроительной документацией реализуются мероприятия по подготовке проектов планировки, проектов межевания, градостроительных планов территорий поселений Пуровского района, что создает пространственно-территориальную основу для реализации плана стратегического развития территории, а также условия для инвестиций в строительство жилья, социальных объектов и объектов инженерной инфраструктуры.</w:t>
      </w:r>
    </w:p>
    <w:p w:rsidR="00F20E92" w:rsidRPr="00C45DF9" w:rsidRDefault="00F20E92" w:rsidP="00F20E92">
      <w:pPr>
        <w:tabs>
          <w:tab w:val="left" w:pos="993"/>
        </w:tabs>
        <w:suppressAutoHyphens/>
        <w:ind w:firstLine="709"/>
        <w:jc w:val="both"/>
        <w:rPr>
          <w:sz w:val="24"/>
          <w:szCs w:val="24"/>
          <w:lang w:eastAsia="ar-SA"/>
        </w:rPr>
      </w:pPr>
      <w:r w:rsidRPr="00C45DF9">
        <w:rPr>
          <w:sz w:val="24"/>
          <w:szCs w:val="24"/>
          <w:lang w:eastAsia="ar-SA"/>
        </w:rPr>
        <w:t xml:space="preserve">В 2017 году в рамках муниципальной программы "Обеспечение качественным жильем" осуществлялись следующие мероприятия: </w:t>
      </w:r>
    </w:p>
    <w:p w:rsidR="00F20E92" w:rsidRPr="00C45DF9" w:rsidRDefault="00E86DBF" w:rsidP="00F20E92">
      <w:pPr>
        <w:tabs>
          <w:tab w:val="left" w:pos="993"/>
        </w:tabs>
        <w:suppressAutoHyphens/>
        <w:ind w:firstLine="709"/>
        <w:jc w:val="both"/>
        <w:rPr>
          <w:sz w:val="24"/>
          <w:szCs w:val="24"/>
          <w:lang w:eastAsia="ar-SA"/>
        </w:rPr>
      </w:pPr>
      <w:r w:rsidRPr="00C45DF9">
        <w:rPr>
          <w:sz w:val="24"/>
          <w:szCs w:val="24"/>
          <w:lang w:eastAsia="ar-SA"/>
        </w:rPr>
        <w:t>–</w:t>
      </w:r>
      <w:r w:rsidR="00351E6B">
        <w:rPr>
          <w:sz w:val="24"/>
          <w:szCs w:val="24"/>
          <w:lang w:eastAsia="ar-SA"/>
        </w:rPr>
        <w:t> </w:t>
      </w:r>
      <w:r w:rsidR="00F20E92" w:rsidRPr="00C45DF9">
        <w:rPr>
          <w:sz w:val="24"/>
          <w:szCs w:val="24"/>
          <w:lang w:eastAsia="ar-SA"/>
        </w:rPr>
        <w:t>внесение изменений в правила землепользования и застройки межселенных территорий муниципального образования Пуровский район;</w:t>
      </w:r>
    </w:p>
    <w:p w:rsidR="00F20E92" w:rsidRPr="00C45DF9" w:rsidRDefault="00E86DBF" w:rsidP="00F20E92">
      <w:pPr>
        <w:tabs>
          <w:tab w:val="left" w:pos="993"/>
        </w:tabs>
        <w:suppressAutoHyphens/>
        <w:ind w:firstLine="709"/>
        <w:jc w:val="both"/>
        <w:rPr>
          <w:sz w:val="24"/>
          <w:szCs w:val="24"/>
          <w:lang w:eastAsia="ar-SA"/>
        </w:rPr>
      </w:pPr>
      <w:r w:rsidRPr="00C45DF9">
        <w:rPr>
          <w:sz w:val="24"/>
          <w:szCs w:val="24"/>
          <w:lang w:eastAsia="ar-SA"/>
        </w:rPr>
        <w:t>–</w:t>
      </w:r>
      <w:r w:rsidR="00351E6B">
        <w:rPr>
          <w:sz w:val="24"/>
          <w:szCs w:val="24"/>
          <w:lang w:eastAsia="ar-SA"/>
        </w:rPr>
        <w:t> </w:t>
      </w:r>
      <w:r w:rsidR="00F20E92" w:rsidRPr="00C45DF9">
        <w:rPr>
          <w:sz w:val="24"/>
          <w:szCs w:val="24"/>
          <w:lang w:eastAsia="ar-SA"/>
        </w:rPr>
        <w:t xml:space="preserve">разработка и утверждение программы комплексного развития транспортной и социальной инфраструктуры г. Тарко-Сале;  </w:t>
      </w:r>
    </w:p>
    <w:p w:rsidR="00F20E92" w:rsidRPr="00C45DF9" w:rsidRDefault="00E86DBF" w:rsidP="00F20E92">
      <w:pPr>
        <w:tabs>
          <w:tab w:val="left" w:pos="993"/>
        </w:tabs>
        <w:suppressAutoHyphens/>
        <w:ind w:firstLine="709"/>
        <w:jc w:val="both"/>
        <w:rPr>
          <w:sz w:val="24"/>
          <w:szCs w:val="24"/>
          <w:lang w:eastAsia="ar-SA"/>
        </w:rPr>
      </w:pPr>
      <w:r w:rsidRPr="00C45DF9">
        <w:rPr>
          <w:sz w:val="24"/>
          <w:szCs w:val="24"/>
          <w:lang w:eastAsia="ar-SA"/>
        </w:rPr>
        <w:t>–</w:t>
      </w:r>
      <w:r w:rsidR="00351E6B">
        <w:rPr>
          <w:sz w:val="24"/>
          <w:szCs w:val="24"/>
          <w:lang w:eastAsia="ar-SA"/>
        </w:rPr>
        <w:t> </w:t>
      </w:r>
      <w:r w:rsidR="00F20E92" w:rsidRPr="00C45DF9">
        <w:rPr>
          <w:sz w:val="24"/>
          <w:szCs w:val="24"/>
          <w:lang w:eastAsia="ar-SA"/>
        </w:rPr>
        <w:t>подготовка и утверждение проектов планировки, проектов межевания, территории города Тарко-Сале;</w:t>
      </w:r>
    </w:p>
    <w:p w:rsidR="00F20E92" w:rsidRDefault="00E86DBF" w:rsidP="00F20E92">
      <w:pPr>
        <w:tabs>
          <w:tab w:val="left" w:pos="993"/>
        </w:tabs>
        <w:suppressAutoHyphens/>
        <w:ind w:firstLine="709"/>
        <w:jc w:val="both"/>
        <w:rPr>
          <w:sz w:val="24"/>
          <w:szCs w:val="24"/>
          <w:lang w:eastAsia="ar-SA"/>
        </w:rPr>
      </w:pPr>
      <w:proofErr w:type="gramStart"/>
      <w:r w:rsidRPr="00C45DF9">
        <w:rPr>
          <w:sz w:val="24"/>
          <w:szCs w:val="24"/>
          <w:lang w:eastAsia="ar-SA"/>
        </w:rPr>
        <w:t>–</w:t>
      </w:r>
      <w:r w:rsidR="00351E6B">
        <w:rPr>
          <w:sz w:val="24"/>
          <w:szCs w:val="24"/>
          <w:lang w:eastAsia="ar-SA"/>
        </w:rPr>
        <w:t> </w:t>
      </w:r>
      <w:r w:rsidR="00F20E92" w:rsidRPr="00C45DF9">
        <w:rPr>
          <w:sz w:val="24"/>
          <w:szCs w:val="24"/>
          <w:lang w:eastAsia="ar-SA"/>
        </w:rPr>
        <w:t xml:space="preserve">внесение изменений в генеральный план г. </w:t>
      </w:r>
      <w:proofErr w:type="spellStart"/>
      <w:r w:rsidR="00F20E92" w:rsidRPr="00C45DF9">
        <w:rPr>
          <w:sz w:val="24"/>
          <w:szCs w:val="24"/>
          <w:lang w:eastAsia="ar-SA"/>
        </w:rPr>
        <w:t>Тарко</w:t>
      </w:r>
      <w:proofErr w:type="spellEnd"/>
      <w:r w:rsidR="00F20E92" w:rsidRPr="00C45DF9">
        <w:rPr>
          <w:sz w:val="24"/>
          <w:szCs w:val="24"/>
          <w:lang w:eastAsia="ar-SA"/>
        </w:rPr>
        <w:t xml:space="preserve">-Сале, </w:t>
      </w:r>
      <w:proofErr w:type="spellStart"/>
      <w:r w:rsidR="00F20E92" w:rsidRPr="00C45DF9">
        <w:rPr>
          <w:sz w:val="24"/>
          <w:szCs w:val="24"/>
          <w:lang w:eastAsia="ar-SA"/>
        </w:rPr>
        <w:t>п.</w:t>
      </w:r>
      <w:r w:rsidRPr="00C45DF9">
        <w:rPr>
          <w:sz w:val="24"/>
          <w:szCs w:val="24"/>
          <w:lang w:eastAsia="ar-SA"/>
        </w:rPr>
        <w:t>г.т</w:t>
      </w:r>
      <w:proofErr w:type="spellEnd"/>
      <w:r w:rsidRPr="00C45DF9">
        <w:rPr>
          <w:sz w:val="24"/>
          <w:szCs w:val="24"/>
          <w:lang w:eastAsia="ar-SA"/>
        </w:rPr>
        <w:t xml:space="preserve">. </w:t>
      </w:r>
      <w:r w:rsidR="00F20E92" w:rsidRPr="00C45DF9">
        <w:rPr>
          <w:sz w:val="24"/>
          <w:szCs w:val="24"/>
          <w:lang w:eastAsia="ar-SA"/>
        </w:rPr>
        <w:t>Уренгой, с.</w:t>
      </w:r>
      <w:r w:rsidRPr="00C45DF9">
        <w:rPr>
          <w:sz w:val="24"/>
          <w:szCs w:val="24"/>
          <w:lang w:eastAsia="ar-SA"/>
        </w:rPr>
        <w:t xml:space="preserve"> </w:t>
      </w:r>
      <w:proofErr w:type="spellStart"/>
      <w:r w:rsidR="00F20E92" w:rsidRPr="00C45DF9">
        <w:rPr>
          <w:sz w:val="24"/>
          <w:szCs w:val="24"/>
          <w:lang w:eastAsia="ar-SA"/>
        </w:rPr>
        <w:t>Самбург</w:t>
      </w:r>
      <w:proofErr w:type="spellEnd"/>
      <w:r w:rsidR="00F20E92" w:rsidRPr="00C45DF9">
        <w:rPr>
          <w:sz w:val="24"/>
          <w:szCs w:val="24"/>
          <w:lang w:eastAsia="ar-SA"/>
        </w:rPr>
        <w:t>, п.</w:t>
      </w:r>
      <w:r w:rsidR="00351E6B">
        <w:rPr>
          <w:sz w:val="24"/>
          <w:szCs w:val="24"/>
          <w:lang w:eastAsia="ar-SA"/>
        </w:rPr>
        <w:t> </w:t>
      </w:r>
      <w:proofErr w:type="spellStart"/>
      <w:r w:rsidR="00F20E92" w:rsidRPr="00C45DF9">
        <w:rPr>
          <w:sz w:val="24"/>
          <w:szCs w:val="24"/>
          <w:lang w:eastAsia="ar-SA"/>
        </w:rPr>
        <w:t>Пуровское</w:t>
      </w:r>
      <w:proofErr w:type="spellEnd"/>
      <w:r w:rsidR="00F20E92" w:rsidRPr="00C45DF9">
        <w:rPr>
          <w:sz w:val="24"/>
          <w:szCs w:val="24"/>
          <w:lang w:eastAsia="ar-SA"/>
        </w:rPr>
        <w:t xml:space="preserve"> Пуровского района.</w:t>
      </w:r>
      <w:proofErr w:type="gramEnd"/>
    </w:p>
    <w:p w:rsidR="001C0160" w:rsidRDefault="001C0160" w:rsidP="00F20E92">
      <w:pPr>
        <w:tabs>
          <w:tab w:val="left" w:pos="993"/>
        </w:tabs>
        <w:suppressAutoHyphens/>
        <w:ind w:firstLine="709"/>
        <w:jc w:val="both"/>
        <w:rPr>
          <w:sz w:val="24"/>
          <w:szCs w:val="24"/>
          <w:lang w:eastAsia="ar-SA"/>
        </w:rPr>
      </w:pPr>
    </w:p>
    <w:p w:rsidR="00F20E92" w:rsidRPr="00FD2D75" w:rsidRDefault="00924993" w:rsidP="00FD2D75">
      <w:pPr>
        <w:pStyle w:val="1"/>
        <w:spacing w:before="0"/>
        <w:rPr>
          <w:rFonts w:ascii="Times New Roman" w:hAnsi="Times New Roman"/>
          <w:sz w:val="24"/>
          <w:szCs w:val="24"/>
        </w:rPr>
      </w:pPr>
      <w:bookmarkStart w:id="687" w:name="_Toc516758284"/>
      <w:bookmarkStart w:id="688" w:name="_Toc518316562"/>
      <w:bookmarkStart w:id="689" w:name="_Toc518492568"/>
      <w:bookmarkStart w:id="690" w:name="_Toc518493839"/>
      <w:bookmarkStart w:id="691" w:name="_Toc518639233"/>
      <w:bookmarkStart w:id="692" w:name="_Toc518667861"/>
      <w:bookmarkStart w:id="693" w:name="_Toc518668555"/>
      <w:r>
        <w:rPr>
          <w:rFonts w:ascii="Times New Roman" w:hAnsi="Times New Roman"/>
          <w:sz w:val="24"/>
          <w:szCs w:val="24"/>
          <w:lang w:val="ru-RU"/>
        </w:rPr>
        <w:t xml:space="preserve">4.3. </w:t>
      </w:r>
      <w:r w:rsidR="00F20E92" w:rsidRPr="00FD2D75">
        <w:rPr>
          <w:rFonts w:ascii="Times New Roman" w:hAnsi="Times New Roman"/>
          <w:sz w:val="24"/>
          <w:szCs w:val="24"/>
        </w:rPr>
        <w:t>Жилищная политика</w:t>
      </w:r>
      <w:bookmarkEnd w:id="687"/>
      <w:bookmarkEnd w:id="688"/>
      <w:bookmarkEnd w:id="689"/>
      <w:bookmarkEnd w:id="690"/>
      <w:bookmarkEnd w:id="691"/>
      <w:bookmarkEnd w:id="692"/>
      <w:bookmarkEnd w:id="693"/>
    </w:p>
    <w:p w:rsidR="00E86DBF" w:rsidRPr="00C45DF9" w:rsidRDefault="00E86DBF" w:rsidP="00E86DBF">
      <w:pPr>
        <w:tabs>
          <w:tab w:val="left" w:pos="709"/>
        </w:tabs>
        <w:overflowPunct w:val="0"/>
        <w:autoSpaceDE w:val="0"/>
        <w:autoSpaceDN w:val="0"/>
        <w:adjustRightInd w:val="0"/>
        <w:jc w:val="center"/>
        <w:textAlignment w:val="baseline"/>
        <w:rPr>
          <w:b/>
          <w:i/>
          <w:sz w:val="24"/>
          <w:szCs w:val="24"/>
        </w:rPr>
      </w:pPr>
    </w:p>
    <w:p w:rsidR="004C3588" w:rsidRPr="004C3588" w:rsidRDefault="004C3588" w:rsidP="004C3588">
      <w:pPr>
        <w:overflowPunct w:val="0"/>
        <w:autoSpaceDE w:val="0"/>
        <w:autoSpaceDN w:val="0"/>
        <w:adjustRightInd w:val="0"/>
        <w:ind w:firstLine="720"/>
        <w:jc w:val="both"/>
        <w:textAlignment w:val="baseline"/>
        <w:rPr>
          <w:sz w:val="24"/>
          <w:szCs w:val="24"/>
        </w:rPr>
      </w:pPr>
      <w:bookmarkStart w:id="694" w:name="_Toc475344199"/>
      <w:bookmarkStart w:id="695" w:name="_Toc475363221"/>
      <w:bookmarkStart w:id="696" w:name="_Toc475388855"/>
      <w:bookmarkStart w:id="697" w:name="_Toc475452835"/>
      <w:bookmarkStart w:id="698" w:name="_Toc475525212"/>
      <w:bookmarkStart w:id="699" w:name="_Toc475531489"/>
      <w:r w:rsidRPr="004C3588">
        <w:rPr>
          <w:sz w:val="24"/>
          <w:szCs w:val="24"/>
        </w:rPr>
        <w:t xml:space="preserve">Одной из важнейших проблем жилищной политики является ликвидация ветхого и аварийного жилищного фонда. Его наличие не только ухудшает внешний облик, понижает инвестиционную привлекательность района и сдерживает развитие городской инфраструктуры, но и создает потенциальную угрозу безопасности и комфортности проживания граждан, ухудшает качество предоставляемых коммунальных услуг, повышает социальную напряженность в обществе. На начало 2018 года в Пуровском районе 125 домов признано аварийными, в которых проживает 1 107 семей, из них 80 семей состоят на учете нуждающихся граждан в жилых помещениях </w:t>
      </w:r>
      <w:r w:rsidR="00B96DD8">
        <w:rPr>
          <w:sz w:val="24"/>
          <w:szCs w:val="24"/>
        </w:rPr>
        <w:t>по договорам социального найма.</w:t>
      </w:r>
    </w:p>
    <w:p w:rsidR="004C3588" w:rsidRPr="004C3588" w:rsidRDefault="004C3588" w:rsidP="004C3588">
      <w:pPr>
        <w:overflowPunct w:val="0"/>
        <w:autoSpaceDE w:val="0"/>
        <w:autoSpaceDN w:val="0"/>
        <w:adjustRightInd w:val="0"/>
        <w:ind w:firstLine="720"/>
        <w:jc w:val="both"/>
        <w:textAlignment w:val="baseline"/>
        <w:rPr>
          <w:sz w:val="24"/>
          <w:szCs w:val="24"/>
        </w:rPr>
      </w:pPr>
      <w:proofErr w:type="gramStart"/>
      <w:r w:rsidRPr="004C3588">
        <w:rPr>
          <w:sz w:val="24"/>
          <w:szCs w:val="24"/>
        </w:rPr>
        <w:t>Общее количество семей, состоящих на учете в качестве нуждающихся в улучшении своих жилищных условий на начало 2018 года, составило 2 509 семьи, в том числе 243 молодых семей, 171 многодетная семья, 430 семей из числа коренных народов севера, 231 семья по программе "Устойчивое развитие сельских территорий", 49 семей, проживающих в строениях, не отнесенных к жилым помещениям (балки), а также на</w:t>
      </w:r>
      <w:proofErr w:type="gramEnd"/>
      <w:r w:rsidRPr="004C3588">
        <w:rPr>
          <w:sz w:val="24"/>
          <w:szCs w:val="24"/>
        </w:rPr>
        <w:t xml:space="preserve"> </w:t>
      </w:r>
      <w:proofErr w:type="gramStart"/>
      <w:r w:rsidRPr="004C3588">
        <w:rPr>
          <w:sz w:val="24"/>
          <w:szCs w:val="24"/>
        </w:rPr>
        <w:t>учете</w:t>
      </w:r>
      <w:proofErr w:type="gramEnd"/>
      <w:r w:rsidRPr="004C3588">
        <w:rPr>
          <w:sz w:val="24"/>
          <w:szCs w:val="24"/>
        </w:rPr>
        <w:t xml:space="preserve"> нуждающихся граждан в жилых помещениях по договорам социального найма 1 385 семей.</w:t>
      </w:r>
    </w:p>
    <w:p w:rsidR="00D70D65" w:rsidRDefault="004C3588" w:rsidP="004C3588">
      <w:pPr>
        <w:overflowPunct w:val="0"/>
        <w:autoSpaceDE w:val="0"/>
        <w:autoSpaceDN w:val="0"/>
        <w:adjustRightInd w:val="0"/>
        <w:ind w:firstLine="720"/>
        <w:jc w:val="both"/>
        <w:textAlignment w:val="baseline"/>
        <w:rPr>
          <w:sz w:val="24"/>
          <w:szCs w:val="24"/>
        </w:rPr>
      </w:pPr>
      <w:r w:rsidRPr="004C3588">
        <w:rPr>
          <w:sz w:val="24"/>
          <w:szCs w:val="24"/>
        </w:rPr>
        <w:t xml:space="preserve">В целях обеспечения потребностей </w:t>
      </w:r>
      <w:r w:rsidR="001C0160">
        <w:rPr>
          <w:sz w:val="24"/>
          <w:szCs w:val="24"/>
        </w:rPr>
        <w:t xml:space="preserve">отдельных категорий граждан и переселения из жилых помещений, признанных непригодными для проживания, </w:t>
      </w:r>
      <w:r w:rsidRPr="004C3588">
        <w:rPr>
          <w:sz w:val="24"/>
          <w:szCs w:val="24"/>
        </w:rPr>
        <w:t>привлекаются средства из всех уровней бюджетов</w:t>
      </w:r>
      <w:r w:rsidR="00CB303B">
        <w:rPr>
          <w:sz w:val="24"/>
          <w:szCs w:val="24"/>
        </w:rPr>
        <w:t>.</w:t>
      </w:r>
    </w:p>
    <w:p w:rsidR="00CB303B" w:rsidRPr="00C45DF9" w:rsidRDefault="00CB303B" w:rsidP="004C3588">
      <w:pPr>
        <w:overflowPunct w:val="0"/>
        <w:autoSpaceDE w:val="0"/>
        <w:autoSpaceDN w:val="0"/>
        <w:adjustRightInd w:val="0"/>
        <w:ind w:firstLine="720"/>
        <w:jc w:val="both"/>
        <w:textAlignment w:val="baseline"/>
        <w:rPr>
          <w:sz w:val="24"/>
          <w:szCs w:val="24"/>
        </w:rPr>
      </w:pPr>
    </w:p>
    <w:p w:rsidR="00526758" w:rsidRDefault="00DE6E3E" w:rsidP="00FD2D75">
      <w:pPr>
        <w:pStyle w:val="1"/>
        <w:spacing w:before="0"/>
        <w:rPr>
          <w:rFonts w:ascii="Times New Roman" w:hAnsi="Times New Roman"/>
          <w:sz w:val="24"/>
          <w:szCs w:val="24"/>
          <w:lang w:val="ru-RU"/>
        </w:rPr>
      </w:pPr>
      <w:bookmarkStart w:id="700" w:name="_Toc516758285"/>
      <w:bookmarkStart w:id="701" w:name="_Toc518316563"/>
      <w:bookmarkStart w:id="702" w:name="_Toc518492569"/>
      <w:bookmarkStart w:id="703" w:name="_Toc518493840"/>
      <w:bookmarkStart w:id="704" w:name="_Toc518639234"/>
      <w:bookmarkStart w:id="705" w:name="_Toc518667862"/>
      <w:bookmarkStart w:id="706" w:name="_Toc518668556"/>
      <w:r w:rsidRPr="00FD2D75">
        <w:rPr>
          <w:rFonts w:ascii="Times New Roman" w:hAnsi="Times New Roman"/>
          <w:sz w:val="24"/>
          <w:szCs w:val="24"/>
        </w:rPr>
        <w:t>5. Инвестиции</w:t>
      </w:r>
      <w:bookmarkEnd w:id="694"/>
      <w:bookmarkEnd w:id="695"/>
      <w:bookmarkEnd w:id="696"/>
      <w:bookmarkEnd w:id="697"/>
      <w:bookmarkEnd w:id="698"/>
      <w:bookmarkEnd w:id="699"/>
      <w:bookmarkEnd w:id="700"/>
      <w:bookmarkEnd w:id="701"/>
      <w:bookmarkEnd w:id="702"/>
      <w:bookmarkEnd w:id="703"/>
      <w:bookmarkEnd w:id="704"/>
      <w:bookmarkEnd w:id="705"/>
      <w:bookmarkEnd w:id="706"/>
    </w:p>
    <w:p w:rsidR="00FD2D75" w:rsidRPr="00FD2D75" w:rsidRDefault="00FD2D75" w:rsidP="00FD2D75">
      <w:pPr>
        <w:rPr>
          <w:sz w:val="24"/>
          <w:szCs w:val="24"/>
          <w:lang w:eastAsia="x-none"/>
        </w:rPr>
      </w:pPr>
    </w:p>
    <w:p w:rsidR="00B96DD8" w:rsidRPr="00B96DD8" w:rsidRDefault="00B96DD8" w:rsidP="00B96DD8">
      <w:pPr>
        <w:tabs>
          <w:tab w:val="left" w:pos="709"/>
        </w:tabs>
        <w:overflowPunct w:val="0"/>
        <w:autoSpaceDE w:val="0"/>
        <w:autoSpaceDN w:val="0"/>
        <w:adjustRightInd w:val="0"/>
        <w:ind w:firstLine="709"/>
        <w:jc w:val="both"/>
        <w:textAlignment w:val="baseline"/>
        <w:rPr>
          <w:bCs/>
          <w:kern w:val="32"/>
          <w:sz w:val="24"/>
          <w:szCs w:val="24"/>
          <w:lang w:eastAsia="x-none"/>
        </w:rPr>
      </w:pPr>
      <w:bookmarkStart w:id="707" w:name="_Toc516757625"/>
      <w:bookmarkStart w:id="708" w:name="_Toc516758286"/>
      <w:r w:rsidRPr="00B96DD8">
        <w:rPr>
          <w:bCs/>
          <w:kern w:val="32"/>
          <w:sz w:val="24"/>
          <w:szCs w:val="24"/>
          <w:lang w:eastAsia="x-none"/>
        </w:rPr>
        <w:t>На развитие экономики и социальной сферы за счет всех источников финансирования по Пуровскому району направлено инвестиций в основной капитал по крупным и средним предприятиям 243,1 млрд. рублей. Среди инвестиций производственного назначения более 50% объема приходится на добычу полезных ископаемых.</w:t>
      </w:r>
    </w:p>
    <w:p w:rsidR="00B96DD8" w:rsidRPr="00B96DD8" w:rsidRDefault="00B96DD8" w:rsidP="00B96DD8">
      <w:pPr>
        <w:tabs>
          <w:tab w:val="left" w:pos="709"/>
        </w:tabs>
        <w:overflowPunct w:val="0"/>
        <w:autoSpaceDE w:val="0"/>
        <w:autoSpaceDN w:val="0"/>
        <w:adjustRightInd w:val="0"/>
        <w:ind w:firstLine="709"/>
        <w:jc w:val="both"/>
        <w:textAlignment w:val="baseline"/>
        <w:rPr>
          <w:bCs/>
          <w:kern w:val="32"/>
          <w:sz w:val="24"/>
          <w:szCs w:val="24"/>
          <w:lang w:eastAsia="x-none"/>
        </w:rPr>
      </w:pPr>
      <w:r w:rsidRPr="00B96DD8">
        <w:rPr>
          <w:bCs/>
          <w:kern w:val="32"/>
          <w:sz w:val="24"/>
          <w:szCs w:val="24"/>
          <w:lang w:eastAsia="x-none"/>
        </w:rPr>
        <w:t>Бюджетные инвестиции в объекты капитального строительства муниципальной собственности в 2017 году освоены в объеме 130,0 млн. руб., в том числе на объекты:</w:t>
      </w:r>
    </w:p>
    <w:p w:rsidR="00B96DD8" w:rsidRPr="00B96DD8" w:rsidRDefault="00B96DD8" w:rsidP="00B96DD8">
      <w:pPr>
        <w:tabs>
          <w:tab w:val="left" w:pos="709"/>
        </w:tabs>
        <w:overflowPunct w:val="0"/>
        <w:autoSpaceDE w:val="0"/>
        <w:autoSpaceDN w:val="0"/>
        <w:adjustRightInd w:val="0"/>
        <w:ind w:firstLine="709"/>
        <w:jc w:val="both"/>
        <w:textAlignment w:val="baseline"/>
        <w:rPr>
          <w:bCs/>
          <w:kern w:val="32"/>
          <w:sz w:val="24"/>
          <w:szCs w:val="24"/>
          <w:lang w:eastAsia="x-none"/>
        </w:rPr>
      </w:pPr>
      <w:r w:rsidRPr="00B96DD8">
        <w:rPr>
          <w:bCs/>
          <w:kern w:val="32"/>
          <w:sz w:val="24"/>
          <w:szCs w:val="24"/>
          <w:lang w:eastAsia="x-none"/>
        </w:rPr>
        <w:lastRenderedPageBreak/>
        <w:t xml:space="preserve">– коммунального хозяйства и защиту от подтопления </w:t>
      </w:r>
      <w:proofErr w:type="spellStart"/>
      <w:r w:rsidRPr="00B96DD8">
        <w:rPr>
          <w:bCs/>
          <w:kern w:val="32"/>
          <w:sz w:val="24"/>
          <w:szCs w:val="24"/>
          <w:lang w:eastAsia="x-none"/>
        </w:rPr>
        <w:t>п.г.т</w:t>
      </w:r>
      <w:proofErr w:type="spellEnd"/>
      <w:r w:rsidRPr="00B96DD8">
        <w:rPr>
          <w:bCs/>
          <w:kern w:val="32"/>
          <w:sz w:val="24"/>
          <w:szCs w:val="24"/>
          <w:lang w:eastAsia="x-none"/>
        </w:rPr>
        <w:t>. Уренгой – 54,1 млн. руб., из них 9,2 млн. руб. средства окружного бюджета;</w:t>
      </w:r>
    </w:p>
    <w:p w:rsidR="00B96DD8" w:rsidRPr="00B96DD8" w:rsidRDefault="00B96DD8" w:rsidP="00B96DD8">
      <w:pPr>
        <w:tabs>
          <w:tab w:val="left" w:pos="709"/>
        </w:tabs>
        <w:overflowPunct w:val="0"/>
        <w:autoSpaceDE w:val="0"/>
        <w:autoSpaceDN w:val="0"/>
        <w:adjustRightInd w:val="0"/>
        <w:ind w:firstLine="709"/>
        <w:jc w:val="both"/>
        <w:textAlignment w:val="baseline"/>
        <w:rPr>
          <w:bCs/>
          <w:kern w:val="32"/>
          <w:sz w:val="24"/>
          <w:szCs w:val="24"/>
          <w:lang w:eastAsia="x-none"/>
        </w:rPr>
      </w:pPr>
      <w:r w:rsidRPr="00B96DD8">
        <w:rPr>
          <w:bCs/>
          <w:kern w:val="32"/>
          <w:sz w:val="24"/>
          <w:szCs w:val="24"/>
          <w:lang w:eastAsia="x-none"/>
        </w:rPr>
        <w:t>– образования – 75,9 млн. руб.</w:t>
      </w:r>
    </w:p>
    <w:p w:rsidR="00B96DD8" w:rsidRPr="00B96DD8" w:rsidRDefault="00B96DD8" w:rsidP="00B96DD8">
      <w:pPr>
        <w:tabs>
          <w:tab w:val="left" w:pos="709"/>
        </w:tabs>
        <w:overflowPunct w:val="0"/>
        <w:autoSpaceDE w:val="0"/>
        <w:autoSpaceDN w:val="0"/>
        <w:adjustRightInd w:val="0"/>
        <w:ind w:firstLine="709"/>
        <w:jc w:val="both"/>
        <w:textAlignment w:val="baseline"/>
        <w:rPr>
          <w:bCs/>
          <w:kern w:val="32"/>
          <w:sz w:val="24"/>
          <w:szCs w:val="24"/>
          <w:lang w:eastAsia="x-none"/>
        </w:rPr>
      </w:pPr>
      <w:r w:rsidRPr="00B96DD8">
        <w:rPr>
          <w:bCs/>
          <w:kern w:val="32"/>
          <w:sz w:val="24"/>
          <w:szCs w:val="24"/>
          <w:lang w:eastAsia="x-none"/>
        </w:rPr>
        <w:t>В 2017 году осуществлялось более интенсивное строительство объектов инженерной инфраструктуры, введены объекты инженерного обеспечения:</w:t>
      </w:r>
    </w:p>
    <w:p w:rsidR="00B96DD8" w:rsidRPr="00B96DD8" w:rsidRDefault="00B96DD8" w:rsidP="00B96DD8">
      <w:pPr>
        <w:tabs>
          <w:tab w:val="left" w:pos="709"/>
        </w:tabs>
        <w:overflowPunct w:val="0"/>
        <w:autoSpaceDE w:val="0"/>
        <w:autoSpaceDN w:val="0"/>
        <w:adjustRightInd w:val="0"/>
        <w:ind w:firstLine="709"/>
        <w:jc w:val="both"/>
        <w:textAlignment w:val="baseline"/>
        <w:rPr>
          <w:bCs/>
          <w:kern w:val="32"/>
          <w:sz w:val="24"/>
          <w:szCs w:val="24"/>
          <w:lang w:eastAsia="x-none"/>
        </w:rPr>
      </w:pPr>
      <w:r w:rsidRPr="00B96DD8">
        <w:rPr>
          <w:bCs/>
          <w:kern w:val="32"/>
          <w:sz w:val="24"/>
          <w:szCs w:val="24"/>
          <w:lang w:eastAsia="x-none"/>
        </w:rPr>
        <w:t xml:space="preserve">в </w:t>
      </w:r>
      <w:proofErr w:type="spellStart"/>
      <w:r w:rsidRPr="00B96DD8">
        <w:rPr>
          <w:bCs/>
          <w:kern w:val="32"/>
          <w:sz w:val="24"/>
          <w:szCs w:val="24"/>
          <w:lang w:eastAsia="x-none"/>
        </w:rPr>
        <w:t>п.г.т</w:t>
      </w:r>
      <w:proofErr w:type="spellEnd"/>
      <w:r w:rsidRPr="00B96DD8">
        <w:rPr>
          <w:bCs/>
          <w:kern w:val="32"/>
          <w:sz w:val="24"/>
          <w:szCs w:val="24"/>
          <w:lang w:eastAsia="x-none"/>
        </w:rPr>
        <w:t>. Уренгой введен участок газопровода, соединяющий АГРС с существующим газопроводом;</w:t>
      </w:r>
    </w:p>
    <w:p w:rsidR="00B96DD8" w:rsidRPr="00B96DD8" w:rsidRDefault="00B96DD8" w:rsidP="00B96DD8">
      <w:pPr>
        <w:tabs>
          <w:tab w:val="left" w:pos="709"/>
        </w:tabs>
        <w:overflowPunct w:val="0"/>
        <w:autoSpaceDE w:val="0"/>
        <w:autoSpaceDN w:val="0"/>
        <w:adjustRightInd w:val="0"/>
        <w:ind w:firstLine="709"/>
        <w:jc w:val="both"/>
        <w:textAlignment w:val="baseline"/>
        <w:rPr>
          <w:bCs/>
          <w:kern w:val="32"/>
          <w:sz w:val="24"/>
          <w:szCs w:val="24"/>
          <w:lang w:eastAsia="x-none"/>
        </w:rPr>
      </w:pPr>
      <w:r w:rsidRPr="00B96DD8">
        <w:rPr>
          <w:bCs/>
          <w:kern w:val="32"/>
          <w:sz w:val="24"/>
          <w:szCs w:val="24"/>
          <w:lang w:eastAsia="x-none"/>
        </w:rPr>
        <w:t xml:space="preserve">обеспечены сетями газоснабжения микрорайоны "Звездный" и "Строитель" в п. </w:t>
      </w:r>
      <w:proofErr w:type="spellStart"/>
      <w:r w:rsidRPr="00B96DD8">
        <w:rPr>
          <w:bCs/>
          <w:kern w:val="32"/>
          <w:sz w:val="24"/>
          <w:szCs w:val="24"/>
          <w:lang w:eastAsia="x-none"/>
        </w:rPr>
        <w:t>Пурпе</w:t>
      </w:r>
      <w:proofErr w:type="spellEnd"/>
      <w:r w:rsidRPr="00B96DD8">
        <w:rPr>
          <w:bCs/>
          <w:kern w:val="32"/>
          <w:sz w:val="24"/>
          <w:szCs w:val="24"/>
          <w:lang w:eastAsia="x-none"/>
        </w:rPr>
        <w:t xml:space="preserve">, газопровод от </w:t>
      </w:r>
      <w:proofErr w:type="spellStart"/>
      <w:r w:rsidRPr="00B96DD8">
        <w:rPr>
          <w:bCs/>
          <w:kern w:val="32"/>
          <w:sz w:val="24"/>
          <w:szCs w:val="24"/>
          <w:lang w:eastAsia="x-none"/>
        </w:rPr>
        <w:t>Губкинского</w:t>
      </w:r>
      <w:proofErr w:type="spellEnd"/>
      <w:r w:rsidRPr="00B96DD8">
        <w:rPr>
          <w:bCs/>
          <w:kern w:val="32"/>
          <w:sz w:val="24"/>
          <w:szCs w:val="24"/>
          <w:lang w:eastAsia="x-none"/>
        </w:rPr>
        <w:t xml:space="preserve"> ГПЗ до п. Пурпе; </w:t>
      </w:r>
    </w:p>
    <w:p w:rsidR="00B96DD8" w:rsidRPr="00B96DD8" w:rsidRDefault="00B96DD8" w:rsidP="00B96DD8">
      <w:pPr>
        <w:tabs>
          <w:tab w:val="left" w:pos="709"/>
        </w:tabs>
        <w:overflowPunct w:val="0"/>
        <w:autoSpaceDE w:val="0"/>
        <w:autoSpaceDN w:val="0"/>
        <w:adjustRightInd w:val="0"/>
        <w:ind w:firstLine="709"/>
        <w:jc w:val="both"/>
        <w:textAlignment w:val="baseline"/>
        <w:rPr>
          <w:bCs/>
          <w:kern w:val="32"/>
          <w:sz w:val="24"/>
          <w:szCs w:val="24"/>
          <w:lang w:eastAsia="x-none"/>
        </w:rPr>
      </w:pPr>
      <w:r w:rsidRPr="00B96DD8">
        <w:rPr>
          <w:bCs/>
          <w:kern w:val="32"/>
          <w:sz w:val="24"/>
          <w:szCs w:val="24"/>
          <w:lang w:eastAsia="x-none"/>
        </w:rPr>
        <w:t xml:space="preserve">в п. </w:t>
      </w:r>
      <w:proofErr w:type="spellStart"/>
      <w:r w:rsidRPr="00B96DD8">
        <w:rPr>
          <w:bCs/>
          <w:kern w:val="32"/>
          <w:sz w:val="24"/>
          <w:szCs w:val="24"/>
          <w:lang w:eastAsia="x-none"/>
        </w:rPr>
        <w:t>Пуровск</w:t>
      </w:r>
      <w:proofErr w:type="spellEnd"/>
      <w:r w:rsidRPr="00B96DD8">
        <w:rPr>
          <w:bCs/>
          <w:kern w:val="32"/>
          <w:sz w:val="24"/>
          <w:szCs w:val="24"/>
          <w:lang w:eastAsia="x-none"/>
        </w:rPr>
        <w:t xml:space="preserve"> построены и введены в эксплуатацию инженерные сети к новым домам по ул. </w:t>
      </w:r>
      <w:proofErr w:type="gramStart"/>
      <w:r w:rsidRPr="00B96DD8">
        <w:rPr>
          <w:bCs/>
          <w:kern w:val="32"/>
          <w:sz w:val="24"/>
          <w:szCs w:val="24"/>
          <w:lang w:eastAsia="x-none"/>
        </w:rPr>
        <w:t>Новая</w:t>
      </w:r>
      <w:proofErr w:type="gramEnd"/>
      <w:r w:rsidRPr="00B96DD8">
        <w:rPr>
          <w:bCs/>
          <w:kern w:val="32"/>
          <w:sz w:val="24"/>
          <w:szCs w:val="24"/>
          <w:lang w:eastAsia="x-none"/>
        </w:rPr>
        <w:t>.</w:t>
      </w:r>
    </w:p>
    <w:p w:rsidR="00B96DD8" w:rsidRPr="00B96DD8" w:rsidRDefault="00B96DD8" w:rsidP="00B96DD8">
      <w:pPr>
        <w:tabs>
          <w:tab w:val="left" w:pos="709"/>
        </w:tabs>
        <w:overflowPunct w:val="0"/>
        <w:autoSpaceDE w:val="0"/>
        <w:autoSpaceDN w:val="0"/>
        <w:adjustRightInd w:val="0"/>
        <w:ind w:firstLine="709"/>
        <w:jc w:val="both"/>
        <w:textAlignment w:val="baseline"/>
        <w:rPr>
          <w:bCs/>
          <w:kern w:val="32"/>
          <w:sz w:val="24"/>
          <w:szCs w:val="24"/>
          <w:lang w:eastAsia="x-none"/>
        </w:rPr>
      </w:pPr>
      <w:r w:rsidRPr="00B96DD8">
        <w:rPr>
          <w:bCs/>
          <w:kern w:val="32"/>
          <w:sz w:val="24"/>
          <w:szCs w:val="24"/>
          <w:lang w:eastAsia="x-none"/>
        </w:rPr>
        <w:t>Введены в эксплуатацию социально-значимые объекты, такие как новая баня в капитальном исполнении д. Харампур,</w:t>
      </w:r>
      <w:r w:rsidRPr="00B96DD8">
        <w:t xml:space="preserve"> </w:t>
      </w:r>
      <w:r w:rsidRPr="00B96DD8">
        <w:rPr>
          <w:bCs/>
          <w:kern w:val="32"/>
          <w:sz w:val="24"/>
          <w:szCs w:val="24"/>
          <w:lang w:eastAsia="x-none"/>
        </w:rPr>
        <w:t>детский сад на 300 мест</w:t>
      </w:r>
      <w:r w:rsidR="006A3A34">
        <w:rPr>
          <w:bCs/>
          <w:kern w:val="32"/>
          <w:sz w:val="24"/>
          <w:szCs w:val="24"/>
          <w:lang w:eastAsia="x-none"/>
        </w:rPr>
        <w:t xml:space="preserve"> в г. Тарко-Сале</w:t>
      </w:r>
      <w:r w:rsidRPr="00B96DD8">
        <w:rPr>
          <w:bCs/>
          <w:kern w:val="32"/>
          <w:sz w:val="24"/>
          <w:szCs w:val="24"/>
          <w:lang w:eastAsia="x-none"/>
        </w:rPr>
        <w:t>.</w:t>
      </w:r>
    </w:p>
    <w:p w:rsidR="00B96DD8" w:rsidRPr="00B96DD8" w:rsidRDefault="00B96DD8" w:rsidP="00B96DD8">
      <w:pPr>
        <w:overflowPunct w:val="0"/>
        <w:autoSpaceDE w:val="0"/>
        <w:autoSpaceDN w:val="0"/>
        <w:adjustRightInd w:val="0"/>
        <w:ind w:firstLine="709"/>
        <w:jc w:val="both"/>
        <w:textAlignment w:val="baseline"/>
        <w:rPr>
          <w:bCs/>
          <w:kern w:val="32"/>
          <w:sz w:val="24"/>
          <w:szCs w:val="24"/>
          <w:lang w:eastAsia="x-none"/>
        </w:rPr>
      </w:pPr>
      <w:r w:rsidRPr="00B96DD8">
        <w:rPr>
          <w:bCs/>
          <w:kern w:val="32"/>
          <w:sz w:val="24"/>
          <w:szCs w:val="24"/>
          <w:lang w:eastAsia="x-none"/>
        </w:rPr>
        <w:t>В 2017 году введено в эксплуатацию жилых домов общей площадью 23 448 кв. м, в том числе за счет индивидуальных застройщиков 3 044,0 кв. м. Построено 32 жилых дома (383 квартира), в том числе 19 домов населением за счёт собственных и заемных средств.</w:t>
      </w:r>
    </w:p>
    <w:p w:rsidR="00FD2D75" w:rsidRDefault="00FD2D75" w:rsidP="009A3050">
      <w:pPr>
        <w:keepNext/>
        <w:ind w:left="360"/>
        <w:jc w:val="center"/>
        <w:outlineLvl w:val="0"/>
        <w:rPr>
          <w:bCs/>
          <w:kern w:val="32"/>
          <w:sz w:val="24"/>
          <w:szCs w:val="24"/>
          <w:lang w:eastAsia="x-none"/>
        </w:rPr>
      </w:pPr>
    </w:p>
    <w:p w:rsidR="009A3050" w:rsidRPr="00C45DF9" w:rsidRDefault="009A3050" w:rsidP="003C0CEC">
      <w:pPr>
        <w:keepNext/>
        <w:ind w:left="360"/>
        <w:outlineLvl w:val="0"/>
        <w:rPr>
          <w:bCs/>
          <w:kern w:val="32"/>
          <w:sz w:val="24"/>
          <w:szCs w:val="24"/>
          <w:lang w:eastAsia="x-none"/>
        </w:rPr>
      </w:pPr>
      <w:bookmarkStart w:id="709" w:name="_Toc518316564"/>
      <w:bookmarkStart w:id="710" w:name="_Toc518492570"/>
      <w:bookmarkStart w:id="711" w:name="_Toc518493841"/>
      <w:bookmarkStart w:id="712" w:name="_Toc518639076"/>
      <w:bookmarkStart w:id="713" w:name="_Toc518639235"/>
      <w:bookmarkStart w:id="714" w:name="_Toc518667793"/>
      <w:bookmarkStart w:id="715" w:name="_Toc518667863"/>
      <w:bookmarkStart w:id="716" w:name="_Toc518668557"/>
      <w:r w:rsidRPr="00C45DF9">
        <w:rPr>
          <w:bCs/>
          <w:kern w:val="32"/>
          <w:sz w:val="24"/>
          <w:szCs w:val="24"/>
          <w:lang w:eastAsia="x-none"/>
        </w:rPr>
        <w:t xml:space="preserve">Рисунок </w:t>
      </w:r>
      <w:bookmarkEnd w:id="707"/>
      <w:bookmarkEnd w:id="708"/>
      <w:bookmarkEnd w:id="709"/>
      <w:r w:rsidR="00BA3128">
        <w:rPr>
          <w:bCs/>
          <w:kern w:val="32"/>
          <w:sz w:val="24"/>
          <w:szCs w:val="24"/>
          <w:lang w:eastAsia="x-none"/>
        </w:rPr>
        <w:t>17</w:t>
      </w:r>
      <w:bookmarkEnd w:id="710"/>
      <w:bookmarkEnd w:id="711"/>
      <w:bookmarkEnd w:id="712"/>
      <w:bookmarkEnd w:id="713"/>
      <w:bookmarkEnd w:id="714"/>
      <w:bookmarkEnd w:id="715"/>
      <w:bookmarkEnd w:id="716"/>
    </w:p>
    <w:p w:rsidR="009A3050" w:rsidRPr="00C45DF9" w:rsidRDefault="00627CFF" w:rsidP="009A3050">
      <w:pPr>
        <w:jc w:val="center"/>
        <w:rPr>
          <w:sz w:val="24"/>
          <w:szCs w:val="24"/>
        </w:rPr>
      </w:pPr>
      <w:r>
        <w:rPr>
          <w:noProof/>
          <w:sz w:val="24"/>
          <w:szCs w:val="24"/>
        </w:rPr>
        <w:drawing>
          <wp:inline distT="0" distB="0" distL="0" distR="0" wp14:anchorId="1E531AD3" wp14:editId="7538C792">
            <wp:extent cx="6170295" cy="2409190"/>
            <wp:effectExtent l="0" t="0" r="20955" b="10160"/>
            <wp:docPr id="18" name="Объект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9A3050" w:rsidRDefault="009A3050" w:rsidP="009A3050">
      <w:pPr>
        <w:ind w:firstLine="720"/>
        <w:jc w:val="center"/>
        <w:rPr>
          <w:sz w:val="24"/>
          <w:szCs w:val="24"/>
        </w:rPr>
      </w:pPr>
    </w:p>
    <w:p w:rsidR="009A3050" w:rsidRPr="00C45DF9" w:rsidRDefault="00BA3128" w:rsidP="009A3050">
      <w:pPr>
        <w:jc w:val="both"/>
        <w:rPr>
          <w:sz w:val="24"/>
          <w:szCs w:val="24"/>
        </w:rPr>
      </w:pPr>
      <w:r>
        <w:rPr>
          <w:sz w:val="24"/>
          <w:szCs w:val="24"/>
        </w:rPr>
        <w:t>Таблица 8</w:t>
      </w:r>
      <w:r w:rsidR="009A3050" w:rsidRPr="00C45DF9">
        <w:rPr>
          <w:sz w:val="24"/>
          <w:szCs w:val="24"/>
        </w:rPr>
        <w:t xml:space="preserve"> </w:t>
      </w:r>
    </w:p>
    <w:p w:rsidR="009A3050" w:rsidRPr="00C45DF9" w:rsidRDefault="009A3050" w:rsidP="009A3050">
      <w:pPr>
        <w:jc w:val="both"/>
        <w:rPr>
          <w:sz w:val="24"/>
          <w:szCs w:val="24"/>
        </w:rPr>
      </w:pPr>
    </w:p>
    <w:p w:rsidR="009A3050" w:rsidRPr="00C45DF9" w:rsidRDefault="009A3050" w:rsidP="009A3050">
      <w:pPr>
        <w:jc w:val="center"/>
        <w:rPr>
          <w:sz w:val="24"/>
          <w:szCs w:val="24"/>
        </w:rPr>
      </w:pPr>
      <w:r w:rsidRPr="00C45DF9">
        <w:rPr>
          <w:sz w:val="24"/>
          <w:szCs w:val="24"/>
        </w:rPr>
        <w:t xml:space="preserve">Ввод жилья по Пуровскому району за счет всех источников </w:t>
      </w:r>
    </w:p>
    <w:p w:rsidR="009A3050" w:rsidRPr="00C45DF9" w:rsidRDefault="009A3050" w:rsidP="009A3050">
      <w:pPr>
        <w:jc w:val="center"/>
        <w:rPr>
          <w:sz w:val="24"/>
          <w:szCs w:val="24"/>
        </w:rPr>
      </w:pPr>
      <w:r w:rsidRPr="00C45DF9">
        <w:rPr>
          <w:sz w:val="24"/>
          <w:szCs w:val="24"/>
        </w:rPr>
        <w:t>финансирования 201</w:t>
      </w:r>
      <w:r w:rsidR="00F2415D" w:rsidRPr="00C45DF9">
        <w:rPr>
          <w:sz w:val="24"/>
          <w:szCs w:val="24"/>
        </w:rPr>
        <w:t>3</w:t>
      </w:r>
      <w:r w:rsidRPr="00C45DF9">
        <w:rPr>
          <w:sz w:val="24"/>
          <w:szCs w:val="24"/>
        </w:rPr>
        <w:t xml:space="preserve"> – 201</w:t>
      </w:r>
      <w:r w:rsidR="00F2415D" w:rsidRPr="00C45DF9">
        <w:rPr>
          <w:sz w:val="24"/>
          <w:szCs w:val="24"/>
        </w:rPr>
        <w:t>7</w:t>
      </w:r>
      <w:r w:rsidRPr="00C45DF9">
        <w:rPr>
          <w:sz w:val="24"/>
          <w:szCs w:val="24"/>
        </w:rPr>
        <w:t xml:space="preserve"> годы</w:t>
      </w:r>
    </w:p>
    <w:tbl>
      <w:tblPr>
        <w:tblpPr w:leftFromText="180" w:rightFromText="180" w:vertAnchor="text" w:horzAnchor="margin" w:tblpXSpec="center" w:tblpY="124"/>
        <w:tblW w:w="9669" w:type="dxa"/>
        <w:tblLayout w:type="fixed"/>
        <w:tblCellMar>
          <w:left w:w="30" w:type="dxa"/>
          <w:right w:w="30" w:type="dxa"/>
        </w:tblCellMar>
        <w:tblLook w:val="0000" w:firstRow="0" w:lastRow="0" w:firstColumn="0" w:lastColumn="0" w:noHBand="0" w:noVBand="0"/>
      </w:tblPr>
      <w:tblGrid>
        <w:gridCol w:w="3432"/>
        <w:gridCol w:w="993"/>
        <w:gridCol w:w="992"/>
        <w:gridCol w:w="1134"/>
        <w:gridCol w:w="992"/>
        <w:gridCol w:w="992"/>
        <w:gridCol w:w="1134"/>
      </w:tblGrid>
      <w:tr w:rsidR="009A3050" w:rsidRPr="00C45DF9" w:rsidTr="00C63DCF">
        <w:trPr>
          <w:trHeight w:val="280"/>
          <w:tblHeader/>
        </w:trPr>
        <w:tc>
          <w:tcPr>
            <w:tcW w:w="3432" w:type="dxa"/>
            <w:vMerge w:val="restart"/>
            <w:tcBorders>
              <w:top w:val="single" w:sz="4" w:space="0" w:color="auto"/>
              <w:left w:val="single" w:sz="4" w:space="0" w:color="auto"/>
              <w:right w:val="single" w:sz="4" w:space="0" w:color="auto"/>
            </w:tcBorders>
            <w:shd w:val="clear" w:color="auto" w:fill="auto"/>
            <w:vAlign w:val="center"/>
          </w:tcPr>
          <w:p w:rsidR="009A3050" w:rsidRPr="00C45DF9" w:rsidRDefault="009A3050" w:rsidP="00C63DCF">
            <w:pPr>
              <w:jc w:val="center"/>
              <w:rPr>
                <w:snapToGrid w:val="0"/>
                <w:color w:val="000000"/>
                <w:sz w:val="24"/>
                <w:szCs w:val="24"/>
              </w:rPr>
            </w:pPr>
          </w:p>
          <w:p w:rsidR="009A3050" w:rsidRPr="00C45DF9" w:rsidRDefault="009A3050" w:rsidP="00C63DCF">
            <w:pPr>
              <w:jc w:val="center"/>
              <w:rPr>
                <w:snapToGrid w:val="0"/>
                <w:color w:val="000000"/>
                <w:sz w:val="24"/>
                <w:szCs w:val="24"/>
              </w:rPr>
            </w:pPr>
            <w:r w:rsidRPr="00C45DF9">
              <w:rPr>
                <w:snapToGrid w:val="0"/>
                <w:color w:val="000000"/>
                <w:sz w:val="24"/>
                <w:szCs w:val="24"/>
              </w:rPr>
              <w:t>Наименование показателей</w:t>
            </w:r>
          </w:p>
          <w:p w:rsidR="009A3050" w:rsidRPr="00C45DF9" w:rsidRDefault="009A3050" w:rsidP="00C63DCF">
            <w:pPr>
              <w:jc w:val="center"/>
              <w:rPr>
                <w:snapToGrid w:val="0"/>
                <w:color w:val="000000"/>
                <w:sz w:val="24"/>
                <w:szCs w:val="24"/>
              </w:rPr>
            </w:pPr>
          </w:p>
        </w:tc>
        <w:tc>
          <w:tcPr>
            <w:tcW w:w="510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A3050" w:rsidRPr="00C45DF9" w:rsidRDefault="009A3050" w:rsidP="00C63DCF">
            <w:pPr>
              <w:jc w:val="center"/>
              <w:rPr>
                <w:snapToGrid w:val="0"/>
                <w:color w:val="000000"/>
                <w:sz w:val="24"/>
                <w:szCs w:val="24"/>
              </w:rPr>
            </w:pPr>
            <w:r w:rsidRPr="00C45DF9">
              <w:rPr>
                <w:snapToGrid w:val="0"/>
                <w:color w:val="000000"/>
                <w:sz w:val="24"/>
                <w:szCs w:val="24"/>
              </w:rPr>
              <w:t xml:space="preserve">Введено жилья, </w:t>
            </w:r>
            <w:proofErr w:type="spellStart"/>
            <w:r w:rsidRPr="00C45DF9">
              <w:rPr>
                <w:snapToGrid w:val="0"/>
                <w:color w:val="000000"/>
                <w:sz w:val="24"/>
                <w:szCs w:val="24"/>
              </w:rPr>
              <w:t>кв</w:t>
            </w:r>
            <w:r w:rsidR="00C63DCF" w:rsidRPr="00C45DF9">
              <w:rPr>
                <w:snapToGrid w:val="0"/>
                <w:color w:val="000000"/>
                <w:sz w:val="24"/>
                <w:szCs w:val="24"/>
              </w:rPr>
              <w:t>.</w:t>
            </w:r>
            <w:r w:rsidRPr="00C45DF9">
              <w:rPr>
                <w:snapToGrid w:val="0"/>
                <w:color w:val="000000"/>
                <w:sz w:val="24"/>
                <w:szCs w:val="24"/>
              </w:rPr>
              <w:t>м</w:t>
            </w:r>
            <w:proofErr w:type="spellEnd"/>
            <w:r w:rsidR="00C63DCF" w:rsidRPr="00C45DF9">
              <w:rPr>
                <w:snapToGrid w:val="0"/>
                <w:color w:val="000000"/>
                <w:sz w:val="24"/>
                <w:szCs w:val="24"/>
              </w:rPr>
              <w:t>.</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9A3050" w:rsidRPr="00C45DF9" w:rsidRDefault="009A3050" w:rsidP="00C63DCF">
            <w:pPr>
              <w:jc w:val="center"/>
              <w:rPr>
                <w:snapToGrid w:val="0"/>
                <w:color w:val="000000"/>
                <w:sz w:val="24"/>
                <w:szCs w:val="24"/>
              </w:rPr>
            </w:pPr>
            <w:r w:rsidRPr="00C45DF9">
              <w:rPr>
                <w:snapToGrid w:val="0"/>
                <w:color w:val="000000"/>
                <w:sz w:val="24"/>
                <w:szCs w:val="24"/>
              </w:rPr>
              <w:t>Удельный вес, %</w:t>
            </w:r>
          </w:p>
        </w:tc>
      </w:tr>
      <w:tr w:rsidR="00F2415D" w:rsidRPr="00C45DF9" w:rsidTr="002358C6">
        <w:trPr>
          <w:trHeight w:val="366"/>
          <w:tblHeader/>
        </w:trPr>
        <w:tc>
          <w:tcPr>
            <w:tcW w:w="3432" w:type="dxa"/>
            <w:vMerge/>
            <w:tcBorders>
              <w:left w:val="single" w:sz="4" w:space="0" w:color="auto"/>
              <w:right w:val="single" w:sz="4" w:space="0" w:color="auto"/>
            </w:tcBorders>
            <w:shd w:val="clear" w:color="auto" w:fill="auto"/>
          </w:tcPr>
          <w:p w:rsidR="00F2415D" w:rsidRPr="00C45DF9" w:rsidRDefault="00F2415D" w:rsidP="00F2415D">
            <w:pPr>
              <w:jc w:val="center"/>
              <w:rPr>
                <w:snapToGrid w:val="0"/>
                <w:color w:val="000000"/>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2415D" w:rsidRPr="00C45DF9" w:rsidRDefault="00F2415D" w:rsidP="00F2415D">
            <w:pPr>
              <w:jc w:val="center"/>
              <w:rPr>
                <w:snapToGrid w:val="0"/>
                <w:color w:val="000000"/>
                <w:sz w:val="24"/>
                <w:szCs w:val="24"/>
              </w:rPr>
            </w:pPr>
            <w:r w:rsidRPr="00C45DF9">
              <w:rPr>
                <w:snapToGrid w:val="0"/>
                <w:color w:val="000000"/>
                <w:sz w:val="24"/>
                <w:szCs w:val="24"/>
              </w:rPr>
              <w:t>2013 г.</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2415D" w:rsidRPr="00C45DF9" w:rsidRDefault="00F2415D" w:rsidP="00F2415D">
            <w:pPr>
              <w:jc w:val="center"/>
              <w:rPr>
                <w:snapToGrid w:val="0"/>
                <w:color w:val="000000"/>
                <w:sz w:val="24"/>
                <w:szCs w:val="24"/>
              </w:rPr>
            </w:pPr>
            <w:r w:rsidRPr="00C45DF9">
              <w:rPr>
                <w:snapToGrid w:val="0"/>
                <w:color w:val="000000"/>
                <w:sz w:val="24"/>
                <w:szCs w:val="24"/>
              </w:rPr>
              <w:t>2014 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2415D" w:rsidRPr="00C45DF9" w:rsidRDefault="00F2415D" w:rsidP="00F2415D">
            <w:pPr>
              <w:jc w:val="center"/>
              <w:rPr>
                <w:snapToGrid w:val="0"/>
                <w:color w:val="000000"/>
                <w:sz w:val="24"/>
                <w:szCs w:val="24"/>
              </w:rPr>
            </w:pPr>
            <w:r w:rsidRPr="00C45DF9">
              <w:rPr>
                <w:snapToGrid w:val="0"/>
                <w:color w:val="000000"/>
                <w:sz w:val="24"/>
                <w:szCs w:val="24"/>
              </w:rPr>
              <w:t>2015 г.</w:t>
            </w:r>
          </w:p>
        </w:tc>
        <w:tc>
          <w:tcPr>
            <w:tcW w:w="992" w:type="dxa"/>
            <w:tcBorders>
              <w:left w:val="single" w:sz="4" w:space="0" w:color="auto"/>
              <w:bottom w:val="single" w:sz="4" w:space="0" w:color="auto"/>
              <w:right w:val="single" w:sz="4" w:space="0" w:color="auto"/>
            </w:tcBorders>
            <w:shd w:val="clear" w:color="auto" w:fill="auto"/>
            <w:vAlign w:val="center"/>
          </w:tcPr>
          <w:p w:rsidR="00F2415D" w:rsidRPr="00C45DF9" w:rsidRDefault="00F2415D" w:rsidP="00F2415D">
            <w:pPr>
              <w:jc w:val="center"/>
              <w:rPr>
                <w:snapToGrid w:val="0"/>
                <w:color w:val="000000"/>
                <w:sz w:val="24"/>
                <w:szCs w:val="24"/>
              </w:rPr>
            </w:pPr>
            <w:r w:rsidRPr="00C45DF9">
              <w:rPr>
                <w:snapToGrid w:val="0"/>
                <w:color w:val="000000"/>
                <w:sz w:val="24"/>
                <w:szCs w:val="24"/>
              </w:rPr>
              <w:t>2016 г.</w:t>
            </w:r>
          </w:p>
        </w:tc>
        <w:tc>
          <w:tcPr>
            <w:tcW w:w="992" w:type="dxa"/>
            <w:tcBorders>
              <w:left w:val="single" w:sz="4" w:space="0" w:color="auto"/>
              <w:bottom w:val="single" w:sz="4" w:space="0" w:color="auto"/>
              <w:right w:val="single" w:sz="4" w:space="0" w:color="auto"/>
            </w:tcBorders>
            <w:shd w:val="clear" w:color="auto" w:fill="auto"/>
            <w:vAlign w:val="center"/>
          </w:tcPr>
          <w:p w:rsidR="00F2415D" w:rsidRPr="00C45DF9" w:rsidRDefault="00F2415D" w:rsidP="00F2415D">
            <w:pPr>
              <w:jc w:val="center"/>
              <w:rPr>
                <w:snapToGrid w:val="0"/>
                <w:color w:val="000000"/>
                <w:sz w:val="24"/>
                <w:szCs w:val="24"/>
              </w:rPr>
            </w:pPr>
            <w:r w:rsidRPr="00C45DF9">
              <w:rPr>
                <w:snapToGrid w:val="0"/>
                <w:color w:val="000000"/>
                <w:sz w:val="24"/>
                <w:szCs w:val="24"/>
              </w:rPr>
              <w:t>2017 г.</w:t>
            </w:r>
          </w:p>
        </w:tc>
        <w:tc>
          <w:tcPr>
            <w:tcW w:w="1134" w:type="dxa"/>
            <w:vMerge/>
            <w:tcBorders>
              <w:left w:val="single" w:sz="4" w:space="0" w:color="auto"/>
              <w:right w:val="single" w:sz="4" w:space="0" w:color="auto"/>
            </w:tcBorders>
            <w:shd w:val="clear" w:color="auto" w:fill="auto"/>
          </w:tcPr>
          <w:p w:rsidR="00F2415D" w:rsidRPr="00C45DF9" w:rsidRDefault="00F2415D" w:rsidP="00F2415D">
            <w:pPr>
              <w:jc w:val="center"/>
              <w:rPr>
                <w:snapToGrid w:val="0"/>
                <w:color w:val="000000"/>
                <w:sz w:val="24"/>
                <w:szCs w:val="24"/>
              </w:rPr>
            </w:pPr>
          </w:p>
        </w:tc>
      </w:tr>
      <w:tr w:rsidR="00F2415D" w:rsidRPr="00C45DF9" w:rsidTr="002358C6">
        <w:trPr>
          <w:trHeight w:val="370"/>
          <w:tblHeader/>
        </w:trPr>
        <w:tc>
          <w:tcPr>
            <w:tcW w:w="3432" w:type="dxa"/>
            <w:tcBorders>
              <w:top w:val="single" w:sz="4" w:space="0" w:color="auto"/>
              <w:left w:val="single" w:sz="4" w:space="0" w:color="auto"/>
              <w:bottom w:val="single" w:sz="4" w:space="0" w:color="auto"/>
              <w:right w:val="single" w:sz="4" w:space="0" w:color="auto"/>
            </w:tcBorders>
          </w:tcPr>
          <w:p w:rsidR="00F2415D" w:rsidRPr="00C45DF9" w:rsidRDefault="00F2415D" w:rsidP="00F2415D">
            <w:pPr>
              <w:rPr>
                <w:snapToGrid w:val="0"/>
                <w:color w:val="000000"/>
                <w:sz w:val="24"/>
                <w:szCs w:val="24"/>
              </w:rPr>
            </w:pPr>
            <w:r w:rsidRPr="00C45DF9">
              <w:rPr>
                <w:snapToGrid w:val="0"/>
                <w:color w:val="000000"/>
                <w:sz w:val="24"/>
                <w:szCs w:val="24"/>
              </w:rPr>
              <w:t>Всего введено жилья, кв. м</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2415D" w:rsidRPr="00C45DF9" w:rsidRDefault="00F2415D" w:rsidP="00F2415D">
            <w:pPr>
              <w:jc w:val="center"/>
              <w:rPr>
                <w:color w:val="000000"/>
                <w:sz w:val="24"/>
                <w:szCs w:val="24"/>
              </w:rPr>
            </w:pPr>
            <w:r w:rsidRPr="00C45DF9">
              <w:rPr>
                <w:color w:val="000000"/>
                <w:sz w:val="24"/>
                <w:szCs w:val="24"/>
              </w:rPr>
              <w:t>26 052,0</w:t>
            </w:r>
          </w:p>
        </w:tc>
        <w:tc>
          <w:tcPr>
            <w:tcW w:w="992" w:type="dxa"/>
            <w:tcBorders>
              <w:top w:val="single" w:sz="4" w:space="0" w:color="auto"/>
              <w:left w:val="single" w:sz="4" w:space="0" w:color="auto"/>
              <w:bottom w:val="single" w:sz="4" w:space="0" w:color="auto"/>
              <w:right w:val="single" w:sz="4" w:space="0" w:color="auto"/>
            </w:tcBorders>
            <w:vAlign w:val="center"/>
          </w:tcPr>
          <w:p w:rsidR="00F2415D" w:rsidRPr="00C45DF9" w:rsidRDefault="00F2415D" w:rsidP="00F2415D">
            <w:pPr>
              <w:jc w:val="center"/>
              <w:rPr>
                <w:color w:val="000000"/>
                <w:sz w:val="24"/>
                <w:szCs w:val="24"/>
              </w:rPr>
            </w:pPr>
            <w:r w:rsidRPr="00C45DF9">
              <w:rPr>
                <w:color w:val="000000"/>
                <w:sz w:val="24"/>
                <w:szCs w:val="24"/>
              </w:rPr>
              <w:t>37 721,0</w:t>
            </w:r>
          </w:p>
        </w:tc>
        <w:tc>
          <w:tcPr>
            <w:tcW w:w="1134" w:type="dxa"/>
            <w:tcBorders>
              <w:top w:val="single" w:sz="4" w:space="0" w:color="auto"/>
              <w:left w:val="single" w:sz="4" w:space="0" w:color="auto"/>
              <w:bottom w:val="single" w:sz="4" w:space="0" w:color="auto"/>
              <w:right w:val="single" w:sz="4" w:space="0" w:color="auto"/>
            </w:tcBorders>
            <w:vAlign w:val="center"/>
          </w:tcPr>
          <w:p w:rsidR="00F2415D" w:rsidRPr="00C45DF9" w:rsidRDefault="00F2415D" w:rsidP="00F2415D">
            <w:pPr>
              <w:jc w:val="center"/>
              <w:rPr>
                <w:color w:val="000000"/>
                <w:sz w:val="24"/>
                <w:szCs w:val="24"/>
              </w:rPr>
            </w:pPr>
            <w:r w:rsidRPr="00C45DF9">
              <w:rPr>
                <w:color w:val="000000"/>
                <w:sz w:val="24"/>
                <w:szCs w:val="24"/>
              </w:rPr>
              <w:t>40 423,0</w:t>
            </w:r>
          </w:p>
        </w:tc>
        <w:tc>
          <w:tcPr>
            <w:tcW w:w="992" w:type="dxa"/>
            <w:tcBorders>
              <w:top w:val="single" w:sz="4" w:space="0" w:color="auto"/>
              <w:left w:val="single" w:sz="4" w:space="0" w:color="auto"/>
              <w:bottom w:val="single" w:sz="4" w:space="0" w:color="auto"/>
              <w:right w:val="single" w:sz="4" w:space="0" w:color="auto"/>
            </w:tcBorders>
            <w:vAlign w:val="center"/>
          </w:tcPr>
          <w:p w:rsidR="00F2415D" w:rsidRPr="00C45DF9" w:rsidRDefault="00F2415D" w:rsidP="00F2415D">
            <w:pPr>
              <w:jc w:val="center"/>
              <w:rPr>
                <w:color w:val="000000"/>
                <w:sz w:val="24"/>
                <w:szCs w:val="24"/>
              </w:rPr>
            </w:pPr>
            <w:r w:rsidRPr="00C45DF9">
              <w:rPr>
                <w:color w:val="000000"/>
                <w:sz w:val="24"/>
                <w:szCs w:val="24"/>
              </w:rPr>
              <w:t>18 926,0</w:t>
            </w:r>
          </w:p>
        </w:tc>
        <w:tc>
          <w:tcPr>
            <w:tcW w:w="992" w:type="dxa"/>
            <w:tcBorders>
              <w:top w:val="single" w:sz="4" w:space="0" w:color="auto"/>
              <w:left w:val="single" w:sz="4" w:space="0" w:color="auto"/>
              <w:bottom w:val="single" w:sz="4" w:space="0" w:color="auto"/>
              <w:right w:val="single" w:sz="4" w:space="0" w:color="auto"/>
            </w:tcBorders>
            <w:vAlign w:val="center"/>
          </w:tcPr>
          <w:p w:rsidR="00F2415D" w:rsidRPr="00C45DF9" w:rsidRDefault="00F2415D" w:rsidP="00F2415D">
            <w:pPr>
              <w:jc w:val="center"/>
              <w:rPr>
                <w:color w:val="000000"/>
                <w:sz w:val="24"/>
                <w:szCs w:val="24"/>
              </w:rPr>
            </w:pPr>
            <w:r w:rsidRPr="00C45DF9">
              <w:rPr>
                <w:color w:val="000000"/>
                <w:sz w:val="24"/>
                <w:szCs w:val="24"/>
              </w:rPr>
              <w:t>23 448,0</w:t>
            </w:r>
          </w:p>
        </w:tc>
        <w:tc>
          <w:tcPr>
            <w:tcW w:w="1134" w:type="dxa"/>
            <w:tcBorders>
              <w:top w:val="single" w:sz="4" w:space="0" w:color="auto"/>
              <w:left w:val="single" w:sz="4" w:space="0" w:color="auto"/>
              <w:bottom w:val="single" w:sz="4" w:space="0" w:color="auto"/>
              <w:right w:val="single" w:sz="4" w:space="0" w:color="auto"/>
            </w:tcBorders>
            <w:vAlign w:val="center"/>
          </w:tcPr>
          <w:p w:rsidR="00F2415D" w:rsidRPr="00C45DF9" w:rsidRDefault="00F2415D" w:rsidP="00F2415D">
            <w:pPr>
              <w:jc w:val="center"/>
              <w:rPr>
                <w:color w:val="000000"/>
                <w:sz w:val="24"/>
                <w:szCs w:val="24"/>
              </w:rPr>
            </w:pPr>
            <w:r w:rsidRPr="00C45DF9">
              <w:rPr>
                <w:color w:val="000000"/>
                <w:sz w:val="24"/>
                <w:szCs w:val="24"/>
              </w:rPr>
              <w:t>100,0</w:t>
            </w:r>
          </w:p>
        </w:tc>
      </w:tr>
      <w:tr w:rsidR="00F2415D" w:rsidRPr="00C45DF9" w:rsidTr="002358C6">
        <w:trPr>
          <w:trHeight w:val="180"/>
          <w:tblHeader/>
        </w:trPr>
        <w:tc>
          <w:tcPr>
            <w:tcW w:w="3432" w:type="dxa"/>
            <w:tcBorders>
              <w:top w:val="single" w:sz="4" w:space="0" w:color="auto"/>
              <w:left w:val="single" w:sz="4" w:space="0" w:color="auto"/>
              <w:bottom w:val="single" w:sz="4" w:space="0" w:color="auto"/>
              <w:right w:val="single" w:sz="4" w:space="0" w:color="auto"/>
            </w:tcBorders>
          </w:tcPr>
          <w:p w:rsidR="00F2415D" w:rsidRPr="00C45DF9" w:rsidRDefault="00F2415D" w:rsidP="00F2415D">
            <w:pPr>
              <w:rPr>
                <w:snapToGrid w:val="0"/>
                <w:color w:val="000000"/>
                <w:sz w:val="24"/>
                <w:szCs w:val="24"/>
              </w:rPr>
            </w:pPr>
            <w:r w:rsidRPr="00C45DF9">
              <w:rPr>
                <w:snapToGrid w:val="0"/>
                <w:color w:val="000000"/>
                <w:sz w:val="24"/>
                <w:szCs w:val="24"/>
              </w:rPr>
              <w:t xml:space="preserve">В том числе: </w:t>
            </w:r>
          </w:p>
        </w:tc>
        <w:tc>
          <w:tcPr>
            <w:tcW w:w="993" w:type="dxa"/>
            <w:tcBorders>
              <w:top w:val="single" w:sz="4" w:space="0" w:color="auto"/>
              <w:left w:val="single" w:sz="4" w:space="0" w:color="auto"/>
              <w:bottom w:val="single" w:sz="4" w:space="0" w:color="auto"/>
              <w:right w:val="single" w:sz="4" w:space="0" w:color="auto"/>
            </w:tcBorders>
            <w:vAlign w:val="center"/>
          </w:tcPr>
          <w:p w:rsidR="00F2415D" w:rsidRPr="00C45DF9" w:rsidRDefault="00F2415D" w:rsidP="00F2415D">
            <w:pPr>
              <w:jc w:val="center"/>
              <w:rPr>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2415D" w:rsidRPr="00C45DF9" w:rsidRDefault="00F2415D" w:rsidP="00F2415D">
            <w:pPr>
              <w:jc w:val="center"/>
              <w:rPr>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2415D" w:rsidRPr="00C45DF9" w:rsidRDefault="00F2415D" w:rsidP="00F2415D">
            <w:pPr>
              <w:jc w:val="center"/>
              <w:rPr>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2415D" w:rsidRPr="00C45DF9" w:rsidRDefault="00F2415D" w:rsidP="00F2415D">
            <w:pPr>
              <w:jc w:val="center"/>
              <w:rPr>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2415D" w:rsidRPr="00C45DF9" w:rsidRDefault="00F2415D" w:rsidP="00F2415D">
            <w:pPr>
              <w:jc w:val="center"/>
              <w:rPr>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2415D" w:rsidRPr="00C45DF9" w:rsidRDefault="00F2415D" w:rsidP="00F2415D">
            <w:pPr>
              <w:jc w:val="center"/>
              <w:rPr>
                <w:color w:val="000000"/>
                <w:sz w:val="24"/>
                <w:szCs w:val="24"/>
              </w:rPr>
            </w:pPr>
          </w:p>
        </w:tc>
      </w:tr>
      <w:tr w:rsidR="00F2415D" w:rsidRPr="00C45DF9" w:rsidTr="002358C6">
        <w:trPr>
          <w:trHeight w:val="226"/>
          <w:tblHeader/>
        </w:trPr>
        <w:tc>
          <w:tcPr>
            <w:tcW w:w="3432" w:type="dxa"/>
            <w:tcBorders>
              <w:top w:val="single" w:sz="4" w:space="0" w:color="auto"/>
              <w:left w:val="single" w:sz="4" w:space="0" w:color="auto"/>
              <w:bottom w:val="single" w:sz="4" w:space="0" w:color="auto"/>
              <w:right w:val="single" w:sz="4" w:space="0" w:color="auto"/>
            </w:tcBorders>
          </w:tcPr>
          <w:p w:rsidR="00F2415D" w:rsidRPr="00C45DF9" w:rsidRDefault="00F2415D" w:rsidP="00F2415D">
            <w:pPr>
              <w:rPr>
                <w:snapToGrid w:val="0"/>
                <w:color w:val="000000"/>
                <w:sz w:val="24"/>
                <w:szCs w:val="24"/>
              </w:rPr>
            </w:pPr>
            <w:r w:rsidRPr="00C45DF9">
              <w:rPr>
                <w:snapToGrid w:val="0"/>
                <w:color w:val="000000"/>
                <w:sz w:val="24"/>
                <w:szCs w:val="24"/>
              </w:rPr>
              <w:t>за счет бюджета округа и района, кв. м</w:t>
            </w:r>
          </w:p>
        </w:tc>
        <w:tc>
          <w:tcPr>
            <w:tcW w:w="993" w:type="dxa"/>
            <w:tcBorders>
              <w:top w:val="single" w:sz="4" w:space="0" w:color="auto"/>
              <w:left w:val="single" w:sz="4" w:space="0" w:color="auto"/>
              <w:bottom w:val="single" w:sz="4" w:space="0" w:color="auto"/>
              <w:right w:val="single" w:sz="4" w:space="0" w:color="auto"/>
            </w:tcBorders>
            <w:vAlign w:val="center"/>
          </w:tcPr>
          <w:p w:rsidR="00F2415D" w:rsidRPr="00C45DF9" w:rsidRDefault="00F2415D" w:rsidP="00F2415D">
            <w:pPr>
              <w:jc w:val="center"/>
              <w:rPr>
                <w:color w:val="000000"/>
                <w:sz w:val="24"/>
                <w:szCs w:val="24"/>
              </w:rPr>
            </w:pPr>
            <w:r w:rsidRPr="00C45DF9">
              <w:rPr>
                <w:color w:val="000000"/>
                <w:sz w:val="24"/>
                <w:szCs w:val="24"/>
              </w:rPr>
              <w:t>7 626,0</w:t>
            </w:r>
          </w:p>
        </w:tc>
        <w:tc>
          <w:tcPr>
            <w:tcW w:w="992" w:type="dxa"/>
            <w:tcBorders>
              <w:top w:val="single" w:sz="4" w:space="0" w:color="auto"/>
              <w:left w:val="single" w:sz="4" w:space="0" w:color="auto"/>
              <w:bottom w:val="single" w:sz="4" w:space="0" w:color="auto"/>
              <w:right w:val="single" w:sz="4" w:space="0" w:color="auto"/>
            </w:tcBorders>
            <w:vAlign w:val="center"/>
          </w:tcPr>
          <w:p w:rsidR="00F2415D" w:rsidRPr="00C45DF9" w:rsidRDefault="00F2415D" w:rsidP="00F2415D">
            <w:pPr>
              <w:jc w:val="center"/>
              <w:rPr>
                <w:color w:val="000000"/>
                <w:sz w:val="24"/>
                <w:szCs w:val="24"/>
              </w:rPr>
            </w:pPr>
            <w:r w:rsidRPr="00C45DF9">
              <w:rPr>
                <w:color w:val="000000"/>
                <w:sz w:val="24"/>
                <w:szCs w:val="24"/>
              </w:rPr>
              <w:t>605,8</w:t>
            </w:r>
          </w:p>
        </w:tc>
        <w:tc>
          <w:tcPr>
            <w:tcW w:w="1134" w:type="dxa"/>
            <w:tcBorders>
              <w:top w:val="single" w:sz="4" w:space="0" w:color="auto"/>
              <w:left w:val="single" w:sz="4" w:space="0" w:color="auto"/>
              <w:bottom w:val="single" w:sz="4" w:space="0" w:color="auto"/>
              <w:right w:val="single" w:sz="4" w:space="0" w:color="auto"/>
            </w:tcBorders>
            <w:vAlign w:val="center"/>
          </w:tcPr>
          <w:p w:rsidR="00F2415D" w:rsidRPr="00C45DF9" w:rsidRDefault="00F2415D" w:rsidP="00F2415D">
            <w:pPr>
              <w:jc w:val="center"/>
              <w:rPr>
                <w:color w:val="000000"/>
                <w:sz w:val="24"/>
                <w:szCs w:val="24"/>
              </w:rPr>
            </w:pPr>
            <w:r w:rsidRPr="00C45DF9">
              <w:rPr>
                <w:color w:val="000000"/>
                <w:sz w:val="24"/>
                <w:szCs w:val="24"/>
              </w:rPr>
              <w:t>594,0</w:t>
            </w:r>
          </w:p>
        </w:tc>
        <w:tc>
          <w:tcPr>
            <w:tcW w:w="992" w:type="dxa"/>
            <w:tcBorders>
              <w:top w:val="single" w:sz="4" w:space="0" w:color="auto"/>
              <w:left w:val="single" w:sz="4" w:space="0" w:color="auto"/>
              <w:bottom w:val="single" w:sz="4" w:space="0" w:color="auto"/>
              <w:right w:val="single" w:sz="4" w:space="0" w:color="auto"/>
            </w:tcBorders>
            <w:vAlign w:val="center"/>
          </w:tcPr>
          <w:p w:rsidR="00F2415D" w:rsidRPr="00C45DF9" w:rsidRDefault="00F2415D" w:rsidP="00F2415D">
            <w:pPr>
              <w:jc w:val="center"/>
              <w:rPr>
                <w:color w:val="000000"/>
                <w:sz w:val="24"/>
                <w:szCs w:val="24"/>
              </w:rPr>
            </w:pPr>
            <w:r w:rsidRPr="00C45DF9">
              <w:rPr>
                <w:color w:val="000000"/>
                <w:sz w:val="24"/>
                <w:szCs w:val="24"/>
              </w:rPr>
              <w:t>745,6</w:t>
            </w:r>
          </w:p>
        </w:tc>
        <w:tc>
          <w:tcPr>
            <w:tcW w:w="992" w:type="dxa"/>
            <w:tcBorders>
              <w:top w:val="single" w:sz="4" w:space="0" w:color="auto"/>
              <w:left w:val="single" w:sz="4" w:space="0" w:color="auto"/>
              <w:bottom w:val="single" w:sz="4" w:space="0" w:color="auto"/>
              <w:right w:val="single" w:sz="4" w:space="0" w:color="auto"/>
            </w:tcBorders>
            <w:vAlign w:val="center"/>
          </w:tcPr>
          <w:p w:rsidR="00F2415D" w:rsidRPr="00C45DF9" w:rsidRDefault="00F2415D" w:rsidP="00F2415D">
            <w:pPr>
              <w:jc w:val="center"/>
              <w:rPr>
                <w:color w:val="000000"/>
                <w:sz w:val="24"/>
                <w:szCs w:val="24"/>
              </w:rPr>
            </w:pPr>
            <w:r w:rsidRPr="00C45DF9">
              <w:rPr>
                <w:color w:val="000000"/>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F2415D" w:rsidRPr="00C45DF9" w:rsidRDefault="00F2415D" w:rsidP="00F2415D">
            <w:pPr>
              <w:jc w:val="center"/>
              <w:rPr>
                <w:color w:val="000000"/>
                <w:sz w:val="24"/>
                <w:szCs w:val="24"/>
              </w:rPr>
            </w:pPr>
          </w:p>
        </w:tc>
      </w:tr>
      <w:tr w:rsidR="00F2415D" w:rsidRPr="00C45DF9" w:rsidTr="002358C6">
        <w:trPr>
          <w:trHeight w:val="263"/>
          <w:tblHeader/>
        </w:trPr>
        <w:tc>
          <w:tcPr>
            <w:tcW w:w="3432" w:type="dxa"/>
            <w:tcBorders>
              <w:top w:val="single" w:sz="4" w:space="0" w:color="auto"/>
              <w:left w:val="single" w:sz="4" w:space="0" w:color="auto"/>
              <w:bottom w:val="single" w:sz="4" w:space="0" w:color="auto"/>
              <w:right w:val="single" w:sz="4" w:space="0" w:color="auto"/>
            </w:tcBorders>
          </w:tcPr>
          <w:p w:rsidR="00F2415D" w:rsidRPr="00C45DF9" w:rsidRDefault="00F2415D" w:rsidP="00F2415D">
            <w:pPr>
              <w:rPr>
                <w:snapToGrid w:val="0"/>
                <w:color w:val="000000"/>
                <w:sz w:val="24"/>
                <w:szCs w:val="24"/>
              </w:rPr>
            </w:pPr>
            <w:r w:rsidRPr="00C45DF9">
              <w:rPr>
                <w:snapToGrid w:val="0"/>
                <w:color w:val="000000"/>
                <w:sz w:val="24"/>
                <w:szCs w:val="24"/>
              </w:rPr>
              <w:t>Ипотечное строительство, кв. м</w:t>
            </w:r>
          </w:p>
        </w:tc>
        <w:tc>
          <w:tcPr>
            <w:tcW w:w="993" w:type="dxa"/>
            <w:tcBorders>
              <w:top w:val="single" w:sz="4" w:space="0" w:color="auto"/>
              <w:left w:val="single" w:sz="4" w:space="0" w:color="auto"/>
              <w:bottom w:val="single" w:sz="4" w:space="0" w:color="auto"/>
              <w:right w:val="single" w:sz="4" w:space="0" w:color="auto"/>
            </w:tcBorders>
            <w:vAlign w:val="center"/>
          </w:tcPr>
          <w:p w:rsidR="00F2415D" w:rsidRPr="00C45DF9" w:rsidRDefault="00F2415D" w:rsidP="00F2415D">
            <w:pPr>
              <w:jc w:val="center"/>
              <w:rPr>
                <w:color w:val="000000"/>
                <w:sz w:val="24"/>
                <w:szCs w:val="24"/>
              </w:rPr>
            </w:pPr>
            <w:r w:rsidRPr="00C45DF9">
              <w:rPr>
                <w:color w:val="000000"/>
                <w:sz w:val="24"/>
                <w:szCs w:val="24"/>
              </w:rPr>
              <w:t>3 761,0</w:t>
            </w:r>
          </w:p>
        </w:tc>
        <w:tc>
          <w:tcPr>
            <w:tcW w:w="992" w:type="dxa"/>
            <w:tcBorders>
              <w:top w:val="single" w:sz="4" w:space="0" w:color="auto"/>
              <w:left w:val="single" w:sz="4" w:space="0" w:color="auto"/>
              <w:bottom w:val="single" w:sz="4" w:space="0" w:color="auto"/>
              <w:right w:val="single" w:sz="4" w:space="0" w:color="auto"/>
            </w:tcBorders>
            <w:vAlign w:val="center"/>
          </w:tcPr>
          <w:p w:rsidR="00F2415D" w:rsidRPr="00C45DF9" w:rsidRDefault="00F2415D" w:rsidP="00F2415D">
            <w:pPr>
              <w:jc w:val="center"/>
              <w:rPr>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2415D" w:rsidRPr="00C45DF9" w:rsidRDefault="00F2415D" w:rsidP="00F2415D">
            <w:pPr>
              <w:jc w:val="center"/>
              <w:rPr>
                <w:color w:val="000000"/>
                <w:sz w:val="24"/>
                <w:szCs w:val="24"/>
              </w:rPr>
            </w:pPr>
            <w:r w:rsidRPr="00C45DF9">
              <w:rPr>
                <w:color w:val="000000"/>
                <w:sz w:val="24"/>
                <w:szCs w:val="24"/>
              </w:rPr>
              <w:t>19 585,1</w:t>
            </w:r>
          </w:p>
        </w:tc>
        <w:tc>
          <w:tcPr>
            <w:tcW w:w="992" w:type="dxa"/>
            <w:tcBorders>
              <w:top w:val="single" w:sz="4" w:space="0" w:color="auto"/>
              <w:left w:val="single" w:sz="4" w:space="0" w:color="auto"/>
              <w:bottom w:val="single" w:sz="4" w:space="0" w:color="auto"/>
              <w:right w:val="single" w:sz="4" w:space="0" w:color="auto"/>
            </w:tcBorders>
            <w:vAlign w:val="center"/>
          </w:tcPr>
          <w:p w:rsidR="00F2415D" w:rsidRPr="00C45DF9" w:rsidRDefault="00F2415D" w:rsidP="00F2415D">
            <w:pPr>
              <w:jc w:val="center"/>
              <w:rPr>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2415D" w:rsidRPr="00C45DF9" w:rsidRDefault="00F2415D" w:rsidP="00F2415D">
            <w:pPr>
              <w:jc w:val="center"/>
              <w:rPr>
                <w:color w:val="000000"/>
                <w:sz w:val="24"/>
                <w:szCs w:val="24"/>
              </w:rPr>
            </w:pPr>
            <w:r w:rsidRPr="00C45DF9">
              <w:rPr>
                <w:color w:val="000000"/>
                <w:sz w:val="24"/>
                <w:szCs w:val="24"/>
              </w:rPr>
              <w:t>6 975,5</w:t>
            </w:r>
          </w:p>
        </w:tc>
        <w:tc>
          <w:tcPr>
            <w:tcW w:w="1134" w:type="dxa"/>
            <w:tcBorders>
              <w:top w:val="single" w:sz="4" w:space="0" w:color="auto"/>
              <w:left w:val="single" w:sz="4" w:space="0" w:color="auto"/>
              <w:bottom w:val="single" w:sz="4" w:space="0" w:color="auto"/>
              <w:right w:val="single" w:sz="4" w:space="0" w:color="auto"/>
            </w:tcBorders>
            <w:vAlign w:val="center"/>
          </w:tcPr>
          <w:p w:rsidR="00F2415D" w:rsidRPr="00C45DF9" w:rsidRDefault="00F2415D" w:rsidP="00F2415D">
            <w:pPr>
              <w:jc w:val="center"/>
              <w:rPr>
                <w:color w:val="000000"/>
                <w:sz w:val="24"/>
                <w:szCs w:val="24"/>
              </w:rPr>
            </w:pPr>
            <w:r w:rsidRPr="00C45DF9">
              <w:rPr>
                <w:color w:val="000000"/>
                <w:sz w:val="24"/>
                <w:szCs w:val="24"/>
              </w:rPr>
              <w:t>29,7</w:t>
            </w:r>
          </w:p>
        </w:tc>
      </w:tr>
      <w:tr w:rsidR="00F2415D" w:rsidRPr="00C45DF9" w:rsidTr="002358C6">
        <w:trPr>
          <w:trHeight w:val="348"/>
          <w:tblHeader/>
        </w:trPr>
        <w:tc>
          <w:tcPr>
            <w:tcW w:w="3432" w:type="dxa"/>
            <w:tcBorders>
              <w:top w:val="single" w:sz="4" w:space="0" w:color="auto"/>
              <w:left w:val="single" w:sz="4" w:space="0" w:color="auto"/>
              <w:bottom w:val="single" w:sz="4" w:space="0" w:color="auto"/>
              <w:right w:val="single" w:sz="4" w:space="0" w:color="auto"/>
            </w:tcBorders>
          </w:tcPr>
          <w:p w:rsidR="00F2415D" w:rsidRPr="00C45DF9" w:rsidRDefault="00F2415D" w:rsidP="00F2415D">
            <w:pPr>
              <w:rPr>
                <w:snapToGrid w:val="0"/>
                <w:color w:val="000000"/>
                <w:sz w:val="24"/>
                <w:szCs w:val="24"/>
              </w:rPr>
            </w:pPr>
            <w:r w:rsidRPr="00C45DF9">
              <w:rPr>
                <w:snapToGrid w:val="0"/>
                <w:color w:val="000000"/>
                <w:sz w:val="24"/>
                <w:szCs w:val="24"/>
              </w:rPr>
              <w:t>Индивидуальное жилищное строительство, кв. м</w:t>
            </w:r>
          </w:p>
        </w:tc>
        <w:tc>
          <w:tcPr>
            <w:tcW w:w="993" w:type="dxa"/>
            <w:tcBorders>
              <w:top w:val="single" w:sz="4" w:space="0" w:color="auto"/>
              <w:left w:val="single" w:sz="4" w:space="0" w:color="auto"/>
              <w:bottom w:val="single" w:sz="4" w:space="0" w:color="auto"/>
              <w:right w:val="single" w:sz="4" w:space="0" w:color="auto"/>
            </w:tcBorders>
            <w:vAlign w:val="center"/>
          </w:tcPr>
          <w:p w:rsidR="00F2415D" w:rsidRPr="00C45DF9" w:rsidRDefault="00F2415D" w:rsidP="00F2415D">
            <w:pPr>
              <w:jc w:val="center"/>
              <w:rPr>
                <w:color w:val="000000"/>
                <w:sz w:val="24"/>
                <w:szCs w:val="24"/>
              </w:rPr>
            </w:pPr>
            <w:r w:rsidRPr="00C45DF9">
              <w:rPr>
                <w:color w:val="000000"/>
                <w:sz w:val="24"/>
                <w:szCs w:val="24"/>
              </w:rPr>
              <w:t>6 463,0</w:t>
            </w:r>
          </w:p>
        </w:tc>
        <w:tc>
          <w:tcPr>
            <w:tcW w:w="992" w:type="dxa"/>
            <w:tcBorders>
              <w:top w:val="single" w:sz="4" w:space="0" w:color="auto"/>
              <w:left w:val="single" w:sz="4" w:space="0" w:color="auto"/>
              <w:bottom w:val="single" w:sz="4" w:space="0" w:color="auto"/>
              <w:right w:val="single" w:sz="4" w:space="0" w:color="auto"/>
            </w:tcBorders>
            <w:vAlign w:val="center"/>
          </w:tcPr>
          <w:p w:rsidR="00F2415D" w:rsidRPr="00C45DF9" w:rsidRDefault="00F2415D" w:rsidP="00F2415D">
            <w:pPr>
              <w:jc w:val="center"/>
              <w:rPr>
                <w:color w:val="000000"/>
                <w:sz w:val="24"/>
                <w:szCs w:val="24"/>
              </w:rPr>
            </w:pPr>
            <w:r w:rsidRPr="00C45DF9">
              <w:rPr>
                <w:color w:val="000000"/>
                <w:sz w:val="24"/>
                <w:szCs w:val="24"/>
              </w:rPr>
              <w:t>7 921,0</w:t>
            </w:r>
          </w:p>
        </w:tc>
        <w:tc>
          <w:tcPr>
            <w:tcW w:w="1134" w:type="dxa"/>
            <w:tcBorders>
              <w:top w:val="single" w:sz="4" w:space="0" w:color="auto"/>
              <w:left w:val="single" w:sz="4" w:space="0" w:color="auto"/>
              <w:bottom w:val="single" w:sz="4" w:space="0" w:color="auto"/>
              <w:right w:val="single" w:sz="4" w:space="0" w:color="auto"/>
            </w:tcBorders>
            <w:vAlign w:val="center"/>
          </w:tcPr>
          <w:p w:rsidR="00F2415D" w:rsidRPr="00C45DF9" w:rsidRDefault="00F2415D" w:rsidP="00F2415D">
            <w:pPr>
              <w:jc w:val="center"/>
              <w:rPr>
                <w:color w:val="000000"/>
                <w:sz w:val="24"/>
                <w:szCs w:val="24"/>
              </w:rPr>
            </w:pPr>
            <w:r w:rsidRPr="00C45DF9">
              <w:rPr>
                <w:color w:val="000000"/>
                <w:sz w:val="24"/>
                <w:szCs w:val="24"/>
              </w:rPr>
              <w:t>1 786,0</w:t>
            </w:r>
          </w:p>
        </w:tc>
        <w:tc>
          <w:tcPr>
            <w:tcW w:w="992" w:type="dxa"/>
            <w:tcBorders>
              <w:top w:val="single" w:sz="4" w:space="0" w:color="auto"/>
              <w:left w:val="single" w:sz="4" w:space="0" w:color="auto"/>
              <w:bottom w:val="single" w:sz="4" w:space="0" w:color="auto"/>
              <w:right w:val="single" w:sz="4" w:space="0" w:color="auto"/>
            </w:tcBorders>
            <w:vAlign w:val="center"/>
          </w:tcPr>
          <w:p w:rsidR="00F2415D" w:rsidRPr="00C45DF9" w:rsidRDefault="00F2415D" w:rsidP="00F2415D">
            <w:pPr>
              <w:jc w:val="center"/>
              <w:rPr>
                <w:color w:val="000000"/>
                <w:sz w:val="24"/>
                <w:szCs w:val="24"/>
              </w:rPr>
            </w:pPr>
            <w:r w:rsidRPr="00C45DF9">
              <w:rPr>
                <w:color w:val="000000"/>
                <w:sz w:val="24"/>
                <w:szCs w:val="24"/>
              </w:rPr>
              <w:t>2 034,0</w:t>
            </w:r>
          </w:p>
        </w:tc>
        <w:tc>
          <w:tcPr>
            <w:tcW w:w="992" w:type="dxa"/>
            <w:tcBorders>
              <w:top w:val="single" w:sz="4" w:space="0" w:color="auto"/>
              <w:left w:val="single" w:sz="4" w:space="0" w:color="auto"/>
              <w:bottom w:val="single" w:sz="4" w:space="0" w:color="auto"/>
              <w:right w:val="single" w:sz="4" w:space="0" w:color="auto"/>
            </w:tcBorders>
            <w:vAlign w:val="center"/>
          </w:tcPr>
          <w:p w:rsidR="00F2415D" w:rsidRPr="00C45DF9" w:rsidRDefault="00F2415D" w:rsidP="0046177E">
            <w:pPr>
              <w:jc w:val="center"/>
              <w:rPr>
                <w:color w:val="000000"/>
                <w:sz w:val="24"/>
                <w:szCs w:val="24"/>
              </w:rPr>
            </w:pPr>
            <w:r w:rsidRPr="00C45DF9">
              <w:rPr>
                <w:color w:val="000000"/>
                <w:sz w:val="24"/>
                <w:szCs w:val="24"/>
              </w:rPr>
              <w:t>3 0</w:t>
            </w:r>
            <w:r w:rsidR="0046177E">
              <w:rPr>
                <w:color w:val="000000"/>
                <w:sz w:val="24"/>
                <w:szCs w:val="24"/>
              </w:rPr>
              <w:t>44</w:t>
            </w:r>
            <w:r w:rsidRPr="00C45DF9">
              <w:rPr>
                <w:color w:val="000000"/>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F2415D" w:rsidRPr="00C45DF9" w:rsidRDefault="00F2415D" w:rsidP="00F2415D">
            <w:pPr>
              <w:jc w:val="center"/>
              <w:rPr>
                <w:color w:val="000000"/>
                <w:sz w:val="24"/>
                <w:szCs w:val="24"/>
              </w:rPr>
            </w:pPr>
            <w:r w:rsidRPr="00C45DF9">
              <w:rPr>
                <w:color w:val="000000"/>
                <w:sz w:val="24"/>
                <w:szCs w:val="24"/>
              </w:rPr>
              <w:t>13,1</w:t>
            </w:r>
          </w:p>
        </w:tc>
      </w:tr>
      <w:tr w:rsidR="00F2415D" w:rsidRPr="00C45DF9" w:rsidTr="002358C6">
        <w:trPr>
          <w:trHeight w:val="348"/>
          <w:tblHeader/>
        </w:trPr>
        <w:tc>
          <w:tcPr>
            <w:tcW w:w="3432" w:type="dxa"/>
            <w:tcBorders>
              <w:top w:val="single" w:sz="4" w:space="0" w:color="auto"/>
              <w:left w:val="single" w:sz="4" w:space="0" w:color="auto"/>
              <w:bottom w:val="single" w:sz="4" w:space="0" w:color="auto"/>
              <w:right w:val="single" w:sz="4" w:space="0" w:color="auto"/>
            </w:tcBorders>
          </w:tcPr>
          <w:p w:rsidR="00F2415D" w:rsidRPr="00C45DF9" w:rsidRDefault="00F2415D" w:rsidP="00F2415D">
            <w:pPr>
              <w:rPr>
                <w:snapToGrid w:val="0"/>
                <w:color w:val="000000"/>
                <w:sz w:val="24"/>
                <w:szCs w:val="24"/>
              </w:rPr>
            </w:pPr>
            <w:r w:rsidRPr="00C45DF9">
              <w:rPr>
                <w:snapToGrid w:val="0"/>
                <w:color w:val="000000"/>
                <w:sz w:val="24"/>
                <w:szCs w:val="24"/>
              </w:rPr>
              <w:t>Прочие средства, кв. м</w:t>
            </w:r>
          </w:p>
        </w:tc>
        <w:tc>
          <w:tcPr>
            <w:tcW w:w="993" w:type="dxa"/>
            <w:tcBorders>
              <w:top w:val="single" w:sz="4" w:space="0" w:color="auto"/>
              <w:left w:val="single" w:sz="4" w:space="0" w:color="auto"/>
              <w:bottom w:val="single" w:sz="4" w:space="0" w:color="auto"/>
              <w:right w:val="single" w:sz="4" w:space="0" w:color="auto"/>
            </w:tcBorders>
            <w:vAlign w:val="center"/>
          </w:tcPr>
          <w:p w:rsidR="00F2415D" w:rsidRPr="00C45DF9" w:rsidRDefault="00F2415D" w:rsidP="00F2415D">
            <w:pPr>
              <w:jc w:val="center"/>
              <w:rPr>
                <w:color w:val="000000"/>
                <w:sz w:val="24"/>
                <w:szCs w:val="24"/>
              </w:rPr>
            </w:pPr>
            <w:r w:rsidRPr="00C45DF9">
              <w:rPr>
                <w:color w:val="000000"/>
                <w:sz w:val="24"/>
                <w:szCs w:val="24"/>
              </w:rPr>
              <w:t>8 203,0</w:t>
            </w:r>
          </w:p>
        </w:tc>
        <w:tc>
          <w:tcPr>
            <w:tcW w:w="992" w:type="dxa"/>
            <w:tcBorders>
              <w:top w:val="single" w:sz="4" w:space="0" w:color="auto"/>
              <w:left w:val="single" w:sz="4" w:space="0" w:color="auto"/>
              <w:bottom w:val="single" w:sz="4" w:space="0" w:color="auto"/>
              <w:right w:val="single" w:sz="4" w:space="0" w:color="auto"/>
            </w:tcBorders>
            <w:vAlign w:val="center"/>
          </w:tcPr>
          <w:p w:rsidR="00F2415D" w:rsidRPr="00C45DF9" w:rsidRDefault="00F2415D" w:rsidP="00F2415D">
            <w:pPr>
              <w:jc w:val="center"/>
              <w:rPr>
                <w:color w:val="000000"/>
                <w:sz w:val="24"/>
                <w:szCs w:val="24"/>
              </w:rPr>
            </w:pPr>
            <w:r w:rsidRPr="00C45DF9">
              <w:rPr>
                <w:color w:val="000000"/>
                <w:sz w:val="24"/>
                <w:szCs w:val="24"/>
              </w:rPr>
              <w:t>28 964,0</w:t>
            </w:r>
          </w:p>
        </w:tc>
        <w:tc>
          <w:tcPr>
            <w:tcW w:w="1134" w:type="dxa"/>
            <w:tcBorders>
              <w:top w:val="single" w:sz="4" w:space="0" w:color="auto"/>
              <w:left w:val="single" w:sz="4" w:space="0" w:color="auto"/>
              <w:bottom w:val="single" w:sz="4" w:space="0" w:color="auto"/>
              <w:right w:val="single" w:sz="4" w:space="0" w:color="auto"/>
            </w:tcBorders>
            <w:vAlign w:val="center"/>
          </w:tcPr>
          <w:p w:rsidR="00F2415D" w:rsidRPr="00C45DF9" w:rsidRDefault="00F2415D" w:rsidP="00F2415D">
            <w:pPr>
              <w:jc w:val="center"/>
              <w:rPr>
                <w:color w:val="000000"/>
                <w:sz w:val="24"/>
                <w:szCs w:val="24"/>
              </w:rPr>
            </w:pPr>
            <w:r w:rsidRPr="00C45DF9">
              <w:rPr>
                <w:color w:val="000000"/>
                <w:sz w:val="24"/>
                <w:szCs w:val="24"/>
              </w:rPr>
              <w:t>18 457,9</w:t>
            </w:r>
          </w:p>
        </w:tc>
        <w:tc>
          <w:tcPr>
            <w:tcW w:w="992" w:type="dxa"/>
            <w:tcBorders>
              <w:top w:val="single" w:sz="4" w:space="0" w:color="auto"/>
              <w:left w:val="single" w:sz="4" w:space="0" w:color="auto"/>
              <w:bottom w:val="single" w:sz="4" w:space="0" w:color="auto"/>
              <w:right w:val="single" w:sz="4" w:space="0" w:color="auto"/>
            </w:tcBorders>
            <w:vAlign w:val="center"/>
          </w:tcPr>
          <w:p w:rsidR="00F2415D" w:rsidRPr="00C45DF9" w:rsidRDefault="00F2415D" w:rsidP="00F2415D">
            <w:pPr>
              <w:jc w:val="center"/>
              <w:rPr>
                <w:color w:val="000000"/>
                <w:sz w:val="24"/>
                <w:szCs w:val="24"/>
              </w:rPr>
            </w:pPr>
            <w:r w:rsidRPr="00C45DF9">
              <w:rPr>
                <w:color w:val="000000"/>
                <w:sz w:val="24"/>
                <w:szCs w:val="24"/>
              </w:rPr>
              <w:t>15 846,0</w:t>
            </w:r>
          </w:p>
        </w:tc>
        <w:tc>
          <w:tcPr>
            <w:tcW w:w="992" w:type="dxa"/>
            <w:tcBorders>
              <w:top w:val="single" w:sz="4" w:space="0" w:color="auto"/>
              <w:left w:val="single" w:sz="4" w:space="0" w:color="auto"/>
              <w:bottom w:val="single" w:sz="4" w:space="0" w:color="auto"/>
              <w:right w:val="single" w:sz="4" w:space="0" w:color="auto"/>
            </w:tcBorders>
            <w:vAlign w:val="center"/>
          </w:tcPr>
          <w:p w:rsidR="00F2415D" w:rsidRPr="00C45DF9" w:rsidRDefault="00F2415D" w:rsidP="00F2415D">
            <w:pPr>
              <w:jc w:val="center"/>
              <w:rPr>
                <w:color w:val="000000"/>
                <w:sz w:val="24"/>
                <w:szCs w:val="24"/>
              </w:rPr>
            </w:pPr>
            <w:r w:rsidRPr="00C45DF9">
              <w:rPr>
                <w:color w:val="000000"/>
                <w:sz w:val="24"/>
                <w:szCs w:val="24"/>
              </w:rPr>
              <w:t>13 396,0</w:t>
            </w:r>
          </w:p>
        </w:tc>
        <w:tc>
          <w:tcPr>
            <w:tcW w:w="1134" w:type="dxa"/>
            <w:tcBorders>
              <w:top w:val="single" w:sz="4" w:space="0" w:color="auto"/>
              <w:left w:val="single" w:sz="4" w:space="0" w:color="auto"/>
              <w:bottom w:val="single" w:sz="4" w:space="0" w:color="auto"/>
              <w:right w:val="single" w:sz="4" w:space="0" w:color="auto"/>
            </w:tcBorders>
            <w:vAlign w:val="center"/>
          </w:tcPr>
          <w:p w:rsidR="00F2415D" w:rsidRPr="00C45DF9" w:rsidRDefault="00F2415D" w:rsidP="00F2415D">
            <w:pPr>
              <w:jc w:val="center"/>
              <w:rPr>
                <w:color w:val="000000"/>
                <w:sz w:val="24"/>
                <w:szCs w:val="24"/>
              </w:rPr>
            </w:pPr>
            <w:r w:rsidRPr="00C45DF9">
              <w:rPr>
                <w:color w:val="000000"/>
                <w:sz w:val="24"/>
                <w:szCs w:val="24"/>
              </w:rPr>
              <w:t>57,2</w:t>
            </w:r>
          </w:p>
        </w:tc>
      </w:tr>
    </w:tbl>
    <w:p w:rsidR="00C63DCF" w:rsidRPr="00C45DF9" w:rsidRDefault="00C63DCF" w:rsidP="009A3050">
      <w:pPr>
        <w:pStyle w:val="af"/>
        <w:spacing w:before="0"/>
        <w:ind w:firstLine="720"/>
        <w:rPr>
          <w:sz w:val="24"/>
          <w:szCs w:val="24"/>
          <w:lang w:val="ru-RU"/>
        </w:rPr>
      </w:pPr>
    </w:p>
    <w:p w:rsidR="009A3050" w:rsidRPr="00C45DF9" w:rsidRDefault="009A3050" w:rsidP="009A3050">
      <w:pPr>
        <w:pStyle w:val="af"/>
        <w:spacing w:before="0"/>
        <w:ind w:firstLine="720"/>
        <w:rPr>
          <w:sz w:val="24"/>
          <w:szCs w:val="24"/>
          <w:lang w:val="ru-RU"/>
        </w:rPr>
      </w:pPr>
      <w:r w:rsidRPr="00C45DF9">
        <w:rPr>
          <w:sz w:val="24"/>
          <w:szCs w:val="24"/>
        </w:rPr>
        <w:lastRenderedPageBreak/>
        <w:t xml:space="preserve">Обеспеченность населения жильем в соответствии с социальными нормативами в среднем составляет </w:t>
      </w:r>
      <w:r w:rsidRPr="00C45DF9">
        <w:rPr>
          <w:sz w:val="24"/>
          <w:szCs w:val="24"/>
          <w:lang w:val="ru-RU"/>
        </w:rPr>
        <w:t>19,</w:t>
      </w:r>
      <w:r w:rsidR="00C63DCF" w:rsidRPr="00C45DF9">
        <w:rPr>
          <w:sz w:val="24"/>
          <w:szCs w:val="24"/>
          <w:lang w:val="ru-RU"/>
        </w:rPr>
        <w:t>3</w:t>
      </w:r>
      <w:r w:rsidRPr="00C45DF9">
        <w:rPr>
          <w:sz w:val="24"/>
          <w:szCs w:val="24"/>
        </w:rPr>
        <w:t xml:space="preserve"> </w:t>
      </w:r>
      <w:r w:rsidRPr="00C45DF9">
        <w:rPr>
          <w:sz w:val="24"/>
          <w:szCs w:val="24"/>
          <w:lang w:val="ru-RU"/>
        </w:rPr>
        <w:t xml:space="preserve">кв. </w:t>
      </w:r>
      <w:r w:rsidRPr="00C45DF9">
        <w:rPr>
          <w:sz w:val="24"/>
          <w:szCs w:val="24"/>
        </w:rPr>
        <w:t xml:space="preserve">м общей площади на одного человека. </w:t>
      </w:r>
    </w:p>
    <w:p w:rsidR="00134F1F" w:rsidRDefault="00134F1F">
      <w:pPr>
        <w:rPr>
          <w:sz w:val="24"/>
          <w:szCs w:val="24"/>
          <w:lang w:eastAsia="x-none"/>
        </w:rPr>
      </w:pPr>
      <w:r>
        <w:rPr>
          <w:sz w:val="24"/>
          <w:szCs w:val="24"/>
        </w:rPr>
        <w:br w:type="page"/>
      </w:r>
    </w:p>
    <w:p w:rsidR="005E2871" w:rsidRDefault="00631CEA" w:rsidP="00FD2D75">
      <w:pPr>
        <w:pStyle w:val="1"/>
        <w:spacing w:before="0"/>
        <w:rPr>
          <w:rFonts w:ascii="Times New Roman" w:hAnsi="Times New Roman"/>
          <w:sz w:val="24"/>
          <w:szCs w:val="24"/>
          <w:lang w:val="ru-RU"/>
        </w:rPr>
      </w:pPr>
      <w:bookmarkStart w:id="717" w:name="_Toc475344189"/>
      <w:bookmarkStart w:id="718" w:name="_Toc475363211"/>
      <w:bookmarkStart w:id="719" w:name="_Toc475388844"/>
      <w:bookmarkStart w:id="720" w:name="_Toc475452824"/>
      <w:bookmarkStart w:id="721" w:name="_Toc475525200"/>
      <w:bookmarkStart w:id="722" w:name="_Toc475531477"/>
      <w:bookmarkStart w:id="723" w:name="_Toc516757626"/>
      <w:bookmarkStart w:id="724" w:name="_Toc516758287"/>
      <w:bookmarkStart w:id="725" w:name="_Toc518316565"/>
      <w:bookmarkStart w:id="726" w:name="_Toc518492571"/>
      <w:bookmarkStart w:id="727" w:name="_Toc518493842"/>
      <w:bookmarkStart w:id="728" w:name="_Toc518639236"/>
      <w:bookmarkStart w:id="729" w:name="_Toc518667864"/>
      <w:bookmarkStart w:id="730" w:name="_Toc518668558"/>
      <w:r w:rsidRPr="00FD2D75">
        <w:rPr>
          <w:rFonts w:ascii="Times New Roman" w:hAnsi="Times New Roman"/>
          <w:sz w:val="24"/>
          <w:szCs w:val="24"/>
          <w:lang w:val="ru-RU"/>
        </w:rPr>
        <w:lastRenderedPageBreak/>
        <w:t>6</w:t>
      </w:r>
      <w:r w:rsidR="005E2871" w:rsidRPr="00FD2D75">
        <w:rPr>
          <w:rFonts w:ascii="Times New Roman" w:hAnsi="Times New Roman"/>
          <w:sz w:val="24"/>
          <w:szCs w:val="24"/>
        </w:rPr>
        <w:t>. Социальная сфера</w:t>
      </w:r>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rsidR="00FD2D75" w:rsidRPr="00FD2D75" w:rsidRDefault="00FD2D75" w:rsidP="00FD2D75">
      <w:pPr>
        <w:jc w:val="center"/>
        <w:rPr>
          <w:lang w:eastAsia="x-none"/>
        </w:rPr>
      </w:pPr>
    </w:p>
    <w:p w:rsidR="005E2871" w:rsidRPr="00FD2D75" w:rsidRDefault="00631CEA" w:rsidP="00FD2D75">
      <w:pPr>
        <w:pStyle w:val="1"/>
        <w:tabs>
          <w:tab w:val="left" w:pos="3443"/>
          <w:tab w:val="center" w:pos="5386"/>
        </w:tabs>
        <w:spacing w:before="0"/>
        <w:rPr>
          <w:rFonts w:ascii="Times New Roman" w:hAnsi="Times New Roman"/>
          <w:sz w:val="24"/>
          <w:szCs w:val="24"/>
        </w:rPr>
      </w:pPr>
      <w:bookmarkStart w:id="731" w:name="_Toc475344190"/>
      <w:bookmarkStart w:id="732" w:name="_Toc475363212"/>
      <w:bookmarkStart w:id="733" w:name="_Toc475388845"/>
      <w:bookmarkStart w:id="734" w:name="_Toc475452825"/>
      <w:bookmarkStart w:id="735" w:name="_Toc475525201"/>
      <w:bookmarkStart w:id="736" w:name="_Toc475531478"/>
      <w:bookmarkStart w:id="737" w:name="_Toc516757627"/>
      <w:bookmarkStart w:id="738" w:name="_Toc516758288"/>
      <w:bookmarkStart w:id="739" w:name="_Toc518316566"/>
      <w:bookmarkStart w:id="740" w:name="_Toc518492572"/>
      <w:bookmarkStart w:id="741" w:name="_Toc518493843"/>
      <w:bookmarkStart w:id="742" w:name="_Toc518639237"/>
      <w:bookmarkStart w:id="743" w:name="_Toc518667865"/>
      <w:bookmarkStart w:id="744" w:name="_Toc518668559"/>
      <w:r w:rsidRPr="00FD2D75">
        <w:rPr>
          <w:rFonts w:ascii="Times New Roman" w:hAnsi="Times New Roman"/>
          <w:sz w:val="24"/>
          <w:szCs w:val="24"/>
          <w:lang w:val="ru-RU"/>
        </w:rPr>
        <w:t>6</w:t>
      </w:r>
      <w:r w:rsidR="005E2871" w:rsidRPr="00FD2D75">
        <w:rPr>
          <w:rFonts w:ascii="Times New Roman" w:hAnsi="Times New Roman"/>
          <w:sz w:val="24"/>
          <w:szCs w:val="24"/>
        </w:rPr>
        <w:t>.1. Образование</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p w:rsidR="005E2871" w:rsidRPr="001F264F" w:rsidRDefault="005E2871" w:rsidP="005E2871">
      <w:pPr>
        <w:ind w:firstLine="708"/>
        <w:jc w:val="center"/>
        <w:rPr>
          <w:b/>
          <w:spacing w:val="-6"/>
          <w:sz w:val="24"/>
          <w:szCs w:val="24"/>
        </w:rPr>
      </w:pPr>
    </w:p>
    <w:p w:rsidR="009B36C6" w:rsidRPr="00C45DF9" w:rsidRDefault="00505014" w:rsidP="009B36C6">
      <w:pPr>
        <w:pStyle w:val="msonormal1"/>
        <w:ind w:firstLine="709"/>
        <w:jc w:val="both"/>
      </w:pPr>
      <w:r w:rsidRPr="00C45DF9">
        <w:t xml:space="preserve">На территории Пуровского района функционирует </w:t>
      </w:r>
      <w:r w:rsidR="006F56A2">
        <w:t>40</w:t>
      </w:r>
      <w:r w:rsidR="009B36C6" w:rsidRPr="00C45DF9">
        <w:t xml:space="preserve"> учреждений, подведомственных Департаменту образования, оказывающих образовательные услуги: </w:t>
      </w:r>
    </w:p>
    <w:p w:rsidR="00475F66" w:rsidRPr="00C45DF9" w:rsidRDefault="00475F66" w:rsidP="009B36C6">
      <w:pPr>
        <w:pStyle w:val="msonormal1"/>
        <w:ind w:firstLine="709"/>
        <w:jc w:val="both"/>
      </w:pPr>
      <w:r w:rsidRPr="00C45DF9">
        <w:t>‒ 19 дошкольных образовательных учреждений</w:t>
      </w:r>
      <w:r w:rsidR="005F002D" w:rsidRPr="00C45DF9">
        <w:t>;</w:t>
      </w:r>
    </w:p>
    <w:p w:rsidR="009B36C6" w:rsidRPr="00C45DF9" w:rsidRDefault="009B36C6" w:rsidP="009B36C6">
      <w:pPr>
        <w:pStyle w:val="msonormal1"/>
        <w:ind w:firstLine="709"/>
        <w:jc w:val="both"/>
      </w:pPr>
      <w:r w:rsidRPr="00C45DF9">
        <w:t>‒ 12 общеобразовательных школ;</w:t>
      </w:r>
    </w:p>
    <w:p w:rsidR="009B36C6" w:rsidRPr="00C45DF9" w:rsidRDefault="009B36C6" w:rsidP="009B36C6">
      <w:pPr>
        <w:pStyle w:val="msonormal1"/>
        <w:ind w:firstLine="709"/>
        <w:jc w:val="both"/>
      </w:pPr>
      <w:r w:rsidRPr="00C45DF9">
        <w:t xml:space="preserve">‒ 4 </w:t>
      </w:r>
      <w:proofErr w:type="gramStart"/>
      <w:r w:rsidRPr="00C45DF9">
        <w:t>общеобразовательных</w:t>
      </w:r>
      <w:proofErr w:type="gramEnd"/>
      <w:r w:rsidRPr="00C45DF9">
        <w:t xml:space="preserve"> школы-интерната;</w:t>
      </w:r>
    </w:p>
    <w:p w:rsidR="009B36C6" w:rsidRPr="00C45DF9" w:rsidRDefault="009B36C6" w:rsidP="009B36C6">
      <w:pPr>
        <w:pStyle w:val="msonormal1"/>
        <w:ind w:firstLine="709"/>
        <w:jc w:val="both"/>
      </w:pPr>
      <w:r w:rsidRPr="00C45DF9">
        <w:t xml:space="preserve">‒ </w:t>
      </w:r>
      <w:r w:rsidR="006F56A2">
        <w:t>5</w:t>
      </w:r>
      <w:r w:rsidRPr="00C45DF9">
        <w:t xml:space="preserve"> учреждени</w:t>
      </w:r>
      <w:r w:rsidR="006F56A2">
        <w:t>й</w:t>
      </w:r>
      <w:r w:rsidRPr="00C45DF9">
        <w:t xml:space="preserve"> дополнительного образования.</w:t>
      </w:r>
    </w:p>
    <w:p w:rsidR="003D3FF2" w:rsidRPr="00C45DF9" w:rsidRDefault="003D3FF2" w:rsidP="003D3FF2">
      <w:pPr>
        <w:ind w:firstLine="708"/>
        <w:jc w:val="both"/>
        <w:rPr>
          <w:sz w:val="24"/>
          <w:szCs w:val="24"/>
        </w:rPr>
      </w:pPr>
    </w:p>
    <w:p w:rsidR="009E4E03" w:rsidRPr="00C45DF9" w:rsidRDefault="00175AEF" w:rsidP="00A81F8A">
      <w:pPr>
        <w:ind w:firstLine="708"/>
        <w:jc w:val="both"/>
        <w:rPr>
          <w:sz w:val="24"/>
          <w:szCs w:val="24"/>
        </w:rPr>
      </w:pPr>
      <w:r>
        <w:rPr>
          <w:sz w:val="24"/>
          <w:szCs w:val="24"/>
        </w:rPr>
        <w:t>Н</w:t>
      </w:r>
      <w:r w:rsidR="003A18B2" w:rsidRPr="00C45DF9">
        <w:rPr>
          <w:sz w:val="24"/>
          <w:szCs w:val="24"/>
        </w:rPr>
        <w:t xml:space="preserve">а </w:t>
      </w:r>
      <w:r w:rsidR="009E4E03" w:rsidRPr="00C45DF9">
        <w:rPr>
          <w:sz w:val="24"/>
          <w:szCs w:val="24"/>
        </w:rPr>
        <w:t>постоянно</w:t>
      </w:r>
      <w:r w:rsidR="003A18B2" w:rsidRPr="00C45DF9">
        <w:rPr>
          <w:sz w:val="24"/>
          <w:szCs w:val="24"/>
        </w:rPr>
        <w:t>й основе</w:t>
      </w:r>
      <w:r w:rsidR="009E4E03" w:rsidRPr="00C45DF9">
        <w:rPr>
          <w:sz w:val="24"/>
          <w:szCs w:val="24"/>
        </w:rPr>
        <w:t xml:space="preserve"> реализуются </w:t>
      </w:r>
      <w:r w:rsidR="00A81F8A">
        <w:rPr>
          <w:sz w:val="24"/>
          <w:szCs w:val="24"/>
        </w:rPr>
        <w:t xml:space="preserve">более десятка </w:t>
      </w:r>
      <w:r w:rsidR="009E4E03" w:rsidRPr="00C45DF9">
        <w:rPr>
          <w:sz w:val="24"/>
          <w:szCs w:val="24"/>
        </w:rPr>
        <w:t>региональны</w:t>
      </w:r>
      <w:r w:rsidR="00A81F8A">
        <w:rPr>
          <w:sz w:val="24"/>
          <w:szCs w:val="24"/>
        </w:rPr>
        <w:t>х</w:t>
      </w:r>
      <w:r w:rsidR="009E4E03" w:rsidRPr="00C45DF9">
        <w:rPr>
          <w:sz w:val="24"/>
          <w:szCs w:val="24"/>
        </w:rPr>
        <w:t xml:space="preserve"> и муниципальны</w:t>
      </w:r>
      <w:r w:rsidR="00A81F8A">
        <w:rPr>
          <w:sz w:val="24"/>
          <w:szCs w:val="24"/>
        </w:rPr>
        <w:t>х</w:t>
      </w:r>
      <w:r w:rsidR="009E4E03" w:rsidRPr="00C45DF9">
        <w:rPr>
          <w:sz w:val="24"/>
          <w:szCs w:val="24"/>
        </w:rPr>
        <w:t xml:space="preserve"> проект</w:t>
      </w:r>
      <w:r w:rsidR="00A81F8A">
        <w:rPr>
          <w:sz w:val="24"/>
          <w:szCs w:val="24"/>
        </w:rPr>
        <w:t>ов</w:t>
      </w:r>
      <w:r w:rsidR="009E4E03" w:rsidRPr="00C45DF9">
        <w:rPr>
          <w:sz w:val="24"/>
          <w:szCs w:val="24"/>
        </w:rPr>
        <w:t>:</w:t>
      </w:r>
      <w:r w:rsidR="00A81F8A">
        <w:rPr>
          <w:sz w:val="24"/>
          <w:szCs w:val="24"/>
        </w:rPr>
        <w:t xml:space="preserve"> </w:t>
      </w:r>
      <w:r w:rsidR="009E4E03" w:rsidRPr="00C45DF9">
        <w:rPr>
          <w:sz w:val="24"/>
          <w:szCs w:val="24"/>
        </w:rPr>
        <w:t>"Модель этнокультурного образования"</w:t>
      </w:r>
      <w:r w:rsidR="00A81F8A">
        <w:rPr>
          <w:sz w:val="24"/>
          <w:szCs w:val="24"/>
        </w:rPr>
        <w:t xml:space="preserve">, </w:t>
      </w:r>
      <w:r w:rsidR="009E4E03" w:rsidRPr="00C45DF9">
        <w:rPr>
          <w:sz w:val="24"/>
          <w:szCs w:val="24"/>
        </w:rPr>
        <w:t>"Цифровая школа Ямала"</w:t>
      </w:r>
      <w:r w:rsidR="00A81F8A">
        <w:rPr>
          <w:sz w:val="24"/>
          <w:szCs w:val="24"/>
        </w:rPr>
        <w:t xml:space="preserve">, </w:t>
      </w:r>
      <w:r w:rsidR="00A81F8A" w:rsidRPr="00C45DF9">
        <w:rPr>
          <w:sz w:val="24"/>
          <w:szCs w:val="24"/>
        </w:rPr>
        <w:t>"Образовательный туризм"</w:t>
      </w:r>
      <w:r w:rsidR="00A81F8A">
        <w:rPr>
          <w:sz w:val="24"/>
          <w:szCs w:val="24"/>
        </w:rPr>
        <w:t xml:space="preserve">, </w:t>
      </w:r>
      <w:r w:rsidR="009E4E03" w:rsidRPr="00C45DF9">
        <w:rPr>
          <w:sz w:val="24"/>
          <w:szCs w:val="24"/>
        </w:rPr>
        <w:t xml:space="preserve">"Арктическое </w:t>
      </w:r>
      <w:r w:rsidR="00A81F8A" w:rsidRPr="00C45DF9">
        <w:rPr>
          <w:sz w:val="24"/>
          <w:szCs w:val="24"/>
        </w:rPr>
        <w:t>путешествие" и</w:t>
      </w:r>
      <w:r w:rsidR="009E4E03" w:rsidRPr="00C45DF9">
        <w:rPr>
          <w:sz w:val="24"/>
          <w:szCs w:val="24"/>
        </w:rPr>
        <w:t xml:space="preserve"> др.</w:t>
      </w:r>
    </w:p>
    <w:p w:rsidR="00872774" w:rsidRDefault="00627CFF" w:rsidP="003058AB">
      <w:pPr>
        <w:tabs>
          <w:tab w:val="left" w:pos="720"/>
          <w:tab w:val="left" w:pos="6885"/>
        </w:tabs>
        <w:ind w:firstLine="708"/>
        <w:jc w:val="both"/>
        <w:rPr>
          <w:sz w:val="24"/>
          <w:szCs w:val="24"/>
        </w:rPr>
      </w:pPr>
      <w:r>
        <w:rPr>
          <w:noProof/>
          <w:sz w:val="24"/>
          <w:szCs w:val="24"/>
        </w:rPr>
        <w:drawing>
          <wp:anchor distT="0" distB="0" distL="114300" distR="114300" simplePos="0" relativeHeight="251643904" behindDoc="0" locked="0" layoutInCell="1" allowOverlap="1" wp14:anchorId="44C7ABF8" wp14:editId="3B1D0F61">
            <wp:simplePos x="0" y="0"/>
            <wp:positionH relativeFrom="column">
              <wp:posOffset>119380</wp:posOffset>
            </wp:positionH>
            <wp:positionV relativeFrom="paragraph">
              <wp:posOffset>25400</wp:posOffset>
            </wp:positionV>
            <wp:extent cx="2000250" cy="1252855"/>
            <wp:effectExtent l="0" t="0" r="0" b="4445"/>
            <wp:wrapSquare wrapText="bothSides"/>
            <wp:docPr id="181" name="Рисунок 18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00250"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sidR="00124908" w:rsidRPr="0047612F">
        <w:rPr>
          <w:sz w:val="24"/>
          <w:szCs w:val="24"/>
        </w:rPr>
        <w:t>Дошкольное</w:t>
      </w:r>
      <w:r w:rsidR="00124908" w:rsidRPr="00C45DF9">
        <w:rPr>
          <w:sz w:val="24"/>
          <w:szCs w:val="24"/>
        </w:rPr>
        <w:t xml:space="preserve"> образование района </w:t>
      </w:r>
      <w:r w:rsidR="00953875" w:rsidRPr="00C45DF9">
        <w:rPr>
          <w:sz w:val="24"/>
          <w:szCs w:val="24"/>
        </w:rPr>
        <w:t xml:space="preserve">осуществляется на базе </w:t>
      </w:r>
      <w:r w:rsidR="00E37450" w:rsidRPr="00C45DF9">
        <w:rPr>
          <w:sz w:val="24"/>
          <w:szCs w:val="24"/>
        </w:rPr>
        <w:t xml:space="preserve">19 </w:t>
      </w:r>
      <w:r w:rsidR="00953875" w:rsidRPr="00C45DF9">
        <w:rPr>
          <w:sz w:val="24"/>
          <w:szCs w:val="24"/>
        </w:rPr>
        <w:t>муниципальных дошкольных образовательных учреждений, в общеобразовательных учреждениях (</w:t>
      </w:r>
      <w:r w:rsidR="00E37450" w:rsidRPr="00C45DF9">
        <w:rPr>
          <w:sz w:val="24"/>
          <w:szCs w:val="24"/>
        </w:rPr>
        <w:t xml:space="preserve">3 </w:t>
      </w:r>
      <w:r w:rsidR="00953875" w:rsidRPr="00C45DF9">
        <w:rPr>
          <w:sz w:val="24"/>
          <w:szCs w:val="24"/>
        </w:rPr>
        <w:t xml:space="preserve">школах и </w:t>
      </w:r>
      <w:r w:rsidR="00E37450" w:rsidRPr="00C45DF9">
        <w:rPr>
          <w:sz w:val="24"/>
          <w:szCs w:val="24"/>
        </w:rPr>
        <w:t xml:space="preserve">3 </w:t>
      </w:r>
      <w:r w:rsidR="00953875" w:rsidRPr="00C45DF9">
        <w:rPr>
          <w:sz w:val="24"/>
          <w:szCs w:val="24"/>
        </w:rPr>
        <w:t xml:space="preserve">школах-интернатах), а также в </w:t>
      </w:r>
      <w:r w:rsidR="00175AEF">
        <w:rPr>
          <w:sz w:val="24"/>
          <w:szCs w:val="24"/>
        </w:rPr>
        <w:t xml:space="preserve">одном частном </w:t>
      </w:r>
      <w:r w:rsidR="00953875" w:rsidRPr="00C45DF9">
        <w:rPr>
          <w:sz w:val="24"/>
          <w:szCs w:val="24"/>
        </w:rPr>
        <w:t>детском саду.</w:t>
      </w:r>
    </w:p>
    <w:p w:rsidR="00B90FC3" w:rsidRDefault="00B90FC3" w:rsidP="00F831E4">
      <w:pPr>
        <w:ind w:firstLine="709"/>
        <w:jc w:val="both"/>
        <w:rPr>
          <w:sz w:val="24"/>
          <w:szCs w:val="24"/>
        </w:rPr>
      </w:pPr>
      <w:r w:rsidRPr="00B90FC3">
        <w:rPr>
          <w:sz w:val="24"/>
          <w:szCs w:val="24"/>
        </w:rPr>
        <w:t>Индивидуальным предпринимателем дошкольное образование предоставляется 35 воспитанникам г. Тарко-Сале. За счет средств бюджета ЯНАО, в рамках муниципальной программы "Развитие системы образования" осуществляется поддержка частных дошкольных образовательных учреждений. В 2017 году субсидия составила 4,6 млн. рублей.</w:t>
      </w:r>
    </w:p>
    <w:p w:rsidR="00C73717" w:rsidRDefault="002262A6" w:rsidP="00C73717">
      <w:pPr>
        <w:ind w:firstLine="709"/>
        <w:jc w:val="both"/>
        <w:rPr>
          <w:sz w:val="24"/>
          <w:szCs w:val="24"/>
        </w:rPr>
      </w:pPr>
      <w:r w:rsidRPr="002262A6">
        <w:rPr>
          <w:sz w:val="24"/>
          <w:szCs w:val="24"/>
        </w:rPr>
        <w:t xml:space="preserve">С учетом особенностей ведения кочевого и полукочевого образа жизни коренных малочисленных народов севера, экстремальных климатических и природных условиях, влияющих на непрерывность и продолжительность образовательного процесса, на межселенной территории, в отдаленных стойбищах </w:t>
      </w:r>
      <w:r w:rsidR="00C73717">
        <w:rPr>
          <w:sz w:val="24"/>
          <w:szCs w:val="24"/>
        </w:rPr>
        <w:t xml:space="preserve">применяется практика создания кочевых групп. </w:t>
      </w:r>
    </w:p>
    <w:p w:rsidR="00C73717" w:rsidRDefault="0065290D" w:rsidP="00C73717">
      <w:pPr>
        <w:ind w:firstLine="709"/>
        <w:jc w:val="both"/>
        <w:rPr>
          <w:color w:val="000000"/>
          <w:sz w:val="24"/>
          <w:szCs w:val="24"/>
        </w:rPr>
      </w:pPr>
      <w:r>
        <w:rPr>
          <w:color w:val="000000"/>
          <w:sz w:val="24"/>
          <w:szCs w:val="24"/>
        </w:rPr>
        <w:t>В</w:t>
      </w:r>
      <w:r w:rsidR="00C73717" w:rsidRPr="00C73717">
        <w:rPr>
          <w:color w:val="000000"/>
          <w:sz w:val="24"/>
          <w:szCs w:val="24"/>
        </w:rPr>
        <w:t xml:space="preserve"> районе </w:t>
      </w:r>
      <w:r w:rsidR="00A005CA">
        <w:rPr>
          <w:color w:val="000000"/>
          <w:sz w:val="24"/>
          <w:szCs w:val="24"/>
        </w:rPr>
        <w:t>организована работа</w:t>
      </w:r>
      <w:r w:rsidR="00C73717" w:rsidRPr="00C73717">
        <w:rPr>
          <w:color w:val="000000"/>
          <w:sz w:val="24"/>
          <w:szCs w:val="24"/>
        </w:rPr>
        <w:t xml:space="preserve"> 8 кочевых групп (7 при дошкольных учреждениях и 1 при школе-интернате), которые посещают 68 воспитанников. В отдельно стоящих чумах созданы все необходимые условия для обучения детей. </w:t>
      </w:r>
    </w:p>
    <w:p w:rsidR="006064FA" w:rsidRPr="008A0FBF" w:rsidRDefault="0065290D" w:rsidP="00F831E4">
      <w:pPr>
        <w:ind w:firstLine="709"/>
        <w:jc w:val="both"/>
        <w:rPr>
          <w:sz w:val="24"/>
          <w:szCs w:val="24"/>
        </w:rPr>
      </w:pPr>
      <w:r w:rsidRPr="0065290D">
        <w:rPr>
          <w:sz w:val="24"/>
          <w:szCs w:val="24"/>
        </w:rPr>
        <w:t xml:space="preserve">В настоящее время </w:t>
      </w:r>
      <w:r>
        <w:rPr>
          <w:sz w:val="24"/>
          <w:szCs w:val="24"/>
        </w:rPr>
        <w:t>о</w:t>
      </w:r>
      <w:r w:rsidR="006064FA" w:rsidRPr="008A0FBF">
        <w:rPr>
          <w:sz w:val="24"/>
          <w:szCs w:val="24"/>
        </w:rPr>
        <w:t>тмечается стабильный рост рождаемости, вместе с ним растут очереди в муниципальные дошкольные образовательные учреждения.</w:t>
      </w:r>
    </w:p>
    <w:p w:rsidR="001B0663" w:rsidRPr="001B0663" w:rsidRDefault="001B0663" w:rsidP="001B0663">
      <w:pPr>
        <w:ind w:firstLine="709"/>
        <w:jc w:val="both"/>
        <w:rPr>
          <w:sz w:val="24"/>
          <w:szCs w:val="24"/>
        </w:rPr>
      </w:pPr>
      <w:r w:rsidRPr="001B0663">
        <w:rPr>
          <w:sz w:val="24"/>
          <w:szCs w:val="24"/>
        </w:rPr>
        <w:t>Всего в очереди на получение места в дошкольном учреждении по состоянию на 1 января 2018 года – 1111 детей, в том числе до года – 350 детей, от года до трех лет – 761 чел, от трех до семи лет детей в очереди нет. До года все заявления родителей на получение места в дошкольном учреждении находятся в отложенном спросе.</w:t>
      </w:r>
    </w:p>
    <w:p w:rsidR="00B90FC3" w:rsidRPr="008A0FBF" w:rsidRDefault="00B90FC3" w:rsidP="00F831E4">
      <w:pPr>
        <w:ind w:firstLine="709"/>
        <w:jc w:val="both"/>
        <w:rPr>
          <w:sz w:val="24"/>
          <w:szCs w:val="24"/>
        </w:rPr>
      </w:pPr>
      <w:r w:rsidRPr="008A0FBF">
        <w:rPr>
          <w:sz w:val="24"/>
          <w:szCs w:val="24"/>
        </w:rPr>
        <w:t>Несмотря на все принимаемые меры, остаётся очерёдность на оформление детей раннего возраста (от 1 года до 3 лет) в детские сады г. Т</w:t>
      </w:r>
      <w:r w:rsidR="00634B4C">
        <w:rPr>
          <w:sz w:val="24"/>
          <w:szCs w:val="24"/>
        </w:rPr>
        <w:t xml:space="preserve">арко-Сале, п. Пурпе, с. </w:t>
      </w:r>
      <w:proofErr w:type="spellStart"/>
      <w:r w:rsidR="00634B4C">
        <w:rPr>
          <w:sz w:val="24"/>
          <w:szCs w:val="24"/>
        </w:rPr>
        <w:t>Самбург</w:t>
      </w:r>
      <w:proofErr w:type="spellEnd"/>
      <w:r w:rsidR="00634B4C">
        <w:rPr>
          <w:sz w:val="24"/>
          <w:szCs w:val="24"/>
        </w:rPr>
        <w:t xml:space="preserve">, с. </w:t>
      </w:r>
      <w:proofErr w:type="spellStart"/>
      <w:r w:rsidR="00634B4C">
        <w:rPr>
          <w:sz w:val="24"/>
          <w:szCs w:val="24"/>
        </w:rPr>
        <w:t>Халясавэй</w:t>
      </w:r>
      <w:proofErr w:type="spellEnd"/>
      <w:r w:rsidR="00634B4C">
        <w:rPr>
          <w:sz w:val="24"/>
          <w:szCs w:val="24"/>
        </w:rPr>
        <w:t>.</w:t>
      </w:r>
    </w:p>
    <w:p w:rsidR="006064FA" w:rsidRPr="00B90FC3" w:rsidRDefault="006064FA" w:rsidP="00F831E4">
      <w:pPr>
        <w:ind w:firstLine="709"/>
        <w:jc w:val="both"/>
        <w:rPr>
          <w:sz w:val="24"/>
          <w:szCs w:val="24"/>
        </w:rPr>
      </w:pPr>
      <w:r w:rsidRPr="008A0FBF">
        <w:rPr>
          <w:sz w:val="24"/>
          <w:szCs w:val="24"/>
        </w:rPr>
        <w:t>Возникает задача, связанная с развитием сети дошкольных образовательных учреждений за счет организаций частной формы собственности</w:t>
      </w:r>
      <w:r w:rsidR="007F1082" w:rsidRPr="008A0FBF">
        <w:rPr>
          <w:sz w:val="24"/>
          <w:szCs w:val="24"/>
        </w:rPr>
        <w:t xml:space="preserve">. </w:t>
      </w:r>
      <w:r w:rsidR="004E74B8" w:rsidRPr="008A0FBF">
        <w:rPr>
          <w:sz w:val="24"/>
          <w:szCs w:val="24"/>
        </w:rPr>
        <w:t xml:space="preserve">Для решения актуальных проблем с созданием новых мест в дошкольных учреждениях </w:t>
      </w:r>
      <w:r w:rsidRPr="008A0FBF">
        <w:rPr>
          <w:sz w:val="24"/>
          <w:szCs w:val="24"/>
        </w:rPr>
        <w:t xml:space="preserve">имеется потребность </w:t>
      </w:r>
      <w:r w:rsidR="007F1082" w:rsidRPr="008A0FBF">
        <w:rPr>
          <w:sz w:val="24"/>
          <w:szCs w:val="24"/>
        </w:rPr>
        <w:t>в помещениях для размещения детского сада, поскольку здание для дошкольного заведения должно отвечать целому ряду требований, предъявляемых органами образования, пожарной и санитарной службам.</w:t>
      </w:r>
    </w:p>
    <w:p w:rsidR="00B00638" w:rsidRPr="00C45DF9" w:rsidRDefault="00627CFF" w:rsidP="008D2A77">
      <w:pPr>
        <w:ind w:firstLine="710"/>
        <w:jc w:val="both"/>
        <w:rPr>
          <w:sz w:val="24"/>
          <w:szCs w:val="24"/>
        </w:rPr>
      </w:pPr>
      <w:r>
        <w:rPr>
          <w:noProof/>
        </w:rPr>
        <w:drawing>
          <wp:anchor distT="0" distB="0" distL="114300" distR="114300" simplePos="0" relativeHeight="251668480" behindDoc="1" locked="0" layoutInCell="1" allowOverlap="1" wp14:anchorId="64E3BE40" wp14:editId="10067811">
            <wp:simplePos x="0" y="0"/>
            <wp:positionH relativeFrom="column">
              <wp:posOffset>-20955</wp:posOffset>
            </wp:positionH>
            <wp:positionV relativeFrom="paragraph">
              <wp:posOffset>88900</wp:posOffset>
            </wp:positionV>
            <wp:extent cx="1717675" cy="1183640"/>
            <wp:effectExtent l="0" t="0" r="0" b="0"/>
            <wp:wrapTight wrapText="bothSides">
              <wp:wrapPolygon edited="0">
                <wp:start x="0" y="0"/>
                <wp:lineTo x="0" y="21206"/>
                <wp:lineTo x="21321" y="21206"/>
                <wp:lineTo x="21321" y="0"/>
                <wp:lineTo x="0" y="0"/>
              </wp:wrapPolygon>
            </wp:wrapTight>
            <wp:docPr id="376" name="Рисунок 376" descr="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6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17675" cy="1183640"/>
                    </a:xfrm>
                    <a:prstGeom prst="rect">
                      <a:avLst/>
                    </a:prstGeom>
                    <a:noFill/>
                    <a:ln>
                      <a:noFill/>
                    </a:ln>
                  </pic:spPr>
                </pic:pic>
              </a:graphicData>
            </a:graphic>
            <wp14:sizeRelH relativeFrom="page">
              <wp14:pctWidth>0</wp14:pctWidth>
            </wp14:sizeRelH>
            <wp14:sizeRelV relativeFrom="page">
              <wp14:pctHeight>0</wp14:pctHeight>
            </wp14:sizeRelV>
          </wp:anchor>
        </w:drawing>
      </w:r>
      <w:r w:rsidR="006E5641" w:rsidRPr="00C45DF9">
        <w:rPr>
          <w:sz w:val="24"/>
          <w:szCs w:val="24"/>
        </w:rPr>
        <w:t>Система общего образования представлена 16 общеобразовательными учреждениями, из них 4 – школы-интернат</w:t>
      </w:r>
      <w:r w:rsidR="00DB57E1" w:rsidRPr="00C45DF9">
        <w:rPr>
          <w:sz w:val="24"/>
          <w:szCs w:val="24"/>
        </w:rPr>
        <w:t>а</w:t>
      </w:r>
      <w:r w:rsidR="00872774" w:rsidRPr="00C45DF9">
        <w:rPr>
          <w:sz w:val="24"/>
          <w:szCs w:val="24"/>
        </w:rPr>
        <w:t>.</w:t>
      </w:r>
      <w:r w:rsidR="008D2A77">
        <w:rPr>
          <w:sz w:val="24"/>
          <w:szCs w:val="24"/>
        </w:rPr>
        <w:t xml:space="preserve"> </w:t>
      </w:r>
      <w:r w:rsidR="00FE36FB" w:rsidRPr="00C45DF9">
        <w:rPr>
          <w:sz w:val="24"/>
          <w:szCs w:val="24"/>
        </w:rPr>
        <w:t xml:space="preserve">В школах обучается 7 </w:t>
      </w:r>
      <w:r w:rsidR="00786CEA">
        <w:rPr>
          <w:sz w:val="24"/>
          <w:szCs w:val="24"/>
        </w:rPr>
        <w:t>192</w:t>
      </w:r>
      <w:r w:rsidR="00FE36FB" w:rsidRPr="00C45DF9">
        <w:rPr>
          <w:sz w:val="24"/>
          <w:szCs w:val="24"/>
        </w:rPr>
        <w:t xml:space="preserve"> </w:t>
      </w:r>
      <w:r w:rsidR="008D2A77">
        <w:rPr>
          <w:sz w:val="24"/>
          <w:szCs w:val="24"/>
        </w:rPr>
        <w:t>детей.</w:t>
      </w:r>
    </w:p>
    <w:p w:rsidR="006E5641" w:rsidRPr="00C45DF9" w:rsidRDefault="00FE36FB" w:rsidP="008D2A77">
      <w:pPr>
        <w:ind w:left="20" w:firstLine="697"/>
        <w:jc w:val="both"/>
        <w:rPr>
          <w:sz w:val="24"/>
          <w:szCs w:val="24"/>
        </w:rPr>
      </w:pPr>
      <w:r w:rsidRPr="00C45DF9">
        <w:rPr>
          <w:sz w:val="24"/>
          <w:szCs w:val="24"/>
        </w:rPr>
        <w:lastRenderedPageBreak/>
        <w:t>Во всех школах района созданы современные условия обучения и воспитания, продолж</w:t>
      </w:r>
      <w:r w:rsidR="00EF0C67" w:rsidRPr="00C45DF9">
        <w:rPr>
          <w:sz w:val="24"/>
          <w:szCs w:val="24"/>
        </w:rPr>
        <w:t>ается</w:t>
      </w:r>
      <w:r w:rsidRPr="00C45DF9">
        <w:rPr>
          <w:sz w:val="24"/>
          <w:szCs w:val="24"/>
        </w:rPr>
        <w:t xml:space="preserve"> работа по переводу учащихся в первую смену обучения</w:t>
      </w:r>
      <w:r w:rsidRPr="00C45DF9">
        <w:rPr>
          <w:sz w:val="24"/>
          <w:szCs w:val="24"/>
          <w:shd w:val="clear" w:color="auto" w:fill="FFFFFF"/>
        </w:rPr>
        <w:t xml:space="preserve">. </w:t>
      </w:r>
      <w:r w:rsidR="00F2606D" w:rsidRPr="00C45DF9">
        <w:rPr>
          <w:sz w:val="24"/>
          <w:szCs w:val="24"/>
        </w:rPr>
        <w:t>Традиционно в системе образования функционируют классы, организованные при поддержке предприятий и профессиональных учебных заведений.</w:t>
      </w:r>
    </w:p>
    <w:p w:rsidR="000D12A7" w:rsidRDefault="00A65938" w:rsidP="00631CEA">
      <w:pPr>
        <w:pStyle w:val="Default"/>
        <w:ind w:firstLine="709"/>
        <w:jc w:val="both"/>
        <w:rPr>
          <w:rFonts w:ascii="Times New Roman" w:hAnsi="Times New Roman" w:cs="Times New Roman"/>
          <w:color w:val="auto"/>
        </w:rPr>
      </w:pPr>
      <w:r>
        <w:rPr>
          <w:rFonts w:ascii="Times New Roman" w:hAnsi="Times New Roman" w:cs="Times New Roman"/>
          <w:color w:val="auto"/>
        </w:rPr>
        <w:t xml:space="preserve">Дополнительное </w:t>
      </w:r>
      <w:r w:rsidR="00204693" w:rsidRPr="00C45DF9">
        <w:rPr>
          <w:rFonts w:ascii="Times New Roman" w:hAnsi="Times New Roman" w:cs="Times New Roman"/>
          <w:color w:val="auto"/>
        </w:rPr>
        <w:t>образовани</w:t>
      </w:r>
      <w:r>
        <w:rPr>
          <w:rFonts w:ascii="Times New Roman" w:hAnsi="Times New Roman" w:cs="Times New Roman"/>
          <w:color w:val="auto"/>
        </w:rPr>
        <w:t xml:space="preserve">е представлено 5 учреждениями, в которых </w:t>
      </w:r>
      <w:r w:rsidR="00163543">
        <w:rPr>
          <w:rFonts w:ascii="Times New Roman" w:hAnsi="Times New Roman" w:cs="Times New Roman"/>
          <w:color w:val="auto"/>
        </w:rPr>
        <w:t xml:space="preserve">в </w:t>
      </w:r>
      <w:r w:rsidR="00163543" w:rsidRPr="00C45DF9">
        <w:rPr>
          <w:rFonts w:ascii="Times New Roman" w:hAnsi="Times New Roman" w:cs="Times New Roman"/>
          <w:color w:val="auto"/>
        </w:rPr>
        <w:t>128 объединениях</w:t>
      </w:r>
      <w:r w:rsidR="00163543" w:rsidRPr="00A65938">
        <w:rPr>
          <w:rFonts w:ascii="Times New Roman" w:hAnsi="Times New Roman" w:cs="Times New Roman"/>
          <w:color w:val="auto"/>
        </w:rPr>
        <w:t xml:space="preserve"> </w:t>
      </w:r>
      <w:r w:rsidRPr="00A65938">
        <w:rPr>
          <w:rFonts w:ascii="Times New Roman" w:hAnsi="Times New Roman" w:cs="Times New Roman"/>
          <w:color w:val="auto"/>
        </w:rPr>
        <w:t>занимается 4 336 детей</w:t>
      </w:r>
      <w:r w:rsidR="00204693" w:rsidRPr="00C45DF9">
        <w:rPr>
          <w:rFonts w:ascii="Times New Roman" w:hAnsi="Times New Roman" w:cs="Times New Roman"/>
          <w:color w:val="auto"/>
        </w:rPr>
        <w:t xml:space="preserve">, </w:t>
      </w:r>
      <w:r w:rsidR="00163543">
        <w:rPr>
          <w:rFonts w:ascii="Times New Roman" w:hAnsi="Times New Roman" w:cs="Times New Roman"/>
          <w:color w:val="auto"/>
        </w:rPr>
        <w:t xml:space="preserve">кроме того, </w:t>
      </w:r>
      <w:r w:rsidR="00204693" w:rsidRPr="00C45DF9">
        <w:rPr>
          <w:rFonts w:ascii="Times New Roman" w:hAnsi="Times New Roman" w:cs="Times New Roman"/>
          <w:color w:val="auto"/>
        </w:rPr>
        <w:t>на базе школ дополнительным образованием занято</w:t>
      </w:r>
      <w:r w:rsidR="007E3F9A" w:rsidRPr="00C45DF9">
        <w:rPr>
          <w:rFonts w:ascii="Times New Roman" w:hAnsi="Times New Roman" w:cs="Times New Roman"/>
          <w:color w:val="auto"/>
        </w:rPr>
        <w:t xml:space="preserve"> </w:t>
      </w:r>
      <w:r w:rsidR="00204693" w:rsidRPr="00C45DF9">
        <w:rPr>
          <w:rFonts w:ascii="Times New Roman" w:hAnsi="Times New Roman" w:cs="Times New Roman"/>
          <w:color w:val="auto"/>
        </w:rPr>
        <w:t xml:space="preserve">4 </w:t>
      </w:r>
      <w:r w:rsidR="007E3F9A" w:rsidRPr="00C45DF9">
        <w:rPr>
          <w:rFonts w:ascii="Times New Roman" w:hAnsi="Times New Roman" w:cs="Times New Roman"/>
          <w:color w:val="auto"/>
        </w:rPr>
        <w:t>328</w:t>
      </w:r>
      <w:r w:rsidR="00204693" w:rsidRPr="00C45DF9">
        <w:rPr>
          <w:rFonts w:ascii="Times New Roman" w:hAnsi="Times New Roman" w:cs="Times New Roman"/>
          <w:color w:val="auto"/>
        </w:rPr>
        <w:t xml:space="preserve"> детей. </w:t>
      </w:r>
    </w:p>
    <w:p w:rsidR="00517C20" w:rsidRPr="00C45DF9" w:rsidRDefault="00627CFF" w:rsidP="00631CEA">
      <w:pPr>
        <w:pStyle w:val="Default"/>
        <w:ind w:firstLine="709"/>
        <w:jc w:val="both"/>
        <w:rPr>
          <w:rFonts w:ascii="Times New Roman" w:hAnsi="Times New Roman" w:cs="Times New Roman"/>
          <w:color w:val="auto"/>
        </w:rPr>
      </w:pPr>
      <w:r>
        <w:rPr>
          <w:rFonts w:ascii="Times New Roman" w:hAnsi="Times New Roman" w:cs="Times New Roman"/>
          <w:noProof/>
        </w:rPr>
        <w:drawing>
          <wp:anchor distT="0" distB="0" distL="114300" distR="114300" simplePos="0" relativeHeight="251671552" behindDoc="0" locked="0" layoutInCell="1" allowOverlap="1" wp14:anchorId="6338DD58" wp14:editId="17906984">
            <wp:simplePos x="0" y="0"/>
            <wp:positionH relativeFrom="column">
              <wp:posOffset>3193415</wp:posOffset>
            </wp:positionH>
            <wp:positionV relativeFrom="paragraph">
              <wp:posOffset>199390</wp:posOffset>
            </wp:positionV>
            <wp:extent cx="3108960" cy="2261870"/>
            <wp:effectExtent l="0" t="0" r="0" b="5080"/>
            <wp:wrapThrough wrapText="bothSides">
              <wp:wrapPolygon edited="0">
                <wp:start x="1324" y="0"/>
                <wp:lineTo x="0" y="182"/>
                <wp:lineTo x="0" y="20375"/>
                <wp:lineTo x="794" y="21467"/>
                <wp:lineTo x="1191" y="21467"/>
                <wp:lineTo x="20382" y="21467"/>
                <wp:lineTo x="20779" y="21467"/>
                <wp:lineTo x="21441" y="20375"/>
                <wp:lineTo x="21441" y="1273"/>
                <wp:lineTo x="21176" y="546"/>
                <wp:lineTo x="20382" y="0"/>
                <wp:lineTo x="1324" y="0"/>
              </wp:wrapPolygon>
            </wp:wrapThrough>
            <wp:docPr id="396" name="Рисунок 2" descr="IMG_00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IMG_0073"/>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08960" cy="22618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517C20" w:rsidRPr="00C45DF9">
        <w:rPr>
          <w:rFonts w:ascii="Times New Roman" w:hAnsi="Times New Roman" w:cs="Times New Roman"/>
          <w:color w:val="auto"/>
        </w:rPr>
        <w:t xml:space="preserve">Осуществляют деятельность три коллектива, получившие звание "детский образцовый коллектив": театр моды "Палитра" (ДДТ </w:t>
      </w:r>
      <w:r w:rsidR="004764D8">
        <w:rPr>
          <w:rFonts w:ascii="Times New Roman" w:hAnsi="Times New Roman" w:cs="Times New Roman"/>
          <w:color w:val="auto"/>
        </w:rPr>
        <w:t xml:space="preserve">        </w:t>
      </w:r>
      <w:r w:rsidR="00517C20" w:rsidRPr="00C45DF9">
        <w:rPr>
          <w:rFonts w:ascii="Times New Roman" w:hAnsi="Times New Roman" w:cs="Times New Roman"/>
          <w:color w:val="auto"/>
        </w:rPr>
        <w:t>г. Тарко-Сале), театральный коллектив "Маска" (СОШ №1 п. Пурпе), хореографический ансамбль "Сударушка" (ЦЭВ "Сударушка"</w:t>
      </w:r>
      <w:r w:rsidR="000D12A7">
        <w:rPr>
          <w:rFonts w:ascii="Times New Roman" w:hAnsi="Times New Roman" w:cs="Times New Roman"/>
          <w:color w:val="auto"/>
        </w:rPr>
        <w:t xml:space="preserve"> </w:t>
      </w:r>
      <w:r w:rsidR="00517C20" w:rsidRPr="00C45DF9">
        <w:rPr>
          <w:rFonts w:ascii="Times New Roman" w:hAnsi="Times New Roman" w:cs="Times New Roman"/>
          <w:color w:val="auto"/>
        </w:rPr>
        <w:t>г. Тарко-Сале).</w:t>
      </w:r>
      <w:proofErr w:type="gramEnd"/>
    </w:p>
    <w:p w:rsidR="00517C20" w:rsidRPr="00C45DF9" w:rsidRDefault="00517C20" w:rsidP="00204693">
      <w:pPr>
        <w:pStyle w:val="Default"/>
        <w:ind w:firstLine="709"/>
        <w:jc w:val="both"/>
        <w:rPr>
          <w:rFonts w:ascii="Times New Roman" w:hAnsi="Times New Roman" w:cs="Times New Roman"/>
          <w:color w:val="auto"/>
        </w:rPr>
      </w:pPr>
      <w:r w:rsidRPr="00C45DF9">
        <w:rPr>
          <w:rFonts w:ascii="Times New Roman" w:hAnsi="Times New Roman" w:cs="Times New Roman"/>
          <w:color w:val="auto"/>
        </w:rPr>
        <w:t xml:space="preserve">В целях расширения деятельности по организации профильного обучения, </w:t>
      </w:r>
      <w:proofErr w:type="spellStart"/>
      <w:r w:rsidRPr="00C45DF9">
        <w:rPr>
          <w:rFonts w:ascii="Times New Roman" w:hAnsi="Times New Roman" w:cs="Times New Roman"/>
          <w:color w:val="auto"/>
        </w:rPr>
        <w:t>профориентационной</w:t>
      </w:r>
      <w:proofErr w:type="spellEnd"/>
      <w:r w:rsidRPr="00C45DF9">
        <w:rPr>
          <w:rFonts w:ascii="Times New Roman" w:hAnsi="Times New Roman" w:cs="Times New Roman"/>
          <w:color w:val="auto"/>
        </w:rPr>
        <w:t xml:space="preserve"> работы в 2017 году при поддержке ПАО "НОВАТЭК" открыто учреждение дополнительного образования "Центр естественных наук" в г. Тарко-Сале на 300 мест. </w:t>
      </w:r>
    </w:p>
    <w:p w:rsidR="00202C7F" w:rsidRDefault="00517C20" w:rsidP="00BA5902">
      <w:pPr>
        <w:pStyle w:val="Default"/>
        <w:ind w:firstLine="709"/>
        <w:jc w:val="both"/>
        <w:rPr>
          <w:rFonts w:ascii="Times New Roman" w:hAnsi="Times New Roman"/>
        </w:rPr>
      </w:pPr>
      <w:r w:rsidRPr="00C45DF9">
        <w:rPr>
          <w:rFonts w:ascii="Times New Roman" w:hAnsi="Times New Roman" w:cs="Times New Roman"/>
        </w:rPr>
        <w:tab/>
        <w:t>В Центре открыт</w:t>
      </w:r>
      <w:r w:rsidR="00755045">
        <w:rPr>
          <w:rFonts w:ascii="Times New Roman" w:hAnsi="Times New Roman" w:cs="Times New Roman"/>
        </w:rPr>
        <w:t>ы</w:t>
      </w:r>
      <w:r w:rsidRPr="00C45DF9">
        <w:rPr>
          <w:rFonts w:ascii="Times New Roman" w:hAnsi="Times New Roman" w:cs="Times New Roman"/>
        </w:rPr>
        <w:t xml:space="preserve"> объединения по дополнительным общеразвивающим программам естественнонаучной, эколого-биологической, краеведческой направленности, сетевое взаимодействие с общеобразовательными учреждениями, реализация внеурочной деятельности и изучение дополнительных образовательных программ. </w:t>
      </w:r>
      <w:bookmarkStart w:id="745" w:name="_Toc475344194"/>
      <w:bookmarkStart w:id="746" w:name="_Toc475363216"/>
      <w:bookmarkStart w:id="747" w:name="_Toc475388849"/>
      <w:bookmarkStart w:id="748" w:name="_Toc475452829"/>
      <w:bookmarkStart w:id="749" w:name="_Toc475525205"/>
      <w:bookmarkStart w:id="750" w:name="_Toc475531482"/>
    </w:p>
    <w:p w:rsidR="00C90ED3" w:rsidRDefault="00C90ED3" w:rsidP="00241E01">
      <w:pPr>
        <w:rPr>
          <w:sz w:val="24"/>
          <w:szCs w:val="24"/>
        </w:rPr>
      </w:pPr>
      <w:bookmarkStart w:id="751" w:name="_Toc516757628"/>
      <w:bookmarkStart w:id="752" w:name="_Toc516758289"/>
      <w:bookmarkStart w:id="753" w:name="_Toc518316567"/>
      <w:bookmarkStart w:id="754" w:name="_Toc518492573"/>
      <w:bookmarkStart w:id="755" w:name="_Toc518493844"/>
    </w:p>
    <w:p w:rsidR="00DA31CF" w:rsidRPr="00FD2D75" w:rsidRDefault="00631CEA" w:rsidP="00FD2D75">
      <w:pPr>
        <w:pStyle w:val="1"/>
        <w:spacing w:before="0"/>
        <w:rPr>
          <w:rFonts w:ascii="Times New Roman" w:hAnsi="Times New Roman"/>
          <w:sz w:val="24"/>
          <w:szCs w:val="24"/>
        </w:rPr>
      </w:pPr>
      <w:bookmarkStart w:id="756" w:name="_Toc518639238"/>
      <w:bookmarkStart w:id="757" w:name="_Toc518667866"/>
      <w:bookmarkStart w:id="758" w:name="_Toc518668560"/>
      <w:r w:rsidRPr="00FD2D75">
        <w:rPr>
          <w:rFonts w:ascii="Times New Roman" w:hAnsi="Times New Roman"/>
          <w:sz w:val="24"/>
          <w:szCs w:val="24"/>
        </w:rPr>
        <w:t>6.</w:t>
      </w:r>
      <w:r w:rsidR="00DA31CF" w:rsidRPr="00FD2D75">
        <w:rPr>
          <w:rFonts w:ascii="Times New Roman" w:hAnsi="Times New Roman"/>
          <w:sz w:val="24"/>
          <w:szCs w:val="24"/>
        </w:rPr>
        <w:t>2. Физическая культура и спорт</w:t>
      </w:r>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p>
    <w:p w:rsidR="007432C2" w:rsidRPr="00C45DF9" w:rsidRDefault="007432C2" w:rsidP="00E808EC">
      <w:pPr>
        <w:pStyle w:val="3"/>
        <w:rPr>
          <w:rFonts w:ascii="Times New Roman" w:eastAsia="TimesNewRomanPSMT" w:hAnsi="Times New Roman"/>
          <w:sz w:val="24"/>
          <w:szCs w:val="24"/>
        </w:rPr>
      </w:pPr>
      <w:bookmarkStart w:id="759" w:name="_Toc475388850"/>
      <w:bookmarkStart w:id="760" w:name="_Toc475452830"/>
      <w:bookmarkStart w:id="761" w:name="_Toc475525206"/>
      <w:bookmarkStart w:id="762" w:name="_Toc475531483"/>
      <w:bookmarkEnd w:id="759"/>
      <w:bookmarkEnd w:id="760"/>
      <w:bookmarkEnd w:id="761"/>
      <w:bookmarkEnd w:id="762"/>
    </w:p>
    <w:p w:rsidR="00966600" w:rsidRPr="00C45DF9" w:rsidRDefault="00241E01" w:rsidP="00C078C5">
      <w:pPr>
        <w:pStyle w:val="a8"/>
        <w:tabs>
          <w:tab w:val="left" w:pos="0"/>
        </w:tabs>
        <w:ind w:firstLine="709"/>
        <w:rPr>
          <w:spacing w:val="-2"/>
          <w:sz w:val="24"/>
          <w:szCs w:val="24"/>
          <w:lang w:val="ru-RU"/>
        </w:rPr>
      </w:pPr>
      <w:r>
        <w:rPr>
          <w:noProof/>
          <w:spacing w:val="-2"/>
          <w:sz w:val="24"/>
          <w:szCs w:val="24"/>
          <w:lang w:val="ru-RU" w:eastAsia="ru-RU"/>
        </w:rPr>
        <w:drawing>
          <wp:anchor distT="0" distB="0" distL="114300" distR="114300" simplePos="0" relativeHeight="251644928" behindDoc="0" locked="0" layoutInCell="1" allowOverlap="1" wp14:anchorId="4638010F" wp14:editId="6D8D84F9">
            <wp:simplePos x="0" y="0"/>
            <wp:positionH relativeFrom="column">
              <wp:posOffset>29210</wp:posOffset>
            </wp:positionH>
            <wp:positionV relativeFrom="paragraph">
              <wp:posOffset>7620</wp:posOffset>
            </wp:positionV>
            <wp:extent cx="2305685" cy="1447800"/>
            <wp:effectExtent l="0" t="0" r="0" b="0"/>
            <wp:wrapSquare wrapText="bothSides"/>
            <wp:docPr id="186" name="Рисунок 186" descr="https://im3-tub-ru.yandex.net/i?id=9f91bccb8d7d21cb75fd7aa259fc4eba&amp;n=33&amp;h=190&amp;w=264">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im3-tub-ru.yandex.net/i?id=9f91bccb8d7d21cb75fd7aa259fc4eba&amp;n=33&amp;h=190&amp;w=264">
                      <a:hlinkClick r:id="rId66"/>
                    </pic:cNvPr>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230568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76EE" w:rsidRPr="00C45DF9">
        <w:rPr>
          <w:spacing w:val="-2"/>
          <w:sz w:val="24"/>
          <w:szCs w:val="24"/>
        </w:rPr>
        <w:t xml:space="preserve">В Пуровском районе развивается 42 вида спорта, функционируют </w:t>
      </w:r>
      <w:r w:rsidR="00966600" w:rsidRPr="00C45DF9">
        <w:rPr>
          <w:spacing w:val="-2"/>
          <w:sz w:val="24"/>
          <w:szCs w:val="24"/>
          <w:lang w:val="ru-RU"/>
        </w:rPr>
        <w:t>123</w:t>
      </w:r>
      <w:r w:rsidR="009476EE" w:rsidRPr="00C45DF9">
        <w:rPr>
          <w:spacing w:val="-2"/>
          <w:sz w:val="24"/>
          <w:szCs w:val="24"/>
        </w:rPr>
        <w:t xml:space="preserve"> спортивных сооружений: 2</w:t>
      </w:r>
      <w:r w:rsidR="00966600" w:rsidRPr="00C45DF9">
        <w:rPr>
          <w:spacing w:val="-2"/>
          <w:sz w:val="24"/>
          <w:szCs w:val="24"/>
          <w:lang w:val="ru-RU"/>
        </w:rPr>
        <w:t xml:space="preserve">9 </w:t>
      </w:r>
      <w:r w:rsidR="009476EE" w:rsidRPr="00C45DF9">
        <w:rPr>
          <w:spacing w:val="-2"/>
          <w:sz w:val="24"/>
          <w:szCs w:val="24"/>
        </w:rPr>
        <w:t>плоскост</w:t>
      </w:r>
      <w:r w:rsidR="00966600" w:rsidRPr="00C45DF9">
        <w:rPr>
          <w:spacing w:val="-2"/>
          <w:sz w:val="24"/>
          <w:szCs w:val="24"/>
        </w:rPr>
        <w:t>ных спортивных сооружений, 3</w:t>
      </w:r>
      <w:r w:rsidR="00966600" w:rsidRPr="00C45DF9">
        <w:rPr>
          <w:spacing w:val="-2"/>
          <w:sz w:val="24"/>
          <w:szCs w:val="24"/>
          <w:lang w:val="ru-RU"/>
        </w:rPr>
        <w:t>8</w:t>
      </w:r>
      <w:r w:rsidR="00513075" w:rsidRPr="00C45DF9">
        <w:rPr>
          <w:spacing w:val="-2"/>
          <w:sz w:val="24"/>
          <w:szCs w:val="24"/>
          <w:lang w:val="ru-RU"/>
        </w:rPr>
        <w:t xml:space="preserve"> </w:t>
      </w:r>
      <w:r w:rsidR="009476EE" w:rsidRPr="00C45DF9">
        <w:rPr>
          <w:spacing w:val="-2"/>
          <w:sz w:val="24"/>
          <w:szCs w:val="24"/>
        </w:rPr>
        <w:t>спортивных зал</w:t>
      </w:r>
      <w:r w:rsidR="00202C7F">
        <w:rPr>
          <w:spacing w:val="-2"/>
          <w:sz w:val="24"/>
          <w:szCs w:val="24"/>
          <w:lang w:val="ru-RU"/>
        </w:rPr>
        <w:t>ов</w:t>
      </w:r>
      <w:r w:rsidR="009476EE" w:rsidRPr="00C45DF9">
        <w:rPr>
          <w:spacing w:val="-2"/>
          <w:sz w:val="24"/>
          <w:szCs w:val="24"/>
        </w:rPr>
        <w:t xml:space="preserve">, </w:t>
      </w:r>
      <w:r w:rsidR="00966600" w:rsidRPr="00C45DF9">
        <w:rPr>
          <w:spacing w:val="-2"/>
          <w:sz w:val="24"/>
          <w:szCs w:val="24"/>
          <w:lang w:val="ru-RU"/>
        </w:rPr>
        <w:t xml:space="preserve">7 </w:t>
      </w:r>
      <w:r w:rsidR="009476EE" w:rsidRPr="00C45DF9">
        <w:rPr>
          <w:spacing w:val="-2"/>
          <w:sz w:val="24"/>
          <w:szCs w:val="24"/>
        </w:rPr>
        <w:t>плавательных бассейн</w:t>
      </w:r>
      <w:r w:rsidR="00202C7F">
        <w:rPr>
          <w:spacing w:val="-2"/>
          <w:sz w:val="24"/>
          <w:szCs w:val="24"/>
          <w:lang w:val="ru-RU"/>
        </w:rPr>
        <w:t>ов</w:t>
      </w:r>
      <w:r w:rsidR="009476EE" w:rsidRPr="00C45DF9">
        <w:rPr>
          <w:spacing w:val="-2"/>
          <w:sz w:val="24"/>
          <w:szCs w:val="24"/>
        </w:rPr>
        <w:t xml:space="preserve">, 5 лыжных баз, сооружение для стрелковых видов спорта, </w:t>
      </w:r>
      <w:r w:rsidR="00202C7F">
        <w:rPr>
          <w:spacing w:val="-2"/>
          <w:sz w:val="24"/>
          <w:szCs w:val="24"/>
          <w:lang w:val="ru-RU"/>
        </w:rPr>
        <w:t>2 ледовые арены</w:t>
      </w:r>
      <w:r w:rsidR="009476EE" w:rsidRPr="00C45DF9">
        <w:rPr>
          <w:spacing w:val="-2"/>
          <w:sz w:val="24"/>
          <w:szCs w:val="24"/>
        </w:rPr>
        <w:t xml:space="preserve">. </w:t>
      </w:r>
      <w:r w:rsidR="00202C7F">
        <w:rPr>
          <w:spacing w:val="-2"/>
          <w:sz w:val="24"/>
          <w:szCs w:val="24"/>
          <w:lang w:val="ru-RU"/>
        </w:rPr>
        <w:t xml:space="preserve">Работает </w:t>
      </w:r>
      <w:r w:rsidR="009476EE" w:rsidRPr="00C45DF9">
        <w:rPr>
          <w:spacing w:val="-2"/>
          <w:sz w:val="24"/>
          <w:szCs w:val="24"/>
        </w:rPr>
        <w:t>шесть детско-юношеских спортивных школ, одна специализированная детско-юношеская спортивная школа олимпийского резерва</w:t>
      </w:r>
      <w:r w:rsidR="00DA6397">
        <w:rPr>
          <w:spacing w:val="-2"/>
          <w:sz w:val="24"/>
          <w:szCs w:val="24"/>
          <w:lang w:val="ru-RU"/>
        </w:rPr>
        <w:t>, два культурно-спортивных комплекса, спортивно-оздоровительный комплекс и физкультурно-оздоровительный комплекс</w:t>
      </w:r>
      <w:r w:rsidR="009476EE" w:rsidRPr="00C45DF9">
        <w:rPr>
          <w:spacing w:val="-2"/>
          <w:sz w:val="24"/>
          <w:szCs w:val="24"/>
        </w:rPr>
        <w:t xml:space="preserve">. </w:t>
      </w:r>
    </w:p>
    <w:p w:rsidR="00DA6397" w:rsidRDefault="003A0080" w:rsidP="00202C7F">
      <w:pPr>
        <w:pStyle w:val="a8"/>
        <w:tabs>
          <w:tab w:val="left" w:pos="0"/>
        </w:tabs>
        <w:rPr>
          <w:spacing w:val="-2"/>
          <w:sz w:val="24"/>
          <w:szCs w:val="24"/>
          <w:lang w:val="ru-RU"/>
        </w:rPr>
      </w:pPr>
      <w:r>
        <w:rPr>
          <w:bCs/>
          <w:noProof/>
          <w:sz w:val="24"/>
          <w:szCs w:val="24"/>
          <w:lang w:val="ru-RU" w:eastAsia="ru-RU"/>
        </w:rPr>
        <w:drawing>
          <wp:anchor distT="0" distB="0" distL="114300" distR="114300" simplePos="0" relativeHeight="251667456" behindDoc="0" locked="0" layoutInCell="1" allowOverlap="1" wp14:anchorId="0DC5E569" wp14:editId="7BFEA5DD">
            <wp:simplePos x="0" y="0"/>
            <wp:positionH relativeFrom="margin">
              <wp:posOffset>3325495</wp:posOffset>
            </wp:positionH>
            <wp:positionV relativeFrom="margin">
              <wp:posOffset>88900</wp:posOffset>
            </wp:positionV>
            <wp:extent cx="2894965" cy="1609725"/>
            <wp:effectExtent l="0" t="0" r="0" b="9525"/>
            <wp:wrapSquare wrapText="bothSides"/>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94965" cy="1609725"/>
                    </a:xfrm>
                    <a:prstGeom prst="rect">
                      <a:avLst/>
                    </a:prstGeom>
                    <a:noFill/>
                  </pic:spPr>
                </pic:pic>
              </a:graphicData>
            </a:graphic>
            <wp14:sizeRelH relativeFrom="page">
              <wp14:pctWidth>0</wp14:pctWidth>
            </wp14:sizeRelH>
            <wp14:sizeRelV relativeFrom="page">
              <wp14:pctHeight>0</wp14:pctHeight>
            </wp14:sizeRelV>
          </wp:anchor>
        </w:drawing>
      </w:r>
      <w:r w:rsidR="00202C7F">
        <w:rPr>
          <w:spacing w:val="-2"/>
          <w:sz w:val="24"/>
          <w:szCs w:val="24"/>
          <w:lang w:val="ru-RU"/>
        </w:rPr>
        <w:tab/>
      </w:r>
      <w:r w:rsidR="00DB57E1" w:rsidRPr="00C45DF9">
        <w:rPr>
          <w:spacing w:val="-2"/>
          <w:sz w:val="24"/>
          <w:szCs w:val="24"/>
          <w:lang w:val="ru-RU"/>
        </w:rPr>
        <w:t xml:space="preserve">Наиболее крупными спортивными объектами </w:t>
      </w:r>
      <w:r w:rsidR="00AA087A" w:rsidRPr="00C45DF9">
        <w:rPr>
          <w:spacing w:val="-2"/>
          <w:sz w:val="24"/>
          <w:szCs w:val="24"/>
          <w:lang w:val="ru-RU"/>
        </w:rPr>
        <w:t>Пуровского района, отвечающим</w:t>
      </w:r>
      <w:r w:rsidR="00CF1850" w:rsidRPr="00C45DF9">
        <w:rPr>
          <w:spacing w:val="-2"/>
          <w:sz w:val="24"/>
          <w:szCs w:val="24"/>
          <w:lang w:val="ru-RU"/>
        </w:rPr>
        <w:t>и</w:t>
      </w:r>
      <w:r w:rsidR="00AA087A" w:rsidRPr="00C45DF9">
        <w:rPr>
          <w:spacing w:val="-2"/>
          <w:sz w:val="24"/>
          <w:szCs w:val="24"/>
          <w:lang w:val="ru-RU"/>
        </w:rPr>
        <w:t xml:space="preserve"> современным требованиям, являются</w:t>
      </w:r>
      <w:r w:rsidR="00DA6397">
        <w:rPr>
          <w:spacing w:val="-2"/>
          <w:sz w:val="24"/>
          <w:szCs w:val="24"/>
          <w:lang w:val="ru-RU"/>
        </w:rPr>
        <w:t>:</w:t>
      </w:r>
    </w:p>
    <w:p w:rsidR="00DA6397" w:rsidRPr="00E12826" w:rsidRDefault="00DA6397" w:rsidP="00DA6397">
      <w:pPr>
        <w:pStyle w:val="a8"/>
        <w:tabs>
          <w:tab w:val="left" w:pos="0"/>
        </w:tabs>
        <w:rPr>
          <w:spacing w:val="-2"/>
          <w:sz w:val="24"/>
          <w:szCs w:val="24"/>
          <w:lang w:val="ru-RU"/>
        </w:rPr>
      </w:pPr>
      <w:r>
        <w:rPr>
          <w:spacing w:val="-2"/>
          <w:sz w:val="24"/>
          <w:szCs w:val="24"/>
          <w:lang w:val="ru-RU"/>
        </w:rPr>
        <w:tab/>
      </w:r>
      <w:r w:rsidRPr="00453A24">
        <w:rPr>
          <w:spacing w:val="-2"/>
          <w:sz w:val="24"/>
          <w:szCs w:val="24"/>
          <w:lang w:val="ru-RU"/>
        </w:rPr>
        <w:t>–</w:t>
      </w:r>
      <w:r w:rsidR="004C7D4D" w:rsidRPr="00453A24">
        <w:rPr>
          <w:spacing w:val="-2"/>
          <w:sz w:val="24"/>
          <w:szCs w:val="24"/>
          <w:lang w:val="ru-RU"/>
        </w:rPr>
        <w:t xml:space="preserve"> </w:t>
      </w:r>
      <w:r w:rsidR="00AA087A" w:rsidRPr="00453A24">
        <w:rPr>
          <w:spacing w:val="-2"/>
          <w:sz w:val="24"/>
          <w:szCs w:val="24"/>
          <w:lang w:val="ru-RU"/>
        </w:rPr>
        <w:t>МАУ</w:t>
      </w:r>
      <w:r w:rsidR="00453A24">
        <w:rPr>
          <w:spacing w:val="-2"/>
          <w:sz w:val="24"/>
          <w:szCs w:val="24"/>
          <w:lang w:val="ru-RU"/>
        </w:rPr>
        <w:t xml:space="preserve"> ДО</w:t>
      </w:r>
      <w:r w:rsidR="00AA087A" w:rsidRPr="00453A24">
        <w:rPr>
          <w:spacing w:val="-2"/>
          <w:sz w:val="24"/>
          <w:szCs w:val="24"/>
          <w:lang w:val="ru-RU"/>
        </w:rPr>
        <w:t xml:space="preserve"> "</w:t>
      </w:r>
      <w:r w:rsidR="00453A24">
        <w:rPr>
          <w:spacing w:val="-2"/>
          <w:sz w:val="24"/>
          <w:szCs w:val="24"/>
          <w:lang w:val="ru-RU"/>
        </w:rPr>
        <w:t xml:space="preserve">Пуровская </w:t>
      </w:r>
      <w:proofErr w:type="gramStart"/>
      <w:r w:rsidR="00453A24">
        <w:rPr>
          <w:spacing w:val="-2"/>
          <w:sz w:val="24"/>
          <w:szCs w:val="24"/>
          <w:lang w:val="ru-RU"/>
        </w:rPr>
        <w:t>районная</w:t>
      </w:r>
      <w:proofErr w:type="gramEnd"/>
      <w:r w:rsidR="00453A24">
        <w:rPr>
          <w:spacing w:val="-2"/>
          <w:sz w:val="24"/>
          <w:szCs w:val="24"/>
          <w:lang w:val="ru-RU"/>
        </w:rPr>
        <w:t xml:space="preserve"> СДЮСШОР</w:t>
      </w:r>
      <w:r w:rsidR="00AA087A" w:rsidRPr="00453A24">
        <w:rPr>
          <w:spacing w:val="-2"/>
          <w:sz w:val="24"/>
          <w:szCs w:val="24"/>
          <w:lang w:val="ru-RU"/>
        </w:rPr>
        <w:t xml:space="preserve"> "Авангард",</w:t>
      </w:r>
      <w:r w:rsidRPr="00453A24">
        <w:rPr>
          <w:spacing w:val="-2"/>
          <w:sz w:val="24"/>
          <w:szCs w:val="24"/>
        </w:rPr>
        <w:t xml:space="preserve"> </w:t>
      </w:r>
      <w:r w:rsidR="00032451" w:rsidRPr="00453A24">
        <w:rPr>
          <w:spacing w:val="-2"/>
          <w:sz w:val="24"/>
          <w:szCs w:val="24"/>
          <w:lang w:val="ru-RU"/>
        </w:rPr>
        <w:t>в котором</w:t>
      </w:r>
      <w:r w:rsidR="00EF1315">
        <w:rPr>
          <w:spacing w:val="-2"/>
          <w:sz w:val="24"/>
          <w:szCs w:val="24"/>
          <w:lang w:val="ru-RU"/>
        </w:rPr>
        <w:t xml:space="preserve"> в рамках муниципального задания</w:t>
      </w:r>
      <w:r w:rsidR="00032451" w:rsidRPr="00453A24">
        <w:rPr>
          <w:spacing w:val="-2"/>
          <w:sz w:val="24"/>
          <w:szCs w:val="24"/>
          <w:lang w:val="ru-RU"/>
        </w:rPr>
        <w:t xml:space="preserve"> занимается </w:t>
      </w:r>
      <w:r w:rsidRPr="00453A24">
        <w:rPr>
          <w:spacing w:val="-2"/>
          <w:sz w:val="24"/>
          <w:szCs w:val="24"/>
        </w:rPr>
        <w:t>1</w:t>
      </w:r>
      <w:r w:rsidR="000A4F1C" w:rsidRPr="00453A24">
        <w:rPr>
          <w:spacing w:val="-2"/>
          <w:sz w:val="24"/>
          <w:szCs w:val="24"/>
          <w:lang w:val="ru-RU"/>
        </w:rPr>
        <w:t xml:space="preserve"> </w:t>
      </w:r>
      <w:r w:rsidRPr="00453A24">
        <w:rPr>
          <w:spacing w:val="-2"/>
          <w:sz w:val="24"/>
          <w:szCs w:val="24"/>
        </w:rPr>
        <w:t>149 человек</w:t>
      </w:r>
      <w:r w:rsidR="00E500E5" w:rsidRPr="00453A24">
        <w:rPr>
          <w:spacing w:val="-2"/>
          <w:sz w:val="24"/>
          <w:szCs w:val="24"/>
          <w:lang w:val="ru-RU"/>
        </w:rPr>
        <w:t xml:space="preserve">, </w:t>
      </w:r>
      <w:r w:rsidR="00D26382" w:rsidRPr="00453A24">
        <w:rPr>
          <w:spacing w:val="-2"/>
          <w:sz w:val="24"/>
          <w:szCs w:val="24"/>
          <w:lang w:val="ru-RU"/>
        </w:rPr>
        <w:t>среди которых дети от 6 до 18 лет</w:t>
      </w:r>
      <w:r w:rsidR="00032451" w:rsidRPr="00453A24">
        <w:rPr>
          <w:spacing w:val="-2"/>
          <w:sz w:val="24"/>
          <w:szCs w:val="24"/>
          <w:lang w:val="ru-RU"/>
        </w:rPr>
        <w:t>, а также члены сборных команд района, России и ЯНАО.</w:t>
      </w:r>
      <w:r w:rsidR="00D26382" w:rsidRPr="00453A24">
        <w:rPr>
          <w:spacing w:val="-2"/>
          <w:sz w:val="24"/>
          <w:szCs w:val="24"/>
          <w:lang w:val="ru-RU"/>
        </w:rPr>
        <w:t xml:space="preserve"> </w:t>
      </w:r>
      <w:r w:rsidR="00EF1315">
        <w:rPr>
          <w:spacing w:val="-2"/>
          <w:sz w:val="24"/>
          <w:szCs w:val="24"/>
          <w:lang w:val="ru-RU"/>
        </w:rPr>
        <w:t xml:space="preserve">Кроме того, </w:t>
      </w:r>
      <w:r w:rsidR="007A6A10">
        <w:rPr>
          <w:spacing w:val="-2"/>
          <w:sz w:val="24"/>
          <w:szCs w:val="24"/>
          <w:lang w:val="ru-RU"/>
        </w:rPr>
        <w:t xml:space="preserve">для населения оказываются услуги на платной </w:t>
      </w:r>
      <w:r w:rsidR="00EF1315">
        <w:rPr>
          <w:spacing w:val="-2"/>
          <w:sz w:val="24"/>
          <w:szCs w:val="24"/>
          <w:lang w:val="ru-RU"/>
        </w:rPr>
        <w:t>основе.</w:t>
      </w:r>
      <w:r w:rsidR="007329A1">
        <w:rPr>
          <w:spacing w:val="-2"/>
          <w:sz w:val="24"/>
          <w:szCs w:val="24"/>
          <w:lang w:val="ru-RU"/>
        </w:rPr>
        <w:t xml:space="preserve"> </w:t>
      </w:r>
      <w:proofErr w:type="gramStart"/>
      <w:r w:rsidR="00D26382" w:rsidRPr="00453A24">
        <w:rPr>
          <w:spacing w:val="-2"/>
          <w:sz w:val="24"/>
          <w:szCs w:val="24"/>
          <w:lang w:val="ru-RU"/>
        </w:rPr>
        <w:t>В учреждении р</w:t>
      </w:r>
      <w:r w:rsidR="00E500E5" w:rsidRPr="00453A24">
        <w:rPr>
          <w:spacing w:val="-2"/>
          <w:sz w:val="24"/>
          <w:szCs w:val="24"/>
          <w:lang w:val="ru-RU"/>
        </w:rPr>
        <w:t>азвива</w:t>
      </w:r>
      <w:r w:rsidR="00DD2EBF">
        <w:rPr>
          <w:spacing w:val="-2"/>
          <w:sz w:val="24"/>
          <w:szCs w:val="24"/>
          <w:lang w:val="ru-RU"/>
        </w:rPr>
        <w:t>ю</w:t>
      </w:r>
      <w:r w:rsidR="00E500E5" w:rsidRPr="00453A24">
        <w:rPr>
          <w:spacing w:val="-2"/>
          <w:sz w:val="24"/>
          <w:szCs w:val="24"/>
          <w:lang w:val="ru-RU"/>
        </w:rPr>
        <w:t xml:space="preserve">тся </w:t>
      </w:r>
      <w:r w:rsidR="00DF5C12">
        <w:rPr>
          <w:spacing w:val="-2"/>
          <w:sz w:val="24"/>
          <w:szCs w:val="24"/>
          <w:lang w:val="ru-RU"/>
        </w:rPr>
        <w:t>следующие</w:t>
      </w:r>
      <w:r w:rsidR="00DD2EBF">
        <w:rPr>
          <w:spacing w:val="-2"/>
          <w:sz w:val="24"/>
          <w:szCs w:val="24"/>
          <w:lang w:val="ru-RU"/>
        </w:rPr>
        <w:t xml:space="preserve"> </w:t>
      </w:r>
      <w:r w:rsidR="00E500E5" w:rsidRPr="00453A24">
        <w:rPr>
          <w:spacing w:val="-2"/>
          <w:sz w:val="24"/>
          <w:szCs w:val="24"/>
          <w:lang w:val="ru-RU"/>
        </w:rPr>
        <w:t>вид</w:t>
      </w:r>
      <w:r w:rsidR="00DD2EBF">
        <w:rPr>
          <w:spacing w:val="-2"/>
          <w:sz w:val="24"/>
          <w:szCs w:val="24"/>
          <w:lang w:val="ru-RU"/>
        </w:rPr>
        <w:t>ы</w:t>
      </w:r>
      <w:r w:rsidR="00E500E5" w:rsidRPr="00453A24">
        <w:rPr>
          <w:spacing w:val="-2"/>
          <w:sz w:val="24"/>
          <w:szCs w:val="24"/>
          <w:lang w:val="ru-RU"/>
        </w:rPr>
        <w:t xml:space="preserve"> спорта</w:t>
      </w:r>
      <w:r w:rsidR="00D26382" w:rsidRPr="00453A24">
        <w:rPr>
          <w:spacing w:val="-2"/>
          <w:sz w:val="24"/>
          <w:szCs w:val="24"/>
          <w:lang w:val="ru-RU"/>
        </w:rPr>
        <w:t>: а</w:t>
      </w:r>
      <w:r w:rsidRPr="00453A24">
        <w:rPr>
          <w:spacing w:val="-2"/>
          <w:sz w:val="24"/>
          <w:szCs w:val="24"/>
        </w:rPr>
        <w:t>даптивный спорт, баскет</w:t>
      </w:r>
      <w:r w:rsidR="00DD2EBF">
        <w:rPr>
          <w:spacing w:val="-2"/>
          <w:sz w:val="24"/>
          <w:szCs w:val="24"/>
        </w:rPr>
        <w:t xml:space="preserve">бол, бокс, дзюдо, конькобежный </w:t>
      </w:r>
      <w:r w:rsidRPr="00453A24">
        <w:rPr>
          <w:spacing w:val="-2"/>
          <w:sz w:val="24"/>
          <w:szCs w:val="24"/>
        </w:rPr>
        <w:t xml:space="preserve">спорт, легкая атлетика, лыжные гонки, плавание, полиатлон, прыжки на батуте, тяжелая атлетика, футбол, хоккей, </w:t>
      </w:r>
      <w:r w:rsidR="00453A24">
        <w:rPr>
          <w:spacing w:val="-2"/>
          <w:sz w:val="24"/>
          <w:szCs w:val="24"/>
        </w:rPr>
        <w:t>художественная гимнаст</w:t>
      </w:r>
      <w:r w:rsidR="00E12826">
        <w:rPr>
          <w:spacing w:val="-2"/>
          <w:sz w:val="24"/>
          <w:szCs w:val="24"/>
          <w:lang w:val="ru-RU"/>
        </w:rPr>
        <w:t>и</w:t>
      </w:r>
      <w:r w:rsidR="00453A24">
        <w:rPr>
          <w:spacing w:val="-2"/>
          <w:sz w:val="24"/>
          <w:szCs w:val="24"/>
        </w:rPr>
        <w:t>ка</w:t>
      </w:r>
      <w:r w:rsidR="00EF1315">
        <w:rPr>
          <w:spacing w:val="-2"/>
          <w:sz w:val="24"/>
          <w:szCs w:val="24"/>
          <w:lang w:val="ru-RU"/>
        </w:rPr>
        <w:t xml:space="preserve">. </w:t>
      </w:r>
      <w:proofErr w:type="gramEnd"/>
    </w:p>
    <w:p w:rsidR="00DA6397" w:rsidRDefault="00DA6397" w:rsidP="00DA6397">
      <w:pPr>
        <w:pStyle w:val="a8"/>
        <w:tabs>
          <w:tab w:val="left" w:pos="0"/>
        </w:tabs>
        <w:rPr>
          <w:spacing w:val="-2"/>
          <w:sz w:val="24"/>
          <w:szCs w:val="24"/>
          <w:lang w:val="ru-RU"/>
        </w:rPr>
      </w:pPr>
      <w:r w:rsidRPr="00453A24">
        <w:rPr>
          <w:spacing w:val="-2"/>
          <w:sz w:val="24"/>
          <w:szCs w:val="24"/>
          <w:lang w:val="ru-RU"/>
        </w:rPr>
        <w:tab/>
        <w:t xml:space="preserve">– </w:t>
      </w:r>
      <w:r w:rsidR="00E03956" w:rsidRPr="00453A24">
        <w:rPr>
          <w:spacing w:val="-2"/>
          <w:sz w:val="24"/>
          <w:szCs w:val="24"/>
          <w:lang w:val="ru-RU"/>
        </w:rPr>
        <w:t>МАУ "Культур</w:t>
      </w:r>
      <w:r w:rsidR="00E05E19" w:rsidRPr="00453A24">
        <w:rPr>
          <w:spacing w:val="-2"/>
          <w:sz w:val="24"/>
          <w:szCs w:val="24"/>
          <w:lang w:val="ru-RU"/>
        </w:rPr>
        <w:t xml:space="preserve">но-спортивный комплекс "Геолог", </w:t>
      </w:r>
      <w:r w:rsidR="00032451" w:rsidRPr="00453A24">
        <w:rPr>
          <w:spacing w:val="-2"/>
          <w:sz w:val="24"/>
          <w:szCs w:val="24"/>
          <w:lang w:val="ru-RU"/>
        </w:rPr>
        <w:t xml:space="preserve">в котором </w:t>
      </w:r>
      <w:r w:rsidR="00EF1315">
        <w:rPr>
          <w:spacing w:val="-2"/>
          <w:sz w:val="24"/>
          <w:szCs w:val="24"/>
          <w:lang w:val="ru-RU"/>
        </w:rPr>
        <w:t xml:space="preserve">в рамках муниципального задания занимается </w:t>
      </w:r>
      <w:r w:rsidR="00453A24" w:rsidRPr="00453A24">
        <w:rPr>
          <w:spacing w:val="-2"/>
          <w:sz w:val="24"/>
          <w:szCs w:val="24"/>
          <w:lang w:val="ru-RU"/>
        </w:rPr>
        <w:t>649 человек</w:t>
      </w:r>
      <w:r w:rsidR="00862ECE">
        <w:rPr>
          <w:spacing w:val="-2"/>
          <w:sz w:val="24"/>
          <w:szCs w:val="24"/>
          <w:lang w:val="ru-RU"/>
        </w:rPr>
        <w:t>:</w:t>
      </w:r>
      <w:r w:rsidR="00453A24" w:rsidRPr="00453A24">
        <w:rPr>
          <w:spacing w:val="-2"/>
          <w:sz w:val="24"/>
          <w:szCs w:val="24"/>
          <w:lang w:val="ru-RU"/>
        </w:rPr>
        <w:t xml:space="preserve"> дети от 7 до 18 лет и члены сборных команд района, ЯНАО и </w:t>
      </w:r>
      <w:r w:rsidR="00453A24" w:rsidRPr="00453A24">
        <w:rPr>
          <w:spacing w:val="-2"/>
          <w:sz w:val="24"/>
          <w:szCs w:val="24"/>
          <w:lang w:val="ru-RU"/>
        </w:rPr>
        <w:lastRenderedPageBreak/>
        <w:t>России.</w:t>
      </w:r>
      <w:r w:rsidR="009E2367">
        <w:rPr>
          <w:spacing w:val="-2"/>
          <w:sz w:val="24"/>
          <w:szCs w:val="24"/>
          <w:lang w:val="ru-RU"/>
        </w:rPr>
        <w:t xml:space="preserve"> </w:t>
      </w:r>
      <w:r w:rsidR="00EF1315">
        <w:rPr>
          <w:spacing w:val="-2"/>
          <w:sz w:val="24"/>
          <w:szCs w:val="24"/>
          <w:lang w:val="ru-RU"/>
        </w:rPr>
        <w:t>Также предоставляются занятия на платной основе.</w:t>
      </w:r>
      <w:r w:rsidR="007329A1">
        <w:rPr>
          <w:spacing w:val="-2"/>
          <w:sz w:val="24"/>
          <w:szCs w:val="24"/>
          <w:lang w:val="ru-RU"/>
        </w:rPr>
        <w:t xml:space="preserve"> </w:t>
      </w:r>
      <w:proofErr w:type="gramStart"/>
      <w:r w:rsidR="00D26382" w:rsidRPr="00453A24">
        <w:rPr>
          <w:spacing w:val="-2"/>
          <w:sz w:val="24"/>
          <w:szCs w:val="24"/>
          <w:lang w:val="ru-RU"/>
        </w:rPr>
        <w:t xml:space="preserve">В учреждении </w:t>
      </w:r>
      <w:r w:rsidR="00DD2EBF">
        <w:rPr>
          <w:spacing w:val="-2"/>
          <w:sz w:val="24"/>
          <w:szCs w:val="24"/>
          <w:lang w:val="ru-RU"/>
        </w:rPr>
        <w:t xml:space="preserve">активно </w:t>
      </w:r>
      <w:r w:rsidR="00D26382" w:rsidRPr="00453A24">
        <w:rPr>
          <w:spacing w:val="-2"/>
          <w:sz w:val="24"/>
          <w:szCs w:val="24"/>
          <w:lang w:val="ru-RU"/>
        </w:rPr>
        <w:t>развива</w:t>
      </w:r>
      <w:r w:rsidR="00DD2EBF">
        <w:rPr>
          <w:spacing w:val="-2"/>
          <w:sz w:val="24"/>
          <w:szCs w:val="24"/>
          <w:lang w:val="ru-RU"/>
        </w:rPr>
        <w:t>ю</w:t>
      </w:r>
      <w:r w:rsidR="00D26382" w:rsidRPr="00453A24">
        <w:rPr>
          <w:spacing w:val="-2"/>
          <w:sz w:val="24"/>
          <w:szCs w:val="24"/>
          <w:lang w:val="ru-RU"/>
        </w:rPr>
        <w:t xml:space="preserve">тся </w:t>
      </w:r>
      <w:r w:rsidR="00DD2EBF">
        <w:rPr>
          <w:spacing w:val="-2"/>
          <w:sz w:val="24"/>
          <w:szCs w:val="24"/>
          <w:lang w:val="ru-RU"/>
        </w:rPr>
        <w:t>такие виды</w:t>
      </w:r>
      <w:r w:rsidR="00D26382" w:rsidRPr="00453A24">
        <w:rPr>
          <w:spacing w:val="-2"/>
          <w:sz w:val="24"/>
          <w:szCs w:val="24"/>
          <w:lang w:val="ru-RU"/>
        </w:rPr>
        <w:t xml:space="preserve"> спорта, </w:t>
      </w:r>
      <w:r w:rsidR="00DD2EBF">
        <w:rPr>
          <w:spacing w:val="-2"/>
          <w:sz w:val="24"/>
          <w:szCs w:val="24"/>
          <w:lang w:val="ru-RU"/>
        </w:rPr>
        <w:t>как</w:t>
      </w:r>
      <w:r w:rsidR="00D26382" w:rsidRPr="00453A24">
        <w:rPr>
          <w:spacing w:val="-2"/>
          <w:sz w:val="24"/>
          <w:szCs w:val="24"/>
          <w:lang w:val="ru-RU"/>
        </w:rPr>
        <w:t xml:space="preserve">: </w:t>
      </w:r>
      <w:r w:rsidRPr="00453A24">
        <w:rPr>
          <w:spacing w:val="-2"/>
          <w:sz w:val="24"/>
          <w:szCs w:val="24"/>
        </w:rPr>
        <w:t>баскетбол, волейбол, гиревой спорт, мини-футбол, настольный теннис, пауэрлифти</w:t>
      </w:r>
      <w:r w:rsidR="00E12826">
        <w:rPr>
          <w:spacing w:val="-2"/>
          <w:sz w:val="24"/>
          <w:szCs w:val="24"/>
        </w:rPr>
        <w:t>нг, плавание, пулевая стрельба,</w:t>
      </w:r>
      <w:r w:rsidR="00E12826">
        <w:rPr>
          <w:spacing w:val="-2"/>
          <w:sz w:val="24"/>
          <w:szCs w:val="24"/>
          <w:lang w:val="ru-RU"/>
        </w:rPr>
        <w:t xml:space="preserve"> </w:t>
      </w:r>
      <w:r w:rsidRPr="00453A24">
        <w:rPr>
          <w:spacing w:val="-2"/>
          <w:sz w:val="24"/>
          <w:szCs w:val="24"/>
        </w:rPr>
        <w:t>тяжелая атлетика, шашки-шахматы.</w:t>
      </w:r>
      <w:r w:rsidRPr="00DA6397">
        <w:rPr>
          <w:spacing w:val="-2"/>
          <w:sz w:val="24"/>
          <w:szCs w:val="24"/>
        </w:rPr>
        <w:t xml:space="preserve">  </w:t>
      </w:r>
      <w:proofErr w:type="gramEnd"/>
    </w:p>
    <w:p w:rsidR="001A0D82" w:rsidRDefault="00E500E5" w:rsidP="00DA6397">
      <w:pPr>
        <w:pStyle w:val="a8"/>
        <w:tabs>
          <w:tab w:val="left" w:pos="0"/>
        </w:tabs>
        <w:rPr>
          <w:bCs/>
          <w:sz w:val="24"/>
          <w:szCs w:val="24"/>
          <w:lang w:val="ru-RU"/>
        </w:rPr>
      </w:pPr>
      <w:r>
        <w:rPr>
          <w:spacing w:val="-2"/>
          <w:sz w:val="24"/>
          <w:szCs w:val="24"/>
          <w:lang w:val="ru-RU"/>
        </w:rPr>
        <w:tab/>
      </w:r>
      <w:r w:rsidR="0062111A">
        <w:rPr>
          <w:bCs/>
          <w:sz w:val="24"/>
          <w:szCs w:val="24"/>
          <w:lang w:val="ru-RU"/>
        </w:rPr>
        <w:t>Р</w:t>
      </w:r>
      <w:r w:rsidR="0062111A" w:rsidRPr="00C45DF9">
        <w:rPr>
          <w:bCs/>
          <w:sz w:val="24"/>
          <w:szCs w:val="24"/>
        </w:rPr>
        <w:t>егулярно</w:t>
      </w:r>
      <w:r w:rsidR="001A0D82" w:rsidRPr="00C45DF9">
        <w:rPr>
          <w:bCs/>
          <w:sz w:val="24"/>
          <w:szCs w:val="24"/>
        </w:rPr>
        <w:t xml:space="preserve"> занимается физической культурой и спортом 20 545 человек, что составляет 41,5% численности населения района от 3 до 79 лет. </w:t>
      </w:r>
    </w:p>
    <w:p w:rsidR="0047034B" w:rsidRDefault="0047034B" w:rsidP="001A0D82">
      <w:pPr>
        <w:pStyle w:val="a8"/>
        <w:ind w:firstLine="709"/>
        <w:rPr>
          <w:bCs/>
          <w:sz w:val="24"/>
          <w:szCs w:val="24"/>
          <w:lang w:val="ru-RU"/>
        </w:rPr>
      </w:pPr>
    </w:p>
    <w:p w:rsidR="0047034B" w:rsidRPr="0047034B" w:rsidRDefault="0047034B" w:rsidP="0047034B">
      <w:pPr>
        <w:pStyle w:val="a8"/>
        <w:ind w:firstLine="709"/>
        <w:rPr>
          <w:bCs/>
          <w:sz w:val="24"/>
          <w:szCs w:val="24"/>
        </w:rPr>
      </w:pPr>
      <w:r w:rsidRPr="0047034B">
        <w:rPr>
          <w:bCs/>
          <w:sz w:val="24"/>
          <w:szCs w:val="24"/>
        </w:rPr>
        <w:t>Рисунок 18</w:t>
      </w:r>
    </w:p>
    <w:p w:rsidR="0047034B" w:rsidRPr="0047034B" w:rsidRDefault="00627CFF" w:rsidP="001A0D82">
      <w:pPr>
        <w:pStyle w:val="a8"/>
        <w:ind w:firstLine="709"/>
        <w:rPr>
          <w:bCs/>
          <w:sz w:val="24"/>
          <w:szCs w:val="24"/>
          <w:lang w:val="ru-RU"/>
        </w:rPr>
      </w:pPr>
      <w:r>
        <w:rPr>
          <w:b/>
          <w:noProof/>
          <w:sz w:val="24"/>
          <w:szCs w:val="24"/>
          <w:lang w:val="ru-RU" w:eastAsia="ru-RU"/>
        </w:rPr>
        <w:drawing>
          <wp:anchor distT="0" distB="0" distL="114300" distR="114300" simplePos="0" relativeHeight="251675648" behindDoc="0" locked="0" layoutInCell="1" allowOverlap="1" wp14:anchorId="3A4298B9" wp14:editId="27E9C4C1">
            <wp:simplePos x="0" y="0"/>
            <wp:positionH relativeFrom="column">
              <wp:posOffset>-168275</wp:posOffset>
            </wp:positionH>
            <wp:positionV relativeFrom="paragraph">
              <wp:posOffset>236220</wp:posOffset>
            </wp:positionV>
            <wp:extent cx="6171565" cy="1410335"/>
            <wp:effectExtent l="0" t="0" r="0" b="0"/>
            <wp:wrapSquare wrapText="bothSides"/>
            <wp:docPr id="399" name="Объект 39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page">
              <wp14:pctWidth>0</wp14:pctWidth>
            </wp14:sizeRelH>
            <wp14:sizeRelV relativeFrom="page">
              <wp14:pctHeight>0</wp14:pctHeight>
            </wp14:sizeRelV>
          </wp:anchor>
        </w:drawing>
      </w:r>
    </w:p>
    <w:p w:rsidR="00DD6A88" w:rsidRDefault="008A0FBF" w:rsidP="008A0FBF">
      <w:pPr>
        <w:pStyle w:val="a8"/>
        <w:tabs>
          <w:tab w:val="left" w:pos="0"/>
          <w:tab w:val="left" w:pos="964"/>
        </w:tabs>
        <w:rPr>
          <w:sz w:val="24"/>
          <w:szCs w:val="24"/>
          <w:lang w:val="ru-RU"/>
        </w:rPr>
      </w:pPr>
      <w:bookmarkStart w:id="763" w:name="_Toc475344195"/>
      <w:bookmarkStart w:id="764" w:name="_Toc475363217"/>
      <w:bookmarkStart w:id="765" w:name="_Toc475388851"/>
      <w:bookmarkStart w:id="766" w:name="_Toc475452831"/>
      <w:bookmarkStart w:id="767" w:name="_Toc475525207"/>
      <w:bookmarkStart w:id="768" w:name="_Toc475531484"/>
      <w:bookmarkStart w:id="769" w:name="_Toc516757629"/>
      <w:bookmarkStart w:id="770" w:name="_Toc516758290"/>
      <w:bookmarkStart w:id="771" w:name="_Toc518316568"/>
      <w:r w:rsidRPr="00C4253E">
        <w:rPr>
          <w:sz w:val="24"/>
          <w:szCs w:val="24"/>
          <w:lang w:val="ru-RU"/>
        </w:rPr>
        <w:tab/>
      </w:r>
      <w:r w:rsidR="00C4253E">
        <w:rPr>
          <w:sz w:val="24"/>
          <w:szCs w:val="24"/>
          <w:lang w:val="ru-RU"/>
        </w:rPr>
        <w:t xml:space="preserve">Тенденция </w:t>
      </w:r>
      <w:r w:rsidR="006520F6" w:rsidRPr="00C4253E">
        <w:rPr>
          <w:sz w:val="24"/>
          <w:szCs w:val="24"/>
          <w:lang w:val="ru-RU"/>
        </w:rPr>
        <w:t>здорового образа жизни в современном обществе явля</w:t>
      </w:r>
      <w:r w:rsidR="00C4253E">
        <w:rPr>
          <w:sz w:val="24"/>
          <w:szCs w:val="24"/>
          <w:lang w:val="ru-RU"/>
        </w:rPr>
        <w:t>е</w:t>
      </w:r>
      <w:r w:rsidR="006520F6" w:rsidRPr="00C4253E">
        <w:rPr>
          <w:sz w:val="24"/>
          <w:szCs w:val="24"/>
          <w:lang w:val="ru-RU"/>
        </w:rPr>
        <w:t>тся одной из самых актуальных.</w:t>
      </w:r>
      <w:r w:rsidR="00DD6A88">
        <w:rPr>
          <w:sz w:val="24"/>
          <w:szCs w:val="24"/>
          <w:lang w:val="ru-RU"/>
        </w:rPr>
        <w:t xml:space="preserve"> </w:t>
      </w:r>
      <w:r w:rsidR="00DD6A88" w:rsidRPr="00DD6A88">
        <w:rPr>
          <w:sz w:val="24"/>
          <w:szCs w:val="24"/>
          <w:lang w:val="ru-RU"/>
        </w:rPr>
        <w:t>Сегодня всё больше людей, несмотря на высокую занятость и дефицит времени, стремятся поддерживать своё тело</w:t>
      </w:r>
      <w:r w:rsidR="00DD6A88">
        <w:rPr>
          <w:sz w:val="24"/>
          <w:szCs w:val="24"/>
          <w:lang w:val="ru-RU"/>
        </w:rPr>
        <w:t xml:space="preserve"> </w:t>
      </w:r>
      <w:r w:rsidR="00DD6A88" w:rsidRPr="00DD6A88">
        <w:rPr>
          <w:sz w:val="24"/>
          <w:szCs w:val="24"/>
          <w:lang w:val="ru-RU"/>
        </w:rPr>
        <w:t>в</w:t>
      </w:r>
      <w:r w:rsidR="00DD6A88">
        <w:rPr>
          <w:sz w:val="24"/>
          <w:szCs w:val="24"/>
          <w:lang w:val="ru-RU"/>
        </w:rPr>
        <w:t xml:space="preserve"> </w:t>
      </w:r>
      <w:r w:rsidR="00DD6A88" w:rsidRPr="00DD6A88">
        <w:rPr>
          <w:sz w:val="24"/>
          <w:szCs w:val="24"/>
          <w:lang w:val="ru-RU"/>
        </w:rPr>
        <w:t>хорошей физической форме. Спрос на спортивно-оздоровительные услуги растет.</w:t>
      </w:r>
    </w:p>
    <w:p w:rsidR="00C4253E" w:rsidRDefault="00DD6A88" w:rsidP="008A0FBF">
      <w:pPr>
        <w:pStyle w:val="a8"/>
        <w:tabs>
          <w:tab w:val="left" w:pos="0"/>
          <w:tab w:val="left" w:pos="964"/>
        </w:tabs>
        <w:rPr>
          <w:sz w:val="24"/>
          <w:szCs w:val="24"/>
          <w:lang w:val="ru-RU"/>
        </w:rPr>
      </w:pPr>
      <w:r>
        <w:rPr>
          <w:sz w:val="24"/>
          <w:szCs w:val="24"/>
          <w:lang w:val="ru-RU"/>
        </w:rPr>
        <w:tab/>
        <w:t>О</w:t>
      </w:r>
      <w:r w:rsidRPr="00DD6A88">
        <w:rPr>
          <w:sz w:val="24"/>
          <w:szCs w:val="24"/>
          <w:lang w:val="ru-RU"/>
        </w:rPr>
        <w:t xml:space="preserve">ткрытие спортивного клуба, центра здоровья и лечебной физической культуры или </w:t>
      </w:r>
      <w:proofErr w:type="gramStart"/>
      <w:r w:rsidRPr="00DD6A88">
        <w:rPr>
          <w:sz w:val="24"/>
          <w:szCs w:val="24"/>
          <w:lang w:val="ru-RU"/>
        </w:rPr>
        <w:t>фитнес-центра</w:t>
      </w:r>
      <w:proofErr w:type="gramEnd"/>
      <w:r w:rsidR="00895EBC">
        <w:rPr>
          <w:sz w:val="24"/>
          <w:szCs w:val="24"/>
          <w:lang w:val="ru-RU"/>
        </w:rPr>
        <w:t xml:space="preserve"> – </w:t>
      </w:r>
      <w:r w:rsidRPr="00DD6A88">
        <w:rPr>
          <w:sz w:val="24"/>
          <w:szCs w:val="24"/>
          <w:lang w:val="ru-RU"/>
        </w:rPr>
        <w:t>востребованный вид инвестиционной деятельности.</w:t>
      </w:r>
      <w:r>
        <w:rPr>
          <w:sz w:val="24"/>
          <w:szCs w:val="24"/>
          <w:lang w:val="ru-RU"/>
        </w:rPr>
        <w:t xml:space="preserve"> </w:t>
      </w:r>
      <w:r w:rsidR="00C4253E" w:rsidRPr="00C4253E">
        <w:rPr>
          <w:sz w:val="24"/>
          <w:szCs w:val="24"/>
          <w:lang w:val="ru-RU"/>
        </w:rPr>
        <w:t>Вс</w:t>
      </w:r>
      <w:r>
        <w:rPr>
          <w:sz w:val="24"/>
          <w:szCs w:val="24"/>
          <w:lang w:val="ru-RU"/>
        </w:rPr>
        <w:t>е</w:t>
      </w:r>
      <w:r w:rsidR="00C4253E" w:rsidRPr="00C4253E">
        <w:rPr>
          <w:sz w:val="24"/>
          <w:szCs w:val="24"/>
          <w:lang w:val="ru-RU"/>
        </w:rPr>
        <w:t xml:space="preserve"> большую популярность набирает современное молодежное направление "</w:t>
      </w:r>
      <w:proofErr w:type="spellStart"/>
      <w:r w:rsidR="00C4253E" w:rsidRPr="00C4253E">
        <w:rPr>
          <w:sz w:val="24"/>
          <w:szCs w:val="24"/>
          <w:lang w:val="ru-RU"/>
        </w:rPr>
        <w:t>воркаут</w:t>
      </w:r>
      <w:proofErr w:type="spellEnd"/>
      <w:r w:rsidR="00C4253E" w:rsidRPr="00C4253E">
        <w:rPr>
          <w:sz w:val="24"/>
          <w:szCs w:val="24"/>
          <w:lang w:val="ru-RU"/>
        </w:rPr>
        <w:t>".</w:t>
      </w:r>
      <w:r w:rsidR="00C4253E">
        <w:rPr>
          <w:sz w:val="24"/>
          <w:szCs w:val="24"/>
          <w:lang w:val="ru-RU"/>
        </w:rPr>
        <w:t xml:space="preserve"> </w:t>
      </w:r>
      <w:r w:rsidR="00FB2DA6">
        <w:rPr>
          <w:sz w:val="24"/>
          <w:szCs w:val="24"/>
          <w:lang w:val="ru-RU"/>
        </w:rPr>
        <w:t xml:space="preserve">Спортивные площадки – одна из эффективных форм организации свободного времени населения. </w:t>
      </w:r>
      <w:r w:rsidR="00C4253E">
        <w:rPr>
          <w:sz w:val="24"/>
          <w:szCs w:val="24"/>
          <w:lang w:val="ru-RU"/>
        </w:rPr>
        <w:t xml:space="preserve">В </w:t>
      </w:r>
      <w:r w:rsidR="006520F6">
        <w:rPr>
          <w:sz w:val="24"/>
          <w:szCs w:val="24"/>
          <w:lang w:val="ru-RU"/>
        </w:rPr>
        <w:t>поселениях района имеется потребность в спортивных площадках</w:t>
      </w:r>
      <w:r w:rsidR="002262A6">
        <w:rPr>
          <w:sz w:val="24"/>
          <w:szCs w:val="24"/>
          <w:lang w:val="ru-RU"/>
        </w:rPr>
        <w:t xml:space="preserve"> на</w:t>
      </w:r>
      <w:r w:rsidR="006520F6">
        <w:rPr>
          <w:sz w:val="24"/>
          <w:szCs w:val="24"/>
          <w:lang w:val="ru-RU"/>
        </w:rPr>
        <w:t xml:space="preserve"> придомовых территориях. </w:t>
      </w:r>
    </w:p>
    <w:p w:rsidR="004332AC" w:rsidRPr="004332AC" w:rsidRDefault="00C4253E" w:rsidP="004332AC">
      <w:pPr>
        <w:pStyle w:val="a8"/>
        <w:tabs>
          <w:tab w:val="left" w:pos="0"/>
          <w:tab w:val="left" w:pos="964"/>
        </w:tabs>
        <w:rPr>
          <w:sz w:val="24"/>
          <w:szCs w:val="24"/>
        </w:rPr>
      </w:pPr>
      <w:r>
        <w:rPr>
          <w:sz w:val="24"/>
          <w:szCs w:val="24"/>
          <w:lang w:val="ru-RU"/>
        </w:rPr>
        <w:tab/>
        <w:t>В</w:t>
      </w:r>
      <w:r w:rsidR="006520F6" w:rsidRPr="006520F6">
        <w:rPr>
          <w:sz w:val="24"/>
          <w:szCs w:val="24"/>
          <w:lang w:val="ru-RU"/>
        </w:rPr>
        <w:t>ложени</w:t>
      </w:r>
      <w:r>
        <w:rPr>
          <w:sz w:val="24"/>
          <w:szCs w:val="24"/>
          <w:lang w:val="ru-RU"/>
        </w:rPr>
        <w:t>е</w:t>
      </w:r>
      <w:r w:rsidR="006520F6" w:rsidRPr="006520F6">
        <w:rPr>
          <w:sz w:val="24"/>
          <w:szCs w:val="24"/>
          <w:lang w:val="ru-RU"/>
        </w:rPr>
        <w:t xml:space="preserve"> капитала </w:t>
      </w:r>
      <w:r>
        <w:rPr>
          <w:sz w:val="24"/>
          <w:szCs w:val="24"/>
          <w:lang w:val="ru-RU"/>
        </w:rPr>
        <w:t xml:space="preserve">в строительство спортивных комплексов и площадок </w:t>
      </w:r>
      <w:r w:rsidR="006520F6" w:rsidRPr="006520F6">
        <w:rPr>
          <w:sz w:val="24"/>
          <w:szCs w:val="24"/>
          <w:lang w:val="ru-RU"/>
        </w:rPr>
        <w:t>перспектив</w:t>
      </w:r>
      <w:r w:rsidR="00D777DA">
        <w:rPr>
          <w:sz w:val="24"/>
          <w:szCs w:val="24"/>
          <w:lang w:val="ru-RU"/>
        </w:rPr>
        <w:t>но</w:t>
      </w:r>
      <w:r w:rsidR="006520F6" w:rsidRPr="006520F6">
        <w:rPr>
          <w:sz w:val="24"/>
          <w:szCs w:val="24"/>
          <w:lang w:val="ru-RU"/>
        </w:rPr>
        <w:t xml:space="preserve"> и</w:t>
      </w:r>
      <w:r w:rsidR="00895EBC">
        <w:rPr>
          <w:sz w:val="24"/>
          <w:szCs w:val="24"/>
          <w:lang w:val="ru-RU"/>
        </w:rPr>
        <w:t xml:space="preserve"> </w:t>
      </w:r>
      <w:r w:rsidR="006520F6" w:rsidRPr="006520F6">
        <w:rPr>
          <w:sz w:val="24"/>
          <w:szCs w:val="24"/>
          <w:lang w:val="ru-RU"/>
        </w:rPr>
        <w:t>в финансовом плане, предоставляет большие возможнос</w:t>
      </w:r>
      <w:r w:rsidR="00FB2DA6">
        <w:rPr>
          <w:sz w:val="24"/>
          <w:szCs w:val="24"/>
          <w:lang w:val="ru-RU"/>
        </w:rPr>
        <w:t xml:space="preserve">ти </w:t>
      </w:r>
      <w:r w:rsidR="00D777DA">
        <w:rPr>
          <w:sz w:val="24"/>
          <w:szCs w:val="24"/>
          <w:lang w:val="ru-RU"/>
        </w:rPr>
        <w:t>продвижения</w:t>
      </w:r>
      <w:r w:rsidR="00FB2DA6">
        <w:rPr>
          <w:sz w:val="24"/>
          <w:szCs w:val="24"/>
          <w:lang w:val="ru-RU"/>
        </w:rPr>
        <w:t xml:space="preserve"> торгового знака, </w:t>
      </w:r>
      <w:r w:rsidR="006520F6" w:rsidRPr="006520F6">
        <w:rPr>
          <w:sz w:val="24"/>
          <w:szCs w:val="24"/>
          <w:lang w:val="ru-RU"/>
        </w:rPr>
        <w:t>посильную помощь в развити</w:t>
      </w:r>
      <w:r w:rsidR="00D777DA">
        <w:rPr>
          <w:sz w:val="24"/>
          <w:szCs w:val="24"/>
          <w:lang w:val="ru-RU"/>
        </w:rPr>
        <w:t>и</w:t>
      </w:r>
      <w:r w:rsidR="006520F6" w:rsidRPr="006520F6">
        <w:rPr>
          <w:sz w:val="24"/>
          <w:szCs w:val="24"/>
          <w:lang w:val="ru-RU"/>
        </w:rPr>
        <w:t xml:space="preserve"> молодых и опытных спортсменов и команд</w:t>
      </w:r>
      <w:r>
        <w:rPr>
          <w:sz w:val="24"/>
          <w:szCs w:val="24"/>
          <w:lang w:val="ru-RU"/>
        </w:rPr>
        <w:t xml:space="preserve">. </w:t>
      </w:r>
      <w:r w:rsidR="004332AC" w:rsidRPr="004332AC">
        <w:rPr>
          <w:sz w:val="24"/>
          <w:szCs w:val="24"/>
        </w:rPr>
        <w:t>Вход в сектор рынка открыт для всех заинтересованных предпринимателей.</w:t>
      </w:r>
    </w:p>
    <w:p w:rsidR="00453A24" w:rsidRDefault="00453A24" w:rsidP="006B7B26">
      <w:pPr>
        <w:rPr>
          <w:lang w:eastAsia="x-none"/>
        </w:rPr>
      </w:pPr>
    </w:p>
    <w:p w:rsidR="0040339D" w:rsidRDefault="0040339D" w:rsidP="006B7B26">
      <w:pPr>
        <w:rPr>
          <w:lang w:eastAsia="x-none"/>
        </w:rPr>
      </w:pPr>
    </w:p>
    <w:p w:rsidR="00865F9F" w:rsidRDefault="00865F9F" w:rsidP="001E5F87">
      <w:pPr>
        <w:pStyle w:val="3"/>
        <w:rPr>
          <w:rFonts w:ascii="Times New Roman" w:hAnsi="Times New Roman"/>
          <w:sz w:val="24"/>
          <w:szCs w:val="24"/>
          <w:lang w:val="ru-RU"/>
        </w:rPr>
      </w:pPr>
      <w:bookmarkStart w:id="772" w:name="_Toc518639239"/>
      <w:bookmarkStart w:id="773" w:name="_Toc518667867"/>
      <w:bookmarkStart w:id="774" w:name="_Toc518668561"/>
    </w:p>
    <w:p w:rsidR="007432C2" w:rsidRDefault="00FD2D75" w:rsidP="001E5F87">
      <w:pPr>
        <w:pStyle w:val="3"/>
        <w:rPr>
          <w:rFonts w:ascii="Times New Roman" w:hAnsi="Times New Roman"/>
          <w:sz w:val="24"/>
          <w:szCs w:val="24"/>
          <w:lang w:val="ru-RU"/>
        </w:rPr>
      </w:pPr>
      <w:r w:rsidRPr="001E5F87">
        <w:rPr>
          <w:rFonts w:ascii="Times New Roman" w:hAnsi="Times New Roman"/>
          <w:sz w:val="24"/>
          <w:szCs w:val="24"/>
        </w:rPr>
        <w:t>6</w:t>
      </w:r>
      <w:r w:rsidR="00631CEA" w:rsidRPr="001E5F87">
        <w:rPr>
          <w:rFonts w:ascii="Times New Roman" w:hAnsi="Times New Roman"/>
          <w:sz w:val="24"/>
          <w:szCs w:val="24"/>
        </w:rPr>
        <w:t>.</w:t>
      </w:r>
      <w:r w:rsidR="00E03956" w:rsidRPr="001E5F87">
        <w:rPr>
          <w:rFonts w:ascii="Times New Roman" w:hAnsi="Times New Roman"/>
          <w:sz w:val="24"/>
          <w:szCs w:val="24"/>
        </w:rPr>
        <w:t xml:space="preserve">3. </w:t>
      </w:r>
      <w:r w:rsidR="007432C2" w:rsidRPr="001E5F87">
        <w:rPr>
          <w:rFonts w:ascii="Times New Roman" w:hAnsi="Times New Roman"/>
          <w:sz w:val="24"/>
          <w:szCs w:val="24"/>
        </w:rPr>
        <w:t>Культура</w:t>
      </w:r>
      <w:bookmarkEnd w:id="763"/>
      <w:bookmarkEnd w:id="764"/>
      <w:bookmarkEnd w:id="765"/>
      <w:bookmarkEnd w:id="766"/>
      <w:bookmarkEnd w:id="767"/>
      <w:bookmarkEnd w:id="768"/>
      <w:bookmarkEnd w:id="769"/>
      <w:bookmarkEnd w:id="770"/>
      <w:bookmarkEnd w:id="771"/>
      <w:bookmarkEnd w:id="772"/>
      <w:bookmarkEnd w:id="773"/>
      <w:bookmarkEnd w:id="774"/>
    </w:p>
    <w:p w:rsidR="00453A24" w:rsidRDefault="00453A24" w:rsidP="00453A24">
      <w:pPr>
        <w:rPr>
          <w:lang w:eastAsia="x-none"/>
        </w:rPr>
      </w:pPr>
    </w:p>
    <w:p w:rsidR="001A0D82" w:rsidRPr="00834E74" w:rsidRDefault="00865F9F" w:rsidP="005E5095">
      <w:pPr>
        <w:pStyle w:val="a8"/>
        <w:tabs>
          <w:tab w:val="left" w:pos="0"/>
        </w:tabs>
        <w:ind w:firstLine="709"/>
        <w:rPr>
          <w:sz w:val="24"/>
          <w:szCs w:val="24"/>
        </w:rPr>
      </w:pPr>
      <w:r>
        <w:rPr>
          <w:noProof/>
          <w:sz w:val="24"/>
          <w:szCs w:val="24"/>
          <w:lang w:val="ru-RU" w:eastAsia="ru-RU"/>
        </w:rPr>
        <w:drawing>
          <wp:anchor distT="0" distB="0" distL="114300" distR="114300" simplePos="0" relativeHeight="251680768" behindDoc="0" locked="0" layoutInCell="1" allowOverlap="1">
            <wp:simplePos x="0" y="0"/>
            <wp:positionH relativeFrom="column">
              <wp:posOffset>61595</wp:posOffset>
            </wp:positionH>
            <wp:positionV relativeFrom="paragraph">
              <wp:posOffset>114935</wp:posOffset>
            </wp:positionV>
            <wp:extent cx="2797175" cy="1864360"/>
            <wp:effectExtent l="0" t="0" r="3175" b="2540"/>
            <wp:wrapSquare wrapText="bothSides"/>
            <wp:docPr id="29" name="Рисунок 29" descr="\\Ekonom12\User\Инвест паспорт рассылка\Новая папка (2)\IMG_5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onom12\User\Инвест паспорт рассылка\Новая папка (2)\IMG_5335.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97175" cy="186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1A0D82" w:rsidRPr="00834E74">
        <w:rPr>
          <w:noProof/>
          <w:sz w:val="24"/>
          <w:szCs w:val="24"/>
        </w:rPr>
        <w:t xml:space="preserve">Сеть учреждений сферы культуры в </w:t>
      </w:r>
      <w:r w:rsidR="009E5AFD" w:rsidRPr="00834E74">
        <w:rPr>
          <w:sz w:val="24"/>
          <w:szCs w:val="24"/>
        </w:rPr>
        <w:t xml:space="preserve">Пуровском районе </w:t>
      </w:r>
      <w:r w:rsidR="0047034B">
        <w:rPr>
          <w:sz w:val="24"/>
          <w:szCs w:val="24"/>
        </w:rPr>
        <w:t xml:space="preserve"> в 2017 году </w:t>
      </w:r>
      <w:r w:rsidR="001A0D82" w:rsidRPr="00834E74">
        <w:rPr>
          <w:sz w:val="24"/>
          <w:szCs w:val="24"/>
        </w:rPr>
        <w:t>представлена</w:t>
      </w:r>
      <w:r w:rsidR="009E5AFD" w:rsidRPr="00834E74">
        <w:rPr>
          <w:sz w:val="24"/>
          <w:szCs w:val="24"/>
        </w:rPr>
        <w:t xml:space="preserve"> </w:t>
      </w:r>
      <w:r w:rsidR="00842654">
        <w:rPr>
          <w:sz w:val="24"/>
          <w:szCs w:val="24"/>
        </w:rPr>
        <w:t>30</w:t>
      </w:r>
      <w:r w:rsidR="001A0D82" w:rsidRPr="00834E74">
        <w:rPr>
          <w:sz w:val="24"/>
          <w:szCs w:val="24"/>
        </w:rPr>
        <w:t xml:space="preserve"> учреждениями</w:t>
      </w:r>
      <w:r w:rsidR="009E5AFD" w:rsidRPr="00834E74">
        <w:rPr>
          <w:sz w:val="24"/>
          <w:szCs w:val="24"/>
        </w:rPr>
        <w:t>, из них</w:t>
      </w:r>
      <w:r w:rsidR="001A0D82" w:rsidRPr="00834E74">
        <w:rPr>
          <w:sz w:val="24"/>
          <w:szCs w:val="24"/>
        </w:rPr>
        <w:t>: 6</w:t>
      </w:r>
      <w:r w:rsidR="009E5AFD" w:rsidRPr="00834E74">
        <w:rPr>
          <w:sz w:val="24"/>
          <w:szCs w:val="24"/>
        </w:rPr>
        <w:t xml:space="preserve"> учреждений</w:t>
      </w:r>
      <w:r w:rsidR="001A0D82" w:rsidRPr="00834E74">
        <w:rPr>
          <w:sz w:val="24"/>
          <w:szCs w:val="24"/>
        </w:rPr>
        <w:t xml:space="preserve"> дополнительного образования</w:t>
      </w:r>
      <w:r w:rsidR="00897465">
        <w:rPr>
          <w:sz w:val="24"/>
          <w:szCs w:val="24"/>
        </w:rPr>
        <w:t xml:space="preserve"> (5 школ искусств и 1 художественная школа)</w:t>
      </w:r>
      <w:r w:rsidR="001A0D82" w:rsidRPr="00834E74">
        <w:rPr>
          <w:sz w:val="24"/>
          <w:szCs w:val="24"/>
        </w:rPr>
        <w:t>, 3 музея, 1</w:t>
      </w:r>
      <w:r w:rsidR="00897465">
        <w:rPr>
          <w:sz w:val="24"/>
          <w:szCs w:val="24"/>
        </w:rPr>
        <w:t>1</w:t>
      </w:r>
      <w:r w:rsidR="001A0D82" w:rsidRPr="00834E74">
        <w:rPr>
          <w:sz w:val="24"/>
          <w:szCs w:val="24"/>
        </w:rPr>
        <w:t xml:space="preserve"> учреждений клубно-досугового типа, </w:t>
      </w:r>
      <w:r w:rsidR="00897465">
        <w:rPr>
          <w:sz w:val="24"/>
          <w:szCs w:val="24"/>
        </w:rPr>
        <w:t>8</w:t>
      </w:r>
      <w:r w:rsidR="001A0D82" w:rsidRPr="00834E74">
        <w:rPr>
          <w:sz w:val="24"/>
          <w:szCs w:val="24"/>
        </w:rPr>
        <w:t xml:space="preserve"> библиотек</w:t>
      </w:r>
      <w:r w:rsidR="00897465">
        <w:rPr>
          <w:sz w:val="24"/>
          <w:szCs w:val="24"/>
        </w:rPr>
        <w:t xml:space="preserve"> и библиотек-филиалов</w:t>
      </w:r>
      <w:r w:rsidR="001A0D82" w:rsidRPr="00834E74">
        <w:rPr>
          <w:sz w:val="24"/>
          <w:szCs w:val="24"/>
        </w:rPr>
        <w:t>, парк культуры и отдыха, организационно-методический центр.</w:t>
      </w:r>
    </w:p>
    <w:p w:rsidR="00B4284F" w:rsidRPr="00B4284F" w:rsidRDefault="00B4284F" w:rsidP="00453A24">
      <w:pPr>
        <w:ind w:firstLine="709"/>
        <w:jc w:val="both"/>
        <w:rPr>
          <w:bCs/>
          <w:sz w:val="24"/>
          <w:szCs w:val="24"/>
        </w:rPr>
      </w:pPr>
      <w:r w:rsidRPr="00B4284F">
        <w:rPr>
          <w:bCs/>
          <w:sz w:val="24"/>
          <w:szCs w:val="24"/>
        </w:rPr>
        <w:t xml:space="preserve">Дополнительное образование в сфере культуры по программам раннего эстетического воспитания, подготовку детей к обучению в образовательном учреждении дополнительного образования художественно-эстетической направленности, предпрофессиональное образование получают 1 </w:t>
      </w:r>
      <w:r w:rsidR="00897465">
        <w:rPr>
          <w:bCs/>
          <w:sz w:val="24"/>
          <w:szCs w:val="24"/>
        </w:rPr>
        <w:t>732</w:t>
      </w:r>
      <w:r w:rsidRPr="00B4284F">
        <w:rPr>
          <w:bCs/>
          <w:sz w:val="24"/>
          <w:szCs w:val="24"/>
        </w:rPr>
        <w:t xml:space="preserve"> учащихся по 89 образовательным программам. </w:t>
      </w:r>
    </w:p>
    <w:p w:rsidR="007D2B2A" w:rsidRPr="007D2B2A" w:rsidRDefault="00453A24" w:rsidP="007D2B2A">
      <w:pPr>
        <w:suppressAutoHyphens/>
        <w:overflowPunct w:val="0"/>
        <w:autoSpaceDE w:val="0"/>
        <w:autoSpaceDN w:val="0"/>
        <w:adjustRightInd w:val="0"/>
        <w:ind w:firstLine="720"/>
        <w:jc w:val="both"/>
        <w:textAlignment w:val="baseline"/>
        <w:rPr>
          <w:bCs/>
          <w:iCs/>
          <w:sz w:val="24"/>
          <w:szCs w:val="24"/>
        </w:rPr>
      </w:pPr>
      <w:r>
        <w:rPr>
          <w:b/>
          <w:noProof/>
        </w:rPr>
        <w:lastRenderedPageBreak/>
        <w:drawing>
          <wp:anchor distT="0" distB="0" distL="114300" distR="114300" simplePos="0" relativeHeight="251677696" behindDoc="1" locked="0" layoutInCell="1" allowOverlap="0" wp14:anchorId="5B1A5A1F" wp14:editId="1D003D77">
            <wp:simplePos x="0" y="0"/>
            <wp:positionH relativeFrom="margin">
              <wp:posOffset>4399280</wp:posOffset>
            </wp:positionH>
            <wp:positionV relativeFrom="margin">
              <wp:posOffset>2894330</wp:posOffset>
            </wp:positionV>
            <wp:extent cx="1852930" cy="2465070"/>
            <wp:effectExtent l="0" t="0" r="0" b="0"/>
            <wp:wrapSquare wrapText="bothSides"/>
            <wp:docPr id="400" name="Рисунок 400" descr="imag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images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52930" cy="2465070"/>
                    </a:xfrm>
                    <a:prstGeom prst="rect">
                      <a:avLst/>
                    </a:prstGeom>
                    <a:noFill/>
                    <a:ln>
                      <a:noFill/>
                    </a:ln>
                  </pic:spPr>
                </pic:pic>
              </a:graphicData>
            </a:graphic>
            <wp14:sizeRelH relativeFrom="page">
              <wp14:pctWidth>0</wp14:pctWidth>
            </wp14:sizeRelH>
            <wp14:sizeRelV relativeFrom="page">
              <wp14:pctHeight>0</wp14:pctHeight>
            </wp14:sizeRelV>
          </wp:anchor>
        </w:drawing>
      </w:r>
      <w:r w:rsidR="007D2B2A" w:rsidRPr="007D2B2A">
        <w:rPr>
          <w:bCs/>
          <w:iCs/>
          <w:sz w:val="24"/>
          <w:szCs w:val="24"/>
        </w:rPr>
        <w:t>В учреждениях культурно-досугового типа созданы условия для творческой самореализации населения, 2 634 человек на постоянной основе занимаются в 176 клубных формированиях, таких как хореографические, театральные, декоративно-прикладного творчества и другие.</w:t>
      </w:r>
    </w:p>
    <w:p w:rsidR="007D2B2A" w:rsidRPr="007D2B2A" w:rsidRDefault="007D2B2A" w:rsidP="007D2B2A">
      <w:pPr>
        <w:suppressAutoHyphens/>
        <w:overflowPunct w:val="0"/>
        <w:autoSpaceDE w:val="0"/>
        <w:autoSpaceDN w:val="0"/>
        <w:adjustRightInd w:val="0"/>
        <w:ind w:firstLine="720"/>
        <w:jc w:val="both"/>
        <w:textAlignment w:val="baseline"/>
        <w:rPr>
          <w:iCs/>
          <w:sz w:val="24"/>
          <w:szCs w:val="24"/>
        </w:rPr>
      </w:pPr>
      <w:r w:rsidRPr="007D2B2A">
        <w:rPr>
          <w:iCs/>
          <w:sz w:val="24"/>
          <w:szCs w:val="24"/>
        </w:rPr>
        <w:t>Действу</w:t>
      </w:r>
      <w:r w:rsidR="00EF1315">
        <w:rPr>
          <w:iCs/>
          <w:sz w:val="24"/>
          <w:szCs w:val="24"/>
        </w:rPr>
        <w:t>ю</w:t>
      </w:r>
      <w:r w:rsidRPr="007D2B2A">
        <w:rPr>
          <w:iCs/>
          <w:sz w:val="24"/>
          <w:szCs w:val="24"/>
        </w:rPr>
        <w:t>т три музея, расположенные в муниципальных образованиях г. </w:t>
      </w:r>
      <w:proofErr w:type="spellStart"/>
      <w:r w:rsidRPr="007D2B2A">
        <w:rPr>
          <w:iCs/>
          <w:sz w:val="24"/>
          <w:szCs w:val="24"/>
        </w:rPr>
        <w:t>Тарко</w:t>
      </w:r>
      <w:proofErr w:type="spellEnd"/>
      <w:r w:rsidRPr="007D2B2A">
        <w:rPr>
          <w:iCs/>
          <w:sz w:val="24"/>
          <w:szCs w:val="24"/>
        </w:rPr>
        <w:t xml:space="preserve">-Сале, </w:t>
      </w:r>
      <w:proofErr w:type="spellStart"/>
      <w:r w:rsidRPr="007D2B2A">
        <w:rPr>
          <w:iCs/>
          <w:sz w:val="24"/>
          <w:szCs w:val="24"/>
        </w:rPr>
        <w:t>пгт</w:t>
      </w:r>
      <w:proofErr w:type="spellEnd"/>
      <w:r w:rsidRPr="007D2B2A">
        <w:rPr>
          <w:iCs/>
          <w:sz w:val="24"/>
          <w:szCs w:val="24"/>
        </w:rPr>
        <w:t xml:space="preserve">. Уренгой и п. Ханымей, в 2017 году по 94 выставкам музеев проведена 951 экскурсия, количество посетивших музеи составило 44,9 тысяч человек. Совокупный музейный фонд на 1 января 2018 года составил </w:t>
      </w:r>
      <w:r w:rsidR="00EA1A17">
        <w:rPr>
          <w:iCs/>
          <w:sz w:val="24"/>
          <w:szCs w:val="24"/>
        </w:rPr>
        <w:t xml:space="preserve">     </w:t>
      </w:r>
      <w:r w:rsidRPr="007D2B2A">
        <w:rPr>
          <w:iCs/>
          <w:sz w:val="24"/>
          <w:szCs w:val="24"/>
        </w:rPr>
        <w:t xml:space="preserve">35 346 экспонатов. </w:t>
      </w:r>
    </w:p>
    <w:p w:rsidR="007D2B2A" w:rsidRPr="007D2B2A" w:rsidRDefault="007D2B2A" w:rsidP="007D2B2A">
      <w:pPr>
        <w:suppressAutoHyphens/>
        <w:overflowPunct w:val="0"/>
        <w:autoSpaceDE w:val="0"/>
        <w:autoSpaceDN w:val="0"/>
        <w:adjustRightInd w:val="0"/>
        <w:ind w:firstLine="720"/>
        <w:jc w:val="both"/>
        <w:textAlignment w:val="baseline"/>
        <w:rPr>
          <w:iCs/>
          <w:sz w:val="24"/>
          <w:szCs w:val="24"/>
        </w:rPr>
      </w:pPr>
      <w:r w:rsidRPr="007D2B2A">
        <w:rPr>
          <w:iCs/>
          <w:sz w:val="24"/>
          <w:szCs w:val="24"/>
        </w:rPr>
        <w:t xml:space="preserve">В районе 7 библиотек и библиотек-филиалов, 1 детская библиотека. Из книжного фонда библиотек Пуровского района (объем фонда </w:t>
      </w:r>
      <w:proofErr w:type="gramStart"/>
      <w:r w:rsidRPr="007D2B2A">
        <w:rPr>
          <w:iCs/>
          <w:sz w:val="24"/>
          <w:szCs w:val="24"/>
        </w:rPr>
        <w:t>на конец</w:t>
      </w:r>
      <w:proofErr w:type="gramEnd"/>
      <w:r w:rsidRPr="007D2B2A">
        <w:rPr>
          <w:iCs/>
          <w:sz w:val="24"/>
          <w:szCs w:val="24"/>
        </w:rPr>
        <w:t xml:space="preserve"> 2017 года – 170 450 экземпляров) выдано в стационарном и удаленном режиме 210 517 единиц. Зарегистрировано 16 640 пользователей, а также 15 819 удаленных пользователей.</w:t>
      </w:r>
    </w:p>
    <w:p w:rsidR="00453A24" w:rsidRDefault="00453A24" w:rsidP="00266669">
      <w:pPr>
        <w:suppressAutoHyphens/>
        <w:overflowPunct w:val="0"/>
        <w:autoSpaceDE w:val="0"/>
        <w:autoSpaceDN w:val="0"/>
        <w:adjustRightInd w:val="0"/>
        <w:ind w:firstLine="720"/>
        <w:jc w:val="both"/>
        <w:textAlignment w:val="baseline"/>
        <w:rPr>
          <w:sz w:val="24"/>
          <w:szCs w:val="24"/>
        </w:rPr>
      </w:pPr>
    </w:p>
    <w:p w:rsidR="002A77EA" w:rsidRDefault="00631CEA" w:rsidP="001E5F87">
      <w:pPr>
        <w:pStyle w:val="3"/>
        <w:rPr>
          <w:rFonts w:ascii="Times New Roman" w:eastAsia="Calibri" w:hAnsi="Times New Roman"/>
          <w:sz w:val="24"/>
          <w:szCs w:val="24"/>
          <w:lang w:val="ru-RU"/>
        </w:rPr>
      </w:pPr>
      <w:bookmarkStart w:id="775" w:name="_Toc475344198"/>
      <w:bookmarkStart w:id="776" w:name="_Toc475363220"/>
      <w:bookmarkStart w:id="777" w:name="_Toc475388854"/>
      <w:bookmarkStart w:id="778" w:name="_Toc475452834"/>
      <w:bookmarkStart w:id="779" w:name="_Toc475525211"/>
      <w:bookmarkStart w:id="780" w:name="_Toc475531488"/>
      <w:bookmarkStart w:id="781" w:name="_Toc516757630"/>
      <w:bookmarkStart w:id="782" w:name="_Toc516758291"/>
      <w:bookmarkStart w:id="783" w:name="_Toc518316569"/>
      <w:bookmarkStart w:id="784" w:name="_Toc518639240"/>
      <w:bookmarkStart w:id="785" w:name="_Toc518667868"/>
      <w:bookmarkStart w:id="786" w:name="_Toc518668562"/>
      <w:r w:rsidRPr="001E5F87">
        <w:rPr>
          <w:rFonts w:ascii="Times New Roman" w:eastAsia="Calibri" w:hAnsi="Times New Roman"/>
          <w:sz w:val="24"/>
          <w:szCs w:val="24"/>
        </w:rPr>
        <w:t>6</w:t>
      </w:r>
      <w:r w:rsidR="002A77EA" w:rsidRPr="001E5F87">
        <w:rPr>
          <w:rFonts w:ascii="Times New Roman" w:eastAsia="Calibri" w:hAnsi="Times New Roman"/>
          <w:sz w:val="24"/>
          <w:szCs w:val="24"/>
        </w:rPr>
        <w:t>.4. Молодежная политика и туризм</w:t>
      </w:r>
      <w:bookmarkEnd w:id="775"/>
      <w:bookmarkEnd w:id="776"/>
      <w:bookmarkEnd w:id="777"/>
      <w:bookmarkEnd w:id="778"/>
      <w:bookmarkEnd w:id="779"/>
      <w:bookmarkEnd w:id="780"/>
      <w:bookmarkEnd w:id="781"/>
      <w:bookmarkEnd w:id="782"/>
      <w:bookmarkEnd w:id="783"/>
      <w:bookmarkEnd w:id="784"/>
      <w:bookmarkEnd w:id="785"/>
      <w:bookmarkEnd w:id="786"/>
    </w:p>
    <w:p w:rsidR="007D404E" w:rsidRDefault="007D404E" w:rsidP="007D404E">
      <w:pPr>
        <w:rPr>
          <w:rFonts w:eastAsia="Calibri"/>
          <w:lang w:eastAsia="x-none"/>
        </w:rPr>
      </w:pPr>
    </w:p>
    <w:p w:rsidR="007D404E" w:rsidRPr="007D404E" w:rsidRDefault="007D404E" w:rsidP="007D404E">
      <w:pPr>
        <w:shd w:val="clear" w:color="auto" w:fill="F8F8F8"/>
        <w:autoSpaceDE w:val="0"/>
        <w:autoSpaceDN w:val="0"/>
        <w:adjustRightInd w:val="0"/>
        <w:ind w:left="150" w:right="150" w:firstLine="559"/>
        <w:jc w:val="both"/>
        <w:rPr>
          <w:rFonts w:eastAsia="Batang"/>
          <w:sz w:val="24"/>
          <w:szCs w:val="24"/>
        </w:rPr>
      </w:pPr>
      <w:r w:rsidRPr="007D404E">
        <w:rPr>
          <w:sz w:val="24"/>
          <w:szCs w:val="24"/>
        </w:rPr>
        <w:t>М</w:t>
      </w:r>
      <w:proofErr w:type="spellStart"/>
      <w:r w:rsidRPr="007D404E">
        <w:rPr>
          <w:sz w:val="24"/>
          <w:szCs w:val="24"/>
          <w:lang w:val="x-none"/>
        </w:rPr>
        <w:t>олод</w:t>
      </w:r>
      <w:r w:rsidRPr="007D404E">
        <w:rPr>
          <w:sz w:val="24"/>
          <w:szCs w:val="24"/>
        </w:rPr>
        <w:t>е</w:t>
      </w:r>
      <w:r w:rsidRPr="007D404E">
        <w:rPr>
          <w:sz w:val="24"/>
          <w:szCs w:val="24"/>
          <w:lang w:val="x-none"/>
        </w:rPr>
        <w:t>жная</w:t>
      </w:r>
      <w:proofErr w:type="spellEnd"/>
      <w:r w:rsidRPr="007D404E">
        <w:rPr>
          <w:sz w:val="24"/>
          <w:szCs w:val="24"/>
          <w:lang w:val="x-none"/>
        </w:rPr>
        <w:t xml:space="preserve"> политика в </w:t>
      </w:r>
      <w:proofErr w:type="spellStart"/>
      <w:r w:rsidRPr="007D404E">
        <w:rPr>
          <w:sz w:val="24"/>
          <w:szCs w:val="24"/>
        </w:rPr>
        <w:t>Пуровском</w:t>
      </w:r>
      <w:proofErr w:type="spellEnd"/>
      <w:r w:rsidRPr="007D404E">
        <w:rPr>
          <w:sz w:val="24"/>
          <w:szCs w:val="24"/>
        </w:rPr>
        <w:t xml:space="preserve"> районе</w:t>
      </w:r>
      <w:r w:rsidRPr="007D404E">
        <w:rPr>
          <w:sz w:val="24"/>
          <w:szCs w:val="24"/>
          <w:lang w:val="x-none"/>
        </w:rPr>
        <w:t xml:space="preserve"> направлена на развитие положительных тенденций, внедрение позитивного опыта с постепенным устранением негативных составляющих молодежной среды, развитие и использование потенциала молодежи</w:t>
      </w:r>
      <w:r w:rsidRPr="007D404E">
        <w:rPr>
          <w:sz w:val="24"/>
          <w:szCs w:val="24"/>
        </w:rPr>
        <w:t xml:space="preserve"> </w:t>
      </w:r>
      <w:r w:rsidRPr="007D404E">
        <w:rPr>
          <w:rFonts w:eastAsia="Batang"/>
          <w:sz w:val="24"/>
          <w:szCs w:val="24"/>
        </w:rPr>
        <w:t>в интересах социально-экономического развития муниципального образования Пуровский район и развития туризма на территории Пуровского района.</w:t>
      </w:r>
    </w:p>
    <w:p w:rsidR="007D404E" w:rsidRPr="007D404E" w:rsidRDefault="007D404E" w:rsidP="007D404E">
      <w:pPr>
        <w:ind w:firstLine="709"/>
        <w:jc w:val="both"/>
        <w:rPr>
          <w:sz w:val="24"/>
          <w:szCs w:val="24"/>
        </w:rPr>
      </w:pPr>
      <w:r w:rsidRPr="007D404E">
        <w:rPr>
          <w:sz w:val="24"/>
          <w:szCs w:val="24"/>
        </w:rPr>
        <w:t>Цель молодежной политики достигается через решение следующих задач:</w:t>
      </w:r>
    </w:p>
    <w:p w:rsidR="007D404E" w:rsidRPr="007D404E" w:rsidRDefault="0025177F" w:rsidP="0025177F">
      <w:pPr>
        <w:ind w:firstLine="709"/>
        <w:jc w:val="both"/>
        <w:rPr>
          <w:b/>
          <w:sz w:val="24"/>
          <w:szCs w:val="24"/>
        </w:rPr>
      </w:pPr>
      <w:r w:rsidRPr="0025177F">
        <w:rPr>
          <w:b/>
          <w:iCs/>
          <w:sz w:val="24"/>
          <w:szCs w:val="24"/>
        </w:rPr>
        <w:t>–</w:t>
      </w:r>
      <w:r w:rsidR="007D404E" w:rsidRPr="007D404E">
        <w:rPr>
          <w:b/>
          <w:sz w:val="24"/>
          <w:szCs w:val="24"/>
        </w:rPr>
        <w:t xml:space="preserve"> </w:t>
      </w:r>
      <w:r w:rsidR="007D404E" w:rsidRPr="007D404E">
        <w:rPr>
          <w:sz w:val="24"/>
          <w:szCs w:val="24"/>
        </w:rPr>
        <w:t>формирование культуры здорового образа жизни у молодежи;</w:t>
      </w:r>
    </w:p>
    <w:p w:rsidR="007D404E" w:rsidRPr="007D404E" w:rsidRDefault="0025177F" w:rsidP="0025177F">
      <w:pPr>
        <w:ind w:right="-1" w:firstLine="709"/>
        <w:jc w:val="both"/>
        <w:rPr>
          <w:rFonts w:eastAsia="Batang"/>
          <w:sz w:val="24"/>
          <w:szCs w:val="24"/>
        </w:rPr>
      </w:pPr>
      <w:r w:rsidRPr="0025177F">
        <w:rPr>
          <w:rFonts w:eastAsia="Batang"/>
          <w:iCs/>
          <w:sz w:val="24"/>
          <w:szCs w:val="24"/>
        </w:rPr>
        <w:t>–</w:t>
      </w:r>
      <w:r>
        <w:rPr>
          <w:rFonts w:eastAsia="Batang"/>
          <w:iCs/>
          <w:sz w:val="24"/>
          <w:szCs w:val="24"/>
        </w:rPr>
        <w:t xml:space="preserve"> </w:t>
      </w:r>
      <w:r w:rsidR="007D404E" w:rsidRPr="007D404E">
        <w:rPr>
          <w:rFonts w:eastAsia="Batang"/>
          <w:sz w:val="24"/>
          <w:szCs w:val="24"/>
        </w:rPr>
        <w:t>создание условий для развития личностного потенциала и самореализации молодёжи Пуровского района;</w:t>
      </w:r>
    </w:p>
    <w:p w:rsidR="007D404E" w:rsidRPr="007D404E" w:rsidRDefault="0025177F" w:rsidP="0025177F">
      <w:pPr>
        <w:ind w:right="-1" w:firstLine="709"/>
        <w:jc w:val="both"/>
        <w:rPr>
          <w:rFonts w:eastAsia="Batang"/>
          <w:sz w:val="24"/>
          <w:szCs w:val="24"/>
        </w:rPr>
      </w:pPr>
      <w:r w:rsidRPr="0025177F">
        <w:rPr>
          <w:rFonts w:eastAsia="Batang"/>
          <w:iCs/>
          <w:sz w:val="24"/>
          <w:szCs w:val="24"/>
        </w:rPr>
        <w:t>–</w:t>
      </w:r>
      <w:r w:rsidR="007D404E" w:rsidRPr="007D404E">
        <w:rPr>
          <w:rFonts w:eastAsia="Batang"/>
          <w:sz w:val="24"/>
          <w:szCs w:val="24"/>
        </w:rPr>
        <w:t xml:space="preserve"> развитие детского отдыха в каникулярное время; </w:t>
      </w:r>
    </w:p>
    <w:p w:rsidR="007D404E" w:rsidRPr="007D404E" w:rsidRDefault="0025177F" w:rsidP="0025177F">
      <w:pPr>
        <w:ind w:right="-1" w:firstLine="709"/>
        <w:jc w:val="both"/>
        <w:rPr>
          <w:rFonts w:eastAsia="Batang"/>
          <w:sz w:val="24"/>
          <w:szCs w:val="24"/>
        </w:rPr>
      </w:pPr>
      <w:r w:rsidRPr="0025177F">
        <w:rPr>
          <w:rFonts w:eastAsia="Batang"/>
          <w:iCs/>
          <w:sz w:val="24"/>
          <w:szCs w:val="24"/>
        </w:rPr>
        <w:t>–</w:t>
      </w:r>
      <w:r w:rsidR="007D404E" w:rsidRPr="007D404E">
        <w:rPr>
          <w:rFonts w:eastAsia="Batang"/>
          <w:sz w:val="24"/>
          <w:szCs w:val="24"/>
        </w:rPr>
        <w:t xml:space="preserve"> создание условий для культурно-досуговых и спортивно-массовых </w:t>
      </w:r>
      <w:r w:rsidR="00D409E7">
        <w:rPr>
          <w:rFonts w:eastAsia="Batang"/>
          <w:sz w:val="24"/>
          <w:szCs w:val="24"/>
        </w:rPr>
        <w:t>мероприятий</w:t>
      </w:r>
      <w:r w:rsidR="007D404E" w:rsidRPr="007D404E">
        <w:rPr>
          <w:rFonts w:eastAsia="Batang"/>
          <w:sz w:val="24"/>
          <w:szCs w:val="24"/>
        </w:rPr>
        <w:t>;</w:t>
      </w:r>
    </w:p>
    <w:p w:rsidR="007D404E" w:rsidRPr="007D404E" w:rsidRDefault="0025177F" w:rsidP="0025177F">
      <w:pPr>
        <w:ind w:right="-1" w:firstLine="709"/>
        <w:jc w:val="both"/>
        <w:rPr>
          <w:rFonts w:eastAsia="Batang"/>
          <w:sz w:val="24"/>
          <w:szCs w:val="24"/>
        </w:rPr>
      </w:pPr>
      <w:r w:rsidRPr="0025177F">
        <w:rPr>
          <w:rFonts w:eastAsia="Batang"/>
          <w:iCs/>
          <w:sz w:val="24"/>
          <w:szCs w:val="24"/>
        </w:rPr>
        <w:t>–</w:t>
      </w:r>
      <w:r>
        <w:rPr>
          <w:rFonts w:eastAsia="Batang"/>
          <w:iCs/>
          <w:sz w:val="24"/>
          <w:szCs w:val="24"/>
        </w:rPr>
        <w:t xml:space="preserve"> </w:t>
      </w:r>
      <w:r w:rsidR="007D404E" w:rsidRPr="007D404E">
        <w:rPr>
          <w:rFonts w:eastAsia="Batang"/>
          <w:sz w:val="24"/>
          <w:szCs w:val="24"/>
        </w:rPr>
        <w:t>содействие трудовой занятости молодежи и развитие молодежного предпринимательства;</w:t>
      </w:r>
    </w:p>
    <w:p w:rsidR="007D404E" w:rsidRPr="007D404E" w:rsidRDefault="0025177F" w:rsidP="0025177F">
      <w:pPr>
        <w:ind w:right="-1" w:firstLine="709"/>
        <w:jc w:val="both"/>
        <w:rPr>
          <w:rFonts w:eastAsia="Batang"/>
          <w:sz w:val="24"/>
          <w:szCs w:val="24"/>
        </w:rPr>
      </w:pPr>
      <w:r w:rsidRPr="0025177F">
        <w:rPr>
          <w:rFonts w:eastAsia="Batang"/>
          <w:iCs/>
          <w:sz w:val="24"/>
          <w:szCs w:val="24"/>
        </w:rPr>
        <w:t>–</w:t>
      </w:r>
      <w:r>
        <w:rPr>
          <w:rFonts w:eastAsia="Batang"/>
          <w:iCs/>
          <w:sz w:val="24"/>
          <w:szCs w:val="24"/>
        </w:rPr>
        <w:t xml:space="preserve"> </w:t>
      </w:r>
      <w:r w:rsidR="007D404E" w:rsidRPr="007D404E">
        <w:rPr>
          <w:rFonts w:eastAsia="Batang"/>
          <w:sz w:val="24"/>
          <w:szCs w:val="24"/>
        </w:rPr>
        <w:t>совершенствование системы организационно-кадрового и информационного обеспечения молодёжной политики;</w:t>
      </w:r>
    </w:p>
    <w:p w:rsidR="007D404E" w:rsidRPr="007D404E" w:rsidRDefault="00427C1B" w:rsidP="0025177F">
      <w:pPr>
        <w:ind w:firstLine="709"/>
        <w:jc w:val="both"/>
        <w:rPr>
          <w:rFonts w:eastAsia="Batang"/>
          <w:sz w:val="24"/>
          <w:szCs w:val="24"/>
        </w:rPr>
      </w:pPr>
      <w:r>
        <w:rPr>
          <w:noProof/>
          <w:sz w:val="24"/>
          <w:szCs w:val="24"/>
        </w:rPr>
        <w:drawing>
          <wp:anchor distT="0" distB="0" distL="114300" distR="114300" simplePos="0" relativeHeight="251681792" behindDoc="0" locked="0" layoutInCell="1" allowOverlap="1" wp14:anchorId="470A0BC7" wp14:editId="6772B9F7">
            <wp:simplePos x="0" y="0"/>
            <wp:positionH relativeFrom="column">
              <wp:posOffset>4127500</wp:posOffset>
            </wp:positionH>
            <wp:positionV relativeFrom="paragraph">
              <wp:posOffset>225425</wp:posOffset>
            </wp:positionV>
            <wp:extent cx="2066925" cy="1231265"/>
            <wp:effectExtent l="0" t="0" r="9525" b="698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66925" cy="1231265"/>
                    </a:xfrm>
                    <a:prstGeom prst="rect">
                      <a:avLst/>
                    </a:prstGeom>
                    <a:noFill/>
                  </pic:spPr>
                </pic:pic>
              </a:graphicData>
            </a:graphic>
            <wp14:sizeRelH relativeFrom="page">
              <wp14:pctWidth>0</wp14:pctWidth>
            </wp14:sizeRelH>
            <wp14:sizeRelV relativeFrom="page">
              <wp14:pctHeight>0</wp14:pctHeight>
            </wp14:sizeRelV>
          </wp:anchor>
        </w:drawing>
      </w:r>
      <w:r w:rsidR="0025177F" w:rsidRPr="0025177F">
        <w:rPr>
          <w:rFonts w:eastAsia="Batang"/>
          <w:iCs/>
          <w:sz w:val="24"/>
          <w:szCs w:val="24"/>
        </w:rPr>
        <w:t>–</w:t>
      </w:r>
      <w:r w:rsidR="007D404E" w:rsidRPr="007D404E">
        <w:rPr>
          <w:rFonts w:eastAsia="Batang"/>
          <w:sz w:val="24"/>
          <w:szCs w:val="24"/>
        </w:rPr>
        <w:t xml:space="preserve"> стимулирование активности молодёжи в сфере краеведения и повышение туристической привлекательности Пуровского района.</w:t>
      </w:r>
      <w:r w:rsidR="0025177F">
        <w:rPr>
          <w:rFonts w:eastAsia="Batang"/>
          <w:sz w:val="24"/>
          <w:szCs w:val="24"/>
        </w:rPr>
        <w:t xml:space="preserve"> </w:t>
      </w:r>
    </w:p>
    <w:p w:rsidR="007D404E" w:rsidRDefault="007D404E" w:rsidP="007D404E">
      <w:pPr>
        <w:ind w:firstLine="709"/>
        <w:jc w:val="both"/>
        <w:rPr>
          <w:rFonts w:eastAsia="Calibri"/>
          <w:sz w:val="24"/>
          <w:szCs w:val="24"/>
        </w:rPr>
      </w:pPr>
      <w:r w:rsidRPr="007D404E">
        <w:rPr>
          <w:sz w:val="24"/>
          <w:szCs w:val="24"/>
        </w:rPr>
        <w:t>На территории Пуровского района прожива</w:t>
      </w:r>
      <w:r w:rsidR="00835A68">
        <w:rPr>
          <w:sz w:val="24"/>
          <w:szCs w:val="24"/>
        </w:rPr>
        <w:t>ю</w:t>
      </w:r>
      <w:r w:rsidRPr="007D404E">
        <w:rPr>
          <w:sz w:val="24"/>
          <w:szCs w:val="24"/>
        </w:rPr>
        <w:t>т 13 172 человек</w:t>
      </w:r>
      <w:r w:rsidR="00835A68">
        <w:rPr>
          <w:sz w:val="24"/>
          <w:szCs w:val="24"/>
        </w:rPr>
        <w:t>а</w:t>
      </w:r>
      <w:r w:rsidRPr="007D404E">
        <w:rPr>
          <w:sz w:val="24"/>
          <w:szCs w:val="24"/>
        </w:rPr>
        <w:t xml:space="preserve"> в возрасте от 14 до 30 лет. </w:t>
      </w:r>
      <w:r w:rsidRPr="007D404E">
        <w:rPr>
          <w:rFonts w:eastAsia="Calibri"/>
          <w:sz w:val="24"/>
          <w:szCs w:val="22"/>
          <w:lang w:eastAsia="en-US"/>
        </w:rPr>
        <w:t xml:space="preserve">Ведут деятельность 4 </w:t>
      </w:r>
      <w:proofErr w:type="gramStart"/>
      <w:r w:rsidRPr="007D404E">
        <w:rPr>
          <w:rFonts w:eastAsia="Calibri"/>
          <w:sz w:val="22"/>
          <w:szCs w:val="22"/>
          <w:lang w:eastAsia="en-US"/>
        </w:rPr>
        <w:t>молодежных</w:t>
      </w:r>
      <w:proofErr w:type="gramEnd"/>
      <w:r w:rsidRPr="007D404E">
        <w:rPr>
          <w:rFonts w:eastAsia="Calibri"/>
          <w:sz w:val="24"/>
          <w:szCs w:val="22"/>
          <w:lang w:eastAsia="en-US"/>
        </w:rPr>
        <w:t xml:space="preserve"> центра, с</w:t>
      </w:r>
      <w:r w:rsidRPr="007D404E">
        <w:rPr>
          <w:sz w:val="24"/>
          <w:szCs w:val="24"/>
        </w:rPr>
        <w:t xml:space="preserve">амый крупный из которых </w:t>
      </w:r>
      <w:r w:rsidR="0025177F" w:rsidRPr="0025177F">
        <w:rPr>
          <w:iCs/>
          <w:sz w:val="24"/>
          <w:szCs w:val="24"/>
        </w:rPr>
        <w:t>–</w:t>
      </w:r>
      <w:r w:rsidRPr="007D404E">
        <w:rPr>
          <w:sz w:val="24"/>
          <w:szCs w:val="24"/>
        </w:rPr>
        <w:t xml:space="preserve"> МАУ "Районный молодежный центр", </w:t>
      </w:r>
      <w:r w:rsidRPr="007D404E">
        <w:rPr>
          <w:rFonts w:eastAsia="Calibri"/>
          <w:sz w:val="24"/>
          <w:szCs w:val="24"/>
          <w:lang w:eastAsia="en-US"/>
        </w:rPr>
        <w:t xml:space="preserve">оказывающий развлекательные услуги: боулинг, кинотеатр, бильярд, детская игровая комната, </w:t>
      </w:r>
      <w:proofErr w:type="spellStart"/>
      <w:r w:rsidRPr="007D404E">
        <w:rPr>
          <w:rFonts w:eastAsia="Calibri"/>
          <w:sz w:val="24"/>
          <w:szCs w:val="24"/>
          <w:lang w:eastAsia="en-US"/>
        </w:rPr>
        <w:t>танцпол</w:t>
      </w:r>
      <w:proofErr w:type="spellEnd"/>
      <w:r w:rsidRPr="007D404E">
        <w:rPr>
          <w:sz w:val="24"/>
          <w:szCs w:val="24"/>
        </w:rPr>
        <w:t>. Все учреждения располагаются по территориальному принципу, что позволяет организовать содержательный досуг для детей и молодежи большинства поселений Пуровского района</w:t>
      </w:r>
      <w:r w:rsidRPr="007D404E">
        <w:rPr>
          <w:rFonts w:eastAsia="Calibri"/>
          <w:sz w:val="24"/>
          <w:szCs w:val="24"/>
        </w:rPr>
        <w:t>.</w:t>
      </w:r>
    </w:p>
    <w:p w:rsidR="00047540" w:rsidRPr="00047540" w:rsidRDefault="00047540" w:rsidP="00047540">
      <w:pPr>
        <w:ind w:firstLine="709"/>
        <w:jc w:val="both"/>
        <w:rPr>
          <w:rFonts w:eastAsia="Calibri"/>
          <w:sz w:val="24"/>
          <w:szCs w:val="24"/>
        </w:rPr>
      </w:pPr>
      <w:r w:rsidRPr="00047540">
        <w:rPr>
          <w:rFonts w:eastAsia="Calibri"/>
          <w:sz w:val="24"/>
          <w:szCs w:val="24"/>
        </w:rPr>
        <w:t>На сегодняшний день существует ряд проблемных моментов, являющихся одновременно потенциальными инвестиционными точками:</w:t>
      </w:r>
    </w:p>
    <w:p w:rsidR="00047540" w:rsidRPr="00047540" w:rsidRDefault="00047540" w:rsidP="00047540">
      <w:pPr>
        <w:ind w:firstLine="709"/>
        <w:jc w:val="both"/>
        <w:rPr>
          <w:rFonts w:eastAsia="Calibri"/>
          <w:sz w:val="24"/>
          <w:szCs w:val="24"/>
        </w:rPr>
      </w:pPr>
      <w:r w:rsidRPr="00047540">
        <w:rPr>
          <w:rFonts w:eastAsia="Calibri"/>
          <w:sz w:val="24"/>
          <w:szCs w:val="24"/>
        </w:rPr>
        <w:t>−</w:t>
      </w:r>
      <w:r>
        <w:rPr>
          <w:rFonts w:eastAsia="Calibri"/>
          <w:sz w:val="24"/>
          <w:szCs w:val="24"/>
        </w:rPr>
        <w:t xml:space="preserve"> </w:t>
      </w:r>
      <w:r w:rsidRPr="00047540">
        <w:rPr>
          <w:rFonts w:eastAsia="Calibri"/>
          <w:sz w:val="24"/>
          <w:szCs w:val="24"/>
        </w:rPr>
        <w:t>отсутствие высших учебных заведений, в результате миграция молодежи в другие регионы для получения профессионального образования, отсутствие студенческой молодежи;</w:t>
      </w:r>
    </w:p>
    <w:p w:rsidR="00047540" w:rsidRPr="00047540" w:rsidRDefault="00047540" w:rsidP="00047540">
      <w:pPr>
        <w:ind w:firstLine="709"/>
        <w:jc w:val="both"/>
        <w:rPr>
          <w:rFonts w:eastAsia="Calibri"/>
          <w:sz w:val="24"/>
          <w:szCs w:val="24"/>
        </w:rPr>
      </w:pPr>
      <w:r w:rsidRPr="00047540">
        <w:rPr>
          <w:rFonts w:eastAsia="Calibri"/>
          <w:sz w:val="24"/>
          <w:szCs w:val="24"/>
        </w:rPr>
        <w:lastRenderedPageBreak/>
        <w:t>−</w:t>
      </w:r>
      <w:r>
        <w:rPr>
          <w:rFonts w:eastAsia="Calibri"/>
          <w:sz w:val="24"/>
          <w:szCs w:val="24"/>
        </w:rPr>
        <w:t xml:space="preserve"> </w:t>
      </w:r>
      <w:r w:rsidRPr="00047540">
        <w:rPr>
          <w:rFonts w:eastAsia="Calibri"/>
          <w:sz w:val="24"/>
          <w:szCs w:val="24"/>
        </w:rPr>
        <w:t xml:space="preserve">недостаточное количество площадок для занятий неформальным творчеством, </w:t>
      </w:r>
      <w:r w:rsidR="00835A68">
        <w:rPr>
          <w:rFonts w:eastAsia="Calibri"/>
          <w:sz w:val="24"/>
          <w:szCs w:val="24"/>
        </w:rPr>
        <w:t xml:space="preserve">в </w:t>
      </w:r>
      <w:r w:rsidR="00D409E7">
        <w:rPr>
          <w:rFonts w:eastAsia="Calibri"/>
          <w:sz w:val="24"/>
          <w:szCs w:val="24"/>
        </w:rPr>
        <w:t>том числе</w:t>
      </w:r>
      <w:r w:rsidR="00835A68">
        <w:rPr>
          <w:rFonts w:eastAsia="Calibri"/>
          <w:sz w:val="24"/>
          <w:szCs w:val="24"/>
        </w:rPr>
        <w:t xml:space="preserve"> </w:t>
      </w:r>
      <w:r w:rsidRPr="00047540">
        <w:rPr>
          <w:rFonts w:eastAsia="Calibri"/>
          <w:sz w:val="24"/>
          <w:szCs w:val="24"/>
        </w:rPr>
        <w:t>спор</w:t>
      </w:r>
      <w:r w:rsidR="00D409E7">
        <w:rPr>
          <w:rFonts w:eastAsia="Calibri"/>
          <w:sz w:val="24"/>
          <w:szCs w:val="24"/>
        </w:rPr>
        <w:t>тивно-техническими и</w:t>
      </w:r>
      <w:r w:rsidRPr="00047540">
        <w:rPr>
          <w:rFonts w:eastAsia="Calibri"/>
          <w:sz w:val="24"/>
          <w:szCs w:val="24"/>
        </w:rPr>
        <w:t xml:space="preserve"> экстремальными видами спорта.</w:t>
      </w:r>
    </w:p>
    <w:p w:rsidR="005C79FA" w:rsidRDefault="005C79FA" w:rsidP="00427C1B">
      <w:pPr>
        <w:pStyle w:val="21"/>
        <w:tabs>
          <w:tab w:val="left" w:pos="993"/>
        </w:tabs>
        <w:ind w:right="-2" w:firstLine="709"/>
        <w:jc w:val="both"/>
        <w:rPr>
          <w:sz w:val="24"/>
          <w:szCs w:val="24"/>
        </w:rPr>
      </w:pPr>
      <w:r w:rsidRPr="007119C6">
        <w:rPr>
          <w:sz w:val="24"/>
          <w:szCs w:val="24"/>
        </w:rPr>
        <w:t xml:space="preserve">Пуровский район обладает значительным потенциалом туристского предложения, базирующимся на уникальных природных ресурсах, и является одной из уникальнейших территорий по наличию культурно-исторического наследия коренных малочисленных народов Севера. </w:t>
      </w:r>
    </w:p>
    <w:p w:rsidR="00835A68" w:rsidRDefault="000524B3" w:rsidP="000524B3">
      <w:pPr>
        <w:ind w:firstLine="709"/>
        <w:jc w:val="both"/>
        <w:rPr>
          <w:sz w:val="24"/>
          <w:szCs w:val="24"/>
          <w:lang w:eastAsia="x-none"/>
        </w:rPr>
      </w:pPr>
      <w:r w:rsidRPr="000524B3">
        <w:rPr>
          <w:sz w:val="24"/>
          <w:szCs w:val="24"/>
          <w:lang w:eastAsia="x-none"/>
        </w:rPr>
        <w:t xml:space="preserve">Развитием внутреннего туризма непосредственно на территории Пуровского района на протяжении более двадцати лет занимается муниципальное бюджетное учреждение "Центр Развития Туризма". </w:t>
      </w:r>
    </w:p>
    <w:p w:rsidR="000524B3" w:rsidRPr="000524B3" w:rsidRDefault="000524B3" w:rsidP="000524B3">
      <w:pPr>
        <w:ind w:firstLine="709"/>
        <w:jc w:val="both"/>
        <w:rPr>
          <w:sz w:val="24"/>
          <w:szCs w:val="24"/>
          <w:lang w:eastAsia="x-none"/>
        </w:rPr>
      </w:pPr>
      <w:r w:rsidRPr="000524B3">
        <w:rPr>
          <w:sz w:val="24"/>
          <w:szCs w:val="24"/>
          <w:lang w:eastAsia="x-none"/>
        </w:rPr>
        <w:t xml:space="preserve">С целью развития экологического туризма, на территории района, в национальной деревне Харампур создан филиал центра. </w:t>
      </w:r>
      <w:r>
        <w:rPr>
          <w:sz w:val="24"/>
          <w:szCs w:val="24"/>
          <w:lang w:eastAsia="x-none"/>
        </w:rPr>
        <w:t>Харам</w:t>
      </w:r>
      <w:r w:rsidRPr="000524B3">
        <w:rPr>
          <w:sz w:val="24"/>
          <w:szCs w:val="24"/>
          <w:lang w:eastAsia="x-none"/>
        </w:rPr>
        <w:t>пур – это территория с этнокультурной уникальностью, деревня с сохраненной в первоначальном виде нетронутой цивилизацией культурой народов Севера. Расположенные в непосредственной близости оленеводческие и рыболовецкие стойбища благоприятствуют созданию образа деревни как самобытного поселения Пуровского района.</w:t>
      </w:r>
    </w:p>
    <w:p w:rsidR="005E4157" w:rsidRPr="005E4157" w:rsidRDefault="000524B3" w:rsidP="005E4157">
      <w:pPr>
        <w:ind w:firstLine="709"/>
        <w:jc w:val="both"/>
        <w:rPr>
          <w:sz w:val="24"/>
          <w:szCs w:val="24"/>
          <w:lang w:eastAsia="x-none"/>
        </w:rPr>
      </w:pPr>
      <w:r w:rsidRPr="000524B3">
        <w:rPr>
          <w:sz w:val="24"/>
          <w:szCs w:val="24"/>
          <w:lang w:eastAsia="x-none"/>
        </w:rPr>
        <w:t>Одной из форм экологического туризма можно выделить сельский туризм, который специалисты оценивают как одно из самых перспективных направлений. Основная причина возникновения и развития сельского туризма – потребность горожан со средним достатком отдохнуть в естественных условиях, ближе к природе, где есть прекрасные условия для смены обстановки, необходимой для поддержания жизненного тонуса. Очевидным преимуществом такого вида туризма является то, что он может стать существенным источником дополнительного, а иногда и основного дохода для населения. Ведь практически любое сельское производство, вплоть до вылавливания рыбы, может стать туристическим объектом.</w:t>
      </w:r>
      <w:r w:rsidR="005E4157">
        <w:rPr>
          <w:sz w:val="24"/>
          <w:szCs w:val="24"/>
          <w:lang w:eastAsia="x-none"/>
        </w:rPr>
        <w:t xml:space="preserve"> Разработан </w:t>
      </w:r>
      <w:r w:rsidR="005E4157" w:rsidRPr="005E4157">
        <w:rPr>
          <w:sz w:val="24"/>
          <w:szCs w:val="24"/>
          <w:lang w:eastAsia="x-none"/>
        </w:rPr>
        <w:t>и реализу</w:t>
      </w:r>
      <w:r w:rsidR="005E4157">
        <w:rPr>
          <w:sz w:val="24"/>
          <w:szCs w:val="24"/>
          <w:lang w:eastAsia="x-none"/>
        </w:rPr>
        <w:t>е</w:t>
      </w:r>
      <w:r w:rsidR="005E4157" w:rsidRPr="005E4157">
        <w:rPr>
          <w:sz w:val="24"/>
          <w:szCs w:val="24"/>
          <w:lang w:eastAsia="x-none"/>
        </w:rPr>
        <w:t>тся велотур "По следам первопроходцев", с включением экскурсионных программ "Люди. Годы. Де</w:t>
      </w:r>
      <w:r w:rsidR="005E4157">
        <w:rPr>
          <w:sz w:val="24"/>
          <w:szCs w:val="24"/>
          <w:lang w:eastAsia="x-none"/>
        </w:rPr>
        <w:t>ла" и "История развития района"</w:t>
      </w:r>
      <w:r w:rsidR="005E4157" w:rsidRPr="005E4157">
        <w:rPr>
          <w:sz w:val="24"/>
          <w:szCs w:val="24"/>
          <w:lang w:eastAsia="x-none"/>
        </w:rPr>
        <w:t xml:space="preserve">. </w:t>
      </w:r>
    </w:p>
    <w:p w:rsidR="005E4157" w:rsidRDefault="000524B3" w:rsidP="005E4157">
      <w:pPr>
        <w:ind w:firstLine="709"/>
        <w:jc w:val="both"/>
        <w:rPr>
          <w:sz w:val="24"/>
          <w:szCs w:val="24"/>
          <w:lang w:eastAsia="x-none"/>
        </w:rPr>
      </w:pPr>
      <w:r w:rsidRPr="000524B3">
        <w:rPr>
          <w:sz w:val="24"/>
          <w:szCs w:val="24"/>
          <w:lang w:eastAsia="x-none"/>
        </w:rPr>
        <w:t>Благодаря уникальности и многообразию речной системы Пуровского района, большим спросом в летний период пользуется водный туризм.</w:t>
      </w:r>
      <w:r w:rsidR="005E4157" w:rsidRPr="005E4157">
        <w:rPr>
          <w:sz w:val="24"/>
          <w:szCs w:val="24"/>
        </w:rPr>
        <w:t xml:space="preserve"> </w:t>
      </w:r>
      <w:r w:rsidR="005E4157" w:rsidRPr="005E4157">
        <w:rPr>
          <w:sz w:val="24"/>
          <w:szCs w:val="24"/>
          <w:lang w:eastAsia="x-none"/>
        </w:rPr>
        <w:t>Самый популярный маршрут – "Сплав по рекам Пуровского района", который организуется от фактории Кар-</w:t>
      </w:r>
      <w:proofErr w:type="spellStart"/>
      <w:r w:rsidR="005E4157" w:rsidRPr="005E4157">
        <w:rPr>
          <w:sz w:val="24"/>
          <w:szCs w:val="24"/>
          <w:lang w:eastAsia="x-none"/>
        </w:rPr>
        <w:t>Нат</w:t>
      </w:r>
      <w:proofErr w:type="spellEnd"/>
      <w:r w:rsidR="005E4157" w:rsidRPr="005E4157">
        <w:rPr>
          <w:sz w:val="24"/>
          <w:szCs w:val="24"/>
          <w:lang w:eastAsia="x-none"/>
        </w:rPr>
        <w:t xml:space="preserve"> вниз по течению реки </w:t>
      </w:r>
      <w:proofErr w:type="spellStart"/>
      <w:r w:rsidR="005E4157" w:rsidRPr="005E4157">
        <w:rPr>
          <w:sz w:val="24"/>
          <w:szCs w:val="24"/>
          <w:lang w:eastAsia="x-none"/>
        </w:rPr>
        <w:t>Айваседо-Пур</w:t>
      </w:r>
      <w:proofErr w:type="spellEnd"/>
      <w:r w:rsidR="005E4157" w:rsidRPr="005E4157">
        <w:rPr>
          <w:sz w:val="24"/>
          <w:szCs w:val="24"/>
          <w:lang w:eastAsia="x-none"/>
        </w:rPr>
        <w:t xml:space="preserve"> до деревни </w:t>
      </w:r>
      <w:proofErr w:type="spellStart"/>
      <w:r w:rsidR="005E4157" w:rsidRPr="005E4157">
        <w:rPr>
          <w:sz w:val="24"/>
          <w:szCs w:val="24"/>
          <w:lang w:eastAsia="x-none"/>
        </w:rPr>
        <w:t>Харампур</w:t>
      </w:r>
      <w:proofErr w:type="spellEnd"/>
      <w:r w:rsidR="005E4157" w:rsidRPr="005E4157">
        <w:rPr>
          <w:sz w:val="24"/>
          <w:szCs w:val="24"/>
          <w:lang w:eastAsia="x-none"/>
        </w:rPr>
        <w:t>.</w:t>
      </w:r>
      <w:r w:rsidR="005E4157">
        <w:rPr>
          <w:sz w:val="24"/>
          <w:szCs w:val="24"/>
          <w:lang w:eastAsia="x-none"/>
        </w:rPr>
        <w:t xml:space="preserve"> </w:t>
      </w:r>
    </w:p>
    <w:p w:rsidR="005E4157" w:rsidRPr="005E4157" w:rsidRDefault="005E4157" w:rsidP="005E4157">
      <w:pPr>
        <w:ind w:firstLine="709"/>
        <w:jc w:val="both"/>
        <w:rPr>
          <w:sz w:val="24"/>
          <w:szCs w:val="24"/>
          <w:lang w:eastAsia="x-none"/>
        </w:rPr>
      </w:pPr>
      <w:r>
        <w:rPr>
          <w:sz w:val="24"/>
          <w:szCs w:val="24"/>
          <w:lang w:eastAsia="x-none"/>
        </w:rPr>
        <w:t>Д</w:t>
      </w:r>
      <w:r w:rsidRPr="005E4157">
        <w:rPr>
          <w:sz w:val="24"/>
          <w:szCs w:val="24"/>
          <w:lang w:eastAsia="x-none"/>
        </w:rPr>
        <w:t xml:space="preserve">ля школьников и молодежи </w:t>
      </w:r>
      <w:r>
        <w:rPr>
          <w:sz w:val="24"/>
          <w:szCs w:val="24"/>
          <w:lang w:eastAsia="x-none"/>
        </w:rPr>
        <w:t xml:space="preserve">организуется </w:t>
      </w:r>
      <w:r w:rsidRPr="005E4157">
        <w:rPr>
          <w:sz w:val="24"/>
          <w:szCs w:val="24"/>
          <w:lang w:eastAsia="x-none"/>
        </w:rPr>
        <w:t>поход выходного дня "Выживание в условиях Арктики".</w:t>
      </w:r>
    </w:p>
    <w:p w:rsidR="0025177F" w:rsidRDefault="000524B3" w:rsidP="005C79FA">
      <w:pPr>
        <w:ind w:firstLine="709"/>
        <w:jc w:val="both"/>
        <w:rPr>
          <w:sz w:val="24"/>
          <w:szCs w:val="24"/>
          <w:lang w:eastAsia="x-none"/>
        </w:rPr>
      </w:pPr>
      <w:r w:rsidRPr="000524B3">
        <w:rPr>
          <w:sz w:val="24"/>
          <w:szCs w:val="24"/>
          <w:lang w:eastAsia="x-none"/>
        </w:rPr>
        <w:t>Популярность среди жителей и гостей Пуровского района набирает событийный туризм. Событийные туры "На Кар-</w:t>
      </w:r>
      <w:proofErr w:type="spellStart"/>
      <w:r w:rsidRPr="000524B3">
        <w:rPr>
          <w:sz w:val="24"/>
          <w:szCs w:val="24"/>
          <w:lang w:eastAsia="x-none"/>
        </w:rPr>
        <w:t>Нат</w:t>
      </w:r>
      <w:proofErr w:type="spellEnd"/>
      <w:r w:rsidRPr="000524B3">
        <w:rPr>
          <w:sz w:val="24"/>
          <w:szCs w:val="24"/>
          <w:lang w:eastAsia="x-none"/>
        </w:rPr>
        <w:t>" и "День Оленевода", организуемые в рамках ежегодного национального праздника на Фактории "Кар-</w:t>
      </w:r>
      <w:proofErr w:type="spellStart"/>
      <w:r w:rsidRPr="000524B3">
        <w:rPr>
          <w:sz w:val="24"/>
          <w:szCs w:val="24"/>
          <w:lang w:eastAsia="x-none"/>
        </w:rPr>
        <w:t>Нат</w:t>
      </w:r>
      <w:proofErr w:type="spellEnd"/>
      <w:r w:rsidRPr="000524B3">
        <w:rPr>
          <w:sz w:val="24"/>
          <w:szCs w:val="24"/>
          <w:lang w:eastAsia="x-none"/>
        </w:rPr>
        <w:t xml:space="preserve">" (д. Харампур, Пуровский район), а так же "В гостях у ненцев". День оленевода </w:t>
      </w:r>
      <w:r w:rsidR="00427C1B" w:rsidRPr="00427C1B">
        <w:rPr>
          <w:sz w:val="24"/>
          <w:szCs w:val="24"/>
          <w:lang w:eastAsia="x-none"/>
        </w:rPr>
        <w:t>–</w:t>
      </w:r>
      <w:r w:rsidRPr="000524B3">
        <w:rPr>
          <w:sz w:val="24"/>
          <w:szCs w:val="24"/>
          <w:lang w:eastAsia="x-none"/>
        </w:rPr>
        <w:t xml:space="preserve"> одна из главных примет </w:t>
      </w:r>
      <w:proofErr w:type="spellStart"/>
      <w:r w:rsidRPr="000524B3">
        <w:rPr>
          <w:sz w:val="24"/>
          <w:szCs w:val="24"/>
          <w:lang w:eastAsia="x-none"/>
        </w:rPr>
        <w:t>ямальской</w:t>
      </w:r>
      <w:proofErr w:type="spellEnd"/>
      <w:r w:rsidRPr="000524B3">
        <w:rPr>
          <w:sz w:val="24"/>
          <w:szCs w:val="24"/>
          <w:lang w:eastAsia="x-none"/>
        </w:rPr>
        <w:t xml:space="preserve"> весны, с его катаниями на оленьих упряжках и состязаниях в национальных видах спорта.</w:t>
      </w:r>
      <w:r w:rsidR="00427C1B">
        <w:rPr>
          <w:sz w:val="24"/>
          <w:szCs w:val="24"/>
          <w:lang w:eastAsia="x-none"/>
        </w:rPr>
        <w:t xml:space="preserve"> </w:t>
      </w:r>
      <w:r w:rsidR="005E4157" w:rsidRPr="005E4157">
        <w:rPr>
          <w:sz w:val="24"/>
          <w:szCs w:val="24"/>
          <w:lang w:eastAsia="x-none"/>
        </w:rPr>
        <w:t>Проводят день оленевода в марте-апреле по поселениям, и заканчивается районным праздником, проводимым в городе Тарко-Сале.</w:t>
      </w:r>
    </w:p>
    <w:p w:rsidR="005E4157" w:rsidRDefault="005E4157" w:rsidP="005C79FA">
      <w:pPr>
        <w:ind w:firstLine="709"/>
        <w:jc w:val="both"/>
        <w:rPr>
          <w:sz w:val="24"/>
          <w:szCs w:val="24"/>
          <w:lang w:eastAsia="x-none"/>
        </w:rPr>
      </w:pPr>
      <w:r w:rsidRPr="005E4157">
        <w:rPr>
          <w:sz w:val="24"/>
          <w:szCs w:val="24"/>
          <w:lang w:eastAsia="x-none"/>
        </w:rPr>
        <w:t>Традиционно на территории Пуровского района распространены детские оздоровительные летние лагеря, предлагающие сегодня насыщенные программы. Среди них выделяется один из самых востребованных и полюбившихся для жителей района</w:t>
      </w:r>
      <w:r>
        <w:rPr>
          <w:sz w:val="24"/>
          <w:szCs w:val="24"/>
          <w:lang w:eastAsia="x-none"/>
        </w:rPr>
        <w:t xml:space="preserve"> </w:t>
      </w:r>
      <w:r w:rsidRPr="005E4157">
        <w:rPr>
          <w:sz w:val="24"/>
          <w:szCs w:val="24"/>
          <w:lang w:eastAsia="x-none"/>
        </w:rPr>
        <w:t>и округ</w:t>
      </w:r>
      <w:r>
        <w:rPr>
          <w:sz w:val="24"/>
          <w:szCs w:val="24"/>
          <w:lang w:eastAsia="x-none"/>
        </w:rPr>
        <w:t>а</w:t>
      </w:r>
      <w:r w:rsidRPr="005E4157">
        <w:rPr>
          <w:sz w:val="24"/>
          <w:szCs w:val="24"/>
          <w:lang w:eastAsia="x-none"/>
        </w:rPr>
        <w:t xml:space="preserve"> в целом, детский палаточный лагерь "Олимп".</w:t>
      </w:r>
    </w:p>
    <w:p w:rsidR="001C7A45" w:rsidRPr="0042772B" w:rsidRDefault="005E4157" w:rsidP="001C7A45">
      <w:pPr>
        <w:ind w:firstLine="709"/>
        <w:jc w:val="both"/>
        <w:rPr>
          <w:sz w:val="24"/>
          <w:szCs w:val="24"/>
        </w:rPr>
      </w:pPr>
      <w:r>
        <w:rPr>
          <w:sz w:val="24"/>
          <w:szCs w:val="24"/>
          <w:lang w:eastAsia="x-none"/>
        </w:rPr>
        <w:t xml:space="preserve">Кроме того, </w:t>
      </w:r>
      <w:r w:rsidR="005C79FA" w:rsidRPr="007119C6">
        <w:rPr>
          <w:sz w:val="24"/>
          <w:szCs w:val="24"/>
          <w:lang w:eastAsia="x-none"/>
        </w:rPr>
        <w:t xml:space="preserve">МБУ </w:t>
      </w:r>
      <w:r>
        <w:rPr>
          <w:sz w:val="24"/>
          <w:szCs w:val="24"/>
          <w:lang w:eastAsia="x-none"/>
        </w:rPr>
        <w:t xml:space="preserve">"Центр развития туризма" </w:t>
      </w:r>
      <w:r w:rsidRPr="005E4157">
        <w:rPr>
          <w:sz w:val="24"/>
          <w:szCs w:val="24"/>
          <w:lang w:eastAsia="x-none"/>
        </w:rPr>
        <w:t xml:space="preserve">в зимнее время года </w:t>
      </w:r>
      <w:r>
        <w:rPr>
          <w:sz w:val="24"/>
          <w:szCs w:val="24"/>
          <w:lang w:eastAsia="x-none"/>
        </w:rPr>
        <w:t xml:space="preserve">проводит </w:t>
      </w:r>
      <w:r w:rsidR="006D56F6" w:rsidRPr="007119C6">
        <w:rPr>
          <w:sz w:val="24"/>
          <w:szCs w:val="24"/>
          <w:lang w:eastAsia="x-none"/>
        </w:rPr>
        <w:t>для любителей активного отдыха</w:t>
      </w:r>
      <w:r>
        <w:rPr>
          <w:sz w:val="24"/>
          <w:szCs w:val="24"/>
          <w:lang w:eastAsia="x-none"/>
        </w:rPr>
        <w:t xml:space="preserve"> </w:t>
      </w:r>
      <w:bookmarkStart w:id="787" w:name="_Toc475344200"/>
      <w:bookmarkStart w:id="788" w:name="_Toc475363222"/>
      <w:bookmarkStart w:id="789" w:name="_Toc475388856"/>
      <w:bookmarkStart w:id="790" w:name="_Toc475452836"/>
      <w:bookmarkStart w:id="791" w:name="_Toc475525213"/>
      <w:bookmarkStart w:id="792" w:name="_Toc475531490"/>
      <w:bookmarkStart w:id="793" w:name="_Toc516757631"/>
      <w:bookmarkStart w:id="794" w:name="_Toc516758293"/>
      <w:bookmarkStart w:id="795" w:name="_Toc518316572"/>
      <w:r>
        <w:rPr>
          <w:sz w:val="24"/>
          <w:szCs w:val="24"/>
          <w:lang w:eastAsia="x-none"/>
        </w:rPr>
        <w:t>э</w:t>
      </w:r>
      <w:r w:rsidR="001C7A45" w:rsidRPr="0042772B">
        <w:rPr>
          <w:sz w:val="24"/>
          <w:szCs w:val="24"/>
        </w:rPr>
        <w:t>тнический тур Лыжный переход "Сияние Арктики"</w:t>
      </w:r>
      <w:r>
        <w:rPr>
          <w:sz w:val="24"/>
          <w:szCs w:val="24"/>
        </w:rPr>
        <w:t xml:space="preserve">. </w:t>
      </w:r>
    </w:p>
    <w:p w:rsidR="00047540" w:rsidRDefault="00047540" w:rsidP="00427C1B">
      <w:pPr>
        <w:ind w:firstLine="709"/>
        <w:jc w:val="both"/>
        <w:rPr>
          <w:sz w:val="24"/>
          <w:szCs w:val="24"/>
        </w:rPr>
      </w:pPr>
      <w:r>
        <w:rPr>
          <w:sz w:val="24"/>
          <w:szCs w:val="24"/>
        </w:rPr>
        <w:t xml:space="preserve">На сегодняшний день для дальнейшего развития сферы туризма в Пуровском районе имеется потребность: </w:t>
      </w:r>
    </w:p>
    <w:p w:rsidR="005E4157" w:rsidRPr="005E4157" w:rsidRDefault="005E4157" w:rsidP="005E4157">
      <w:pPr>
        <w:ind w:firstLine="709"/>
        <w:jc w:val="both"/>
        <w:rPr>
          <w:sz w:val="24"/>
          <w:szCs w:val="24"/>
        </w:rPr>
      </w:pPr>
      <w:r w:rsidRPr="005E4157">
        <w:rPr>
          <w:sz w:val="24"/>
          <w:szCs w:val="24"/>
        </w:rPr>
        <w:t>−</w:t>
      </w:r>
      <w:r>
        <w:rPr>
          <w:sz w:val="24"/>
          <w:szCs w:val="24"/>
        </w:rPr>
        <w:t xml:space="preserve"> </w:t>
      </w:r>
      <w:r w:rsidR="00047540">
        <w:rPr>
          <w:sz w:val="24"/>
          <w:szCs w:val="24"/>
        </w:rPr>
        <w:t>в</w:t>
      </w:r>
      <w:r w:rsidRPr="005E4157">
        <w:rPr>
          <w:sz w:val="24"/>
          <w:szCs w:val="24"/>
        </w:rPr>
        <w:t xml:space="preserve"> развит</w:t>
      </w:r>
      <w:r w:rsidR="00047540">
        <w:rPr>
          <w:sz w:val="24"/>
          <w:szCs w:val="24"/>
        </w:rPr>
        <w:t>ии объектов придорожного сервиса</w:t>
      </w:r>
      <w:r w:rsidRPr="005E4157">
        <w:rPr>
          <w:sz w:val="24"/>
          <w:szCs w:val="24"/>
        </w:rPr>
        <w:t>;</w:t>
      </w:r>
    </w:p>
    <w:p w:rsidR="00F17B32" w:rsidRPr="00CB2825" w:rsidRDefault="00427C1B" w:rsidP="00F17B32">
      <w:pPr>
        <w:ind w:firstLine="709"/>
        <w:jc w:val="both"/>
        <w:rPr>
          <w:rFonts w:eastAsia="Calibri"/>
          <w:sz w:val="24"/>
          <w:szCs w:val="24"/>
          <w:lang w:eastAsia="en-US"/>
        </w:rPr>
      </w:pPr>
      <w:r w:rsidRPr="00427C1B">
        <w:rPr>
          <w:rFonts w:eastAsia="Calibri"/>
          <w:sz w:val="24"/>
          <w:szCs w:val="24"/>
          <w:lang w:eastAsia="en-US"/>
        </w:rPr>
        <w:t>−</w:t>
      </w:r>
      <w:r>
        <w:rPr>
          <w:rFonts w:eastAsia="Calibri"/>
          <w:sz w:val="24"/>
          <w:szCs w:val="24"/>
          <w:lang w:eastAsia="en-US"/>
        </w:rPr>
        <w:t xml:space="preserve"> </w:t>
      </w:r>
      <w:r w:rsidR="00047540">
        <w:rPr>
          <w:rFonts w:eastAsia="Calibri"/>
          <w:sz w:val="24"/>
          <w:szCs w:val="24"/>
          <w:lang w:eastAsia="en-US"/>
        </w:rPr>
        <w:t xml:space="preserve">в создании </w:t>
      </w:r>
      <w:r w:rsidR="00F17B32" w:rsidRPr="00CB2825">
        <w:rPr>
          <w:rFonts w:eastAsia="Calibri"/>
          <w:sz w:val="24"/>
          <w:szCs w:val="24"/>
          <w:lang w:eastAsia="en-US"/>
        </w:rPr>
        <w:t>специализированных транспортных предприятий, способных осуществлять качественный трансфер туристических групп количеством более 10 человек.</w:t>
      </w:r>
    </w:p>
    <w:p w:rsidR="001C7A45" w:rsidRDefault="001C7A45" w:rsidP="00266669">
      <w:pPr>
        <w:ind w:firstLine="709"/>
        <w:jc w:val="both"/>
        <w:rPr>
          <w:sz w:val="24"/>
          <w:szCs w:val="24"/>
        </w:rPr>
      </w:pPr>
    </w:p>
    <w:p w:rsidR="00FB39E5" w:rsidRDefault="00FB39E5" w:rsidP="00266669">
      <w:pPr>
        <w:ind w:firstLine="709"/>
        <w:jc w:val="both"/>
        <w:rPr>
          <w:sz w:val="24"/>
          <w:szCs w:val="24"/>
        </w:rPr>
      </w:pPr>
    </w:p>
    <w:p w:rsidR="00FB39E5" w:rsidRDefault="00FB39E5" w:rsidP="00266669">
      <w:pPr>
        <w:ind w:firstLine="709"/>
        <w:jc w:val="both"/>
        <w:rPr>
          <w:sz w:val="24"/>
          <w:szCs w:val="24"/>
        </w:rPr>
      </w:pPr>
    </w:p>
    <w:p w:rsidR="00FB39E5" w:rsidRDefault="00FB39E5" w:rsidP="00266669">
      <w:pPr>
        <w:ind w:firstLine="709"/>
        <w:jc w:val="both"/>
        <w:rPr>
          <w:sz w:val="24"/>
          <w:szCs w:val="24"/>
        </w:rPr>
      </w:pPr>
    </w:p>
    <w:p w:rsidR="00FB39E5" w:rsidRDefault="00FB39E5" w:rsidP="00266669">
      <w:pPr>
        <w:ind w:firstLine="709"/>
        <w:jc w:val="both"/>
        <w:rPr>
          <w:sz w:val="24"/>
          <w:szCs w:val="24"/>
        </w:rPr>
      </w:pPr>
      <w:r>
        <w:rPr>
          <w:sz w:val="24"/>
          <w:szCs w:val="24"/>
        </w:rPr>
        <w:br w:type="page"/>
      </w:r>
    </w:p>
    <w:p w:rsidR="00D70D65" w:rsidRDefault="00D70D65" w:rsidP="00330286">
      <w:pPr>
        <w:pStyle w:val="1"/>
        <w:spacing w:before="0"/>
        <w:rPr>
          <w:rFonts w:ascii="Times New Roman" w:hAnsi="Times New Roman"/>
          <w:sz w:val="24"/>
          <w:szCs w:val="24"/>
          <w:lang w:val="ru-RU"/>
        </w:rPr>
      </w:pPr>
      <w:bookmarkStart w:id="796" w:name="_Toc518492575"/>
      <w:bookmarkStart w:id="797" w:name="_Toc518493846"/>
    </w:p>
    <w:p w:rsidR="009B4CC7" w:rsidRPr="00330286" w:rsidRDefault="009B4CC7" w:rsidP="00330286">
      <w:pPr>
        <w:pStyle w:val="1"/>
        <w:spacing w:before="0"/>
        <w:rPr>
          <w:rFonts w:ascii="Times New Roman" w:hAnsi="Times New Roman"/>
          <w:sz w:val="24"/>
          <w:szCs w:val="24"/>
        </w:rPr>
      </w:pPr>
      <w:bookmarkStart w:id="798" w:name="_Toc518639242"/>
      <w:bookmarkStart w:id="799" w:name="_Toc518667870"/>
      <w:bookmarkStart w:id="800" w:name="_Toc518668564"/>
      <w:r w:rsidRPr="00330286">
        <w:rPr>
          <w:rFonts w:ascii="Times New Roman" w:hAnsi="Times New Roman"/>
          <w:sz w:val="24"/>
          <w:szCs w:val="24"/>
        </w:rPr>
        <w:t>7.1. Нормативно-правовые акты, регулирующие осуществление инвестиционной деятельности</w:t>
      </w:r>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p>
    <w:p w:rsidR="009B4CC7" w:rsidRPr="00FD2D75" w:rsidRDefault="009B4CC7" w:rsidP="00FD2D75">
      <w:pPr>
        <w:pStyle w:val="1"/>
        <w:rPr>
          <w:rFonts w:ascii="Times New Roman" w:hAnsi="Times New Roman"/>
          <w:sz w:val="24"/>
          <w:szCs w:val="24"/>
        </w:rPr>
      </w:pPr>
    </w:p>
    <w:p w:rsidR="009B4CC7" w:rsidRPr="009B4CC7" w:rsidRDefault="009B4CC7" w:rsidP="009B4CC7">
      <w:pPr>
        <w:ind w:firstLine="709"/>
        <w:jc w:val="both"/>
        <w:rPr>
          <w:sz w:val="24"/>
          <w:szCs w:val="24"/>
          <w:lang w:eastAsia="x-none"/>
        </w:rPr>
      </w:pPr>
      <w:r w:rsidRPr="009B4CC7">
        <w:rPr>
          <w:sz w:val="24"/>
          <w:szCs w:val="24"/>
          <w:lang w:eastAsia="x-none"/>
        </w:rPr>
        <w:t>В муниципальном образовании Пуровский район принят ряд документов, регулирующих осуществление предпринимательской и инвестиционной деятельности:</w:t>
      </w:r>
    </w:p>
    <w:p w:rsidR="009B4CC7" w:rsidRPr="009B4CC7" w:rsidRDefault="009B4CC7" w:rsidP="009B4CC7">
      <w:pPr>
        <w:ind w:firstLine="709"/>
        <w:jc w:val="both"/>
        <w:rPr>
          <w:sz w:val="24"/>
          <w:szCs w:val="24"/>
          <w:lang w:eastAsia="x-none"/>
        </w:rPr>
      </w:pPr>
      <w:r w:rsidRPr="009B4CC7">
        <w:rPr>
          <w:sz w:val="24"/>
          <w:szCs w:val="24"/>
          <w:lang w:eastAsia="x-none"/>
        </w:rPr>
        <w:t xml:space="preserve">− решение Районной Думы муниципального образования Пуровский район от 26.09.2013 № 190 "О </w:t>
      </w:r>
      <w:proofErr w:type="gramStart"/>
      <w:r w:rsidRPr="009B4CC7">
        <w:rPr>
          <w:sz w:val="24"/>
          <w:szCs w:val="24"/>
          <w:lang w:eastAsia="x-none"/>
        </w:rPr>
        <w:t>Положении</w:t>
      </w:r>
      <w:proofErr w:type="gramEnd"/>
      <w:r w:rsidRPr="009B4CC7">
        <w:rPr>
          <w:sz w:val="24"/>
          <w:szCs w:val="24"/>
          <w:lang w:eastAsia="x-none"/>
        </w:rPr>
        <w:t xml:space="preserve"> о порядке предоставления имущества, находящегося в собственности муниципального образования Пуровский район, в аренду и признании утратившим силу решений Районной Думы муниципального образования Пуровский район от 4 декабря 2008 года № 313, от 26 февраля 2009 года № 336, от 27 мая 2010 года № 446";</w:t>
      </w:r>
    </w:p>
    <w:p w:rsidR="009B4CC7" w:rsidRPr="009B4CC7" w:rsidRDefault="009B4CC7" w:rsidP="009B4CC7">
      <w:pPr>
        <w:ind w:firstLine="709"/>
        <w:jc w:val="both"/>
        <w:rPr>
          <w:sz w:val="24"/>
          <w:szCs w:val="24"/>
          <w:lang w:eastAsia="x-none"/>
        </w:rPr>
      </w:pPr>
      <w:r w:rsidRPr="009B4CC7">
        <w:rPr>
          <w:sz w:val="24"/>
          <w:szCs w:val="24"/>
          <w:lang w:eastAsia="x-none"/>
        </w:rPr>
        <w:t>− решение Районной Думы муниципального образования Пуровский район от 23.03.2017 № 90 "О внесении изменений в Положение о порядке предоставления имущества, находящегося в собственности муниципального образования Пуровский район, в аренду, утвержденное решением Районной Думы муниципального образования Пуровский район от 26 сентября 2013 года № 190";</w:t>
      </w:r>
    </w:p>
    <w:p w:rsidR="009B4CC7" w:rsidRPr="009B4CC7" w:rsidRDefault="009B4CC7" w:rsidP="009B4CC7">
      <w:pPr>
        <w:ind w:firstLine="709"/>
        <w:jc w:val="both"/>
        <w:rPr>
          <w:sz w:val="24"/>
          <w:szCs w:val="24"/>
          <w:lang w:eastAsia="x-none"/>
        </w:rPr>
      </w:pPr>
      <w:proofErr w:type="gramStart"/>
      <w:r w:rsidRPr="009B4CC7">
        <w:rPr>
          <w:sz w:val="24"/>
          <w:szCs w:val="24"/>
          <w:lang w:eastAsia="x-none"/>
        </w:rPr>
        <w:t>− решение Районной Думы муниципального образования Пуровский район от 23.03.2017 № 89 "Об утверждении Правил формирования, ведения и обязательного опубликования перечня муниципального имущества, находящегося в собственности муниципального образования Пуровский район, свободного от прав третьих лиц (за исключением имущественных прав субъектов малого и среднего предпринимательства), предусмотренного частью 4 статьи 18 Федерального закона "О развитии малого и среднего предпринимательства в Российской Федерации" и утрате</w:t>
      </w:r>
      <w:proofErr w:type="gramEnd"/>
      <w:r w:rsidRPr="009B4CC7">
        <w:rPr>
          <w:sz w:val="24"/>
          <w:szCs w:val="24"/>
          <w:lang w:eastAsia="x-none"/>
        </w:rPr>
        <w:t xml:space="preserve"> силы некоторых решений Районной Думы муниципального образования Пуровский район";</w:t>
      </w:r>
    </w:p>
    <w:p w:rsidR="009B4CC7" w:rsidRPr="009B4CC7" w:rsidRDefault="009B4CC7" w:rsidP="009B4CC7">
      <w:pPr>
        <w:ind w:firstLine="709"/>
        <w:jc w:val="both"/>
        <w:rPr>
          <w:sz w:val="24"/>
          <w:szCs w:val="24"/>
          <w:lang w:eastAsia="x-none"/>
        </w:rPr>
      </w:pPr>
      <w:r w:rsidRPr="009B4CC7">
        <w:rPr>
          <w:sz w:val="24"/>
          <w:szCs w:val="24"/>
          <w:lang w:eastAsia="x-none"/>
        </w:rPr>
        <w:t>− решение Собрания депутатов муниципального образования город Тарко-Сале от 08.12.2015 № 46 "О Положении "О порядке предоставления имущества, находящегося в собственности муниципального образования город Тарко-Сале, в аренду";</w:t>
      </w:r>
    </w:p>
    <w:p w:rsidR="009B4CC7" w:rsidRPr="009B4CC7" w:rsidRDefault="009B4CC7" w:rsidP="009B4CC7">
      <w:pPr>
        <w:ind w:firstLine="709"/>
        <w:jc w:val="both"/>
        <w:rPr>
          <w:sz w:val="24"/>
          <w:szCs w:val="24"/>
          <w:lang w:eastAsia="x-none"/>
        </w:rPr>
      </w:pPr>
      <w:r w:rsidRPr="009B4CC7">
        <w:rPr>
          <w:sz w:val="24"/>
          <w:szCs w:val="24"/>
          <w:lang w:eastAsia="x-none"/>
        </w:rPr>
        <w:t xml:space="preserve">− решение Собрания депутатов муниципального образования город Тарко-Сале от 28.04.2017 № 112 "О внесении изменений в Положение о порядке предоставления имущества, находящегося в собственности муниципального образования город Тарко-Сале, в аренду, утвержденное решением Собрания депутатов муниципального образования город Тарко-Сале от 08 декабря 2015 года № 46"; </w:t>
      </w:r>
    </w:p>
    <w:p w:rsidR="009B4CC7" w:rsidRPr="009B4CC7" w:rsidRDefault="009B4CC7" w:rsidP="009B4CC7">
      <w:pPr>
        <w:ind w:firstLine="709"/>
        <w:jc w:val="both"/>
        <w:rPr>
          <w:sz w:val="24"/>
          <w:szCs w:val="24"/>
          <w:lang w:eastAsia="x-none"/>
        </w:rPr>
      </w:pPr>
      <w:proofErr w:type="gramStart"/>
      <w:r w:rsidRPr="009B4CC7">
        <w:rPr>
          <w:sz w:val="24"/>
          <w:szCs w:val="24"/>
          <w:lang w:eastAsia="x-none"/>
        </w:rPr>
        <w:t>− решение Собрания депутатов муниципального образования город Тарко-Сале от 28.04.2017 № 110 "</w:t>
      </w:r>
      <w:r w:rsidRPr="009B4CC7">
        <w:rPr>
          <w:sz w:val="24"/>
          <w:szCs w:val="24"/>
        </w:rPr>
        <w:t xml:space="preserve">Об </w:t>
      </w:r>
      <w:r w:rsidRPr="009B4CC7">
        <w:rPr>
          <w:bCs/>
          <w:sz w:val="24"/>
          <w:szCs w:val="24"/>
        </w:rPr>
        <w:t xml:space="preserve">утверждении Правил </w:t>
      </w:r>
      <w:r w:rsidRPr="009B4CC7">
        <w:rPr>
          <w:sz w:val="24"/>
          <w:szCs w:val="24"/>
        </w:rPr>
        <w:t xml:space="preserve">формирования, ведения и обязательного опубликования перечня муниципального имущества, находящегося в собственности муниципального образования город Тарко-Сале, свободного от прав третьих лиц (за исключением имущественных прав субъектов малого и среднего предпринимательства), предусмотренного </w:t>
      </w:r>
      <w:hyperlink r:id="rId74" w:history="1">
        <w:r w:rsidRPr="009B4CC7">
          <w:rPr>
            <w:sz w:val="24"/>
            <w:szCs w:val="24"/>
          </w:rPr>
          <w:t>частью 4 статьи 18</w:t>
        </w:r>
      </w:hyperlink>
      <w:r w:rsidRPr="009B4CC7">
        <w:rPr>
          <w:sz w:val="24"/>
          <w:szCs w:val="24"/>
        </w:rPr>
        <w:t xml:space="preserve"> Федерального закона "О развитии малого и среднего предпринимательства в Российской Федерации" и утрате</w:t>
      </w:r>
      <w:proofErr w:type="gramEnd"/>
      <w:r w:rsidRPr="009B4CC7">
        <w:rPr>
          <w:sz w:val="24"/>
          <w:szCs w:val="24"/>
        </w:rPr>
        <w:t xml:space="preserve"> силы некоторых решений Собрания депутатов муниципального образования город Тарко-Сале";</w:t>
      </w:r>
    </w:p>
    <w:p w:rsidR="009B4CC7" w:rsidRPr="009B4CC7" w:rsidRDefault="009B4CC7" w:rsidP="009B4CC7">
      <w:pPr>
        <w:ind w:firstLine="709"/>
        <w:jc w:val="both"/>
        <w:rPr>
          <w:sz w:val="24"/>
          <w:szCs w:val="24"/>
          <w:lang w:eastAsia="x-none"/>
        </w:rPr>
      </w:pPr>
      <w:r w:rsidRPr="009B4CC7">
        <w:rPr>
          <w:sz w:val="24"/>
          <w:szCs w:val="24"/>
          <w:lang w:eastAsia="x-none"/>
        </w:rPr>
        <w:t>− постановление Администрации района от 05.03.2012 № 46-ПГ "Об утверждении Порядка проведения проверки инвестиционных проектов на предмет эффективности использования средств бюджета Пуровского района, направляемых на капитальные вложения в новой редакции";</w:t>
      </w:r>
    </w:p>
    <w:p w:rsidR="009B4CC7" w:rsidRPr="009B4CC7" w:rsidRDefault="009B4CC7" w:rsidP="009B4CC7">
      <w:pPr>
        <w:ind w:firstLine="709"/>
        <w:jc w:val="both"/>
        <w:rPr>
          <w:iCs/>
          <w:sz w:val="24"/>
          <w:szCs w:val="24"/>
          <w:lang w:eastAsia="x-none"/>
        </w:rPr>
      </w:pPr>
      <w:r w:rsidRPr="009B4CC7">
        <w:rPr>
          <w:sz w:val="24"/>
          <w:szCs w:val="24"/>
          <w:lang w:eastAsia="x-none"/>
        </w:rPr>
        <w:t>− постановление Администрации района от 21.07.2015 № 205-ПА</w:t>
      </w:r>
      <w:r w:rsidRPr="009B4CC7">
        <w:rPr>
          <w:b/>
          <w:iCs/>
          <w:sz w:val="24"/>
          <w:szCs w:val="24"/>
        </w:rPr>
        <w:t xml:space="preserve"> </w:t>
      </w:r>
      <w:r w:rsidRPr="009B4CC7">
        <w:rPr>
          <w:iCs/>
          <w:sz w:val="24"/>
          <w:szCs w:val="24"/>
        </w:rPr>
        <w:t>"</w:t>
      </w:r>
      <w:r w:rsidRPr="009B4CC7">
        <w:rPr>
          <w:iCs/>
          <w:sz w:val="24"/>
          <w:szCs w:val="24"/>
          <w:lang w:eastAsia="x-none"/>
        </w:rPr>
        <w:t>О внесении изменений в постановление Администрации района от 05 марта 2012 года № 46-ПГ "Об утверждении Порядка проведения проверки инвестиционных проектов на предмет эффективности использования средств бюджета Пуровского района, направляемых на капитальные вложения в новой редакции";</w:t>
      </w:r>
    </w:p>
    <w:p w:rsidR="009B4CC7" w:rsidRPr="009B4CC7" w:rsidRDefault="009B4CC7" w:rsidP="009B4CC7">
      <w:pPr>
        <w:ind w:firstLine="709"/>
        <w:jc w:val="both"/>
        <w:rPr>
          <w:sz w:val="24"/>
          <w:szCs w:val="24"/>
          <w:lang w:eastAsia="x-none"/>
        </w:rPr>
      </w:pPr>
      <w:r w:rsidRPr="009B4CC7">
        <w:rPr>
          <w:sz w:val="24"/>
          <w:szCs w:val="24"/>
          <w:lang w:eastAsia="x-none"/>
        </w:rPr>
        <w:lastRenderedPageBreak/>
        <w:t>− постановление Администрации района от 12.03.2015 № 63-ПА "Об утверждении Порядка принятия решения о предоставлении бюджетных инвестиций юридическим лицам, не являющимся муниципальными учреждениями и муниципальными унитарными предприятиями, в объекты капитального строительства за счет средств бюджета Пуровского района";</w:t>
      </w:r>
    </w:p>
    <w:p w:rsidR="009B4CC7" w:rsidRPr="009B4CC7" w:rsidRDefault="009B4CC7" w:rsidP="009B4CC7">
      <w:pPr>
        <w:ind w:firstLine="709"/>
        <w:jc w:val="both"/>
        <w:rPr>
          <w:sz w:val="24"/>
          <w:szCs w:val="24"/>
          <w:lang w:eastAsia="x-none"/>
        </w:rPr>
      </w:pPr>
      <w:r w:rsidRPr="009B4CC7">
        <w:rPr>
          <w:sz w:val="24"/>
          <w:szCs w:val="24"/>
          <w:lang w:eastAsia="x-none"/>
        </w:rPr>
        <w:t xml:space="preserve">− постановление Администрации района от 30.12.2015 № 374-ПА "Об утверждении </w:t>
      </w:r>
      <w:proofErr w:type="gramStart"/>
      <w:r w:rsidRPr="009B4CC7">
        <w:rPr>
          <w:sz w:val="24"/>
          <w:szCs w:val="24"/>
          <w:lang w:eastAsia="x-none"/>
        </w:rPr>
        <w:t>Порядка проведения оценки регулирующего воздействия нормативных правовых актов</w:t>
      </w:r>
      <w:proofErr w:type="gramEnd"/>
      <w:r w:rsidRPr="009B4CC7">
        <w:rPr>
          <w:sz w:val="24"/>
          <w:szCs w:val="24"/>
          <w:lang w:eastAsia="x-none"/>
        </w:rPr>
        <w:t xml:space="preserve"> и проектов нормативных правовых актов";</w:t>
      </w:r>
    </w:p>
    <w:p w:rsidR="009B4CC7" w:rsidRPr="009B4CC7" w:rsidRDefault="009B4CC7" w:rsidP="009B4CC7">
      <w:pPr>
        <w:ind w:firstLine="709"/>
        <w:jc w:val="both"/>
        <w:rPr>
          <w:sz w:val="24"/>
          <w:szCs w:val="24"/>
          <w:lang w:eastAsia="x-none"/>
        </w:rPr>
      </w:pPr>
      <w:r w:rsidRPr="009B4CC7">
        <w:rPr>
          <w:sz w:val="24"/>
          <w:szCs w:val="24"/>
          <w:lang w:eastAsia="x-none"/>
        </w:rPr>
        <w:t>− постановление Администрации района от 27.10.2017 № 308-ПА "Об утверждении перечня приоритетных видов деятельности, осуществляемых субъектами малого и среднего предпринимательства на территории муниципального образования Пуровский район";</w:t>
      </w:r>
    </w:p>
    <w:p w:rsidR="009B4CC7" w:rsidRPr="009B4CC7" w:rsidRDefault="009B4CC7" w:rsidP="009B4CC7">
      <w:pPr>
        <w:ind w:firstLine="709"/>
        <w:jc w:val="both"/>
        <w:rPr>
          <w:sz w:val="24"/>
          <w:szCs w:val="24"/>
          <w:lang w:eastAsia="x-none"/>
        </w:rPr>
      </w:pPr>
      <w:r w:rsidRPr="009B4CC7">
        <w:rPr>
          <w:sz w:val="24"/>
          <w:szCs w:val="24"/>
          <w:lang w:eastAsia="x-none"/>
        </w:rPr>
        <w:t>− постановление Администрации района от 17.07.2017 № 230-ПА "Об утверждении Порядков предоставления субсидий на поддержку субъектов малого и среднего предпринимательства";</w:t>
      </w:r>
    </w:p>
    <w:p w:rsidR="009B4CC7" w:rsidRDefault="009B4CC7" w:rsidP="009B4CC7">
      <w:pPr>
        <w:ind w:firstLine="709"/>
        <w:jc w:val="both"/>
        <w:rPr>
          <w:sz w:val="24"/>
          <w:szCs w:val="24"/>
          <w:lang w:eastAsia="x-none"/>
        </w:rPr>
      </w:pPr>
      <w:r w:rsidRPr="009B4CC7">
        <w:rPr>
          <w:sz w:val="24"/>
          <w:szCs w:val="24"/>
          <w:lang w:eastAsia="x-none"/>
        </w:rPr>
        <w:t>− постановление Администрации района от 01.09.2016 № 351-ПА "Об утверждении Административного регламента Департамента строительства, архитектуры и жилищной политики Администрации Пуровского района по предоставлению муниципальной услуги "Присвоение адреса объекту недвижимости на территории муниципального образования";</w:t>
      </w:r>
    </w:p>
    <w:p w:rsidR="00756149" w:rsidRPr="009B4CC7" w:rsidRDefault="00756149" w:rsidP="009B4CC7">
      <w:pPr>
        <w:ind w:firstLine="709"/>
        <w:jc w:val="both"/>
        <w:rPr>
          <w:sz w:val="24"/>
          <w:szCs w:val="24"/>
          <w:lang w:eastAsia="x-none"/>
        </w:rPr>
      </w:pPr>
      <w:r w:rsidRPr="00756149">
        <w:rPr>
          <w:sz w:val="24"/>
          <w:szCs w:val="24"/>
          <w:lang w:eastAsia="x-none"/>
        </w:rPr>
        <w:t>− постановление Администрации района от 13.02.2017 № 22-ПА "О внесении изменений в Административный регламент Департамента строительства, архитектуры и жилищной политики Администрации Пуровского района по предоставлению муниципальной услуги "Присвоение адреса объекту недвижимости на территории муниципального образования", утвержденный постановлением Администрации района от 01.09.2016 № 351-ПА";</w:t>
      </w:r>
    </w:p>
    <w:p w:rsidR="009B4CC7" w:rsidRDefault="009B4CC7" w:rsidP="009B4CC7">
      <w:pPr>
        <w:ind w:firstLine="709"/>
        <w:jc w:val="both"/>
        <w:rPr>
          <w:sz w:val="24"/>
          <w:szCs w:val="24"/>
          <w:lang w:eastAsia="x-none"/>
        </w:rPr>
      </w:pPr>
      <w:r w:rsidRPr="009B4CC7">
        <w:rPr>
          <w:sz w:val="24"/>
          <w:szCs w:val="24"/>
          <w:lang w:eastAsia="x-none"/>
        </w:rPr>
        <w:t>− постановление Администрации района от 01.09.2016 № 352-ПА "Об утверждении Административного регламента Департамента строительства, архитектуры и жилищной политики Администрации Пуровского района по предоставлению муниципальной услуги "Выдача разрешений на ввод объектов в эксплуатацию";</w:t>
      </w:r>
    </w:p>
    <w:p w:rsidR="009B4CC7" w:rsidRPr="009B4CC7" w:rsidRDefault="009B4CC7" w:rsidP="009B4CC7">
      <w:pPr>
        <w:ind w:firstLine="709"/>
        <w:jc w:val="both"/>
        <w:rPr>
          <w:sz w:val="24"/>
          <w:szCs w:val="24"/>
          <w:lang w:eastAsia="x-none"/>
        </w:rPr>
      </w:pPr>
      <w:r w:rsidRPr="009B4CC7">
        <w:rPr>
          <w:sz w:val="24"/>
          <w:szCs w:val="24"/>
          <w:lang w:eastAsia="x-none"/>
        </w:rPr>
        <w:t>− постановление Администрации района от 17.03.2017 № 62-ПА "О внесении изменения в Административный регламент Департамента строительства, архитектуры и жилищной политики Администрации Пуровского района по предоставлению муниципальной услуги "Выдача разрешений на ввод объектов в эксплуатацию", утвержденный постановлением Администрации района от 01.09.2016 № 352-ПА";</w:t>
      </w:r>
    </w:p>
    <w:p w:rsidR="009B4CC7" w:rsidRDefault="009B4CC7" w:rsidP="009B4CC7">
      <w:pPr>
        <w:ind w:firstLine="709"/>
        <w:jc w:val="both"/>
        <w:rPr>
          <w:sz w:val="24"/>
          <w:szCs w:val="24"/>
          <w:lang w:eastAsia="x-none"/>
        </w:rPr>
      </w:pPr>
      <w:r w:rsidRPr="009B4CC7">
        <w:rPr>
          <w:sz w:val="24"/>
          <w:szCs w:val="24"/>
          <w:lang w:eastAsia="x-none"/>
        </w:rPr>
        <w:t>− постановление Администрации района от 23.06.2017 № 207-ПА "О внесении изменений в Административный регламент Департамента строительства, архитектуры и жилищной политики Администрации Пуровского района по предоставлению муниципальной услуги "Выдача разрешений на ввод объектов в эксплуатацию", утвержденный постановлением Администрации района от 01.09.2016 № 352-ПА (с изменениями от 17.03.2017 № 62-ПА)";</w:t>
      </w:r>
    </w:p>
    <w:p w:rsidR="00B4525D" w:rsidRPr="009B4CC7" w:rsidRDefault="00B4525D" w:rsidP="009B4CC7">
      <w:pPr>
        <w:ind w:firstLine="709"/>
        <w:jc w:val="both"/>
        <w:rPr>
          <w:sz w:val="24"/>
          <w:szCs w:val="24"/>
          <w:lang w:eastAsia="x-none"/>
        </w:rPr>
      </w:pPr>
      <w:r w:rsidRPr="00B4525D">
        <w:rPr>
          <w:sz w:val="24"/>
          <w:szCs w:val="24"/>
          <w:lang w:eastAsia="x-none"/>
        </w:rPr>
        <w:t>− постановление Администрации района от 05.07.201</w:t>
      </w:r>
      <w:r w:rsidR="00BE005F">
        <w:rPr>
          <w:sz w:val="24"/>
          <w:szCs w:val="24"/>
          <w:lang w:eastAsia="x-none"/>
        </w:rPr>
        <w:t>8</w:t>
      </w:r>
      <w:r w:rsidRPr="00B4525D">
        <w:rPr>
          <w:sz w:val="24"/>
          <w:szCs w:val="24"/>
          <w:lang w:eastAsia="x-none"/>
        </w:rPr>
        <w:t xml:space="preserve"> № 254-ПА "О внесении изменений в Административный регламент Департамента строительства, архитектуры и жилищной политики Администрации Пуровского района по предоставлению муниципальной услуги "Выдача разрешений на ввод объектов в эксплуатацию", утвержденный постановлением Администрации района от 01.09.2016 № 352-ПА (с изменениями от 17.03.2017 № 62-ПА, от 23.06.2017 № 207-ПА)";</w:t>
      </w:r>
    </w:p>
    <w:p w:rsidR="009B4CC7" w:rsidRPr="009B4CC7" w:rsidRDefault="009B4CC7" w:rsidP="009B4CC7">
      <w:pPr>
        <w:ind w:firstLine="709"/>
        <w:jc w:val="both"/>
        <w:rPr>
          <w:sz w:val="24"/>
          <w:szCs w:val="24"/>
          <w:lang w:eastAsia="x-none"/>
        </w:rPr>
      </w:pPr>
      <w:r w:rsidRPr="009B4CC7">
        <w:rPr>
          <w:sz w:val="24"/>
          <w:szCs w:val="24"/>
          <w:lang w:eastAsia="x-none"/>
        </w:rPr>
        <w:t>− постановление Администрации района от 01.09.2016 № 353-ПА "Об утверждении Административного регламента Департамента строительства, архитектуры и жилищной политики Администрации Пуровского района по предоставлению муниципальной услуги "Выдача градостроительных планов земельных участков на территории муниципального образования";</w:t>
      </w:r>
    </w:p>
    <w:p w:rsidR="009B4CC7" w:rsidRPr="009B4CC7" w:rsidRDefault="009B4CC7" w:rsidP="009B4CC7">
      <w:pPr>
        <w:ind w:firstLine="709"/>
        <w:jc w:val="both"/>
        <w:rPr>
          <w:sz w:val="24"/>
          <w:szCs w:val="24"/>
          <w:lang w:eastAsia="x-none"/>
        </w:rPr>
      </w:pPr>
      <w:r w:rsidRPr="009B4CC7">
        <w:rPr>
          <w:sz w:val="24"/>
          <w:szCs w:val="24"/>
          <w:lang w:eastAsia="x-none"/>
        </w:rPr>
        <w:t xml:space="preserve">− постановление Администрации района от 13.02.2017 № 23-ПА "О внесении изменений в Административный регламент Департамента строительства, архитектуры и жилищной политики Администрации Пуровского района по предоставлению муниципальной услуги </w:t>
      </w:r>
      <w:r w:rsidRPr="009B4CC7">
        <w:rPr>
          <w:sz w:val="24"/>
          <w:szCs w:val="24"/>
          <w:lang w:eastAsia="x-none"/>
        </w:rPr>
        <w:lastRenderedPageBreak/>
        <w:t>"Выдача градостроительных планов земельных участков на территории муниципального образования", утвержденный постановлением Администрации района от 01.09.2016                     № 353-ПА";</w:t>
      </w:r>
    </w:p>
    <w:p w:rsidR="009B4CC7" w:rsidRPr="009B4CC7" w:rsidRDefault="009B4CC7" w:rsidP="009B4CC7">
      <w:pPr>
        <w:ind w:firstLine="709"/>
        <w:jc w:val="both"/>
        <w:rPr>
          <w:sz w:val="24"/>
          <w:szCs w:val="24"/>
          <w:lang w:eastAsia="x-none"/>
        </w:rPr>
      </w:pPr>
      <w:r w:rsidRPr="009B4CC7">
        <w:rPr>
          <w:sz w:val="24"/>
          <w:szCs w:val="24"/>
          <w:lang w:eastAsia="x-none"/>
        </w:rPr>
        <w:t>− постановление Администрации района от 30.06.2017 № 216-ПА "О внесении изменений в Административный регламент Департамента строительства, архитектуры и жилищной политики Администрации Пуровского района по предоставлению муниципальной услуги "Выдача градостроительных планов земельных участков на территории муниципального образования", утвержденный постановлением Администрации района от 01.09.2016 № 353-ПА (с изменениями от 13.02.2017 № 23-ПА)";</w:t>
      </w:r>
    </w:p>
    <w:p w:rsidR="009B4CC7" w:rsidRPr="009B4CC7" w:rsidRDefault="009B4CC7" w:rsidP="009B4CC7">
      <w:pPr>
        <w:ind w:firstLine="709"/>
        <w:jc w:val="both"/>
        <w:rPr>
          <w:sz w:val="24"/>
          <w:szCs w:val="24"/>
          <w:lang w:eastAsia="x-none"/>
        </w:rPr>
      </w:pPr>
      <w:r w:rsidRPr="009B4CC7">
        <w:rPr>
          <w:sz w:val="24"/>
          <w:szCs w:val="24"/>
          <w:lang w:eastAsia="x-none"/>
        </w:rPr>
        <w:t>− постановление Администрации района от 01.09.2016 № 354-ПА "Об утверждении Административного регламента Департамента строительства, архитектуры и жилищной политики Администрации Пуровского района по предоставлению муниципальной услуги "Выдача разрешений на строительство";</w:t>
      </w:r>
    </w:p>
    <w:p w:rsidR="009B4CC7" w:rsidRPr="009B4CC7" w:rsidRDefault="009B4CC7" w:rsidP="009B4CC7">
      <w:pPr>
        <w:ind w:firstLine="709"/>
        <w:jc w:val="both"/>
        <w:rPr>
          <w:sz w:val="24"/>
          <w:szCs w:val="24"/>
          <w:lang w:eastAsia="x-none"/>
        </w:rPr>
      </w:pPr>
      <w:r w:rsidRPr="009B4CC7">
        <w:rPr>
          <w:sz w:val="24"/>
          <w:szCs w:val="24"/>
          <w:lang w:eastAsia="x-none"/>
        </w:rPr>
        <w:t>− постановление Администрации района от 17.03.2017 № 65-ПА "О внесении изменения в Административный регламент Департамента строительства, архитектуры и жилищной политики Администрации Пуровского района по предоставлению муниципальной услуги "Выдача разрешений на строительство", утвержденный постановлением Администрации района от 01.09.2016 № 354-ПА";</w:t>
      </w:r>
    </w:p>
    <w:p w:rsidR="009B4CC7" w:rsidRPr="009B4CC7" w:rsidRDefault="009B4CC7" w:rsidP="009B4CC7">
      <w:pPr>
        <w:ind w:firstLine="709"/>
        <w:jc w:val="both"/>
        <w:rPr>
          <w:sz w:val="24"/>
          <w:szCs w:val="24"/>
          <w:lang w:eastAsia="x-none"/>
        </w:rPr>
      </w:pPr>
      <w:r w:rsidRPr="009B4CC7">
        <w:rPr>
          <w:sz w:val="24"/>
          <w:szCs w:val="24"/>
          <w:lang w:eastAsia="x-none"/>
        </w:rPr>
        <w:t>− постановление Администрации района от 23.06.2017 № 206-ПА "О внесении изменений в Административный регламент Департамента строительства, архитектуры и жилищной политики Администрации Пуровского района по предоставлению муниципальной услуги "Выдача разрешений на строительство", утвержденный постановлением Администрации района от 01.09.2016 № 354-ПА (с изменениями от 17.03.2017 № 65-ПА)";</w:t>
      </w:r>
    </w:p>
    <w:p w:rsidR="009B4CC7" w:rsidRPr="009B4CC7" w:rsidRDefault="009B4CC7" w:rsidP="009B4CC7">
      <w:pPr>
        <w:ind w:firstLine="709"/>
        <w:jc w:val="both"/>
        <w:rPr>
          <w:sz w:val="24"/>
          <w:szCs w:val="24"/>
          <w:lang w:eastAsia="x-none"/>
        </w:rPr>
      </w:pPr>
      <w:r w:rsidRPr="009B4CC7">
        <w:rPr>
          <w:sz w:val="24"/>
          <w:szCs w:val="24"/>
          <w:lang w:eastAsia="x-none"/>
        </w:rPr>
        <w:t xml:space="preserve">− постановление Администрации района от 22.12.2016 № 471-ПА "О </w:t>
      </w:r>
      <w:proofErr w:type="spellStart"/>
      <w:r w:rsidRPr="009B4CC7">
        <w:rPr>
          <w:sz w:val="24"/>
          <w:szCs w:val="24"/>
          <w:lang w:eastAsia="x-none"/>
        </w:rPr>
        <w:t>муниципально</w:t>
      </w:r>
      <w:proofErr w:type="spellEnd"/>
      <w:r w:rsidRPr="009B4CC7">
        <w:rPr>
          <w:sz w:val="24"/>
          <w:szCs w:val="24"/>
          <w:lang w:eastAsia="x-none"/>
        </w:rPr>
        <w:t>-частном партнерстве";</w:t>
      </w:r>
    </w:p>
    <w:p w:rsidR="009B4CC7" w:rsidRPr="009B4CC7" w:rsidRDefault="009B4CC7" w:rsidP="009B4CC7">
      <w:pPr>
        <w:ind w:firstLine="709"/>
        <w:jc w:val="both"/>
        <w:rPr>
          <w:sz w:val="24"/>
          <w:szCs w:val="24"/>
          <w:lang w:eastAsia="x-none"/>
        </w:rPr>
      </w:pPr>
      <w:r w:rsidRPr="009B4CC7">
        <w:rPr>
          <w:sz w:val="24"/>
          <w:szCs w:val="24"/>
          <w:lang w:eastAsia="x-none"/>
        </w:rPr>
        <w:t>− постановление Администрации района от 09.01.2017 № 1-ПА "Об утверждении Положения об инвестиционном паспорте";</w:t>
      </w:r>
    </w:p>
    <w:p w:rsidR="009B4CC7" w:rsidRPr="009B4CC7" w:rsidRDefault="009B4CC7" w:rsidP="009B4CC7">
      <w:pPr>
        <w:ind w:firstLine="709"/>
        <w:jc w:val="both"/>
        <w:rPr>
          <w:sz w:val="24"/>
          <w:szCs w:val="24"/>
          <w:lang w:eastAsia="x-none"/>
        </w:rPr>
      </w:pPr>
      <w:r w:rsidRPr="009B4CC7">
        <w:rPr>
          <w:sz w:val="24"/>
          <w:szCs w:val="24"/>
          <w:lang w:eastAsia="x-none"/>
        </w:rPr>
        <w:t>− постановление Администрации района от 27.11.2017 № 336-ПА "Об Общественном совете по улучшению инвестиционного климата и развитию предпринимательства";</w:t>
      </w:r>
    </w:p>
    <w:p w:rsidR="009B4CC7" w:rsidRPr="009B4CC7" w:rsidRDefault="009B4CC7" w:rsidP="009B4CC7">
      <w:pPr>
        <w:ind w:firstLine="709"/>
        <w:jc w:val="both"/>
        <w:rPr>
          <w:sz w:val="24"/>
          <w:szCs w:val="24"/>
          <w:lang w:eastAsia="x-none"/>
        </w:rPr>
      </w:pPr>
      <w:proofErr w:type="gramStart"/>
      <w:r w:rsidRPr="009B4CC7">
        <w:rPr>
          <w:sz w:val="24"/>
          <w:szCs w:val="24"/>
          <w:lang w:eastAsia="x-none"/>
        </w:rPr>
        <w:t>− постановление Администрации района от 31.03.2017 № 74-ПА "Об утверждении перечня имущества (за исключением земельных участков), находящегося в собственности муниципального образования Пуровский район, свободного от прав третьих лиц (за исключением имущественных прав субъектов малого и среднего предпринимательства), предусмотренного частью 4 статьи 18 Федерального закона "О развитии малого и среднего предпринимательства в Российской Федерации";</w:t>
      </w:r>
      <w:proofErr w:type="gramEnd"/>
    </w:p>
    <w:p w:rsidR="009B4CC7" w:rsidRPr="009B4CC7" w:rsidRDefault="009B4CC7" w:rsidP="009B4CC7">
      <w:pPr>
        <w:ind w:firstLine="709"/>
        <w:jc w:val="both"/>
        <w:rPr>
          <w:sz w:val="24"/>
          <w:szCs w:val="24"/>
          <w:lang w:eastAsia="x-none"/>
        </w:rPr>
      </w:pPr>
      <w:r w:rsidRPr="009B4CC7">
        <w:rPr>
          <w:sz w:val="24"/>
          <w:szCs w:val="24"/>
          <w:lang w:eastAsia="x-none"/>
        </w:rPr>
        <w:t>− постановление Администрации района от 14.12.2017 № 364-ПА "О внесении изменения в приложение к постановлению Администрации района от 31.03.2017 № 74-ПА";</w:t>
      </w:r>
    </w:p>
    <w:p w:rsidR="009B4CC7" w:rsidRPr="009B4CC7" w:rsidRDefault="009B4CC7" w:rsidP="009B4CC7">
      <w:pPr>
        <w:ind w:firstLine="709"/>
        <w:jc w:val="both"/>
        <w:rPr>
          <w:sz w:val="24"/>
          <w:szCs w:val="24"/>
          <w:lang w:eastAsia="x-none"/>
        </w:rPr>
      </w:pPr>
      <w:r w:rsidRPr="009B4CC7">
        <w:rPr>
          <w:sz w:val="24"/>
          <w:szCs w:val="24"/>
          <w:lang w:eastAsia="x-none"/>
        </w:rPr>
        <w:t xml:space="preserve"> − постановление Администрации района от 01.06.2018 № 189-ПА "Об установлении сроков предоставления муниципальных услуг в сфере земельных отношений, в случае сопровождения инвестиционного проекта, в отношении которого принято решение о целесообразности его сопровождения по принципу "одного окна" на территории муниципального образования Пуровский район".</w:t>
      </w:r>
    </w:p>
    <w:p w:rsidR="00AA1F95" w:rsidRDefault="00AA1F95" w:rsidP="00330286">
      <w:pPr>
        <w:pStyle w:val="1"/>
        <w:rPr>
          <w:rFonts w:ascii="Times New Roman" w:hAnsi="Times New Roman"/>
          <w:sz w:val="24"/>
          <w:szCs w:val="24"/>
          <w:lang w:val="ru-RU"/>
        </w:rPr>
      </w:pPr>
      <w:bookmarkStart w:id="801" w:name="_Toc475344201"/>
      <w:bookmarkStart w:id="802" w:name="_Toc475363223"/>
      <w:bookmarkStart w:id="803" w:name="_Toc475388857"/>
      <w:bookmarkStart w:id="804" w:name="_Toc475452837"/>
      <w:bookmarkStart w:id="805" w:name="_Toc475525214"/>
      <w:bookmarkStart w:id="806" w:name="_Toc475531491"/>
      <w:bookmarkStart w:id="807" w:name="_Toc516757632"/>
      <w:bookmarkStart w:id="808" w:name="_Toc516758294"/>
      <w:bookmarkStart w:id="809" w:name="_Toc518316573"/>
      <w:bookmarkStart w:id="810" w:name="_Toc518492576"/>
      <w:bookmarkStart w:id="811" w:name="_Toc518493847"/>
      <w:bookmarkStart w:id="812" w:name="_Toc518639243"/>
      <w:bookmarkStart w:id="813" w:name="_Toc518667871"/>
      <w:bookmarkStart w:id="814" w:name="_Toc518668565"/>
    </w:p>
    <w:p w:rsidR="00133508" w:rsidRPr="00330286" w:rsidRDefault="00631CEA" w:rsidP="00330286">
      <w:pPr>
        <w:pStyle w:val="1"/>
        <w:rPr>
          <w:rFonts w:ascii="Times New Roman" w:hAnsi="Times New Roman"/>
          <w:sz w:val="24"/>
          <w:szCs w:val="24"/>
          <w:lang w:val="ru-RU"/>
        </w:rPr>
      </w:pPr>
      <w:r w:rsidRPr="00330286">
        <w:rPr>
          <w:rFonts w:ascii="Times New Roman" w:hAnsi="Times New Roman"/>
          <w:sz w:val="24"/>
          <w:szCs w:val="24"/>
          <w:lang w:val="ru-RU"/>
        </w:rPr>
        <w:t>7</w:t>
      </w:r>
      <w:r w:rsidR="00133508" w:rsidRPr="00330286">
        <w:rPr>
          <w:rFonts w:ascii="Times New Roman" w:hAnsi="Times New Roman"/>
          <w:sz w:val="24"/>
          <w:szCs w:val="24"/>
        </w:rPr>
        <w:t>.2. Информация о незадействованных производственных помещениях на территории Пуровского района</w:t>
      </w:r>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p>
    <w:p w:rsidR="004F42FC" w:rsidRPr="00330286" w:rsidRDefault="004F42FC" w:rsidP="00330286">
      <w:pPr>
        <w:pStyle w:val="1"/>
        <w:rPr>
          <w:rFonts w:ascii="Times New Roman" w:hAnsi="Times New Roman"/>
          <w:sz w:val="24"/>
          <w:szCs w:val="24"/>
        </w:rPr>
      </w:pPr>
    </w:p>
    <w:p w:rsidR="00E440E9" w:rsidRPr="00C45DF9" w:rsidRDefault="004F42FC" w:rsidP="004F42FC">
      <w:pPr>
        <w:ind w:left="142"/>
        <w:rPr>
          <w:bCs/>
          <w:sz w:val="24"/>
          <w:szCs w:val="24"/>
          <w:lang w:eastAsia="x-none"/>
        </w:rPr>
      </w:pPr>
      <w:r w:rsidRPr="00C45DF9">
        <w:rPr>
          <w:bCs/>
          <w:sz w:val="24"/>
          <w:szCs w:val="24"/>
          <w:lang w:eastAsia="x-none"/>
        </w:rPr>
        <w:t>Таблица</w:t>
      </w:r>
      <w:r w:rsidR="003C0CEC">
        <w:rPr>
          <w:bCs/>
          <w:sz w:val="24"/>
          <w:szCs w:val="24"/>
          <w:lang w:eastAsia="x-none"/>
        </w:rPr>
        <w:t xml:space="preserve"> 9</w:t>
      </w:r>
    </w:p>
    <w:p w:rsidR="00E440E9" w:rsidRPr="00C45DF9" w:rsidRDefault="004F42FC" w:rsidP="004F42FC">
      <w:pPr>
        <w:ind w:left="142"/>
        <w:rPr>
          <w:bCs/>
          <w:sz w:val="24"/>
          <w:szCs w:val="24"/>
          <w:lang w:eastAsia="x-none"/>
        </w:rPr>
      </w:pPr>
      <w:r w:rsidRPr="00C45DF9">
        <w:rPr>
          <w:bCs/>
          <w:sz w:val="24"/>
          <w:szCs w:val="24"/>
          <w:lang w:eastAsia="x-none"/>
        </w:rPr>
        <w:t xml:space="preserve"> </w:t>
      </w:r>
    </w:p>
    <w:p w:rsidR="00133508" w:rsidRPr="00C45DF9" w:rsidRDefault="004F42FC" w:rsidP="00E440E9">
      <w:pPr>
        <w:ind w:left="142"/>
        <w:jc w:val="center"/>
        <w:rPr>
          <w:bCs/>
          <w:sz w:val="24"/>
          <w:szCs w:val="24"/>
          <w:lang w:eastAsia="x-none"/>
        </w:rPr>
      </w:pPr>
      <w:r w:rsidRPr="00C45DF9">
        <w:rPr>
          <w:bCs/>
          <w:sz w:val="24"/>
          <w:szCs w:val="24"/>
          <w:lang w:eastAsia="x-none"/>
        </w:rPr>
        <w:lastRenderedPageBreak/>
        <w:t>Незадействованное производственное помещение № 1</w:t>
      </w:r>
    </w:p>
    <w:p w:rsidR="00E440E9" w:rsidRPr="00C45DF9" w:rsidRDefault="00E440E9" w:rsidP="00E440E9">
      <w:pPr>
        <w:ind w:left="142"/>
        <w:jc w:val="center"/>
        <w:rPr>
          <w:sz w:val="24"/>
          <w:szCs w:val="24"/>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4374"/>
        <w:gridCol w:w="4961"/>
      </w:tblGrid>
      <w:tr w:rsidR="00477600" w:rsidRPr="00C45DF9" w:rsidTr="00A618B7">
        <w:tc>
          <w:tcPr>
            <w:tcW w:w="696" w:type="dxa"/>
            <w:shd w:val="clear" w:color="auto" w:fill="auto"/>
            <w:vAlign w:val="center"/>
          </w:tcPr>
          <w:p w:rsidR="00477600" w:rsidRPr="00C45DF9" w:rsidRDefault="00477600" w:rsidP="0033777E">
            <w:pPr>
              <w:autoSpaceDE w:val="0"/>
              <w:autoSpaceDN w:val="0"/>
              <w:jc w:val="center"/>
              <w:rPr>
                <w:sz w:val="24"/>
                <w:szCs w:val="24"/>
              </w:rPr>
            </w:pPr>
            <w:r w:rsidRPr="00C45DF9">
              <w:rPr>
                <w:sz w:val="24"/>
                <w:szCs w:val="24"/>
              </w:rPr>
              <w:t xml:space="preserve">№ </w:t>
            </w:r>
            <w:proofErr w:type="gramStart"/>
            <w:r w:rsidRPr="00C45DF9">
              <w:rPr>
                <w:sz w:val="24"/>
                <w:szCs w:val="24"/>
              </w:rPr>
              <w:t>п</w:t>
            </w:r>
            <w:proofErr w:type="gramEnd"/>
            <w:r w:rsidRPr="00C45DF9">
              <w:rPr>
                <w:sz w:val="24"/>
                <w:szCs w:val="24"/>
              </w:rPr>
              <w:t>/п</w:t>
            </w:r>
          </w:p>
        </w:tc>
        <w:tc>
          <w:tcPr>
            <w:tcW w:w="4374" w:type="dxa"/>
            <w:shd w:val="clear" w:color="auto" w:fill="auto"/>
            <w:vAlign w:val="center"/>
          </w:tcPr>
          <w:p w:rsidR="00477600" w:rsidRPr="00C45DF9" w:rsidRDefault="00477600" w:rsidP="0033777E">
            <w:pPr>
              <w:autoSpaceDE w:val="0"/>
              <w:autoSpaceDN w:val="0"/>
              <w:jc w:val="center"/>
              <w:rPr>
                <w:sz w:val="24"/>
                <w:szCs w:val="24"/>
              </w:rPr>
            </w:pPr>
            <w:r w:rsidRPr="00C45DF9">
              <w:rPr>
                <w:sz w:val="24"/>
                <w:szCs w:val="24"/>
              </w:rPr>
              <w:t>Наименование показателя</w:t>
            </w:r>
          </w:p>
        </w:tc>
        <w:tc>
          <w:tcPr>
            <w:tcW w:w="4961" w:type="dxa"/>
            <w:shd w:val="clear" w:color="auto" w:fill="auto"/>
            <w:vAlign w:val="center"/>
          </w:tcPr>
          <w:p w:rsidR="00477600" w:rsidRPr="00C45DF9" w:rsidRDefault="00477600" w:rsidP="0033777E">
            <w:pPr>
              <w:autoSpaceDE w:val="0"/>
              <w:autoSpaceDN w:val="0"/>
              <w:jc w:val="center"/>
              <w:rPr>
                <w:sz w:val="24"/>
                <w:szCs w:val="24"/>
              </w:rPr>
            </w:pPr>
            <w:r w:rsidRPr="00C45DF9">
              <w:rPr>
                <w:sz w:val="24"/>
                <w:szCs w:val="24"/>
              </w:rPr>
              <w:t>Информация</w:t>
            </w:r>
          </w:p>
        </w:tc>
      </w:tr>
      <w:tr w:rsidR="00477600" w:rsidRPr="00C45DF9" w:rsidTr="00A618B7">
        <w:tc>
          <w:tcPr>
            <w:tcW w:w="696" w:type="dxa"/>
            <w:shd w:val="clear" w:color="auto" w:fill="auto"/>
          </w:tcPr>
          <w:p w:rsidR="00477600" w:rsidRPr="00C45DF9" w:rsidRDefault="00477600" w:rsidP="0033777E">
            <w:pPr>
              <w:autoSpaceDE w:val="0"/>
              <w:autoSpaceDN w:val="0"/>
              <w:jc w:val="center"/>
              <w:rPr>
                <w:sz w:val="24"/>
                <w:szCs w:val="24"/>
              </w:rPr>
            </w:pPr>
            <w:r w:rsidRPr="00C45DF9">
              <w:rPr>
                <w:sz w:val="24"/>
                <w:szCs w:val="24"/>
              </w:rPr>
              <w:t>1.</w:t>
            </w:r>
          </w:p>
        </w:tc>
        <w:tc>
          <w:tcPr>
            <w:tcW w:w="4374" w:type="dxa"/>
            <w:shd w:val="clear" w:color="auto" w:fill="auto"/>
            <w:vAlign w:val="center"/>
          </w:tcPr>
          <w:p w:rsidR="00477600" w:rsidRPr="00C45DF9" w:rsidRDefault="00477600" w:rsidP="0033777E">
            <w:pPr>
              <w:autoSpaceDE w:val="0"/>
              <w:autoSpaceDN w:val="0"/>
              <w:rPr>
                <w:sz w:val="24"/>
                <w:szCs w:val="24"/>
              </w:rPr>
            </w:pPr>
            <w:r w:rsidRPr="00C45DF9">
              <w:rPr>
                <w:sz w:val="24"/>
                <w:szCs w:val="24"/>
              </w:rPr>
              <w:t>Наименование производственного помещения</w:t>
            </w:r>
          </w:p>
        </w:tc>
        <w:tc>
          <w:tcPr>
            <w:tcW w:w="4961" w:type="dxa"/>
            <w:shd w:val="clear" w:color="auto" w:fill="auto"/>
            <w:vAlign w:val="center"/>
          </w:tcPr>
          <w:p w:rsidR="00477600" w:rsidRPr="00C45DF9" w:rsidRDefault="00477600" w:rsidP="0033777E">
            <w:pPr>
              <w:autoSpaceDE w:val="0"/>
              <w:autoSpaceDN w:val="0"/>
              <w:jc w:val="center"/>
              <w:rPr>
                <w:sz w:val="24"/>
                <w:szCs w:val="24"/>
              </w:rPr>
            </w:pPr>
            <w:r w:rsidRPr="00C45DF9">
              <w:rPr>
                <w:sz w:val="24"/>
                <w:szCs w:val="24"/>
              </w:rPr>
              <w:t>Нежилое помещение (№ 13 согласно техническому паспорту), в объекте: "Часть здания призывного пункта", 1 этаж.</w:t>
            </w:r>
          </w:p>
        </w:tc>
      </w:tr>
      <w:tr w:rsidR="00477600" w:rsidRPr="00C45DF9" w:rsidTr="00A618B7">
        <w:tc>
          <w:tcPr>
            <w:tcW w:w="696" w:type="dxa"/>
            <w:shd w:val="clear" w:color="auto" w:fill="auto"/>
          </w:tcPr>
          <w:p w:rsidR="00477600" w:rsidRPr="00C45DF9" w:rsidRDefault="00477600" w:rsidP="0033777E">
            <w:pPr>
              <w:autoSpaceDE w:val="0"/>
              <w:autoSpaceDN w:val="0"/>
              <w:jc w:val="center"/>
              <w:rPr>
                <w:sz w:val="24"/>
                <w:szCs w:val="24"/>
              </w:rPr>
            </w:pPr>
            <w:r w:rsidRPr="00C45DF9">
              <w:rPr>
                <w:sz w:val="24"/>
                <w:szCs w:val="24"/>
              </w:rPr>
              <w:t>2.</w:t>
            </w:r>
          </w:p>
        </w:tc>
        <w:tc>
          <w:tcPr>
            <w:tcW w:w="4374" w:type="dxa"/>
            <w:shd w:val="clear" w:color="auto" w:fill="auto"/>
            <w:vAlign w:val="center"/>
          </w:tcPr>
          <w:p w:rsidR="00477600" w:rsidRPr="00C45DF9" w:rsidRDefault="00477600" w:rsidP="0033777E">
            <w:pPr>
              <w:autoSpaceDE w:val="0"/>
              <w:autoSpaceDN w:val="0"/>
              <w:rPr>
                <w:sz w:val="24"/>
                <w:szCs w:val="24"/>
              </w:rPr>
            </w:pPr>
            <w:proofErr w:type="gramStart"/>
            <w:r w:rsidRPr="00C45DF9">
              <w:rPr>
                <w:sz w:val="24"/>
                <w:szCs w:val="24"/>
              </w:rPr>
              <w:t>Место расположение</w:t>
            </w:r>
            <w:proofErr w:type="gramEnd"/>
            <w:r w:rsidRPr="00C45DF9">
              <w:rPr>
                <w:sz w:val="24"/>
                <w:szCs w:val="24"/>
              </w:rPr>
              <w:t xml:space="preserve"> производственного помещения, адрес</w:t>
            </w:r>
          </w:p>
        </w:tc>
        <w:tc>
          <w:tcPr>
            <w:tcW w:w="4961" w:type="dxa"/>
            <w:shd w:val="clear" w:color="auto" w:fill="auto"/>
            <w:vAlign w:val="center"/>
          </w:tcPr>
          <w:p w:rsidR="00477600" w:rsidRPr="00C45DF9" w:rsidRDefault="00477600" w:rsidP="0033777E">
            <w:pPr>
              <w:autoSpaceDE w:val="0"/>
              <w:autoSpaceDN w:val="0"/>
              <w:jc w:val="center"/>
              <w:rPr>
                <w:sz w:val="24"/>
                <w:szCs w:val="24"/>
              </w:rPr>
            </w:pPr>
            <w:r w:rsidRPr="00C45DF9">
              <w:rPr>
                <w:sz w:val="24"/>
                <w:szCs w:val="24"/>
              </w:rPr>
              <w:t>629850, ЯНАО, Пуровский р-н, г. Тарко-Сале, ул. Ленина, д. 34</w:t>
            </w:r>
          </w:p>
        </w:tc>
      </w:tr>
      <w:tr w:rsidR="00477600" w:rsidRPr="00C45DF9" w:rsidTr="00A618B7">
        <w:tc>
          <w:tcPr>
            <w:tcW w:w="696" w:type="dxa"/>
            <w:shd w:val="clear" w:color="auto" w:fill="auto"/>
          </w:tcPr>
          <w:p w:rsidR="00477600" w:rsidRPr="00C45DF9" w:rsidRDefault="00477600" w:rsidP="0033777E">
            <w:pPr>
              <w:autoSpaceDE w:val="0"/>
              <w:autoSpaceDN w:val="0"/>
              <w:jc w:val="center"/>
              <w:rPr>
                <w:sz w:val="24"/>
                <w:szCs w:val="24"/>
              </w:rPr>
            </w:pPr>
            <w:r w:rsidRPr="00C45DF9">
              <w:rPr>
                <w:sz w:val="24"/>
                <w:szCs w:val="24"/>
              </w:rPr>
              <w:t>3.</w:t>
            </w:r>
          </w:p>
        </w:tc>
        <w:tc>
          <w:tcPr>
            <w:tcW w:w="4374" w:type="dxa"/>
            <w:shd w:val="clear" w:color="auto" w:fill="auto"/>
            <w:vAlign w:val="center"/>
          </w:tcPr>
          <w:p w:rsidR="00477600" w:rsidRPr="00C45DF9" w:rsidRDefault="00477600" w:rsidP="0033777E">
            <w:pPr>
              <w:autoSpaceDE w:val="0"/>
              <w:autoSpaceDN w:val="0"/>
              <w:rPr>
                <w:sz w:val="24"/>
                <w:szCs w:val="24"/>
              </w:rPr>
            </w:pPr>
            <w:r w:rsidRPr="00C45DF9">
              <w:rPr>
                <w:sz w:val="24"/>
                <w:szCs w:val="24"/>
              </w:rPr>
              <w:t>Кадастровый номер</w:t>
            </w:r>
          </w:p>
        </w:tc>
        <w:tc>
          <w:tcPr>
            <w:tcW w:w="4961" w:type="dxa"/>
            <w:shd w:val="clear" w:color="auto" w:fill="auto"/>
            <w:vAlign w:val="center"/>
          </w:tcPr>
          <w:p w:rsidR="00477600" w:rsidRPr="00C45DF9" w:rsidRDefault="00477600" w:rsidP="0033777E">
            <w:pPr>
              <w:autoSpaceDE w:val="0"/>
              <w:autoSpaceDN w:val="0"/>
              <w:jc w:val="center"/>
              <w:rPr>
                <w:sz w:val="24"/>
                <w:szCs w:val="24"/>
              </w:rPr>
            </w:pPr>
            <w:r w:rsidRPr="00C45DF9">
              <w:rPr>
                <w:sz w:val="24"/>
                <w:szCs w:val="24"/>
              </w:rPr>
              <w:t>89:05:020104:72</w:t>
            </w:r>
          </w:p>
        </w:tc>
      </w:tr>
      <w:tr w:rsidR="00477600" w:rsidRPr="00C45DF9" w:rsidTr="00A618B7">
        <w:tc>
          <w:tcPr>
            <w:tcW w:w="696" w:type="dxa"/>
            <w:shd w:val="clear" w:color="auto" w:fill="auto"/>
          </w:tcPr>
          <w:p w:rsidR="00477600" w:rsidRPr="00C45DF9" w:rsidRDefault="00477600" w:rsidP="0033777E">
            <w:pPr>
              <w:autoSpaceDE w:val="0"/>
              <w:autoSpaceDN w:val="0"/>
              <w:jc w:val="center"/>
              <w:rPr>
                <w:sz w:val="24"/>
                <w:szCs w:val="24"/>
              </w:rPr>
            </w:pPr>
            <w:r w:rsidRPr="00C45DF9">
              <w:rPr>
                <w:sz w:val="24"/>
                <w:szCs w:val="24"/>
              </w:rPr>
              <w:t>4.</w:t>
            </w:r>
          </w:p>
        </w:tc>
        <w:tc>
          <w:tcPr>
            <w:tcW w:w="4374" w:type="dxa"/>
            <w:shd w:val="clear" w:color="auto" w:fill="auto"/>
            <w:vAlign w:val="center"/>
          </w:tcPr>
          <w:p w:rsidR="00477600" w:rsidRPr="00C45DF9" w:rsidRDefault="00477600" w:rsidP="0033777E">
            <w:pPr>
              <w:autoSpaceDE w:val="0"/>
              <w:autoSpaceDN w:val="0"/>
              <w:rPr>
                <w:sz w:val="24"/>
                <w:szCs w:val="24"/>
              </w:rPr>
            </w:pPr>
            <w:r w:rsidRPr="00C45DF9">
              <w:rPr>
                <w:sz w:val="24"/>
                <w:szCs w:val="24"/>
              </w:rPr>
              <w:t>Форма собственности</w:t>
            </w:r>
          </w:p>
        </w:tc>
        <w:tc>
          <w:tcPr>
            <w:tcW w:w="4961" w:type="dxa"/>
            <w:shd w:val="clear" w:color="auto" w:fill="auto"/>
            <w:vAlign w:val="center"/>
          </w:tcPr>
          <w:p w:rsidR="00477600" w:rsidRPr="00C45DF9" w:rsidRDefault="00477600" w:rsidP="0033777E">
            <w:pPr>
              <w:autoSpaceDE w:val="0"/>
              <w:autoSpaceDN w:val="0"/>
              <w:jc w:val="center"/>
              <w:rPr>
                <w:sz w:val="24"/>
                <w:szCs w:val="24"/>
              </w:rPr>
            </w:pPr>
            <w:proofErr w:type="gramStart"/>
            <w:r w:rsidRPr="00C45DF9">
              <w:rPr>
                <w:sz w:val="24"/>
                <w:szCs w:val="24"/>
              </w:rPr>
              <w:t>Муниципальная</w:t>
            </w:r>
            <w:proofErr w:type="gramEnd"/>
            <w:r w:rsidRPr="00C45DF9">
              <w:rPr>
                <w:sz w:val="24"/>
                <w:szCs w:val="24"/>
              </w:rPr>
              <w:t xml:space="preserve"> (муниципальное образование Пуровский район)</w:t>
            </w:r>
          </w:p>
        </w:tc>
      </w:tr>
      <w:tr w:rsidR="00477600" w:rsidRPr="00C45DF9" w:rsidTr="00A618B7">
        <w:tc>
          <w:tcPr>
            <w:tcW w:w="696" w:type="dxa"/>
            <w:shd w:val="clear" w:color="auto" w:fill="auto"/>
          </w:tcPr>
          <w:p w:rsidR="00477600" w:rsidRPr="00C45DF9" w:rsidRDefault="00477600" w:rsidP="0033777E">
            <w:pPr>
              <w:autoSpaceDE w:val="0"/>
              <w:autoSpaceDN w:val="0"/>
              <w:jc w:val="center"/>
              <w:rPr>
                <w:sz w:val="24"/>
                <w:szCs w:val="24"/>
              </w:rPr>
            </w:pPr>
            <w:r w:rsidRPr="00C45DF9">
              <w:rPr>
                <w:sz w:val="24"/>
                <w:szCs w:val="24"/>
              </w:rPr>
              <w:t>5.</w:t>
            </w:r>
          </w:p>
        </w:tc>
        <w:tc>
          <w:tcPr>
            <w:tcW w:w="4374" w:type="dxa"/>
            <w:shd w:val="clear" w:color="auto" w:fill="auto"/>
            <w:vAlign w:val="center"/>
          </w:tcPr>
          <w:p w:rsidR="00477600" w:rsidRPr="00C45DF9" w:rsidRDefault="00477600" w:rsidP="0033777E">
            <w:pPr>
              <w:autoSpaceDE w:val="0"/>
              <w:autoSpaceDN w:val="0"/>
              <w:rPr>
                <w:sz w:val="24"/>
                <w:szCs w:val="24"/>
              </w:rPr>
            </w:pPr>
            <w:r w:rsidRPr="00C45DF9">
              <w:rPr>
                <w:sz w:val="24"/>
                <w:szCs w:val="24"/>
              </w:rPr>
              <w:t>Потенциально возможное назначение использования площадей (производственное, административное, складское, бытовое и др.)</w:t>
            </w:r>
          </w:p>
        </w:tc>
        <w:tc>
          <w:tcPr>
            <w:tcW w:w="4961" w:type="dxa"/>
            <w:shd w:val="clear" w:color="auto" w:fill="auto"/>
            <w:vAlign w:val="center"/>
          </w:tcPr>
          <w:p w:rsidR="00477600" w:rsidRPr="00C45DF9" w:rsidRDefault="00477600" w:rsidP="0033777E">
            <w:pPr>
              <w:autoSpaceDE w:val="0"/>
              <w:autoSpaceDN w:val="0"/>
              <w:jc w:val="center"/>
              <w:rPr>
                <w:sz w:val="24"/>
                <w:szCs w:val="24"/>
              </w:rPr>
            </w:pPr>
            <w:r w:rsidRPr="00C45DF9">
              <w:rPr>
                <w:sz w:val="24"/>
                <w:szCs w:val="24"/>
              </w:rPr>
              <w:t>Административное</w:t>
            </w:r>
          </w:p>
        </w:tc>
      </w:tr>
      <w:tr w:rsidR="00477600" w:rsidRPr="00C45DF9" w:rsidTr="00A618B7">
        <w:tc>
          <w:tcPr>
            <w:tcW w:w="696" w:type="dxa"/>
            <w:shd w:val="clear" w:color="auto" w:fill="auto"/>
          </w:tcPr>
          <w:p w:rsidR="00477600" w:rsidRPr="00C45DF9" w:rsidRDefault="00477600" w:rsidP="0033777E">
            <w:pPr>
              <w:autoSpaceDE w:val="0"/>
              <w:autoSpaceDN w:val="0"/>
              <w:jc w:val="center"/>
              <w:rPr>
                <w:sz w:val="24"/>
                <w:szCs w:val="24"/>
              </w:rPr>
            </w:pPr>
            <w:r w:rsidRPr="00C45DF9">
              <w:rPr>
                <w:sz w:val="24"/>
                <w:szCs w:val="24"/>
              </w:rPr>
              <w:t>6.</w:t>
            </w:r>
          </w:p>
        </w:tc>
        <w:tc>
          <w:tcPr>
            <w:tcW w:w="4374" w:type="dxa"/>
            <w:shd w:val="clear" w:color="auto" w:fill="auto"/>
            <w:vAlign w:val="center"/>
          </w:tcPr>
          <w:p w:rsidR="00477600" w:rsidRPr="00C45DF9" w:rsidRDefault="00477600" w:rsidP="0033777E">
            <w:pPr>
              <w:autoSpaceDE w:val="0"/>
              <w:autoSpaceDN w:val="0"/>
              <w:rPr>
                <w:sz w:val="24"/>
                <w:szCs w:val="24"/>
              </w:rPr>
            </w:pPr>
            <w:r w:rsidRPr="00C45DF9">
              <w:rPr>
                <w:sz w:val="24"/>
                <w:szCs w:val="24"/>
              </w:rPr>
              <w:t>Предлагаемый вид использования (аренда, продажа)</w:t>
            </w:r>
          </w:p>
        </w:tc>
        <w:tc>
          <w:tcPr>
            <w:tcW w:w="4961" w:type="dxa"/>
            <w:shd w:val="clear" w:color="auto" w:fill="auto"/>
            <w:vAlign w:val="center"/>
          </w:tcPr>
          <w:p w:rsidR="00477600" w:rsidRPr="00C45DF9" w:rsidRDefault="00477600" w:rsidP="0033777E">
            <w:pPr>
              <w:autoSpaceDE w:val="0"/>
              <w:autoSpaceDN w:val="0"/>
              <w:jc w:val="center"/>
              <w:rPr>
                <w:sz w:val="24"/>
                <w:szCs w:val="24"/>
              </w:rPr>
            </w:pPr>
            <w:r w:rsidRPr="00C45DF9">
              <w:rPr>
                <w:sz w:val="24"/>
                <w:szCs w:val="24"/>
              </w:rPr>
              <w:t>Аренда</w:t>
            </w:r>
          </w:p>
        </w:tc>
      </w:tr>
      <w:tr w:rsidR="00477600" w:rsidRPr="00C45DF9" w:rsidTr="00A618B7">
        <w:tc>
          <w:tcPr>
            <w:tcW w:w="696" w:type="dxa"/>
            <w:shd w:val="clear" w:color="auto" w:fill="auto"/>
          </w:tcPr>
          <w:p w:rsidR="00477600" w:rsidRPr="00C45DF9" w:rsidRDefault="00477600" w:rsidP="0033777E">
            <w:pPr>
              <w:autoSpaceDE w:val="0"/>
              <w:autoSpaceDN w:val="0"/>
              <w:jc w:val="center"/>
              <w:rPr>
                <w:sz w:val="24"/>
                <w:szCs w:val="24"/>
              </w:rPr>
            </w:pPr>
            <w:r w:rsidRPr="00C45DF9">
              <w:rPr>
                <w:sz w:val="24"/>
                <w:szCs w:val="24"/>
              </w:rPr>
              <w:t>7.</w:t>
            </w:r>
          </w:p>
        </w:tc>
        <w:tc>
          <w:tcPr>
            <w:tcW w:w="4374" w:type="dxa"/>
            <w:shd w:val="clear" w:color="auto" w:fill="auto"/>
            <w:vAlign w:val="center"/>
          </w:tcPr>
          <w:p w:rsidR="00477600" w:rsidRPr="00C45DF9" w:rsidRDefault="00477600" w:rsidP="0033777E">
            <w:pPr>
              <w:autoSpaceDE w:val="0"/>
              <w:autoSpaceDN w:val="0"/>
              <w:rPr>
                <w:sz w:val="24"/>
                <w:szCs w:val="24"/>
              </w:rPr>
            </w:pPr>
            <w:r w:rsidRPr="00C45DF9">
              <w:rPr>
                <w:sz w:val="24"/>
                <w:szCs w:val="24"/>
              </w:rPr>
              <w:t>Площадь</w:t>
            </w:r>
          </w:p>
        </w:tc>
        <w:tc>
          <w:tcPr>
            <w:tcW w:w="4961" w:type="dxa"/>
            <w:shd w:val="clear" w:color="auto" w:fill="auto"/>
            <w:vAlign w:val="center"/>
          </w:tcPr>
          <w:p w:rsidR="00477600" w:rsidRPr="00C45DF9" w:rsidRDefault="00477600" w:rsidP="0033777E">
            <w:pPr>
              <w:autoSpaceDE w:val="0"/>
              <w:autoSpaceDN w:val="0"/>
              <w:jc w:val="center"/>
              <w:rPr>
                <w:sz w:val="24"/>
                <w:szCs w:val="24"/>
              </w:rPr>
            </w:pPr>
            <w:r w:rsidRPr="00C45DF9">
              <w:rPr>
                <w:sz w:val="24"/>
                <w:szCs w:val="24"/>
              </w:rPr>
              <w:t xml:space="preserve">13,6 </w:t>
            </w:r>
            <w:proofErr w:type="spellStart"/>
            <w:r w:rsidRPr="00C45DF9">
              <w:rPr>
                <w:sz w:val="24"/>
                <w:szCs w:val="24"/>
              </w:rPr>
              <w:t>кв.м</w:t>
            </w:r>
            <w:proofErr w:type="spellEnd"/>
            <w:r w:rsidRPr="00C45DF9">
              <w:rPr>
                <w:sz w:val="24"/>
                <w:szCs w:val="24"/>
              </w:rPr>
              <w:t xml:space="preserve">. + 4,6 </w:t>
            </w:r>
            <w:proofErr w:type="spellStart"/>
            <w:r w:rsidRPr="00C45DF9">
              <w:rPr>
                <w:sz w:val="24"/>
                <w:szCs w:val="24"/>
              </w:rPr>
              <w:t>кв.м</w:t>
            </w:r>
            <w:proofErr w:type="spellEnd"/>
            <w:r w:rsidRPr="00C45DF9">
              <w:rPr>
                <w:sz w:val="24"/>
                <w:szCs w:val="24"/>
              </w:rPr>
              <w:t>. места общего пользования</w:t>
            </w:r>
          </w:p>
        </w:tc>
      </w:tr>
      <w:tr w:rsidR="00477600" w:rsidRPr="00C45DF9" w:rsidTr="00A618B7">
        <w:tc>
          <w:tcPr>
            <w:tcW w:w="696" w:type="dxa"/>
            <w:shd w:val="clear" w:color="auto" w:fill="auto"/>
          </w:tcPr>
          <w:p w:rsidR="00477600" w:rsidRPr="00C45DF9" w:rsidRDefault="00477600" w:rsidP="0033777E">
            <w:pPr>
              <w:autoSpaceDE w:val="0"/>
              <w:autoSpaceDN w:val="0"/>
              <w:jc w:val="center"/>
              <w:rPr>
                <w:sz w:val="24"/>
                <w:szCs w:val="24"/>
              </w:rPr>
            </w:pPr>
            <w:r w:rsidRPr="00C45DF9">
              <w:rPr>
                <w:sz w:val="24"/>
                <w:szCs w:val="24"/>
              </w:rPr>
              <w:t>8.</w:t>
            </w:r>
          </w:p>
        </w:tc>
        <w:tc>
          <w:tcPr>
            <w:tcW w:w="4374" w:type="dxa"/>
            <w:shd w:val="clear" w:color="auto" w:fill="auto"/>
            <w:vAlign w:val="center"/>
          </w:tcPr>
          <w:p w:rsidR="00477600" w:rsidRPr="00C45DF9" w:rsidRDefault="00477600" w:rsidP="0033777E">
            <w:pPr>
              <w:autoSpaceDE w:val="0"/>
              <w:autoSpaceDN w:val="0"/>
              <w:rPr>
                <w:sz w:val="24"/>
                <w:szCs w:val="24"/>
              </w:rPr>
            </w:pPr>
            <w:r w:rsidRPr="00C45DF9">
              <w:rPr>
                <w:sz w:val="24"/>
                <w:szCs w:val="24"/>
              </w:rPr>
              <w:t xml:space="preserve">Расстояние до административного центра муниципального образования, </w:t>
            </w:r>
            <w:proofErr w:type="gramStart"/>
            <w:r w:rsidRPr="00C45DF9">
              <w:rPr>
                <w:sz w:val="24"/>
                <w:szCs w:val="24"/>
              </w:rPr>
              <w:t>км</w:t>
            </w:r>
            <w:proofErr w:type="gramEnd"/>
          </w:p>
        </w:tc>
        <w:tc>
          <w:tcPr>
            <w:tcW w:w="4961" w:type="dxa"/>
            <w:shd w:val="clear" w:color="auto" w:fill="auto"/>
            <w:vAlign w:val="center"/>
          </w:tcPr>
          <w:p w:rsidR="00477600" w:rsidRPr="00C45DF9" w:rsidRDefault="00477600" w:rsidP="0033777E">
            <w:pPr>
              <w:autoSpaceDE w:val="0"/>
              <w:autoSpaceDN w:val="0"/>
              <w:jc w:val="center"/>
              <w:rPr>
                <w:sz w:val="24"/>
                <w:szCs w:val="24"/>
              </w:rPr>
            </w:pPr>
            <w:r w:rsidRPr="00C45DF9">
              <w:rPr>
                <w:sz w:val="24"/>
                <w:szCs w:val="24"/>
              </w:rPr>
              <w:t>─</w:t>
            </w:r>
          </w:p>
        </w:tc>
      </w:tr>
      <w:tr w:rsidR="00477600" w:rsidRPr="00C45DF9" w:rsidTr="00A618B7">
        <w:tc>
          <w:tcPr>
            <w:tcW w:w="696" w:type="dxa"/>
            <w:shd w:val="clear" w:color="auto" w:fill="auto"/>
          </w:tcPr>
          <w:p w:rsidR="00477600" w:rsidRPr="00C45DF9" w:rsidRDefault="00477600" w:rsidP="0033777E">
            <w:pPr>
              <w:autoSpaceDE w:val="0"/>
              <w:autoSpaceDN w:val="0"/>
              <w:jc w:val="center"/>
              <w:rPr>
                <w:sz w:val="24"/>
                <w:szCs w:val="24"/>
              </w:rPr>
            </w:pPr>
            <w:r w:rsidRPr="00C45DF9">
              <w:rPr>
                <w:sz w:val="24"/>
                <w:szCs w:val="24"/>
              </w:rPr>
              <w:t>9.</w:t>
            </w:r>
          </w:p>
        </w:tc>
        <w:tc>
          <w:tcPr>
            <w:tcW w:w="4374" w:type="dxa"/>
            <w:shd w:val="clear" w:color="auto" w:fill="auto"/>
            <w:vAlign w:val="center"/>
          </w:tcPr>
          <w:p w:rsidR="00477600" w:rsidRPr="00C45DF9" w:rsidRDefault="00477600" w:rsidP="0033777E">
            <w:pPr>
              <w:autoSpaceDE w:val="0"/>
              <w:autoSpaceDN w:val="0"/>
              <w:rPr>
                <w:sz w:val="24"/>
                <w:szCs w:val="24"/>
              </w:rPr>
            </w:pPr>
            <w:r w:rsidRPr="00C45DF9">
              <w:rPr>
                <w:sz w:val="24"/>
                <w:szCs w:val="24"/>
              </w:rPr>
              <w:t xml:space="preserve">Расстояние до железной дороги, </w:t>
            </w:r>
            <w:proofErr w:type="gramStart"/>
            <w:r w:rsidRPr="00C45DF9">
              <w:rPr>
                <w:sz w:val="24"/>
                <w:szCs w:val="24"/>
              </w:rPr>
              <w:t>км</w:t>
            </w:r>
            <w:proofErr w:type="gramEnd"/>
          </w:p>
        </w:tc>
        <w:tc>
          <w:tcPr>
            <w:tcW w:w="4961" w:type="dxa"/>
            <w:shd w:val="clear" w:color="auto" w:fill="auto"/>
            <w:vAlign w:val="center"/>
          </w:tcPr>
          <w:p w:rsidR="00477600" w:rsidRPr="00C45DF9" w:rsidRDefault="00477600" w:rsidP="0033777E">
            <w:pPr>
              <w:autoSpaceDE w:val="0"/>
              <w:autoSpaceDN w:val="0"/>
              <w:jc w:val="center"/>
              <w:rPr>
                <w:sz w:val="24"/>
                <w:szCs w:val="24"/>
              </w:rPr>
            </w:pPr>
            <w:r w:rsidRPr="00C45DF9">
              <w:rPr>
                <w:sz w:val="24"/>
                <w:szCs w:val="24"/>
              </w:rPr>
              <w:t>─</w:t>
            </w:r>
          </w:p>
        </w:tc>
      </w:tr>
      <w:tr w:rsidR="00477600" w:rsidRPr="00C45DF9" w:rsidTr="00A618B7">
        <w:tc>
          <w:tcPr>
            <w:tcW w:w="696" w:type="dxa"/>
            <w:shd w:val="clear" w:color="auto" w:fill="auto"/>
          </w:tcPr>
          <w:p w:rsidR="00477600" w:rsidRPr="00C45DF9" w:rsidRDefault="00477600" w:rsidP="0033777E">
            <w:pPr>
              <w:autoSpaceDE w:val="0"/>
              <w:autoSpaceDN w:val="0"/>
              <w:jc w:val="center"/>
              <w:rPr>
                <w:sz w:val="24"/>
                <w:szCs w:val="24"/>
              </w:rPr>
            </w:pPr>
            <w:r w:rsidRPr="00C45DF9">
              <w:rPr>
                <w:sz w:val="24"/>
                <w:szCs w:val="24"/>
              </w:rPr>
              <w:t>10.</w:t>
            </w:r>
          </w:p>
        </w:tc>
        <w:tc>
          <w:tcPr>
            <w:tcW w:w="4374" w:type="dxa"/>
            <w:shd w:val="clear" w:color="auto" w:fill="auto"/>
            <w:vAlign w:val="center"/>
          </w:tcPr>
          <w:p w:rsidR="00477600" w:rsidRPr="00C45DF9" w:rsidRDefault="00477600" w:rsidP="0033777E">
            <w:pPr>
              <w:autoSpaceDE w:val="0"/>
              <w:autoSpaceDN w:val="0"/>
              <w:rPr>
                <w:sz w:val="24"/>
                <w:szCs w:val="24"/>
              </w:rPr>
            </w:pPr>
            <w:r w:rsidRPr="00C45DF9">
              <w:rPr>
                <w:sz w:val="24"/>
                <w:szCs w:val="24"/>
              </w:rPr>
              <w:t xml:space="preserve">Расстояние до автомобильной дороги, </w:t>
            </w:r>
            <w:proofErr w:type="gramStart"/>
            <w:r w:rsidRPr="00C45DF9">
              <w:rPr>
                <w:sz w:val="24"/>
                <w:szCs w:val="24"/>
              </w:rPr>
              <w:t>км</w:t>
            </w:r>
            <w:proofErr w:type="gramEnd"/>
          </w:p>
        </w:tc>
        <w:tc>
          <w:tcPr>
            <w:tcW w:w="4961" w:type="dxa"/>
            <w:shd w:val="clear" w:color="auto" w:fill="auto"/>
            <w:vAlign w:val="center"/>
          </w:tcPr>
          <w:p w:rsidR="00477600" w:rsidRPr="00C45DF9" w:rsidRDefault="00477600" w:rsidP="0033777E">
            <w:pPr>
              <w:autoSpaceDE w:val="0"/>
              <w:autoSpaceDN w:val="0"/>
              <w:jc w:val="center"/>
              <w:rPr>
                <w:sz w:val="24"/>
                <w:szCs w:val="24"/>
              </w:rPr>
            </w:pPr>
            <w:r w:rsidRPr="00C45DF9">
              <w:rPr>
                <w:sz w:val="24"/>
                <w:szCs w:val="24"/>
              </w:rPr>
              <w:t>─</w:t>
            </w:r>
          </w:p>
        </w:tc>
      </w:tr>
      <w:tr w:rsidR="00477600" w:rsidRPr="00C45DF9" w:rsidTr="00A618B7">
        <w:tc>
          <w:tcPr>
            <w:tcW w:w="696" w:type="dxa"/>
            <w:shd w:val="clear" w:color="auto" w:fill="auto"/>
          </w:tcPr>
          <w:p w:rsidR="00477600" w:rsidRPr="00C45DF9" w:rsidRDefault="00477600" w:rsidP="0033777E">
            <w:pPr>
              <w:autoSpaceDE w:val="0"/>
              <w:autoSpaceDN w:val="0"/>
              <w:jc w:val="center"/>
              <w:rPr>
                <w:sz w:val="24"/>
                <w:szCs w:val="24"/>
              </w:rPr>
            </w:pPr>
            <w:r w:rsidRPr="00C45DF9">
              <w:rPr>
                <w:sz w:val="24"/>
                <w:szCs w:val="24"/>
              </w:rPr>
              <w:t>11.</w:t>
            </w:r>
          </w:p>
        </w:tc>
        <w:tc>
          <w:tcPr>
            <w:tcW w:w="4374" w:type="dxa"/>
            <w:shd w:val="clear" w:color="auto" w:fill="auto"/>
            <w:vAlign w:val="center"/>
          </w:tcPr>
          <w:p w:rsidR="00477600" w:rsidRPr="00C45DF9" w:rsidRDefault="00477600" w:rsidP="0033777E">
            <w:pPr>
              <w:autoSpaceDE w:val="0"/>
              <w:autoSpaceDN w:val="0"/>
              <w:rPr>
                <w:sz w:val="24"/>
                <w:szCs w:val="24"/>
              </w:rPr>
            </w:pPr>
            <w:r w:rsidRPr="00C45DF9">
              <w:rPr>
                <w:sz w:val="24"/>
                <w:szCs w:val="24"/>
              </w:rPr>
              <w:t xml:space="preserve">Расстояние до ближайшего аэропорта, </w:t>
            </w:r>
            <w:proofErr w:type="gramStart"/>
            <w:r w:rsidRPr="00C45DF9">
              <w:rPr>
                <w:sz w:val="24"/>
                <w:szCs w:val="24"/>
              </w:rPr>
              <w:t>км</w:t>
            </w:r>
            <w:proofErr w:type="gramEnd"/>
          </w:p>
        </w:tc>
        <w:tc>
          <w:tcPr>
            <w:tcW w:w="4961" w:type="dxa"/>
            <w:shd w:val="clear" w:color="auto" w:fill="auto"/>
            <w:vAlign w:val="center"/>
          </w:tcPr>
          <w:p w:rsidR="00477600" w:rsidRPr="00C45DF9" w:rsidRDefault="00477600" w:rsidP="0033777E">
            <w:pPr>
              <w:autoSpaceDE w:val="0"/>
              <w:autoSpaceDN w:val="0"/>
              <w:jc w:val="center"/>
              <w:rPr>
                <w:sz w:val="24"/>
                <w:szCs w:val="24"/>
              </w:rPr>
            </w:pPr>
            <w:r w:rsidRPr="00C45DF9">
              <w:rPr>
                <w:sz w:val="24"/>
                <w:szCs w:val="24"/>
              </w:rPr>
              <w:t>─</w:t>
            </w:r>
          </w:p>
        </w:tc>
      </w:tr>
      <w:tr w:rsidR="00477600" w:rsidRPr="00C45DF9" w:rsidTr="00A618B7">
        <w:tc>
          <w:tcPr>
            <w:tcW w:w="696" w:type="dxa"/>
            <w:shd w:val="clear" w:color="auto" w:fill="auto"/>
          </w:tcPr>
          <w:p w:rsidR="00477600" w:rsidRPr="00C45DF9" w:rsidRDefault="00477600" w:rsidP="0033777E">
            <w:pPr>
              <w:autoSpaceDE w:val="0"/>
              <w:autoSpaceDN w:val="0"/>
              <w:jc w:val="center"/>
              <w:rPr>
                <w:sz w:val="24"/>
                <w:szCs w:val="24"/>
              </w:rPr>
            </w:pPr>
            <w:r w:rsidRPr="00C45DF9">
              <w:rPr>
                <w:sz w:val="24"/>
                <w:szCs w:val="24"/>
              </w:rPr>
              <w:t>12.</w:t>
            </w:r>
          </w:p>
        </w:tc>
        <w:tc>
          <w:tcPr>
            <w:tcW w:w="4374" w:type="dxa"/>
            <w:shd w:val="clear" w:color="auto" w:fill="auto"/>
            <w:vAlign w:val="center"/>
          </w:tcPr>
          <w:p w:rsidR="00477600" w:rsidRPr="00C45DF9" w:rsidRDefault="00477600" w:rsidP="0033777E">
            <w:pPr>
              <w:autoSpaceDE w:val="0"/>
              <w:autoSpaceDN w:val="0"/>
              <w:rPr>
                <w:sz w:val="24"/>
                <w:szCs w:val="24"/>
              </w:rPr>
            </w:pPr>
            <w:r w:rsidRPr="00C45DF9">
              <w:rPr>
                <w:sz w:val="24"/>
                <w:szCs w:val="24"/>
              </w:rPr>
              <w:t>Наличие инфраструктуры:</w:t>
            </w:r>
          </w:p>
        </w:tc>
        <w:tc>
          <w:tcPr>
            <w:tcW w:w="4961" w:type="dxa"/>
            <w:shd w:val="clear" w:color="auto" w:fill="auto"/>
            <w:vAlign w:val="center"/>
          </w:tcPr>
          <w:p w:rsidR="00477600" w:rsidRPr="00C45DF9" w:rsidRDefault="00477600" w:rsidP="0033777E">
            <w:pPr>
              <w:autoSpaceDE w:val="0"/>
              <w:autoSpaceDN w:val="0"/>
              <w:jc w:val="center"/>
              <w:rPr>
                <w:sz w:val="24"/>
                <w:szCs w:val="24"/>
              </w:rPr>
            </w:pPr>
            <w:r w:rsidRPr="00C45DF9">
              <w:rPr>
                <w:sz w:val="24"/>
                <w:szCs w:val="24"/>
              </w:rPr>
              <w:t>─</w:t>
            </w:r>
          </w:p>
        </w:tc>
      </w:tr>
      <w:tr w:rsidR="00477600" w:rsidRPr="00C45DF9" w:rsidTr="00A618B7">
        <w:tc>
          <w:tcPr>
            <w:tcW w:w="696" w:type="dxa"/>
            <w:shd w:val="clear" w:color="auto" w:fill="auto"/>
          </w:tcPr>
          <w:p w:rsidR="00477600" w:rsidRPr="00C45DF9" w:rsidRDefault="00477600" w:rsidP="0033777E">
            <w:pPr>
              <w:autoSpaceDE w:val="0"/>
              <w:autoSpaceDN w:val="0"/>
              <w:jc w:val="center"/>
              <w:rPr>
                <w:sz w:val="24"/>
                <w:szCs w:val="24"/>
              </w:rPr>
            </w:pPr>
            <w:r w:rsidRPr="00C45DF9">
              <w:rPr>
                <w:sz w:val="24"/>
                <w:szCs w:val="24"/>
              </w:rPr>
              <w:t>12.1.</w:t>
            </w:r>
          </w:p>
        </w:tc>
        <w:tc>
          <w:tcPr>
            <w:tcW w:w="4374" w:type="dxa"/>
            <w:shd w:val="clear" w:color="auto" w:fill="auto"/>
            <w:vAlign w:val="center"/>
          </w:tcPr>
          <w:p w:rsidR="00477600" w:rsidRPr="00C45DF9" w:rsidRDefault="00477600" w:rsidP="0033777E">
            <w:pPr>
              <w:autoSpaceDE w:val="0"/>
              <w:autoSpaceDN w:val="0"/>
              <w:rPr>
                <w:sz w:val="24"/>
                <w:szCs w:val="24"/>
              </w:rPr>
            </w:pPr>
            <w:r w:rsidRPr="00C45DF9">
              <w:rPr>
                <w:sz w:val="24"/>
                <w:szCs w:val="24"/>
              </w:rPr>
              <w:t>Наличие сетей энергоснабжения</w:t>
            </w:r>
          </w:p>
        </w:tc>
        <w:tc>
          <w:tcPr>
            <w:tcW w:w="4961" w:type="dxa"/>
            <w:shd w:val="clear" w:color="auto" w:fill="auto"/>
            <w:vAlign w:val="center"/>
          </w:tcPr>
          <w:p w:rsidR="00477600" w:rsidRPr="00C45DF9" w:rsidRDefault="00477600" w:rsidP="00C03A5D">
            <w:pPr>
              <w:autoSpaceDE w:val="0"/>
              <w:autoSpaceDN w:val="0"/>
              <w:jc w:val="center"/>
              <w:rPr>
                <w:sz w:val="24"/>
                <w:szCs w:val="24"/>
              </w:rPr>
            </w:pPr>
            <w:r w:rsidRPr="00C45DF9">
              <w:rPr>
                <w:sz w:val="24"/>
                <w:szCs w:val="24"/>
              </w:rPr>
              <w:t xml:space="preserve">Есть, центральное </w:t>
            </w:r>
          </w:p>
        </w:tc>
      </w:tr>
      <w:tr w:rsidR="00477600" w:rsidRPr="00C45DF9" w:rsidTr="00A618B7">
        <w:tc>
          <w:tcPr>
            <w:tcW w:w="696" w:type="dxa"/>
            <w:shd w:val="clear" w:color="auto" w:fill="auto"/>
          </w:tcPr>
          <w:p w:rsidR="00477600" w:rsidRPr="00C45DF9" w:rsidRDefault="00477600" w:rsidP="0033777E">
            <w:pPr>
              <w:autoSpaceDE w:val="0"/>
              <w:autoSpaceDN w:val="0"/>
              <w:jc w:val="center"/>
              <w:rPr>
                <w:sz w:val="24"/>
                <w:szCs w:val="24"/>
              </w:rPr>
            </w:pPr>
            <w:r w:rsidRPr="00C45DF9">
              <w:rPr>
                <w:sz w:val="24"/>
                <w:szCs w:val="24"/>
              </w:rPr>
              <w:t>12.2.</w:t>
            </w:r>
          </w:p>
        </w:tc>
        <w:tc>
          <w:tcPr>
            <w:tcW w:w="4374" w:type="dxa"/>
            <w:shd w:val="clear" w:color="auto" w:fill="auto"/>
            <w:vAlign w:val="center"/>
          </w:tcPr>
          <w:p w:rsidR="00477600" w:rsidRPr="00C45DF9" w:rsidRDefault="00477600" w:rsidP="0033777E">
            <w:pPr>
              <w:autoSpaceDE w:val="0"/>
              <w:autoSpaceDN w:val="0"/>
              <w:rPr>
                <w:sz w:val="24"/>
                <w:szCs w:val="24"/>
              </w:rPr>
            </w:pPr>
            <w:r w:rsidRPr="00C45DF9">
              <w:rPr>
                <w:sz w:val="24"/>
                <w:szCs w:val="24"/>
              </w:rPr>
              <w:t>Наличие сетей газоснабжения</w:t>
            </w:r>
          </w:p>
        </w:tc>
        <w:tc>
          <w:tcPr>
            <w:tcW w:w="4961" w:type="dxa"/>
            <w:shd w:val="clear" w:color="auto" w:fill="auto"/>
            <w:vAlign w:val="center"/>
          </w:tcPr>
          <w:p w:rsidR="00477600" w:rsidRPr="00C45DF9" w:rsidRDefault="00477600" w:rsidP="0033777E">
            <w:pPr>
              <w:autoSpaceDE w:val="0"/>
              <w:autoSpaceDN w:val="0"/>
              <w:jc w:val="center"/>
              <w:rPr>
                <w:sz w:val="24"/>
                <w:szCs w:val="24"/>
              </w:rPr>
            </w:pPr>
            <w:r w:rsidRPr="00C45DF9">
              <w:rPr>
                <w:sz w:val="24"/>
                <w:szCs w:val="24"/>
              </w:rPr>
              <w:t>Нет</w:t>
            </w:r>
          </w:p>
        </w:tc>
      </w:tr>
      <w:tr w:rsidR="00477600" w:rsidRPr="00C45DF9" w:rsidTr="00A618B7">
        <w:tc>
          <w:tcPr>
            <w:tcW w:w="696" w:type="dxa"/>
            <w:shd w:val="clear" w:color="auto" w:fill="auto"/>
          </w:tcPr>
          <w:p w:rsidR="00477600" w:rsidRPr="00C45DF9" w:rsidRDefault="00477600" w:rsidP="0033777E">
            <w:pPr>
              <w:autoSpaceDE w:val="0"/>
              <w:autoSpaceDN w:val="0"/>
              <w:jc w:val="center"/>
              <w:rPr>
                <w:sz w:val="24"/>
                <w:szCs w:val="24"/>
              </w:rPr>
            </w:pPr>
            <w:r w:rsidRPr="00C45DF9">
              <w:rPr>
                <w:sz w:val="24"/>
                <w:szCs w:val="24"/>
              </w:rPr>
              <w:t>12.3.</w:t>
            </w:r>
          </w:p>
        </w:tc>
        <w:tc>
          <w:tcPr>
            <w:tcW w:w="4374" w:type="dxa"/>
            <w:shd w:val="clear" w:color="auto" w:fill="auto"/>
            <w:vAlign w:val="center"/>
          </w:tcPr>
          <w:p w:rsidR="00477600" w:rsidRPr="00C45DF9" w:rsidRDefault="00477600" w:rsidP="0033777E">
            <w:pPr>
              <w:autoSpaceDE w:val="0"/>
              <w:autoSpaceDN w:val="0"/>
              <w:rPr>
                <w:sz w:val="24"/>
                <w:szCs w:val="24"/>
              </w:rPr>
            </w:pPr>
            <w:r w:rsidRPr="00C45DF9">
              <w:rPr>
                <w:sz w:val="24"/>
                <w:szCs w:val="24"/>
              </w:rPr>
              <w:t>Наличие сетей водоснабжения</w:t>
            </w:r>
          </w:p>
        </w:tc>
        <w:tc>
          <w:tcPr>
            <w:tcW w:w="4961" w:type="dxa"/>
            <w:shd w:val="clear" w:color="auto" w:fill="auto"/>
            <w:vAlign w:val="center"/>
          </w:tcPr>
          <w:p w:rsidR="00477600" w:rsidRPr="00C45DF9" w:rsidRDefault="00477600" w:rsidP="0033777E">
            <w:pPr>
              <w:autoSpaceDE w:val="0"/>
              <w:autoSpaceDN w:val="0"/>
              <w:jc w:val="center"/>
              <w:rPr>
                <w:sz w:val="24"/>
                <w:szCs w:val="24"/>
              </w:rPr>
            </w:pPr>
            <w:r w:rsidRPr="00C45DF9">
              <w:rPr>
                <w:sz w:val="24"/>
                <w:szCs w:val="24"/>
              </w:rPr>
              <w:t>Есть, центральное</w:t>
            </w:r>
            <w:r w:rsidR="00C03A5D">
              <w:rPr>
                <w:sz w:val="24"/>
                <w:szCs w:val="24"/>
              </w:rPr>
              <w:t xml:space="preserve"> </w:t>
            </w:r>
            <w:r w:rsidR="00C03A5D" w:rsidRPr="00C03A5D">
              <w:rPr>
                <w:sz w:val="24"/>
                <w:szCs w:val="24"/>
              </w:rPr>
              <w:t>(ГВС нет)</w:t>
            </w:r>
          </w:p>
        </w:tc>
      </w:tr>
      <w:tr w:rsidR="00477600" w:rsidRPr="00C45DF9" w:rsidTr="00A618B7">
        <w:tc>
          <w:tcPr>
            <w:tcW w:w="696" w:type="dxa"/>
            <w:shd w:val="clear" w:color="auto" w:fill="auto"/>
          </w:tcPr>
          <w:p w:rsidR="00477600" w:rsidRPr="00C45DF9" w:rsidRDefault="00477600" w:rsidP="0033777E">
            <w:pPr>
              <w:autoSpaceDE w:val="0"/>
              <w:autoSpaceDN w:val="0"/>
              <w:jc w:val="center"/>
              <w:rPr>
                <w:sz w:val="24"/>
                <w:szCs w:val="24"/>
              </w:rPr>
            </w:pPr>
            <w:r w:rsidRPr="00C45DF9">
              <w:rPr>
                <w:sz w:val="24"/>
                <w:szCs w:val="24"/>
              </w:rPr>
              <w:t>12.4.</w:t>
            </w:r>
          </w:p>
        </w:tc>
        <w:tc>
          <w:tcPr>
            <w:tcW w:w="4374" w:type="dxa"/>
            <w:shd w:val="clear" w:color="auto" w:fill="auto"/>
            <w:vAlign w:val="center"/>
          </w:tcPr>
          <w:p w:rsidR="00477600" w:rsidRPr="00C45DF9" w:rsidRDefault="00477600" w:rsidP="0033777E">
            <w:pPr>
              <w:autoSpaceDE w:val="0"/>
              <w:autoSpaceDN w:val="0"/>
              <w:rPr>
                <w:sz w:val="24"/>
                <w:szCs w:val="24"/>
              </w:rPr>
            </w:pPr>
            <w:r w:rsidRPr="00C45DF9">
              <w:rPr>
                <w:sz w:val="24"/>
                <w:szCs w:val="24"/>
              </w:rPr>
              <w:t>Наличие сетей водоотведения</w:t>
            </w:r>
          </w:p>
        </w:tc>
        <w:tc>
          <w:tcPr>
            <w:tcW w:w="4961" w:type="dxa"/>
            <w:shd w:val="clear" w:color="auto" w:fill="auto"/>
            <w:vAlign w:val="center"/>
          </w:tcPr>
          <w:p w:rsidR="00477600" w:rsidRPr="00C45DF9" w:rsidRDefault="00477600" w:rsidP="0033777E">
            <w:pPr>
              <w:autoSpaceDE w:val="0"/>
              <w:autoSpaceDN w:val="0"/>
              <w:jc w:val="center"/>
              <w:rPr>
                <w:sz w:val="24"/>
                <w:szCs w:val="24"/>
              </w:rPr>
            </w:pPr>
            <w:r w:rsidRPr="00C45DF9">
              <w:rPr>
                <w:sz w:val="24"/>
                <w:szCs w:val="24"/>
              </w:rPr>
              <w:t>Есть, местная</w:t>
            </w:r>
          </w:p>
        </w:tc>
      </w:tr>
      <w:tr w:rsidR="00477600" w:rsidRPr="00C45DF9" w:rsidTr="00A618B7">
        <w:tc>
          <w:tcPr>
            <w:tcW w:w="696" w:type="dxa"/>
            <w:shd w:val="clear" w:color="auto" w:fill="auto"/>
          </w:tcPr>
          <w:p w:rsidR="00477600" w:rsidRPr="00C45DF9" w:rsidRDefault="00477600" w:rsidP="0033777E">
            <w:pPr>
              <w:autoSpaceDE w:val="0"/>
              <w:autoSpaceDN w:val="0"/>
              <w:jc w:val="center"/>
              <w:rPr>
                <w:sz w:val="24"/>
                <w:szCs w:val="24"/>
              </w:rPr>
            </w:pPr>
            <w:r w:rsidRPr="00C45DF9">
              <w:rPr>
                <w:sz w:val="24"/>
                <w:szCs w:val="24"/>
              </w:rPr>
              <w:t>13.</w:t>
            </w:r>
          </w:p>
        </w:tc>
        <w:tc>
          <w:tcPr>
            <w:tcW w:w="4374" w:type="dxa"/>
            <w:shd w:val="clear" w:color="auto" w:fill="auto"/>
            <w:vAlign w:val="center"/>
          </w:tcPr>
          <w:p w:rsidR="00477600" w:rsidRPr="00C45DF9" w:rsidRDefault="00477600" w:rsidP="0033777E">
            <w:pPr>
              <w:autoSpaceDE w:val="0"/>
              <w:autoSpaceDN w:val="0"/>
              <w:rPr>
                <w:sz w:val="24"/>
                <w:szCs w:val="24"/>
              </w:rPr>
            </w:pPr>
            <w:r w:rsidRPr="00C45DF9">
              <w:rPr>
                <w:sz w:val="24"/>
                <w:szCs w:val="24"/>
              </w:rPr>
              <w:t>Ответственный исполнитель. Контактный телефон, электронная почта</w:t>
            </w:r>
          </w:p>
        </w:tc>
        <w:tc>
          <w:tcPr>
            <w:tcW w:w="4961" w:type="dxa"/>
            <w:shd w:val="clear" w:color="auto" w:fill="auto"/>
            <w:vAlign w:val="center"/>
          </w:tcPr>
          <w:p w:rsidR="00477600" w:rsidRPr="00C45DF9" w:rsidRDefault="00477600" w:rsidP="0033777E">
            <w:pPr>
              <w:autoSpaceDE w:val="0"/>
              <w:autoSpaceDN w:val="0"/>
              <w:jc w:val="center"/>
              <w:rPr>
                <w:sz w:val="24"/>
                <w:szCs w:val="24"/>
              </w:rPr>
            </w:pPr>
            <w:r w:rsidRPr="00C45DF9">
              <w:rPr>
                <w:sz w:val="24"/>
                <w:szCs w:val="24"/>
              </w:rPr>
              <w:t>Козлов Виктор Викторович, 8-34997-2-33-56; dioapr_yio@mail.ru</w:t>
            </w:r>
          </w:p>
        </w:tc>
      </w:tr>
      <w:tr w:rsidR="00477600" w:rsidRPr="00C45DF9" w:rsidTr="00A618B7">
        <w:tc>
          <w:tcPr>
            <w:tcW w:w="696" w:type="dxa"/>
            <w:shd w:val="clear" w:color="auto" w:fill="auto"/>
          </w:tcPr>
          <w:p w:rsidR="00477600" w:rsidRPr="00C45DF9" w:rsidRDefault="00477600" w:rsidP="0033777E">
            <w:pPr>
              <w:autoSpaceDE w:val="0"/>
              <w:autoSpaceDN w:val="0"/>
              <w:jc w:val="center"/>
              <w:rPr>
                <w:sz w:val="24"/>
                <w:szCs w:val="24"/>
              </w:rPr>
            </w:pPr>
            <w:r w:rsidRPr="00C45DF9">
              <w:rPr>
                <w:sz w:val="24"/>
                <w:szCs w:val="24"/>
              </w:rPr>
              <w:t>14.</w:t>
            </w:r>
          </w:p>
        </w:tc>
        <w:tc>
          <w:tcPr>
            <w:tcW w:w="4374" w:type="dxa"/>
            <w:shd w:val="clear" w:color="auto" w:fill="auto"/>
            <w:vAlign w:val="center"/>
          </w:tcPr>
          <w:p w:rsidR="00477600" w:rsidRPr="00C45DF9" w:rsidRDefault="00477600" w:rsidP="0033777E">
            <w:pPr>
              <w:autoSpaceDE w:val="0"/>
              <w:autoSpaceDN w:val="0"/>
              <w:rPr>
                <w:sz w:val="24"/>
                <w:szCs w:val="24"/>
              </w:rPr>
            </w:pPr>
            <w:r w:rsidRPr="00C45DF9">
              <w:rPr>
                <w:sz w:val="24"/>
                <w:szCs w:val="24"/>
              </w:rPr>
              <w:t>Дополнительная информация</w:t>
            </w:r>
          </w:p>
        </w:tc>
        <w:tc>
          <w:tcPr>
            <w:tcW w:w="4961" w:type="dxa"/>
            <w:shd w:val="clear" w:color="auto" w:fill="auto"/>
            <w:vAlign w:val="center"/>
          </w:tcPr>
          <w:p w:rsidR="00477600" w:rsidRPr="00C45DF9" w:rsidRDefault="00A104D3" w:rsidP="00A618B7">
            <w:pPr>
              <w:autoSpaceDE w:val="0"/>
              <w:autoSpaceDN w:val="0"/>
              <w:jc w:val="both"/>
              <w:rPr>
                <w:sz w:val="24"/>
                <w:szCs w:val="24"/>
              </w:rPr>
            </w:pPr>
            <w:r>
              <w:rPr>
                <w:sz w:val="24"/>
                <w:szCs w:val="24"/>
              </w:rPr>
              <w:t xml:space="preserve">Помещение </w:t>
            </w:r>
            <w:r w:rsidR="00A618B7">
              <w:rPr>
                <w:sz w:val="24"/>
                <w:szCs w:val="24"/>
              </w:rPr>
              <w:t>включен</w:t>
            </w:r>
            <w:r>
              <w:rPr>
                <w:sz w:val="24"/>
                <w:szCs w:val="24"/>
              </w:rPr>
              <w:t>о</w:t>
            </w:r>
            <w:r w:rsidR="00A618B7">
              <w:rPr>
                <w:sz w:val="24"/>
                <w:szCs w:val="24"/>
              </w:rPr>
              <w:t xml:space="preserve"> в Перечень муниципального имущества, </w:t>
            </w:r>
            <w:r w:rsidR="00A618B7" w:rsidRPr="00A618B7">
              <w:rPr>
                <w:sz w:val="24"/>
                <w:szCs w:val="24"/>
              </w:rPr>
              <w:t>перечня имущества (за исключением земельных участков), находящегося в собственности муниципального образования Пуровский район, свободного от прав третьих лиц (за исключением имущественных прав субъектов малого и среднего предпринимательства), предусмотренного частью 4 статьи 18 Федерального закона "О развитии малого и среднего предпринимательства в Российской Федерации"</w:t>
            </w:r>
          </w:p>
        </w:tc>
      </w:tr>
    </w:tbl>
    <w:p w:rsidR="00D70D65" w:rsidRDefault="00D70D65" w:rsidP="004F42FC">
      <w:pPr>
        <w:ind w:left="142"/>
        <w:jc w:val="both"/>
        <w:rPr>
          <w:bCs/>
          <w:sz w:val="24"/>
          <w:szCs w:val="24"/>
        </w:rPr>
      </w:pPr>
    </w:p>
    <w:p w:rsidR="00A618B7" w:rsidRDefault="00A618B7" w:rsidP="004F42FC">
      <w:pPr>
        <w:ind w:left="142"/>
        <w:jc w:val="both"/>
        <w:rPr>
          <w:bCs/>
          <w:sz w:val="24"/>
          <w:szCs w:val="24"/>
        </w:rPr>
      </w:pPr>
    </w:p>
    <w:p w:rsidR="00A618B7" w:rsidRDefault="00A618B7" w:rsidP="004F42FC">
      <w:pPr>
        <w:ind w:left="142"/>
        <w:jc w:val="both"/>
        <w:rPr>
          <w:bCs/>
          <w:sz w:val="24"/>
          <w:szCs w:val="24"/>
        </w:rPr>
      </w:pPr>
    </w:p>
    <w:p w:rsidR="00A618B7" w:rsidRDefault="00A618B7" w:rsidP="004F42FC">
      <w:pPr>
        <w:ind w:left="142"/>
        <w:jc w:val="both"/>
        <w:rPr>
          <w:bCs/>
          <w:sz w:val="24"/>
          <w:szCs w:val="24"/>
        </w:rPr>
      </w:pPr>
    </w:p>
    <w:p w:rsidR="00A618B7" w:rsidRDefault="00A618B7" w:rsidP="004F42FC">
      <w:pPr>
        <w:ind w:left="142"/>
        <w:jc w:val="both"/>
        <w:rPr>
          <w:bCs/>
          <w:sz w:val="24"/>
          <w:szCs w:val="24"/>
        </w:rPr>
      </w:pPr>
    </w:p>
    <w:p w:rsidR="00A618B7" w:rsidRDefault="00A618B7" w:rsidP="004F42FC">
      <w:pPr>
        <w:ind w:left="142"/>
        <w:jc w:val="both"/>
        <w:rPr>
          <w:bCs/>
          <w:sz w:val="24"/>
          <w:szCs w:val="24"/>
        </w:rPr>
      </w:pPr>
    </w:p>
    <w:p w:rsidR="00A618B7" w:rsidRDefault="00A618B7" w:rsidP="004F42FC">
      <w:pPr>
        <w:ind w:left="142"/>
        <w:jc w:val="both"/>
        <w:rPr>
          <w:bCs/>
          <w:sz w:val="24"/>
          <w:szCs w:val="24"/>
        </w:rPr>
      </w:pPr>
    </w:p>
    <w:p w:rsidR="00A618B7" w:rsidRDefault="00A618B7" w:rsidP="004F42FC">
      <w:pPr>
        <w:ind w:left="142"/>
        <w:jc w:val="both"/>
        <w:rPr>
          <w:bCs/>
          <w:sz w:val="24"/>
          <w:szCs w:val="24"/>
        </w:rPr>
      </w:pPr>
    </w:p>
    <w:p w:rsidR="00A618B7" w:rsidRDefault="00A618B7" w:rsidP="004F42FC">
      <w:pPr>
        <w:ind w:left="142"/>
        <w:jc w:val="both"/>
        <w:rPr>
          <w:bCs/>
          <w:sz w:val="24"/>
          <w:szCs w:val="24"/>
        </w:rPr>
      </w:pPr>
    </w:p>
    <w:p w:rsidR="00A618B7" w:rsidRDefault="00A618B7" w:rsidP="004F42FC">
      <w:pPr>
        <w:ind w:left="142"/>
        <w:jc w:val="both"/>
        <w:rPr>
          <w:bCs/>
          <w:sz w:val="24"/>
          <w:szCs w:val="24"/>
        </w:rPr>
      </w:pPr>
    </w:p>
    <w:p w:rsidR="00A618B7" w:rsidRDefault="00A618B7" w:rsidP="004F42FC">
      <w:pPr>
        <w:ind w:left="142"/>
        <w:jc w:val="both"/>
        <w:rPr>
          <w:bCs/>
          <w:sz w:val="24"/>
          <w:szCs w:val="24"/>
        </w:rPr>
      </w:pPr>
    </w:p>
    <w:p w:rsidR="00A618B7" w:rsidRDefault="00A618B7" w:rsidP="004F42FC">
      <w:pPr>
        <w:ind w:left="142"/>
        <w:jc w:val="both"/>
        <w:rPr>
          <w:bCs/>
          <w:sz w:val="24"/>
          <w:szCs w:val="24"/>
        </w:rPr>
      </w:pPr>
    </w:p>
    <w:p w:rsidR="00A618B7" w:rsidRDefault="00A618B7" w:rsidP="004F42FC">
      <w:pPr>
        <w:ind w:left="142"/>
        <w:jc w:val="both"/>
        <w:rPr>
          <w:bCs/>
          <w:sz w:val="24"/>
          <w:szCs w:val="24"/>
        </w:rPr>
      </w:pPr>
    </w:p>
    <w:p w:rsidR="00A618B7" w:rsidRDefault="00A618B7" w:rsidP="004F42FC">
      <w:pPr>
        <w:ind w:left="142"/>
        <w:jc w:val="both"/>
        <w:rPr>
          <w:bCs/>
          <w:sz w:val="24"/>
          <w:szCs w:val="24"/>
        </w:rPr>
      </w:pPr>
    </w:p>
    <w:p w:rsidR="00A618B7" w:rsidRDefault="00A618B7" w:rsidP="004F42FC">
      <w:pPr>
        <w:ind w:left="142"/>
        <w:jc w:val="both"/>
        <w:rPr>
          <w:bCs/>
          <w:sz w:val="24"/>
          <w:szCs w:val="24"/>
        </w:rPr>
      </w:pPr>
    </w:p>
    <w:p w:rsidR="00A618B7" w:rsidRDefault="00A618B7" w:rsidP="004F42FC">
      <w:pPr>
        <w:ind w:left="142"/>
        <w:jc w:val="both"/>
        <w:rPr>
          <w:bCs/>
          <w:sz w:val="24"/>
          <w:szCs w:val="24"/>
        </w:rPr>
      </w:pPr>
    </w:p>
    <w:p w:rsidR="00A618B7" w:rsidRDefault="00A618B7" w:rsidP="004F42FC">
      <w:pPr>
        <w:ind w:left="142"/>
        <w:jc w:val="both"/>
        <w:rPr>
          <w:bCs/>
          <w:sz w:val="24"/>
          <w:szCs w:val="24"/>
        </w:rPr>
      </w:pPr>
    </w:p>
    <w:p w:rsidR="00A618B7" w:rsidRDefault="00A618B7" w:rsidP="004F42FC">
      <w:pPr>
        <w:ind w:left="142"/>
        <w:jc w:val="both"/>
        <w:rPr>
          <w:bCs/>
          <w:sz w:val="24"/>
          <w:szCs w:val="24"/>
        </w:rPr>
      </w:pPr>
    </w:p>
    <w:p w:rsidR="00A618B7" w:rsidRDefault="00A618B7" w:rsidP="004F42FC">
      <w:pPr>
        <w:ind w:left="142"/>
        <w:jc w:val="both"/>
        <w:rPr>
          <w:bCs/>
          <w:sz w:val="24"/>
          <w:szCs w:val="24"/>
        </w:rPr>
      </w:pPr>
    </w:p>
    <w:p w:rsidR="00A618B7" w:rsidRDefault="00A618B7" w:rsidP="004F42FC">
      <w:pPr>
        <w:ind w:left="142"/>
        <w:jc w:val="both"/>
        <w:rPr>
          <w:bCs/>
          <w:sz w:val="24"/>
          <w:szCs w:val="24"/>
        </w:rPr>
      </w:pPr>
    </w:p>
    <w:p w:rsidR="00A618B7" w:rsidRDefault="00A618B7" w:rsidP="004F42FC">
      <w:pPr>
        <w:ind w:left="142"/>
        <w:jc w:val="both"/>
        <w:rPr>
          <w:bCs/>
          <w:sz w:val="24"/>
          <w:szCs w:val="24"/>
        </w:rPr>
      </w:pPr>
    </w:p>
    <w:p w:rsidR="00A618B7" w:rsidRDefault="00A618B7" w:rsidP="004F42FC">
      <w:pPr>
        <w:ind w:left="142"/>
        <w:jc w:val="both"/>
        <w:rPr>
          <w:bCs/>
          <w:sz w:val="24"/>
          <w:szCs w:val="24"/>
        </w:rPr>
      </w:pPr>
    </w:p>
    <w:p w:rsidR="00A618B7" w:rsidRDefault="00A618B7" w:rsidP="004F42FC">
      <w:pPr>
        <w:ind w:left="142"/>
        <w:jc w:val="both"/>
        <w:rPr>
          <w:bCs/>
          <w:sz w:val="24"/>
          <w:szCs w:val="24"/>
        </w:rPr>
      </w:pPr>
    </w:p>
    <w:p w:rsidR="00A618B7" w:rsidRDefault="00A618B7" w:rsidP="004F42FC">
      <w:pPr>
        <w:ind w:left="142"/>
        <w:jc w:val="both"/>
        <w:rPr>
          <w:bCs/>
          <w:sz w:val="24"/>
          <w:szCs w:val="24"/>
        </w:rPr>
      </w:pPr>
    </w:p>
    <w:p w:rsidR="00A618B7" w:rsidRDefault="00A618B7" w:rsidP="004F42FC">
      <w:pPr>
        <w:ind w:left="142"/>
        <w:jc w:val="both"/>
        <w:rPr>
          <w:bCs/>
          <w:sz w:val="24"/>
          <w:szCs w:val="24"/>
        </w:rPr>
      </w:pPr>
    </w:p>
    <w:p w:rsidR="00A618B7" w:rsidRDefault="00A618B7" w:rsidP="004F42FC">
      <w:pPr>
        <w:ind w:left="142"/>
        <w:jc w:val="both"/>
        <w:rPr>
          <w:bCs/>
          <w:sz w:val="24"/>
          <w:szCs w:val="24"/>
        </w:rPr>
      </w:pPr>
    </w:p>
    <w:p w:rsidR="00A618B7" w:rsidRDefault="00A618B7" w:rsidP="004F42FC">
      <w:pPr>
        <w:ind w:left="142"/>
        <w:jc w:val="both"/>
        <w:rPr>
          <w:bCs/>
          <w:sz w:val="24"/>
          <w:szCs w:val="24"/>
        </w:rPr>
      </w:pPr>
    </w:p>
    <w:p w:rsidR="00A618B7" w:rsidRDefault="00A618B7" w:rsidP="004F42FC">
      <w:pPr>
        <w:ind w:left="142"/>
        <w:jc w:val="both"/>
        <w:rPr>
          <w:bCs/>
          <w:sz w:val="24"/>
          <w:szCs w:val="24"/>
        </w:rPr>
      </w:pPr>
    </w:p>
    <w:p w:rsidR="00A618B7" w:rsidRDefault="00A618B7" w:rsidP="004F42FC">
      <w:pPr>
        <w:ind w:left="142"/>
        <w:jc w:val="both"/>
        <w:rPr>
          <w:bCs/>
          <w:sz w:val="24"/>
          <w:szCs w:val="24"/>
        </w:rPr>
      </w:pPr>
    </w:p>
    <w:p w:rsidR="00A618B7" w:rsidRDefault="00A618B7" w:rsidP="004F42FC">
      <w:pPr>
        <w:ind w:left="142"/>
        <w:jc w:val="both"/>
        <w:rPr>
          <w:bCs/>
          <w:sz w:val="24"/>
          <w:szCs w:val="24"/>
        </w:rPr>
      </w:pPr>
    </w:p>
    <w:p w:rsidR="00A618B7" w:rsidRDefault="00A618B7" w:rsidP="004F42FC">
      <w:pPr>
        <w:ind w:left="142"/>
        <w:jc w:val="both"/>
        <w:rPr>
          <w:bCs/>
          <w:sz w:val="24"/>
          <w:szCs w:val="24"/>
        </w:rPr>
      </w:pPr>
    </w:p>
    <w:p w:rsidR="00A618B7" w:rsidRDefault="00A618B7" w:rsidP="004F42FC">
      <w:pPr>
        <w:ind w:left="142"/>
        <w:jc w:val="both"/>
        <w:rPr>
          <w:bCs/>
          <w:sz w:val="24"/>
          <w:szCs w:val="24"/>
        </w:rPr>
      </w:pPr>
    </w:p>
    <w:p w:rsidR="00A618B7" w:rsidRDefault="00A618B7" w:rsidP="004F42FC">
      <w:pPr>
        <w:ind w:left="142"/>
        <w:jc w:val="both"/>
        <w:rPr>
          <w:bCs/>
          <w:sz w:val="24"/>
          <w:szCs w:val="24"/>
        </w:rPr>
      </w:pPr>
    </w:p>
    <w:p w:rsidR="00A618B7" w:rsidRDefault="00A618B7" w:rsidP="004F42FC">
      <w:pPr>
        <w:ind w:left="142"/>
        <w:jc w:val="both"/>
        <w:rPr>
          <w:bCs/>
          <w:sz w:val="24"/>
          <w:szCs w:val="24"/>
        </w:rPr>
      </w:pPr>
    </w:p>
    <w:p w:rsidR="00A618B7" w:rsidRDefault="00A618B7" w:rsidP="004F42FC">
      <w:pPr>
        <w:ind w:left="142"/>
        <w:jc w:val="both"/>
        <w:rPr>
          <w:bCs/>
          <w:sz w:val="24"/>
          <w:szCs w:val="24"/>
        </w:rPr>
      </w:pPr>
    </w:p>
    <w:p w:rsidR="00A618B7" w:rsidRDefault="00A618B7" w:rsidP="004F42FC">
      <w:pPr>
        <w:ind w:left="142"/>
        <w:jc w:val="both"/>
        <w:rPr>
          <w:bCs/>
          <w:sz w:val="24"/>
          <w:szCs w:val="24"/>
        </w:rPr>
      </w:pPr>
    </w:p>
    <w:p w:rsidR="00A618B7" w:rsidRDefault="00A618B7" w:rsidP="004F42FC">
      <w:pPr>
        <w:ind w:left="142"/>
        <w:jc w:val="both"/>
        <w:rPr>
          <w:bCs/>
          <w:sz w:val="24"/>
          <w:szCs w:val="24"/>
        </w:rPr>
      </w:pPr>
    </w:p>
    <w:p w:rsidR="00A618B7" w:rsidRDefault="00A618B7" w:rsidP="004F42FC">
      <w:pPr>
        <w:ind w:left="142"/>
        <w:jc w:val="both"/>
        <w:rPr>
          <w:bCs/>
          <w:sz w:val="24"/>
          <w:szCs w:val="24"/>
        </w:rPr>
      </w:pPr>
    </w:p>
    <w:p w:rsidR="00A618B7" w:rsidRDefault="00A618B7" w:rsidP="004F42FC">
      <w:pPr>
        <w:ind w:left="142"/>
        <w:jc w:val="both"/>
        <w:rPr>
          <w:bCs/>
          <w:sz w:val="24"/>
          <w:szCs w:val="24"/>
        </w:rPr>
      </w:pPr>
    </w:p>
    <w:p w:rsidR="00A618B7" w:rsidRDefault="00A618B7" w:rsidP="004F42FC">
      <w:pPr>
        <w:ind w:left="142"/>
        <w:jc w:val="both"/>
        <w:rPr>
          <w:bCs/>
          <w:sz w:val="24"/>
          <w:szCs w:val="24"/>
        </w:rPr>
      </w:pPr>
    </w:p>
    <w:p w:rsidR="00E440E9" w:rsidRPr="00C45DF9" w:rsidRDefault="004F42FC" w:rsidP="004F42FC">
      <w:pPr>
        <w:ind w:left="142"/>
        <w:jc w:val="both"/>
        <w:rPr>
          <w:bCs/>
          <w:sz w:val="24"/>
          <w:szCs w:val="24"/>
        </w:rPr>
      </w:pPr>
      <w:r w:rsidRPr="00C45DF9">
        <w:rPr>
          <w:bCs/>
          <w:sz w:val="24"/>
          <w:szCs w:val="24"/>
        </w:rPr>
        <w:t xml:space="preserve">Таблица </w:t>
      </w:r>
      <w:r w:rsidR="003C0CEC">
        <w:rPr>
          <w:bCs/>
          <w:sz w:val="24"/>
          <w:szCs w:val="24"/>
        </w:rPr>
        <w:t>10</w:t>
      </w:r>
    </w:p>
    <w:p w:rsidR="00E440E9" w:rsidRPr="00C45DF9" w:rsidRDefault="00E440E9" w:rsidP="004F42FC">
      <w:pPr>
        <w:ind w:left="142"/>
        <w:jc w:val="both"/>
        <w:rPr>
          <w:bCs/>
          <w:sz w:val="24"/>
          <w:szCs w:val="24"/>
        </w:rPr>
      </w:pPr>
    </w:p>
    <w:p w:rsidR="004F42FC" w:rsidRPr="00C45DF9" w:rsidRDefault="004F42FC" w:rsidP="00E440E9">
      <w:pPr>
        <w:ind w:left="142"/>
        <w:jc w:val="center"/>
        <w:rPr>
          <w:bCs/>
          <w:sz w:val="24"/>
          <w:szCs w:val="24"/>
        </w:rPr>
      </w:pPr>
      <w:r w:rsidRPr="00C45DF9">
        <w:rPr>
          <w:bCs/>
          <w:sz w:val="24"/>
          <w:szCs w:val="24"/>
        </w:rPr>
        <w:t>Незадействованное производственное помещение № 2</w:t>
      </w:r>
    </w:p>
    <w:p w:rsidR="00E440E9" w:rsidRPr="00C45DF9" w:rsidRDefault="00E440E9" w:rsidP="00E440E9">
      <w:pPr>
        <w:ind w:left="142"/>
        <w:jc w:val="center"/>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6"/>
        <w:gridCol w:w="3995"/>
        <w:gridCol w:w="4929"/>
      </w:tblGrid>
      <w:tr w:rsidR="00477600" w:rsidRPr="00C45DF9" w:rsidTr="0033777E">
        <w:trPr>
          <w:jc w:val="center"/>
        </w:trPr>
        <w:tc>
          <w:tcPr>
            <w:tcW w:w="696"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 xml:space="preserve">№ </w:t>
            </w:r>
            <w:proofErr w:type="gramStart"/>
            <w:r w:rsidRPr="00C45DF9">
              <w:rPr>
                <w:rFonts w:eastAsia="Calibri"/>
                <w:sz w:val="24"/>
                <w:szCs w:val="24"/>
                <w:lang w:eastAsia="en-US"/>
              </w:rPr>
              <w:t>п</w:t>
            </w:r>
            <w:proofErr w:type="gramEnd"/>
            <w:r w:rsidRPr="00C45DF9">
              <w:rPr>
                <w:rFonts w:eastAsia="Calibri"/>
                <w:sz w:val="24"/>
                <w:szCs w:val="24"/>
                <w:lang w:eastAsia="en-US"/>
              </w:rPr>
              <w:t>/п</w:t>
            </w:r>
          </w:p>
        </w:tc>
        <w:tc>
          <w:tcPr>
            <w:tcW w:w="3995"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Наименование показателя</w:t>
            </w:r>
          </w:p>
        </w:tc>
        <w:tc>
          <w:tcPr>
            <w:tcW w:w="4929"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Информация</w:t>
            </w:r>
          </w:p>
        </w:tc>
      </w:tr>
      <w:tr w:rsidR="00477600" w:rsidRPr="00C45DF9" w:rsidTr="0033777E">
        <w:trPr>
          <w:jc w:val="center"/>
        </w:trPr>
        <w:tc>
          <w:tcPr>
            <w:tcW w:w="696"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1.</w:t>
            </w:r>
          </w:p>
        </w:tc>
        <w:tc>
          <w:tcPr>
            <w:tcW w:w="3995" w:type="dxa"/>
            <w:shd w:val="clear" w:color="auto" w:fill="auto"/>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Наименование производственного помещения</w:t>
            </w:r>
          </w:p>
        </w:tc>
        <w:tc>
          <w:tcPr>
            <w:tcW w:w="4929" w:type="dxa"/>
            <w:shd w:val="clear" w:color="auto" w:fill="auto"/>
            <w:vAlign w:val="center"/>
          </w:tcPr>
          <w:p w:rsidR="00477600" w:rsidRPr="00C45DF9" w:rsidRDefault="00477600" w:rsidP="00477600">
            <w:pPr>
              <w:rPr>
                <w:rFonts w:eastAsia="Calibri"/>
                <w:sz w:val="24"/>
                <w:szCs w:val="24"/>
                <w:lang w:eastAsia="en-US"/>
              </w:rPr>
            </w:pPr>
            <w:r w:rsidRPr="00C45DF9">
              <w:rPr>
                <w:rFonts w:eastAsia="Calibri"/>
                <w:sz w:val="24"/>
                <w:szCs w:val="24"/>
                <w:lang w:eastAsia="en-US"/>
              </w:rPr>
              <w:t>Нежилые помещения (№№ 17,19,22 согласно техническому паспорту), в объекте: "Часть здания призывного пункта", 2 этаж.</w:t>
            </w:r>
          </w:p>
        </w:tc>
      </w:tr>
      <w:tr w:rsidR="00477600" w:rsidRPr="00C45DF9" w:rsidTr="0033777E">
        <w:trPr>
          <w:jc w:val="center"/>
        </w:trPr>
        <w:tc>
          <w:tcPr>
            <w:tcW w:w="696"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2.</w:t>
            </w:r>
          </w:p>
        </w:tc>
        <w:tc>
          <w:tcPr>
            <w:tcW w:w="3995" w:type="dxa"/>
            <w:shd w:val="clear" w:color="auto" w:fill="auto"/>
          </w:tcPr>
          <w:p w:rsidR="00477600" w:rsidRPr="00C45DF9" w:rsidRDefault="00A52574" w:rsidP="0033777E">
            <w:pPr>
              <w:jc w:val="both"/>
              <w:rPr>
                <w:rFonts w:eastAsia="Calibri"/>
                <w:sz w:val="24"/>
                <w:szCs w:val="24"/>
                <w:lang w:eastAsia="en-US"/>
              </w:rPr>
            </w:pPr>
            <w:r w:rsidRPr="00C45DF9">
              <w:rPr>
                <w:rFonts w:eastAsia="Calibri"/>
                <w:sz w:val="24"/>
                <w:szCs w:val="24"/>
                <w:lang w:eastAsia="en-US"/>
              </w:rPr>
              <w:t>Место расположения</w:t>
            </w:r>
            <w:r w:rsidR="00477600" w:rsidRPr="00C45DF9">
              <w:rPr>
                <w:rFonts w:eastAsia="Calibri"/>
                <w:sz w:val="24"/>
                <w:szCs w:val="24"/>
                <w:lang w:eastAsia="en-US"/>
              </w:rPr>
              <w:t xml:space="preserve"> производственного помещения, </w:t>
            </w:r>
            <w:r w:rsidR="00477600" w:rsidRPr="00C45DF9">
              <w:rPr>
                <w:rFonts w:eastAsia="Calibri"/>
                <w:sz w:val="24"/>
                <w:szCs w:val="24"/>
                <w:lang w:eastAsia="en-US"/>
              </w:rPr>
              <w:lastRenderedPageBreak/>
              <w:t>адрес</w:t>
            </w:r>
          </w:p>
        </w:tc>
        <w:tc>
          <w:tcPr>
            <w:tcW w:w="4929"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lastRenderedPageBreak/>
              <w:t>629850, ЯНАО, Пуровский р-н, г. Тарко-Сале, ул. Ленина, д. 34</w:t>
            </w:r>
          </w:p>
        </w:tc>
      </w:tr>
      <w:tr w:rsidR="00477600" w:rsidRPr="00C45DF9" w:rsidTr="0033777E">
        <w:trPr>
          <w:jc w:val="center"/>
        </w:trPr>
        <w:tc>
          <w:tcPr>
            <w:tcW w:w="696"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lastRenderedPageBreak/>
              <w:t>3.</w:t>
            </w:r>
          </w:p>
        </w:tc>
        <w:tc>
          <w:tcPr>
            <w:tcW w:w="3995" w:type="dxa"/>
            <w:shd w:val="clear" w:color="auto" w:fill="auto"/>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Кадастровый номер</w:t>
            </w:r>
          </w:p>
        </w:tc>
        <w:tc>
          <w:tcPr>
            <w:tcW w:w="4929"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89:05:020104:72</w:t>
            </w:r>
          </w:p>
        </w:tc>
      </w:tr>
      <w:tr w:rsidR="00477600" w:rsidRPr="00C45DF9" w:rsidTr="0033777E">
        <w:trPr>
          <w:jc w:val="center"/>
        </w:trPr>
        <w:tc>
          <w:tcPr>
            <w:tcW w:w="696"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4.</w:t>
            </w:r>
          </w:p>
        </w:tc>
        <w:tc>
          <w:tcPr>
            <w:tcW w:w="3995" w:type="dxa"/>
            <w:shd w:val="clear" w:color="auto" w:fill="auto"/>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 xml:space="preserve">Форма собственности </w:t>
            </w:r>
          </w:p>
        </w:tc>
        <w:tc>
          <w:tcPr>
            <w:tcW w:w="4929" w:type="dxa"/>
            <w:shd w:val="clear" w:color="auto" w:fill="auto"/>
            <w:vAlign w:val="center"/>
          </w:tcPr>
          <w:p w:rsidR="00477600" w:rsidRPr="00C45DF9" w:rsidRDefault="00477600" w:rsidP="0033777E">
            <w:pPr>
              <w:jc w:val="center"/>
              <w:rPr>
                <w:rFonts w:eastAsia="Calibri"/>
                <w:sz w:val="24"/>
                <w:szCs w:val="24"/>
                <w:lang w:eastAsia="en-US"/>
              </w:rPr>
            </w:pPr>
            <w:proofErr w:type="gramStart"/>
            <w:r w:rsidRPr="00C45DF9">
              <w:rPr>
                <w:rFonts w:eastAsia="Calibri"/>
                <w:sz w:val="24"/>
                <w:szCs w:val="24"/>
                <w:lang w:eastAsia="en-US"/>
              </w:rPr>
              <w:t>Муниципальная</w:t>
            </w:r>
            <w:proofErr w:type="gramEnd"/>
            <w:r w:rsidRPr="00C45DF9">
              <w:rPr>
                <w:rFonts w:eastAsia="Calibri"/>
                <w:sz w:val="24"/>
                <w:szCs w:val="24"/>
                <w:lang w:eastAsia="en-US"/>
              </w:rPr>
              <w:t xml:space="preserve"> (муниципальное образование Пуровский район)</w:t>
            </w:r>
          </w:p>
        </w:tc>
      </w:tr>
      <w:tr w:rsidR="00477600" w:rsidRPr="00C45DF9" w:rsidTr="0033777E">
        <w:trPr>
          <w:jc w:val="center"/>
        </w:trPr>
        <w:tc>
          <w:tcPr>
            <w:tcW w:w="696"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5.</w:t>
            </w:r>
          </w:p>
        </w:tc>
        <w:tc>
          <w:tcPr>
            <w:tcW w:w="3995" w:type="dxa"/>
            <w:shd w:val="clear" w:color="auto" w:fill="auto"/>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Потенциально возможное назначение использования площадей (производственное, административное, складское, бытовое и др.)</w:t>
            </w:r>
          </w:p>
        </w:tc>
        <w:tc>
          <w:tcPr>
            <w:tcW w:w="4929"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Административное</w:t>
            </w:r>
          </w:p>
        </w:tc>
      </w:tr>
      <w:tr w:rsidR="00477600" w:rsidRPr="00C45DF9" w:rsidTr="0033777E">
        <w:trPr>
          <w:jc w:val="center"/>
        </w:trPr>
        <w:tc>
          <w:tcPr>
            <w:tcW w:w="696"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6.</w:t>
            </w:r>
          </w:p>
        </w:tc>
        <w:tc>
          <w:tcPr>
            <w:tcW w:w="3995" w:type="dxa"/>
            <w:shd w:val="clear" w:color="auto" w:fill="auto"/>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Предлагаемый вид использования (аренда, продажа)</w:t>
            </w:r>
          </w:p>
        </w:tc>
        <w:tc>
          <w:tcPr>
            <w:tcW w:w="4929"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Аренда</w:t>
            </w:r>
          </w:p>
        </w:tc>
      </w:tr>
      <w:tr w:rsidR="00477600" w:rsidRPr="00C45DF9" w:rsidTr="0033777E">
        <w:trPr>
          <w:jc w:val="center"/>
        </w:trPr>
        <w:tc>
          <w:tcPr>
            <w:tcW w:w="696"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7.</w:t>
            </w:r>
          </w:p>
        </w:tc>
        <w:tc>
          <w:tcPr>
            <w:tcW w:w="3995" w:type="dxa"/>
            <w:shd w:val="clear" w:color="auto" w:fill="auto"/>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Площадь</w:t>
            </w:r>
          </w:p>
        </w:tc>
        <w:tc>
          <w:tcPr>
            <w:tcW w:w="4929"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 xml:space="preserve">39,4 </w:t>
            </w:r>
            <w:proofErr w:type="spellStart"/>
            <w:r w:rsidRPr="00C45DF9">
              <w:rPr>
                <w:rFonts w:eastAsia="Calibri"/>
                <w:sz w:val="24"/>
                <w:szCs w:val="24"/>
                <w:lang w:eastAsia="en-US"/>
              </w:rPr>
              <w:t>кв.м</w:t>
            </w:r>
            <w:proofErr w:type="spellEnd"/>
            <w:r w:rsidRPr="00C45DF9">
              <w:rPr>
                <w:rFonts w:eastAsia="Calibri"/>
                <w:sz w:val="24"/>
                <w:szCs w:val="24"/>
                <w:lang w:eastAsia="en-US"/>
              </w:rPr>
              <w:t xml:space="preserve">. + 19,8 </w:t>
            </w:r>
            <w:proofErr w:type="spellStart"/>
            <w:r w:rsidRPr="00C45DF9">
              <w:rPr>
                <w:rFonts w:eastAsia="Calibri"/>
                <w:sz w:val="24"/>
                <w:szCs w:val="24"/>
                <w:lang w:eastAsia="en-US"/>
              </w:rPr>
              <w:t>кв.м</w:t>
            </w:r>
            <w:proofErr w:type="spellEnd"/>
            <w:r w:rsidRPr="00C45DF9">
              <w:rPr>
                <w:rFonts w:eastAsia="Calibri"/>
                <w:sz w:val="24"/>
                <w:szCs w:val="24"/>
                <w:lang w:eastAsia="en-US"/>
              </w:rPr>
              <w:t>. места общего пользования</w:t>
            </w:r>
          </w:p>
        </w:tc>
      </w:tr>
      <w:tr w:rsidR="00477600" w:rsidRPr="00C45DF9" w:rsidTr="0033777E">
        <w:trPr>
          <w:jc w:val="center"/>
        </w:trPr>
        <w:tc>
          <w:tcPr>
            <w:tcW w:w="696"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8.</w:t>
            </w:r>
          </w:p>
        </w:tc>
        <w:tc>
          <w:tcPr>
            <w:tcW w:w="3995" w:type="dxa"/>
            <w:shd w:val="clear" w:color="auto" w:fill="auto"/>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 xml:space="preserve">Расстояние до административного центра муниципального образования, </w:t>
            </w:r>
            <w:proofErr w:type="gramStart"/>
            <w:r w:rsidRPr="00C45DF9">
              <w:rPr>
                <w:rFonts w:eastAsia="Calibri"/>
                <w:sz w:val="24"/>
                <w:szCs w:val="24"/>
                <w:lang w:eastAsia="en-US"/>
              </w:rPr>
              <w:t>км</w:t>
            </w:r>
            <w:proofErr w:type="gramEnd"/>
          </w:p>
        </w:tc>
        <w:tc>
          <w:tcPr>
            <w:tcW w:w="4929"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w:t>
            </w:r>
          </w:p>
        </w:tc>
      </w:tr>
      <w:tr w:rsidR="00477600" w:rsidRPr="00C45DF9" w:rsidTr="0033777E">
        <w:trPr>
          <w:jc w:val="center"/>
        </w:trPr>
        <w:tc>
          <w:tcPr>
            <w:tcW w:w="696"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9.</w:t>
            </w:r>
          </w:p>
        </w:tc>
        <w:tc>
          <w:tcPr>
            <w:tcW w:w="3995" w:type="dxa"/>
            <w:shd w:val="clear" w:color="auto" w:fill="auto"/>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 xml:space="preserve">Расстояние до железной дороги, </w:t>
            </w:r>
            <w:proofErr w:type="gramStart"/>
            <w:r w:rsidRPr="00C45DF9">
              <w:rPr>
                <w:rFonts w:eastAsia="Calibri"/>
                <w:sz w:val="24"/>
                <w:szCs w:val="24"/>
                <w:lang w:eastAsia="en-US"/>
              </w:rPr>
              <w:t>км</w:t>
            </w:r>
            <w:proofErr w:type="gramEnd"/>
          </w:p>
        </w:tc>
        <w:tc>
          <w:tcPr>
            <w:tcW w:w="4929"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w:t>
            </w:r>
          </w:p>
        </w:tc>
      </w:tr>
      <w:tr w:rsidR="00477600" w:rsidRPr="00C45DF9" w:rsidTr="0033777E">
        <w:trPr>
          <w:jc w:val="center"/>
        </w:trPr>
        <w:tc>
          <w:tcPr>
            <w:tcW w:w="696"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10.</w:t>
            </w:r>
          </w:p>
        </w:tc>
        <w:tc>
          <w:tcPr>
            <w:tcW w:w="3995" w:type="dxa"/>
            <w:shd w:val="clear" w:color="auto" w:fill="auto"/>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 xml:space="preserve">Расстояние до автомобильной дороги, </w:t>
            </w:r>
            <w:proofErr w:type="gramStart"/>
            <w:r w:rsidRPr="00C45DF9">
              <w:rPr>
                <w:rFonts w:eastAsia="Calibri"/>
                <w:sz w:val="24"/>
                <w:szCs w:val="24"/>
                <w:lang w:eastAsia="en-US"/>
              </w:rPr>
              <w:t>км</w:t>
            </w:r>
            <w:proofErr w:type="gramEnd"/>
          </w:p>
        </w:tc>
        <w:tc>
          <w:tcPr>
            <w:tcW w:w="4929"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w:t>
            </w:r>
          </w:p>
        </w:tc>
      </w:tr>
      <w:tr w:rsidR="00477600" w:rsidRPr="00C45DF9" w:rsidTr="0033777E">
        <w:trPr>
          <w:jc w:val="center"/>
        </w:trPr>
        <w:tc>
          <w:tcPr>
            <w:tcW w:w="696"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11.</w:t>
            </w:r>
          </w:p>
        </w:tc>
        <w:tc>
          <w:tcPr>
            <w:tcW w:w="3995" w:type="dxa"/>
            <w:shd w:val="clear" w:color="auto" w:fill="auto"/>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 xml:space="preserve">Расстояние до ближайшего аэропорта, </w:t>
            </w:r>
            <w:proofErr w:type="gramStart"/>
            <w:r w:rsidRPr="00C45DF9">
              <w:rPr>
                <w:rFonts w:eastAsia="Calibri"/>
                <w:sz w:val="24"/>
                <w:szCs w:val="24"/>
                <w:lang w:eastAsia="en-US"/>
              </w:rPr>
              <w:t>км</w:t>
            </w:r>
            <w:proofErr w:type="gramEnd"/>
          </w:p>
        </w:tc>
        <w:tc>
          <w:tcPr>
            <w:tcW w:w="4929"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w:t>
            </w:r>
          </w:p>
        </w:tc>
      </w:tr>
      <w:tr w:rsidR="00477600" w:rsidRPr="00C45DF9" w:rsidTr="0033777E">
        <w:trPr>
          <w:jc w:val="center"/>
        </w:trPr>
        <w:tc>
          <w:tcPr>
            <w:tcW w:w="696"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12.</w:t>
            </w:r>
          </w:p>
        </w:tc>
        <w:tc>
          <w:tcPr>
            <w:tcW w:w="3995" w:type="dxa"/>
            <w:shd w:val="clear" w:color="auto" w:fill="auto"/>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Наличие инфраструктуры:</w:t>
            </w:r>
          </w:p>
        </w:tc>
        <w:tc>
          <w:tcPr>
            <w:tcW w:w="4929"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w:t>
            </w:r>
          </w:p>
        </w:tc>
      </w:tr>
      <w:tr w:rsidR="00477600" w:rsidRPr="00C45DF9" w:rsidTr="0033777E">
        <w:trPr>
          <w:jc w:val="center"/>
        </w:trPr>
        <w:tc>
          <w:tcPr>
            <w:tcW w:w="696"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12.1.</w:t>
            </w:r>
          </w:p>
        </w:tc>
        <w:tc>
          <w:tcPr>
            <w:tcW w:w="3995" w:type="dxa"/>
            <w:shd w:val="clear" w:color="auto" w:fill="auto"/>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Наличие сетей энергоснабжения</w:t>
            </w:r>
          </w:p>
        </w:tc>
        <w:tc>
          <w:tcPr>
            <w:tcW w:w="4929" w:type="dxa"/>
            <w:shd w:val="clear" w:color="auto" w:fill="auto"/>
            <w:vAlign w:val="center"/>
          </w:tcPr>
          <w:p w:rsidR="00477600" w:rsidRPr="00C45DF9" w:rsidRDefault="00477600" w:rsidP="00A13A97">
            <w:pPr>
              <w:jc w:val="center"/>
              <w:rPr>
                <w:rFonts w:eastAsia="Calibri"/>
                <w:sz w:val="24"/>
                <w:szCs w:val="24"/>
                <w:lang w:eastAsia="en-US"/>
              </w:rPr>
            </w:pPr>
            <w:r w:rsidRPr="00C45DF9">
              <w:rPr>
                <w:rFonts w:eastAsia="Calibri"/>
                <w:sz w:val="24"/>
                <w:szCs w:val="24"/>
                <w:lang w:eastAsia="en-US"/>
              </w:rPr>
              <w:t xml:space="preserve">Есть, центральное </w:t>
            </w:r>
          </w:p>
        </w:tc>
      </w:tr>
      <w:tr w:rsidR="00477600" w:rsidRPr="00C45DF9" w:rsidTr="0033777E">
        <w:trPr>
          <w:jc w:val="center"/>
        </w:trPr>
        <w:tc>
          <w:tcPr>
            <w:tcW w:w="696"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12.2.</w:t>
            </w:r>
          </w:p>
        </w:tc>
        <w:tc>
          <w:tcPr>
            <w:tcW w:w="3995" w:type="dxa"/>
            <w:shd w:val="clear" w:color="auto" w:fill="auto"/>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Наличие сетей газоснабжения</w:t>
            </w:r>
          </w:p>
        </w:tc>
        <w:tc>
          <w:tcPr>
            <w:tcW w:w="4929"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Нет</w:t>
            </w:r>
          </w:p>
        </w:tc>
      </w:tr>
      <w:tr w:rsidR="00477600" w:rsidRPr="00C45DF9" w:rsidTr="0033777E">
        <w:trPr>
          <w:jc w:val="center"/>
        </w:trPr>
        <w:tc>
          <w:tcPr>
            <w:tcW w:w="696"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12.3.</w:t>
            </w:r>
          </w:p>
        </w:tc>
        <w:tc>
          <w:tcPr>
            <w:tcW w:w="3995" w:type="dxa"/>
            <w:shd w:val="clear" w:color="auto" w:fill="auto"/>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Наличие сетей водоснабжения</w:t>
            </w:r>
          </w:p>
        </w:tc>
        <w:tc>
          <w:tcPr>
            <w:tcW w:w="4929"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Есть, центральное</w:t>
            </w:r>
            <w:r w:rsidR="00A13A97">
              <w:rPr>
                <w:rFonts w:eastAsia="Calibri"/>
                <w:sz w:val="24"/>
                <w:szCs w:val="24"/>
                <w:lang w:eastAsia="en-US"/>
              </w:rPr>
              <w:t xml:space="preserve"> </w:t>
            </w:r>
            <w:r w:rsidR="00A13A97" w:rsidRPr="00A13A97">
              <w:rPr>
                <w:rFonts w:eastAsia="Calibri"/>
                <w:sz w:val="24"/>
                <w:szCs w:val="24"/>
                <w:lang w:eastAsia="en-US"/>
              </w:rPr>
              <w:t>(ГВС нет)</w:t>
            </w:r>
          </w:p>
        </w:tc>
      </w:tr>
      <w:tr w:rsidR="00477600" w:rsidRPr="00C45DF9" w:rsidTr="0033777E">
        <w:trPr>
          <w:jc w:val="center"/>
        </w:trPr>
        <w:tc>
          <w:tcPr>
            <w:tcW w:w="696"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12.4.</w:t>
            </w:r>
          </w:p>
        </w:tc>
        <w:tc>
          <w:tcPr>
            <w:tcW w:w="3995" w:type="dxa"/>
            <w:shd w:val="clear" w:color="auto" w:fill="auto"/>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Наличие сетей водоотведения</w:t>
            </w:r>
          </w:p>
        </w:tc>
        <w:tc>
          <w:tcPr>
            <w:tcW w:w="4929"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Есть, местная</w:t>
            </w:r>
          </w:p>
        </w:tc>
      </w:tr>
      <w:tr w:rsidR="00477600" w:rsidRPr="00C45DF9" w:rsidTr="0033777E">
        <w:trPr>
          <w:jc w:val="center"/>
        </w:trPr>
        <w:tc>
          <w:tcPr>
            <w:tcW w:w="696"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13.</w:t>
            </w:r>
          </w:p>
        </w:tc>
        <w:tc>
          <w:tcPr>
            <w:tcW w:w="3995" w:type="dxa"/>
            <w:shd w:val="clear" w:color="auto" w:fill="auto"/>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 xml:space="preserve">Ответственный исполнитель. Контактный телефон, электронная почта </w:t>
            </w:r>
          </w:p>
        </w:tc>
        <w:tc>
          <w:tcPr>
            <w:tcW w:w="4929"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Козлов Виктор Викторович, 8-34997-2-33-56; dioapr_yio@mail.ru</w:t>
            </w:r>
          </w:p>
        </w:tc>
      </w:tr>
      <w:tr w:rsidR="00477600" w:rsidRPr="00C45DF9" w:rsidTr="0033777E">
        <w:trPr>
          <w:jc w:val="center"/>
        </w:trPr>
        <w:tc>
          <w:tcPr>
            <w:tcW w:w="696"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14.</w:t>
            </w:r>
          </w:p>
        </w:tc>
        <w:tc>
          <w:tcPr>
            <w:tcW w:w="3995" w:type="dxa"/>
            <w:shd w:val="clear" w:color="auto" w:fill="auto"/>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Дополнительная информация</w:t>
            </w:r>
          </w:p>
        </w:tc>
        <w:tc>
          <w:tcPr>
            <w:tcW w:w="4929"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w:t>
            </w:r>
          </w:p>
        </w:tc>
      </w:tr>
    </w:tbl>
    <w:p w:rsidR="00477600" w:rsidRDefault="00477600" w:rsidP="00133508">
      <w:pPr>
        <w:jc w:val="both"/>
        <w:rPr>
          <w:sz w:val="24"/>
          <w:szCs w:val="24"/>
        </w:rPr>
      </w:pPr>
    </w:p>
    <w:p w:rsidR="00330286" w:rsidRDefault="00330286" w:rsidP="00133508">
      <w:pPr>
        <w:jc w:val="both"/>
        <w:rPr>
          <w:sz w:val="24"/>
          <w:szCs w:val="24"/>
        </w:rPr>
      </w:pPr>
    </w:p>
    <w:p w:rsidR="00FB39E5" w:rsidRDefault="004039CC" w:rsidP="004039CC">
      <w:pPr>
        <w:tabs>
          <w:tab w:val="left" w:pos="1454"/>
        </w:tabs>
        <w:rPr>
          <w:sz w:val="24"/>
          <w:szCs w:val="24"/>
        </w:rPr>
      </w:pPr>
      <w:r>
        <w:rPr>
          <w:sz w:val="24"/>
          <w:szCs w:val="24"/>
        </w:rPr>
        <w:br w:type="page"/>
      </w:r>
    </w:p>
    <w:p w:rsidR="00D70D65" w:rsidRDefault="00D70D65" w:rsidP="004039CC">
      <w:pPr>
        <w:tabs>
          <w:tab w:val="left" w:pos="1454"/>
        </w:tabs>
        <w:rPr>
          <w:bCs/>
          <w:sz w:val="24"/>
          <w:szCs w:val="24"/>
        </w:rPr>
      </w:pPr>
    </w:p>
    <w:p w:rsidR="00E440E9" w:rsidRPr="00C45DF9" w:rsidRDefault="004F42FC" w:rsidP="004F42FC">
      <w:pPr>
        <w:ind w:left="142"/>
        <w:rPr>
          <w:bCs/>
          <w:sz w:val="24"/>
          <w:szCs w:val="24"/>
          <w:lang w:eastAsia="x-none"/>
        </w:rPr>
      </w:pPr>
      <w:r w:rsidRPr="00C45DF9">
        <w:rPr>
          <w:bCs/>
          <w:sz w:val="24"/>
          <w:szCs w:val="24"/>
          <w:lang w:eastAsia="x-none"/>
        </w:rPr>
        <w:t xml:space="preserve">Таблица </w:t>
      </w:r>
      <w:r w:rsidR="003C0CEC">
        <w:rPr>
          <w:bCs/>
          <w:sz w:val="24"/>
          <w:szCs w:val="24"/>
          <w:lang w:eastAsia="x-none"/>
        </w:rPr>
        <w:t>1</w:t>
      </w:r>
      <w:r w:rsidR="00A104D3">
        <w:rPr>
          <w:bCs/>
          <w:sz w:val="24"/>
          <w:szCs w:val="24"/>
          <w:lang w:eastAsia="x-none"/>
        </w:rPr>
        <w:t>1</w:t>
      </w:r>
    </w:p>
    <w:p w:rsidR="00E440E9" w:rsidRPr="00C45DF9" w:rsidRDefault="00E440E9" w:rsidP="004F42FC">
      <w:pPr>
        <w:ind w:left="142"/>
        <w:rPr>
          <w:bCs/>
          <w:sz w:val="24"/>
          <w:szCs w:val="24"/>
          <w:lang w:eastAsia="x-none"/>
        </w:rPr>
      </w:pPr>
    </w:p>
    <w:p w:rsidR="004F42FC" w:rsidRPr="00C45DF9" w:rsidRDefault="004F42FC" w:rsidP="00E440E9">
      <w:pPr>
        <w:ind w:left="142"/>
        <w:jc w:val="center"/>
        <w:rPr>
          <w:bCs/>
          <w:sz w:val="24"/>
          <w:szCs w:val="24"/>
          <w:lang w:eastAsia="x-none"/>
        </w:rPr>
      </w:pPr>
      <w:r w:rsidRPr="00C45DF9">
        <w:rPr>
          <w:bCs/>
          <w:sz w:val="24"/>
          <w:szCs w:val="24"/>
          <w:lang w:eastAsia="x-none"/>
        </w:rPr>
        <w:t xml:space="preserve">Незадействованное производственное помещение № </w:t>
      </w:r>
      <w:r w:rsidR="001D0472">
        <w:rPr>
          <w:bCs/>
          <w:sz w:val="24"/>
          <w:szCs w:val="24"/>
          <w:lang w:eastAsia="x-none"/>
        </w:rPr>
        <w:t>3</w:t>
      </w:r>
    </w:p>
    <w:p w:rsidR="00E440E9" w:rsidRPr="00C45DF9" w:rsidRDefault="00E440E9" w:rsidP="00E440E9">
      <w:pPr>
        <w:ind w:left="142"/>
        <w:jc w:val="center"/>
        <w:rPr>
          <w:sz w:val="24"/>
          <w:szCs w:val="24"/>
          <w:lang w:eastAsia="x-non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6"/>
        <w:gridCol w:w="4253"/>
        <w:gridCol w:w="4671"/>
      </w:tblGrid>
      <w:tr w:rsidR="00477600" w:rsidRPr="00C45DF9" w:rsidTr="0033777E">
        <w:trPr>
          <w:jc w:val="center"/>
        </w:trPr>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 xml:space="preserve">№ </w:t>
            </w:r>
            <w:proofErr w:type="gramStart"/>
            <w:r w:rsidRPr="00C45DF9">
              <w:rPr>
                <w:rFonts w:eastAsia="Calibri"/>
                <w:sz w:val="24"/>
                <w:szCs w:val="24"/>
                <w:lang w:eastAsia="en-US"/>
              </w:rPr>
              <w:t>п</w:t>
            </w:r>
            <w:proofErr w:type="gramEnd"/>
            <w:r w:rsidRPr="00C45DF9">
              <w:rPr>
                <w:rFonts w:eastAsia="Calibri"/>
                <w:sz w:val="24"/>
                <w:szCs w:val="24"/>
                <w:lang w:eastAsia="en-US"/>
              </w:rPr>
              <w:t>/п</w:t>
            </w:r>
          </w:p>
        </w:tc>
        <w:tc>
          <w:tcPr>
            <w:tcW w:w="4253" w:type="dxa"/>
            <w:shd w:val="clear" w:color="auto" w:fill="auto"/>
            <w:vAlign w:val="center"/>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Наименование показателя</w:t>
            </w:r>
          </w:p>
        </w:tc>
        <w:tc>
          <w:tcPr>
            <w:tcW w:w="4671"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Информация</w:t>
            </w:r>
          </w:p>
        </w:tc>
      </w:tr>
      <w:tr w:rsidR="00477600" w:rsidRPr="00C45DF9" w:rsidTr="0033777E">
        <w:trPr>
          <w:jc w:val="center"/>
        </w:trPr>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1.</w:t>
            </w:r>
          </w:p>
        </w:tc>
        <w:tc>
          <w:tcPr>
            <w:tcW w:w="4253" w:type="dxa"/>
            <w:shd w:val="clear" w:color="auto" w:fill="auto"/>
            <w:vAlign w:val="center"/>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Наименование производственного помещения</w:t>
            </w:r>
          </w:p>
        </w:tc>
        <w:tc>
          <w:tcPr>
            <w:tcW w:w="4671"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Нежилые помещения (№ 39,40,41,4243,44,45,46,47,49,54,55,56 согласно техническому паспорту), в объекте: "Нежилое здание", 2 этаж.</w:t>
            </w:r>
          </w:p>
        </w:tc>
      </w:tr>
      <w:tr w:rsidR="00477600" w:rsidRPr="00C45DF9" w:rsidTr="0033777E">
        <w:trPr>
          <w:jc w:val="center"/>
        </w:trPr>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2.</w:t>
            </w:r>
          </w:p>
        </w:tc>
        <w:tc>
          <w:tcPr>
            <w:tcW w:w="4253" w:type="dxa"/>
            <w:shd w:val="clear" w:color="auto" w:fill="auto"/>
            <w:vAlign w:val="center"/>
          </w:tcPr>
          <w:p w:rsidR="00477600" w:rsidRPr="00C45DF9" w:rsidRDefault="00477600" w:rsidP="008A02DF">
            <w:pPr>
              <w:jc w:val="both"/>
              <w:rPr>
                <w:rFonts w:eastAsia="Calibri"/>
                <w:sz w:val="24"/>
                <w:szCs w:val="24"/>
                <w:lang w:eastAsia="en-US"/>
              </w:rPr>
            </w:pPr>
            <w:r w:rsidRPr="00C45DF9">
              <w:rPr>
                <w:rFonts w:eastAsia="Calibri"/>
                <w:sz w:val="24"/>
                <w:szCs w:val="24"/>
                <w:lang w:eastAsia="en-US"/>
              </w:rPr>
              <w:t>Место расположени</w:t>
            </w:r>
            <w:r w:rsidR="008A02DF" w:rsidRPr="00C45DF9">
              <w:rPr>
                <w:rFonts w:eastAsia="Calibri"/>
                <w:sz w:val="24"/>
                <w:szCs w:val="24"/>
                <w:lang w:eastAsia="en-US"/>
              </w:rPr>
              <w:t>я</w:t>
            </w:r>
            <w:r w:rsidRPr="00C45DF9">
              <w:rPr>
                <w:rFonts w:eastAsia="Calibri"/>
                <w:sz w:val="24"/>
                <w:szCs w:val="24"/>
                <w:lang w:eastAsia="en-US"/>
              </w:rPr>
              <w:t xml:space="preserve"> производственного помещения, адрес</w:t>
            </w:r>
          </w:p>
        </w:tc>
        <w:tc>
          <w:tcPr>
            <w:tcW w:w="4671"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 xml:space="preserve">629860, ЯНАО, Пуровский р-н, </w:t>
            </w:r>
            <w:proofErr w:type="spellStart"/>
            <w:r w:rsidRPr="00C45DF9">
              <w:rPr>
                <w:rFonts w:eastAsia="Calibri"/>
                <w:sz w:val="24"/>
                <w:szCs w:val="24"/>
                <w:lang w:eastAsia="en-US"/>
              </w:rPr>
              <w:t>пгт</w:t>
            </w:r>
            <w:proofErr w:type="spellEnd"/>
            <w:r w:rsidRPr="00C45DF9">
              <w:rPr>
                <w:rFonts w:eastAsia="Calibri"/>
                <w:sz w:val="24"/>
                <w:szCs w:val="24"/>
                <w:lang w:eastAsia="en-US"/>
              </w:rPr>
              <w:t xml:space="preserve">. Уренгой, </w:t>
            </w:r>
            <w:proofErr w:type="spellStart"/>
            <w:r w:rsidRPr="00C45DF9">
              <w:rPr>
                <w:rFonts w:eastAsia="Calibri"/>
                <w:sz w:val="24"/>
                <w:szCs w:val="24"/>
                <w:lang w:eastAsia="en-US"/>
              </w:rPr>
              <w:t>мкр</w:t>
            </w:r>
            <w:proofErr w:type="spellEnd"/>
            <w:r w:rsidRPr="00C45DF9">
              <w:rPr>
                <w:rFonts w:eastAsia="Calibri"/>
                <w:sz w:val="24"/>
                <w:szCs w:val="24"/>
                <w:lang w:eastAsia="en-US"/>
              </w:rPr>
              <w:t>. Геолог, д. 4</w:t>
            </w:r>
          </w:p>
        </w:tc>
      </w:tr>
      <w:tr w:rsidR="00477600" w:rsidRPr="00C45DF9" w:rsidTr="0033777E">
        <w:trPr>
          <w:jc w:val="center"/>
        </w:trPr>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3.</w:t>
            </w:r>
          </w:p>
        </w:tc>
        <w:tc>
          <w:tcPr>
            <w:tcW w:w="4253" w:type="dxa"/>
            <w:shd w:val="clear" w:color="auto" w:fill="auto"/>
            <w:vAlign w:val="center"/>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Кадастровый номер</w:t>
            </w:r>
          </w:p>
        </w:tc>
        <w:tc>
          <w:tcPr>
            <w:tcW w:w="4671"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89:05:020301:2187</w:t>
            </w:r>
          </w:p>
        </w:tc>
      </w:tr>
      <w:tr w:rsidR="00477600" w:rsidRPr="00C45DF9" w:rsidTr="0033777E">
        <w:trPr>
          <w:jc w:val="center"/>
        </w:trPr>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4.</w:t>
            </w:r>
          </w:p>
        </w:tc>
        <w:tc>
          <w:tcPr>
            <w:tcW w:w="4253" w:type="dxa"/>
            <w:shd w:val="clear" w:color="auto" w:fill="auto"/>
            <w:vAlign w:val="center"/>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Форма собственности</w:t>
            </w:r>
          </w:p>
        </w:tc>
        <w:tc>
          <w:tcPr>
            <w:tcW w:w="4671" w:type="dxa"/>
            <w:shd w:val="clear" w:color="auto" w:fill="auto"/>
            <w:vAlign w:val="center"/>
          </w:tcPr>
          <w:p w:rsidR="00477600" w:rsidRPr="00C45DF9" w:rsidRDefault="00477600" w:rsidP="0033777E">
            <w:pPr>
              <w:jc w:val="center"/>
              <w:rPr>
                <w:rFonts w:eastAsia="Calibri"/>
                <w:sz w:val="24"/>
                <w:szCs w:val="24"/>
                <w:lang w:eastAsia="en-US"/>
              </w:rPr>
            </w:pPr>
            <w:proofErr w:type="gramStart"/>
            <w:r w:rsidRPr="00C45DF9">
              <w:rPr>
                <w:rFonts w:eastAsia="Calibri"/>
                <w:sz w:val="24"/>
                <w:szCs w:val="24"/>
                <w:lang w:eastAsia="en-US"/>
              </w:rPr>
              <w:t>Муниципальная</w:t>
            </w:r>
            <w:proofErr w:type="gramEnd"/>
            <w:r w:rsidRPr="00C45DF9">
              <w:rPr>
                <w:rFonts w:eastAsia="Calibri"/>
                <w:sz w:val="24"/>
                <w:szCs w:val="24"/>
                <w:lang w:eastAsia="en-US"/>
              </w:rPr>
              <w:t xml:space="preserve"> (муниципальное образование Пуровский район)</w:t>
            </w:r>
          </w:p>
        </w:tc>
      </w:tr>
      <w:tr w:rsidR="00477600" w:rsidRPr="00C45DF9" w:rsidTr="0033777E">
        <w:trPr>
          <w:jc w:val="center"/>
        </w:trPr>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5.</w:t>
            </w:r>
          </w:p>
        </w:tc>
        <w:tc>
          <w:tcPr>
            <w:tcW w:w="4253" w:type="dxa"/>
            <w:shd w:val="clear" w:color="auto" w:fill="auto"/>
            <w:vAlign w:val="center"/>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Потенциально возможное назначение использования площадей (производственное, административное, складское, бытовое и др.)</w:t>
            </w:r>
          </w:p>
        </w:tc>
        <w:tc>
          <w:tcPr>
            <w:tcW w:w="4671"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Административное</w:t>
            </w:r>
          </w:p>
        </w:tc>
      </w:tr>
      <w:tr w:rsidR="00477600" w:rsidRPr="00C45DF9" w:rsidTr="0033777E">
        <w:trPr>
          <w:jc w:val="center"/>
        </w:trPr>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6.</w:t>
            </w:r>
          </w:p>
        </w:tc>
        <w:tc>
          <w:tcPr>
            <w:tcW w:w="4253" w:type="dxa"/>
            <w:shd w:val="clear" w:color="auto" w:fill="auto"/>
            <w:vAlign w:val="center"/>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Предлагаемый вид использования (аренда, продажа)</w:t>
            </w:r>
          </w:p>
        </w:tc>
        <w:tc>
          <w:tcPr>
            <w:tcW w:w="4671"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Аренда</w:t>
            </w:r>
          </w:p>
        </w:tc>
      </w:tr>
      <w:tr w:rsidR="00477600" w:rsidRPr="00C45DF9" w:rsidTr="0033777E">
        <w:trPr>
          <w:jc w:val="center"/>
        </w:trPr>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7.</w:t>
            </w:r>
          </w:p>
        </w:tc>
        <w:tc>
          <w:tcPr>
            <w:tcW w:w="4253" w:type="dxa"/>
            <w:shd w:val="clear" w:color="auto" w:fill="auto"/>
            <w:vAlign w:val="center"/>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Площадь</w:t>
            </w:r>
          </w:p>
        </w:tc>
        <w:tc>
          <w:tcPr>
            <w:tcW w:w="4671"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 xml:space="preserve">346,9 </w:t>
            </w:r>
            <w:proofErr w:type="spellStart"/>
            <w:r w:rsidRPr="00C45DF9">
              <w:rPr>
                <w:rFonts w:eastAsia="Calibri"/>
                <w:sz w:val="24"/>
                <w:szCs w:val="24"/>
                <w:lang w:eastAsia="en-US"/>
              </w:rPr>
              <w:t>кв.м</w:t>
            </w:r>
            <w:proofErr w:type="spellEnd"/>
            <w:r w:rsidRPr="00C45DF9">
              <w:rPr>
                <w:rFonts w:eastAsia="Calibri"/>
                <w:sz w:val="24"/>
                <w:szCs w:val="24"/>
                <w:lang w:eastAsia="en-US"/>
              </w:rPr>
              <w:t xml:space="preserve">. + 107,1 </w:t>
            </w:r>
            <w:proofErr w:type="spellStart"/>
            <w:r w:rsidRPr="00C45DF9">
              <w:rPr>
                <w:rFonts w:eastAsia="Calibri"/>
                <w:sz w:val="24"/>
                <w:szCs w:val="24"/>
                <w:lang w:eastAsia="en-US"/>
              </w:rPr>
              <w:t>кв.м</w:t>
            </w:r>
            <w:proofErr w:type="spellEnd"/>
            <w:r w:rsidRPr="00C45DF9">
              <w:rPr>
                <w:rFonts w:eastAsia="Calibri"/>
                <w:sz w:val="24"/>
                <w:szCs w:val="24"/>
                <w:lang w:eastAsia="en-US"/>
              </w:rPr>
              <w:t>. места общего пользования</w:t>
            </w:r>
          </w:p>
        </w:tc>
      </w:tr>
      <w:tr w:rsidR="00477600" w:rsidRPr="00C45DF9" w:rsidTr="0033777E">
        <w:trPr>
          <w:jc w:val="center"/>
        </w:trPr>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8.</w:t>
            </w:r>
          </w:p>
        </w:tc>
        <w:tc>
          <w:tcPr>
            <w:tcW w:w="4253" w:type="dxa"/>
            <w:shd w:val="clear" w:color="auto" w:fill="auto"/>
            <w:vAlign w:val="center"/>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 xml:space="preserve">Расстояние до административного центра муниципального образования, </w:t>
            </w:r>
            <w:proofErr w:type="gramStart"/>
            <w:r w:rsidRPr="00C45DF9">
              <w:rPr>
                <w:rFonts w:eastAsia="Calibri"/>
                <w:sz w:val="24"/>
                <w:szCs w:val="24"/>
                <w:lang w:eastAsia="en-US"/>
              </w:rPr>
              <w:t>км</w:t>
            </w:r>
            <w:proofErr w:type="gramEnd"/>
          </w:p>
        </w:tc>
        <w:tc>
          <w:tcPr>
            <w:tcW w:w="4671"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w:t>
            </w:r>
          </w:p>
        </w:tc>
      </w:tr>
      <w:tr w:rsidR="00477600" w:rsidRPr="00C45DF9" w:rsidTr="0033777E">
        <w:trPr>
          <w:jc w:val="center"/>
        </w:trPr>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9.</w:t>
            </w:r>
          </w:p>
        </w:tc>
        <w:tc>
          <w:tcPr>
            <w:tcW w:w="4253" w:type="dxa"/>
            <w:shd w:val="clear" w:color="auto" w:fill="auto"/>
            <w:vAlign w:val="center"/>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 xml:space="preserve">Расстояние до железной дороги, </w:t>
            </w:r>
            <w:proofErr w:type="gramStart"/>
            <w:r w:rsidRPr="00C45DF9">
              <w:rPr>
                <w:rFonts w:eastAsia="Calibri"/>
                <w:sz w:val="24"/>
                <w:szCs w:val="24"/>
                <w:lang w:eastAsia="en-US"/>
              </w:rPr>
              <w:t>км</w:t>
            </w:r>
            <w:proofErr w:type="gramEnd"/>
          </w:p>
        </w:tc>
        <w:tc>
          <w:tcPr>
            <w:tcW w:w="4671"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w:t>
            </w:r>
          </w:p>
        </w:tc>
      </w:tr>
      <w:tr w:rsidR="00477600" w:rsidRPr="00C45DF9" w:rsidTr="0033777E">
        <w:trPr>
          <w:jc w:val="center"/>
        </w:trPr>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10.</w:t>
            </w:r>
          </w:p>
        </w:tc>
        <w:tc>
          <w:tcPr>
            <w:tcW w:w="4253" w:type="dxa"/>
            <w:shd w:val="clear" w:color="auto" w:fill="auto"/>
            <w:vAlign w:val="center"/>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 xml:space="preserve">Расстояние до автомобильной дороги, </w:t>
            </w:r>
            <w:proofErr w:type="gramStart"/>
            <w:r w:rsidRPr="00C45DF9">
              <w:rPr>
                <w:rFonts w:eastAsia="Calibri"/>
                <w:sz w:val="24"/>
                <w:szCs w:val="24"/>
                <w:lang w:eastAsia="en-US"/>
              </w:rPr>
              <w:t>км</w:t>
            </w:r>
            <w:proofErr w:type="gramEnd"/>
          </w:p>
        </w:tc>
        <w:tc>
          <w:tcPr>
            <w:tcW w:w="4671"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w:t>
            </w:r>
          </w:p>
        </w:tc>
      </w:tr>
      <w:tr w:rsidR="00477600" w:rsidRPr="00C45DF9" w:rsidTr="0033777E">
        <w:trPr>
          <w:jc w:val="center"/>
        </w:trPr>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11.</w:t>
            </w:r>
          </w:p>
        </w:tc>
        <w:tc>
          <w:tcPr>
            <w:tcW w:w="4253" w:type="dxa"/>
            <w:shd w:val="clear" w:color="auto" w:fill="auto"/>
            <w:vAlign w:val="center"/>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 xml:space="preserve">Расстояние до ближайшего аэропорта, </w:t>
            </w:r>
            <w:proofErr w:type="gramStart"/>
            <w:r w:rsidRPr="00C45DF9">
              <w:rPr>
                <w:rFonts w:eastAsia="Calibri"/>
                <w:sz w:val="24"/>
                <w:szCs w:val="24"/>
                <w:lang w:eastAsia="en-US"/>
              </w:rPr>
              <w:t>км</w:t>
            </w:r>
            <w:proofErr w:type="gramEnd"/>
          </w:p>
        </w:tc>
        <w:tc>
          <w:tcPr>
            <w:tcW w:w="4671"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w:t>
            </w:r>
          </w:p>
        </w:tc>
      </w:tr>
      <w:tr w:rsidR="00477600" w:rsidRPr="00C45DF9" w:rsidTr="0033777E">
        <w:trPr>
          <w:jc w:val="center"/>
        </w:trPr>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12.</w:t>
            </w:r>
          </w:p>
        </w:tc>
        <w:tc>
          <w:tcPr>
            <w:tcW w:w="4253" w:type="dxa"/>
            <w:shd w:val="clear" w:color="auto" w:fill="auto"/>
            <w:vAlign w:val="center"/>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Наличие инфраструктуры:</w:t>
            </w:r>
          </w:p>
        </w:tc>
        <w:tc>
          <w:tcPr>
            <w:tcW w:w="4671"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w:t>
            </w:r>
          </w:p>
        </w:tc>
      </w:tr>
      <w:tr w:rsidR="00477600" w:rsidRPr="00C45DF9" w:rsidTr="0033777E">
        <w:trPr>
          <w:jc w:val="center"/>
        </w:trPr>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12.1.</w:t>
            </w:r>
          </w:p>
        </w:tc>
        <w:tc>
          <w:tcPr>
            <w:tcW w:w="4253" w:type="dxa"/>
            <w:shd w:val="clear" w:color="auto" w:fill="auto"/>
            <w:vAlign w:val="center"/>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Наличие сетей энергоснабжения</w:t>
            </w:r>
          </w:p>
        </w:tc>
        <w:tc>
          <w:tcPr>
            <w:tcW w:w="4671" w:type="dxa"/>
            <w:shd w:val="clear" w:color="auto" w:fill="auto"/>
            <w:vAlign w:val="center"/>
          </w:tcPr>
          <w:p w:rsidR="00477600" w:rsidRPr="00C45DF9" w:rsidRDefault="00477600" w:rsidP="00A13A97">
            <w:pPr>
              <w:jc w:val="center"/>
              <w:rPr>
                <w:rFonts w:eastAsia="Calibri"/>
                <w:sz w:val="24"/>
                <w:szCs w:val="24"/>
                <w:lang w:eastAsia="en-US"/>
              </w:rPr>
            </w:pPr>
            <w:r w:rsidRPr="00C45DF9">
              <w:rPr>
                <w:rFonts w:eastAsia="Calibri"/>
                <w:sz w:val="24"/>
                <w:szCs w:val="24"/>
                <w:lang w:eastAsia="en-US"/>
              </w:rPr>
              <w:t xml:space="preserve">Есть, центральная </w:t>
            </w:r>
          </w:p>
        </w:tc>
      </w:tr>
      <w:tr w:rsidR="00477600" w:rsidRPr="00C45DF9" w:rsidTr="0033777E">
        <w:trPr>
          <w:jc w:val="center"/>
        </w:trPr>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12.2.</w:t>
            </w:r>
          </w:p>
        </w:tc>
        <w:tc>
          <w:tcPr>
            <w:tcW w:w="4253" w:type="dxa"/>
            <w:shd w:val="clear" w:color="auto" w:fill="auto"/>
            <w:vAlign w:val="center"/>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Наличие сетей газоснабжения</w:t>
            </w:r>
          </w:p>
        </w:tc>
        <w:tc>
          <w:tcPr>
            <w:tcW w:w="4671"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Нет</w:t>
            </w:r>
          </w:p>
        </w:tc>
      </w:tr>
      <w:tr w:rsidR="00477600" w:rsidRPr="00C45DF9" w:rsidTr="0033777E">
        <w:trPr>
          <w:jc w:val="center"/>
        </w:trPr>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12.3.</w:t>
            </w:r>
          </w:p>
        </w:tc>
        <w:tc>
          <w:tcPr>
            <w:tcW w:w="4253" w:type="dxa"/>
            <w:shd w:val="clear" w:color="auto" w:fill="auto"/>
            <w:vAlign w:val="center"/>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Наличие сетей водоснабжения</w:t>
            </w:r>
          </w:p>
        </w:tc>
        <w:tc>
          <w:tcPr>
            <w:tcW w:w="4671"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Есть, центральное</w:t>
            </w:r>
            <w:r w:rsidR="00A13A97">
              <w:rPr>
                <w:rFonts w:eastAsia="Calibri"/>
                <w:sz w:val="24"/>
                <w:szCs w:val="24"/>
                <w:lang w:eastAsia="en-US"/>
              </w:rPr>
              <w:t xml:space="preserve"> </w:t>
            </w:r>
            <w:r w:rsidR="00A13A97" w:rsidRPr="00A13A97">
              <w:rPr>
                <w:rFonts w:eastAsia="Calibri"/>
                <w:sz w:val="24"/>
                <w:szCs w:val="24"/>
                <w:lang w:eastAsia="en-US"/>
              </w:rPr>
              <w:t>(ГВС нет)</w:t>
            </w:r>
          </w:p>
        </w:tc>
      </w:tr>
      <w:tr w:rsidR="00477600" w:rsidRPr="00C45DF9" w:rsidTr="0033777E">
        <w:trPr>
          <w:jc w:val="center"/>
        </w:trPr>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12.4.</w:t>
            </w:r>
          </w:p>
        </w:tc>
        <w:tc>
          <w:tcPr>
            <w:tcW w:w="4253" w:type="dxa"/>
            <w:shd w:val="clear" w:color="auto" w:fill="auto"/>
            <w:vAlign w:val="center"/>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Наличие сетей водоотведения</w:t>
            </w:r>
          </w:p>
        </w:tc>
        <w:tc>
          <w:tcPr>
            <w:tcW w:w="4671"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Есть, местная</w:t>
            </w:r>
          </w:p>
        </w:tc>
      </w:tr>
      <w:tr w:rsidR="00477600" w:rsidRPr="00C45DF9" w:rsidTr="0033777E">
        <w:trPr>
          <w:jc w:val="center"/>
        </w:trPr>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13.</w:t>
            </w:r>
          </w:p>
        </w:tc>
        <w:tc>
          <w:tcPr>
            <w:tcW w:w="4253" w:type="dxa"/>
            <w:shd w:val="clear" w:color="auto" w:fill="auto"/>
            <w:vAlign w:val="center"/>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Ответственный исполнитель. Контактный телефон, электронная почта</w:t>
            </w:r>
          </w:p>
        </w:tc>
        <w:tc>
          <w:tcPr>
            <w:tcW w:w="4671" w:type="dxa"/>
            <w:shd w:val="clear" w:color="auto" w:fill="auto"/>
            <w:vAlign w:val="center"/>
          </w:tcPr>
          <w:p w:rsidR="00ED06CB" w:rsidRDefault="00477600" w:rsidP="0033777E">
            <w:pPr>
              <w:jc w:val="center"/>
              <w:rPr>
                <w:rFonts w:eastAsia="Calibri"/>
                <w:sz w:val="24"/>
                <w:szCs w:val="24"/>
                <w:lang w:eastAsia="en-US"/>
              </w:rPr>
            </w:pPr>
            <w:r w:rsidRPr="00C45DF9">
              <w:rPr>
                <w:rFonts w:eastAsia="Calibri"/>
                <w:sz w:val="24"/>
                <w:szCs w:val="24"/>
                <w:lang w:eastAsia="en-US"/>
              </w:rPr>
              <w:t xml:space="preserve">Козлов Виктор Викторович, </w:t>
            </w:r>
          </w:p>
          <w:p w:rsidR="00477600" w:rsidRPr="00C45DF9" w:rsidRDefault="00477600" w:rsidP="0033777E">
            <w:pPr>
              <w:jc w:val="center"/>
              <w:rPr>
                <w:rFonts w:eastAsia="Calibri"/>
                <w:sz w:val="24"/>
                <w:szCs w:val="24"/>
                <w:lang w:eastAsia="en-US"/>
              </w:rPr>
            </w:pPr>
            <w:r w:rsidRPr="00C45DF9">
              <w:rPr>
                <w:rFonts w:eastAsia="Calibri"/>
                <w:sz w:val="24"/>
                <w:szCs w:val="24"/>
                <w:lang w:eastAsia="en-US"/>
              </w:rPr>
              <w:t>8-34997-2-33-56; dioapr_yio@mail.ru</w:t>
            </w:r>
          </w:p>
        </w:tc>
      </w:tr>
      <w:tr w:rsidR="00477600" w:rsidRPr="00C45DF9" w:rsidTr="0033777E">
        <w:trPr>
          <w:jc w:val="center"/>
        </w:trPr>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14.</w:t>
            </w:r>
          </w:p>
        </w:tc>
        <w:tc>
          <w:tcPr>
            <w:tcW w:w="4253" w:type="dxa"/>
            <w:shd w:val="clear" w:color="auto" w:fill="auto"/>
            <w:vAlign w:val="center"/>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Дополнительная информация</w:t>
            </w:r>
          </w:p>
        </w:tc>
        <w:tc>
          <w:tcPr>
            <w:tcW w:w="4671"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w:t>
            </w:r>
          </w:p>
        </w:tc>
      </w:tr>
    </w:tbl>
    <w:p w:rsidR="00AA4CFC" w:rsidRDefault="00AA4CFC" w:rsidP="00133508">
      <w:pPr>
        <w:jc w:val="both"/>
        <w:rPr>
          <w:sz w:val="24"/>
          <w:szCs w:val="24"/>
        </w:rPr>
      </w:pPr>
    </w:p>
    <w:p w:rsidR="00FB39E5" w:rsidRDefault="004039CC" w:rsidP="004F42FC">
      <w:pPr>
        <w:ind w:left="142"/>
        <w:jc w:val="both"/>
        <w:rPr>
          <w:bCs/>
          <w:sz w:val="24"/>
          <w:szCs w:val="24"/>
        </w:rPr>
      </w:pPr>
      <w:r>
        <w:rPr>
          <w:bCs/>
          <w:sz w:val="24"/>
          <w:szCs w:val="24"/>
        </w:rPr>
        <w:br w:type="page"/>
      </w:r>
    </w:p>
    <w:p w:rsidR="00D70D65" w:rsidRDefault="00D70D65" w:rsidP="004F42FC">
      <w:pPr>
        <w:ind w:left="142"/>
        <w:jc w:val="both"/>
        <w:rPr>
          <w:bCs/>
          <w:sz w:val="24"/>
          <w:szCs w:val="24"/>
        </w:rPr>
      </w:pPr>
    </w:p>
    <w:p w:rsidR="00E440E9" w:rsidRPr="00C45DF9" w:rsidRDefault="004F42FC" w:rsidP="004F42FC">
      <w:pPr>
        <w:ind w:left="142"/>
        <w:jc w:val="both"/>
        <w:rPr>
          <w:bCs/>
          <w:sz w:val="24"/>
          <w:szCs w:val="24"/>
        </w:rPr>
      </w:pPr>
      <w:r w:rsidRPr="00C45DF9">
        <w:rPr>
          <w:bCs/>
          <w:sz w:val="24"/>
          <w:szCs w:val="24"/>
        </w:rPr>
        <w:t xml:space="preserve">Таблица </w:t>
      </w:r>
      <w:r w:rsidR="003C0CEC">
        <w:rPr>
          <w:bCs/>
          <w:sz w:val="24"/>
          <w:szCs w:val="24"/>
        </w:rPr>
        <w:t>1</w:t>
      </w:r>
      <w:r w:rsidR="00A104D3">
        <w:rPr>
          <w:bCs/>
          <w:sz w:val="24"/>
          <w:szCs w:val="24"/>
        </w:rPr>
        <w:t>2</w:t>
      </w:r>
    </w:p>
    <w:p w:rsidR="00E440E9" w:rsidRPr="00C45DF9" w:rsidRDefault="00E440E9" w:rsidP="004F42FC">
      <w:pPr>
        <w:ind w:left="142"/>
        <w:jc w:val="both"/>
        <w:rPr>
          <w:bCs/>
          <w:sz w:val="24"/>
          <w:szCs w:val="24"/>
        </w:rPr>
      </w:pPr>
    </w:p>
    <w:p w:rsidR="004F42FC" w:rsidRPr="00C45DF9" w:rsidRDefault="004F42FC" w:rsidP="00E440E9">
      <w:pPr>
        <w:ind w:left="142"/>
        <w:jc w:val="center"/>
        <w:rPr>
          <w:bCs/>
          <w:sz w:val="24"/>
          <w:szCs w:val="24"/>
        </w:rPr>
      </w:pPr>
      <w:r w:rsidRPr="00C45DF9">
        <w:rPr>
          <w:bCs/>
          <w:sz w:val="24"/>
          <w:szCs w:val="24"/>
        </w:rPr>
        <w:t xml:space="preserve">Незадействованное производственное помещение № </w:t>
      </w:r>
      <w:r w:rsidR="001D0472">
        <w:rPr>
          <w:bCs/>
          <w:sz w:val="24"/>
          <w:szCs w:val="24"/>
        </w:rPr>
        <w:t>4</w:t>
      </w:r>
    </w:p>
    <w:p w:rsidR="00E440E9" w:rsidRPr="00C45DF9" w:rsidRDefault="00E440E9" w:rsidP="00E440E9">
      <w:pPr>
        <w:ind w:left="142"/>
        <w:jc w:val="center"/>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6"/>
        <w:gridCol w:w="4253"/>
        <w:gridCol w:w="4671"/>
      </w:tblGrid>
      <w:tr w:rsidR="00477600" w:rsidRPr="00C45DF9" w:rsidTr="0033777E">
        <w:trPr>
          <w:jc w:val="center"/>
        </w:trPr>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 xml:space="preserve">№ </w:t>
            </w:r>
            <w:proofErr w:type="gramStart"/>
            <w:r w:rsidRPr="00C45DF9">
              <w:rPr>
                <w:rFonts w:eastAsia="Calibri"/>
                <w:sz w:val="24"/>
                <w:szCs w:val="24"/>
                <w:lang w:eastAsia="en-US"/>
              </w:rPr>
              <w:t>п</w:t>
            </w:r>
            <w:proofErr w:type="gramEnd"/>
            <w:r w:rsidRPr="00C45DF9">
              <w:rPr>
                <w:rFonts w:eastAsia="Calibri"/>
                <w:sz w:val="24"/>
                <w:szCs w:val="24"/>
                <w:lang w:eastAsia="en-US"/>
              </w:rPr>
              <w:t>/п</w:t>
            </w:r>
          </w:p>
        </w:tc>
        <w:tc>
          <w:tcPr>
            <w:tcW w:w="4253"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Наименование показателя</w:t>
            </w:r>
          </w:p>
        </w:tc>
        <w:tc>
          <w:tcPr>
            <w:tcW w:w="4671"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Информация</w:t>
            </w:r>
          </w:p>
        </w:tc>
      </w:tr>
      <w:tr w:rsidR="00477600" w:rsidRPr="00C45DF9" w:rsidTr="0033777E">
        <w:trPr>
          <w:jc w:val="center"/>
        </w:trPr>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1.</w:t>
            </w:r>
          </w:p>
        </w:tc>
        <w:tc>
          <w:tcPr>
            <w:tcW w:w="4253" w:type="dxa"/>
            <w:shd w:val="clear" w:color="auto" w:fill="auto"/>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Наименование производственного помещения</w:t>
            </w:r>
          </w:p>
        </w:tc>
        <w:tc>
          <w:tcPr>
            <w:tcW w:w="4671"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Нежилые помещения (№ 3,7 согласно техническому паспорту), в объекте: "Нежилое помещение", 1 этаж.</w:t>
            </w:r>
          </w:p>
        </w:tc>
      </w:tr>
      <w:tr w:rsidR="00477600" w:rsidRPr="00C45DF9" w:rsidTr="0033777E">
        <w:trPr>
          <w:jc w:val="center"/>
        </w:trPr>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2.</w:t>
            </w:r>
          </w:p>
        </w:tc>
        <w:tc>
          <w:tcPr>
            <w:tcW w:w="4253" w:type="dxa"/>
            <w:shd w:val="clear" w:color="auto" w:fill="auto"/>
          </w:tcPr>
          <w:p w:rsidR="00477600" w:rsidRPr="00C45DF9" w:rsidRDefault="00477600" w:rsidP="008A02DF">
            <w:pPr>
              <w:jc w:val="both"/>
              <w:rPr>
                <w:rFonts w:eastAsia="Calibri"/>
                <w:sz w:val="24"/>
                <w:szCs w:val="24"/>
                <w:lang w:eastAsia="en-US"/>
              </w:rPr>
            </w:pPr>
            <w:r w:rsidRPr="00C45DF9">
              <w:rPr>
                <w:rFonts w:eastAsia="Calibri"/>
                <w:sz w:val="24"/>
                <w:szCs w:val="24"/>
                <w:lang w:eastAsia="en-US"/>
              </w:rPr>
              <w:t>Место расположени</w:t>
            </w:r>
            <w:r w:rsidR="008A02DF" w:rsidRPr="00C45DF9">
              <w:rPr>
                <w:rFonts w:eastAsia="Calibri"/>
                <w:sz w:val="24"/>
                <w:szCs w:val="24"/>
                <w:lang w:eastAsia="en-US"/>
              </w:rPr>
              <w:t>я</w:t>
            </w:r>
            <w:r w:rsidRPr="00C45DF9">
              <w:rPr>
                <w:rFonts w:eastAsia="Calibri"/>
                <w:sz w:val="24"/>
                <w:szCs w:val="24"/>
                <w:lang w:eastAsia="en-US"/>
              </w:rPr>
              <w:t xml:space="preserve"> производственного помещения, адрес</w:t>
            </w:r>
          </w:p>
        </w:tc>
        <w:tc>
          <w:tcPr>
            <w:tcW w:w="4671"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629850, ЯНАО, Пуровский р-н, г. Тарко-Сале, ул. Победы, 8, пом. 2</w:t>
            </w:r>
          </w:p>
        </w:tc>
      </w:tr>
      <w:tr w:rsidR="00477600" w:rsidRPr="00C45DF9" w:rsidTr="0033777E">
        <w:trPr>
          <w:jc w:val="center"/>
        </w:trPr>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3.</w:t>
            </w:r>
          </w:p>
        </w:tc>
        <w:tc>
          <w:tcPr>
            <w:tcW w:w="4253" w:type="dxa"/>
            <w:shd w:val="clear" w:color="auto" w:fill="auto"/>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Кадастровый номер</w:t>
            </w:r>
          </w:p>
        </w:tc>
        <w:tc>
          <w:tcPr>
            <w:tcW w:w="4671"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89:05:020119:329</w:t>
            </w:r>
          </w:p>
        </w:tc>
      </w:tr>
      <w:tr w:rsidR="00477600" w:rsidRPr="00C45DF9" w:rsidTr="0033777E">
        <w:trPr>
          <w:jc w:val="center"/>
        </w:trPr>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4.</w:t>
            </w:r>
          </w:p>
        </w:tc>
        <w:tc>
          <w:tcPr>
            <w:tcW w:w="4253" w:type="dxa"/>
            <w:shd w:val="clear" w:color="auto" w:fill="auto"/>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 xml:space="preserve">Форма собственности </w:t>
            </w:r>
          </w:p>
        </w:tc>
        <w:tc>
          <w:tcPr>
            <w:tcW w:w="4671" w:type="dxa"/>
            <w:shd w:val="clear" w:color="auto" w:fill="auto"/>
            <w:vAlign w:val="center"/>
          </w:tcPr>
          <w:p w:rsidR="00477600" w:rsidRPr="00C45DF9" w:rsidRDefault="00477600" w:rsidP="0033777E">
            <w:pPr>
              <w:jc w:val="center"/>
              <w:rPr>
                <w:rFonts w:eastAsia="Calibri"/>
                <w:sz w:val="24"/>
                <w:szCs w:val="24"/>
                <w:lang w:eastAsia="en-US"/>
              </w:rPr>
            </w:pPr>
            <w:proofErr w:type="gramStart"/>
            <w:r w:rsidRPr="00C45DF9">
              <w:rPr>
                <w:rFonts w:eastAsia="Calibri"/>
                <w:sz w:val="24"/>
                <w:szCs w:val="24"/>
                <w:lang w:eastAsia="en-US"/>
              </w:rPr>
              <w:t>Муниципальная</w:t>
            </w:r>
            <w:proofErr w:type="gramEnd"/>
            <w:r w:rsidRPr="00C45DF9">
              <w:rPr>
                <w:rFonts w:eastAsia="Calibri"/>
                <w:sz w:val="24"/>
                <w:szCs w:val="24"/>
                <w:lang w:eastAsia="en-US"/>
              </w:rPr>
              <w:t xml:space="preserve"> (муниципальное образование Пуровский район)</w:t>
            </w:r>
          </w:p>
        </w:tc>
      </w:tr>
      <w:tr w:rsidR="00477600" w:rsidRPr="00C45DF9" w:rsidTr="0033777E">
        <w:trPr>
          <w:jc w:val="center"/>
        </w:trPr>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5.</w:t>
            </w:r>
          </w:p>
        </w:tc>
        <w:tc>
          <w:tcPr>
            <w:tcW w:w="4253" w:type="dxa"/>
            <w:shd w:val="clear" w:color="auto" w:fill="auto"/>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Потенциально возможное назначение использования площадей (производственное, административное, складское, бытовое и др.)</w:t>
            </w:r>
          </w:p>
        </w:tc>
        <w:tc>
          <w:tcPr>
            <w:tcW w:w="4671"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Административное</w:t>
            </w:r>
          </w:p>
        </w:tc>
      </w:tr>
      <w:tr w:rsidR="00477600" w:rsidRPr="00C45DF9" w:rsidTr="0033777E">
        <w:trPr>
          <w:jc w:val="center"/>
        </w:trPr>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6.</w:t>
            </w:r>
          </w:p>
        </w:tc>
        <w:tc>
          <w:tcPr>
            <w:tcW w:w="4253" w:type="dxa"/>
            <w:shd w:val="clear" w:color="auto" w:fill="auto"/>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Предлагаемый вид использования (аренда, продажа)</w:t>
            </w:r>
          </w:p>
        </w:tc>
        <w:tc>
          <w:tcPr>
            <w:tcW w:w="4671"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Аренда</w:t>
            </w:r>
          </w:p>
        </w:tc>
      </w:tr>
      <w:tr w:rsidR="00477600" w:rsidRPr="00C45DF9" w:rsidTr="0033777E">
        <w:trPr>
          <w:jc w:val="center"/>
        </w:trPr>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7.</w:t>
            </w:r>
          </w:p>
        </w:tc>
        <w:tc>
          <w:tcPr>
            <w:tcW w:w="4253" w:type="dxa"/>
            <w:shd w:val="clear" w:color="auto" w:fill="auto"/>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Площадь</w:t>
            </w:r>
          </w:p>
        </w:tc>
        <w:tc>
          <w:tcPr>
            <w:tcW w:w="4671"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 xml:space="preserve">31,0 </w:t>
            </w:r>
            <w:proofErr w:type="spellStart"/>
            <w:r w:rsidRPr="00C45DF9">
              <w:rPr>
                <w:rFonts w:eastAsia="Calibri"/>
                <w:sz w:val="24"/>
                <w:szCs w:val="24"/>
                <w:lang w:eastAsia="en-US"/>
              </w:rPr>
              <w:t>кв.м</w:t>
            </w:r>
            <w:proofErr w:type="spellEnd"/>
            <w:r w:rsidRPr="00C45DF9">
              <w:rPr>
                <w:rFonts w:eastAsia="Calibri"/>
                <w:sz w:val="24"/>
                <w:szCs w:val="24"/>
                <w:lang w:eastAsia="en-US"/>
              </w:rPr>
              <w:t>.</w:t>
            </w:r>
          </w:p>
        </w:tc>
      </w:tr>
      <w:tr w:rsidR="00477600" w:rsidRPr="00C45DF9" w:rsidTr="0033777E">
        <w:trPr>
          <w:jc w:val="center"/>
        </w:trPr>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8.</w:t>
            </w:r>
          </w:p>
        </w:tc>
        <w:tc>
          <w:tcPr>
            <w:tcW w:w="4253" w:type="dxa"/>
            <w:shd w:val="clear" w:color="auto" w:fill="auto"/>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 xml:space="preserve">Расстояние до административного центра муниципального образования, </w:t>
            </w:r>
            <w:proofErr w:type="gramStart"/>
            <w:r w:rsidRPr="00C45DF9">
              <w:rPr>
                <w:rFonts w:eastAsia="Calibri"/>
                <w:sz w:val="24"/>
                <w:szCs w:val="24"/>
                <w:lang w:eastAsia="en-US"/>
              </w:rPr>
              <w:t>км</w:t>
            </w:r>
            <w:proofErr w:type="gramEnd"/>
          </w:p>
        </w:tc>
        <w:tc>
          <w:tcPr>
            <w:tcW w:w="4671"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w:t>
            </w:r>
          </w:p>
        </w:tc>
      </w:tr>
      <w:tr w:rsidR="00477600" w:rsidRPr="00C45DF9" w:rsidTr="0033777E">
        <w:trPr>
          <w:jc w:val="center"/>
        </w:trPr>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9.</w:t>
            </w:r>
          </w:p>
        </w:tc>
        <w:tc>
          <w:tcPr>
            <w:tcW w:w="4253" w:type="dxa"/>
            <w:shd w:val="clear" w:color="auto" w:fill="auto"/>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 xml:space="preserve">Расстояние до железной дороги, </w:t>
            </w:r>
            <w:proofErr w:type="gramStart"/>
            <w:r w:rsidRPr="00C45DF9">
              <w:rPr>
                <w:rFonts w:eastAsia="Calibri"/>
                <w:sz w:val="24"/>
                <w:szCs w:val="24"/>
                <w:lang w:eastAsia="en-US"/>
              </w:rPr>
              <w:t>км</w:t>
            </w:r>
            <w:proofErr w:type="gramEnd"/>
          </w:p>
        </w:tc>
        <w:tc>
          <w:tcPr>
            <w:tcW w:w="4671"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w:t>
            </w:r>
          </w:p>
        </w:tc>
      </w:tr>
      <w:tr w:rsidR="00477600" w:rsidRPr="00C45DF9" w:rsidTr="0033777E">
        <w:trPr>
          <w:jc w:val="center"/>
        </w:trPr>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10.</w:t>
            </w:r>
          </w:p>
        </w:tc>
        <w:tc>
          <w:tcPr>
            <w:tcW w:w="4253" w:type="dxa"/>
            <w:shd w:val="clear" w:color="auto" w:fill="auto"/>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 xml:space="preserve">Расстояние до автомобильной дороги, </w:t>
            </w:r>
            <w:proofErr w:type="gramStart"/>
            <w:r w:rsidRPr="00C45DF9">
              <w:rPr>
                <w:rFonts w:eastAsia="Calibri"/>
                <w:sz w:val="24"/>
                <w:szCs w:val="24"/>
                <w:lang w:eastAsia="en-US"/>
              </w:rPr>
              <w:t>км</w:t>
            </w:r>
            <w:proofErr w:type="gramEnd"/>
          </w:p>
        </w:tc>
        <w:tc>
          <w:tcPr>
            <w:tcW w:w="4671"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w:t>
            </w:r>
          </w:p>
        </w:tc>
      </w:tr>
      <w:tr w:rsidR="00477600" w:rsidRPr="00C45DF9" w:rsidTr="0033777E">
        <w:trPr>
          <w:jc w:val="center"/>
        </w:trPr>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11.</w:t>
            </w:r>
          </w:p>
        </w:tc>
        <w:tc>
          <w:tcPr>
            <w:tcW w:w="4253" w:type="dxa"/>
            <w:shd w:val="clear" w:color="auto" w:fill="auto"/>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 xml:space="preserve">Расстояние до ближайшего аэропорта, </w:t>
            </w:r>
            <w:proofErr w:type="gramStart"/>
            <w:r w:rsidRPr="00C45DF9">
              <w:rPr>
                <w:rFonts w:eastAsia="Calibri"/>
                <w:sz w:val="24"/>
                <w:szCs w:val="24"/>
                <w:lang w:eastAsia="en-US"/>
              </w:rPr>
              <w:t>км</w:t>
            </w:r>
            <w:proofErr w:type="gramEnd"/>
          </w:p>
        </w:tc>
        <w:tc>
          <w:tcPr>
            <w:tcW w:w="4671"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w:t>
            </w:r>
          </w:p>
        </w:tc>
      </w:tr>
      <w:tr w:rsidR="00477600" w:rsidRPr="00C45DF9" w:rsidTr="0033777E">
        <w:trPr>
          <w:jc w:val="center"/>
        </w:trPr>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12.</w:t>
            </w:r>
          </w:p>
        </w:tc>
        <w:tc>
          <w:tcPr>
            <w:tcW w:w="4253" w:type="dxa"/>
            <w:shd w:val="clear" w:color="auto" w:fill="auto"/>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Наличие инфраструктуры:</w:t>
            </w:r>
          </w:p>
        </w:tc>
        <w:tc>
          <w:tcPr>
            <w:tcW w:w="4671"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w:t>
            </w:r>
          </w:p>
        </w:tc>
      </w:tr>
      <w:tr w:rsidR="00477600" w:rsidRPr="00C45DF9" w:rsidTr="0033777E">
        <w:trPr>
          <w:jc w:val="center"/>
        </w:trPr>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12.1.</w:t>
            </w:r>
          </w:p>
        </w:tc>
        <w:tc>
          <w:tcPr>
            <w:tcW w:w="4253" w:type="dxa"/>
            <w:shd w:val="clear" w:color="auto" w:fill="auto"/>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Наличие сетей энергоснабжения</w:t>
            </w:r>
          </w:p>
        </w:tc>
        <w:tc>
          <w:tcPr>
            <w:tcW w:w="4671"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 xml:space="preserve">Есть, </w:t>
            </w:r>
            <w:proofErr w:type="gramStart"/>
            <w:r w:rsidRPr="00C45DF9">
              <w:rPr>
                <w:rFonts w:eastAsia="Calibri"/>
                <w:sz w:val="24"/>
                <w:szCs w:val="24"/>
                <w:lang w:eastAsia="en-US"/>
              </w:rPr>
              <w:t>центральные</w:t>
            </w:r>
            <w:proofErr w:type="gramEnd"/>
          </w:p>
        </w:tc>
      </w:tr>
      <w:tr w:rsidR="00477600" w:rsidRPr="00C45DF9" w:rsidTr="0033777E">
        <w:trPr>
          <w:jc w:val="center"/>
        </w:trPr>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12.2.</w:t>
            </w:r>
          </w:p>
        </w:tc>
        <w:tc>
          <w:tcPr>
            <w:tcW w:w="4253" w:type="dxa"/>
            <w:shd w:val="clear" w:color="auto" w:fill="auto"/>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Наличие сетей газоснабжения</w:t>
            </w:r>
          </w:p>
        </w:tc>
        <w:tc>
          <w:tcPr>
            <w:tcW w:w="4671"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Нет</w:t>
            </w:r>
          </w:p>
        </w:tc>
      </w:tr>
      <w:tr w:rsidR="00477600" w:rsidRPr="00C45DF9" w:rsidTr="0033777E">
        <w:trPr>
          <w:jc w:val="center"/>
        </w:trPr>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12.3.</w:t>
            </w:r>
          </w:p>
        </w:tc>
        <w:tc>
          <w:tcPr>
            <w:tcW w:w="4253" w:type="dxa"/>
            <w:shd w:val="clear" w:color="auto" w:fill="auto"/>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Наличие сетей водоснабжения</w:t>
            </w:r>
          </w:p>
        </w:tc>
        <w:tc>
          <w:tcPr>
            <w:tcW w:w="4671"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Есть, центральное</w:t>
            </w:r>
          </w:p>
        </w:tc>
      </w:tr>
      <w:tr w:rsidR="00477600" w:rsidRPr="00C45DF9" w:rsidTr="0033777E">
        <w:trPr>
          <w:jc w:val="center"/>
        </w:trPr>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12.4.</w:t>
            </w:r>
          </w:p>
        </w:tc>
        <w:tc>
          <w:tcPr>
            <w:tcW w:w="4253" w:type="dxa"/>
            <w:shd w:val="clear" w:color="auto" w:fill="auto"/>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Наличие сетей водоотведения</w:t>
            </w:r>
          </w:p>
        </w:tc>
        <w:tc>
          <w:tcPr>
            <w:tcW w:w="4671"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Есть, местная</w:t>
            </w:r>
          </w:p>
        </w:tc>
      </w:tr>
      <w:tr w:rsidR="00477600" w:rsidRPr="00C45DF9" w:rsidTr="0033777E">
        <w:trPr>
          <w:jc w:val="center"/>
        </w:trPr>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13.</w:t>
            </w:r>
          </w:p>
        </w:tc>
        <w:tc>
          <w:tcPr>
            <w:tcW w:w="4253" w:type="dxa"/>
            <w:shd w:val="clear" w:color="auto" w:fill="auto"/>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 xml:space="preserve">Ответственный исполнитель. Контактный телефон, электронная почта </w:t>
            </w:r>
          </w:p>
        </w:tc>
        <w:tc>
          <w:tcPr>
            <w:tcW w:w="4671" w:type="dxa"/>
            <w:shd w:val="clear" w:color="auto" w:fill="auto"/>
            <w:vAlign w:val="center"/>
          </w:tcPr>
          <w:p w:rsidR="00ED06CB" w:rsidRDefault="00477600" w:rsidP="0033777E">
            <w:pPr>
              <w:jc w:val="center"/>
              <w:rPr>
                <w:rFonts w:eastAsia="Calibri"/>
                <w:sz w:val="24"/>
                <w:szCs w:val="24"/>
                <w:lang w:eastAsia="en-US"/>
              </w:rPr>
            </w:pPr>
            <w:r w:rsidRPr="00C45DF9">
              <w:rPr>
                <w:rFonts w:eastAsia="Calibri"/>
                <w:sz w:val="24"/>
                <w:szCs w:val="24"/>
                <w:lang w:eastAsia="en-US"/>
              </w:rPr>
              <w:t xml:space="preserve">Козлов Виктор Викторович, </w:t>
            </w:r>
          </w:p>
          <w:p w:rsidR="00477600" w:rsidRPr="00C45DF9" w:rsidRDefault="00477600" w:rsidP="0033777E">
            <w:pPr>
              <w:jc w:val="center"/>
              <w:rPr>
                <w:rFonts w:eastAsia="Calibri"/>
                <w:sz w:val="24"/>
                <w:szCs w:val="24"/>
                <w:lang w:eastAsia="en-US"/>
              </w:rPr>
            </w:pPr>
            <w:r w:rsidRPr="00C45DF9">
              <w:rPr>
                <w:rFonts w:eastAsia="Calibri"/>
                <w:sz w:val="24"/>
                <w:szCs w:val="24"/>
                <w:lang w:eastAsia="en-US"/>
              </w:rPr>
              <w:t>8-34997-2-33-56; dioapr_yio@mail.ru</w:t>
            </w:r>
          </w:p>
        </w:tc>
      </w:tr>
      <w:tr w:rsidR="00477600" w:rsidRPr="00C45DF9" w:rsidTr="0033777E">
        <w:trPr>
          <w:jc w:val="center"/>
        </w:trPr>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14.</w:t>
            </w:r>
          </w:p>
        </w:tc>
        <w:tc>
          <w:tcPr>
            <w:tcW w:w="4253" w:type="dxa"/>
            <w:shd w:val="clear" w:color="auto" w:fill="auto"/>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Дополнительная информация</w:t>
            </w:r>
          </w:p>
        </w:tc>
        <w:tc>
          <w:tcPr>
            <w:tcW w:w="4671" w:type="dxa"/>
            <w:shd w:val="clear" w:color="auto" w:fill="auto"/>
            <w:vAlign w:val="center"/>
          </w:tcPr>
          <w:p w:rsidR="00477600" w:rsidRPr="00C45DF9" w:rsidRDefault="00A104D3" w:rsidP="00A104D3">
            <w:pPr>
              <w:jc w:val="both"/>
              <w:rPr>
                <w:rFonts w:eastAsia="Calibri"/>
                <w:sz w:val="24"/>
                <w:szCs w:val="24"/>
                <w:lang w:eastAsia="en-US"/>
              </w:rPr>
            </w:pPr>
            <w:r>
              <w:rPr>
                <w:rFonts w:eastAsia="Calibri"/>
                <w:sz w:val="24"/>
                <w:szCs w:val="24"/>
                <w:lang w:eastAsia="en-US"/>
              </w:rPr>
              <w:t>Помещение</w:t>
            </w:r>
            <w:r w:rsidRPr="00A104D3">
              <w:rPr>
                <w:rFonts w:eastAsia="Calibri"/>
                <w:sz w:val="24"/>
                <w:szCs w:val="24"/>
                <w:lang w:eastAsia="en-US"/>
              </w:rPr>
              <w:t xml:space="preserve"> включен</w:t>
            </w:r>
            <w:r>
              <w:rPr>
                <w:rFonts w:eastAsia="Calibri"/>
                <w:sz w:val="24"/>
                <w:szCs w:val="24"/>
                <w:lang w:eastAsia="en-US"/>
              </w:rPr>
              <w:t>о</w:t>
            </w:r>
            <w:r w:rsidRPr="00A104D3">
              <w:rPr>
                <w:rFonts w:eastAsia="Calibri"/>
                <w:sz w:val="24"/>
                <w:szCs w:val="24"/>
                <w:lang w:eastAsia="en-US"/>
              </w:rPr>
              <w:t xml:space="preserve"> в Перечень муниципального имущества, перечня имущества (за исключением земельных участков), находящегося в собственности муниципального образования Пуровский район, свободного от прав третьих лиц (за исключением имущественных прав субъектов малого и среднего предпринимательства), предусмотренного частью 4 статьи 18 Федерального закона "О развитии малого и среднего </w:t>
            </w:r>
            <w:r w:rsidRPr="00A104D3">
              <w:rPr>
                <w:rFonts w:eastAsia="Calibri"/>
                <w:sz w:val="24"/>
                <w:szCs w:val="24"/>
                <w:lang w:eastAsia="en-US"/>
              </w:rPr>
              <w:lastRenderedPageBreak/>
              <w:t>предпринимательства в Российской Федерации"</w:t>
            </w:r>
          </w:p>
        </w:tc>
      </w:tr>
    </w:tbl>
    <w:p w:rsidR="00330286" w:rsidRDefault="00330286" w:rsidP="004F42FC">
      <w:pPr>
        <w:ind w:left="142"/>
        <w:jc w:val="both"/>
        <w:rPr>
          <w:bCs/>
          <w:sz w:val="24"/>
          <w:szCs w:val="24"/>
        </w:rPr>
      </w:pPr>
    </w:p>
    <w:p w:rsidR="003C0CEC" w:rsidRDefault="004039CC" w:rsidP="004F42FC">
      <w:pPr>
        <w:ind w:left="142"/>
        <w:jc w:val="both"/>
        <w:rPr>
          <w:bCs/>
          <w:sz w:val="24"/>
          <w:szCs w:val="24"/>
        </w:rPr>
      </w:pPr>
      <w:r>
        <w:rPr>
          <w:bCs/>
          <w:sz w:val="24"/>
          <w:szCs w:val="24"/>
        </w:rPr>
        <w:br w:type="page"/>
      </w:r>
    </w:p>
    <w:p w:rsidR="00D70D65" w:rsidRDefault="00D70D65" w:rsidP="004F42FC">
      <w:pPr>
        <w:ind w:left="142"/>
        <w:jc w:val="both"/>
        <w:rPr>
          <w:bCs/>
          <w:sz w:val="24"/>
          <w:szCs w:val="24"/>
        </w:rPr>
      </w:pPr>
    </w:p>
    <w:p w:rsidR="00E440E9" w:rsidRPr="00C45DF9" w:rsidRDefault="004F42FC" w:rsidP="004F42FC">
      <w:pPr>
        <w:ind w:left="142"/>
        <w:jc w:val="both"/>
        <w:rPr>
          <w:bCs/>
          <w:sz w:val="24"/>
          <w:szCs w:val="24"/>
        </w:rPr>
      </w:pPr>
      <w:r w:rsidRPr="00C45DF9">
        <w:rPr>
          <w:bCs/>
          <w:sz w:val="24"/>
          <w:szCs w:val="24"/>
        </w:rPr>
        <w:t xml:space="preserve">Таблица </w:t>
      </w:r>
      <w:r w:rsidR="003C0CEC">
        <w:rPr>
          <w:bCs/>
          <w:sz w:val="24"/>
          <w:szCs w:val="24"/>
        </w:rPr>
        <w:t>1</w:t>
      </w:r>
      <w:r w:rsidR="00A104D3">
        <w:rPr>
          <w:bCs/>
          <w:sz w:val="24"/>
          <w:szCs w:val="24"/>
        </w:rPr>
        <w:t>3</w:t>
      </w:r>
    </w:p>
    <w:p w:rsidR="00E440E9" w:rsidRPr="00C45DF9" w:rsidRDefault="00E440E9" w:rsidP="004F42FC">
      <w:pPr>
        <w:ind w:left="142"/>
        <w:jc w:val="both"/>
        <w:rPr>
          <w:bCs/>
          <w:sz w:val="24"/>
          <w:szCs w:val="24"/>
        </w:rPr>
      </w:pPr>
    </w:p>
    <w:p w:rsidR="004F42FC" w:rsidRPr="00C45DF9" w:rsidRDefault="004F42FC" w:rsidP="00E440E9">
      <w:pPr>
        <w:ind w:left="142"/>
        <w:jc w:val="center"/>
        <w:rPr>
          <w:bCs/>
          <w:sz w:val="24"/>
          <w:szCs w:val="24"/>
        </w:rPr>
      </w:pPr>
      <w:r w:rsidRPr="00C45DF9">
        <w:rPr>
          <w:bCs/>
          <w:sz w:val="24"/>
          <w:szCs w:val="24"/>
        </w:rPr>
        <w:t xml:space="preserve">Незадействованное производственное помещение № </w:t>
      </w:r>
      <w:r w:rsidR="001D0472">
        <w:rPr>
          <w:bCs/>
          <w:sz w:val="24"/>
          <w:szCs w:val="24"/>
        </w:rPr>
        <w:t>5</w:t>
      </w:r>
    </w:p>
    <w:p w:rsidR="00E440E9" w:rsidRPr="00C45DF9" w:rsidRDefault="00E440E9" w:rsidP="00E440E9">
      <w:pPr>
        <w:ind w:left="142"/>
        <w:jc w:val="cente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6"/>
        <w:gridCol w:w="4253"/>
        <w:gridCol w:w="4671"/>
      </w:tblGrid>
      <w:tr w:rsidR="00477600" w:rsidRPr="00C45DF9" w:rsidTr="0033777E">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 xml:space="preserve">№ </w:t>
            </w:r>
            <w:proofErr w:type="gramStart"/>
            <w:r w:rsidRPr="00C45DF9">
              <w:rPr>
                <w:rFonts w:eastAsia="Calibri"/>
                <w:sz w:val="24"/>
                <w:szCs w:val="24"/>
                <w:lang w:eastAsia="en-US"/>
              </w:rPr>
              <w:t>п</w:t>
            </w:r>
            <w:proofErr w:type="gramEnd"/>
            <w:r w:rsidRPr="00C45DF9">
              <w:rPr>
                <w:rFonts w:eastAsia="Calibri"/>
                <w:sz w:val="24"/>
                <w:szCs w:val="24"/>
                <w:lang w:eastAsia="en-US"/>
              </w:rPr>
              <w:t>/п</w:t>
            </w:r>
          </w:p>
        </w:tc>
        <w:tc>
          <w:tcPr>
            <w:tcW w:w="4253" w:type="dxa"/>
            <w:shd w:val="clear" w:color="auto" w:fill="auto"/>
            <w:vAlign w:val="center"/>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Наименование показателя</w:t>
            </w:r>
          </w:p>
        </w:tc>
        <w:tc>
          <w:tcPr>
            <w:tcW w:w="4671"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Информация</w:t>
            </w:r>
          </w:p>
        </w:tc>
      </w:tr>
      <w:tr w:rsidR="00477600" w:rsidRPr="00C45DF9" w:rsidTr="0033777E">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1.</w:t>
            </w:r>
          </w:p>
        </w:tc>
        <w:tc>
          <w:tcPr>
            <w:tcW w:w="4253" w:type="dxa"/>
            <w:shd w:val="clear" w:color="auto" w:fill="auto"/>
            <w:vAlign w:val="center"/>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Наименование производственного помещения</w:t>
            </w:r>
          </w:p>
        </w:tc>
        <w:tc>
          <w:tcPr>
            <w:tcW w:w="4671"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Нежилое помещение, 1 этаж.</w:t>
            </w:r>
          </w:p>
        </w:tc>
      </w:tr>
      <w:tr w:rsidR="00477600" w:rsidRPr="00C45DF9" w:rsidTr="0033777E">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2.</w:t>
            </w:r>
          </w:p>
        </w:tc>
        <w:tc>
          <w:tcPr>
            <w:tcW w:w="4253" w:type="dxa"/>
            <w:shd w:val="clear" w:color="auto" w:fill="auto"/>
            <w:vAlign w:val="center"/>
          </w:tcPr>
          <w:p w:rsidR="00477600" w:rsidRPr="00C45DF9" w:rsidRDefault="00477600" w:rsidP="008A02DF">
            <w:pPr>
              <w:jc w:val="both"/>
              <w:rPr>
                <w:rFonts w:eastAsia="Calibri"/>
                <w:sz w:val="24"/>
                <w:szCs w:val="24"/>
                <w:lang w:eastAsia="en-US"/>
              </w:rPr>
            </w:pPr>
            <w:r w:rsidRPr="00C45DF9">
              <w:rPr>
                <w:rFonts w:eastAsia="Calibri"/>
                <w:sz w:val="24"/>
                <w:szCs w:val="24"/>
                <w:lang w:eastAsia="en-US"/>
              </w:rPr>
              <w:t>Место</w:t>
            </w:r>
            <w:r w:rsidR="008A02DF" w:rsidRPr="00C45DF9">
              <w:rPr>
                <w:rFonts w:eastAsia="Calibri"/>
                <w:sz w:val="24"/>
                <w:szCs w:val="24"/>
                <w:lang w:eastAsia="en-US"/>
              </w:rPr>
              <w:t xml:space="preserve"> расположения</w:t>
            </w:r>
            <w:r w:rsidRPr="00C45DF9">
              <w:rPr>
                <w:rFonts w:eastAsia="Calibri"/>
                <w:sz w:val="24"/>
                <w:szCs w:val="24"/>
                <w:lang w:eastAsia="en-US"/>
              </w:rPr>
              <w:t xml:space="preserve"> производственного помещения, адрес</w:t>
            </w:r>
          </w:p>
        </w:tc>
        <w:tc>
          <w:tcPr>
            <w:tcW w:w="4671"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 xml:space="preserve">ЯНАО, Пуровский район, г. Тарко-Сале, ул. </w:t>
            </w:r>
            <w:proofErr w:type="spellStart"/>
            <w:r w:rsidRPr="00C45DF9">
              <w:rPr>
                <w:rFonts w:eastAsia="Calibri"/>
                <w:sz w:val="24"/>
                <w:szCs w:val="24"/>
                <w:lang w:eastAsia="en-US"/>
              </w:rPr>
              <w:t>Сеноманская</w:t>
            </w:r>
            <w:proofErr w:type="spellEnd"/>
            <w:r w:rsidRPr="00C45DF9">
              <w:rPr>
                <w:rFonts w:eastAsia="Calibri"/>
                <w:sz w:val="24"/>
                <w:szCs w:val="24"/>
                <w:lang w:eastAsia="en-US"/>
              </w:rPr>
              <w:t>, 8/а</w:t>
            </w:r>
          </w:p>
        </w:tc>
      </w:tr>
      <w:tr w:rsidR="00477600" w:rsidRPr="00C45DF9" w:rsidTr="0033777E">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3.</w:t>
            </w:r>
          </w:p>
        </w:tc>
        <w:tc>
          <w:tcPr>
            <w:tcW w:w="4253" w:type="dxa"/>
            <w:shd w:val="clear" w:color="auto" w:fill="auto"/>
            <w:vAlign w:val="center"/>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Кадастровый номер</w:t>
            </w:r>
          </w:p>
        </w:tc>
        <w:tc>
          <w:tcPr>
            <w:tcW w:w="4671"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89:05:020123:933</w:t>
            </w:r>
          </w:p>
        </w:tc>
      </w:tr>
      <w:tr w:rsidR="00477600" w:rsidRPr="00C45DF9" w:rsidTr="0033777E">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4.</w:t>
            </w:r>
          </w:p>
        </w:tc>
        <w:tc>
          <w:tcPr>
            <w:tcW w:w="4253" w:type="dxa"/>
            <w:shd w:val="clear" w:color="auto" w:fill="auto"/>
            <w:vAlign w:val="center"/>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Форма собственности</w:t>
            </w:r>
          </w:p>
        </w:tc>
        <w:tc>
          <w:tcPr>
            <w:tcW w:w="4671" w:type="dxa"/>
            <w:shd w:val="clear" w:color="auto" w:fill="auto"/>
            <w:vAlign w:val="center"/>
          </w:tcPr>
          <w:p w:rsidR="00477600" w:rsidRPr="00C45DF9" w:rsidRDefault="00477600" w:rsidP="0033777E">
            <w:pPr>
              <w:jc w:val="center"/>
              <w:rPr>
                <w:rFonts w:eastAsia="Calibri"/>
                <w:sz w:val="24"/>
                <w:szCs w:val="24"/>
                <w:lang w:eastAsia="en-US"/>
              </w:rPr>
            </w:pPr>
            <w:proofErr w:type="gramStart"/>
            <w:r w:rsidRPr="00C45DF9">
              <w:rPr>
                <w:rFonts w:eastAsia="Calibri"/>
                <w:sz w:val="24"/>
                <w:szCs w:val="24"/>
                <w:lang w:eastAsia="en-US"/>
              </w:rPr>
              <w:t>Муниципальная</w:t>
            </w:r>
            <w:proofErr w:type="gramEnd"/>
            <w:r w:rsidRPr="00C45DF9">
              <w:rPr>
                <w:rFonts w:eastAsia="Calibri"/>
                <w:sz w:val="24"/>
                <w:szCs w:val="24"/>
                <w:lang w:eastAsia="en-US"/>
              </w:rPr>
              <w:t xml:space="preserve"> (муниципальное образование город Тарко-Сале)</w:t>
            </w:r>
          </w:p>
        </w:tc>
      </w:tr>
      <w:tr w:rsidR="00477600" w:rsidRPr="00C45DF9" w:rsidTr="0033777E">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5.</w:t>
            </w:r>
          </w:p>
        </w:tc>
        <w:tc>
          <w:tcPr>
            <w:tcW w:w="4253" w:type="dxa"/>
            <w:shd w:val="clear" w:color="auto" w:fill="auto"/>
            <w:vAlign w:val="center"/>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Потенциально возможное назначение использования площадей (производственное, административное, складское, бытовое и др.)</w:t>
            </w:r>
          </w:p>
        </w:tc>
        <w:tc>
          <w:tcPr>
            <w:tcW w:w="4671"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Административное</w:t>
            </w:r>
          </w:p>
        </w:tc>
      </w:tr>
      <w:tr w:rsidR="00477600" w:rsidRPr="00C45DF9" w:rsidTr="0033777E">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6.</w:t>
            </w:r>
          </w:p>
        </w:tc>
        <w:tc>
          <w:tcPr>
            <w:tcW w:w="4253" w:type="dxa"/>
            <w:shd w:val="clear" w:color="auto" w:fill="auto"/>
            <w:vAlign w:val="center"/>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Предлагаемый вид использования (аренда, продажа)</w:t>
            </w:r>
          </w:p>
        </w:tc>
        <w:tc>
          <w:tcPr>
            <w:tcW w:w="4671"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Аренда</w:t>
            </w:r>
          </w:p>
        </w:tc>
      </w:tr>
      <w:tr w:rsidR="00477600" w:rsidRPr="00C45DF9" w:rsidTr="0033777E">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7.</w:t>
            </w:r>
          </w:p>
        </w:tc>
        <w:tc>
          <w:tcPr>
            <w:tcW w:w="4253" w:type="dxa"/>
            <w:shd w:val="clear" w:color="auto" w:fill="auto"/>
            <w:vAlign w:val="center"/>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Площадь</w:t>
            </w:r>
          </w:p>
        </w:tc>
        <w:tc>
          <w:tcPr>
            <w:tcW w:w="4671"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 xml:space="preserve">19,4 </w:t>
            </w:r>
            <w:proofErr w:type="spellStart"/>
            <w:r w:rsidRPr="00C45DF9">
              <w:rPr>
                <w:rFonts w:eastAsia="Calibri"/>
                <w:sz w:val="24"/>
                <w:szCs w:val="24"/>
                <w:lang w:eastAsia="en-US"/>
              </w:rPr>
              <w:t>кв.м</w:t>
            </w:r>
            <w:proofErr w:type="spellEnd"/>
            <w:r w:rsidRPr="00C45DF9">
              <w:rPr>
                <w:rFonts w:eastAsia="Calibri"/>
                <w:sz w:val="24"/>
                <w:szCs w:val="24"/>
                <w:lang w:eastAsia="en-US"/>
              </w:rPr>
              <w:t>.</w:t>
            </w:r>
          </w:p>
        </w:tc>
      </w:tr>
      <w:tr w:rsidR="00477600" w:rsidRPr="00C45DF9" w:rsidTr="0033777E">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8.</w:t>
            </w:r>
          </w:p>
        </w:tc>
        <w:tc>
          <w:tcPr>
            <w:tcW w:w="4253" w:type="dxa"/>
            <w:shd w:val="clear" w:color="auto" w:fill="auto"/>
            <w:vAlign w:val="center"/>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 xml:space="preserve">Расстояние до административного центра муниципального образования, </w:t>
            </w:r>
            <w:proofErr w:type="gramStart"/>
            <w:r w:rsidRPr="00C45DF9">
              <w:rPr>
                <w:rFonts w:eastAsia="Calibri"/>
                <w:sz w:val="24"/>
                <w:szCs w:val="24"/>
                <w:lang w:eastAsia="en-US"/>
              </w:rPr>
              <w:t>км</w:t>
            </w:r>
            <w:proofErr w:type="gramEnd"/>
          </w:p>
        </w:tc>
        <w:tc>
          <w:tcPr>
            <w:tcW w:w="4671"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w:t>
            </w:r>
          </w:p>
        </w:tc>
      </w:tr>
      <w:tr w:rsidR="00477600" w:rsidRPr="00C45DF9" w:rsidTr="0033777E">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9.</w:t>
            </w:r>
          </w:p>
        </w:tc>
        <w:tc>
          <w:tcPr>
            <w:tcW w:w="4253" w:type="dxa"/>
            <w:shd w:val="clear" w:color="auto" w:fill="auto"/>
            <w:vAlign w:val="center"/>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 xml:space="preserve">Расстояние до железной дороги, </w:t>
            </w:r>
            <w:proofErr w:type="gramStart"/>
            <w:r w:rsidRPr="00C45DF9">
              <w:rPr>
                <w:rFonts w:eastAsia="Calibri"/>
                <w:sz w:val="24"/>
                <w:szCs w:val="24"/>
                <w:lang w:eastAsia="en-US"/>
              </w:rPr>
              <w:t>км</w:t>
            </w:r>
            <w:proofErr w:type="gramEnd"/>
          </w:p>
        </w:tc>
        <w:tc>
          <w:tcPr>
            <w:tcW w:w="4671"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w:t>
            </w:r>
          </w:p>
        </w:tc>
      </w:tr>
      <w:tr w:rsidR="00477600" w:rsidRPr="00C45DF9" w:rsidTr="0033777E">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10.</w:t>
            </w:r>
          </w:p>
        </w:tc>
        <w:tc>
          <w:tcPr>
            <w:tcW w:w="4253" w:type="dxa"/>
            <w:shd w:val="clear" w:color="auto" w:fill="auto"/>
            <w:vAlign w:val="center"/>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 xml:space="preserve">Расстояние до автомобильной дороги, </w:t>
            </w:r>
            <w:proofErr w:type="gramStart"/>
            <w:r w:rsidRPr="00C45DF9">
              <w:rPr>
                <w:rFonts w:eastAsia="Calibri"/>
                <w:sz w:val="24"/>
                <w:szCs w:val="24"/>
                <w:lang w:eastAsia="en-US"/>
              </w:rPr>
              <w:t>км</w:t>
            </w:r>
            <w:proofErr w:type="gramEnd"/>
          </w:p>
        </w:tc>
        <w:tc>
          <w:tcPr>
            <w:tcW w:w="4671"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w:t>
            </w:r>
          </w:p>
        </w:tc>
      </w:tr>
      <w:tr w:rsidR="00477600" w:rsidRPr="00C45DF9" w:rsidTr="0033777E">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11.</w:t>
            </w:r>
          </w:p>
        </w:tc>
        <w:tc>
          <w:tcPr>
            <w:tcW w:w="4253" w:type="dxa"/>
            <w:shd w:val="clear" w:color="auto" w:fill="auto"/>
            <w:vAlign w:val="center"/>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 xml:space="preserve">Расстояние до ближайшего аэропорта, </w:t>
            </w:r>
            <w:proofErr w:type="gramStart"/>
            <w:r w:rsidRPr="00C45DF9">
              <w:rPr>
                <w:rFonts w:eastAsia="Calibri"/>
                <w:sz w:val="24"/>
                <w:szCs w:val="24"/>
                <w:lang w:eastAsia="en-US"/>
              </w:rPr>
              <w:t>км</w:t>
            </w:r>
            <w:proofErr w:type="gramEnd"/>
          </w:p>
        </w:tc>
        <w:tc>
          <w:tcPr>
            <w:tcW w:w="4671"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w:t>
            </w:r>
          </w:p>
        </w:tc>
      </w:tr>
      <w:tr w:rsidR="00477600" w:rsidRPr="00C45DF9" w:rsidTr="0033777E">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12.</w:t>
            </w:r>
          </w:p>
        </w:tc>
        <w:tc>
          <w:tcPr>
            <w:tcW w:w="4253" w:type="dxa"/>
            <w:shd w:val="clear" w:color="auto" w:fill="auto"/>
            <w:vAlign w:val="center"/>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Наличие инфраструктуры:</w:t>
            </w:r>
          </w:p>
        </w:tc>
        <w:tc>
          <w:tcPr>
            <w:tcW w:w="4671"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w:t>
            </w:r>
          </w:p>
        </w:tc>
      </w:tr>
      <w:tr w:rsidR="00477600" w:rsidRPr="00C45DF9" w:rsidTr="0033777E">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12.1.</w:t>
            </w:r>
          </w:p>
        </w:tc>
        <w:tc>
          <w:tcPr>
            <w:tcW w:w="4253" w:type="dxa"/>
            <w:shd w:val="clear" w:color="auto" w:fill="auto"/>
            <w:vAlign w:val="center"/>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Наличие сетей энергоснабжения</w:t>
            </w:r>
          </w:p>
        </w:tc>
        <w:tc>
          <w:tcPr>
            <w:tcW w:w="4671"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 xml:space="preserve">Есть, </w:t>
            </w:r>
            <w:proofErr w:type="gramStart"/>
            <w:r w:rsidRPr="00C45DF9">
              <w:rPr>
                <w:rFonts w:eastAsia="Calibri"/>
                <w:sz w:val="24"/>
                <w:szCs w:val="24"/>
                <w:lang w:eastAsia="en-US"/>
              </w:rPr>
              <w:t>центральные</w:t>
            </w:r>
            <w:proofErr w:type="gramEnd"/>
          </w:p>
        </w:tc>
      </w:tr>
      <w:tr w:rsidR="00477600" w:rsidRPr="00C45DF9" w:rsidTr="0033777E">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12.2.</w:t>
            </w:r>
          </w:p>
        </w:tc>
        <w:tc>
          <w:tcPr>
            <w:tcW w:w="4253" w:type="dxa"/>
            <w:shd w:val="clear" w:color="auto" w:fill="auto"/>
            <w:vAlign w:val="center"/>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Наличие сетей газоснабжения</w:t>
            </w:r>
          </w:p>
        </w:tc>
        <w:tc>
          <w:tcPr>
            <w:tcW w:w="4671"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Нет</w:t>
            </w:r>
          </w:p>
        </w:tc>
      </w:tr>
      <w:tr w:rsidR="00477600" w:rsidRPr="00C45DF9" w:rsidTr="0033777E">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12.3.</w:t>
            </w:r>
          </w:p>
        </w:tc>
        <w:tc>
          <w:tcPr>
            <w:tcW w:w="4253" w:type="dxa"/>
            <w:shd w:val="clear" w:color="auto" w:fill="auto"/>
            <w:vAlign w:val="center"/>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Наличие сетей водоснабжения</w:t>
            </w:r>
          </w:p>
        </w:tc>
        <w:tc>
          <w:tcPr>
            <w:tcW w:w="4671"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Есть, центральное</w:t>
            </w:r>
          </w:p>
        </w:tc>
      </w:tr>
      <w:tr w:rsidR="00477600" w:rsidRPr="00C45DF9" w:rsidTr="0033777E">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12.4.</w:t>
            </w:r>
          </w:p>
        </w:tc>
        <w:tc>
          <w:tcPr>
            <w:tcW w:w="4253" w:type="dxa"/>
            <w:shd w:val="clear" w:color="auto" w:fill="auto"/>
            <w:vAlign w:val="center"/>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Наличие сетей водоотведения</w:t>
            </w:r>
          </w:p>
        </w:tc>
        <w:tc>
          <w:tcPr>
            <w:tcW w:w="4671"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Есть, местная</w:t>
            </w:r>
          </w:p>
        </w:tc>
      </w:tr>
      <w:tr w:rsidR="00477600" w:rsidRPr="00C45DF9" w:rsidTr="0033777E">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13.</w:t>
            </w:r>
          </w:p>
        </w:tc>
        <w:tc>
          <w:tcPr>
            <w:tcW w:w="4253" w:type="dxa"/>
            <w:shd w:val="clear" w:color="auto" w:fill="auto"/>
            <w:vAlign w:val="center"/>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Ответственный исполнитель. Контактный телефон, электронная почта</w:t>
            </w:r>
          </w:p>
        </w:tc>
        <w:tc>
          <w:tcPr>
            <w:tcW w:w="4671" w:type="dxa"/>
            <w:shd w:val="clear" w:color="auto" w:fill="auto"/>
            <w:vAlign w:val="center"/>
          </w:tcPr>
          <w:p w:rsidR="00ED06CB" w:rsidRDefault="00477600" w:rsidP="0033777E">
            <w:pPr>
              <w:jc w:val="center"/>
              <w:rPr>
                <w:rFonts w:eastAsia="Calibri"/>
                <w:sz w:val="24"/>
                <w:szCs w:val="24"/>
                <w:lang w:eastAsia="en-US"/>
              </w:rPr>
            </w:pPr>
            <w:r w:rsidRPr="00C45DF9">
              <w:rPr>
                <w:rFonts w:eastAsia="Calibri"/>
                <w:sz w:val="24"/>
                <w:szCs w:val="24"/>
                <w:lang w:eastAsia="en-US"/>
              </w:rPr>
              <w:t xml:space="preserve">Козлов Виктор Викторович, </w:t>
            </w:r>
          </w:p>
          <w:p w:rsidR="00477600" w:rsidRPr="00C45DF9" w:rsidRDefault="00477600" w:rsidP="0033777E">
            <w:pPr>
              <w:jc w:val="center"/>
              <w:rPr>
                <w:rFonts w:eastAsia="Calibri"/>
                <w:sz w:val="24"/>
                <w:szCs w:val="24"/>
                <w:lang w:eastAsia="en-US"/>
              </w:rPr>
            </w:pPr>
            <w:r w:rsidRPr="00C45DF9">
              <w:rPr>
                <w:rFonts w:eastAsia="Calibri"/>
                <w:sz w:val="24"/>
                <w:szCs w:val="24"/>
                <w:lang w:eastAsia="en-US"/>
              </w:rPr>
              <w:t>8-34997-2-33-56; dioapr_yio@mail.ru</w:t>
            </w:r>
          </w:p>
        </w:tc>
      </w:tr>
      <w:tr w:rsidR="00477600" w:rsidRPr="00C45DF9" w:rsidTr="0033777E">
        <w:tc>
          <w:tcPr>
            <w:tcW w:w="540"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14.</w:t>
            </w:r>
          </w:p>
        </w:tc>
        <w:tc>
          <w:tcPr>
            <w:tcW w:w="4253" w:type="dxa"/>
            <w:shd w:val="clear" w:color="auto" w:fill="auto"/>
            <w:vAlign w:val="center"/>
          </w:tcPr>
          <w:p w:rsidR="00477600" w:rsidRPr="00C45DF9" w:rsidRDefault="00477600" w:rsidP="0033777E">
            <w:pPr>
              <w:jc w:val="both"/>
              <w:rPr>
                <w:rFonts w:eastAsia="Calibri"/>
                <w:sz w:val="24"/>
                <w:szCs w:val="24"/>
                <w:lang w:eastAsia="en-US"/>
              </w:rPr>
            </w:pPr>
            <w:r w:rsidRPr="00C45DF9">
              <w:rPr>
                <w:rFonts w:eastAsia="Calibri"/>
                <w:sz w:val="24"/>
                <w:szCs w:val="24"/>
                <w:lang w:eastAsia="en-US"/>
              </w:rPr>
              <w:t>Дополнительная информация</w:t>
            </w:r>
          </w:p>
        </w:tc>
        <w:tc>
          <w:tcPr>
            <w:tcW w:w="4671" w:type="dxa"/>
            <w:shd w:val="clear" w:color="auto" w:fill="auto"/>
            <w:vAlign w:val="center"/>
          </w:tcPr>
          <w:p w:rsidR="00477600" w:rsidRPr="00C45DF9" w:rsidRDefault="00477600" w:rsidP="0033777E">
            <w:pPr>
              <w:jc w:val="center"/>
              <w:rPr>
                <w:rFonts w:eastAsia="Calibri"/>
                <w:sz w:val="24"/>
                <w:szCs w:val="24"/>
                <w:lang w:eastAsia="en-US"/>
              </w:rPr>
            </w:pPr>
            <w:r w:rsidRPr="00C45DF9">
              <w:rPr>
                <w:rFonts w:eastAsia="Calibri"/>
                <w:sz w:val="24"/>
                <w:szCs w:val="24"/>
                <w:lang w:eastAsia="en-US"/>
              </w:rPr>
              <w:t>─</w:t>
            </w:r>
          </w:p>
        </w:tc>
      </w:tr>
    </w:tbl>
    <w:p w:rsidR="00133508" w:rsidRPr="00C45DF9" w:rsidRDefault="00133508" w:rsidP="00133508">
      <w:pPr>
        <w:autoSpaceDE w:val="0"/>
        <w:autoSpaceDN w:val="0"/>
      </w:pPr>
    </w:p>
    <w:p w:rsidR="00133508" w:rsidRPr="00C45DF9" w:rsidRDefault="00133508" w:rsidP="00133508"/>
    <w:p w:rsidR="00133508" w:rsidRPr="00C45DF9" w:rsidRDefault="00133508" w:rsidP="00133508">
      <w:pPr>
        <w:jc w:val="center"/>
        <w:rPr>
          <w:b/>
          <w:sz w:val="24"/>
          <w:szCs w:val="24"/>
          <w:lang w:eastAsia="x-none"/>
        </w:rPr>
      </w:pPr>
    </w:p>
    <w:p w:rsidR="00FB39E5" w:rsidRDefault="004039CC" w:rsidP="00330286">
      <w:pPr>
        <w:pStyle w:val="1"/>
        <w:rPr>
          <w:rFonts w:ascii="Times New Roman" w:hAnsi="Times New Roman"/>
          <w:sz w:val="24"/>
          <w:szCs w:val="24"/>
          <w:lang w:val="ru-RU"/>
        </w:rPr>
      </w:pPr>
      <w:bookmarkStart w:id="815" w:name="_Toc518316574"/>
      <w:r>
        <w:rPr>
          <w:rFonts w:ascii="Times New Roman" w:hAnsi="Times New Roman"/>
          <w:sz w:val="24"/>
          <w:szCs w:val="24"/>
        </w:rPr>
        <w:br w:type="page"/>
      </w:r>
      <w:bookmarkStart w:id="816" w:name="_Toc518492577"/>
      <w:bookmarkStart w:id="817" w:name="_Toc518493848"/>
    </w:p>
    <w:p w:rsidR="00D70D65" w:rsidRDefault="00D70D65" w:rsidP="00330286">
      <w:pPr>
        <w:pStyle w:val="1"/>
        <w:rPr>
          <w:rFonts w:ascii="Times New Roman" w:hAnsi="Times New Roman"/>
          <w:sz w:val="24"/>
          <w:szCs w:val="24"/>
          <w:lang w:val="ru-RU"/>
        </w:rPr>
      </w:pPr>
    </w:p>
    <w:p w:rsidR="00133508" w:rsidRPr="00330286" w:rsidRDefault="00631CEA" w:rsidP="00330286">
      <w:pPr>
        <w:pStyle w:val="1"/>
        <w:rPr>
          <w:rFonts w:ascii="Times New Roman" w:hAnsi="Times New Roman"/>
          <w:sz w:val="24"/>
          <w:szCs w:val="24"/>
        </w:rPr>
      </w:pPr>
      <w:bookmarkStart w:id="818" w:name="_Toc518639244"/>
      <w:bookmarkStart w:id="819" w:name="_Toc518667872"/>
      <w:bookmarkStart w:id="820" w:name="_Toc518668566"/>
      <w:r w:rsidRPr="00330286">
        <w:rPr>
          <w:rFonts w:ascii="Times New Roman" w:hAnsi="Times New Roman"/>
          <w:sz w:val="24"/>
          <w:szCs w:val="24"/>
        </w:rPr>
        <w:t>7</w:t>
      </w:r>
      <w:r w:rsidR="00133508" w:rsidRPr="00330286">
        <w:rPr>
          <w:rFonts w:ascii="Times New Roman" w:hAnsi="Times New Roman"/>
          <w:sz w:val="24"/>
          <w:szCs w:val="24"/>
        </w:rPr>
        <w:t>.3. Информация о свободных земельных участках на территории Пуровского района</w:t>
      </w:r>
      <w:bookmarkEnd w:id="815"/>
      <w:bookmarkEnd w:id="816"/>
      <w:bookmarkEnd w:id="817"/>
      <w:bookmarkEnd w:id="818"/>
      <w:bookmarkEnd w:id="819"/>
      <w:bookmarkEnd w:id="820"/>
    </w:p>
    <w:p w:rsidR="004F42FC" w:rsidRPr="00C45DF9" w:rsidRDefault="004F42FC" w:rsidP="00133508">
      <w:pPr>
        <w:jc w:val="center"/>
        <w:rPr>
          <w:b/>
          <w:sz w:val="24"/>
          <w:szCs w:val="24"/>
          <w:lang w:eastAsia="x-none"/>
        </w:rPr>
      </w:pPr>
    </w:p>
    <w:p w:rsidR="00E440E9" w:rsidRPr="00C45DF9" w:rsidRDefault="004F42FC" w:rsidP="004F42FC">
      <w:pPr>
        <w:ind w:left="142"/>
        <w:rPr>
          <w:bCs/>
          <w:sz w:val="24"/>
          <w:szCs w:val="24"/>
          <w:lang w:eastAsia="x-none"/>
        </w:rPr>
      </w:pPr>
      <w:r w:rsidRPr="00C45DF9">
        <w:rPr>
          <w:bCs/>
          <w:sz w:val="24"/>
          <w:szCs w:val="24"/>
          <w:lang w:eastAsia="x-none"/>
        </w:rPr>
        <w:t xml:space="preserve">Таблица </w:t>
      </w:r>
      <w:r w:rsidR="003C0CEC">
        <w:rPr>
          <w:bCs/>
          <w:sz w:val="24"/>
          <w:szCs w:val="24"/>
          <w:lang w:eastAsia="x-none"/>
        </w:rPr>
        <w:t>1</w:t>
      </w:r>
      <w:r w:rsidR="00A104D3">
        <w:rPr>
          <w:bCs/>
          <w:sz w:val="24"/>
          <w:szCs w:val="24"/>
          <w:lang w:eastAsia="x-none"/>
        </w:rPr>
        <w:t>4</w:t>
      </w:r>
      <w:r w:rsidRPr="00C45DF9">
        <w:rPr>
          <w:bCs/>
          <w:sz w:val="24"/>
          <w:szCs w:val="24"/>
          <w:lang w:eastAsia="x-none"/>
        </w:rPr>
        <w:t xml:space="preserve"> </w:t>
      </w:r>
    </w:p>
    <w:p w:rsidR="00E440E9" w:rsidRPr="00C45DF9" w:rsidRDefault="00E440E9" w:rsidP="004F42FC">
      <w:pPr>
        <w:ind w:left="142"/>
        <w:rPr>
          <w:bCs/>
          <w:sz w:val="24"/>
          <w:szCs w:val="24"/>
          <w:lang w:eastAsia="x-none"/>
        </w:rPr>
      </w:pPr>
    </w:p>
    <w:p w:rsidR="0053598D" w:rsidRPr="00C45DF9" w:rsidRDefault="0053598D" w:rsidP="0053598D">
      <w:pPr>
        <w:ind w:left="142"/>
        <w:jc w:val="center"/>
        <w:rPr>
          <w:bCs/>
          <w:sz w:val="24"/>
          <w:szCs w:val="24"/>
          <w:lang w:eastAsia="x-none"/>
        </w:rPr>
      </w:pPr>
      <w:r w:rsidRPr="00C45DF9">
        <w:rPr>
          <w:bCs/>
          <w:sz w:val="24"/>
          <w:szCs w:val="24"/>
          <w:lang w:eastAsia="x-none"/>
        </w:rPr>
        <w:t>Свободная земельная площадка № 1</w:t>
      </w:r>
    </w:p>
    <w:p w:rsidR="0053598D" w:rsidRPr="00C45DF9" w:rsidRDefault="0053598D" w:rsidP="0053598D">
      <w:pPr>
        <w:ind w:left="142"/>
        <w:rPr>
          <w:bCs/>
          <w:sz w:val="24"/>
          <w:szCs w:val="24"/>
          <w:lang w:eastAsia="x-none"/>
        </w:rPr>
      </w:pPr>
    </w:p>
    <w:tbl>
      <w:tblPr>
        <w:tblW w:w="10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1"/>
        <w:gridCol w:w="4987"/>
        <w:gridCol w:w="3943"/>
      </w:tblGrid>
      <w:tr w:rsidR="00482427" w:rsidRPr="00C45DF9" w:rsidTr="00B7643C">
        <w:trPr>
          <w:trHeight w:val="445"/>
        </w:trPr>
        <w:tc>
          <w:tcPr>
            <w:tcW w:w="1091" w:type="dxa"/>
            <w:vAlign w:val="center"/>
          </w:tcPr>
          <w:p w:rsidR="00482427" w:rsidRPr="00C45DF9" w:rsidRDefault="00482427" w:rsidP="005A1351">
            <w:pPr>
              <w:ind w:left="142"/>
              <w:jc w:val="center"/>
              <w:rPr>
                <w:bCs/>
                <w:sz w:val="24"/>
                <w:szCs w:val="24"/>
                <w:lang w:eastAsia="x-none"/>
              </w:rPr>
            </w:pPr>
            <w:r w:rsidRPr="00C45DF9">
              <w:rPr>
                <w:bCs/>
                <w:sz w:val="24"/>
                <w:szCs w:val="24"/>
                <w:lang w:eastAsia="x-none"/>
              </w:rPr>
              <w:t xml:space="preserve">№ </w:t>
            </w:r>
            <w:proofErr w:type="gramStart"/>
            <w:r w:rsidRPr="00C45DF9">
              <w:rPr>
                <w:bCs/>
                <w:sz w:val="24"/>
                <w:szCs w:val="24"/>
                <w:lang w:eastAsia="x-none"/>
              </w:rPr>
              <w:t>п</w:t>
            </w:r>
            <w:proofErr w:type="gramEnd"/>
            <w:r w:rsidRPr="00C45DF9">
              <w:rPr>
                <w:bCs/>
                <w:sz w:val="24"/>
                <w:szCs w:val="24"/>
                <w:lang w:eastAsia="x-none"/>
              </w:rPr>
              <w:t>/п</w:t>
            </w:r>
          </w:p>
        </w:tc>
        <w:tc>
          <w:tcPr>
            <w:tcW w:w="4987" w:type="dxa"/>
            <w:vAlign w:val="center"/>
          </w:tcPr>
          <w:p w:rsidR="00482427" w:rsidRPr="00C45DF9" w:rsidRDefault="00482427" w:rsidP="005A1351">
            <w:pPr>
              <w:ind w:left="142"/>
              <w:jc w:val="center"/>
              <w:rPr>
                <w:bCs/>
                <w:sz w:val="24"/>
                <w:szCs w:val="24"/>
                <w:lang w:eastAsia="x-none"/>
              </w:rPr>
            </w:pPr>
            <w:r w:rsidRPr="00C45DF9">
              <w:rPr>
                <w:bCs/>
                <w:sz w:val="24"/>
                <w:szCs w:val="24"/>
                <w:lang w:eastAsia="x-none"/>
              </w:rPr>
              <w:t>Наименование показателей</w:t>
            </w:r>
          </w:p>
        </w:tc>
        <w:tc>
          <w:tcPr>
            <w:tcW w:w="3943" w:type="dxa"/>
            <w:vAlign w:val="center"/>
          </w:tcPr>
          <w:p w:rsidR="00482427" w:rsidRPr="00C45DF9" w:rsidRDefault="00482427" w:rsidP="005A1351">
            <w:pPr>
              <w:ind w:left="142"/>
              <w:jc w:val="center"/>
              <w:rPr>
                <w:bCs/>
                <w:sz w:val="24"/>
                <w:szCs w:val="24"/>
                <w:lang w:eastAsia="x-none"/>
              </w:rPr>
            </w:pPr>
            <w:r w:rsidRPr="00C45DF9">
              <w:rPr>
                <w:bCs/>
                <w:sz w:val="24"/>
                <w:szCs w:val="24"/>
                <w:lang w:eastAsia="x-none"/>
              </w:rPr>
              <w:t>Информация</w:t>
            </w:r>
          </w:p>
        </w:tc>
      </w:tr>
      <w:tr w:rsidR="00482427" w:rsidRPr="00C45DF9" w:rsidTr="00B7643C">
        <w:trPr>
          <w:trHeight w:val="370"/>
        </w:trPr>
        <w:tc>
          <w:tcPr>
            <w:tcW w:w="1091" w:type="dxa"/>
            <w:vAlign w:val="center"/>
          </w:tcPr>
          <w:p w:rsidR="00482427" w:rsidRPr="00C45DF9" w:rsidRDefault="00482427" w:rsidP="00482427">
            <w:pPr>
              <w:ind w:left="142"/>
              <w:rPr>
                <w:bCs/>
                <w:sz w:val="24"/>
                <w:szCs w:val="24"/>
                <w:lang w:eastAsia="x-none"/>
              </w:rPr>
            </w:pPr>
            <w:r w:rsidRPr="00C45DF9">
              <w:rPr>
                <w:bCs/>
                <w:sz w:val="24"/>
                <w:szCs w:val="24"/>
                <w:lang w:eastAsia="x-none"/>
              </w:rPr>
              <w:t>1.</w:t>
            </w:r>
          </w:p>
        </w:tc>
        <w:tc>
          <w:tcPr>
            <w:tcW w:w="4987" w:type="dxa"/>
            <w:vAlign w:val="center"/>
          </w:tcPr>
          <w:p w:rsidR="00482427" w:rsidRPr="00C45DF9" w:rsidRDefault="00482427" w:rsidP="00482427">
            <w:pPr>
              <w:ind w:left="142"/>
              <w:rPr>
                <w:bCs/>
                <w:sz w:val="24"/>
                <w:szCs w:val="24"/>
                <w:lang w:eastAsia="x-none"/>
              </w:rPr>
            </w:pPr>
            <w:r w:rsidRPr="00C45DF9">
              <w:rPr>
                <w:bCs/>
                <w:sz w:val="24"/>
                <w:szCs w:val="24"/>
                <w:lang w:eastAsia="x-none"/>
              </w:rPr>
              <w:t>Местоположение участка</w:t>
            </w:r>
          </w:p>
        </w:tc>
        <w:tc>
          <w:tcPr>
            <w:tcW w:w="394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ЯНАО, Пуровский район,                           п. Ханымей, ул. Первопроходцев</w:t>
            </w:r>
          </w:p>
        </w:tc>
      </w:tr>
      <w:tr w:rsidR="00482427" w:rsidRPr="00C45DF9" w:rsidTr="00B7643C">
        <w:trPr>
          <w:trHeight w:val="229"/>
        </w:trPr>
        <w:tc>
          <w:tcPr>
            <w:tcW w:w="1091" w:type="dxa"/>
            <w:vAlign w:val="center"/>
          </w:tcPr>
          <w:p w:rsidR="00482427" w:rsidRPr="00C45DF9" w:rsidRDefault="00482427" w:rsidP="00482427">
            <w:pPr>
              <w:ind w:left="142"/>
              <w:rPr>
                <w:bCs/>
                <w:sz w:val="24"/>
                <w:szCs w:val="24"/>
                <w:lang w:eastAsia="x-none"/>
              </w:rPr>
            </w:pPr>
            <w:r w:rsidRPr="00C45DF9">
              <w:rPr>
                <w:bCs/>
                <w:sz w:val="24"/>
                <w:szCs w:val="24"/>
                <w:lang w:eastAsia="x-none"/>
              </w:rPr>
              <w:t>2.</w:t>
            </w:r>
          </w:p>
        </w:tc>
        <w:tc>
          <w:tcPr>
            <w:tcW w:w="4987" w:type="dxa"/>
            <w:vAlign w:val="center"/>
          </w:tcPr>
          <w:p w:rsidR="00482427" w:rsidRPr="00C45DF9" w:rsidRDefault="00482427" w:rsidP="00482427">
            <w:pPr>
              <w:ind w:left="142"/>
              <w:rPr>
                <w:bCs/>
                <w:sz w:val="24"/>
                <w:szCs w:val="24"/>
                <w:lang w:eastAsia="x-none"/>
              </w:rPr>
            </w:pPr>
            <w:r w:rsidRPr="00C45DF9">
              <w:rPr>
                <w:bCs/>
                <w:sz w:val="24"/>
                <w:szCs w:val="24"/>
                <w:lang w:eastAsia="x-none"/>
              </w:rPr>
              <w:t>Кадастровый номер</w:t>
            </w:r>
          </w:p>
        </w:tc>
        <w:tc>
          <w:tcPr>
            <w:tcW w:w="394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89:05:030201:3444</w:t>
            </w:r>
          </w:p>
        </w:tc>
      </w:tr>
      <w:tr w:rsidR="00482427" w:rsidRPr="00C45DF9" w:rsidTr="00B7643C">
        <w:trPr>
          <w:trHeight w:val="445"/>
        </w:trPr>
        <w:tc>
          <w:tcPr>
            <w:tcW w:w="1091" w:type="dxa"/>
            <w:vAlign w:val="center"/>
          </w:tcPr>
          <w:p w:rsidR="00482427" w:rsidRPr="00C45DF9" w:rsidRDefault="00482427" w:rsidP="00482427">
            <w:pPr>
              <w:ind w:left="142"/>
              <w:rPr>
                <w:bCs/>
                <w:sz w:val="24"/>
                <w:szCs w:val="24"/>
                <w:lang w:eastAsia="x-none"/>
              </w:rPr>
            </w:pPr>
            <w:r w:rsidRPr="00C45DF9">
              <w:rPr>
                <w:bCs/>
                <w:sz w:val="24"/>
                <w:szCs w:val="24"/>
                <w:lang w:eastAsia="x-none"/>
              </w:rPr>
              <w:t>3.</w:t>
            </w:r>
          </w:p>
        </w:tc>
        <w:tc>
          <w:tcPr>
            <w:tcW w:w="4987" w:type="dxa"/>
            <w:vAlign w:val="center"/>
          </w:tcPr>
          <w:p w:rsidR="00482427" w:rsidRPr="00C45DF9" w:rsidRDefault="00482427" w:rsidP="00482427">
            <w:pPr>
              <w:ind w:left="142"/>
              <w:rPr>
                <w:bCs/>
                <w:sz w:val="24"/>
                <w:szCs w:val="24"/>
                <w:lang w:eastAsia="x-none"/>
              </w:rPr>
            </w:pPr>
            <w:r w:rsidRPr="00C45DF9">
              <w:rPr>
                <w:bCs/>
                <w:sz w:val="24"/>
                <w:szCs w:val="24"/>
                <w:lang w:eastAsia="x-none"/>
              </w:rPr>
              <w:t>Форма собственности (федеральная, собственность субъекта РФ, муниципальная (муниципальное образование Пуровский район, муниципальное образование город Тарко-Сале))</w:t>
            </w:r>
          </w:p>
        </w:tc>
        <w:tc>
          <w:tcPr>
            <w:tcW w:w="394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Неразграниченная государственная собственность</w:t>
            </w:r>
          </w:p>
        </w:tc>
      </w:tr>
      <w:tr w:rsidR="00482427" w:rsidRPr="00C45DF9" w:rsidTr="00B7643C">
        <w:trPr>
          <w:trHeight w:val="445"/>
        </w:trPr>
        <w:tc>
          <w:tcPr>
            <w:tcW w:w="1091" w:type="dxa"/>
            <w:vAlign w:val="center"/>
          </w:tcPr>
          <w:p w:rsidR="00482427" w:rsidRPr="00C45DF9" w:rsidRDefault="00482427" w:rsidP="00482427">
            <w:pPr>
              <w:ind w:left="142"/>
              <w:rPr>
                <w:bCs/>
                <w:sz w:val="24"/>
                <w:szCs w:val="24"/>
                <w:lang w:eastAsia="x-none"/>
              </w:rPr>
            </w:pPr>
            <w:r w:rsidRPr="00C45DF9">
              <w:rPr>
                <w:bCs/>
                <w:sz w:val="24"/>
                <w:szCs w:val="24"/>
                <w:lang w:eastAsia="x-none"/>
              </w:rPr>
              <w:t>4.</w:t>
            </w:r>
          </w:p>
        </w:tc>
        <w:tc>
          <w:tcPr>
            <w:tcW w:w="4987" w:type="dxa"/>
            <w:vAlign w:val="center"/>
          </w:tcPr>
          <w:p w:rsidR="00482427" w:rsidRPr="00C45DF9" w:rsidRDefault="00482427" w:rsidP="00482427">
            <w:pPr>
              <w:ind w:left="142"/>
              <w:rPr>
                <w:bCs/>
                <w:sz w:val="24"/>
                <w:szCs w:val="24"/>
                <w:lang w:eastAsia="x-none"/>
              </w:rPr>
            </w:pPr>
            <w:r w:rsidRPr="00C45DF9">
              <w:rPr>
                <w:bCs/>
                <w:sz w:val="24"/>
                <w:szCs w:val="24"/>
                <w:lang w:eastAsia="x-none"/>
              </w:rPr>
              <w:t xml:space="preserve">Потенциально возможное назначение использования участка (производственное, административное, складское, бытовое и др.) </w:t>
            </w:r>
          </w:p>
        </w:tc>
        <w:tc>
          <w:tcPr>
            <w:tcW w:w="394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объекты транспортной инфраструктуры - АГЗС</w:t>
            </w:r>
          </w:p>
        </w:tc>
      </w:tr>
      <w:tr w:rsidR="00482427" w:rsidRPr="00C45DF9" w:rsidTr="00B7643C">
        <w:trPr>
          <w:trHeight w:val="445"/>
        </w:trPr>
        <w:tc>
          <w:tcPr>
            <w:tcW w:w="1091" w:type="dxa"/>
            <w:vAlign w:val="center"/>
          </w:tcPr>
          <w:p w:rsidR="00482427" w:rsidRPr="00C45DF9" w:rsidRDefault="00482427" w:rsidP="00482427">
            <w:pPr>
              <w:ind w:left="142"/>
              <w:rPr>
                <w:bCs/>
                <w:sz w:val="24"/>
                <w:szCs w:val="24"/>
                <w:lang w:eastAsia="x-none"/>
              </w:rPr>
            </w:pPr>
            <w:r w:rsidRPr="00C45DF9">
              <w:rPr>
                <w:bCs/>
                <w:sz w:val="24"/>
                <w:szCs w:val="24"/>
                <w:lang w:eastAsia="x-none"/>
              </w:rPr>
              <w:t>5.</w:t>
            </w:r>
          </w:p>
        </w:tc>
        <w:tc>
          <w:tcPr>
            <w:tcW w:w="4987" w:type="dxa"/>
            <w:vAlign w:val="center"/>
          </w:tcPr>
          <w:p w:rsidR="00482427" w:rsidRPr="00C45DF9" w:rsidRDefault="00482427" w:rsidP="00482427">
            <w:pPr>
              <w:ind w:left="142"/>
              <w:rPr>
                <w:bCs/>
                <w:sz w:val="24"/>
                <w:szCs w:val="24"/>
                <w:lang w:eastAsia="x-none"/>
              </w:rPr>
            </w:pPr>
            <w:r w:rsidRPr="00C45DF9">
              <w:rPr>
                <w:bCs/>
                <w:sz w:val="24"/>
                <w:szCs w:val="24"/>
                <w:lang w:eastAsia="x-none"/>
              </w:rPr>
              <w:t>Предлагаемый вид использования (аренда, продажа)</w:t>
            </w:r>
          </w:p>
        </w:tc>
        <w:tc>
          <w:tcPr>
            <w:tcW w:w="394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аренды</w:t>
            </w:r>
          </w:p>
        </w:tc>
      </w:tr>
      <w:tr w:rsidR="00482427" w:rsidRPr="00C45DF9" w:rsidTr="00B7643C">
        <w:trPr>
          <w:trHeight w:val="231"/>
        </w:trPr>
        <w:tc>
          <w:tcPr>
            <w:tcW w:w="1091" w:type="dxa"/>
            <w:vAlign w:val="center"/>
          </w:tcPr>
          <w:p w:rsidR="00482427" w:rsidRPr="00C45DF9" w:rsidRDefault="00482427" w:rsidP="00482427">
            <w:pPr>
              <w:ind w:left="142"/>
              <w:rPr>
                <w:bCs/>
                <w:sz w:val="24"/>
                <w:szCs w:val="24"/>
                <w:lang w:eastAsia="x-none"/>
              </w:rPr>
            </w:pPr>
            <w:r w:rsidRPr="00C45DF9">
              <w:rPr>
                <w:bCs/>
                <w:sz w:val="24"/>
                <w:szCs w:val="24"/>
                <w:lang w:eastAsia="x-none"/>
              </w:rPr>
              <w:t>6.</w:t>
            </w:r>
          </w:p>
        </w:tc>
        <w:tc>
          <w:tcPr>
            <w:tcW w:w="4987" w:type="dxa"/>
            <w:vAlign w:val="center"/>
          </w:tcPr>
          <w:p w:rsidR="00482427" w:rsidRPr="00C45DF9" w:rsidRDefault="00482427" w:rsidP="00482427">
            <w:pPr>
              <w:ind w:left="142"/>
              <w:rPr>
                <w:bCs/>
                <w:sz w:val="24"/>
                <w:szCs w:val="24"/>
                <w:lang w:eastAsia="x-none"/>
              </w:rPr>
            </w:pPr>
            <w:r w:rsidRPr="00C45DF9">
              <w:rPr>
                <w:bCs/>
                <w:sz w:val="24"/>
                <w:szCs w:val="24"/>
                <w:lang w:eastAsia="x-none"/>
              </w:rPr>
              <w:t xml:space="preserve">Площадь,  </w:t>
            </w:r>
            <w:proofErr w:type="gramStart"/>
            <w:r w:rsidRPr="00C45DF9">
              <w:rPr>
                <w:bCs/>
                <w:sz w:val="24"/>
                <w:szCs w:val="24"/>
                <w:lang w:eastAsia="x-none"/>
              </w:rPr>
              <w:t>га</w:t>
            </w:r>
            <w:proofErr w:type="gramEnd"/>
          </w:p>
        </w:tc>
        <w:tc>
          <w:tcPr>
            <w:tcW w:w="394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0,2</w:t>
            </w:r>
          </w:p>
        </w:tc>
      </w:tr>
      <w:tr w:rsidR="00482427" w:rsidRPr="00C45DF9" w:rsidTr="00B7643C">
        <w:trPr>
          <w:trHeight w:val="198"/>
        </w:trPr>
        <w:tc>
          <w:tcPr>
            <w:tcW w:w="1091" w:type="dxa"/>
            <w:vAlign w:val="center"/>
          </w:tcPr>
          <w:p w:rsidR="00482427" w:rsidRPr="00C45DF9" w:rsidRDefault="00482427" w:rsidP="00482427">
            <w:pPr>
              <w:ind w:left="142"/>
              <w:rPr>
                <w:bCs/>
                <w:sz w:val="24"/>
                <w:szCs w:val="24"/>
                <w:lang w:eastAsia="x-none"/>
              </w:rPr>
            </w:pPr>
            <w:r w:rsidRPr="00C45DF9">
              <w:rPr>
                <w:bCs/>
                <w:sz w:val="24"/>
                <w:szCs w:val="24"/>
                <w:lang w:eastAsia="x-none"/>
              </w:rPr>
              <w:t>7.</w:t>
            </w:r>
          </w:p>
        </w:tc>
        <w:tc>
          <w:tcPr>
            <w:tcW w:w="4987" w:type="dxa"/>
            <w:vAlign w:val="center"/>
          </w:tcPr>
          <w:p w:rsidR="00482427" w:rsidRPr="00C45DF9" w:rsidRDefault="00482427" w:rsidP="00482427">
            <w:pPr>
              <w:ind w:left="142"/>
              <w:rPr>
                <w:bCs/>
                <w:sz w:val="24"/>
                <w:szCs w:val="24"/>
                <w:lang w:eastAsia="x-none"/>
              </w:rPr>
            </w:pPr>
            <w:r w:rsidRPr="00C45DF9">
              <w:rPr>
                <w:bCs/>
                <w:sz w:val="24"/>
                <w:szCs w:val="24"/>
                <w:lang w:eastAsia="x-none"/>
              </w:rPr>
              <w:t>Категория земли</w:t>
            </w:r>
          </w:p>
        </w:tc>
        <w:tc>
          <w:tcPr>
            <w:tcW w:w="394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Земли населенных пунктов</w:t>
            </w:r>
          </w:p>
        </w:tc>
      </w:tr>
      <w:tr w:rsidR="00482427" w:rsidRPr="00C45DF9" w:rsidTr="00B7643C">
        <w:trPr>
          <w:trHeight w:val="493"/>
        </w:trPr>
        <w:tc>
          <w:tcPr>
            <w:tcW w:w="1091" w:type="dxa"/>
            <w:vAlign w:val="center"/>
          </w:tcPr>
          <w:p w:rsidR="00482427" w:rsidRPr="00C45DF9" w:rsidRDefault="00482427" w:rsidP="00482427">
            <w:pPr>
              <w:ind w:left="142"/>
              <w:rPr>
                <w:bCs/>
                <w:sz w:val="24"/>
                <w:szCs w:val="24"/>
                <w:lang w:eastAsia="x-none"/>
              </w:rPr>
            </w:pPr>
            <w:r w:rsidRPr="00C45DF9">
              <w:rPr>
                <w:bCs/>
                <w:sz w:val="24"/>
                <w:szCs w:val="24"/>
                <w:lang w:eastAsia="x-none"/>
              </w:rPr>
              <w:t>8.</w:t>
            </w:r>
          </w:p>
        </w:tc>
        <w:tc>
          <w:tcPr>
            <w:tcW w:w="4987" w:type="dxa"/>
            <w:vAlign w:val="center"/>
          </w:tcPr>
          <w:p w:rsidR="00482427" w:rsidRPr="00C45DF9" w:rsidRDefault="00482427" w:rsidP="00482427">
            <w:pPr>
              <w:ind w:left="142"/>
              <w:rPr>
                <w:bCs/>
                <w:sz w:val="24"/>
                <w:szCs w:val="24"/>
                <w:lang w:eastAsia="x-none"/>
              </w:rPr>
            </w:pPr>
            <w:r w:rsidRPr="00C45DF9">
              <w:rPr>
                <w:bCs/>
                <w:sz w:val="24"/>
                <w:szCs w:val="24"/>
                <w:lang w:eastAsia="x-none"/>
              </w:rPr>
              <w:t xml:space="preserve">Расстояние до административного центра муниципального образования, </w:t>
            </w:r>
            <w:proofErr w:type="gramStart"/>
            <w:r w:rsidRPr="00C45DF9">
              <w:rPr>
                <w:bCs/>
                <w:sz w:val="24"/>
                <w:szCs w:val="24"/>
                <w:lang w:eastAsia="x-none"/>
              </w:rPr>
              <w:t>км</w:t>
            </w:r>
            <w:proofErr w:type="gramEnd"/>
          </w:p>
        </w:tc>
        <w:tc>
          <w:tcPr>
            <w:tcW w:w="394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w:t>
            </w:r>
          </w:p>
        </w:tc>
      </w:tr>
      <w:tr w:rsidR="00482427" w:rsidRPr="00C45DF9" w:rsidTr="00B7643C">
        <w:trPr>
          <w:trHeight w:val="254"/>
        </w:trPr>
        <w:tc>
          <w:tcPr>
            <w:tcW w:w="1091" w:type="dxa"/>
            <w:vAlign w:val="center"/>
          </w:tcPr>
          <w:p w:rsidR="00482427" w:rsidRPr="00C45DF9" w:rsidRDefault="00482427" w:rsidP="00482427">
            <w:pPr>
              <w:ind w:left="142"/>
              <w:rPr>
                <w:bCs/>
                <w:sz w:val="24"/>
                <w:szCs w:val="24"/>
                <w:lang w:eastAsia="x-none"/>
              </w:rPr>
            </w:pPr>
            <w:r w:rsidRPr="00C45DF9">
              <w:rPr>
                <w:bCs/>
                <w:sz w:val="24"/>
                <w:szCs w:val="24"/>
                <w:lang w:eastAsia="x-none"/>
              </w:rPr>
              <w:t>9.</w:t>
            </w:r>
          </w:p>
        </w:tc>
        <w:tc>
          <w:tcPr>
            <w:tcW w:w="4987" w:type="dxa"/>
            <w:vAlign w:val="center"/>
          </w:tcPr>
          <w:p w:rsidR="00482427" w:rsidRPr="00C45DF9" w:rsidRDefault="00482427" w:rsidP="00482427">
            <w:pPr>
              <w:ind w:left="142"/>
              <w:rPr>
                <w:bCs/>
                <w:sz w:val="24"/>
                <w:szCs w:val="24"/>
                <w:lang w:eastAsia="x-none"/>
              </w:rPr>
            </w:pPr>
            <w:r w:rsidRPr="00C45DF9">
              <w:rPr>
                <w:bCs/>
                <w:sz w:val="24"/>
                <w:szCs w:val="24"/>
                <w:lang w:eastAsia="x-none"/>
              </w:rPr>
              <w:t xml:space="preserve">Расстояние до железной дороги, </w:t>
            </w:r>
            <w:proofErr w:type="gramStart"/>
            <w:r w:rsidRPr="00C45DF9">
              <w:rPr>
                <w:bCs/>
                <w:sz w:val="24"/>
                <w:szCs w:val="24"/>
                <w:lang w:eastAsia="x-none"/>
              </w:rPr>
              <w:t>км</w:t>
            </w:r>
            <w:proofErr w:type="gramEnd"/>
          </w:p>
        </w:tc>
        <w:tc>
          <w:tcPr>
            <w:tcW w:w="394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w:t>
            </w:r>
          </w:p>
        </w:tc>
      </w:tr>
      <w:tr w:rsidR="00482427" w:rsidRPr="00C45DF9" w:rsidTr="00B7643C">
        <w:trPr>
          <w:trHeight w:val="239"/>
        </w:trPr>
        <w:tc>
          <w:tcPr>
            <w:tcW w:w="1091" w:type="dxa"/>
            <w:vAlign w:val="center"/>
          </w:tcPr>
          <w:p w:rsidR="00482427" w:rsidRPr="00C45DF9" w:rsidRDefault="00482427" w:rsidP="00482427">
            <w:pPr>
              <w:ind w:left="142"/>
              <w:rPr>
                <w:bCs/>
                <w:sz w:val="24"/>
                <w:szCs w:val="24"/>
                <w:lang w:eastAsia="x-none"/>
              </w:rPr>
            </w:pPr>
            <w:r w:rsidRPr="00C45DF9">
              <w:rPr>
                <w:bCs/>
                <w:sz w:val="24"/>
                <w:szCs w:val="24"/>
                <w:lang w:eastAsia="x-none"/>
              </w:rPr>
              <w:t>10.</w:t>
            </w:r>
          </w:p>
        </w:tc>
        <w:tc>
          <w:tcPr>
            <w:tcW w:w="4987" w:type="dxa"/>
            <w:vAlign w:val="center"/>
          </w:tcPr>
          <w:p w:rsidR="00482427" w:rsidRPr="00C45DF9" w:rsidRDefault="00482427" w:rsidP="00482427">
            <w:pPr>
              <w:ind w:left="142"/>
              <w:rPr>
                <w:bCs/>
                <w:sz w:val="24"/>
                <w:szCs w:val="24"/>
                <w:lang w:eastAsia="x-none"/>
              </w:rPr>
            </w:pPr>
            <w:r w:rsidRPr="00C45DF9">
              <w:rPr>
                <w:bCs/>
                <w:sz w:val="24"/>
                <w:szCs w:val="24"/>
                <w:lang w:eastAsia="x-none"/>
              </w:rPr>
              <w:t xml:space="preserve">Расстояние до автомобильной дороги, </w:t>
            </w:r>
            <w:proofErr w:type="gramStart"/>
            <w:r w:rsidRPr="00C45DF9">
              <w:rPr>
                <w:bCs/>
                <w:sz w:val="24"/>
                <w:szCs w:val="24"/>
                <w:lang w:eastAsia="x-none"/>
              </w:rPr>
              <w:t>км</w:t>
            </w:r>
            <w:proofErr w:type="gramEnd"/>
          </w:p>
        </w:tc>
        <w:tc>
          <w:tcPr>
            <w:tcW w:w="394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w:t>
            </w:r>
          </w:p>
        </w:tc>
      </w:tr>
      <w:tr w:rsidR="00482427" w:rsidRPr="00C45DF9" w:rsidTr="00B7643C">
        <w:trPr>
          <w:trHeight w:val="254"/>
        </w:trPr>
        <w:tc>
          <w:tcPr>
            <w:tcW w:w="1091" w:type="dxa"/>
            <w:vAlign w:val="center"/>
          </w:tcPr>
          <w:p w:rsidR="00482427" w:rsidRPr="00C45DF9" w:rsidRDefault="00482427" w:rsidP="00482427">
            <w:pPr>
              <w:ind w:left="142"/>
              <w:rPr>
                <w:bCs/>
                <w:sz w:val="24"/>
                <w:szCs w:val="24"/>
                <w:lang w:eastAsia="x-none"/>
              </w:rPr>
            </w:pPr>
            <w:r w:rsidRPr="00C45DF9">
              <w:rPr>
                <w:bCs/>
                <w:sz w:val="24"/>
                <w:szCs w:val="24"/>
                <w:lang w:eastAsia="x-none"/>
              </w:rPr>
              <w:t>11.</w:t>
            </w:r>
          </w:p>
        </w:tc>
        <w:tc>
          <w:tcPr>
            <w:tcW w:w="4987" w:type="dxa"/>
            <w:vAlign w:val="center"/>
          </w:tcPr>
          <w:p w:rsidR="00482427" w:rsidRPr="00C45DF9" w:rsidRDefault="00482427" w:rsidP="00482427">
            <w:pPr>
              <w:ind w:left="142"/>
              <w:rPr>
                <w:bCs/>
                <w:sz w:val="24"/>
                <w:szCs w:val="24"/>
                <w:lang w:eastAsia="x-none"/>
              </w:rPr>
            </w:pPr>
            <w:r w:rsidRPr="00C45DF9">
              <w:rPr>
                <w:bCs/>
                <w:sz w:val="24"/>
                <w:szCs w:val="24"/>
                <w:lang w:eastAsia="x-none"/>
              </w:rPr>
              <w:t xml:space="preserve">Расстояние до ближайшего аэропорта, </w:t>
            </w:r>
            <w:proofErr w:type="gramStart"/>
            <w:r w:rsidRPr="00C45DF9">
              <w:rPr>
                <w:bCs/>
                <w:sz w:val="24"/>
                <w:szCs w:val="24"/>
                <w:lang w:eastAsia="x-none"/>
              </w:rPr>
              <w:t>км</w:t>
            </w:r>
            <w:proofErr w:type="gramEnd"/>
          </w:p>
        </w:tc>
        <w:tc>
          <w:tcPr>
            <w:tcW w:w="394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w:t>
            </w:r>
          </w:p>
        </w:tc>
      </w:tr>
      <w:tr w:rsidR="00482427" w:rsidRPr="00C45DF9" w:rsidTr="00B7643C">
        <w:trPr>
          <w:trHeight w:val="239"/>
        </w:trPr>
        <w:tc>
          <w:tcPr>
            <w:tcW w:w="1091" w:type="dxa"/>
            <w:vAlign w:val="center"/>
          </w:tcPr>
          <w:p w:rsidR="00482427" w:rsidRPr="00C45DF9" w:rsidRDefault="00482427" w:rsidP="00482427">
            <w:pPr>
              <w:ind w:left="142"/>
              <w:rPr>
                <w:bCs/>
                <w:sz w:val="24"/>
                <w:szCs w:val="24"/>
                <w:lang w:eastAsia="x-none"/>
              </w:rPr>
            </w:pPr>
            <w:r w:rsidRPr="00C45DF9">
              <w:rPr>
                <w:bCs/>
                <w:sz w:val="24"/>
                <w:szCs w:val="24"/>
                <w:lang w:eastAsia="x-none"/>
              </w:rPr>
              <w:t>12.</w:t>
            </w:r>
          </w:p>
        </w:tc>
        <w:tc>
          <w:tcPr>
            <w:tcW w:w="4987" w:type="dxa"/>
            <w:vAlign w:val="center"/>
          </w:tcPr>
          <w:p w:rsidR="00482427" w:rsidRPr="00C45DF9" w:rsidRDefault="00482427" w:rsidP="00482427">
            <w:pPr>
              <w:ind w:left="142"/>
              <w:rPr>
                <w:bCs/>
                <w:sz w:val="24"/>
                <w:szCs w:val="24"/>
                <w:lang w:eastAsia="x-none"/>
              </w:rPr>
            </w:pPr>
            <w:r w:rsidRPr="00C45DF9">
              <w:rPr>
                <w:bCs/>
                <w:sz w:val="24"/>
                <w:szCs w:val="24"/>
                <w:lang w:eastAsia="x-none"/>
              </w:rPr>
              <w:t>Наличие инфраструктуры</w:t>
            </w:r>
          </w:p>
        </w:tc>
        <w:tc>
          <w:tcPr>
            <w:tcW w:w="394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w:t>
            </w:r>
          </w:p>
        </w:tc>
      </w:tr>
      <w:tr w:rsidR="00482427" w:rsidRPr="00C45DF9" w:rsidTr="00B7643C">
        <w:trPr>
          <w:trHeight w:val="508"/>
        </w:trPr>
        <w:tc>
          <w:tcPr>
            <w:tcW w:w="1091" w:type="dxa"/>
            <w:vAlign w:val="center"/>
          </w:tcPr>
          <w:p w:rsidR="00482427" w:rsidRPr="00C45DF9" w:rsidRDefault="00482427" w:rsidP="00482427">
            <w:pPr>
              <w:ind w:left="142"/>
              <w:rPr>
                <w:bCs/>
                <w:sz w:val="24"/>
                <w:szCs w:val="24"/>
                <w:lang w:eastAsia="x-none"/>
              </w:rPr>
            </w:pPr>
            <w:r w:rsidRPr="00C45DF9">
              <w:rPr>
                <w:bCs/>
                <w:sz w:val="24"/>
                <w:szCs w:val="24"/>
                <w:lang w:eastAsia="x-none"/>
              </w:rPr>
              <w:t>12.1.</w:t>
            </w:r>
          </w:p>
        </w:tc>
        <w:tc>
          <w:tcPr>
            <w:tcW w:w="4987" w:type="dxa"/>
            <w:vAlign w:val="center"/>
          </w:tcPr>
          <w:p w:rsidR="00482427" w:rsidRPr="00C45DF9" w:rsidRDefault="00482427" w:rsidP="00482427">
            <w:pPr>
              <w:ind w:left="142"/>
              <w:rPr>
                <w:bCs/>
                <w:sz w:val="24"/>
                <w:szCs w:val="24"/>
                <w:lang w:eastAsia="x-none"/>
              </w:rPr>
            </w:pPr>
            <w:r w:rsidRPr="00C45DF9">
              <w:rPr>
                <w:bCs/>
                <w:sz w:val="24"/>
                <w:szCs w:val="24"/>
                <w:lang w:eastAsia="x-none"/>
              </w:rPr>
              <w:t xml:space="preserve">Наличие сетей энергоснабжения </w:t>
            </w:r>
          </w:p>
          <w:p w:rsidR="00482427" w:rsidRPr="00C45DF9" w:rsidRDefault="00482427" w:rsidP="00482427">
            <w:pPr>
              <w:ind w:left="142"/>
              <w:rPr>
                <w:bCs/>
                <w:sz w:val="24"/>
                <w:szCs w:val="24"/>
                <w:lang w:eastAsia="x-none"/>
              </w:rPr>
            </w:pPr>
            <w:r w:rsidRPr="00C45DF9">
              <w:rPr>
                <w:bCs/>
                <w:sz w:val="24"/>
                <w:szCs w:val="24"/>
                <w:lang w:eastAsia="x-none"/>
              </w:rPr>
              <w:t>(да/нет, источник)</w:t>
            </w:r>
          </w:p>
        </w:tc>
        <w:tc>
          <w:tcPr>
            <w:tcW w:w="394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да</w:t>
            </w:r>
          </w:p>
        </w:tc>
      </w:tr>
      <w:tr w:rsidR="00482427" w:rsidRPr="00C45DF9" w:rsidTr="00B7643C">
        <w:trPr>
          <w:trHeight w:val="508"/>
        </w:trPr>
        <w:tc>
          <w:tcPr>
            <w:tcW w:w="1091" w:type="dxa"/>
            <w:vAlign w:val="center"/>
          </w:tcPr>
          <w:p w:rsidR="00482427" w:rsidRPr="00C45DF9" w:rsidRDefault="00482427" w:rsidP="00482427">
            <w:pPr>
              <w:ind w:left="142"/>
              <w:rPr>
                <w:bCs/>
                <w:sz w:val="24"/>
                <w:szCs w:val="24"/>
                <w:lang w:eastAsia="x-none"/>
              </w:rPr>
            </w:pPr>
            <w:r w:rsidRPr="00C45DF9">
              <w:rPr>
                <w:bCs/>
                <w:sz w:val="24"/>
                <w:szCs w:val="24"/>
                <w:lang w:eastAsia="x-none"/>
              </w:rPr>
              <w:t>12.2.</w:t>
            </w:r>
          </w:p>
        </w:tc>
        <w:tc>
          <w:tcPr>
            <w:tcW w:w="4987" w:type="dxa"/>
            <w:vAlign w:val="center"/>
          </w:tcPr>
          <w:p w:rsidR="00482427" w:rsidRPr="00C45DF9" w:rsidRDefault="00482427" w:rsidP="00482427">
            <w:pPr>
              <w:ind w:left="142"/>
              <w:rPr>
                <w:bCs/>
                <w:sz w:val="24"/>
                <w:szCs w:val="24"/>
                <w:lang w:eastAsia="x-none"/>
              </w:rPr>
            </w:pPr>
            <w:r w:rsidRPr="00C45DF9">
              <w:rPr>
                <w:bCs/>
                <w:sz w:val="24"/>
                <w:szCs w:val="24"/>
                <w:lang w:eastAsia="x-none"/>
              </w:rPr>
              <w:t>Наличие сетей газоснабжения</w:t>
            </w:r>
          </w:p>
          <w:p w:rsidR="00482427" w:rsidRPr="00C45DF9" w:rsidRDefault="00482427" w:rsidP="00482427">
            <w:pPr>
              <w:ind w:left="142"/>
              <w:rPr>
                <w:bCs/>
                <w:sz w:val="24"/>
                <w:szCs w:val="24"/>
                <w:lang w:eastAsia="x-none"/>
              </w:rPr>
            </w:pPr>
            <w:r w:rsidRPr="00C45DF9">
              <w:rPr>
                <w:bCs/>
                <w:sz w:val="24"/>
                <w:szCs w:val="24"/>
                <w:lang w:eastAsia="x-none"/>
              </w:rPr>
              <w:t>(да/нет, источник)</w:t>
            </w:r>
          </w:p>
        </w:tc>
        <w:tc>
          <w:tcPr>
            <w:tcW w:w="394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w:t>
            </w:r>
          </w:p>
        </w:tc>
      </w:tr>
      <w:tr w:rsidR="00482427" w:rsidRPr="00C45DF9" w:rsidTr="00B7643C">
        <w:trPr>
          <w:trHeight w:val="493"/>
        </w:trPr>
        <w:tc>
          <w:tcPr>
            <w:tcW w:w="1091" w:type="dxa"/>
            <w:vAlign w:val="center"/>
          </w:tcPr>
          <w:p w:rsidR="00482427" w:rsidRPr="00C45DF9" w:rsidRDefault="00482427" w:rsidP="00482427">
            <w:pPr>
              <w:ind w:left="142"/>
              <w:rPr>
                <w:bCs/>
                <w:sz w:val="24"/>
                <w:szCs w:val="24"/>
                <w:lang w:eastAsia="x-none"/>
              </w:rPr>
            </w:pPr>
            <w:r w:rsidRPr="00C45DF9">
              <w:rPr>
                <w:bCs/>
                <w:sz w:val="24"/>
                <w:szCs w:val="24"/>
                <w:lang w:eastAsia="x-none"/>
              </w:rPr>
              <w:t>12.3.</w:t>
            </w:r>
          </w:p>
        </w:tc>
        <w:tc>
          <w:tcPr>
            <w:tcW w:w="4987" w:type="dxa"/>
            <w:vAlign w:val="center"/>
          </w:tcPr>
          <w:p w:rsidR="00482427" w:rsidRPr="00C45DF9" w:rsidRDefault="00482427" w:rsidP="00482427">
            <w:pPr>
              <w:ind w:left="142"/>
              <w:rPr>
                <w:bCs/>
                <w:sz w:val="24"/>
                <w:szCs w:val="24"/>
                <w:lang w:eastAsia="x-none"/>
              </w:rPr>
            </w:pPr>
            <w:r w:rsidRPr="00C45DF9">
              <w:rPr>
                <w:bCs/>
                <w:sz w:val="24"/>
                <w:szCs w:val="24"/>
                <w:lang w:eastAsia="x-none"/>
              </w:rPr>
              <w:t>Наличие сетей водоснабжения</w:t>
            </w:r>
          </w:p>
          <w:p w:rsidR="00482427" w:rsidRPr="00C45DF9" w:rsidRDefault="00482427" w:rsidP="00482427">
            <w:pPr>
              <w:ind w:left="142"/>
              <w:rPr>
                <w:bCs/>
                <w:sz w:val="24"/>
                <w:szCs w:val="24"/>
                <w:lang w:eastAsia="x-none"/>
              </w:rPr>
            </w:pPr>
            <w:r w:rsidRPr="00C45DF9">
              <w:rPr>
                <w:bCs/>
                <w:sz w:val="24"/>
                <w:szCs w:val="24"/>
                <w:lang w:eastAsia="x-none"/>
              </w:rPr>
              <w:t>(да/нет, источник)</w:t>
            </w:r>
          </w:p>
        </w:tc>
        <w:tc>
          <w:tcPr>
            <w:tcW w:w="394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да</w:t>
            </w:r>
          </w:p>
        </w:tc>
      </w:tr>
      <w:tr w:rsidR="00482427" w:rsidRPr="00C45DF9" w:rsidTr="00B7643C">
        <w:trPr>
          <w:trHeight w:val="508"/>
        </w:trPr>
        <w:tc>
          <w:tcPr>
            <w:tcW w:w="1091" w:type="dxa"/>
            <w:vAlign w:val="center"/>
          </w:tcPr>
          <w:p w:rsidR="00482427" w:rsidRPr="00C45DF9" w:rsidRDefault="00482427" w:rsidP="00482427">
            <w:pPr>
              <w:ind w:left="142"/>
              <w:rPr>
                <w:bCs/>
                <w:sz w:val="24"/>
                <w:szCs w:val="24"/>
                <w:lang w:eastAsia="x-none"/>
              </w:rPr>
            </w:pPr>
            <w:r w:rsidRPr="00C45DF9">
              <w:rPr>
                <w:bCs/>
                <w:sz w:val="24"/>
                <w:szCs w:val="24"/>
                <w:lang w:eastAsia="x-none"/>
              </w:rPr>
              <w:t>12.4.</w:t>
            </w:r>
          </w:p>
        </w:tc>
        <w:tc>
          <w:tcPr>
            <w:tcW w:w="4987" w:type="dxa"/>
            <w:vAlign w:val="center"/>
          </w:tcPr>
          <w:p w:rsidR="00482427" w:rsidRPr="00C45DF9" w:rsidRDefault="00482427" w:rsidP="00482427">
            <w:pPr>
              <w:ind w:left="142"/>
              <w:rPr>
                <w:bCs/>
                <w:sz w:val="24"/>
                <w:szCs w:val="24"/>
                <w:lang w:eastAsia="x-none"/>
              </w:rPr>
            </w:pPr>
            <w:r w:rsidRPr="00C45DF9">
              <w:rPr>
                <w:bCs/>
                <w:sz w:val="24"/>
                <w:szCs w:val="24"/>
                <w:lang w:eastAsia="x-none"/>
              </w:rPr>
              <w:t>Наличие сетей водоотведения</w:t>
            </w:r>
          </w:p>
          <w:p w:rsidR="00482427" w:rsidRPr="00C45DF9" w:rsidRDefault="00482427" w:rsidP="00482427">
            <w:pPr>
              <w:ind w:left="142"/>
              <w:rPr>
                <w:bCs/>
                <w:sz w:val="24"/>
                <w:szCs w:val="24"/>
                <w:lang w:eastAsia="x-none"/>
              </w:rPr>
            </w:pPr>
            <w:r w:rsidRPr="00C45DF9">
              <w:rPr>
                <w:bCs/>
                <w:sz w:val="24"/>
                <w:szCs w:val="24"/>
                <w:lang w:eastAsia="x-none"/>
              </w:rPr>
              <w:t>(да/нет, источник)</w:t>
            </w:r>
          </w:p>
        </w:tc>
        <w:tc>
          <w:tcPr>
            <w:tcW w:w="394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Нет, септики</w:t>
            </w:r>
          </w:p>
        </w:tc>
      </w:tr>
      <w:tr w:rsidR="00482427" w:rsidRPr="00C45DF9" w:rsidTr="00B7643C">
        <w:trPr>
          <w:trHeight w:val="508"/>
        </w:trPr>
        <w:tc>
          <w:tcPr>
            <w:tcW w:w="1091" w:type="dxa"/>
            <w:vAlign w:val="center"/>
          </w:tcPr>
          <w:p w:rsidR="00482427" w:rsidRPr="00C45DF9" w:rsidRDefault="00482427" w:rsidP="00482427">
            <w:pPr>
              <w:ind w:left="142"/>
              <w:rPr>
                <w:bCs/>
                <w:sz w:val="24"/>
                <w:szCs w:val="24"/>
                <w:lang w:eastAsia="x-none"/>
              </w:rPr>
            </w:pPr>
            <w:r w:rsidRPr="00C45DF9">
              <w:rPr>
                <w:bCs/>
                <w:sz w:val="24"/>
                <w:szCs w:val="24"/>
                <w:lang w:eastAsia="x-none"/>
              </w:rPr>
              <w:t>13.</w:t>
            </w:r>
          </w:p>
        </w:tc>
        <w:tc>
          <w:tcPr>
            <w:tcW w:w="4987" w:type="dxa"/>
            <w:vAlign w:val="center"/>
          </w:tcPr>
          <w:p w:rsidR="00482427" w:rsidRPr="00C45DF9" w:rsidRDefault="00482427" w:rsidP="00482427">
            <w:pPr>
              <w:ind w:left="142"/>
              <w:rPr>
                <w:bCs/>
                <w:sz w:val="24"/>
                <w:szCs w:val="24"/>
                <w:lang w:eastAsia="x-none"/>
              </w:rPr>
            </w:pPr>
            <w:r w:rsidRPr="00C45DF9">
              <w:rPr>
                <w:bCs/>
                <w:sz w:val="24"/>
                <w:szCs w:val="24"/>
                <w:lang w:eastAsia="x-none"/>
              </w:rPr>
              <w:t>Ответственный исполнитель.</w:t>
            </w:r>
          </w:p>
          <w:p w:rsidR="00482427" w:rsidRPr="00C45DF9" w:rsidRDefault="00482427" w:rsidP="00482427">
            <w:pPr>
              <w:ind w:left="142"/>
              <w:rPr>
                <w:bCs/>
                <w:sz w:val="24"/>
                <w:szCs w:val="24"/>
                <w:lang w:eastAsia="x-none"/>
              </w:rPr>
            </w:pPr>
            <w:r w:rsidRPr="00C45DF9">
              <w:rPr>
                <w:bCs/>
                <w:sz w:val="24"/>
                <w:szCs w:val="24"/>
                <w:lang w:eastAsia="x-none"/>
              </w:rPr>
              <w:t>Контактный телефон, электронная почта</w:t>
            </w:r>
          </w:p>
        </w:tc>
        <w:tc>
          <w:tcPr>
            <w:tcW w:w="394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 xml:space="preserve">Алексеенко Ольга Валерьевна, (34997) 2-33-18, </w:t>
            </w:r>
            <w:proofErr w:type="spellStart"/>
            <w:r w:rsidRPr="00C45DF9">
              <w:rPr>
                <w:bCs/>
                <w:sz w:val="24"/>
                <w:szCs w:val="24"/>
                <w:lang w:val="en-US" w:eastAsia="x-none"/>
              </w:rPr>
              <w:t>diizo</w:t>
            </w:r>
            <w:proofErr w:type="spellEnd"/>
            <w:r w:rsidRPr="00C45DF9">
              <w:rPr>
                <w:bCs/>
                <w:sz w:val="24"/>
                <w:szCs w:val="24"/>
                <w:lang w:eastAsia="x-none"/>
              </w:rPr>
              <w:t>.315@</w:t>
            </w:r>
            <w:proofErr w:type="spellStart"/>
            <w:r w:rsidRPr="00C45DF9">
              <w:rPr>
                <w:bCs/>
                <w:sz w:val="24"/>
                <w:szCs w:val="24"/>
                <w:lang w:val="en-US" w:eastAsia="x-none"/>
              </w:rPr>
              <w:t>yandex</w:t>
            </w:r>
            <w:proofErr w:type="spellEnd"/>
            <w:r w:rsidRPr="00C45DF9">
              <w:rPr>
                <w:bCs/>
                <w:sz w:val="24"/>
                <w:szCs w:val="24"/>
                <w:lang w:eastAsia="x-none"/>
              </w:rPr>
              <w:t>.</w:t>
            </w:r>
            <w:proofErr w:type="spellStart"/>
            <w:r w:rsidRPr="00C45DF9">
              <w:rPr>
                <w:bCs/>
                <w:sz w:val="24"/>
                <w:szCs w:val="24"/>
                <w:lang w:val="en-US" w:eastAsia="x-none"/>
              </w:rPr>
              <w:t>ru</w:t>
            </w:r>
            <w:proofErr w:type="spellEnd"/>
          </w:p>
        </w:tc>
      </w:tr>
      <w:tr w:rsidR="00482427" w:rsidRPr="00C45DF9" w:rsidTr="00B7643C">
        <w:trPr>
          <w:trHeight w:val="508"/>
        </w:trPr>
        <w:tc>
          <w:tcPr>
            <w:tcW w:w="1091" w:type="dxa"/>
            <w:vAlign w:val="center"/>
          </w:tcPr>
          <w:p w:rsidR="00482427" w:rsidRPr="00C45DF9" w:rsidRDefault="00482427" w:rsidP="00482427">
            <w:pPr>
              <w:ind w:left="142"/>
              <w:rPr>
                <w:bCs/>
                <w:sz w:val="24"/>
                <w:szCs w:val="24"/>
                <w:lang w:eastAsia="x-none"/>
              </w:rPr>
            </w:pPr>
            <w:r w:rsidRPr="00C45DF9">
              <w:rPr>
                <w:bCs/>
                <w:sz w:val="24"/>
                <w:szCs w:val="24"/>
                <w:lang w:eastAsia="x-none"/>
              </w:rPr>
              <w:t>14.</w:t>
            </w:r>
          </w:p>
        </w:tc>
        <w:tc>
          <w:tcPr>
            <w:tcW w:w="4987" w:type="dxa"/>
            <w:vAlign w:val="center"/>
          </w:tcPr>
          <w:p w:rsidR="00482427" w:rsidRPr="00C45DF9" w:rsidRDefault="00482427" w:rsidP="00482427">
            <w:pPr>
              <w:ind w:left="142"/>
              <w:rPr>
                <w:bCs/>
                <w:sz w:val="24"/>
                <w:szCs w:val="24"/>
                <w:lang w:eastAsia="x-none"/>
              </w:rPr>
            </w:pPr>
            <w:r w:rsidRPr="00C45DF9">
              <w:rPr>
                <w:bCs/>
                <w:sz w:val="24"/>
                <w:szCs w:val="24"/>
                <w:lang w:eastAsia="x-none"/>
              </w:rPr>
              <w:t>Дополнительная информация</w:t>
            </w:r>
          </w:p>
        </w:tc>
        <w:tc>
          <w:tcPr>
            <w:tcW w:w="394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w:t>
            </w:r>
          </w:p>
        </w:tc>
      </w:tr>
    </w:tbl>
    <w:p w:rsidR="00FB39E5" w:rsidRDefault="00FB39E5" w:rsidP="005A1351">
      <w:pPr>
        <w:tabs>
          <w:tab w:val="left" w:pos="2895"/>
        </w:tabs>
        <w:ind w:left="142"/>
        <w:rPr>
          <w:bCs/>
          <w:sz w:val="24"/>
          <w:szCs w:val="24"/>
          <w:lang w:eastAsia="x-none"/>
        </w:rPr>
      </w:pPr>
    </w:p>
    <w:p w:rsidR="0053598D" w:rsidRPr="00C45DF9" w:rsidRDefault="00FB39E5" w:rsidP="00FB39E5">
      <w:pPr>
        <w:tabs>
          <w:tab w:val="left" w:pos="2895"/>
        </w:tabs>
        <w:ind w:left="142"/>
        <w:rPr>
          <w:bCs/>
          <w:sz w:val="24"/>
          <w:szCs w:val="24"/>
          <w:lang w:eastAsia="x-none"/>
        </w:rPr>
      </w:pPr>
      <w:r>
        <w:rPr>
          <w:bCs/>
          <w:sz w:val="24"/>
          <w:szCs w:val="24"/>
          <w:lang w:eastAsia="x-none"/>
        </w:rPr>
        <w:br w:type="page"/>
      </w:r>
    </w:p>
    <w:p w:rsidR="00D70D65" w:rsidRDefault="00D70D65" w:rsidP="0053598D">
      <w:pPr>
        <w:ind w:left="142"/>
        <w:rPr>
          <w:bCs/>
          <w:sz w:val="24"/>
          <w:szCs w:val="24"/>
          <w:lang w:eastAsia="x-none"/>
        </w:rPr>
      </w:pPr>
    </w:p>
    <w:p w:rsidR="0053598D" w:rsidRDefault="0053598D" w:rsidP="0053598D">
      <w:pPr>
        <w:ind w:left="142"/>
        <w:rPr>
          <w:bCs/>
          <w:sz w:val="24"/>
          <w:szCs w:val="24"/>
          <w:lang w:eastAsia="x-none"/>
        </w:rPr>
      </w:pPr>
      <w:r w:rsidRPr="00C45DF9">
        <w:rPr>
          <w:bCs/>
          <w:sz w:val="24"/>
          <w:szCs w:val="24"/>
          <w:lang w:eastAsia="x-none"/>
        </w:rPr>
        <w:t xml:space="preserve">Таблица </w:t>
      </w:r>
      <w:r w:rsidR="003C0CEC">
        <w:rPr>
          <w:bCs/>
          <w:sz w:val="24"/>
          <w:szCs w:val="24"/>
          <w:lang w:eastAsia="x-none"/>
        </w:rPr>
        <w:t>1</w:t>
      </w:r>
      <w:r w:rsidR="00A104D3">
        <w:rPr>
          <w:bCs/>
          <w:sz w:val="24"/>
          <w:szCs w:val="24"/>
          <w:lang w:eastAsia="x-none"/>
        </w:rPr>
        <w:t>5</w:t>
      </w:r>
    </w:p>
    <w:p w:rsidR="00FB39E5" w:rsidRPr="00C45DF9" w:rsidRDefault="00FB39E5" w:rsidP="0053598D">
      <w:pPr>
        <w:ind w:left="142"/>
        <w:rPr>
          <w:bCs/>
          <w:sz w:val="24"/>
          <w:szCs w:val="24"/>
          <w:lang w:eastAsia="x-none"/>
        </w:rPr>
      </w:pPr>
    </w:p>
    <w:p w:rsidR="0053598D" w:rsidRPr="00C45DF9" w:rsidRDefault="0053598D" w:rsidP="0053598D">
      <w:pPr>
        <w:ind w:left="142"/>
        <w:jc w:val="center"/>
        <w:rPr>
          <w:bCs/>
          <w:sz w:val="24"/>
          <w:szCs w:val="24"/>
          <w:lang w:eastAsia="x-none"/>
        </w:rPr>
      </w:pPr>
      <w:r w:rsidRPr="00C45DF9">
        <w:rPr>
          <w:bCs/>
          <w:sz w:val="24"/>
          <w:szCs w:val="24"/>
          <w:lang w:eastAsia="x-none"/>
        </w:rPr>
        <w:t>Свободная земельная площадка № 2</w:t>
      </w:r>
    </w:p>
    <w:p w:rsidR="0053598D" w:rsidRPr="00C45DF9" w:rsidRDefault="0053598D" w:rsidP="0053598D">
      <w:pPr>
        <w:ind w:left="142"/>
        <w:rPr>
          <w:bCs/>
          <w:sz w:val="24"/>
          <w:szCs w:val="24"/>
          <w:lang w:eastAsia="x-none"/>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
        <w:gridCol w:w="4515"/>
        <w:gridCol w:w="4394"/>
      </w:tblGrid>
      <w:tr w:rsidR="00482427" w:rsidRPr="00C45DF9" w:rsidTr="002E1F39">
        <w:trPr>
          <w:trHeight w:val="445"/>
        </w:trPr>
        <w:tc>
          <w:tcPr>
            <w:tcW w:w="838"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 xml:space="preserve">№ </w:t>
            </w:r>
            <w:proofErr w:type="gramStart"/>
            <w:r w:rsidRPr="00C45DF9">
              <w:rPr>
                <w:bCs/>
                <w:sz w:val="24"/>
                <w:szCs w:val="24"/>
                <w:lang w:eastAsia="x-none"/>
              </w:rPr>
              <w:t>п</w:t>
            </w:r>
            <w:proofErr w:type="gramEnd"/>
            <w:r w:rsidRPr="00C45DF9">
              <w:rPr>
                <w:bCs/>
                <w:sz w:val="24"/>
                <w:szCs w:val="24"/>
                <w:lang w:eastAsia="x-none"/>
              </w:rPr>
              <w:t>/п</w:t>
            </w:r>
          </w:p>
        </w:tc>
        <w:tc>
          <w:tcPr>
            <w:tcW w:w="4515"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Наименование показателей</w:t>
            </w:r>
          </w:p>
        </w:tc>
        <w:tc>
          <w:tcPr>
            <w:tcW w:w="4394"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Информация</w:t>
            </w:r>
          </w:p>
        </w:tc>
      </w:tr>
      <w:tr w:rsidR="00482427" w:rsidRPr="00C45DF9" w:rsidTr="002E1F39">
        <w:trPr>
          <w:trHeight w:val="370"/>
        </w:trPr>
        <w:tc>
          <w:tcPr>
            <w:tcW w:w="838"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1.</w:t>
            </w:r>
          </w:p>
        </w:tc>
        <w:tc>
          <w:tcPr>
            <w:tcW w:w="4515" w:type="dxa"/>
            <w:vAlign w:val="center"/>
          </w:tcPr>
          <w:p w:rsidR="00482427" w:rsidRPr="00C45DF9" w:rsidRDefault="00482427" w:rsidP="00482427">
            <w:pPr>
              <w:ind w:left="13"/>
              <w:rPr>
                <w:bCs/>
                <w:sz w:val="24"/>
                <w:szCs w:val="24"/>
                <w:lang w:eastAsia="x-none"/>
              </w:rPr>
            </w:pPr>
            <w:r w:rsidRPr="00C45DF9">
              <w:rPr>
                <w:bCs/>
                <w:sz w:val="24"/>
                <w:szCs w:val="24"/>
                <w:lang w:eastAsia="x-none"/>
              </w:rPr>
              <w:t>Местоположение участка</w:t>
            </w:r>
          </w:p>
        </w:tc>
        <w:tc>
          <w:tcPr>
            <w:tcW w:w="4394"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 xml:space="preserve">ЯНАО, Пуровский район,                           с. </w:t>
            </w:r>
            <w:proofErr w:type="spellStart"/>
            <w:r w:rsidRPr="00C45DF9">
              <w:rPr>
                <w:bCs/>
                <w:sz w:val="24"/>
                <w:szCs w:val="24"/>
                <w:lang w:eastAsia="x-none"/>
              </w:rPr>
              <w:t>Самбург</w:t>
            </w:r>
            <w:proofErr w:type="spellEnd"/>
          </w:p>
        </w:tc>
      </w:tr>
      <w:tr w:rsidR="00482427" w:rsidRPr="00C45DF9" w:rsidTr="002E1F39">
        <w:trPr>
          <w:trHeight w:val="229"/>
        </w:trPr>
        <w:tc>
          <w:tcPr>
            <w:tcW w:w="838"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2.</w:t>
            </w:r>
          </w:p>
        </w:tc>
        <w:tc>
          <w:tcPr>
            <w:tcW w:w="4515" w:type="dxa"/>
            <w:vAlign w:val="center"/>
          </w:tcPr>
          <w:p w:rsidR="00482427" w:rsidRPr="00C45DF9" w:rsidRDefault="00482427" w:rsidP="00482427">
            <w:pPr>
              <w:ind w:left="13"/>
              <w:rPr>
                <w:bCs/>
                <w:sz w:val="24"/>
                <w:szCs w:val="24"/>
                <w:lang w:eastAsia="x-none"/>
              </w:rPr>
            </w:pPr>
            <w:r w:rsidRPr="00C45DF9">
              <w:rPr>
                <w:bCs/>
                <w:sz w:val="24"/>
                <w:szCs w:val="24"/>
                <w:lang w:eastAsia="x-none"/>
              </w:rPr>
              <w:t>Кадастровый номер</w:t>
            </w:r>
          </w:p>
        </w:tc>
        <w:tc>
          <w:tcPr>
            <w:tcW w:w="4394"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89:05:010101:1162</w:t>
            </w:r>
          </w:p>
        </w:tc>
      </w:tr>
      <w:tr w:rsidR="00482427" w:rsidRPr="00C45DF9" w:rsidTr="002E1F39">
        <w:trPr>
          <w:trHeight w:val="445"/>
        </w:trPr>
        <w:tc>
          <w:tcPr>
            <w:tcW w:w="838"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3.</w:t>
            </w:r>
          </w:p>
        </w:tc>
        <w:tc>
          <w:tcPr>
            <w:tcW w:w="4515" w:type="dxa"/>
            <w:vAlign w:val="center"/>
          </w:tcPr>
          <w:p w:rsidR="00482427" w:rsidRPr="00C45DF9" w:rsidRDefault="00482427" w:rsidP="00482427">
            <w:pPr>
              <w:ind w:left="13"/>
              <w:rPr>
                <w:bCs/>
                <w:sz w:val="24"/>
                <w:szCs w:val="24"/>
                <w:lang w:eastAsia="x-none"/>
              </w:rPr>
            </w:pPr>
            <w:r w:rsidRPr="00C45DF9">
              <w:rPr>
                <w:bCs/>
                <w:sz w:val="24"/>
                <w:szCs w:val="24"/>
                <w:lang w:eastAsia="x-none"/>
              </w:rPr>
              <w:t>Форма собственности (федеральная, собственность субъекта РФ, муниципальная (муниципальное образование Пуровский район, муниципальное образование город Тарко-Сале))</w:t>
            </w:r>
          </w:p>
        </w:tc>
        <w:tc>
          <w:tcPr>
            <w:tcW w:w="4394"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Неразграниченная государственная собственность</w:t>
            </w:r>
          </w:p>
        </w:tc>
      </w:tr>
      <w:tr w:rsidR="00482427" w:rsidRPr="00C45DF9" w:rsidTr="002E1F39">
        <w:trPr>
          <w:trHeight w:val="445"/>
        </w:trPr>
        <w:tc>
          <w:tcPr>
            <w:tcW w:w="838"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4.</w:t>
            </w:r>
          </w:p>
        </w:tc>
        <w:tc>
          <w:tcPr>
            <w:tcW w:w="4515" w:type="dxa"/>
            <w:vAlign w:val="center"/>
          </w:tcPr>
          <w:p w:rsidR="00482427" w:rsidRPr="00C45DF9" w:rsidRDefault="00482427" w:rsidP="00482427">
            <w:pPr>
              <w:ind w:left="13"/>
              <w:rPr>
                <w:bCs/>
                <w:sz w:val="24"/>
                <w:szCs w:val="24"/>
                <w:lang w:eastAsia="x-none"/>
              </w:rPr>
            </w:pPr>
            <w:r w:rsidRPr="00C45DF9">
              <w:rPr>
                <w:bCs/>
                <w:sz w:val="24"/>
                <w:szCs w:val="24"/>
                <w:lang w:eastAsia="x-none"/>
              </w:rPr>
              <w:t xml:space="preserve">Потенциально возможное назначение использования участка (производственное, административное, складское, бытовое и др.) </w:t>
            </w:r>
          </w:p>
        </w:tc>
        <w:tc>
          <w:tcPr>
            <w:tcW w:w="4394"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 (размещение АЗС)</w:t>
            </w:r>
          </w:p>
        </w:tc>
      </w:tr>
      <w:tr w:rsidR="00482427" w:rsidRPr="00C45DF9" w:rsidTr="002E1F39">
        <w:trPr>
          <w:trHeight w:val="445"/>
        </w:trPr>
        <w:tc>
          <w:tcPr>
            <w:tcW w:w="838"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5.</w:t>
            </w:r>
          </w:p>
        </w:tc>
        <w:tc>
          <w:tcPr>
            <w:tcW w:w="4515" w:type="dxa"/>
            <w:vAlign w:val="center"/>
          </w:tcPr>
          <w:p w:rsidR="00482427" w:rsidRPr="00C45DF9" w:rsidRDefault="00482427" w:rsidP="00482427">
            <w:pPr>
              <w:ind w:left="13"/>
              <w:rPr>
                <w:bCs/>
                <w:sz w:val="24"/>
                <w:szCs w:val="24"/>
                <w:lang w:eastAsia="x-none"/>
              </w:rPr>
            </w:pPr>
            <w:r w:rsidRPr="00C45DF9">
              <w:rPr>
                <w:bCs/>
                <w:sz w:val="24"/>
                <w:szCs w:val="24"/>
                <w:lang w:eastAsia="x-none"/>
              </w:rPr>
              <w:t>Предлагаемый вид использования (аренда, продажа)</w:t>
            </w:r>
          </w:p>
        </w:tc>
        <w:tc>
          <w:tcPr>
            <w:tcW w:w="4394"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аренды</w:t>
            </w:r>
          </w:p>
        </w:tc>
      </w:tr>
      <w:tr w:rsidR="00482427" w:rsidRPr="00C45DF9" w:rsidTr="002E1F39">
        <w:trPr>
          <w:trHeight w:val="231"/>
        </w:trPr>
        <w:tc>
          <w:tcPr>
            <w:tcW w:w="838"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6.</w:t>
            </w:r>
          </w:p>
        </w:tc>
        <w:tc>
          <w:tcPr>
            <w:tcW w:w="4515" w:type="dxa"/>
            <w:vAlign w:val="center"/>
          </w:tcPr>
          <w:p w:rsidR="00482427" w:rsidRPr="00C45DF9" w:rsidRDefault="00482427" w:rsidP="00482427">
            <w:pPr>
              <w:ind w:left="13"/>
              <w:rPr>
                <w:bCs/>
                <w:sz w:val="24"/>
                <w:szCs w:val="24"/>
                <w:lang w:eastAsia="x-none"/>
              </w:rPr>
            </w:pPr>
            <w:r w:rsidRPr="00C45DF9">
              <w:rPr>
                <w:bCs/>
                <w:sz w:val="24"/>
                <w:szCs w:val="24"/>
                <w:lang w:eastAsia="x-none"/>
              </w:rPr>
              <w:t xml:space="preserve">Площадь,  </w:t>
            </w:r>
            <w:proofErr w:type="gramStart"/>
            <w:r w:rsidRPr="00C45DF9">
              <w:rPr>
                <w:bCs/>
                <w:sz w:val="24"/>
                <w:szCs w:val="24"/>
                <w:lang w:eastAsia="x-none"/>
              </w:rPr>
              <w:t>га</w:t>
            </w:r>
            <w:proofErr w:type="gramEnd"/>
          </w:p>
        </w:tc>
        <w:tc>
          <w:tcPr>
            <w:tcW w:w="4394"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1,0697</w:t>
            </w:r>
          </w:p>
        </w:tc>
      </w:tr>
      <w:tr w:rsidR="00482427" w:rsidRPr="00C45DF9" w:rsidTr="002E1F39">
        <w:trPr>
          <w:trHeight w:val="198"/>
        </w:trPr>
        <w:tc>
          <w:tcPr>
            <w:tcW w:w="838"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7.</w:t>
            </w:r>
          </w:p>
        </w:tc>
        <w:tc>
          <w:tcPr>
            <w:tcW w:w="4515" w:type="dxa"/>
            <w:vAlign w:val="center"/>
          </w:tcPr>
          <w:p w:rsidR="00482427" w:rsidRPr="00C45DF9" w:rsidRDefault="00482427" w:rsidP="00482427">
            <w:pPr>
              <w:ind w:left="13"/>
              <w:rPr>
                <w:bCs/>
                <w:sz w:val="24"/>
                <w:szCs w:val="24"/>
                <w:lang w:eastAsia="x-none"/>
              </w:rPr>
            </w:pPr>
            <w:r w:rsidRPr="00C45DF9">
              <w:rPr>
                <w:bCs/>
                <w:sz w:val="24"/>
                <w:szCs w:val="24"/>
                <w:lang w:eastAsia="x-none"/>
              </w:rPr>
              <w:t>Категория земли</w:t>
            </w:r>
          </w:p>
        </w:tc>
        <w:tc>
          <w:tcPr>
            <w:tcW w:w="4394"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Земли населенных пунктов</w:t>
            </w:r>
          </w:p>
        </w:tc>
      </w:tr>
      <w:tr w:rsidR="00482427" w:rsidRPr="00C45DF9" w:rsidTr="002E1F39">
        <w:trPr>
          <w:trHeight w:val="493"/>
        </w:trPr>
        <w:tc>
          <w:tcPr>
            <w:tcW w:w="838"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8.</w:t>
            </w:r>
          </w:p>
        </w:tc>
        <w:tc>
          <w:tcPr>
            <w:tcW w:w="4515" w:type="dxa"/>
            <w:vAlign w:val="center"/>
          </w:tcPr>
          <w:p w:rsidR="00482427" w:rsidRPr="00C45DF9" w:rsidRDefault="00482427" w:rsidP="00482427">
            <w:pPr>
              <w:ind w:left="13"/>
              <w:rPr>
                <w:bCs/>
                <w:sz w:val="24"/>
                <w:szCs w:val="24"/>
                <w:lang w:eastAsia="x-none"/>
              </w:rPr>
            </w:pPr>
            <w:r w:rsidRPr="00C45DF9">
              <w:rPr>
                <w:bCs/>
                <w:sz w:val="24"/>
                <w:szCs w:val="24"/>
                <w:lang w:eastAsia="x-none"/>
              </w:rPr>
              <w:t xml:space="preserve">Расстояние до административного центра муниципального образования, </w:t>
            </w:r>
            <w:proofErr w:type="gramStart"/>
            <w:r w:rsidRPr="00C45DF9">
              <w:rPr>
                <w:bCs/>
                <w:sz w:val="24"/>
                <w:szCs w:val="24"/>
                <w:lang w:eastAsia="x-none"/>
              </w:rPr>
              <w:t>км</w:t>
            </w:r>
            <w:proofErr w:type="gramEnd"/>
          </w:p>
        </w:tc>
        <w:tc>
          <w:tcPr>
            <w:tcW w:w="4394"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w:t>
            </w:r>
          </w:p>
        </w:tc>
      </w:tr>
      <w:tr w:rsidR="00482427" w:rsidRPr="00C45DF9" w:rsidTr="002E1F39">
        <w:trPr>
          <w:trHeight w:val="254"/>
        </w:trPr>
        <w:tc>
          <w:tcPr>
            <w:tcW w:w="838"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9.</w:t>
            </w:r>
          </w:p>
        </w:tc>
        <w:tc>
          <w:tcPr>
            <w:tcW w:w="4515" w:type="dxa"/>
            <w:vAlign w:val="center"/>
          </w:tcPr>
          <w:p w:rsidR="00482427" w:rsidRPr="00C45DF9" w:rsidRDefault="00482427" w:rsidP="00482427">
            <w:pPr>
              <w:ind w:left="13"/>
              <w:rPr>
                <w:bCs/>
                <w:sz w:val="24"/>
                <w:szCs w:val="24"/>
                <w:lang w:eastAsia="x-none"/>
              </w:rPr>
            </w:pPr>
            <w:r w:rsidRPr="00C45DF9">
              <w:rPr>
                <w:bCs/>
                <w:sz w:val="24"/>
                <w:szCs w:val="24"/>
                <w:lang w:eastAsia="x-none"/>
              </w:rPr>
              <w:t xml:space="preserve">Расстояние до железной дороги, </w:t>
            </w:r>
            <w:proofErr w:type="gramStart"/>
            <w:r w:rsidRPr="00C45DF9">
              <w:rPr>
                <w:bCs/>
                <w:sz w:val="24"/>
                <w:szCs w:val="24"/>
                <w:lang w:eastAsia="x-none"/>
              </w:rPr>
              <w:t>км</w:t>
            </w:r>
            <w:proofErr w:type="gramEnd"/>
          </w:p>
        </w:tc>
        <w:tc>
          <w:tcPr>
            <w:tcW w:w="4394"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w:t>
            </w:r>
          </w:p>
        </w:tc>
      </w:tr>
      <w:tr w:rsidR="00482427" w:rsidRPr="00C45DF9" w:rsidTr="002E1F39">
        <w:trPr>
          <w:trHeight w:val="239"/>
        </w:trPr>
        <w:tc>
          <w:tcPr>
            <w:tcW w:w="838"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10.</w:t>
            </w:r>
          </w:p>
        </w:tc>
        <w:tc>
          <w:tcPr>
            <w:tcW w:w="4515" w:type="dxa"/>
            <w:vAlign w:val="center"/>
          </w:tcPr>
          <w:p w:rsidR="00482427" w:rsidRPr="00C45DF9" w:rsidRDefault="00482427" w:rsidP="00482427">
            <w:pPr>
              <w:ind w:left="13"/>
              <w:rPr>
                <w:bCs/>
                <w:sz w:val="24"/>
                <w:szCs w:val="24"/>
                <w:lang w:eastAsia="x-none"/>
              </w:rPr>
            </w:pPr>
            <w:r w:rsidRPr="00C45DF9">
              <w:rPr>
                <w:bCs/>
                <w:sz w:val="24"/>
                <w:szCs w:val="24"/>
                <w:lang w:eastAsia="x-none"/>
              </w:rPr>
              <w:t xml:space="preserve">Расстояние до автомобильной дороги, </w:t>
            </w:r>
            <w:proofErr w:type="gramStart"/>
            <w:r w:rsidRPr="00C45DF9">
              <w:rPr>
                <w:bCs/>
                <w:sz w:val="24"/>
                <w:szCs w:val="24"/>
                <w:lang w:eastAsia="x-none"/>
              </w:rPr>
              <w:t>км</w:t>
            </w:r>
            <w:proofErr w:type="gramEnd"/>
          </w:p>
        </w:tc>
        <w:tc>
          <w:tcPr>
            <w:tcW w:w="4394"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w:t>
            </w:r>
          </w:p>
        </w:tc>
      </w:tr>
      <w:tr w:rsidR="00482427" w:rsidRPr="00C45DF9" w:rsidTr="002E1F39">
        <w:trPr>
          <w:trHeight w:val="254"/>
        </w:trPr>
        <w:tc>
          <w:tcPr>
            <w:tcW w:w="838"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11.</w:t>
            </w:r>
          </w:p>
        </w:tc>
        <w:tc>
          <w:tcPr>
            <w:tcW w:w="4515" w:type="dxa"/>
            <w:vAlign w:val="center"/>
          </w:tcPr>
          <w:p w:rsidR="00482427" w:rsidRPr="00C45DF9" w:rsidRDefault="00482427" w:rsidP="00482427">
            <w:pPr>
              <w:ind w:left="13"/>
              <w:rPr>
                <w:bCs/>
                <w:sz w:val="24"/>
                <w:szCs w:val="24"/>
                <w:lang w:eastAsia="x-none"/>
              </w:rPr>
            </w:pPr>
            <w:r w:rsidRPr="00C45DF9">
              <w:rPr>
                <w:bCs/>
                <w:sz w:val="24"/>
                <w:szCs w:val="24"/>
                <w:lang w:eastAsia="x-none"/>
              </w:rPr>
              <w:t xml:space="preserve">Расстояние до ближайшего аэропорта, </w:t>
            </w:r>
            <w:proofErr w:type="gramStart"/>
            <w:r w:rsidRPr="00C45DF9">
              <w:rPr>
                <w:bCs/>
                <w:sz w:val="24"/>
                <w:szCs w:val="24"/>
                <w:lang w:eastAsia="x-none"/>
              </w:rPr>
              <w:t>км</w:t>
            </w:r>
            <w:proofErr w:type="gramEnd"/>
          </w:p>
        </w:tc>
        <w:tc>
          <w:tcPr>
            <w:tcW w:w="4394"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w:t>
            </w:r>
          </w:p>
        </w:tc>
      </w:tr>
      <w:tr w:rsidR="00482427" w:rsidRPr="00C45DF9" w:rsidTr="002E1F39">
        <w:trPr>
          <w:trHeight w:val="239"/>
        </w:trPr>
        <w:tc>
          <w:tcPr>
            <w:tcW w:w="838"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12.</w:t>
            </w:r>
          </w:p>
        </w:tc>
        <w:tc>
          <w:tcPr>
            <w:tcW w:w="4515" w:type="dxa"/>
            <w:vAlign w:val="center"/>
          </w:tcPr>
          <w:p w:rsidR="00482427" w:rsidRPr="00C45DF9" w:rsidRDefault="00482427" w:rsidP="00482427">
            <w:pPr>
              <w:ind w:left="13"/>
              <w:rPr>
                <w:bCs/>
                <w:sz w:val="24"/>
                <w:szCs w:val="24"/>
                <w:lang w:eastAsia="x-none"/>
              </w:rPr>
            </w:pPr>
            <w:r w:rsidRPr="00C45DF9">
              <w:rPr>
                <w:bCs/>
                <w:sz w:val="24"/>
                <w:szCs w:val="24"/>
                <w:lang w:eastAsia="x-none"/>
              </w:rPr>
              <w:t>Наличие инфраструктуры</w:t>
            </w:r>
          </w:p>
        </w:tc>
        <w:tc>
          <w:tcPr>
            <w:tcW w:w="4394"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w:t>
            </w:r>
          </w:p>
        </w:tc>
      </w:tr>
      <w:tr w:rsidR="00482427" w:rsidRPr="00C45DF9" w:rsidTr="002E1F39">
        <w:trPr>
          <w:trHeight w:val="508"/>
        </w:trPr>
        <w:tc>
          <w:tcPr>
            <w:tcW w:w="838"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12.1.</w:t>
            </w:r>
          </w:p>
        </w:tc>
        <w:tc>
          <w:tcPr>
            <w:tcW w:w="4515" w:type="dxa"/>
            <w:vAlign w:val="center"/>
          </w:tcPr>
          <w:p w:rsidR="00482427" w:rsidRPr="00C45DF9" w:rsidRDefault="00482427" w:rsidP="00482427">
            <w:pPr>
              <w:ind w:left="13"/>
              <w:rPr>
                <w:bCs/>
                <w:sz w:val="24"/>
                <w:szCs w:val="24"/>
                <w:lang w:eastAsia="x-none"/>
              </w:rPr>
            </w:pPr>
            <w:r w:rsidRPr="00C45DF9">
              <w:rPr>
                <w:bCs/>
                <w:sz w:val="24"/>
                <w:szCs w:val="24"/>
                <w:lang w:eastAsia="x-none"/>
              </w:rPr>
              <w:t xml:space="preserve">Наличие сетей энергоснабжения </w:t>
            </w:r>
          </w:p>
          <w:p w:rsidR="00482427" w:rsidRPr="00C45DF9" w:rsidRDefault="00482427" w:rsidP="00482427">
            <w:pPr>
              <w:ind w:left="13"/>
              <w:rPr>
                <w:bCs/>
                <w:sz w:val="24"/>
                <w:szCs w:val="24"/>
                <w:lang w:eastAsia="x-none"/>
              </w:rPr>
            </w:pPr>
            <w:r w:rsidRPr="00C45DF9">
              <w:rPr>
                <w:bCs/>
                <w:sz w:val="24"/>
                <w:szCs w:val="24"/>
                <w:lang w:eastAsia="x-none"/>
              </w:rPr>
              <w:t>(да/нет, источник)</w:t>
            </w:r>
          </w:p>
        </w:tc>
        <w:tc>
          <w:tcPr>
            <w:tcW w:w="4394"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да</w:t>
            </w:r>
          </w:p>
        </w:tc>
      </w:tr>
      <w:tr w:rsidR="00482427" w:rsidRPr="00C45DF9" w:rsidTr="002E1F39">
        <w:trPr>
          <w:trHeight w:val="508"/>
        </w:trPr>
        <w:tc>
          <w:tcPr>
            <w:tcW w:w="838"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12.2.</w:t>
            </w:r>
          </w:p>
        </w:tc>
        <w:tc>
          <w:tcPr>
            <w:tcW w:w="4515" w:type="dxa"/>
            <w:vAlign w:val="center"/>
          </w:tcPr>
          <w:p w:rsidR="00482427" w:rsidRPr="00C45DF9" w:rsidRDefault="00482427" w:rsidP="00482427">
            <w:pPr>
              <w:ind w:left="13"/>
              <w:rPr>
                <w:bCs/>
                <w:sz w:val="24"/>
                <w:szCs w:val="24"/>
                <w:lang w:eastAsia="x-none"/>
              </w:rPr>
            </w:pPr>
            <w:r w:rsidRPr="00C45DF9">
              <w:rPr>
                <w:bCs/>
                <w:sz w:val="24"/>
                <w:szCs w:val="24"/>
                <w:lang w:eastAsia="x-none"/>
              </w:rPr>
              <w:t>Наличие сетей газоснабжения</w:t>
            </w:r>
          </w:p>
          <w:p w:rsidR="00482427" w:rsidRPr="00C45DF9" w:rsidRDefault="00482427" w:rsidP="00482427">
            <w:pPr>
              <w:ind w:left="13"/>
              <w:rPr>
                <w:bCs/>
                <w:sz w:val="24"/>
                <w:szCs w:val="24"/>
                <w:lang w:eastAsia="x-none"/>
              </w:rPr>
            </w:pPr>
            <w:r w:rsidRPr="00C45DF9">
              <w:rPr>
                <w:bCs/>
                <w:sz w:val="24"/>
                <w:szCs w:val="24"/>
                <w:lang w:eastAsia="x-none"/>
              </w:rPr>
              <w:t>(да/нет, источник)</w:t>
            </w:r>
          </w:p>
        </w:tc>
        <w:tc>
          <w:tcPr>
            <w:tcW w:w="4394"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w:t>
            </w:r>
          </w:p>
        </w:tc>
      </w:tr>
      <w:tr w:rsidR="00482427" w:rsidRPr="00C45DF9" w:rsidTr="002E1F39">
        <w:trPr>
          <w:trHeight w:val="493"/>
        </w:trPr>
        <w:tc>
          <w:tcPr>
            <w:tcW w:w="838"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12.3.</w:t>
            </w:r>
          </w:p>
        </w:tc>
        <w:tc>
          <w:tcPr>
            <w:tcW w:w="4515" w:type="dxa"/>
            <w:vAlign w:val="center"/>
          </w:tcPr>
          <w:p w:rsidR="00482427" w:rsidRPr="00C45DF9" w:rsidRDefault="00482427" w:rsidP="00482427">
            <w:pPr>
              <w:ind w:left="13"/>
              <w:rPr>
                <w:bCs/>
                <w:sz w:val="24"/>
                <w:szCs w:val="24"/>
                <w:lang w:eastAsia="x-none"/>
              </w:rPr>
            </w:pPr>
            <w:r w:rsidRPr="00C45DF9">
              <w:rPr>
                <w:bCs/>
                <w:sz w:val="24"/>
                <w:szCs w:val="24"/>
                <w:lang w:eastAsia="x-none"/>
              </w:rPr>
              <w:t>Наличие сетей водоснабжения</w:t>
            </w:r>
          </w:p>
          <w:p w:rsidR="00482427" w:rsidRPr="00C45DF9" w:rsidRDefault="00482427" w:rsidP="00482427">
            <w:pPr>
              <w:ind w:left="13"/>
              <w:rPr>
                <w:bCs/>
                <w:sz w:val="24"/>
                <w:szCs w:val="24"/>
                <w:lang w:eastAsia="x-none"/>
              </w:rPr>
            </w:pPr>
            <w:r w:rsidRPr="00C45DF9">
              <w:rPr>
                <w:bCs/>
                <w:sz w:val="24"/>
                <w:szCs w:val="24"/>
                <w:lang w:eastAsia="x-none"/>
              </w:rPr>
              <w:t>(да/нет, источник)</w:t>
            </w:r>
          </w:p>
        </w:tc>
        <w:tc>
          <w:tcPr>
            <w:tcW w:w="4394"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нет</w:t>
            </w:r>
          </w:p>
        </w:tc>
      </w:tr>
      <w:tr w:rsidR="00482427" w:rsidRPr="00C45DF9" w:rsidTr="002E1F39">
        <w:trPr>
          <w:trHeight w:val="508"/>
        </w:trPr>
        <w:tc>
          <w:tcPr>
            <w:tcW w:w="838"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12.4.</w:t>
            </w:r>
          </w:p>
        </w:tc>
        <w:tc>
          <w:tcPr>
            <w:tcW w:w="4515" w:type="dxa"/>
            <w:vAlign w:val="center"/>
          </w:tcPr>
          <w:p w:rsidR="00482427" w:rsidRPr="00C45DF9" w:rsidRDefault="00482427" w:rsidP="00482427">
            <w:pPr>
              <w:ind w:left="13"/>
              <w:rPr>
                <w:bCs/>
                <w:sz w:val="24"/>
                <w:szCs w:val="24"/>
                <w:lang w:eastAsia="x-none"/>
              </w:rPr>
            </w:pPr>
            <w:r w:rsidRPr="00C45DF9">
              <w:rPr>
                <w:bCs/>
                <w:sz w:val="24"/>
                <w:szCs w:val="24"/>
                <w:lang w:eastAsia="x-none"/>
              </w:rPr>
              <w:t>Наличие сетей водоотведения</w:t>
            </w:r>
          </w:p>
          <w:p w:rsidR="00482427" w:rsidRPr="00C45DF9" w:rsidRDefault="00482427" w:rsidP="00482427">
            <w:pPr>
              <w:ind w:left="13"/>
              <w:rPr>
                <w:bCs/>
                <w:sz w:val="24"/>
                <w:szCs w:val="24"/>
                <w:lang w:eastAsia="x-none"/>
              </w:rPr>
            </w:pPr>
            <w:r w:rsidRPr="00C45DF9">
              <w:rPr>
                <w:bCs/>
                <w:sz w:val="24"/>
                <w:szCs w:val="24"/>
                <w:lang w:eastAsia="x-none"/>
              </w:rPr>
              <w:t>(да/нет, источник)</w:t>
            </w:r>
          </w:p>
        </w:tc>
        <w:tc>
          <w:tcPr>
            <w:tcW w:w="4394"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нет</w:t>
            </w:r>
          </w:p>
        </w:tc>
      </w:tr>
      <w:tr w:rsidR="00482427" w:rsidRPr="00C45DF9" w:rsidTr="002E1F39">
        <w:trPr>
          <w:trHeight w:val="508"/>
        </w:trPr>
        <w:tc>
          <w:tcPr>
            <w:tcW w:w="838"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13.</w:t>
            </w:r>
          </w:p>
        </w:tc>
        <w:tc>
          <w:tcPr>
            <w:tcW w:w="4515" w:type="dxa"/>
            <w:vAlign w:val="center"/>
          </w:tcPr>
          <w:p w:rsidR="00482427" w:rsidRPr="00C45DF9" w:rsidRDefault="00482427" w:rsidP="00482427">
            <w:pPr>
              <w:ind w:left="13"/>
              <w:rPr>
                <w:bCs/>
                <w:sz w:val="24"/>
                <w:szCs w:val="24"/>
                <w:lang w:eastAsia="x-none"/>
              </w:rPr>
            </w:pPr>
            <w:r w:rsidRPr="00C45DF9">
              <w:rPr>
                <w:bCs/>
                <w:sz w:val="24"/>
                <w:szCs w:val="24"/>
                <w:lang w:eastAsia="x-none"/>
              </w:rPr>
              <w:t>Ответственный исполнитель.</w:t>
            </w:r>
          </w:p>
          <w:p w:rsidR="00482427" w:rsidRPr="00C45DF9" w:rsidRDefault="00482427" w:rsidP="00482427">
            <w:pPr>
              <w:ind w:left="13"/>
              <w:rPr>
                <w:bCs/>
                <w:sz w:val="24"/>
                <w:szCs w:val="24"/>
                <w:lang w:eastAsia="x-none"/>
              </w:rPr>
            </w:pPr>
            <w:r w:rsidRPr="00C45DF9">
              <w:rPr>
                <w:bCs/>
                <w:sz w:val="24"/>
                <w:szCs w:val="24"/>
                <w:lang w:eastAsia="x-none"/>
              </w:rPr>
              <w:t>Контактный телефон, электронная почта</w:t>
            </w:r>
          </w:p>
        </w:tc>
        <w:tc>
          <w:tcPr>
            <w:tcW w:w="4394" w:type="dxa"/>
            <w:vAlign w:val="center"/>
          </w:tcPr>
          <w:p w:rsidR="00ED06CB" w:rsidRDefault="00482427" w:rsidP="00482427">
            <w:pPr>
              <w:ind w:left="142"/>
              <w:jc w:val="center"/>
              <w:rPr>
                <w:bCs/>
                <w:sz w:val="24"/>
                <w:szCs w:val="24"/>
                <w:lang w:eastAsia="x-none"/>
              </w:rPr>
            </w:pPr>
            <w:r w:rsidRPr="00C45DF9">
              <w:rPr>
                <w:bCs/>
                <w:sz w:val="24"/>
                <w:szCs w:val="24"/>
                <w:lang w:eastAsia="x-none"/>
              </w:rPr>
              <w:t xml:space="preserve">Алексеенко Ольга Валерьевна, </w:t>
            </w:r>
          </w:p>
          <w:p w:rsidR="00482427" w:rsidRPr="00C45DF9" w:rsidRDefault="00482427" w:rsidP="00482427">
            <w:pPr>
              <w:ind w:left="142"/>
              <w:jc w:val="center"/>
              <w:rPr>
                <w:bCs/>
                <w:sz w:val="24"/>
                <w:szCs w:val="24"/>
                <w:lang w:eastAsia="x-none"/>
              </w:rPr>
            </w:pPr>
            <w:r w:rsidRPr="00C45DF9">
              <w:rPr>
                <w:bCs/>
                <w:sz w:val="24"/>
                <w:szCs w:val="24"/>
                <w:lang w:eastAsia="x-none"/>
              </w:rPr>
              <w:t xml:space="preserve">(34997) 2-33-18, </w:t>
            </w:r>
            <w:proofErr w:type="spellStart"/>
            <w:r w:rsidRPr="00C45DF9">
              <w:rPr>
                <w:bCs/>
                <w:sz w:val="24"/>
                <w:szCs w:val="24"/>
                <w:lang w:val="en-US" w:eastAsia="x-none"/>
              </w:rPr>
              <w:t>diizo</w:t>
            </w:r>
            <w:proofErr w:type="spellEnd"/>
            <w:r w:rsidRPr="00C45DF9">
              <w:rPr>
                <w:bCs/>
                <w:sz w:val="24"/>
                <w:szCs w:val="24"/>
                <w:lang w:eastAsia="x-none"/>
              </w:rPr>
              <w:t>.315@</w:t>
            </w:r>
            <w:proofErr w:type="spellStart"/>
            <w:r w:rsidRPr="00C45DF9">
              <w:rPr>
                <w:bCs/>
                <w:sz w:val="24"/>
                <w:szCs w:val="24"/>
                <w:lang w:val="en-US" w:eastAsia="x-none"/>
              </w:rPr>
              <w:t>yandex</w:t>
            </w:r>
            <w:proofErr w:type="spellEnd"/>
            <w:r w:rsidRPr="00C45DF9">
              <w:rPr>
                <w:bCs/>
                <w:sz w:val="24"/>
                <w:szCs w:val="24"/>
                <w:lang w:eastAsia="x-none"/>
              </w:rPr>
              <w:t>.</w:t>
            </w:r>
            <w:proofErr w:type="spellStart"/>
            <w:r w:rsidRPr="00C45DF9">
              <w:rPr>
                <w:bCs/>
                <w:sz w:val="24"/>
                <w:szCs w:val="24"/>
                <w:lang w:val="en-US" w:eastAsia="x-none"/>
              </w:rPr>
              <w:t>ru</w:t>
            </w:r>
            <w:proofErr w:type="spellEnd"/>
          </w:p>
        </w:tc>
      </w:tr>
      <w:tr w:rsidR="00482427" w:rsidRPr="00C45DF9" w:rsidTr="002E1F39">
        <w:trPr>
          <w:trHeight w:val="508"/>
        </w:trPr>
        <w:tc>
          <w:tcPr>
            <w:tcW w:w="838"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14.</w:t>
            </w:r>
          </w:p>
        </w:tc>
        <w:tc>
          <w:tcPr>
            <w:tcW w:w="4515" w:type="dxa"/>
            <w:vAlign w:val="center"/>
          </w:tcPr>
          <w:p w:rsidR="00482427" w:rsidRPr="00C45DF9" w:rsidRDefault="00482427" w:rsidP="00482427">
            <w:pPr>
              <w:ind w:left="13"/>
              <w:rPr>
                <w:bCs/>
                <w:sz w:val="24"/>
                <w:szCs w:val="24"/>
                <w:lang w:eastAsia="x-none"/>
              </w:rPr>
            </w:pPr>
            <w:r w:rsidRPr="00C45DF9">
              <w:rPr>
                <w:bCs/>
                <w:sz w:val="24"/>
                <w:szCs w:val="24"/>
                <w:lang w:eastAsia="x-none"/>
              </w:rPr>
              <w:t>Дополнительная информация</w:t>
            </w:r>
          </w:p>
        </w:tc>
        <w:tc>
          <w:tcPr>
            <w:tcW w:w="4394"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w:t>
            </w:r>
          </w:p>
        </w:tc>
      </w:tr>
    </w:tbl>
    <w:p w:rsidR="004039CC" w:rsidRDefault="004039CC" w:rsidP="0053598D">
      <w:pPr>
        <w:ind w:left="142"/>
        <w:rPr>
          <w:bCs/>
          <w:sz w:val="24"/>
          <w:szCs w:val="24"/>
          <w:lang w:eastAsia="x-none"/>
        </w:rPr>
      </w:pPr>
    </w:p>
    <w:p w:rsidR="004039CC" w:rsidRDefault="004039CC" w:rsidP="0053598D">
      <w:pPr>
        <w:ind w:left="142"/>
        <w:rPr>
          <w:bCs/>
          <w:sz w:val="24"/>
          <w:szCs w:val="24"/>
          <w:lang w:eastAsia="x-none"/>
        </w:rPr>
      </w:pPr>
    </w:p>
    <w:p w:rsidR="0053598D" w:rsidRPr="00C45DF9" w:rsidRDefault="0053598D" w:rsidP="0053598D">
      <w:pPr>
        <w:ind w:left="142"/>
        <w:rPr>
          <w:bCs/>
          <w:sz w:val="24"/>
          <w:szCs w:val="24"/>
          <w:lang w:eastAsia="x-none"/>
        </w:rPr>
      </w:pPr>
      <w:r w:rsidRPr="00C45DF9">
        <w:rPr>
          <w:bCs/>
          <w:sz w:val="24"/>
          <w:szCs w:val="24"/>
          <w:lang w:eastAsia="x-none"/>
        </w:rPr>
        <w:t xml:space="preserve">Таблица </w:t>
      </w:r>
      <w:r w:rsidR="003C0CEC">
        <w:rPr>
          <w:bCs/>
          <w:sz w:val="24"/>
          <w:szCs w:val="24"/>
          <w:lang w:eastAsia="x-none"/>
        </w:rPr>
        <w:t>1</w:t>
      </w:r>
      <w:r w:rsidR="00A104D3">
        <w:rPr>
          <w:bCs/>
          <w:sz w:val="24"/>
          <w:szCs w:val="24"/>
          <w:lang w:eastAsia="x-none"/>
        </w:rPr>
        <w:t>6</w:t>
      </w:r>
    </w:p>
    <w:p w:rsidR="0053598D" w:rsidRPr="00C45DF9" w:rsidRDefault="0053598D" w:rsidP="0053598D">
      <w:pPr>
        <w:ind w:left="142"/>
        <w:rPr>
          <w:bCs/>
          <w:sz w:val="24"/>
          <w:szCs w:val="24"/>
          <w:lang w:eastAsia="x-none"/>
        </w:rPr>
      </w:pPr>
    </w:p>
    <w:p w:rsidR="0053598D" w:rsidRPr="00C45DF9" w:rsidRDefault="0053598D" w:rsidP="0053598D">
      <w:pPr>
        <w:ind w:left="142"/>
        <w:jc w:val="center"/>
        <w:rPr>
          <w:bCs/>
          <w:sz w:val="24"/>
          <w:szCs w:val="24"/>
          <w:lang w:eastAsia="x-none"/>
        </w:rPr>
      </w:pPr>
      <w:r w:rsidRPr="00C45DF9">
        <w:rPr>
          <w:bCs/>
          <w:sz w:val="24"/>
          <w:szCs w:val="24"/>
          <w:lang w:eastAsia="x-none"/>
        </w:rPr>
        <w:t>Свободная земельная площадка № 3</w:t>
      </w:r>
    </w:p>
    <w:p w:rsidR="0053598D" w:rsidRPr="00C45DF9" w:rsidRDefault="0053598D" w:rsidP="0053598D">
      <w:pPr>
        <w:ind w:left="142"/>
        <w:rPr>
          <w:bCs/>
          <w:sz w:val="24"/>
          <w:szCs w:val="24"/>
          <w:lang w:eastAsia="x-none"/>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
        <w:gridCol w:w="4841"/>
        <w:gridCol w:w="3943"/>
      </w:tblGrid>
      <w:tr w:rsidR="00482427" w:rsidRPr="00C45DF9" w:rsidTr="00482427">
        <w:trPr>
          <w:trHeight w:val="445"/>
          <w:jc w:val="center"/>
        </w:trPr>
        <w:tc>
          <w:tcPr>
            <w:tcW w:w="96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 xml:space="preserve">№ </w:t>
            </w:r>
            <w:proofErr w:type="gramStart"/>
            <w:r w:rsidRPr="00C45DF9">
              <w:rPr>
                <w:bCs/>
                <w:sz w:val="24"/>
                <w:szCs w:val="24"/>
                <w:lang w:eastAsia="x-none"/>
              </w:rPr>
              <w:t>п</w:t>
            </w:r>
            <w:proofErr w:type="gramEnd"/>
            <w:r w:rsidRPr="00C45DF9">
              <w:rPr>
                <w:bCs/>
                <w:sz w:val="24"/>
                <w:szCs w:val="24"/>
                <w:lang w:eastAsia="x-none"/>
              </w:rPr>
              <w:t>/п</w:t>
            </w:r>
          </w:p>
        </w:tc>
        <w:tc>
          <w:tcPr>
            <w:tcW w:w="4841"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Наименование показателей</w:t>
            </w:r>
          </w:p>
        </w:tc>
        <w:tc>
          <w:tcPr>
            <w:tcW w:w="394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Информация</w:t>
            </w:r>
          </w:p>
        </w:tc>
      </w:tr>
      <w:tr w:rsidR="00482427" w:rsidRPr="00C45DF9" w:rsidTr="00482427">
        <w:trPr>
          <w:trHeight w:val="370"/>
          <w:jc w:val="center"/>
        </w:trPr>
        <w:tc>
          <w:tcPr>
            <w:tcW w:w="96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1.</w:t>
            </w:r>
          </w:p>
        </w:tc>
        <w:tc>
          <w:tcPr>
            <w:tcW w:w="4841" w:type="dxa"/>
            <w:vAlign w:val="center"/>
          </w:tcPr>
          <w:p w:rsidR="00482427" w:rsidRPr="00C45DF9" w:rsidRDefault="00482427" w:rsidP="00482427">
            <w:pPr>
              <w:ind w:left="142"/>
              <w:jc w:val="both"/>
              <w:rPr>
                <w:bCs/>
                <w:sz w:val="24"/>
                <w:szCs w:val="24"/>
                <w:lang w:eastAsia="x-none"/>
              </w:rPr>
            </w:pPr>
            <w:r w:rsidRPr="00C45DF9">
              <w:rPr>
                <w:bCs/>
                <w:sz w:val="24"/>
                <w:szCs w:val="24"/>
                <w:lang w:eastAsia="x-none"/>
              </w:rPr>
              <w:t>Местоположение участка</w:t>
            </w:r>
          </w:p>
        </w:tc>
        <w:tc>
          <w:tcPr>
            <w:tcW w:w="394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 xml:space="preserve">ЯНАО, Пуровский район,                        г. Тарко-Сале, ул. </w:t>
            </w:r>
            <w:proofErr w:type="gramStart"/>
            <w:r w:rsidRPr="00C45DF9">
              <w:rPr>
                <w:bCs/>
                <w:sz w:val="24"/>
                <w:szCs w:val="24"/>
                <w:lang w:eastAsia="x-none"/>
              </w:rPr>
              <w:t>Промышленная</w:t>
            </w:r>
            <w:proofErr w:type="gramEnd"/>
          </w:p>
        </w:tc>
      </w:tr>
      <w:tr w:rsidR="00482427" w:rsidRPr="00C45DF9" w:rsidTr="00482427">
        <w:trPr>
          <w:trHeight w:val="229"/>
          <w:jc w:val="center"/>
        </w:trPr>
        <w:tc>
          <w:tcPr>
            <w:tcW w:w="96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2.</w:t>
            </w:r>
          </w:p>
        </w:tc>
        <w:tc>
          <w:tcPr>
            <w:tcW w:w="4841" w:type="dxa"/>
            <w:vAlign w:val="center"/>
          </w:tcPr>
          <w:p w:rsidR="00482427" w:rsidRPr="00C45DF9" w:rsidRDefault="00482427" w:rsidP="00482427">
            <w:pPr>
              <w:ind w:left="142"/>
              <w:jc w:val="both"/>
              <w:rPr>
                <w:bCs/>
                <w:sz w:val="24"/>
                <w:szCs w:val="24"/>
                <w:lang w:eastAsia="x-none"/>
              </w:rPr>
            </w:pPr>
            <w:r w:rsidRPr="00C45DF9">
              <w:rPr>
                <w:bCs/>
                <w:sz w:val="24"/>
                <w:szCs w:val="24"/>
                <w:lang w:eastAsia="x-none"/>
              </w:rPr>
              <w:t>Кадастровый номер</w:t>
            </w:r>
          </w:p>
        </w:tc>
        <w:tc>
          <w:tcPr>
            <w:tcW w:w="394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89:05:020117:440</w:t>
            </w:r>
          </w:p>
        </w:tc>
      </w:tr>
      <w:tr w:rsidR="00482427" w:rsidRPr="00C45DF9" w:rsidTr="00482427">
        <w:trPr>
          <w:trHeight w:val="445"/>
          <w:jc w:val="center"/>
        </w:trPr>
        <w:tc>
          <w:tcPr>
            <w:tcW w:w="96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3.</w:t>
            </w:r>
          </w:p>
        </w:tc>
        <w:tc>
          <w:tcPr>
            <w:tcW w:w="4841" w:type="dxa"/>
            <w:vAlign w:val="center"/>
          </w:tcPr>
          <w:p w:rsidR="00482427" w:rsidRPr="00C45DF9" w:rsidRDefault="00482427" w:rsidP="00482427">
            <w:pPr>
              <w:ind w:left="142"/>
              <w:jc w:val="both"/>
              <w:rPr>
                <w:bCs/>
                <w:sz w:val="24"/>
                <w:szCs w:val="24"/>
                <w:lang w:eastAsia="x-none"/>
              </w:rPr>
            </w:pPr>
            <w:r w:rsidRPr="00C45DF9">
              <w:rPr>
                <w:bCs/>
                <w:sz w:val="24"/>
                <w:szCs w:val="24"/>
                <w:lang w:eastAsia="x-none"/>
              </w:rPr>
              <w:t>Форма собственности (федеральная, собственность субъекта РФ, муниципальная (муниципальное образование Пуровский район, муниципальное образование город Тарко-Сале))</w:t>
            </w:r>
          </w:p>
        </w:tc>
        <w:tc>
          <w:tcPr>
            <w:tcW w:w="394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Неразграниченная государственная собственность</w:t>
            </w:r>
          </w:p>
        </w:tc>
      </w:tr>
      <w:tr w:rsidR="00482427" w:rsidRPr="00C45DF9" w:rsidTr="00482427">
        <w:trPr>
          <w:trHeight w:val="445"/>
          <w:jc w:val="center"/>
        </w:trPr>
        <w:tc>
          <w:tcPr>
            <w:tcW w:w="96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4.</w:t>
            </w:r>
          </w:p>
        </w:tc>
        <w:tc>
          <w:tcPr>
            <w:tcW w:w="4841" w:type="dxa"/>
            <w:vAlign w:val="center"/>
          </w:tcPr>
          <w:p w:rsidR="00482427" w:rsidRPr="00C45DF9" w:rsidRDefault="00482427" w:rsidP="00482427">
            <w:pPr>
              <w:ind w:left="142"/>
              <w:jc w:val="both"/>
              <w:rPr>
                <w:bCs/>
                <w:sz w:val="24"/>
                <w:szCs w:val="24"/>
                <w:lang w:eastAsia="x-none"/>
              </w:rPr>
            </w:pPr>
            <w:r w:rsidRPr="00C45DF9">
              <w:rPr>
                <w:bCs/>
                <w:sz w:val="24"/>
                <w:szCs w:val="24"/>
                <w:lang w:eastAsia="x-none"/>
              </w:rPr>
              <w:t>Потенциально возможное назначение использования участка (производственное, административное, складское, бытовое и др.)</w:t>
            </w:r>
          </w:p>
        </w:tc>
        <w:tc>
          <w:tcPr>
            <w:tcW w:w="394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предпринимательство</w:t>
            </w:r>
          </w:p>
        </w:tc>
      </w:tr>
      <w:tr w:rsidR="00482427" w:rsidRPr="00C45DF9" w:rsidTr="00482427">
        <w:trPr>
          <w:trHeight w:val="445"/>
          <w:jc w:val="center"/>
        </w:trPr>
        <w:tc>
          <w:tcPr>
            <w:tcW w:w="96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5.</w:t>
            </w:r>
          </w:p>
        </w:tc>
        <w:tc>
          <w:tcPr>
            <w:tcW w:w="4841" w:type="dxa"/>
            <w:vAlign w:val="center"/>
          </w:tcPr>
          <w:p w:rsidR="00482427" w:rsidRPr="00C45DF9" w:rsidRDefault="00482427" w:rsidP="00482427">
            <w:pPr>
              <w:ind w:left="142"/>
              <w:jc w:val="both"/>
              <w:rPr>
                <w:bCs/>
                <w:sz w:val="24"/>
                <w:szCs w:val="24"/>
                <w:lang w:eastAsia="x-none"/>
              </w:rPr>
            </w:pPr>
            <w:r w:rsidRPr="00C45DF9">
              <w:rPr>
                <w:bCs/>
                <w:sz w:val="24"/>
                <w:szCs w:val="24"/>
                <w:lang w:eastAsia="x-none"/>
              </w:rPr>
              <w:t>Предлагаемый вид использования (аренда, продажа)</w:t>
            </w:r>
          </w:p>
        </w:tc>
        <w:tc>
          <w:tcPr>
            <w:tcW w:w="394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аренда</w:t>
            </w:r>
          </w:p>
        </w:tc>
      </w:tr>
      <w:tr w:rsidR="00482427" w:rsidRPr="00C45DF9" w:rsidTr="00482427">
        <w:trPr>
          <w:trHeight w:val="231"/>
          <w:jc w:val="center"/>
        </w:trPr>
        <w:tc>
          <w:tcPr>
            <w:tcW w:w="96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6.</w:t>
            </w:r>
          </w:p>
        </w:tc>
        <w:tc>
          <w:tcPr>
            <w:tcW w:w="4841" w:type="dxa"/>
            <w:vAlign w:val="center"/>
          </w:tcPr>
          <w:p w:rsidR="00482427" w:rsidRPr="00C45DF9" w:rsidRDefault="00482427" w:rsidP="00482427">
            <w:pPr>
              <w:ind w:left="142"/>
              <w:jc w:val="both"/>
              <w:rPr>
                <w:bCs/>
                <w:sz w:val="24"/>
                <w:szCs w:val="24"/>
                <w:lang w:eastAsia="x-none"/>
              </w:rPr>
            </w:pPr>
            <w:r w:rsidRPr="00C45DF9">
              <w:rPr>
                <w:bCs/>
                <w:sz w:val="24"/>
                <w:szCs w:val="24"/>
                <w:lang w:eastAsia="x-none"/>
              </w:rPr>
              <w:t xml:space="preserve">Площадь,  </w:t>
            </w:r>
            <w:proofErr w:type="gramStart"/>
            <w:r w:rsidRPr="00C45DF9">
              <w:rPr>
                <w:bCs/>
                <w:sz w:val="24"/>
                <w:szCs w:val="24"/>
                <w:lang w:eastAsia="x-none"/>
              </w:rPr>
              <w:t>га</w:t>
            </w:r>
            <w:proofErr w:type="gramEnd"/>
          </w:p>
        </w:tc>
        <w:tc>
          <w:tcPr>
            <w:tcW w:w="394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0,3376</w:t>
            </w:r>
          </w:p>
        </w:tc>
      </w:tr>
      <w:tr w:rsidR="00482427" w:rsidRPr="00C45DF9" w:rsidTr="00482427">
        <w:trPr>
          <w:trHeight w:val="198"/>
          <w:jc w:val="center"/>
        </w:trPr>
        <w:tc>
          <w:tcPr>
            <w:tcW w:w="96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7.</w:t>
            </w:r>
          </w:p>
        </w:tc>
        <w:tc>
          <w:tcPr>
            <w:tcW w:w="4841" w:type="dxa"/>
            <w:vAlign w:val="center"/>
          </w:tcPr>
          <w:p w:rsidR="00482427" w:rsidRPr="00C45DF9" w:rsidRDefault="00482427" w:rsidP="00482427">
            <w:pPr>
              <w:ind w:left="142"/>
              <w:jc w:val="both"/>
              <w:rPr>
                <w:bCs/>
                <w:sz w:val="24"/>
                <w:szCs w:val="24"/>
                <w:lang w:eastAsia="x-none"/>
              </w:rPr>
            </w:pPr>
            <w:r w:rsidRPr="00C45DF9">
              <w:rPr>
                <w:bCs/>
                <w:sz w:val="24"/>
                <w:szCs w:val="24"/>
                <w:lang w:eastAsia="x-none"/>
              </w:rPr>
              <w:t>Категория земли</w:t>
            </w:r>
          </w:p>
        </w:tc>
        <w:tc>
          <w:tcPr>
            <w:tcW w:w="394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Земли населенных пунктов</w:t>
            </w:r>
          </w:p>
        </w:tc>
      </w:tr>
      <w:tr w:rsidR="00482427" w:rsidRPr="00C45DF9" w:rsidTr="00482427">
        <w:trPr>
          <w:trHeight w:val="493"/>
          <w:jc w:val="center"/>
        </w:trPr>
        <w:tc>
          <w:tcPr>
            <w:tcW w:w="96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8.</w:t>
            </w:r>
          </w:p>
        </w:tc>
        <w:tc>
          <w:tcPr>
            <w:tcW w:w="4841" w:type="dxa"/>
            <w:vAlign w:val="center"/>
          </w:tcPr>
          <w:p w:rsidR="00482427" w:rsidRPr="00C45DF9" w:rsidRDefault="00482427" w:rsidP="00482427">
            <w:pPr>
              <w:ind w:left="142"/>
              <w:jc w:val="both"/>
              <w:rPr>
                <w:bCs/>
                <w:sz w:val="24"/>
                <w:szCs w:val="24"/>
                <w:lang w:eastAsia="x-none"/>
              </w:rPr>
            </w:pPr>
            <w:r w:rsidRPr="00C45DF9">
              <w:rPr>
                <w:bCs/>
                <w:sz w:val="24"/>
                <w:szCs w:val="24"/>
                <w:lang w:eastAsia="x-none"/>
              </w:rPr>
              <w:t xml:space="preserve">Расстояние до административного центра муниципального образования, </w:t>
            </w:r>
            <w:proofErr w:type="gramStart"/>
            <w:r w:rsidRPr="00C45DF9">
              <w:rPr>
                <w:bCs/>
                <w:sz w:val="24"/>
                <w:szCs w:val="24"/>
                <w:lang w:eastAsia="x-none"/>
              </w:rPr>
              <w:t>км</w:t>
            </w:r>
            <w:proofErr w:type="gramEnd"/>
          </w:p>
        </w:tc>
        <w:tc>
          <w:tcPr>
            <w:tcW w:w="394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w:t>
            </w:r>
          </w:p>
        </w:tc>
      </w:tr>
      <w:tr w:rsidR="00482427" w:rsidRPr="00C45DF9" w:rsidTr="00482427">
        <w:trPr>
          <w:trHeight w:val="254"/>
          <w:jc w:val="center"/>
        </w:trPr>
        <w:tc>
          <w:tcPr>
            <w:tcW w:w="96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9.</w:t>
            </w:r>
          </w:p>
        </w:tc>
        <w:tc>
          <w:tcPr>
            <w:tcW w:w="4841" w:type="dxa"/>
            <w:vAlign w:val="center"/>
          </w:tcPr>
          <w:p w:rsidR="00482427" w:rsidRPr="00C45DF9" w:rsidRDefault="00482427" w:rsidP="00482427">
            <w:pPr>
              <w:ind w:left="142"/>
              <w:jc w:val="both"/>
              <w:rPr>
                <w:bCs/>
                <w:sz w:val="24"/>
                <w:szCs w:val="24"/>
                <w:lang w:eastAsia="x-none"/>
              </w:rPr>
            </w:pPr>
            <w:r w:rsidRPr="00C45DF9">
              <w:rPr>
                <w:bCs/>
                <w:sz w:val="24"/>
                <w:szCs w:val="24"/>
                <w:lang w:eastAsia="x-none"/>
              </w:rPr>
              <w:t xml:space="preserve">Расстояние до железной дороги, </w:t>
            </w:r>
            <w:proofErr w:type="gramStart"/>
            <w:r w:rsidRPr="00C45DF9">
              <w:rPr>
                <w:bCs/>
                <w:sz w:val="24"/>
                <w:szCs w:val="24"/>
                <w:lang w:eastAsia="x-none"/>
              </w:rPr>
              <w:t>км</w:t>
            </w:r>
            <w:proofErr w:type="gramEnd"/>
          </w:p>
        </w:tc>
        <w:tc>
          <w:tcPr>
            <w:tcW w:w="394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w:t>
            </w:r>
          </w:p>
        </w:tc>
      </w:tr>
      <w:tr w:rsidR="00482427" w:rsidRPr="00C45DF9" w:rsidTr="00482427">
        <w:trPr>
          <w:trHeight w:val="239"/>
          <w:jc w:val="center"/>
        </w:trPr>
        <w:tc>
          <w:tcPr>
            <w:tcW w:w="96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10.</w:t>
            </w:r>
          </w:p>
        </w:tc>
        <w:tc>
          <w:tcPr>
            <w:tcW w:w="4841" w:type="dxa"/>
            <w:vAlign w:val="center"/>
          </w:tcPr>
          <w:p w:rsidR="00482427" w:rsidRPr="00C45DF9" w:rsidRDefault="00482427" w:rsidP="00482427">
            <w:pPr>
              <w:ind w:left="142"/>
              <w:jc w:val="both"/>
              <w:rPr>
                <w:bCs/>
                <w:sz w:val="24"/>
                <w:szCs w:val="24"/>
                <w:lang w:eastAsia="x-none"/>
              </w:rPr>
            </w:pPr>
            <w:r w:rsidRPr="00C45DF9">
              <w:rPr>
                <w:bCs/>
                <w:sz w:val="24"/>
                <w:szCs w:val="24"/>
                <w:lang w:eastAsia="x-none"/>
              </w:rPr>
              <w:t xml:space="preserve">Расстояние до автомобильной дороги, </w:t>
            </w:r>
            <w:proofErr w:type="gramStart"/>
            <w:r w:rsidRPr="00C45DF9">
              <w:rPr>
                <w:bCs/>
                <w:sz w:val="24"/>
                <w:szCs w:val="24"/>
                <w:lang w:eastAsia="x-none"/>
              </w:rPr>
              <w:t>км</w:t>
            </w:r>
            <w:proofErr w:type="gramEnd"/>
          </w:p>
        </w:tc>
        <w:tc>
          <w:tcPr>
            <w:tcW w:w="394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w:t>
            </w:r>
          </w:p>
        </w:tc>
      </w:tr>
      <w:tr w:rsidR="00482427" w:rsidRPr="00C45DF9" w:rsidTr="00482427">
        <w:trPr>
          <w:trHeight w:val="254"/>
          <w:jc w:val="center"/>
        </w:trPr>
        <w:tc>
          <w:tcPr>
            <w:tcW w:w="96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11.</w:t>
            </w:r>
          </w:p>
        </w:tc>
        <w:tc>
          <w:tcPr>
            <w:tcW w:w="4841" w:type="dxa"/>
            <w:vAlign w:val="center"/>
          </w:tcPr>
          <w:p w:rsidR="00482427" w:rsidRPr="00C45DF9" w:rsidRDefault="00482427" w:rsidP="00482427">
            <w:pPr>
              <w:ind w:left="142"/>
              <w:jc w:val="both"/>
              <w:rPr>
                <w:bCs/>
                <w:sz w:val="24"/>
                <w:szCs w:val="24"/>
                <w:lang w:eastAsia="x-none"/>
              </w:rPr>
            </w:pPr>
            <w:r w:rsidRPr="00C45DF9">
              <w:rPr>
                <w:bCs/>
                <w:sz w:val="24"/>
                <w:szCs w:val="24"/>
                <w:lang w:eastAsia="x-none"/>
              </w:rPr>
              <w:t xml:space="preserve">Расстояние до ближайшего аэропорта, </w:t>
            </w:r>
            <w:proofErr w:type="gramStart"/>
            <w:r w:rsidRPr="00C45DF9">
              <w:rPr>
                <w:bCs/>
                <w:sz w:val="24"/>
                <w:szCs w:val="24"/>
                <w:lang w:eastAsia="x-none"/>
              </w:rPr>
              <w:t>км</w:t>
            </w:r>
            <w:proofErr w:type="gramEnd"/>
          </w:p>
        </w:tc>
        <w:tc>
          <w:tcPr>
            <w:tcW w:w="394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w:t>
            </w:r>
          </w:p>
        </w:tc>
      </w:tr>
      <w:tr w:rsidR="00482427" w:rsidRPr="00C45DF9" w:rsidTr="00482427">
        <w:trPr>
          <w:trHeight w:val="239"/>
          <w:jc w:val="center"/>
        </w:trPr>
        <w:tc>
          <w:tcPr>
            <w:tcW w:w="96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12.</w:t>
            </w:r>
          </w:p>
        </w:tc>
        <w:tc>
          <w:tcPr>
            <w:tcW w:w="4841" w:type="dxa"/>
            <w:vAlign w:val="center"/>
          </w:tcPr>
          <w:p w:rsidR="00482427" w:rsidRPr="00C45DF9" w:rsidRDefault="00482427" w:rsidP="00482427">
            <w:pPr>
              <w:ind w:left="142"/>
              <w:jc w:val="both"/>
              <w:rPr>
                <w:bCs/>
                <w:sz w:val="24"/>
                <w:szCs w:val="24"/>
                <w:lang w:eastAsia="x-none"/>
              </w:rPr>
            </w:pPr>
            <w:r w:rsidRPr="00C45DF9">
              <w:rPr>
                <w:bCs/>
                <w:sz w:val="24"/>
                <w:szCs w:val="24"/>
                <w:lang w:eastAsia="x-none"/>
              </w:rPr>
              <w:t>Наличие инфраструктуры</w:t>
            </w:r>
          </w:p>
        </w:tc>
        <w:tc>
          <w:tcPr>
            <w:tcW w:w="394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w:t>
            </w:r>
          </w:p>
        </w:tc>
      </w:tr>
      <w:tr w:rsidR="00482427" w:rsidRPr="00C45DF9" w:rsidTr="00482427">
        <w:trPr>
          <w:trHeight w:val="508"/>
          <w:jc w:val="center"/>
        </w:trPr>
        <w:tc>
          <w:tcPr>
            <w:tcW w:w="96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12.1.</w:t>
            </w:r>
          </w:p>
        </w:tc>
        <w:tc>
          <w:tcPr>
            <w:tcW w:w="4841" w:type="dxa"/>
            <w:vAlign w:val="center"/>
          </w:tcPr>
          <w:p w:rsidR="00482427" w:rsidRPr="00C45DF9" w:rsidRDefault="00482427" w:rsidP="00482427">
            <w:pPr>
              <w:ind w:left="142"/>
              <w:jc w:val="both"/>
              <w:rPr>
                <w:bCs/>
                <w:sz w:val="24"/>
                <w:szCs w:val="24"/>
                <w:lang w:eastAsia="x-none"/>
              </w:rPr>
            </w:pPr>
            <w:r w:rsidRPr="00C45DF9">
              <w:rPr>
                <w:bCs/>
                <w:sz w:val="24"/>
                <w:szCs w:val="24"/>
                <w:lang w:eastAsia="x-none"/>
              </w:rPr>
              <w:t>Наличие сетей энергоснабжения</w:t>
            </w:r>
          </w:p>
          <w:p w:rsidR="00482427" w:rsidRPr="00C45DF9" w:rsidRDefault="00482427" w:rsidP="00482427">
            <w:pPr>
              <w:ind w:left="142"/>
              <w:jc w:val="both"/>
              <w:rPr>
                <w:bCs/>
                <w:sz w:val="24"/>
                <w:szCs w:val="24"/>
                <w:lang w:eastAsia="x-none"/>
              </w:rPr>
            </w:pPr>
            <w:r w:rsidRPr="00C45DF9">
              <w:rPr>
                <w:bCs/>
                <w:sz w:val="24"/>
                <w:szCs w:val="24"/>
                <w:lang w:eastAsia="x-none"/>
              </w:rPr>
              <w:t>(да/нет, источник)</w:t>
            </w:r>
          </w:p>
        </w:tc>
        <w:tc>
          <w:tcPr>
            <w:tcW w:w="394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да</w:t>
            </w:r>
          </w:p>
        </w:tc>
      </w:tr>
      <w:tr w:rsidR="00482427" w:rsidRPr="00C45DF9" w:rsidTr="00482427">
        <w:trPr>
          <w:trHeight w:val="508"/>
          <w:jc w:val="center"/>
        </w:trPr>
        <w:tc>
          <w:tcPr>
            <w:tcW w:w="96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12.2.</w:t>
            </w:r>
          </w:p>
        </w:tc>
        <w:tc>
          <w:tcPr>
            <w:tcW w:w="4841" w:type="dxa"/>
            <w:vAlign w:val="center"/>
          </w:tcPr>
          <w:p w:rsidR="00482427" w:rsidRPr="00C45DF9" w:rsidRDefault="00482427" w:rsidP="00482427">
            <w:pPr>
              <w:ind w:left="142"/>
              <w:jc w:val="both"/>
              <w:rPr>
                <w:bCs/>
                <w:sz w:val="24"/>
                <w:szCs w:val="24"/>
                <w:lang w:eastAsia="x-none"/>
              </w:rPr>
            </w:pPr>
            <w:r w:rsidRPr="00C45DF9">
              <w:rPr>
                <w:bCs/>
                <w:sz w:val="24"/>
                <w:szCs w:val="24"/>
                <w:lang w:eastAsia="x-none"/>
              </w:rPr>
              <w:t>Наличие сетей газоснабжения</w:t>
            </w:r>
          </w:p>
          <w:p w:rsidR="00482427" w:rsidRPr="00C45DF9" w:rsidRDefault="00482427" w:rsidP="00482427">
            <w:pPr>
              <w:ind w:left="142"/>
              <w:jc w:val="both"/>
              <w:rPr>
                <w:bCs/>
                <w:sz w:val="24"/>
                <w:szCs w:val="24"/>
                <w:lang w:eastAsia="x-none"/>
              </w:rPr>
            </w:pPr>
            <w:r w:rsidRPr="00C45DF9">
              <w:rPr>
                <w:bCs/>
                <w:sz w:val="24"/>
                <w:szCs w:val="24"/>
                <w:lang w:eastAsia="x-none"/>
              </w:rPr>
              <w:t>(да/нет, источник)</w:t>
            </w:r>
          </w:p>
        </w:tc>
        <w:tc>
          <w:tcPr>
            <w:tcW w:w="394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да</w:t>
            </w:r>
          </w:p>
        </w:tc>
      </w:tr>
      <w:tr w:rsidR="00482427" w:rsidRPr="00C45DF9" w:rsidTr="00482427">
        <w:trPr>
          <w:trHeight w:val="493"/>
          <w:jc w:val="center"/>
        </w:trPr>
        <w:tc>
          <w:tcPr>
            <w:tcW w:w="96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12.3.</w:t>
            </w:r>
          </w:p>
        </w:tc>
        <w:tc>
          <w:tcPr>
            <w:tcW w:w="4841" w:type="dxa"/>
            <w:vAlign w:val="center"/>
          </w:tcPr>
          <w:p w:rsidR="00482427" w:rsidRPr="00C45DF9" w:rsidRDefault="00482427" w:rsidP="00482427">
            <w:pPr>
              <w:ind w:left="142"/>
              <w:jc w:val="both"/>
              <w:rPr>
                <w:bCs/>
                <w:sz w:val="24"/>
                <w:szCs w:val="24"/>
                <w:lang w:eastAsia="x-none"/>
              </w:rPr>
            </w:pPr>
            <w:r w:rsidRPr="00C45DF9">
              <w:rPr>
                <w:bCs/>
                <w:sz w:val="24"/>
                <w:szCs w:val="24"/>
                <w:lang w:eastAsia="x-none"/>
              </w:rPr>
              <w:t>Наличие сетей водоснабжения</w:t>
            </w:r>
          </w:p>
          <w:p w:rsidR="00482427" w:rsidRPr="00C45DF9" w:rsidRDefault="00482427" w:rsidP="00482427">
            <w:pPr>
              <w:ind w:left="142"/>
              <w:jc w:val="both"/>
              <w:rPr>
                <w:bCs/>
                <w:sz w:val="24"/>
                <w:szCs w:val="24"/>
                <w:lang w:eastAsia="x-none"/>
              </w:rPr>
            </w:pPr>
            <w:r w:rsidRPr="00C45DF9">
              <w:rPr>
                <w:bCs/>
                <w:sz w:val="24"/>
                <w:szCs w:val="24"/>
                <w:lang w:eastAsia="x-none"/>
              </w:rPr>
              <w:t>(да/нет, источник)</w:t>
            </w:r>
          </w:p>
        </w:tc>
        <w:tc>
          <w:tcPr>
            <w:tcW w:w="394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w:t>
            </w:r>
          </w:p>
        </w:tc>
      </w:tr>
      <w:tr w:rsidR="00482427" w:rsidRPr="00C45DF9" w:rsidTr="00482427">
        <w:trPr>
          <w:trHeight w:val="508"/>
          <w:jc w:val="center"/>
        </w:trPr>
        <w:tc>
          <w:tcPr>
            <w:tcW w:w="96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12.4.</w:t>
            </w:r>
          </w:p>
        </w:tc>
        <w:tc>
          <w:tcPr>
            <w:tcW w:w="4841" w:type="dxa"/>
            <w:vAlign w:val="center"/>
          </w:tcPr>
          <w:p w:rsidR="00482427" w:rsidRPr="00C45DF9" w:rsidRDefault="00482427" w:rsidP="00482427">
            <w:pPr>
              <w:ind w:left="142"/>
              <w:jc w:val="both"/>
              <w:rPr>
                <w:bCs/>
                <w:sz w:val="24"/>
                <w:szCs w:val="24"/>
                <w:lang w:eastAsia="x-none"/>
              </w:rPr>
            </w:pPr>
            <w:r w:rsidRPr="00C45DF9">
              <w:rPr>
                <w:bCs/>
                <w:sz w:val="24"/>
                <w:szCs w:val="24"/>
                <w:lang w:eastAsia="x-none"/>
              </w:rPr>
              <w:t>Наличие сетей водоотведения</w:t>
            </w:r>
          </w:p>
          <w:p w:rsidR="00482427" w:rsidRPr="00C45DF9" w:rsidRDefault="00482427" w:rsidP="00482427">
            <w:pPr>
              <w:ind w:left="142"/>
              <w:jc w:val="both"/>
              <w:rPr>
                <w:bCs/>
                <w:sz w:val="24"/>
                <w:szCs w:val="24"/>
                <w:lang w:eastAsia="x-none"/>
              </w:rPr>
            </w:pPr>
            <w:r w:rsidRPr="00C45DF9">
              <w:rPr>
                <w:bCs/>
                <w:sz w:val="24"/>
                <w:szCs w:val="24"/>
                <w:lang w:eastAsia="x-none"/>
              </w:rPr>
              <w:t>(да/нет, источник)</w:t>
            </w:r>
          </w:p>
        </w:tc>
        <w:tc>
          <w:tcPr>
            <w:tcW w:w="394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w:t>
            </w:r>
          </w:p>
        </w:tc>
      </w:tr>
      <w:tr w:rsidR="00482427" w:rsidRPr="00C45DF9" w:rsidTr="00482427">
        <w:trPr>
          <w:trHeight w:val="508"/>
          <w:jc w:val="center"/>
        </w:trPr>
        <w:tc>
          <w:tcPr>
            <w:tcW w:w="96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13.</w:t>
            </w:r>
          </w:p>
        </w:tc>
        <w:tc>
          <w:tcPr>
            <w:tcW w:w="4841" w:type="dxa"/>
            <w:vAlign w:val="center"/>
          </w:tcPr>
          <w:p w:rsidR="00482427" w:rsidRPr="00C45DF9" w:rsidRDefault="00482427" w:rsidP="00482427">
            <w:pPr>
              <w:ind w:left="142"/>
              <w:jc w:val="both"/>
              <w:rPr>
                <w:bCs/>
                <w:sz w:val="24"/>
                <w:szCs w:val="24"/>
                <w:lang w:eastAsia="x-none"/>
              </w:rPr>
            </w:pPr>
            <w:r w:rsidRPr="00C45DF9">
              <w:rPr>
                <w:bCs/>
                <w:sz w:val="24"/>
                <w:szCs w:val="24"/>
                <w:lang w:eastAsia="x-none"/>
              </w:rPr>
              <w:t>Ответственный исполнитель.</w:t>
            </w:r>
          </w:p>
          <w:p w:rsidR="00482427" w:rsidRPr="00C45DF9" w:rsidRDefault="00482427" w:rsidP="00482427">
            <w:pPr>
              <w:ind w:left="142"/>
              <w:jc w:val="both"/>
              <w:rPr>
                <w:bCs/>
                <w:sz w:val="24"/>
                <w:szCs w:val="24"/>
                <w:lang w:eastAsia="x-none"/>
              </w:rPr>
            </w:pPr>
            <w:r w:rsidRPr="00C45DF9">
              <w:rPr>
                <w:bCs/>
                <w:sz w:val="24"/>
                <w:szCs w:val="24"/>
                <w:lang w:eastAsia="x-none"/>
              </w:rPr>
              <w:t>Контактный телефон, электронная почта</w:t>
            </w:r>
          </w:p>
        </w:tc>
        <w:tc>
          <w:tcPr>
            <w:tcW w:w="394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 xml:space="preserve">Алексеенко Ольга Валерьевна, (34997) 2-33-18, </w:t>
            </w:r>
            <w:proofErr w:type="spellStart"/>
            <w:r w:rsidRPr="00C45DF9">
              <w:rPr>
                <w:bCs/>
                <w:sz w:val="24"/>
                <w:szCs w:val="24"/>
                <w:lang w:val="en-US" w:eastAsia="x-none"/>
              </w:rPr>
              <w:t>diizo</w:t>
            </w:r>
            <w:proofErr w:type="spellEnd"/>
            <w:r w:rsidRPr="00C45DF9">
              <w:rPr>
                <w:bCs/>
                <w:sz w:val="24"/>
                <w:szCs w:val="24"/>
                <w:lang w:eastAsia="x-none"/>
              </w:rPr>
              <w:t>.315@</w:t>
            </w:r>
            <w:proofErr w:type="spellStart"/>
            <w:r w:rsidRPr="00C45DF9">
              <w:rPr>
                <w:bCs/>
                <w:sz w:val="24"/>
                <w:szCs w:val="24"/>
                <w:lang w:val="en-US" w:eastAsia="x-none"/>
              </w:rPr>
              <w:t>yandex</w:t>
            </w:r>
            <w:proofErr w:type="spellEnd"/>
            <w:r w:rsidRPr="00C45DF9">
              <w:rPr>
                <w:bCs/>
                <w:sz w:val="24"/>
                <w:szCs w:val="24"/>
                <w:lang w:eastAsia="x-none"/>
              </w:rPr>
              <w:t>.</w:t>
            </w:r>
            <w:proofErr w:type="spellStart"/>
            <w:r w:rsidRPr="00C45DF9">
              <w:rPr>
                <w:bCs/>
                <w:sz w:val="24"/>
                <w:szCs w:val="24"/>
                <w:lang w:val="en-US" w:eastAsia="x-none"/>
              </w:rPr>
              <w:t>ru</w:t>
            </w:r>
            <w:proofErr w:type="spellEnd"/>
          </w:p>
        </w:tc>
      </w:tr>
      <w:tr w:rsidR="00482427" w:rsidRPr="00C45DF9" w:rsidTr="00482427">
        <w:trPr>
          <w:trHeight w:val="508"/>
          <w:jc w:val="center"/>
        </w:trPr>
        <w:tc>
          <w:tcPr>
            <w:tcW w:w="96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14.</w:t>
            </w:r>
          </w:p>
        </w:tc>
        <w:tc>
          <w:tcPr>
            <w:tcW w:w="4841" w:type="dxa"/>
            <w:vAlign w:val="center"/>
          </w:tcPr>
          <w:p w:rsidR="00482427" w:rsidRPr="00C45DF9" w:rsidRDefault="00482427" w:rsidP="00482427">
            <w:pPr>
              <w:ind w:left="142"/>
              <w:jc w:val="both"/>
              <w:rPr>
                <w:bCs/>
                <w:sz w:val="24"/>
                <w:szCs w:val="24"/>
                <w:lang w:eastAsia="x-none"/>
              </w:rPr>
            </w:pPr>
            <w:r w:rsidRPr="00C45DF9">
              <w:rPr>
                <w:bCs/>
                <w:sz w:val="24"/>
                <w:szCs w:val="24"/>
                <w:lang w:eastAsia="x-none"/>
              </w:rPr>
              <w:t>Дополнительная информация</w:t>
            </w:r>
          </w:p>
        </w:tc>
        <w:tc>
          <w:tcPr>
            <w:tcW w:w="3943" w:type="dxa"/>
            <w:vAlign w:val="center"/>
          </w:tcPr>
          <w:p w:rsidR="00482427" w:rsidRPr="00C45DF9" w:rsidRDefault="00482427" w:rsidP="00482427">
            <w:pPr>
              <w:ind w:left="142"/>
              <w:jc w:val="center"/>
              <w:rPr>
                <w:bCs/>
                <w:sz w:val="24"/>
                <w:szCs w:val="24"/>
                <w:lang w:eastAsia="x-none"/>
              </w:rPr>
            </w:pPr>
            <w:r w:rsidRPr="00C45DF9">
              <w:rPr>
                <w:bCs/>
                <w:sz w:val="24"/>
                <w:szCs w:val="24"/>
                <w:lang w:eastAsia="x-none"/>
              </w:rPr>
              <w:t>-</w:t>
            </w:r>
          </w:p>
        </w:tc>
      </w:tr>
    </w:tbl>
    <w:p w:rsidR="0053598D" w:rsidRPr="00C45DF9" w:rsidRDefault="0053598D" w:rsidP="0053598D">
      <w:pPr>
        <w:ind w:left="142"/>
        <w:rPr>
          <w:bCs/>
          <w:sz w:val="24"/>
          <w:szCs w:val="24"/>
          <w:lang w:eastAsia="x-none"/>
        </w:rPr>
      </w:pPr>
    </w:p>
    <w:p w:rsidR="0053598D" w:rsidRPr="00C45DF9" w:rsidRDefault="0053598D" w:rsidP="0053598D">
      <w:pPr>
        <w:ind w:left="142"/>
        <w:rPr>
          <w:bCs/>
          <w:sz w:val="24"/>
          <w:szCs w:val="24"/>
          <w:lang w:eastAsia="x-none"/>
        </w:rPr>
      </w:pPr>
    </w:p>
    <w:p w:rsidR="0053598D" w:rsidRDefault="0053598D" w:rsidP="0053598D">
      <w:pPr>
        <w:ind w:left="142"/>
        <w:rPr>
          <w:bCs/>
          <w:sz w:val="24"/>
          <w:szCs w:val="24"/>
          <w:lang w:eastAsia="x-none"/>
        </w:rPr>
      </w:pPr>
    </w:p>
    <w:p w:rsidR="003C0CEC" w:rsidRPr="00C45DF9" w:rsidRDefault="004039CC" w:rsidP="0053598D">
      <w:pPr>
        <w:ind w:left="142"/>
        <w:rPr>
          <w:bCs/>
          <w:sz w:val="24"/>
          <w:szCs w:val="24"/>
          <w:lang w:eastAsia="x-none"/>
        </w:rPr>
      </w:pPr>
      <w:r>
        <w:rPr>
          <w:bCs/>
          <w:sz w:val="24"/>
          <w:szCs w:val="24"/>
          <w:lang w:eastAsia="x-none"/>
        </w:rPr>
        <w:br w:type="page"/>
      </w:r>
    </w:p>
    <w:p w:rsidR="00D70D65" w:rsidRDefault="00D70D65" w:rsidP="0053598D">
      <w:pPr>
        <w:ind w:left="142"/>
        <w:rPr>
          <w:bCs/>
          <w:sz w:val="24"/>
          <w:szCs w:val="24"/>
          <w:lang w:eastAsia="x-none"/>
        </w:rPr>
      </w:pPr>
    </w:p>
    <w:p w:rsidR="0053598D" w:rsidRPr="00C45DF9" w:rsidRDefault="0053598D" w:rsidP="0053598D">
      <w:pPr>
        <w:ind w:left="142"/>
        <w:rPr>
          <w:bCs/>
          <w:sz w:val="24"/>
          <w:szCs w:val="24"/>
          <w:lang w:eastAsia="x-none"/>
        </w:rPr>
      </w:pPr>
      <w:r w:rsidRPr="00C45DF9">
        <w:rPr>
          <w:bCs/>
          <w:sz w:val="24"/>
          <w:szCs w:val="24"/>
          <w:lang w:eastAsia="x-none"/>
        </w:rPr>
        <w:t xml:space="preserve">Таблица </w:t>
      </w:r>
      <w:r w:rsidR="003C0CEC">
        <w:rPr>
          <w:bCs/>
          <w:sz w:val="24"/>
          <w:szCs w:val="24"/>
          <w:lang w:eastAsia="x-none"/>
        </w:rPr>
        <w:t>1</w:t>
      </w:r>
      <w:r w:rsidR="00A104D3">
        <w:rPr>
          <w:bCs/>
          <w:sz w:val="24"/>
          <w:szCs w:val="24"/>
          <w:lang w:eastAsia="x-none"/>
        </w:rPr>
        <w:t>7</w:t>
      </w:r>
    </w:p>
    <w:p w:rsidR="0053598D" w:rsidRPr="00C45DF9" w:rsidRDefault="0053598D" w:rsidP="0053598D">
      <w:pPr>
        <w:ind w:left="142"/>
        <w:rPr>
          <w:bCs/>
          <w:sz w:val="24"/>
          <w:szCs w:val="24"/>
          <w:lang w:eastAsia="x-none"/>
        </w:rPr>
      </w:pPr>
    </w:p>
    <w:p w:rsidR="0053598D" w:rsidRPr="00C45DF9" w:rsidRDefault="0053598D" w:rsidP="0053598D">
      <w:pPr>
        <w:ind w:left="142"/>
        <w:jc w:val="center"/>
        <w:rPr>
          <w:bCs/>
          <w:sz w:val="24"/>
          <w:szCs w:val="24"/>
          <w:lang w:eastAsia="x-none"/>
        </w:rPr>
      </w:pPr>
      <w:r w:rsidRPr="00C45DF9">
        <w:rPr>
          <w:bCs/>
          <w:sz w:val="24"/>
          <w:szCs w:val="24"/>
          <w:lang w:eastAsia="x-none"/>
        </w:rPr>
        <w:t>Свободная земельная площадка № 4</w:t>
      </w:r>
    </w:p>
    <w:p w:rsidR="0053598D" w:rsidRPr="00C45DF9" w:rsidRDefault="0053598D" w:rsidP="0053598D">
      <w:pPr>
        <w:ind w:left="142"/>
        <w:rPr>
          <w:bCs/>
          <w:sz w:val="24"/>
          <w:szCs w:val="24"/>
          <w:lang w:eastAsia="x-none"/>
        </w:rPr>
      </w:pPr>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
        <w:gridCol w:w="4841"/>
        <w:gridCol w:w="3890"/>
      </w:tblGrid>
      <w:tr w:rsidR="000434DC" w:rsidRPr="00C45DF9" w:rsidTr="000434DC">
        <w:trPr>
          <w:trHeight w:val="445"/>
          <w:jc w:val="center"/>
        </w:trPr>
        <w:tc>
          <w:tcPr>
            <w:tcW w:w="963" w:type="dxa"/>
            <w:vAlign w:val="center"/>
          </w:tcPr>
          <w:p w:rsidR="000434DC" w:rsidRPr="00C45DF9" w:rsidRDefault="000434DC" w:rsidP="000434DC">
            <w:pPr>
              <w:ind w:left="142"/>
              <w:jc w:val="center"/>
              <w:rPr>
                <w:bCs/>
                <w:sz w:val="24"/>
                <w:szCs w:val="24"/>
                <w:lang w:eastAsia="x-none"/>
              </w:rPr>
            </w:pPr>
            <w:r w:rsidRPr="00C45DF9">
              <w:rPr>
                <w:bCs/>
                <w:sz w:val="24"/>
                <w:szCs w:val="24"/>
                <w:lang w:eastAsia="x-none"/>
              </w:rPr>
              <w:t xml:space="preserve">№ </w:t>
            </w:r>
            <w:proofErr w:type="gramStart"/>
            <w:r w:rsidRPr="00C45DF9">
              <w:rPr>
                <w:bCs/>
                <w:sz w:val="24"/>
                <w:szCs w:val="24"/>
                <w:lang w:eastAsia="x-none"/>
              </w:rPr>
              <w:t>п</w:t>
            </w:r>
            <w:proofErr w:type="gramEnd"/>
            <w:r w:rsidRPr="00C45DF9">
              <w:rPr>
                <w:bCs/>
                <w:sz w:val="24"/>
                <w:szCs w:val="24"/>
                <w:lang w:eastAsia="x-none"/>
              </w:rPr>
              <w:t>/п</w:t>
            </w:r>
          </w:p>
        </w:tc>
        <w:tc>
          <w:tcPr>
            <w:tcW w:w="4841" w:type="dxa"/>
            <w:vAlign w:val="center"/>
          </w:tcPr>
          <w:p w:rsidR="000434DC" w:rsidRPr="00C45DF9" w:rsidRDefault="000434DC" w:rsidP="000434DC">
            <w:pPr>
              <w:ind w:left="142"/>
              <w:jc w:val="center"/>
              <w:rPr>
                <w:bCs/>
                <w:sz w:val="24"/>
                <w:szCs w:val="24"/>
                <w:lang w:eastAsia="x-none"/>
              </w:rPr>
            </w:pPr>
            <w:r w:rsidRPr="00C45DF9">
              <w:rPr>
                <w:bCs/>
                <w:sz w:val="24"/>
                <w:szCs w:val="24"/>
                <w:lang w:eastAsia="x-none"/>
              </w:rPr>
              <w:t>Наименование показателей</w:t>
            </w:r>
          </w:p>
        </w:tc>
        <w:tc>
          <w:tcPr>
            <w:tcW w:w="3890" w:type="dxa"/>
            <w:vAlign w:val="center"/>
          </w:tcPr>
          <w:p w:rsidR="000434DC" w:rsidRPr="00C45DF9" w:rsidRDefault="000434DC" w:rsidP="000434DC">
            <w:pPr>
              <w:ind w:left="142"/>
              <w:jc w:val="center"/>
              <w:rPr>
                <w:bCs/>
                <w:sz w:val="24"/>
                <w:szCs w:val="24"/>
                <w:lang w:eastAsia="x-none"/>
              </w:rPr>
            </w:pPr>
            <w:r w:rsidRPr="00C45DF9">
              <w:rPr>
                <w:bCs/>
                <w:sz w:val="24"/>
                <w:szCs w:val="24"/>
                <w:lang w:eastAsia="x-none"/>
              </w:rPr>
              <w:t>Информация</w:t>
            </w:r>
          </w:p>
        </w:tc>
      </w:tr>
      <w:tr w:rsidR="000434DC" w:rsidRPr="00C45DF9" w:rsidTr="000434DC">
        <w:trPr>
          <w:trHeight w:val="370"/>
          <w:jc w:val="center"/>
        </w:trPr>
        <w:tc>
          <w:tcPr>
            <w:tcW w:w="963" w:type="dxa"/>
            <w:vAlign w:val="center"/>
          </w:tcPr>
          <w:p w:rsidR="000434DC" w:rsidRPr="00C45DF9" w:rsidRDefault="000434DC" w:rsidP="000434DC">
            <w:pPr>
              <w:ind w:left="142"/>
              <w:jc w:val="center"/>
              <w:rPr>
                <w:bCs/>
                <w:sz w:val="24"/>
                <w:szCs w:val="24"/>
                <w:lang w:eastAsia="x-none"/>
              </w:rPr>
            </w:pPr>
            <w:r w:rsidRPr="00C45DF9">
              <w:rPr>
                <w:bCs/>
                <w:sz w:val="24"/>
                <w:szCs w:val="24"/>
                <w:lang w:eastAsia="x-none"/>
              </w:rPr>
              <w:t>1.</w:t>
            </w:r>
          </w:p>
        </w:tc>
        <w:tc>
          <w:tcPr>
            <w:tcW w:w="4841" w:type="dxa"/>
            <w:vAlign w:val="center"/>
          </w:tcPr>
          <w:p w:rsidR="000434DC" w:rsidRPr="00C45DF9" w:rsidRDefault="000434DC" w:rsidP="000434DC">
            <w:pPr>
              <w:ind w:left="142"/>
              <w:rPr>
                <w:bCs/>
                <w:sz w:val="24"/>
                <w:szCs w:val="24"/>
                <w:lang w:eastAsia="x-none"/>
              </w:rPr>
            </w:pPr>
            <w:r w:rsidRPr="00C45DF9">
              <w:rPr>
                <w:bCs/>
                <w:sz w:val="24"/>
                <w:szCs w:val="24"/>
                <w:lang w:eastAsia="x-none"/>
              </w:rPr>
              <w:t>Местоположение участка</w:t>
            </w:r>
          </w:p>
        </w:tc>
        <w:tc>
          <w:tcPr>
            <w:tcW w:w="3890" w:type="dxa"/>
            <w:vAlign w:val="center"/>
          </w:tcPr>
          <w:p w:rsidR="000434DC" w:rsidRPr="00C45DF9" w:rsidRDefault="000434DC" w:rsidP="000434DC">
            <w:pPr>
              <w:ind w:left="142"/>
              <w:jc w:val="center"/>
              <w:rPr>
                <w:bCs/>
                <w:sz w:val="24"/>
                <w:szCs w:val="24"/>
                <w:lang w:eastAsia="x-none"/>
              </w:rPr>
            </w:pPr>
            <w:r w:rsidRPr="00C45DF9">
              <w:rPr>
                <w:bCs/>
                <w:sz w:val="24"/>
                <w:szCs w:val="24"/>
                <w:lang w:eastAsia="x-none"/>
              </w:rPr>
              <w:t xml:space="preserve">ЯНАО, Пуровский район,                г. </w:t>
            </w:r>
            <w:proofErr w:type="spellStart"/>
            <w:r w:rsidRPr="00C45DF9">
              <w:rPr>
                <w:bCs/>
                <w:sz w:val="24"/>
                <w:szCs w:val="24"/>
                <w:lang w:eastAsia="x-none"/>
              </w:rPr>
              <w:t>Тарко</w:t>
            </w:r>
            <w:proofErr w:type="spellEnd"/>
            <w:r w:rsidRPr="00C45DF9">
              <w:rPr>
                <w:bCs/>
                <w:sz w:val="24"/>
                <w:szCs w:val="24"/>
                <w:lang w:eastAsia="x-none"/>
              </w:rPr>
              <w:t xml:space="preserve">-Сале, </w:t>
            </w:r>
            <w:proofErr w:type="spellStart"/>
            <w:r w:rsidRPr="00C45DF9">
              <w:rPr>
                <w:bCs/>
                <w:sz w:val="24"/>
                <w:szCs w:val="24"/>
                <w:lang w:eastAsia="x-none"/>
              </w:rPr>
              <w:t>мкр</w:t>
            </w:r>
            <w:proofErr w:type="spellEnd"/>
            <w:r w:rsidRPr="00C45DF9">
              <w:rPr>
                <w:bCs/>
                <w:sz w:val="24"/>
                <w:szCs w:val="24"/>
                <w:lang w:eastAsia="x-none"/>
              </w:rPr>
              <w:t>. Окуневый, участок № 63</w:t>
            </w:r>
          </w:p>
        </w:tc>
      </w:tr>
      <w:tr w:rsidR="000434DC" w:rsidRPr="00C45DF9" w:rsidTr="000434DC">
        <w:trPr>
          <w:trHeight w:val="229"/>
          <w:jc w:val="center"/>
        </w:trPr>
        <w:tc>
          <w:tcPr>
            <w:tcW w:w="963" w:type="dxa"/>
            <w:vAlign w:val="center"/>
          </w:tcPr>
          <w:p w:rsidR="000434DC" w:rsidRPr="00C45DF9" w:rsidRDefault="000434DC" w:rsidP="000434DC">
            <w:pPr>
              <w:ind w:left="142"/>
              <w:jc w:val="center"/>
              <w:rPr>
                <w:bCs/>
                <w:sz w:val="24"/>
                <w:szCs w:val="24"/>
                <w:lang w:eastAsia="x-none"/>
              </w:rPr>
            </w:pPr>
            <w:r w:rsidRPr="00C45DF9">
              <w:rPr>
                <w:bCs/>
                <w:sz w:val="24"/>
                <w:szCs w:val="24"/>
                <w:lang w:eastAsia="x-none"/>
              </w:rPr>
              <w:t>2.</w:t>
            </w:r>
          </w:p>
        </w:tc>
        <w:tc>
          <w:tcPr>
            <w:tcW w:w="4841" w:type="dxa"/>
            <w:vAlign w:val="center"/>
          </w:tcPr>
          <w:p w:rsidR="000434DC" w:rsidRPr="00C45DF9" w:rsidRDefault="000434DC" w:rsidP="000434DC">
            <w:pPr>
              <w:ind w:left="142"/>
              <w:rPr>
                <w:bCs/>
                <w:sz w:val="24"/>
                <w:szCs w:val="24"/>
                <w:lang w:eastAsia="x-none"/>
              </w:rPr>
            </w:pPr>
            <w:r w:rsidRPr="00C45DF9">
              <w:rPr>
                <w:bCs/>
                <w:sz w:val="24"/>
                <w:szCs w:val="24"/>
                <w:lang w:eastAsia="x-none"/>
              </w:rPr>
              <w:t>Кадастровый номер</w:t>
            </w:r>
          </w:p>
        </w:tc>
        <w:tc>
          <w:tcPr>
            <w:tcW w:w="3890" w:type="dxa"/>
            <w:vAlign w:val="center"/>
          </w:tcPr>
          <w:p w:rsidR="000434DC" w:rsidRPr="00C45DF9" w:rsidRDefault="000434DC" w:rsidP="000434DC">
            <w:pPr>
              <w:ind w:left="142"/>
              <w:jc w:val="center"/>
              <w:rPr>
                <w:bCs/>
                <w:sz w:val="24"/>
                <w:szCs w:val="24"/>
                <w:lang w:eastAsia="x-none"/>
              </w:rPr>
            </w:pPr>
            <w:r w:rsidRPr="00C45DF9">
              <w:rPr>
                <w:bCs/>
                <w:sz w:val="24"/>
                <w:szCs w:val="24"/>
                <w:lang w:eastAsia="x-none"/>
              </w:rPr>
              <w:t>89:05:020112:204</w:t>
            </w:r>
          </w:p>
        </w:tc>
      </w:tr>
      <w:tr w:rsidR="000434DC" w:rsidRPr="00C45DF9" w:rsidTr="000434DC">
        <w:trPr>
          <w:trHeight w:val="445"/>
          <w:jc w:val="center"/>
        </w:trPr>
        <w:tc>
          <w:tcPr>
            <w:tcW w:w="963" w:type="dxa"/>
            <w:vAlign w:val="center"/>
          </w:tcPr>
          <w:p w:rsidR="000434DC" w:rsidRPr="00C45DF9" w:rsidRDefault="000434DC" w:rsidP="000434DC">
            <w:pPr>
              <w:ind w:left="142"/>
              <w:jc w:val="center"/>
              <w:rPr>
                <w:bCs/>
                <w:sz w:val="24"/>
                <w:szCs w:val="24"/>
                <w:lang w:eastAsia="x-none"/>
              </w:rPr>
            </w:pPr>
            <w:r w:rsidRPr="00C45DF9">
              <w:rPr>
                <w:bCs/>
                <w:sz w:val="24"/>
                <w:szCs w:val="24"/>
                <w:lang w:eastAsia="x-none"/>
              </w:rPr>
              <w:t>3.</w:t>
            </w:r>
          </w:p>
        </w:tc>
        <w:tc>
          <w:tcPr>
            <w:tcW w:w="4841" w:type="dxa"/>
            <w:vAlign w:val="center"/>
          </w:tcPr>
          <w:p w:rsidR="000434DC" w:rsidRPr="00C45DF9" w:rsidRDefault="000434DC" w:rsidP="000434DC">
            <w:pPr>
              <w:ind w:left="142"/>
              <w:rPr>
                <w:bCs/>
                <w:sz w:val="24"/>
                <w:szCs w:val="24"/>
                <w:lang w:eastAsia="x-none"/>
              </w:rPr>
            </w:pPr>
            <w:r w:rsidRPr="00C45DF9">
              <w:rPr>
                <w:bCs/>
                <w:sz w:val="24"/>
                <w:szCs w:val="24"/>
                <w:lang w:eastAsia="x-none"/>
              </w:rPr>
              <w:t>Форма собственности (федеральная, собственность субъекта РФ, муниципальная (муниципальное образование Пуровский район, муниципальное образование город Тарко-Сале))</w:t>
            </w:r>
          </w:p>
        </w:tc>
        <w:tc>
          <w:tcPr>
            <w:tcW w:w="3890" w:type="dxa"/>
            <w:vAlign w:val="center"/>
          </w:tcPr>
          <w:p w:rsidR="000434DC" w:rsidRPr="00C45DF9" w:rsidRDefault="000434DC" w:rsidP="000434DC">
            <w:pPr>
              <w:ind w:left="142"/>
              <w:jc w:val="center"/>
              <w:rPr>
                <w:bCs/>
                <w:sz w:val="24"/>
                <w:szCs w:val="24"/>
                <w:lang w:eastAsia="x-none"/>
              </w:rPr>
            </w:pPr>
            <w:r w:rsidRPr="00C45DF9">
              <w:rPr>
                <w:bCs/>
                <w:sz w:val="24"/>
                <w:szCs w:val="24"/>
                <w:lang w:eastAsia="x-none"/>
              </w:rPr>
              <w:t>Неразграниченная государственная собственность</w:t>
            </w:r>
          </w:p>
        </w:tc>
      </w:tr>
      <w:tr w:rsidR="000434DC" w:rsidRPr="00C45DF9" w:rsidTr="000434DC">
        <w:trPr>
          <w:trHeight w:val="445"/>
          <w:jc w:val="center"/>
        </w:trPr>
        <w:tc>
          <w:tcPr>
            <w:tcW w:w="963" w:type="dxa"/>
            <w:vAlign w:val="center"/>
          </w:tcPr>
          <w:p w:rsidR="000434DC" w:rsidRPr="00C45DF9" w:rsidRDefault="000434DC" w:rsidP="000434DC">
            <w:pPr>
              <w:ind w:left="142"/>
              <w:jc w:val="center"/>
              <w:rPr>
                <w:bCs/>
                <w:sz w:val="24"/>
                <w:szCs w:val="24"/>
                <w:lang w:eastAsia="x-none"/>
              </w:rPr>
            </w:pPr>
            <w:r w:rsidRPr="00C45DF9">
              <w:rPr>
                <w:bCs/>
                <w:sz w:val="24"/>
                <w:szCs w:val="24"/>
                <w:lang w:eastAsia="x-none"/>
              </w:rPr>
              <w:t>4.</w:t>
            </w:r>
          </w:p>
        </w:tc>
        <w:tc>
          <w:tcPr>
            <w:tcW w:w="4841" w:type="dxa"/>
            <w:vAlign w:val="center"/>
          </w:tcPr>
          <w:p w:rsidR="000434DC" w:rsidRPr="00C45DF9" w:rsidRDefault="000434DC" w:rsidP="000434DC">
            <w:pPr>
              <w:ind w:left="142"/>
              <w:rPr>
                <w:bCs/>
                <w:sz w:val="24"/>
                <w:szCs w:val="24"/>
                <w:lang w:eastAsia="x-none"/>
              </w:rPr>
            </w:pPr>
            <w:r w:rsidRPr="00C45DF9">
              <w:rPr>
                <w:bCs/>
                <w:sz w:val="24"/>
                <w:szCs w:val="24"/>
                <w:lang w:eastAsia="x-none"/>
              </w:rPr>
              <w:t xml:space="preserve">Потенциально возможное назначение использования участка (производственное, административное, складское, бытовое и др.) </w:t>
            </w:r>
          </w:p>
        </w:tc>
        <w:tc>
          <w:tcPr>
            <w:tcW w:w="3890" w:type="dxa"/>
            <w:vAlign w:val="center"/>
          </w:tcPr>
          <w:p w:rsidR="000434DC" w:rsidRPr="00C45DF9" w:rsidRDefault="000434DC" w:rsidP="000434DC">
            <w:pPr>
              <w:ind w:left="142"/>
              <w:jc w:val="center"/>
              <w:rPr>
                <w:bCs/>
                <w:sz w:val="24"/>
                <w:szCs w:val="24"/>
                <w:lang w:eastAsia="x-none"/>
              </w:rPr>
            </w:pPr>
            <w:r w:rsidRPr="00C45DF9">
              <w:rPr>
                <w:bCs/>
                <w:sz w:val="24"/>
                <w:szCs w:val="24"/>
                <w:lang w:eastAsia="x-none"/>
              </w:rPr>
              <w:t>земельные участки, предназначенные для размещения объектов торговли, общественного питания и бытового обслуживания</w:t>
            </w:r>
          </w:p>
        </w:tc>
      </w:tr>
      <w:tr w:rsidR="000434DC" w:rsidRPr="00C45DF9" w:rsidTr="000434DC">
        <w:trPr>
          <w:trHeight w:val="445"/>
          <w:jc w:val="center"/>
        </w:trPr>
        <w:tc>
          <w:tcPr>
            <w:tcW w:w="963" w:type="dxa"/>
            <w:vAlign w:val="center"/>
          </w:tcPr>
          <w:p w:rsidR="000434DC" w:rsidRPr="00C45DF9" w:rsidRDefault="000434DC" w:rsidP="000434DC">
            <w:pPr>
              <w:ind w:left="142"/>
              <w:jc w:val="center"/>
              <w:rPr>
                <w:bCs/>
                <w:sz w:val="24"/>
                <w:szCs w:val="24"/>
                <w:lang w:eastAsia="x-none"/>
              </w:rPr>
            </w:pPr>
            <w:r w:rsidRPr="00C45DF9">
              <w:rPr>
                <w:bCs/>
                <w:sz w:val="24"/>
                <w:szCs w:val="24"/>
                <w:lang w:eastAsia="x-none"/>
              </w:rPr>
              <w:t>5.</w:t>
            </w:r>
          </w:p>
        </w:tc>
        <w:tc>
          <w:tcPr>
            <w:tcW w:w="4841" w:type="dxa"/>
            <w:vAlign w:val="center"/>
          </w:tcPr>
          <w:p w:rsidR="000434DC" w:rsidRPr="00C45DF9" w:rsidRDefault="000434DC" w:rsidP="000434DC">
            <w:pPr>
              <w:ind w:left="142"/>
              <w:rPr>
                <w:bCs/>
                <w:sz w:val="24"/>
                <w:szCs w:val="24"/>
                <w:lang w:eastAsia="x-none"/>
              </w:rPr>
            </w:pPr>
            <w:r w:rsidRPr="00C45DF9">
              <w:rPr>
                <w:bCs/>
                <w:sz w:val="24"/>
                <w:szCs w:val="24"/>
                <w:lang w:eastAsia="x-none"/>
              </w:rPr>
              <w:t>Предлагаемый вид использования (аренда, продажа)</w:t>
            </w:r>
          </w:p>
        </w:tc>
        <w:tc>
          <w:tcPr>
            <w:tcW w:w="3890" w:type="dxa"/>
            <w:vAlign w:val="center"/>
          </w:tcPr>
          <w:p w:rsidR="000434DC" w:rsidRPr="00C45DF9" w:rsidRDefault="000434DC" w:rsidP="000434DC">
            <w:pPr>
              <w:ind w:left="142"/>
              <w:jc w:val="center"/>
              <w:rPr>
                <w:bCs/>
                <w:sz w:val="24"/>
                <w:szCs w:val="24"/>
                <w:lang w:eastAsia="x-none"/>
              </w:rPr>
            </w:pPr>
            <w:r w:rsidRPr="00C45DF9">
              <w:rPr>
                <w:bCs/>
                <w:sz w:val="24"/>
                <w:szCs w:val="24"/>
                <w:lang w:eastAsia="x-none"/>
              </w:rPr>
              <w:t>аренда</w:t>
            </w:r>
          </w:p>
        </w:tc>
      </w:tr>
      <w:tr w:rsidR="000434DC" w:rsidRPr="00C45DF9" w:rsidTr="000434DC">
        <w:trPr>
          <w:trHeight w:val="231"/>
          <w:jc w:val="center"/>
        </w:trPr>
        <w:tc>
          <w:tcPr>
            <w:tcW w:w="963" w:type="dxa"/>
            <w:vAlign w:val="center"/>
          </w:tcPr>
          <w:p w:rsidR="000434DC" w:rsidRPr="00C45DF9" w:rsidRDefault="000434DC" w:rsidP="000434DC">
            <w:pPr>
              <w:ind w:left="142"/>
              <w:jc w:val="center"/>
              <w:rPr>
                <w:bCs/>
                <w:sz w:val="24"/>
                <w:szCs w:val="24"/>
                <w:lang w:eastAsia="x-none"/>
              </w:rPr>
            </w:pPr>
            <w:r w:rsidRPr="00C45DF9">
              <w:rPr>
                <w:bCs/>
                <w:sz w:val="24"/>
                <w:szCs w:val="24"/>
                <w:lang w:eastAsia="x-none"/>
              </w:rPr>
              <w:t>6.</w:t>
            </w:r>
          </w:p>
        </w:tc>
        <w:tc>
          <w:tcPr>
            <w:tcW w:w="4841" w:type="dxa"/>
            <w:vAlign w:val="center"/>
          </w:tcPr>
          <w:p w:rsidR="000434DC" w:rsidRPr="00C45DF9" w:rsidRDefault="000434DC" w:rsidP="000434DC">
            <w:pPr>
              <w:ind w:left="142"/>
              <w:rPr>
                <w:bCs/>
                <w:sz w:val="24"/>
                <w:szCs w:val="24"/>
                <w:lang w:eastAsia="x-none"/>
              </w:rPr>
            </w:pPr>
            <w:r w:rsidRPr="00C45DF9">
              <w:rPr>
                <w:bCs/>
                <w:sz w:val="24"/>
                <w:szCs w:val="24"/>
                <w:lang w:eastAsia="x-none"/>
              </w:rPr>
              <w:t xml:space="preserve">Площадь,  </w:t>
            </w:r>
            <w:proofErr w:type="gramStart"/>
            <w:r w:rsidRPr="00C45DF9">
              <w:rPr>
                <w:bCs/>
                <w:sz w:val="24"/>
                <w:szCs w:val="24"/>
                <w:lang w:eastAsia="x-none"/>
              </w:rPr>
              <w:t>га</w:t>
            </w:r>
            <w:proofErr w:type="gramEnd"/>
          </w:p>
        </w:tc>
        <w:tc>
          <w:tcPr>
            <w:tcW w:w="3890" w:type="dxa"/>
            <w:vAlign w:val="center"/>
          </w:tcPr>
          <w:p w:rsidR="000434DC" w:rsidRPr="00C45DF9" w:rsidRDefault="000434DC" w:rsidP="000434DC">
            <w:pPr>
              <w:ind w:left="142"/>
              <w:jc w:val="center"/>
              <w:rPr>
                <w:bCs/>
                <w:sz w:val="24"/>
                <w:szCs w:val="24"/>
                <w:lang w:eastAsia="x-none"/>
              </w:rPr>
            </w:pPr>
            <w:r w:rsidRPr="00C45DF9">
              <w:rPr>
                <w:bCs/>
                <w:sz w:val="24"/>
                <w:szCs w:val="24"/>
                <w:lang w:eastAsia="x-none"/>
              </w:rPr>
              <w:t>0,0908</w:t>
            </w:r>
          </w:p>
        </w:tc>
      </w:tr>
      <w:tr w:rsidR="000434DC" w:rsidRPr="00C45DF9" w:rsidTr="000434DC">
        <w:trPr>
          <w:trHeight w:val="198"/>
          <w:jc w:val="center"/>
        </w:trPr>
        <w:tc>
          <w:tcPr>
            <w:tcW w:w="963" w:type="dxa"/>
            <w:vAlign w:val="center"/>
          </w:tcPr>
          <w:p w:rsidR="000434DC" w:rsidRPr="00C45DF9" w:rsidRDefault="000434DC" w:rsidP="000434DC">
            <w:pPr>
              <w:ind w:left="142"/>
              <w:jc w:val="center"/>
              <w:rPr>
                <w:bCs/>
                <w:sz w:val="24"/>
                <w:szCs w:val="24"/>
                <w:lang w:eastAsia="x-none"/>
              </w:rPr>
            </w:pPr>
            <w:r w:rsidRPr="00C45DF9">
              <w:rPr>
                <w:bCs/>
                <w:sz w:val="24"/>
                <w:szCs w:val="24"/>
                <w:lang w:eastAsia="x-none"/>
              </w:rPr>
              <w:t>7.</w:t>
            </w:r>
          </w:p>
        </w:tc>
        <w:tc>
          <w:tcPr>
            <w:tcW w:w="4841" w:type="dxa"/>
            <w:vAlign w:val="center"/>
          </w:tcPr>
          <w:p w:rsidR="000434DC" w:rsidRPr="00C45DF9" w:rsidRDefault="000434DC" w:rsidP="000434DC">
            <w:pPr>
              <w:ind w:left="142"/>
              <w:rPr>
                <w:bCs/>
                <w:sz w:val="24"/>
                <w:szCs w:val="24"/>
                <w:lang w:eastAsia="x-none"/>
              </w:rPr>
            </w:pPr>
            <w:r w:rsidRPr="00C45DF9">
              <w:rPr>
                <w:bCs/>
                <w:sz w:val="24"/>
                <w:szCs w:val="24"/>
                <w:lang w:eastAsia="x-none"/>
              </w:rPr>
              <w:t>Категория земли</w:t>
            </w:r>
          </w:p>
        </w:tc>
        <w:tc>
          <w:tcPr>
            <w:tcW w:w="3890" w:type="dxa"/>
            <w:vAlign w:val="center"/>
          </w:tcPr>
          <w:p w:rsidR="000434DC" w:rsidRPr="00C45DF9" w:rsidRDefault="000434DC" w:rsidP="000434DC">
            <w:pPr>
              <w:ind w:left="142"/>
              <w:jc w:val="center"/>
              <w:rPr>
                <w:bCs/>
                <w:sz w:val="24"/>
                <w:szCs w:val="24"/>
                <w:lang w:eastAsia="x-none"/>
              </w:rPr>
            </w:pPr>
            <w:r w:rsidRPr="00C45DF9">
              <w:rPr>
                <w:bCs/>
                <w:sz w:val="24"/>
                <w:szCs w:val="24"/>
                <w:lang w:eastAsia="x-none"/>
              </w:rPr>
              <w:t>Земли населенных пунктов</w:t>
            </w:r>
          </w:p>
        </w:tc>
      </w:tr>
      <w:tr w:rsidR="000434DC" w:rsidRPr="00C45DF9" w:rsidTr="000434DC">
        <w:trPr>
          <w:trHeight w:val="493"/>
          <w:jc w:val="center"/>
        </w:trPr>
        <w:tc>
          <w:tcPr>
            <w:tcW w:w="963" w:type="dxa"/>
            <w:vAlign w:val="center"/>
          </w:tcPr>
          <w:p w:rsidR="000434DC" w:rsidRPr="00C45DF9" w:rsidRDefault="000434DC" w:rsidP="000434DC">
            <w:pPr>
              <w:ind w:left="142"/>
              <w:jc w:val="center"/>
              <w:rPr>
                <w:bCs/>
                <w:sz w:val="24"/>
                <w:szCs w:val="24"/>
                <w:lang w:eastAsia="x-none"/>
              </w:rPr>
            </w:pPr>
            <w:r w:rsidRPr="00C45DF9">
              <w:rPr>
                <w:bCs/>
                <w:sz w:val="24"/>
                <w:szCs w:val="24"/>
                <w:lang w:eastAsia="x-none"/>
              </w:rPr>
              <w:t>8.</w:t>
            </w:r>
          </w:p>
        </w:tc>
        <w:tc>
          <w:tcPr>
            <w:tcW w:w="4841" w:type="dxa"/>
            <w:vAlign w:val="center"/>
          </w:tcPr>
          <w:p w:rsidR="000434DC" w:rsidRPr="00C45DF9" w:rsidRDefault="000434DC" w:rsidP="000434DC">
            <w:pPr>
              <w:ind w:left="142"/>
              <w:rPr>
                <w:bCs/>
                <w:sz w:val="24"/>
                <w:szCs w:val="24"/>
                <w:lang w:eastAsia="x-none"/>
              </w:rPr>
            </w:pPr>
            <w:r w:rsidRPr="00C45DF9">
              <w:rPr>
                <w:bCs/>
                <w:sz w:val="24"/>
                <w:szCs w:val="24"/>
                <w:lang w:eastAsia="x-none"/>
              </w:rPr>
              <w:t xml:space="preserve">Расстояние до административного центра муниципального образования, </w:t>
            </w:r>
            <w:proofErr w:type="gramStart"/>
            <w:r w:rsidRPr="00C45DF9">
              <w:rPr>
                <w:bCs/>
                <w:sz w:val="24"/>
                <w:szCs w:val="24"/>
                <w:lang w:eastAsia="x-none"/>
              </w:rPr>
              <w:t>км</w:t>
            </w:r>
            <w:proofErr w:type="gramEnd"/>
          </w:p>
        </w:tc>
        <w:tc>
          <w:tcPr>
            <w:tcW w:w="3890" w:type="dxa"/>
            <w:vAlign w:val="center"/>
          </w:tcPr>
          <w:p w:rsidR="000434DC" w:rsidRPr="00C45DF9" w:rsidRDefault="000434DC" w:rsidP="000434DC">
            <w:pPr>
              <w:ind w:left="142"/>
              <w:jc w:val="center"/>
              <w:rPr>
                <w:bCs/>
                <w:sz w:val="24"/>
                <w:szCs w:val="24"/>
                <w:lang w:eastAsia="x-none"/>
              </w:rPr>
            </w:pPr>
            <w:r w:rsidRPr="00C45DF9">
              <w:rPr>
                <w:bCs/>
                <w:sz w:val="24"/>
                <w:szCs w:val="24"/>
                <w:lang w:eastAsia="x-none"/>
              </w:rPr>
              <w:t>-</w:t>
            </w:r>
          </w:p>
        </w:tc>
      </w:tr>
      <w:tr w:rsidR="000434DC" w:rsidRPr="00C45DF9" w:rsidTr="000434DC">
        <w:trPr>
          <w:trHeight w:val="254"/>
          <w:jc w:val="center"/>
        </w:trPr>
        <w:tc>
          <w:tcPr>
            <w:tcW w:w="963" w:type="dxa"/>
            <w:vAlign w:val="center"/>
          </w:tcPr>
          <w:p w:rsidR="000434DC" w:rsidRPr="00C45DF9" w:rsidRDefault="000434DC" w:rsidP="000434DC">
            <w:pPr>
              <w:ind w:left="142"/>
              <w:jc w:val="center"/>
              <w:rPr>
                <w:bCs/>
                <w:sz w:val="24"/>
                <w:szCs w:val="24"/>
                <w:lang w:eastAsia="x-none"/>
              </w:rPr>
            </w:pPr>
            <w:r w:rsidRPr="00C45DF9">
              <w:rPr>
                <w:bCs/>
                <w:sz w:val="24"/>
                <w:szCs w:val="24"/>
                <w:lang w:eastAsia="x-none"/>
              </w:rPr>
              <w:t>9.</w:t>
            </w:r>
          </w:p>
        </w:tc>
        <w:tc>
          <w:tcPr>
            <w:tcW w:w="4841" w:type="dxa"/>
            <w:vAlign w:val="center"/>
          </w:tcPr>
          <w:p w:rsidR="000434DC" w:rsidRPr="00C45DF9" w:rsidRDefault="000434DC" w:rsidP="000434DC">
            <w:pPr>
              <w:ind w:left="142"/>
              <w:rPr>
                <w:bCs/>
                <w:sz w:val="24"/>
                <w:szCs w:val="24"/>
                <w:lang w:eastAsia="x-none"/>
              </w:rPr>
            </w:pPr>
            <w:r w:rsidRPr="00C45DF9">
              <w:rPr>
                <w:bCs/>
                <w:sz w:val="24"/>
                <w:szCs w:val="24"/>
                <w:lang w:eastAsia="x-none"/>
              </w:rPr>
              <w:t xml:space="preserve">Расстояние до железной дороги, </w:t>
            </w:r>
            <w:proofErr w:type="gramStart"/>
            <w:r w:rsidRPr="00C45DF9">
              <w:rPr>
                <w:bCs/>
                <w:sz w:val="24"/>
                <w:szCs w:val="24"/>
                <w:lang w:eastAsia="x-none"/>
              </w:rPr>
              <w:t>км</w:t>
            </w:r>
            <w:proofErr w:type="gramEnd"/>
          </w:p>
        </w:tc>
        <w:tc>
          <w:tcPr>
            <w:tcW w:w="3890" w:type="dxa"/>
            <w:vAlign w:val="center"/>
          </w:tcPr>
          <w:p w:rsidR="000434DC" w:rsidRPr="00C45DF9" w:rsidRDefault="000434DC" w:rsidP="000434DC">
            <w:pPr>
              <w:ind w:left="142"/>
              <w:jc w:val="center"/>
              <w:rPr>
                <w:bCs/>
                <w:sz w:val="24"/>
                <w:szCs w:val="24"/>
                <w:lang w:eastAsia="x-none"/>
              </w:rPr>
            </w:pPr>
            <w:r w:rsidRPr="00C45DF9">
              <w:rPr>
                <w:bCs/>
                <w:sz w:val="24"/>
                <w:szCs w:val="24"/>
                <w:lang w:eastAsia="x-none"/>
              </w:rPr>
              <w:t>-</w:t>
            </w:r>
          </w:p>
        </w:tc>
      </w:tr>
      <w:tr w:rsidR="000434DC" w:rsidRPr="00C45DF9" w:rsidTr="000434DC">
        <w:trPr>
          <w:trHeight w:val="239"/>
          <w:jc w:val="center"/>
        </w:trPr>
        <w:tc>
          <w:tcPr>
            <w:tcW w:w="963" w:type="dxa"/>
            <w:vAlign w:val="center"/>
          </w:tcPr>
          <w:p w:rsidR="000434DC" w:rsidRPr="00C45DF9" w:rsidRDefault="000434DC" w:rsidP="000434DC">
            <w:pPr>
              <w:ind w:left="142"/>
              <w:jc w:val="center"/>
              <w:rPr>
                <w:bCs/>
                <w:sz w:val="24"/>
                <w:szCs w:val="24"/>
                <w:lang w:eastAsia="x-none"/>
              </w:rPr>
            </w:pPr>
            <w:r w:rsidRPr="00C45DF9">
              <w:rPr>
                <w:bCs/>
                <w:sz w:val="24"/>
                <w:szCs w:val="24"/>
                <w:lang w:eastAsia="x-none"/>
              </w:rPr>
              <w:t>10.</w:t>
            </w:r>
          </w:p>
        </w:tc>
        <w:tc>
          <w:tcPr>
            <w:tcW w:w="4841" w:type="dxa"/>
            <w:vAlign w:val="center"/>
          </w:tcPr>
          <w:p w:rsidR="000434DC" w:rsidRPr="00C45DF9" w:rsidRDefault="000434DC" w:rsidP="000434DC">
            <w:pPr>
              <w:ind w:left="142"/>
              <w:rPr>
                <w:bCs/>
                <w:sz w:val="24"/>
                <w:szCs w:val="24"/>
                <w:lang w:eastAsia="x-none"/>
              </w:rPr>
            </w:pPr>
            <w:r w:rsidRPr="00C45DF9">
              <w:rPr>
                <w:bCs/>
                <w:sz w:val="24"/>
                <w:szCs w:val="24"/>
                <w:lang w:eastAsia="x-none"/>
              </w:rPr>
              <w:t xml:space="preserve">Расстояние до автомобильной дороги, </w:t>
            </w:r>
            <w:proofErr w:type="gramStart"/>
            <w:r w:rsidRPr="00C45DF9">
              <w:rPr>
                <w:bCs/>
                <w:sz w:val="24"/>
                <w:szCs w:val="24"/>
                <w:lang w:eastAsia="x-none"/>
              </w:rPr>
              <w:t>км</w:t>
            </w:r>
            <w:proofErr w:type="gramEnd"/>
          </w:p>
        </w:tc>
        <w:tc>
          <w:tcPr>
            <w:tcW w:w="3890" w:type="dxa"/>
            <w:vAlign w:val="center"/>
          </w:tcPr>
          <w:p w:rsidR="000434DC" w:rsidRPr="00C45DF9" w:rsidRDefault="000434DC" w:rsidP="000434DC">
            <w:pPr>
              <w:ind w:left="142"/>
              <w:jc w:val="center"/>
              <w:rPr>
                <w:bCs/>
                <w:sz w:val="24"/>
                <w:szCs w:val="24"/>
                <w:lang w:eastAsia="x-none"/>
              </w:rPr>
            </w:pPr>
            <w:r w:rsidRPr="00C45DF9">
              <w:rPr>
                <w:bCs/>
                <w:sz w:val="24"/>
                <w:szCs w:val="24"/>
                <w:lang w:eastAsia="x-none"/>
              </w:rPr>
              <w:t>-</w:t>
            </w:r>
          </w:p>
        </w:tc>
      </w:tr>
      <w:tr w:rsidR="000434DC" w:rsidRPr="00C45DF9" w:rsidTr="000434DC">
        <w:trPr>
          <w:trHeight w:val="254"/>
          <w:jc w:val="center"/>
        </w:trPr>
        <w:tc>
          <w:tcPr>
            <w:tcW w:w="963" w:type="dxa"/>
            <w:vAlign w:val="center"/>
          </w:tcPr>
          <w:p w:rsidR="000434DC" w:rsidRPr="00C45DF9" w:rsidRDefault="000434DC" w:rsidP="000434DC">
            <w:pPr>
              <w:ind w:left="142"/>
              <w:jc w:val="center"/>
              <w:rPr>
                <w:bCs/>
                <w:sz w:val="24"/>
                <w:szCs w:val="24"/>
                <w:lang w:eastAsia="x-none"/>
              </w:rPr>
            </w:pPr>
            <w:r w:rsidRPr="00C45DF9">
              <w:rPr>
                <w:bCs/>
                <w:sz w:val="24"/>
                <w:szCs w:val="24"/>
                <w:lang w:eastAsia="x-none"/>
              </w:rPr>
              <w:t>11.</w:t>
            </w:r>
          </w:p>
        </w:tc>
        <w:tc>
          <w:tcPr>
            <w:tcW w:w="4841" w:type="dxa"/>
            <w:vAlign w:val="center"/>
          </w:tcPr>
          <w:p w:rsidR="000434DC" w:rsidRPr="00C45DF9" w:rsidRDefault="000434DC" w:rsidP="000434DC">
            <w:pPr>
              <w:ind w:left="142"/>
              <w:rPr>
                <w:bCs/>
                <w:sz w:val="24"/>
                <w:szCs w:val="24"/>
                <w:lang w:eastAsia="x-none"/>
              </w:rPr>
            </w:pPr>
            <w:r w:rsidRPr="00C45DF9">
              <w:rPr>
                <w:bCs/>
                <w:sz w:val="24"/>
                <w:szCs w:val="24"/>
                <w:lang w:eastAsia="x-none"/>
              </w:rPr>
              <w:t xml:space="preserve">Расстояние до ближайшего аэропорта, </w:t>
            </w:r>
            <w:proofErr w:type="gramStart"/>
            <w:r w:rsidRPr="00C45DF9">
              <w:rPr>
                <w:bCs/>
                <w:sz w:val="24"/>
                <w:szCs w:val="24"/>
                <w:lang w:eastAsia="x-none"/>
              </w:rPr>
              <w:t>км</w:t>
            </w:r>
            <w:proofErr w:type="gramEnd"/>
          </w:p>
        </w:tc>
        <w:tc>
          <w:tcPr>
            <w:tcW w:w="3890" w:type="dxa"/>
            <w:vAlign w:val="center"/>
          </w:tcPr>
          <w:p w:rsidR="000434DC" w:rsidRPr="00C45DF9" w:rsidRDefault="000434DC" w:rsidP="000434DC">
            <w:pPr>
              <w:ind w:left="142"/>
              <w:jc w:val="center"/>
              <w:rPr>
                <w:bCs/>
                <w:sz w:val="24"/>
                <w:szCs w:val="24"/>
                <w:lang w:eastAsia="x-none"/>
              </w:rPr>
            </w:pPr>
            <w:r w:rsidRPr="00C45DF9">
              <w:rPr>
                <w:bCs/>
                <w:sz w:val="24"/>
                <w:szCs w:val="24"/>
                <w:lang w:eastAsia="x-none"/>
              </w:rPr>
              <w:t>-</w:t>
            </w:r>
          </w:p>
        </w:tc>
      </w:tr>
      <w:tr w:rsidR="000434DC" w:rsidRPr="00C45DF9" w:rsidTr="000434DC">
        <w:trPr>
          <w:trHeight w:val="239"/>
          <w:jc w:val="center"/>
        </w:trPr>
        <w:tc>
          <w:tcPr>
            <w:tcW w:w="963" w:type="dxa"/>
            <w:vAlign w:val="center"/>
          </w:tcPr>
          <w:p w:rsidR="000434DC" w:rsidRPr="00C45DF9" w:rsidRDefault="000434DC" w:rsidP="000434DC">
            <w:pPr>
              <w:ind w:left="142"/>
              <w:jc w:val="center"/>
              <w:rPr>
                <w:bCs/>
                <w:sz w:val="24"/>
                <w:szCs w:val="24"/>
                <w:lang w:eastAsia="x-none"/>
              </w:rPr>
            </w:pPr>
            <w:r w:rsidRPr="00C45DF9">
              <w:rPr>
                <w:bCs/>
                <w:sz w:val="24"/>
                <w:szCs w:val="24"/>
                <w:lang w:eastAsia="x-none"/>
              </w:rPr>
              <w:t>12.</w:t>
            </w:r>
          </w:p>
        </w:tc>
        <w:tc>
          <w:tcPr>
            <w:tcW w:w="4841" w:type="dxa"/>
            <w:vAlign w:val="center"/>
          </w:tcPr>
          <w:p w:rsidR="000434DC" w:rsidRPr="00C45DF9" w:rsidRDefault="000434DC" w:rsidP="000434DC">
            <w:pPr>
              <w:ind w:left="142"/>
              <w:rPr>
                <w:bCs/>
                <w:sz w:val="24"/>
                <w:szCs w:val="24"/>
                <w:lang w:eastAsia="x-none"/>
              </w:rPr>
            </w:pPr>
            <w:r w:rsidRPr="00C45DF9">
              <w:rPr>
                <w:bCs/>
                <w:sz w:val="24"/>
                <w:szCs w:val="24"/>
                <w:lang w:eastAsia="x-none"/>
              </w:rPr>
              <w:t>Наличие инфраструктуры</w:t>
            </w:r>
          </w:p>
        </w:tc>
        <w:tc>
          <w:tcPr>
            <w:tcW w:w="3890" w:type="dxa"/>
            <w:vAlign w:val="center"/>
          </w:tcPr>
          <w:p w:rsidR="000434DC" w:rsidRPr="00C45DF9" w:rsidRDefault="000434DC" w:rsidP="000434DC">
            <w:pPr>
              <w:ind w:left="142"/>
              <w:jc w:val="center"/>
              <w:rPr>
                <w:bCs/>
                <w:sz w:val="24"/>
                <w:szCs w:val="24"/>
                <w:lang w:eastAsia="x-none"/>
              </w:rPr>
            </w:pPr>
            <w:r w:rsidRPr="00C45DF9">
              <w:rPr>
                <w:bCs/>
                <w:sz w:val="24"/>
                <w:szCs w:val="24"/>
                <w:lang w:eastAsia="x-none"/>
              </w:rPr>
              <w:t>-</w:t>
            </w:r>
          </w:p>
        </w:tc>
      </w:tr>
      <w:tr w:rsidR="000434DC" w:rsidRPr="00C45DF9" w:rsidTr="000434DC">
        <w:trPr>
          <w:trHeight w:val="508"/>
          <w:jc w:val="center"/>
        </w:trPr>
        <w:tc>
          <w:tcPr>
            <w:tcW w:w="963" w:type="dxa"/>
            <w:vAlign w:val="center"/>
          </w:tcPr>
          <w:p w:rsidR="000434DC" w:rsidRPr="00C45DF9" w:rsidRDefault="000434DC" w:rsidP="000434DC">
            <w:pPr>
              <w:ind w:left="142"/>
              <w:jc w:val="center"/>
              <w:rPr>
                <w:bCs/>
                <w:sz w:val="24"/>
                <w:szCs w:val="24"/>
                <w:lang w:eastAsia="x-none"/>
              </w:rPr>
            </w:pPr>
            <w:r w:rsidRPr="00C45DF9">
              <w:rPr>
                <w:bCs/>
                <w:sz w:val="24"/>
                <w:szCs w:val="24"/>
                <w:lang w:eastAsia="x-none"/>
              </w:rPr>
              <w:t>12.1.</w:t>
            </w:r>
          </w:p>
        </w:tc>
        <w:tc>
          <w:tcPr>
            <w:tcW w:w="4841" w:type="dxa"/>
            <w:vAlign w:val="center"/>
          </w:tcPr>
          <w:p w:rsidR="000434DC" w:rsidRPr="00C45DF9" w:rsidRDefault="000434DC" w:rsidP="000434DC">
            <w:pPr>
              <w:ind w:left="142"/>
              <w:rPr>
                <w:bCs/>
                <w:sz w:val="24"/>
                <w:szCs w:val="24"/>
                <w:lang w:eastAsia="x-none"/>
              </w:rPr>
            </w:pPr>
            <w:r w:rsidRPr="00C45DF9">
              <w:rPr>
                <w:bCs/>
                <w:sz w:val="24"/>
                <w:szCs w:val="24"/>
                <w:lang w:eastAsia="x-none"/>
              </w:rPr>
              <w:t xml:space="preserve">Наличие сетей энергоснабжения </w:t>
            </w:r>
          </w:p>
          <w:p w:rsidR="000434DC" w:rsidRPr="00C45DF9" w:rsidRDefault="000434DC" w:rsidP="000434DC">
            <w:pPr>
              <w:ind w:left="142"/>
              <w:rPr>
                <w:bCs/>
                <w:sz w:val="24"/>
                <w:szCs w:val="24"/>
                <w:lang w:eastAsia="x-none"/>
              </w:rPr>
            </w:pPr>
            <w:r w:rsidRPr="00C45DF9">
              <w:rPr>
                <w:bCs/>
                <w:sz w:val="24"/>
                <w:szCs w:val="24"/>
                <w:lang w:eastAsia="x-none"/>
              </w:rPr>
              <w:t>(да/нет, источник)</w:t>
            </w:r>
          </w:p>
        </w:tc>
        <w:tc>
          <w:tcPr>
            <w:tcW w:w="3890" w:type="dxa"/>
            <w:vAlign w:val="center"/>
          </w:tcPr>
          <w:p w:rsidR="000434DC" w:rsidRPr="00C45DF9" w:rsidRDefault="000434DC" w:rsidP="000434DC">
            <w:pPr>
              <w:ind w:left="142"/>
              <w:jc w:val="center"/>
              <w:rPr>
                <w:bCs/>
                <w:sz w:val="24"/>
                <w:szCs w:val="24"/>
                <w:lang w:eastAsia="x-none"/>
              </w:rPr>
            </w:pPr>
            <w:r w:rsidRPr="00C45DF9">
              <w:rPr>
                <w:bCs/>
                <w:sz w:val="24"/>
                <w:szCs w:val="24"/>
                <w:lang w:eastAsia="x-none"/>
              </w:rPr>
              <w:t>да</w:t>
            </w:r>
          </w:p>
        </w:tc>
      </w:tr>
      <w:tr w:rsidR="000434DC" w:rsidRPr="00C45DF9" w:rsidTr="000434DC">
        <w:trPr>
          <w:trHeight w:val="508"/>
          <w:jc w:val="center"/>
        </w:trPr>
        <w:tc>
          <w:tcPr>
            <w:tcW w:w="963" w:type="dxa"/>
            <w:vAlign w:val="center"/>
          </w:tcPr>
          <w:p w:rsidR="000434DC" w:rsidRPr="00C45DF9" w:rsidRDefault="000434DC" w:rsidP="000434DC">
            <w:pPr>
              <w:ind w:left="142"/>
              <w:jc w:val="center"/>
              <w:rPr>
                <w:bCs/>
                <w:sz w:val="24"/>
                <w:szCs w:val="24"/>
                <w:lang w:eastAsia="x-none"/>
              </w:rPr>
            </w:pPr>
            <w:r w:rsidRPr="00C45DF9">
              <w:rPr>
                <w:bCs/>
                <w:sz w:val="24"/>
                <w:szCs w:val="24"/>
                <w:lang w:eastAsia="x-none"/>
              </w:rPr>
              <w:t>12.2.</w:t>
            </w:r>
          </w:p>
        </w:tc>
        <w:tc>
          <w:tcPr>
            <w:tcW w:w="4841" w:type="dxa"/>
            <w:vAlign w:val="center"/>
          </w:tcPr>
          <w:p w:rsidR="000434DC" w:rsidRPr="00C45DF9" w:rsidRDefault="000434DC" w:rsidP="000434DC">
            <w:pPr>
              <w:ind w:left="142"/>
              <w:rPr>
                <w:bCs/>
                <w:sz w:val="24"/>
                <w:szCs w:val="24"/>
                <w:lang w:eastAsia="x-none"/>
              </w:rPr>
            </w:pPr>
            <w:r w:rsidRPr="00C45DF9">
              <w:rPr>
                <w:bCs/>
                <w:sz w:val="24"/>
                <w:szCs w:val="24"/>
                <w:lang w:eastAsia="x-none"/>
              </w:rPr>
              <w:t>Наличие сетей газоснабжения</w:t>
            </w:r>
          </w:p>
          <w:p w:rsidR="000434DC" w:rsidRPr="00C45DF9" w:rsidRDefault="000434DC" w:rsidP="000434DC">
            <w:pPr>
              <w:ind w:left="142"/>
              <w:rPr>
                <w:bCs/>
                <w:sz w:val="24"/>
                <w:szCs w:val="24"/>
                <w:lang w:eastAsia="x-none"/>
              </w:rPr>
            </w:pPr>
            <w:r w:rsidRPr="00C45DF9">
              <w:rPr>
                <w:bCs/>
                <w:sz w:val="24"/>
                <w:szCs w:val="24"/>
                <w:lang w:eastAsia="x-none"/>
              </w:rPr>
              <w:t>(да/нет, источник)</w:t>
            </w:r>
          </w:p>
        </w:tc>
        <w:tc>
          <w:tcPr>
            <w:tcW w:w="3890" w:type="dxa"/>
            <w:vAlign w:val="center"/>
          </w:tcPr>
          <w:p w:rsidR="000434DC" w:rsidRPr="00C45DF9" w:rsidRDefault="000434DC" w:rsidP="000434DC">
            <w:pPr>
              <w:ind w:left="142"/>
              <w:jc w:val="center"/>
              <w:rPr>
                <w:bCs/>
                <w:sz w:val="24"/>
                <w:szCs w:val="24"/>
                <w:lang w:eastAsia="x-none"/>
              </w:rPr>
            </w:pPr>
            <w:r w:rsidRPr="00C45DF9">
              <w:rPr>
                <w:bCs/>
                <w:sz w:val="24"/>
                <w:szCs w:val="24"/>
                <w:lang w:eastAsia="x-none"/>
              </w:rPr>
              <w:t>да</w:t>
            </w:r>
          </w:p>
        </w:tc>
      </w:tr>
      <w:tr w:rsidR="000434DC" w:rsidRPr="00C45DF9" w:rsidTr="000434DC">
        <w:trPr>
          <w:trHeight w:val="493"/>
          <w:jc w:val="center"/>
        </w:trPr>
        <w:tc>
          <w:tcPr>
            <w:tcW w:w="963" w:type="dxa"/>
            <w:vAlign w:val="center"/>
          </w:tcPr>
          <w:p w:rsidR="000434DC" w:rsidRPr="00C45DF9" w:rsidRDefault="000434DC" w:rsidP="000434DC">
            <w:pPr>
              <w:ind w:left="142"/>
              <w:jc w:val="center"/>
              <w:rPr>
                <w:bCs/>
                <w:sz w:val="24"/>
                <w:szCs w:val="24"/>
                <w:lang w:eastAsia="x-none"/>
              </w:rPr>
            </w:pPr>
            <w:r w:rsidRPr="00C45DF9">
              <w:rPr>
                <w:bCs/>
                <w:sz w:val="24"/>
                <w:szCs w:val="24"/>
                <w:lang w:eastAsia="x-none"/>
              </w:rPr>
              <w:t>12.3.</w:t>
            </w:r>
          </w:p>
        </w:tc>
        <w:tc>
          <w:tcPr>
            <w:tcW w:w="4841" w:type="dxa"/>
            <w:vAlign w:val="center"/>
          </w:tcPr>
          <w:p w:rsidR="000434DC" w:rsidRPr="00C45DF9" w:rsidRDefault="000434DC" w:rsidP="000434DC">
            <w:pPr>
              <w:ind w:left="142"/>
              <w:rPr>
                <w:bCs/>
                <w:sz w:val="24"/>
                <w:szCs w:val="24"/>
                <w:lang w:eastAsia="x-none"/>
              </w:rPr>
            </w:pPr>
            <w:r w:rsidRPr="00C45DF9">
              <w:rPr>
                <w:bCs/>
                <w:sz w:val="24"/>
                <w:szCs w:val="24"/>
                <w:lang w:eastAsia="x-none"/>
              </w:rPr>
              <w:t>Наличие сетей водоснабжения</w:t>
            </w:r>
          </w:p>
          <w:p w:rsidR="000434DC" w:rsidRPr="00C45DF9" w:rsidRDefault="000434DC" w:rsidP="000434DC">
            <w:pPr>
              <w:ind w:left="142"/>
              <w:rPr>
                <w:bCs/>
                <w:sz w:val="24"/>
                <w:szCs w:val="24"/>
                <w:lang w:eastAsia="x-none"/>
              </w:rPr>
            </w:pPr>
            <w:r w:rsidRPr="00C45DF9">
              <w:rPr>
                <w:bCs/>
                <w:sz w:val="24"/>
                <w:szCs w:val="24"/>
                <w:lang w:eastAsia="x-none"/>
              </w:rPr>
              <w:t>(да/нет, источник)</w:t>
            </w:r>
          </w:p>
        </w:tc>
        <w:tc>
          <w:tcPr>
            <w:tcW w:w="3890" w:type="dxa"/>
            <w:vAlign w:val="center"/>
          </w:tcPr>
          <w:p w:rsidR="000434DC" w:rsidRPr="00C45DF9" w:rsidRDefault="000434DC" w:rsidP="000434DC">
            <w:pPr>
              <w:ind w:left="142"/>
              <w:jc w:val="center"/>
              <w:rPr>
                <w:bCs/>
                <w:sz w:val="24"/>
                <w:szCs w:val="24"/>
                <w:lang w:eastAsia="x-none"/>
              </w:rPr>
            </w:pPr>
            <w:r w:rsidRPr="00C45DF9">
              <w:rPr>
                <w:bCs/>
                <w:sz w:val="24"/>
                <w:szCs w:val="24"/>
                <w:lang w:eastAsia="x-none"/>
              </w:rPr>
              <w:t>да</w:t>
            </w:r>
          </w:p>
          <w:p w:rsidR="000434DC" w:rsidRPr="00C45DF9" w:rsidRDefault="000434DC" w:rsidP="000434DC">
            <w:pPr>
              <w:ind w:left="142"/>
              <w:jc w:val="center"/>
              <w:rPr>
                <w:bCs/>
                <w:sz w:val="24"/>
                <w:szCs w:val="24"/>
                <w:lang w:eastAsia="x-none"/>
              </w:rPr>
            </w:pPr>
            <w:r w:rsidRPr="00C45DF9">
              <w:rPr>
                <w:bCs/>
                <w:sz w:val="24"/>
                <w:szCs w:val="24"/>
                <w:lang w:eastAsia="x-none"/>
              </w:rPr>
              <w:t>источник - Водозабор № 1 Филиал АО "</w:t>
            </w:r>
            <w:proofErr w:type="spellStart"/>
            <w:r w:rsidRPr="00C45DF9">
              <w:rPr>
                <w:bCs/>
                <w:sz w:val="24"/>
                <w:szCs w:val="24"/>
                <w:lang w:eastAsia="x-none"/>
              </w:rPr>
              <w:t>Ямалкоммунэнерго</w:t>
            </w:r>
            <w:proofErr w:type="spellEnd"/>
            <w:r w:rsidRPr="00C45DF9">
              <w:rPr>
                <w:bCs/>
                <w:sz w:val="24"/>
                <w:szCs w:val="24"/>
                <w:lang w:eastAsia="x-none"/>
              </w:rPr>
              <w:t xml:space="preserve">" в </w:t>
            </w:r>
            <w:proofErr w:type="spellStart"/>
            <w:r w:rsidRPr="00C45DF9">
              <w:rPr>
                <w:bCs/>
                <w:sz w:val="24"/>
                <w:szCs w:val="24"/>
                <w:lang w:eastAsia="x-none"/>
              </w:rPr>
              <w:t>Пуровском</w:t>
            </w:r>
            <w:proofErr w:type="spellEnd"/>
            <w:r w:rsidRPr="00C45DF9">
              <w:rPr>
                <w:bCs/>
                <w:sz w:val="24"/>
                <w:szCs w:val="24"/>
                <w:lang w:eastAsia="x-none"/>
              </w:rPr>
              <w:t xml:space="preserve"> районе "Тепло"</w:t>
            </w:r>
          </w:p>
        </w:tc>
      </w:tr>
      <w:tr w:rsidR="000434DC" w:rsidRPr="00C45DF9" w:rsidTr="000434DC">
        <w:trPr>
          <w:trHeight w:val="508"/>
          <w:jc w:val="center"/>
        </w:trPr>
        <w:tc>
          <w:tcPr>
            <w:tcW w:w="963" w:type="dxa"/>
            <w:vAlign w:val="center"/>
          </w:tcPr>
          <w:p w:rsidR="000434DC" w:rsidRPr="00C45DF9" w:rsidRDefault="000434DC" w:rsidP="000434DC">
            <w:pPr>
              <w:ind w:left="142"/>
              <w:jc w:val="center"/>
              <w:rPr>
                <w:bCs/>
                <w:sz w:val="24"/>
                <w:szCs w:val="24"/>
                <w:lang w:eastAsia="x-none"/>
              </w:rPr>
            </w:pPr>
            <w:r w:rsidRPr="00C45DF9">
              <w:rPr>
                <w:bCs/>
                <w:sz w:val="24"/>
                <w:szCs w:val="24"/>
                <w:lang w:eastAsia="x-none"/>
              </w:rPr>
              <w:t>12.4.</w:t>
            </w:r>
          </w:p>
        </w:tc>
        <w:tc>
          <w:tcPr>
            <w:tcW w:w="4841" w:type="dxa"/>
            <w:vAlign w:val="center"/>
          </w:tcPr>
          <w:p w:rsidR="000434DC" w:rsidRPr="00C45DF9" w:rsidRDefault="000434DC" w:rsidP="000434DC">
            <w:pPr>
              <w:ind w:left="142"/>
              <w:rPr>
                <w:bCs/>
                <w:sz w:val="24"/>
                <w:szCs w:val="24"/>
                <w:lang w:eastAsia="x-none"/>
              </w:rPr>
            </w:pPr>
            <w:r w:rsidRPr="00C45DF9">
              <w:rPr>
                <w:bCs/>
                <w:sz w:val="24"/>
                <w:szCs w:val="24"/>
                <w:lang w:eastAsia="x-none"/>
              </w:rPr>
              <w:t>Наличие сетей водоотведения</w:t>
            </w:r>
          </w:p>
          <w:p w:rsidR="000434DC" w:rsidRPr="00C45DF9" w:rsidRDefault="000434DC" w:rsidP="000434DC">
            <w:pPr>
              <w:ind w:left="142"/>
              <w:rPr>
                <w:bCs/>
                <w:sz w:val="24"/>
                <w:szCs w:val="24"/>
                <w:lang w:eastAsia="x-none"/>
              </w:rPr>
            </w:pPr>
            <w:r w:rsidRPr="00C45DF9">
              <w:rPr>
                <w:bCs/>
                <w:sz w:val="24"/>
                <w:szCs w:val="24"/>
                <w:lang w:eastAsia="x-none"/>
              </w:rPr>
              <w:t>(да/нет, источник)</w:t>
            </w:r>
          </w:p>
        </w:tc>
        <w:tc>
          <w:tcPr>
            <w:tcW w:w="3890" w:type="dxa"/>
            <w:vAlign w:val="center"/>
          </w:tcPr>
          <w:p w:rsidR="000434DC" w:rsidRPr="00C45DF9" w:rsidRDefault="000434DC" w:rsidP="000434DC">
            <w:pPr>
              <w:ind w:left="142"/>
              <w:jc w:val="center"/>
              <w:rPr>
                <w:bCs/>
                <w:sz w:val="24"/>
                <w:szCs w:val="24"/>
                <w:lang w:eastAsia="x-none"/>
              </w:rPr>
            </w:pPr>
            <w:r w:rsidRPr="00C45DF9">
              <w:rPr>
                <w:bCs/>
                <w:sz w:val="24"/>
                <w:szCs w:val="24"/>
                <w:lang w:eastAsia="x-none"/>
              </w:rPr>
              <w:t>нет</w:t>
            </w:r>
          </w:p>
        </w:tc>
      </w:tr>
      <w:tr w:rsidR="000434DC" w:rsidRPr="00C45DF9" w:rsidTr="000434DC">
        <w:trPr>
          <w:trHeight w:val="508"/>
          <w:jc w:val="center"/>
        </w:trPr>
        <w:tc>
          <w:tcPr>
            <w:tcW w:w="963" w:type="dxa"/>
            <w:vAlign w:val="center"/>
          </w:tcPr>
          <w:p w:rsidR="000434DC" w:rsidRPr="00C45DF9" w:rsidRDefault="000434DC" w:rsidP="000434DC">
            <w:pPr>
              <w:ind w:left="142"/>
              <w:jc w:val="center"/>
              <w:rPr>
                <w:bCs/>
                <w:sz w:val="24"/>
                <w:szCs w:val="24"/>
                <w:lang w:eastAsia="x-none"/>
              </w:rPr>
            </w:pPr>
            <w:r w:rsidRPr="00C45DF9">
              <w:rPr>
                <w:bCs/>
                <w:sz w:val="24"/>
                <w:szCs w:val="24"/>
                <w:lang w:eastAsia="x-none"/>
              </w:rPr>
              <w:t>13.</w:t>
            </w:r>
          </w:p>
        </w:tc>
        <w:tc>
          <w:tcPr>
            <w:tcW w:w="4841" w:type="dxa"/>
            <w:vAlign w:val="center"/>
          </w:tcPr>
          <w:p w:rsidR="000434DC" w:rsidRPr="00C45DF9" w:rsidRDefault="000434DC" w:rsidP="000434DC">
            <w:pPr>
              <w:ind w:left="142"/>
              <w:rPr>
                <w:bCs/>
                <w:sz w:val="24"/>
                <w:szCs w:val="24"/>
                <w:lang w:eastAsia="x-none"/>
              </w:rPr>
            </w:pPr>
            <w:r w:rsidRPr="00C45DF9">
              <w:rPr>
                <w:bCs/>
                <w:sz w:val="24"/>
                <w:szCs w:val="24"/>
                <w:lang w:eastAsia="x-none"/>
              </w:rPr>
              <w:t>Ответственный исполнитель.</w:t>
            </w:r>
          </w:p>
          <w:p w:rsidR="000434DC" w:rsidRPr="00C45DF9" w:rsidRDefault="000434DC" w:rsidP="000434DC">
            <w:pPr>
              <w:ind w:left="142"/>
              <w:rPr>
                <w:bCs/>
                <w:sz w:val="24"/>
                <w:szCs w:val="24"/>
                <w:lang w:eastAsia="x-none"/>
              </w:rPr>
            </w:pPr>
            <w:r w:rsidRPr="00C45DF9">
              <w:rPr>
                <w:bCs/>
                <w:sz w:val="24"/>
                <w:szCs w:val="24"/>
                <w:lang w:eastAsia="x-none"/>
              </w:rPr>
              <w:t>Контактный телефон, электронная почта</w:t>
            </w:r>
          </w:p>
        </w:tc>
        <w:tc>
          <w:tcPr>
            <w:tcW w:w="3890" w:type="dxa"/>
            <w:vAlign w:val="center"/>
          </w:tcPr>
          <w:p w:rsidR="000434DC" w:rsidRPr="00C45DF9" w:rsidRDefault="000434DC" w:rsidP="000434DC">
            <w:pPr>
              <w:ind w:left="142"/>
              <w:jc w:val="center"/>
              <w:rPr>
                <w:bCs/>
                <w:sz w:val="24"/>
                <w:szCs w:val="24"/>
                <w:lang w:eastAsia="x-none"/>
              </w:rPr>
            </w:pPr>
            <w:r w:rsidRPr="00C45DF9">
              <w:rPr>
                <w:bCs/>
                <w:sz w:val="24"/>
                <w:szCs w:val="24"/>
                <w:lang w:eastAsia="x-none"/>
              </w:rPr>
              <w:t xml:space="preserve">Алексеенко Ольга Валерьевна, (34997) 2-33-18, </w:t>
            </w:r>
            <w:proofErr w:type="spellStart"/>
            <w:r w:rsidRPr="00C45DF9">
              <w:rPr>
                <w:bCs/>
                <w:sz w:val="24"/>
                <w:szCs w:val="24"/>
                <w:lang w:val="en-US" w:eastAsia="x-none"/>
              </w:rPr>
              <w:t>diizo</w:t>
            </w:r>
            <w:proofErr w:type="spellEnd"/>
            <w:r w:rsidRPr="00C45DF9">
              <w:rPr>
                <w:bCs/>
                <w:sz w:val="24"/>
                <w:szCs w:val="24"/>
                <w:lang w:eastAsia="x-none"/>
              </w:rPr>
              <w:t>.315@</w:t>
            </w:r>
            <w:proofErr w:type="spellStart"/>
            <w:r w:rsidRPr="00C45DF9">
              <w:rPr>
                <w:bCs/>
                <w:sz w:val="24"/>
                <w:szCs w:val="24"/>
                <w:lang w:val="en-US" w:eastAsia="x-none"/>
              </w:rPr>
              <w:t>yandex</w:t>
            </w:r>
            <w:proofErr w:type="spellEnd"/>
            <w:r w:rsidRPr="00C45DF9">
              <w:rPr>
                <w:bCs/>
                <w:sz w:val="24"/>
                <w:szCs w:val="24"/>
                <w:lang w:eastAsia="x-none"/>
              </w:rPr>
              <w:t>.</w:t>
            </w:r>
            <w:proofErr w:type="spellStart"/>
            <w:r w:rsidRPr="00C45DF9">
              <w:rPr>
                <w:bCs/>
                <w:sz w:val="24"/>
                <w:szCs w:val="24"/>
                <w:lang w:val="en-US" w:eastAsia="x-none"/>
              </w:rPr>
              <w:t>ru</w:t>
            </w:r>
            <w:proofErr w:type="spellEnd"/>
          </w:p>
        </w:tc>
      </w:tr>
      <w:tr w:rsidR="000434DC" w:rsidRPr="00C45DF9" w:rsidTr="000434DC">
        <w:trPr>
          <w:trHeight w:val="508"/>
          <w:jc w:val="center"/>
        </w:trPr>
        <w:tc>
          <w:tcPr>
            <w:tcW w:w="963" w:type="dxa"/>
            <w:vAlign w:val="center"/>
          </w:tcPr>
          <w:p w:rsidR="000434DC" w:rsidRPr="00C45DF9" w:rsidRDefault="000434DC" w:rsidP="000434DC">
            <w:pPr>
              <w:ind w:left="142"/>
              <w:jc w:val="center"/>
              <w:rPr>
                <w:bCs/>
                <w:sz w:val="24"/>
                <w:szCs w:val="24"/>
                <w:lang w:eastAsia="x-none"/>
              </w:rPr>
            </w:pPr>
            <w:r w:rsidRPr="00C45DF9">
              <w:rPr>
                <w:bCs/>
                <w:sz w:val="24"/>
                <w:szCs w:val="24"/>
                <w:lang w:eastAsia="x-none"/>
              </w:rPr>
              <w:t>14.</w:t>
            </w:r>
          </w:p>
        </w:tc>
        <w:tc>
          <w:tcPr>
            <w:tcW w:w="4841" w:type="dxa"/>
            <w:vAlign w:val="center"/>
          </w:tcPr>
          <w:p w:rsidR="000434DC" w:rsidRPr="00C45DF9" w:rsidRDefault="000434DC" w:rsidP="000434DC">
            <w:pPr>
              <w:ind w:left="142"/>
              <w:rPr>
                <w:bCs/>
                <w:sz w:val="24"/>
                <w:szCs w:val="24"/>
                <w:lang w:eastAsia="x-none"/>
              </w:rPr>
            </w:pPr>
            <w:r w:rsidRPr="00C45DF9">
              <w:rPr>
                <w:bCs/>
                <w:sz w:val="24"/>
                <w:szCs w:val="24"/>
                <w:lang w:eastAsia="x-none"/>
              </w:rPr>
              <w:t>Дополнительная информация</w:t>
            </w:r>
          </w:p>
        </w:tc>
        <w:tc>
          <w:tcPr>
            <w:tcW w:w="3890" w:type="dxa"/>
            <w:vAlign w:val="center"/>
          </w:tcPr>
          <w:p w:rsidR="000434DC" w:rsidRPr="00C45DF9" w:rsidRDefault="000434DC" w:rsidP="000434DC">
            <w:pPr>
              <w:ind w:left="142"/>
              <w:jc w:val="center"/>
              <w:rPr>
                <w:bCs/>
                <w:sz w:val="24"/>
                <w:szCs w:val="24"/>
                <w:lang w:eastAsia="x-none"/>
              </w:rPr>
            </w:pPr>
            <w:r w:rsidRPr="00C45DF9">
              <w:rPr>
                <w:bCs/>
                <w:sz w:val="24"/>
                <w:szCs w:val="24"/>
                <w:lang w:eastAsia="x-none"/>
              </w:rPr>
              <w:t>-</w:t>
            </w:r>
          </w:p>
        </w:tc>
      </w:tr>
    </w:tbl>
    <w:p w:rsidR="00FB39E5" w:rsidRDefault="00FB39E5" w:rsidP="00330286">
      <w:pPr>
        <w:pStyle w:val="1"/>
        <w:spacing w:before="0"/>
        <w:rPr>
          <w:rFonts w:ascii="Times New Roman" w:hAnsi="Times New Roman"/>
          <w:sz w:val="24"/>
          <w:szCs w:val="24"/>
          <w:lang w:val="ru-RU"/>
        </w:rPr>
      </w:pPr>
      <w:bookmarkStart w:id="821" w:name="_Toc516758295"/>
      <w:bookmarkStart w:id="822" w:name="_Toc518316575"/>
      <w:bookmarkStart w:id="823" w:name="_Toc518492578"/>
      <w:bookmarkStart w:id="824" w:name="_Toc518493849"/>
    </w:p>
    <w:p w:rsidR="0053598D" w:rsidRPr="00330286" w:rsidRDefault="00631CEA" w:rsidP="00330286">
      <w:pPr>
        <w:pStyle w:val="1"/>
        <w:spacing w:before="0"/>
        <w:rPr>
          <w:rFonts w:ascii="Times New Roman" w:hAnsi="Times New Roman"/>
          <w:sz w:val="24"/>
          <w:szCs w:val="24"/>
        </w:rPr>
      </w:pPr>
      <w:bookmarkStart w:id="825" w:name="_Toc518639245"/>
      <w:bookmarkStart w:id="826" w:name="_Toc518667873"/>
      <w:bookmarkStart w:id="827" w:name="_Toc518668567"/>
      <w:r w:rsidRPr="00330286">
        <w:rPr>
          <w:rFonts w:ascii="Times New Roman" w:hAnsi="Times New Roman"/>
          <w:sz w:val="24"/>
          <w:szCs w:val="24"/>
        </w:rPr>
        <w:t>7</w:t>
      </w:r>
      <w:r w:rsidR="008A02DF" w:rsidRPr="00330286">
        <w:rPr>
          <w:rFonts w:ascii="Times New Roman" w:hAnsi="Times New Roman"/>
          <w:sz w:val="24"/>
          <w:szCs w:val="24"/>
        </w:rPr>
        <w:t>.</w:t>
      </w:r>
      <w:r w:rsidRPr="00330286">
        <w:rPr>
          <w:rFonts w:ascii="Times New Roman" w:hAnsi="Times New Roman"/>
          <w:sz w:val="24"/>
          <w:szCs w:val="24"/>
        </w:rPr>
        <w:t>4</w:t>
      </w:r>
      <w:r w:rsidR="008A02DF" w:rsidRPr="00330286">
        <w:rPr>
          <w:rFonts w:ascii="Times New Roman" w:hAnsi="Times New Roman"/>
          <w:sz w:val="24"/>
          <w:szCs w:val="24"/>
        </w:rPr>
        <w:t>. Инвестиционные проекты, возможные к реализации на территории Пуровского района</w:t>
      </w:r>
      <w:bookmarkEnd w:id="821"/>
      <w:bookmarkEnd w:id="822"/>
      <w:bookmarkEnd w:id="823"/>
      <w:bookmarkEnd w:id="824"/>
      <w:bookmarkEnd w:id="825"/>
      <w:bookmarkEnd w:id="826"/>
      <w:bookmarkEnd w:id="827"/>
    </w:p>
    <w:p w:rsidR="008A02DF" w:rsidRPr="00C45DF9" w:rsidRDefault="008A02DF" w:rsidP="0053598D">
      <w:pPr>
        <w:ind w:left="142"/>
        <w:rPr>
          <w:bCs/>
          <w:sz w:val="24"/>
          <w:szCs w:val="24"/>
          <w:lang w:eastAsia="x-none"/>
        </w:rPr>
      </w:pPr>
    </w:p>
    <w:p w:rsidR="008A02DF" w:rsidRDefault="008A02DF" w:rsidP="008A02DF">
      <w:pPr>
        <w:ind w:left="142"/>
        <w:rPr>
          <w:b/>
          <w:bCs/>
          <w:sz w:val="24"/>
          <w:szCs w:val="24"/>
          <w:lang w:eastAsia="x-none"/>
        </w:rPr>
      </w:pPr>
      <w:r w:rsidRPr="00C45DF9">
        <w:rPr>
          <w:b/>
          <w:bCs/>
          <w:sz w:val="24"/>
          <w:szCs w:val="24"/>
          <w:lang w:eastAsia="x-none"/>
        </w:rPr>
        <w:tab/>
        <w:t>Паспорт инвестиционного проекта "Логистический центр "Содружество"</w:t>
      </w:r>
    </w:p>
    <w:p w:rsidR="003C0CEC" w:rsidRDefault="003C0CEC" w:rsidP="008A02DF">
      <w:pPr>
        <w:ind w:left="142"/>
        <w:rPr>
          <w:b/>
          <w:bCs/>
          <w:sz w:val="24"/>
          <w:szCs w:val="24"/>
          <w:lang w:eastAsia="x-none"/>
        </w:rPr>
      </w:pPr>
    </w:p>
    <w:p w:rsidR="003C0CEC" w:rsidRPr="003C0CEC" w:rsidRDefault="003C0CEC" w:rsidP="008A02DF">
      <w:pPr>
        <w:ind w:left="142"/>
        <w:rPr>
          <w:bCs/>
          <w:sz w:val="24"/>
          <w:szCs w:val="24"/>
          <w:lang w:eastAsia="x-none"/>
        </w:rPr>
      </w:pPr>
      <w:r w:rsidRPr="003C0CEC">
        <w:rPr>
          <w:bCs/>
          <w:sz w:val="24"/>
          <w:szCs w:val="24"/>
          <w:lang w:eastAsia="x-none"/>
        </w:rPr>
        <w:t>Таблица 1</w:t>
      </w:r>
      <w:r w:rsidR="00A104D3">
        <w:rPr>
          <w:bCs/>
          <w:sz w:val="24"/>
          <w:szCs w:val="24"/>
          <w:lang w:eastAsia="x-none"/>
        </w:rPr>
        <w:t>8</w:t>
      </w:r>
    </w:p>
    <w:p w:rsidR="008A02DF" w:rsidRPr="00C45DF9" w:rsidRDefault="008A02DF" w:rsidP="008A02DF">
      <w:pPr>
        <w:ind w:left="142"/>
        <w:rPr>
          <w:bCs/>
          <w:sz w:val="24"/>
          <w:szCs w:val="24"/>
          <w:lang w:eastAsia="x-none"/>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670"/>
      </w:tblGrid>
      <w:tr w:rsidR="008A02DF" w:rsidRPr="00C45DF9" w:rsidTr="00CB1A6E">
        <w:tc>
          <w:tcPr>
            <w:tcW w:w="4361" w:type="dxa"/>
            <w:shd w:val="clear" w:color="auto" w:fill="auto"/>
            <w:vAlign w:val="center"/>
          </w:tcPr>
          <w:p w:rsidR="008A02DF" w:rsidRPr="00C45DF9" w:rsidRDefault="008A02DF" w:rsidP="00CB1A6E">
            <w:pPr>
              <w:ind w:left="142"/>
              <w:rPr>
                <w:bCs/>
                <w:sz w:val="24"/>
                <w:szCs w:val="24"/>
                <w:lang w:eastAsia="x-none"/>
              </w:rPr>
            </w:pPr>
            <w:r w:rsidRPr="00C45DF9">
              <w:rPr>
                <w:bCs/>
                <w:sz w:val="24"/>
                <w:szCs w:val="24"/>
                <w:lang w:eastAsia="x-none"/>
              </w:rPr>
              <w:t xml:space="preserve">Наименование проекта </w:t>
            </w:r>
          </w:p>
        </w:tc>
        <w:tc>
          <w:tcPr>
            <w:tcW w:w="5670" w:type="dxa"/>
            <w:shd w:val="clear" w:color="auto" w:fill="auto"/>
          </w:tcPr>
          <w:p w:rsidR="008A02DF" w:rsidRPr="00C45DF9" w:rsidRDefault="008A02DF" w:rsidP="00CB1A6E">
            <w:pPr>
              <w:ind w:left="34"/>
              <w:rPr>
                <w:bCs/>
                <w:sz w:val="24"/>
                <w:szCs w:val="24"/>
                <w:lang w:eastAsia="x-none"/>
              </w:rPr>
            </w:pPr>
            <w:r w:rsidRPr="00C45DF9">
              <w:rPr>
                <w:bCs/>
                <w:sz w:val="24"/>
                <w:szCs w:val="24"/>
                <w:lang w:eastAsia="x-none"/>
              </w:rPr>
              <w:t>Логистический центр "Содружество"</w:t>
            </w:r>
          </w:p>
        </w:tc>
      </w:tr>
      <w:tr w:rsidR="008A02DF" w:rsidRPr="00C45DF9" w:rsidTr="00CB1A6E">
        <w:tc>
          <w:tcPr>
            <w:tcW w:w="4361" w:type="dxa"/>
            <w:shd w:val="clear" w:color="auto" w:fill="auto"/>
            <w:vAlign w:val="center"/>
          </w:tcPr>
          <w:p w:rsidR="008A02DF" w:rsidRPr="00C45DF9" w:rsidRDefault="008A02DF" w:rsidP="00CB1A6E">
            <w:pPr>
              <w:ind w:left="142"/>
              <w:rPr>
                <w:bCs/>
                <w:sz w:val="24"/>
                <w:szCs w:val="24"/>
                <w:lang w:eastAsia="x-none"/>
              </w:rPr>
            </w:pPr>
            <w:r w:rsidRPr="00C45DF9">
              <w:rPr>
                <w:bCs/>
                <w:sz w:val="24"/>
                <w:szCs w:val="24"/>
                <w:lang w:eastAsia="x-none"/>
              </w:rPr>
              <w:t xml:space="preserve">Место реализации проекта (адрес) </w:t>
            </w:r>
          </w:p>
        </w:tc>
        <w:tc>
          <w:tcPr>
            <w:tcW w:w="5670" w:type="dxa"/>
            <w:shd w:val="clear" w:color="auto" w:fill="auto"/>
          </w:tcPr>
          <w:p w:rsidR="008A02DF" w:rsidRPr="00C45DF9" w:rsidRDefault="008A02DF" w:rsidP="00CB1A6E">
            <w:pPr>
              <w:ind w:left="34"/>
              <w:rPr>
                <w:bCs/>
                <w:sz w:val="24"/>
                <w:szCs w:val="24"/>
                <w:lang w:eastAsia="x-none"/>
              </w:rPr>
            </w:pPr>
            <w:r w:rsidRPr="00C45DF9">
              <w:rPr>
                <w:bCs/>
                <w:sz w:val="24"/>
                <w:szCs w:val="24"/>
                <w:lang w:eastAsia="x-none"/>
              </w:rPr>
              <w:t xml:space="preserve">ЯНАО, Пуровский район, п. </w:t>
            </w:r>
            <w:proofErr w:type="spellStart"/>
            <w:r w:rsidRPr="00C45DF9">
              <w:rPr>
                <w:bCs/>
                <w:sz w:val="24"/>
                <w:szCs w:val="24"/>
                <w:lang w:eastAsia="x-none"/>
              </w:rPr>
              <w:t>Пуровск</w:t>
            </w:r>
            <w:proofErr w:type="spellEnd"/>
          </w:p>
        </w:tc>
      </w:tr>
      <w:tr w:rsidR="008A02DF" w:rsidRPr="00C45DF9" w:rsidTr="00CB1A6E">
        <w:tc>
          <w:tcPr>
            <w:tcW w:w="4361" w:type="dxa"/>
            <w:shd w:val="clear" w:color="auto" w:fill="auto"/>
            <w:vAlign w:val="center"/>
          </w:tcPr>
          <w:p w:rsidR="008A02DF" w:rsidRPr="00C45DF9" w:rsidRDefault="008A02DF" w:rsidP="00CB1A6E">
            <w:pPr>
              <w:ind w:left="142"/>
              <w:rPr>
                <w:bCs/>
                <w:sz w:val="24"/>
                <w:szCs w:val="24"/>
                <w:lang w:eastAsia="x-none"/>
              </w:rPr>
            </w:pPr>
            <w:r w:rsidRPr="00C45DF9">
              <w:rPr>
                <w:bCs/>
                <w:sz w:val="24"/>
                <w:szCs w:val="24"/>
                <w:lang w:eastAsia="x-none"/>
              </w:rPr>
              <w:t>Инициатор проекта (контактные данные)</w:t>
            </w:r>
          </w:p>
        </w:tc>
        <w:tc>
          <w:tcPr>
            <w:tcW w:w="5670" w:type="dxa"/>
            <w:shd w:val="clear" w:color="auto" w:fill="auto"/>
          </w:tcPr>
          <w:p w:rsidR="008A02DF" w:rsidRPr="00C45DF9" w:rsidRDefault="008A02DF" w:rsidP="00CB1A6E">
            <w:pPr>
              <w:ind w:left="34"/>
              <w:rPr>
                <w:bCs/>
                <w:sz w:val="24"/>
                <w:szCs w:val="24"/>
                <w:lang w:eastAsia="x-none"/>
              </w:rPr>
            </w:pPr>
            <w:r w:rsidRPr="00C45DF9">
              <w:rPr>
                <w:bCs/>
                <w:sz w:val="24"/>
                <w:szCs w:val="24"/>
                <w:lang w:eastAsia="x-none"/>
              </w:rPr>
              <w:t xml:space="preserve">Администрация муниципального образования </w:t>
            </w:r>
            <w:proofErr w:type="spellStart"/>
            <w:r w:rsidRPr="00C45DF9">
              <w:rPr>
                <w:bCs/>
                <w:sz w:val="24"/>
                <w:szCs w:val="24"/>
                <w:lang w:eastAsia="x-none"/>
              </w:rPr>
              <w:t>Пуровское</w:t>
            </w:r>
            <w:proofErr w:type="spellEnd"/>
            <w:r w:rsidRPr="00C45DF9">
              <w:rPr>
                <w:bCs/>
                <w:sz w:val="24"/>
                <w:szCs w:val="24"/>
                <w:lang w:eastAsia="x-none"/>
              </w:rPr>
              <w:t xml:space="preserve">, 629880, п. </w:t>
            </w:r>
            <w:proofErr w:type="spellStart"/>
            <w:r w:rsidRPr="00C45DF9">
              <w:rPr>
                <w:bCs/>
                <w:sz w:val="24"/>
                <w:szCs w:val="24"/>
                <w:lang w:eastAsia="x-none"/>
              </w:rPr>
              <w:t>Пуровск</w:t>
            </w:r>
            <w:proofErr w:type="spellEnd"/>
            <w:r w:rsidRPr="00C45DF9">
              <w:rPr>
                <w:bCs/>
                <w:sz w:val="24"/>
                <w:szCs w:val="24"/>
                <w:lang w:eastAsia="x-none"/>
              </w:rPr>
              <w:t>, ул. Монтажников,   д. 31</w:t>
            </w:r>
            <w:r w:rsidR="00A23243">
              <w:rPr>
                <w:bCs/>
                <w:sz w:val="24"/>
                <w:szCs w:val="24"/>
                <w:lang w:eastAsia="x-none"/>
              </w:rPr>
              <w:t>, тел. 6-65-50</w:t>
            </w:r>
          </w:p>
        </w:tc>
      </w:tr>
      <w:tr w:rsidR="008A02DF" w:rsidRPr="00C45DF9" w:rsidTr="00CB1A6E">
        <w:tc>
          <w:tcPr>
            <w:tcW w:w="4361" w:type="dxa"/>
            <w:shd w:val="clear" w:color="auto" w:fill="auto"/>
            <w:vAlign w:val="center"/>
          </w:tcPr>
          <w:p w:rsidR="008A02DF" w:rsidRPr="00C45DF9" w:rsidRDefault="008A02DF" w:rsidP="00CB1A6E">
            <w:pPr>
              <w:ind w:left="142"/>
              <w:rPr>
                <w:bCs/>
                <w:sz w:val="24"/>
                <w:szCs w:val="24"/>
                <w:lang w:eastAsia="x-none"/>
              </w:rPr>
            </w:pPr>
            <w:r w:rsidRPr="00C45DF9">
              <w:rPr>
                <w:bCs/>
                <w:sz w:val="24"/>
                <w:szCs w:val="24"/>
                <w:lang w:eastAsia="x-none"/>
              </w:rPr>
              <w:t>Содержание проекта</w:t>
            </w:r>
          </w:p>
        </w:tc>
        <w:tc>
          <w:tcPr>
            <w:tcW w:w="5670" w:type="dxa"/>
            <w:shd w:val="clear" w:color="auto" w:fill="auto"/>
          </w:tcPr>
          <w:p w:rsidR="008A02DF" w:rsidRPr="00C45DF9" w:rsidRDefault="008A02DF" w:rsidP="00CB1A6E">
            <w:pPr>
              <w:ind w:left="34"/>
              <w:rPr>
                <w:bCs/>
                <w:sz w:val="24"/>
                <w:szCs w:val="24"/>
                <w:lang w:eastAsia="x-none"/>
              </w:rPr>
            </w:pPr>
            <w:r w:rsidRPr="00C45DF9">
              <w:rPr>
                <w:bCs/>
                <w:sz w:val="24"/>
                <w:szCs w:val="24"/>
                <w:lang w:eastAsia="x-none"/>
              </w:rPr>
              <w:t xml:space="preserve">Логистический центр "Содружество" Ямало-Ненецкий автономный округ Пуровский район,       п. </w:t>
            </w:r>
            <w:proofErr w:type="spellStart"/>
            <w:r w:rsidRPr="00C45DF9">
              <w:rPr>
                <w:bCs/>
                <w:sz w:val="24"/>
                <w:szCs w:val="24"/>
                <w:lang w:eastAsia="x-none"/>
              </w:rPr>
              <w:t>Пуровск</w:t>
            </w:r>
            <w:proofErr w:type="spellEnd"/>
            <w:r w:rsidRPr="00C45DF9">
              <w:rPr>
                <w:bCs/>
                <w:sz w:val="24"/>
                <w:szCs w:val="24"/>
                <w:lang w:eastAsia="x-none"/>
              </w:rPr>
              <w:t>, Автотрасса "Сургут-Салехард"</w:t>
            </w:r>
          </w:p>
        </w:tc>
      </w:tr>
      <w:tr w:rsidR="008A02DF" w:rsidRPr="00C45DF9" w:rsidTr="00CB1A6E">
        <w:tc>
          <w:tcPr>
            <w:tcW w:w="4361" w:type="dxa"/>
            <w:shd w:val="clear" w:color="auto" w:fill="auto"/>
            <w:vAlign w:val="center"/>
          </w:tcPr>
          <w:p w:rsidR="008A02DF" w:rsidRPr="00C45DF9" w:rsidRDefault="008A02DF" w:rsidP="00CB1A6E">
            <w:pPr>
              <w:ind w:left="142"/>
              <w:rPr>
                <w:bCs/>
                <w:i/>
                <w:sz w:val="24"/>
                <w:szCs w:val="24"/>
                <w:lang w:eastAsia="x-none"/>
              </w:rPr>
            </w:pPr>
            <w:r w:rsidRPr="00C45DF9">
              <w:rPr>
                <w:bCs/>
                <w:i/>
                <w:sz w:val="24"/>
                <w:szCs w:val="24"/>
                <w:lang w:eastAsia="x-none"/>
              </w:rPr>
              <w:t>Краткое изложение сути инвестиционного проекта</w:t>
            </w:r>
          </w:p>
        </w:tc>
        <w:tc>
          <w:tcPr>
            <w:tcW w:w="5670" w:type="dxa"/>
            <w:shd w:val="clear" w:color="auto" w:fill="auto"/>
          </w:tcPr>
          <w:p w:rsidR="008A02DF" w:rsidRPr="00C45DF9" w:rsidRDefault="008A02DF" w:rsidP="00CB1A6E">
            <w:pPr>
              <w:ind w:left="34"/>
              <w:rPr>
                <w:bCs/>
                <w:sz w:val="24"/>
                <w:szCs w:val="24"/>
                <w:lang w:eastAsia="x-none"/>
              </w:rPr>
            </w:pPr>
            <w:r w:rsidRPr="00C45DF9">
              <w:rPr>
                <w:bCs/>
                <w:sz w:val="24"/>
                <w:szCs w:val="24"/>
                <w:lang w:eastAsia="x-none"/>
              </w:rPr>
              <w:t>Логистический центр − специализированное предприятие, основными функциями которого являются обработка и хранение грузов, услуги по стоянке грузовых транспортных средств, информационные услуги</w:t>
            </w:r>
          </w:p>
        </w:tc>
      </w:tr>
      <w:tr w:rsidR="008A02DF" w:rsidRPr="00C45DF9" w:rsidTr="00CB1A6E">
        <w:tc>
          <w:tcPr>
            <w:tcW w:w="4361" w:type="dxa"/>
            <w:shd w:val="clear" w:color="auto" w:fill="auto"/>
            <w:vAlign w:val="center"/>
          </w:tcPr>
          <w:p w:rsidR="008A02DF" w:rsidRPr="00C45DF9" w:rsidRDefault="008A02DF" w:rsidP="00CB1A6E">
            <w:pPr>
              <w:ind w:left="142"/>
              <w:rPr>
                <w:bCs/>
                <w:i/>
                <w:sz w:val="24"/>
                <w:szCs w:val="24"/>
                <w:lang w:eastAsia="x-none"/>
              </w:rPr>
            </w:pPr>
            <w:r w:rsidRPr="00C45DF9">
              <w:rPr>
                <w:bCs/>
                <w:i/>
                <w:sz w:val="24"/>
                <w:szCs w:val="24"/>
                <w:lang w:eastAsia="x-none"/>
              </w:rPr>
              <w:t>Объем производства товаров, работ, услуг, виды продукции/услуг</w:t>
            </w:r>
          </w:p>
        </w:tc>
        <w:tc>
          <w:tcPr>
            <w:tcW w:w="5670" w:type="dxa"/>
            <w:shd w:val="clear" w:color="auto" w:fill="auto"/>
          </w:tcPr>
          <w:p w:rsidR="008A02DF" w:rsidRPr="00C45DF9" w:rsidRDefault="008A02DF" w:rsidP="00CB1A6E">
            <w:pPr>
              <w:ind w:left="34"/>
              <w:rPr>
                <w:bCs/>
                <w:sz w:val="24"/>
                <w:szCs w:val="24"/>
                <w:lang w:eastAsia="x-none"/>
              </w:rPr>
            </w:pPr>
            <w:r w:rsidRPr="00C45DF9">
              <w:rPr>
                <w:bCs/>
                <w:sz w:val="24"/>
                <w:szCs w:val="24"/>
                <w:lang w:eastAsia="x-none"/>
              </w:rPr>
              <w:t xml:space="preserve">240 млн. т (прохождения грузов по территории Пуровского района за 2016 год), к 2030 объем грузооборота возрастет до 3 раз, в связи с введением автодороги Салехард-Надым для привлечения автотранспортных предприятий </w:t>
            </w:r>
            <w:proofErr w:type="spellStart"/>
            <w:r w:rsidRPr="00C45DF9">
              <w:rPr>
                <w:bCs/>
                <w:sz w:val="24"/>
                <w:szCs w:val="24"/>
                <w:lang w:eastAsia="x-none"/>
              </w:rPr>
              <w:t>Красноселькупского</w:t>
            </w:r>
            <w:proofErr w:type="spellEnd"/>
            <w:r w:rsidRPr="00C45DF9">
              <w:rPr>
                <w:bCs/>
                <w:sz w:val="24"/>
                <w:szCs w:val="24"/>
                <w:lang w:eastAsia="x-none"/>
              </w:rPr>
              <w:t xml:space="preserve">, Тазовского, </w:t>
            </w:r>
            <w:proofErr w:type="spellStart"/>
            <w:r w:rsidRPr="00C45DF9">
              <w:rPr>
                <w:bCs/>
                <w:sz w:val="24"/>
                <w:szCs w:val="24"/>
                <w:lang w:eastAsia="x-none"/>
              </w:rPr>
              <w:t>Надымского</w:t>
            </w:r>
            <w:proofErr w:type="spellEnd"/>
            <w:r w:rsidRPr="00C45DF9">
              <w:rPr>
                <w:bCs/>
                <w:sz w:val="24"/>
                <w:szCs w:val="24"/>
                <w:lang w:eastAsia="x-none"/>
              </w:rPr>
              <w:t xml:space="preserve">, </w:t>
            </w:r>
            <w:proofErr w:type="spellStart"/>
            <w:r w:rsidRPr="00C45DF9">
              <w:rPr>
                <w:bCs/>
                <w:sz w:val="24"/>
                <w:szCs w:val="24"/>
                <w:lang w:eastAsia="x-none"/>
              </w:rPr>
              <w:t>Ямальского</w:t>
            </w:r>
            <w:proofErr w:type="spellEnd"/>
            <w:r w:rsidRPr="00C45DF9">
              <w:rPr>
                <w:bCs/>
                <w:sz w:val="24"/>
                <w:szCs w:val="24"/>
                <w:lang w:eastAsia="x-none"/>
              </w:rPr>
              <w:t xml:space="preserve"> и Приуральского районов Ямало-Ненецкого автономного округа</w:t>
            </w:r>
          </w:p>
        </w:tc>
      </w:tr>
      <w:tr w:rsidR="008A02DF" w:rsidRPr="00C45DF9" w:rsidTr="00CB1A6E">
        <w:tc>
          <w:tcPr>
            <w:tcW w:w="4361" w:type="dxa"/>
            <w:shd w:val="clear" w:color="auto" w:fill="auto"/>
            <w:vAlign w:val="center"/>
          </w:tcPr>
          <w:p w:rsidR="008A02DF" w:rsidRPr="00C45DF9" w:rsidRDefault="008A02DF" w:rsidP="00CB1A6E">
            <w:pPr>
              <w:ind w:left="142"/>
              <w:rPr>
                <w:bCs/>
                <w:i/>
                <w:sz w:val="24"/>
                <w:szCs w:val="24"/>
                <w:lang w:eastAsia="x-none"/>
              </w:rPr>
            </w:pPr>
            <w:r w:rsidRPr="00C45DF9">
              <w:rPr>
                <w:bCs/>
                <w:i/>
                <w:sz w:val="24"/>
                <w:szCs w:val="24"/>
                <w:lang w:eastAsia="x-none"/>
              </w:rPr>
              <w:t>Описание рынка потребителей</w:t>
            </w:r>
          </w:p>
        </w:tc>
        <w:tc>
          <w:tcPr>
            <w:tcW w:w="5670" w:type="dxa"/>
            <w:shd w:val="clear" w:color="auto" w:fill="auto"/>
          </w:tcPr>
          <w:p w:rsidR="008A02DF" w:rsidRPr="00C45DF9" w:rsidRDefault="008A02DF" w:rsidP="00CB1A6E">
            <w:pPr>
              <w:ind w:left="34"/>
              <w:rPr>
                <w:bCs/>
                <w:sz w:val="24"/>
                <w:szCs w:val="24"/>
                <w:lang w:eastAsia="x-none"/>
              </w:rPr>
            </w:pPr>
            <w:r w:rsidRPr="00C45DF9">
              <w:rPr>
                <w:bCs/>
                <w:sz w:val="24"/>
                <w:szCs w:val="24"/>
                <w:lang w:eastAsia="x-none"/>
              </w:rPr>
              <w:t>Оптовые дистрибьюторы, розничные сети, сельскохозяйственные общины, региональные торговые сети и оптовые компании, предприятия общественного питания, санаторно-курортные учреждения и учебные заведения, частные фирмы и предприниматели</w:t>
            </w:r>
          </w:p>
        </w:tc>
      </w:tr>
      <w:tr w:rsidR="008A02DF" w:rsidRPr="00C45DF9" w:rsidTr="00CB1A6E">
        <w:tc>
          <w:tcPr>
            <w:tcW w:w="4361" w:type="dxa"/>
            <w:shd w:val="clear" w:color="auto" w:fill="auto"/>
            <w:vAlign w:val="center"/>
          </w:tcPr>
          <w:p w:rsidR="008A02DF" w:rsidRPr="00C45DF9" w:rsidRDefault="008A02DF" w:rsidP="00CB1A6E">
            <w:pPr>
              <w:ind w:left="142"/>
              <w:rPr>
                <w:bCs/>
                <w:i/>
                <w:sz w:val="24"/>
                <w:szCs w:val="24"/>
                <w:lang w:eastAsia="x-none"/>
              </w:rPr>
            </w:pPr>
            <w:r w:rsidRPr="00C45DF9">
              <w:rPr>
                <w:bCs/>
                <w:i/>
                <w:sz w:val="24"/>
                <w:szCs w:val="24"/>
                <w:lang w:eastAsia="x-none"/>
              </w:rPr>
              <w:t>Степень готовности и экспертиза проекта (при наличии)</w:t>
            </w:r>
          </w:p>
        </w:tc>
        <w:tc>
          <w:tcPr>
            <w:tcW w:w="5670" w:type="dxa"/>
            <w:shd w:val="clear" w:color="auto" w:fill="auto"/>
          </w:tcPr>
          <w:p w:rsidR="008A02DF" w:rsidRPr="00C45DF9" w:rsidRDefault="008A02DF" w:rsidP="00CB1A6E">
            <w:pPr>
              <w:ind w:left="142"/>
              <w:rPr>
                <w:bCs/>
                <w:sz w:val="24"/>
                <w:szCs w:val="24"/>
                <w:lang w:eastAsia="x-none"/>
              </w:rPr>
            </w:pPr>
          </w:p>
        </w:tc>
      </w:tr>
      <w:tr w:rsidR="008A02DF" w:rsidRPr="00C45DF9" w:rsidTr="00CB1A6E">
        <w:tc>
          <w:tcPr>
            <w:tcW w:w="4361" w:type="dxa"/>
            <w:shd w:val="clear" w:color="auto" w:fill="auto"/>
            <w:vAlign w:val="center"/>
          </w:tcPr>
          <w:p w:rsidR="008A02DF" w:rsidRPr="00C45DF9" w:rsidRDefault="008A02DF" w:rsidP="00CB1A6E">
            <w:pPr>
              <w:ind w:left="142"/>
              <w:rPr>
                <w:bCs/>
                <w:i/>
                <w:sz w:val="24"/>
                <w:szCs w:val="24"/>
                <w:lang w:eastAsia="x-none"/>
              </w:rPr>
            </w:pPr>
            <w:r w:rsidRPr="00C45DF9">
              <w:rPr>
                <w:bCs/>
                <w:i/>
                <w:sz w:val="24"/>
                <w:szCs w:val="24"/>
                <w:lang w:eastAsia="x-none"/>
              </w:rPr>
              <w:t>Число создаваемых рабочих мест (в том числе кадровая потребность)</w:t>
            </w:r>
          </w:p>
        </w:tc>
        <w:tc>
          <w:tcPr>
            <w:tcW w:w="5670" w:type="dxa"/>
            <w:shd w:val="clear" w:color="auto" w:fill="auto"/>
          </w:tcPr>
          <w:p w:rsidR="008A02DF" w:rsidRPr="00C45DF9" w:rsidRDefault="008A02DF" w:rsidP="00CB1A6E">
            <w:pPr>
              <w:ind w:left="34"/>
              <w:rPr>
                <w:bCs/>
                <w:sz w:val="24"/>
                <w:szCs w:val="24"/>
                <w:lang w:eastAsia="x-none"/>
              </w:rPr>
            </w:pPr>
            <w:r w:rsidRPr="00C45DF9">
              <w:rPr>
                <w:bCs/>
                <w:sz w:val="24"/>
                <w:szCs w:val="24"/>
                <w:lang w:eastAsia="x-none"/>
              </w:rPr>
              <w:t>до 100 чел.</w:t>
            </w:r>
          </w:p>
        </w:tc>
      </w:tr>
      <w:tr w:rsidR="008A02DF" w:rsidRPr="00C45DF9" w:rsidTr="00CB1A6E">
        <w:tc>
          <w:tcPr>
            <w:tcW w:w="4361" w:type="dxa"/>
            <w:shd w:val="clear" w:color="auto" w:fill="auto"/>
            <w:vAlign w:val="center"/>
          </w:tcPr>
          <w:p w:rsidR="008A02DF" w:rsidRPr="00C45DF9" w:rsidRDefault="008A02DF" w:rsidP="00CB1A6E">
            <w:pPr>
              <w:ind w:left="142"/>
              <w:rPr>
                <w:bCs/>
                <w:sz w:val="24"/>
                <w:szCs w:val="24"/>
                <w:lang w:eastAsia="x-none"/>
              </w:rPr>
            </w:pPr>
            <w:r w:rsidRPr="00C45DF9">
              <w:rPr>
                <w:bCs/>
                <w:sz w:val="24"/>
                <w:szCs w:val="24"/>
                <w:lang w:eastAsia="x-none"/>
              </w:rPr>
              <w:t>Финансово-экономическая оценка проекта</w:t>
            </w:r>
          </w:p>
        </w:tc>
        <w:tc>
          <w:tcPr>
            <w:tcW w:w="5670" w:type="dxa"/>
            <w:shd w:val="clear" w:color="auto" w:fill="auto"/>
          </w:tcPr>
          <w:p w:rsidR="008A02DF" w:rsidRPr="00C45DF9" w:rsidRDefault="008A02DF" w:rsidP="00CB1A6E">
            <w:pPr>
              <w:ind w:left="34"/>
              <w:rPr>
                <w:bCs/>
                <w:sz w:val="24"/>
                <w:szCs w:val="24"/>
                <w:lang w:eastAsia="x-none"/>
              </w:rPr>
            </w:pPr>
            <w:r w:rsidRPr="00C45DF9">
              <w:rPr>
                <w:bCs/>
                <w:sz w:val="24"/>
                <w:szCs w:val="24"/>
                <w:lang w:eastAsia="x-none"/>
              </w:rPr>
              <w:t xml:space="preserve">увеличение доходности бюджета муниципального образования </w:t>
            </w:r>
            <w:proofErr w:type="spellStart"/>
            <w:r w:rsidRPr="00C45DF9">
              <w:rPr>
                <w:bCs/>
                <w:sz w:val="24"/>
                <w:szCs w:val="24"/>
                <w:lang w:eastAsia="x-none"/>
              </w:rPr>
              <w:t>Пуровское</w:t>
            </w:r>
            <w:proofErr w:type="spellEnd"/>
            <w:r w:rsidRPr="00C45DF9">
              <w:rPr>
                <w:bCs/>
                <w:sz w:val="24"/>
                <w:szCs w:val="24"/>
                <w:lang w:eastAsia="x-none"/>
              </w:rPr>
              <w:t xml:space="preserve"> (и Пуровский район)</w:t>
            </w:r>
          </w:p>
        </w:tc>
      </w:tr>
      <w:tr w:rsidR="008A02DF" w:rsidRPr="00C45DF9" w:rsidTr="00CB1A6E">
        <w:tc>
          <w:tcPr>
            <w:tcW w:w="4361" w:type="dxa"/>
            <w:shd w:val="clear" w:color="auto" w:fill="auto"/>
            <w:vAlign w:val="center"/>
          </w:tcPr>
          <w:p w:rsidR="008A02DF" w:rsidRPr="00C45DF9" w:rsidRDefault="008A02DF" w:rsidP="00CB1A6E">
            <w:pPr>
              <w:ind w:left="142"/>
              <w:rPr>
                <w:bCs/>
                <w:i/>
                <w:sz w:val="24"/>
                <w:szCs w:val="24"/>
                <w:lang w:eastAsia="x-none"/>
              </w:rPr>
            </w:pPr>
            <w:r w:rsidRPr="00C45DF9">
              <w:rPr>
                <w:bCs/>
                <w:i/>
                <w:sz w:val="24"/>
                <w:szCs w:val="24"/>
                <w:lang w:eastAsia="x-none"/>
              </w:rPr>
              <w:t xml:space="preserve">Срок реализации проекта </w:t>
            </w:r>
          </w:p>
        </w:tc>
        <w:tc>
          <w:tcPr>
            <w:tcW w:w="5670" w:type="dxa"/>
            <w:shd w:val="clear" w:color="auto" w:fill="auto"/>
          </w:tcPr>
          <w:p w:rsidR="008A02DF" w:rsidRPr="00C45DF9" w:rsidRDefault="008A02DF" w:rsidP="00CB1A6E">
            <w:pPr>
              <w:ind w:left="34"/>
              <w:rPr>
                <w:bCs/>
                <w:sz w:val="24"/>
                <w:szCs w:val="24"/>
                <w:lang w:eastAsia="x-none"/>
              </w:rPr>
            </w:pPr>
            <w:r w:rsidRPr="00C45DF9">
              <w:rPr>
                <w:bCs/>
                <w:sz w:val="24"/>
                <w:szCs w:val="24"/>
                <w:lang w:eastAsia="x-none"/>
              </w:rPr>
              <w:t>2019-2020 гг.</w:t>
            </w:r>
          </w:p>
        </w:tc>
      </w:tr>
      <w:tr w:rsidR="008A02DF" w:rsidRPr="00C45DF9" w:rsidTr="00CB1A6E">
        <w:tc>
          <w:tcPr>
            <w:tcW w:w="4361" w:type="dxa"/>
            <w:shd w:val="clear" w:color="auto" w:fill="auto"/>
            <w:vAlign w:val="center"/>
          </w:tcPr>
          <w:p w:rsidR="008A02DF" w:rsidRPr="00C45DF9" w:rsidRDefault="008A02DF" w:rsidP="00CB1A6E">
            <w:pPr>
              <w:ind w:left="142"/>
              <w:rPr>
                <w:bCs/>
                <w:i/>
                <w:sz w:val="24"/>
                <w:szCs w:val="24"/>
                <w:lang w:eastAsia="x-none"/>
              </w:rPr>
            </w:pPr>
            <w:r w:rsidRPr="00C45DF9">
              <w:rPr>
                <w:bCs/>
                <w:i/>
                <w:sz w:val="24"/>
                <w:szCs w:val="24"/>
                <w:lang w:eastAsia="x-none"/>
              </w:rPr>
              <w:t xml:space="preserve">Общая стоимость проекта </w:t>
            </w:r>
          </w:p>
        </w:tc>
        <w:tc>
          <w:tcPr>
            <w:tcW w:w="5670" w:type="dxa"/>
            <w:shd w:val="clear" w:color="auto" w:fill="auto"/>
          </w:tcPr>
          <w:p w:rsidR="008A02DF" w:rsidRPr="00C45DF9" w:rsidRDefault="008A02DF" w:rsidP="00CB1A6E">
            <w:pPr>
              <w:ind w:left="34"/>
              <w:rPr>
                <w:bCs/>
                <w:sz w:val="24"/>
                <w:szCs w:val="24"/>
                <w:lang w:eastAsia="x-none"/>
              </w:rPr>
            </w:pPr>
            <w:r w:rsidRPr="00C45DF9">
              <w:rPr>
                <w:bCs/>
                <w:sz w:val="24"/>
                <w:szCs w:val="24"/>
                <w:lang w:eastAsia="x-none"/>
              </w:rPr>
              <w:t>660 000,00 тыс. рублей (ориентировочная стоимость)</w:t>
            </w:r>
          </w:p>
        </w:tc>
      </w:tr>
      <w:tr w:rsidR="008A02DF" w:rsidRPr="00C45DF9" w:rsidTr="00CB1A6E">
        <w:tc>
          <w:tcPr>
            <w:tcW w:w="4361" w:type="dxa"/>
            <w:shd w:val="clear" w:color="auto" w:fill="auto"/>
            <w:vAlign w:val="center"/>
          </w:tcPr>
          <w:p w:rsidR="008A02DF" w:rsidRPr="00C45DF9" w:rsidRDefault="008A02DF" w:rsidP="00CB1A6E">
            <w:pPr>
              <w:ind w:left="142"/>
              <w:rPr>
                <w:bCs/>
                <w:i/>
                <w:sz w:val="24"/>
                <w:szCs w:val="24"/>
                <w:lang w:eastAsia="x-none"/>
              </w:rPr>
            </w:pPr>
            <w:r w:rsidRPr="00C45DF9">
              <w:rPr>
                <w:bCs/>
                <w:i/>
                <w:sz w:val="24"/>
                <w:szCs w:val="24"/>
                <w:lang w:eastAsia="x-none"/>
              </w:rPr>
              <w:t>Объём собственных средств инициатора проекта</w:t>
            </w:r>
          </w:p>
        </w:tc>
        <w:tc>
          <w:tcPr>
            <w:tcW w:w="5670" w:type="dxa"/>
            <w:shd w:val="clear" w:color="auto" w:fill="auto"/>
          </w:tcPr>
          <w:p w:rsidR="008A02DF" w:rsidRPr="00C45DF9" w:rsidRDefault="008A02DF" w:rsidP="00CB1A6E">
            <w:pPr>
              <w:ind w:left="34"/>
              <w:rPr>
                <w:bCs/>
                <w:sz w:val="24"/>
                <w:szCs w:val="24"/>
                <w:lang w:eastAsia="x-none"/>
              </w:rPr>
            </w:pPr>
          </w:p>
        </w:tc>
      </w:tr>
      <w:tr w:rsidR="008A02DF" w:rsidRPr="00C45DF9" w:rsidTr="00CB1A6E">
        <w:tc>
          <w:tcPr>
            <w:tcW w:w="4361" w:type="dxa"/>
            <w:shd w:val="clear" w:color="auto" w:fill="auto"/>
            <w:vAlign w:val="center"/>
          </w:tcPr>
          <w:p w:rsidR="008A02DF" w:rsidRPr="00C45DF9" w:rsidRDefault="008A02DF" w:rsidP="00CB1A6E">
            <w:pPr>
              <w:ind w:left="142"/>
              <w:rPr>
                <w:bCs/>
                <w:i/>
                <w:sz w:val="24"/>
                <w:szCs w:val="24"/>
                <w:lang w:eastAsia="x-none"/>
              </w:rPr>
            </w:pPr>
            <w:r w:rsidRPr="00C45DF9">
              <w:rPr>
                <w:bCs/>
                <w:i/>
                <w:sz w:val="24"/>
                <w:szCs w:val="24"/>
                <w:lang w:eastAsia="x-none"/>
              </w:rPr>
              <w:t xml:space="preserve">Способ привлечения инвестиций (банковское кредитование, облигационные займы, </w:t>
            </w:r>
            <w:r w:rsidRPr="00C45DF9">
              <w:rPr>
                <w:bCs/>
                <w:i/>
                <w:sz w:val="24"/>
                <w:szCs w:val="24"/>
                <w:lang w:eastAsia="x-none"/>
              </w:rPr>
              <w:lastRenderedPageBreak/>
              <w:t>дополнительная эмиссия и т.д.)</w:t>
            </w:r>
          </w:p>
        </w:tc>
        <w:tc>
          <w:tcPr>
            <w:tcW w:w="5670" w:type="dxa"/>
            <w:shd w:val="clear" w:color="auto" w:fill="auto"/>
          </w:tcPr>
          <w:p w:rsidR="008A02DF" w:rsidRPr="00C45DF9" w:rsidRDefault="008A02DF" w:rsidP="00CB1A6E">
            <w:pPr>
              <w:ind w:left="34"/>
              <w:rPr>
                <w:bCs/>
                <w:sz w:val="24"/>
                <w:szCs w:val="24"/>
                <w:lang w:eastAsia="x-none"/>
              </w:rPr>
            </w:pPr>
            <w:r w:rsidRPr="00C45DF9">
              <w:rPr>
                <w:bCs/>
                <w:sz w:val="24"/>
                <w:szCs w:val="24"/>
                <w:lang w:eastAsia="x-none"/>
              </w:rPr>
              <w:lastRenderedPageBreak/>
              <w:t>прямые инвестиции, государственное (муниципальное) частное партнерство</w:t>
            </w:r>
          </w:p>
        </w:tc>
      </w:tr>
      <w:tr w:rsidR="008A02DF" w:rsidRPr="00C45DF9" w:rsidTr="00CB1A6E">
        <w:tc>
          <w:tcPr>
            <w:tcW w:w="4361" w:type="dxa"/>
            <w:shd w:val="clear" w:color="auto" w:fill="auto"/>
            <w:vAlign w:val="center"/>
          </w:tcPr>
          <w:p w:rsidR="008A02DF" w:rsidRPr="00C45DF9" w:rsidRDefault="008A02DF" w:rsidP="00CB1A6E">
            <w:pPr>
              <w:ind w:left="142"/>
              <w:rPr>
                <w:bCs/>
                <w:i/>
                <w:sz w:val="24"/>
                <w:szCs w:val="24"/>
                <w:lang w:eastAsia="x-none"/>
              </w:rPr>
            </w:pPr>
            <w:r w:rsidRPr="00C45DF9">
              <w:rPr>
                <w:bCs/>
                <w:i/>
                <w:sz w:val="24"/>
                <w:szCs w:val="24"/>
                <w:lang w:eastAsia="x-none"/>
              </w:rPr>
              <w:lastRenderedPageBreak/>
              <w:t xml:space="preserve">Чистая приведенная стоимость </w:t>
            </w:r>
          </w:p>
        </w:tc>
        <w:tc>
          <w:tcPr>
            <w:tcW w:w="5670" w:type="dxa"/>
            <w:shd w:val="clear" w:color="auto" w:fill="auto"/>
          </w:tcPr>
          <w:p w:rsidR="008A02DF" w:rsidRPr="00C45DF9" w:rsidRDefault="008A02DF" w:rsidP="00CB1A6E">
            <w:pPr>
              <w:ind w:left="142"/>
              <w:rPr>
                <w:bCs/>
                <w:sz w:val="24"/>
                <w:szCs w:val="24"/>
                <w:lang w:eastAsia="x-none"/>
              </w:rPr>
            </w:pPr>
          </w:p>
        </w:tc>
      </w:tr>
      <w:tr w:rsidR="008A02DF" w:rsidRPr="00C45DF9" w:rsidTr="00CB1A6E">
        <w:tc>
          <w:tcPr>
            <w:tcW w:w="4361" w:type="dxa"/>
            <w:shd w:val="clear" w:color="auto" w:fill="auto"/>
            <w:vAlign w:val="center"/>
          </w:tcPr>
          <w:p w:rsidR="008A02DF" w:rsidRPr="00C45DF9" w:rsidRDefault="008A02DF" w:rsidP="00CB1A6E">
            <w:pPr>
              <w:ind w:left="142"/>
              <w:rPr>
                <w:bCs/>
                <w:i/>
                <w:sz w:val="24"/>
                <w:szCs w:val="24"/>
                <w:lang w:eastAsia="x-none"/>
              </w:rPr>
            </w:pPr>
            <w:r w:rsidRPr="00C45DF9">
              <w:rPr>
                <w:bCs/>
                <w:i/>
                <w:sz w:val="24"/>
                <w:szCs w:val="24"/>
                <w:lang w:eastAsia="x-none"/>
              </w:rPr>
              <w:t>Внутренняя норма доходности</w:t>
            </w:r>
          </w:p>
        </w:tc>
        <w:tc>
          <w:tcPr>
            <w:tcW w:w="5670" w:type="dxa"/>
            <w:shd w:val="clear" w:color="auto" w:fill="auto"/>
          </w:tcPr>
          <w:p w:rsidR="008A02DF" w:rsidRPr="00C45DF9" w:rsidRDefault="008A02DF" w:rsidP="00CB1A6E">
            <w:pPr>
              <w:ind w:left="142"/>
              <w:rPr>
                <w:bCs/>
                <w:sz w:val="24"/>
                <w:szCs w:val="24"/>
                <w:lang w:eastAsia="x-none"/>
              </w:rPr>
            </w:pPr>
          </w:p>
        </w:tc>
      </w:tr>
      <w:tr w:rsidR="008A02DF" w:rsidRPr="00C45DF9" w:rsidTr="00CB1A6E">
        <w:tc>
          <w:tcPr>
            <w:tcW w:w="4361" w:type="dxa"/>
            <w:shd w:val="clear" w:color="auto" w:fill="auto"/>
            <w:vAlign w:val="center"/>
          </w:tcPr>
          <w:p w:rsidR="008A02DF" w:rsidRPr="00C45DF9" w:rsidRDefault="008A02DF" w:rsidP="00CB1A6E">
            <w:pPr>
              <w:ind w:left="142"/>
              <w:rPr>
                <w:bCs/>
                <w:sz w:val="24"/>
                <w:szCs w:val="24"/>
                <w:lang w:eastAsia="x-none"/>
              </w:rPr>
            </w:pPr>
            <w:r w:rsidRPr="00C45DF9">
              <w:rPr>
                <w:bCs/>
                <w:sz w:val="24"/>
                <w:szCs w:val="24"/>
                <w:lang w:eastAsia="x-none"/>
              </w:rPr>
              <w:t>Наличие земельных участков и (или) производственных площадей, необходимых для реализации инвестиционного проекта</w:t>
            </w:r>
          </w:p>
        </w:tc>
        <w:tc>
          <w:tcPr>
            <w:tcW w:w="5670" w:type="dxa"/>
            <w:shd w:val="clear" w:color="auto" w:fill="auto"/>
          </w:tcPr>
          <w:p w:rsidR="008A02DF" w:rsidRPr="00C45DF9" w:rsidRDefault="008A02DF" w:rsidP="00CB1A6E">
            <w:pPr>
              <w:ind w:left="142"/>
              <w:rPr>
                <w:bCs/>
                <w:sz w:val="24"/>
                <w:szCs w:val="24"/>
                <w:lang w:eastAsia="x-none"/>
              </w:rPr>
            </w:pPr>
          </w:p>
        </w:tc>
      </w:tr>
      <w:tr w:rsidR="008A02DF" w:rsidRPr="00C45DF9" w:rsidTr="00CB1A6E">
        <w:tc>
          <w:tcPr>
            <w:tcW w:w="4361" w:type="dxa"/>
            <w:shd w:val="clear" w:color="auto" w:fill="auto"/>
            <w:vAlign w:val="center"/>
          </w:tcPr>
          <w:p w:rsidR="008A02DF" w:rsidRPr="00C45DF9" w:rsidRDefault="008A02DF" w:rsidP="00CB1A6E">
            <w:pPr>
              <w:ind w:left="142"/>
              <w:rPr>
                <w:bCs/>
                <w:sz w:val="24"/>
                <w:szCs w:val="24"/>
                <w:lang w:eastAsia="x-none"/>
              </w:rPr>
            </w:pPr>
            <w:r w:rsidRPr="00C45DF9">
              <w:rPr>
                <w:bCs/>
                <w:i/>
                <w:sz w:val="24"/>
                <w:szCs w:val="24"/>
                <w:lang w:eastAsia="x-none"/>
              </w:rPr>
              <w:t>Данные об имеющихся земельных участках и (или) производственных площадях: местоположение, площадь, транспортная и инженерная инфраструктура</w:t>
            </w:r>
          </w:p>
        </w:tc>
        <w:tc>
          <w:tcPr>
            <w:tcW w:w="5670" w:type="dxa"/>
            <w:shd w:val="clear" w:color="auto" w:fill="auto"/>
          </w:tcPr>
          <w:p w:rsidR="008A02DF" w:rsidRPr="00C45DF9" w:rsidRDefault="008A02DF" w:rsidP="00CB1A6E">
            <w:pPr>
              <w:ind w:left="34"/>
              <w:rPr>
                <w:bCs/>
                <w:sz w:val="24"/>
                <w:szCs w:val="24"/>
                <w:lang w:eastAsia="x-none"/>
              </w:rPr>
            </w:pPr>
            <w:r w:rsidRPr="00C45DF9">
              <w:rPr>
                <w:bCs/>
                <w:sz w:val="24"/>
                <w:szCs w:val="24"/>
                <w:lang w:eastAsia="x-none"/>
              </w:rPr>
              <w:t xml:space="preserve">ЯНАО, Пуровский район, п. </w:t>
            </w:r>
            <w:proofErr w:type="spellStart"/>
            <w:r w:rsidRPr="00C45DF9">
              <w:rPr>
                <w:bCs/>
                <w:sz w:val="24"/>
                <w:szCs w:val="24"/>
                <w:lang w:eastAsia="x-none"/>
              </w:rPr>
              <w:t>Пуровск</w:t>
            </w:r>
            <w:proofErr w:type="spellEnd"/>
            <w:r w:rsidRPr="00C45DF9">
              <w:rPr>
                <w:bCs/>
                <w:sz w:val="24"/>
                <w:szCs w:val="24"/>
                <w:lang w:eastAsia="x-none"/>
              </w:rPr>
              <w:t xml:space="preserve">, в районе Северной Стеллы, ориентировочная площадь             73 436 </w:t>
            </w:r>
            <w:proofErr w:type="spellStart"/>
            <w:r w:rsidRPr="00C45DF9">
              <w:rPr>
                <w:bCs/>
                <w:sz w:val="24"/>
                <w:szCs w:val="24"/>
                <w:lang w:eastAsia="x-none"/>
              </w:rPr>
              <w:t>кв</w:t>
            </w:r>
            <w:proofErr w:type="gramStart"/>
            <w:r w:rsidRPr="00C45DF9">
              <w:rPr>
                <w:bCs/>
                <w:sz w:val="24"/>
                <w:szCs w:val="24"/>
                <w:lang w:eastAsia="x-none"/>
              </w:rPr>
              <w:t>.м</w:t>
            </w:r>
            <w:proofErr w:type="spellEnd"/>
            <w:proofErr w:type="gramEnd"/>
          </w:p>
        </w:tc>
      </w:tr>
      <w:tr w:rsidR="008A02DF" w:rsidRPr="00C45DF9" w:rsidTr="00CB1A6E">
        <w:tc>
          <w:tcPr>
            <w:tcW w:w="4361" w:type="dxa"/>
            <w:shd w:val="clear" w:color="auto" w:fill="auto"/>
            <w:vAlign w:val="center"/>
          </w:tcPr>
          <w:p w:rsidR="008A02DF" w:rsidRPr="00C45DF9" w:rsidRDefault="008A02DF" w:rsidP="00CB1A6E">
            <w:pPr>
              <w:ind w:left="142"/>
              <w:rPr>
                <w:bCs/>
                <w:sz w:val="24"/>
                <w:szCs w:val="24"/>
                <w:lang w:eastAsia="x-none"/>
              </w:rPr>
            </w:pPr>
            <w:r w:rsidRPr="00C45DF9">
              <w:rPr>
                <w:bCs/>
                <w:i/>
                <w:sz w:val="24"/>
                <w:szCs w:val="24"/>
                <w:lang w:eastAsia="x-none"/>
              </w:rPr>
              <w:t>Данные запрашиваемых земельных участков и (или) производственных площадей: местоположение, площадь, транспортная и инженерная инфраструктура</w:t>
            </w:r>
          </w:p>
        </w:tc>
        <w:tc>
          <w:tcPr>
            <w:tcW w:w="5670" w:type="dxa"/>
            <w:shd w:val="clear" w:color="auto" w:fill="auto"/>
          </w:tcPr>
          <w:p w:rsidR="008A02DF" w:rsidRPr="00C45DF9" w:rsidRDefault="008A02DF" w:rsidP="00CB1A6E">
            <w:pPr>
              <w:ind w:left="142"/>
              <w:rPr>
                <w:bCs/>
                <w:sz w:val="24"/>
                <w:szCs w:val="24"/>
                <w:lang w:eastAsia="x-none"/>
              </w:rPr>
            </w:pPr>
          </w:p>
        </w:tc>
      </w:tr>
      <w:tr w:rsidR="008A02DF" w:rsidRPr="00C45DF9" w:rsidTr="00CB1A6E">
        <w:tc>
          <w:tcPr>
            <w:tcW w:w="4361" w:type="dxa"/>
            <w:shd w:val="clear" w:color="auto" w:fill="auto"/>
            <w:vAlign w:val="center"/>
          </w:tcPr>
          <w:p w:rsidR="008A02DF" w:rsidRPr="00C45DF9" w:rsidRDefault="008A02DF" w:rsidP="00CB1A6E">
            <w:pPr>
              <w:ind w:left="142"/>
              <w:rPr>
                <w:bCs/>
                <w:sz w:val="24"/>
                <w:szCs w:val="24"/>
                <w:lang w:eastAsia="x-none"/>
              </w:rPr>
            </w:pPr>
            <w:r w:rsidRPr="00C45DF9">
              <w:rPr>
                <w:bCs/>
                <w:sz w:val="24"/>
                <w:szCs w:val="24"/>
                <w:lang w:eastAsia="x-none"/>
              </w:rPr>
              <w:t>Дополнительные сведения о проекте</w:t>
            </w:r>
          </w:p>
        </w:tc>
        <w:tc>
          <w:tcPr>
            <w:tcW w:w="5670" w:type="dxa"/>
            <w:shd w:val="clear" w:color="auto" w:fill="auto"/>
          </w:tcPr>
          <w:p w:rsidR="008A02DF" w:rsidRPr="00C45DF9" w:rsidRDefault="008A02DF" w:rsidP="00CB1A6E">
            <w:pPr>
              <w:ind w:left="142"/>
              <w:rPr>
                <w:bCs/>
                <w:sz w:val="24"/>
                <w:szCs w:val="24"/>
                <w:lang w:eastAsia="x-none"/>
              </w:rPr>
            </w:pPr>
          </w:p>
        </w:tc>
      </w:tr>
      <w:tr w:rsidR="008A02DF" w:rsidRPr="00C45DF9" w:rsidTr="00CB1A6E">
        <w:tc>
          <w:tcPr>
            <w:tcW w:w="4361" w:type="dxa"/>
            <w:shd w:val="clear" w:color="auto" w:fill="auto"/>
            <w:vAlign w:val="center"/>
          </w:tcPr>
          <w:p w:rsidR="008A02DF" w:rsidRPr="00C45DF9" w:rsidRDefault="008A02DF" w:rsidP="00CB1A6E">
            <w:pPr>
              <w:ind w:left="142"/>
              <w:rPr>
                <w:bCs/>
                <w:i/>
                <w:sz w:val="24"/>
                <w:szCs w:val="24"/>
                <w:lang w:eastAsia="x-none"/>
              </w:rPr>
            </w:pPr>
            <w:r w:rsidRPr="00C45DF9">
              <w:rPr>
                <w:bCs/>
                <w:i/>
                <w:sz w:val="24"/>
                <w:szCs w:val="24"/>
                <w:lang w:eastAsia="x-none"/>
              </w:rPr>
              <w:t>Год разработки проекта</w:t>
            </w:r>
          </w:p>
        </w:tc>
        <w:tc>
          <w:tcPr>
            <w:tcW w:w="5670" w:type="dxa"/>
            <w:shd w:val="clear" w:color="auto" w:fill="auto"/>
          </w:tcPr>
          <w:p w:rsidR="008A02DF" w:rsidRPr="00C45DF9" w:rsidRDefault="008A02DF" w:rsidP="00CB1A6E">
            <w:pPr>
              <w:ind w:left="142"/>
              <w:rPr>
                <w:bCs/>
                <w:sz w:val="24"/>
                <w:szCs w:val="24"/>
                <w:lang w:eastAsia="x-none"/>
              </w:rPr>
            </w:pPr>
          </w:p>
        </w:tc>
      </w:tr>
      <w:tr w:rsidR="008A02DF" w:rsidRPr="00C45DF9" w:rsidTr="00CB1A6E">
        <w:tc>
          <w:tcPr>
            <w:tcW w:w="4361" w:type="dxa"/>
            <w:shd w:val="clear" w:color="auto" w:fill="auto"/>
            <w:vAlign w:val="center"/>
          </w:tcPr>
          <w:p w:rsidR="008A02DF" w:rsidRPr="00C45DF9" w:rsidRDefault="008A02DF" w:rsidP="00CB1A6E">
            <w:pPr>
              <w:ind w:left="142"/>
              <w:rPr>
                <w:bCs/>
                <w:i/>
                <w:sz w:val="24"/>
                <w:szCs w:val="24"/>
                <w:lang w:eastAsia="x-none"/>
              </w:rPr>
            </w:pPr>
            <w:r w:rsidRPr="00C45DF9">
              <w:rPr>
                <w:bCs/>
                <w:i/>
                <w:sz w:val="24"/>
                <w:szCs w:val="24"/>
                <w:lang w:eastAsia="x-none"/>
              </w:rPr>
              <w:t>Дополнительная информация</w:t>
            </w:r>
          </w:p>
        </w:tc>
        <w:tc>
          <w:tcPr>
            <w:tcW w:w="5670" w:type="dxa"/>
            <w:shd w:val="clear" w:color="auto" w:fill="auto"/>
          </w:tcPr>
          <w:p w:rsidR="008A02DF" w:rsidRPr="00C45DF9" w:rsidRDefault="008A02DF" w:rsidP="00CB1A6E">
            <w:pPr>
              <w:ind w:left="142"/>
              <w:rPr>
                <w:bCs/>
                <w:sz w:val="24"/>
                <w:szCs w:val="24"/>
                <w:lang w:eastAsia="x-none"/>
              </w:rPr>
            </w:pPr>
          </w:p>
        </w:tc>
      </w:tr>
    </w:tbl>
    <w:p w:rsidR="0053598D" w:rsidRPr="00C45DF9" w:rsidRDefault="0053598D" w:rsidP="00F51B97">
      <w:pPr>
        <w:ind w:left="142"/>
        <w:jc w:val="center"/>
        <w:rPr>
          <w:bCs/>
          <w:sz w:val="24"/>
          <w:szCs w:val="24"/>
          <w:lang w:eastAsia="x-none"/>
        </w:rPr>
      </w:pPr>
    </w:p>
    <w:p w:rsidR="0053598D" w:rsidRPr="00C45DF9" w:rsidRDefault="0053598D" w:rsidP="0053598D">
      <w:pPr>
        <w:ind w:left="142"/>
        <w:rPr>
          <w:bCs/>
          <w:sz w:val="24"/>
          <w:szCs w:val="24"/>
          <w:lang w:eastAsia="x-none"/>
        </w:rPr>
      </w:pPr>
    </w:p>
    <w:p w:rsidR="0053598D" w:rsidRPr="00C45DF9" w:rsidRDefault="0053598D" w:rsidP="0053598D">
      <w:pPr>
        <w:ind w:left="142"/>
        <w:rPr>
          <w:bCs/>
          <w:sz w:val="24"/>
          <w:szCs w:val="24"/>
          <w:lang w:eastAsia="x-none"/>
        </w:rPr>
      </w:pPr>
    </w:p>
    <w:p w:rsidR="00AA4CFC" w:rsidRPr="00C45DF9" w:rsidRDefault="00AA4CFC" w:rsidP="0053598D">
      <w:pPr>
        <w:ind w:left="142"/>
        <w:rPr>
          <w:bCs/>
          <w:sz w:val="24"/>
          <w:szCs w:val="24"/>
          <w:lang w:eastAsia="x-none"/>
        </w:rPr>
      </w:pPr>
    </w:p>
    <w:p w:rsidR="00AA4CFC" w:rsidRPr="00C45DF9" w:rsidRDefault="00AA4CFC" w:rsidP="0053598D">
      <w:pPr>
        <w:ind w:left="142"/>
        <w:rPr>
          <w:bCs/>
          <w:sz w:val="24"/>
          <w:szCs w:val="24"/>
          <w:lang w:eastAsia="x-none"/>
        </w:rPr>
      </w:pPr>
    </w:p>
    <w:p w:rsidR="00AA4CFC" w:rsidRPr="00C45DF9" w:rsidRDefault="00AA4CFC" w:rsidP="0053598D">
      <w:pPr>
        <w:ind w:left="142"/>
        <w:rPr>
          <w:bCs/>
          <w:sz w:val="24"/>
          <w:szCs w:val="24"/>
          <w:lang w:eastAsia="x-none"/>
        </w:rPr>
      </w:pPr>
    </w:p>
    <w:p w:rsidR="00AA4CFC" w:rsidRPr="00C45DF9" w:rsidRDefault="00AA4CFC" w:rsidP="0053598D">
      <w:pPr>
        <w:ind w:left="142"/>
        <w:rPr>
          <w:bCs/>
          <w:sz w:val="24"/>
          <w:szCs w:val="24"/>
          <w:lang w:eastAsia="x-none"/>
        </w:rPr>
      </w:pPr>
    </w:p>
    <w:p w:rsidR="00AA4CFC" w:rsidRPr="00C45DF9" w:rsidRDefault="00AA4CFC" w:rsidP="0053598D">
      <w:pPr>
        <w:ind w:left="142"/>
        <w:rPr>
          <w:bCs/>
          <w:sz w:val="24"/>
          <w:szCs w:val="24"/>
          <w:lang w:eastAsia="x-none"/>
        </w:rPr>
      </w:pPr>
    </w:p>
    <w:p w:rsidR="00AA4CFC" w:rsidRPr="00C45DF9" w:rsidRDefault="00AA4CFC" w:rsidP="0053598D">
      <w:pPr>
        <w:ind w:left="142"/>
        <w:rPr>
          <w:bCs/>
          <w:sz w:val="24"/>
          <w:szCs w:val="24"/>
          <w:lang w:eastAsia="x-none"/>
        </w:rPr>
      </w:pPr>
    </w:p>
    <w:p w:rsidR="00AA4CFC" w:rsidRPr="00C45DF9" w:rsidRDefault="00AA4CFC" w:rsidP="0053598D">
      <w:pPr>
        <w:ind w:left="142"/>
        <w:rPr>
          <w:bCs/>
          <w:sz w:val="24"/>
          <w:szCs w:val="24"/>
          <w:lang w:eastAsia="x-none"/>
        </w:rPr>
      </w:pPr>
    </w:p>
    <w:p w:rsidR="00AA4CFC" w:rsidRPr="00C45DF9" w:rsidRDefault="00AA4CFC" w:rsidP="0053598D">
      <w:pPr>
        <w:ind w:left="142"/>
        <w:rPr>
          <w:bCs/>
          <w:sz w:val="24"/>
          <w:szCs w:val="24"/>
          <w:lang w:eastAsia="x-none"/>
        </w:rPr>
      </w:pPr>
    </w:p>
    <w:p w:rsidR="00AA4CFC" w:rsidRPr="00C45DF9" w:rsidRDefault="00AA4CFC" w:rsidP="0053598D">
      <w:pPr>
        <w:ind w:left="142"/>
        <w:rPr>
          <w:bCs/>
          <w:sz w:val="24"/>
          <w:szCs w:val="24"/>
          <w:lang w:eastAsia="x-none"/>
        </w:rPr>
      </w:pPr>
    </w:p>
    <w:p w:rsidR="00AA4CFC" w:rsidRPr="00C45DF9" w:rsidRDefault="00AA4CFC" w:rsidP="0053598D">
      <w:pPr>
        <w:ind w:left="142"/>
        <w:rPr>
          <w:bCs/>
          <w:sz w:val="24"/>
          <w:szCs w:val="24"/>
          <w:lang w:eastAsia="x-none"/>
        </w:rPr>
      </w:pPr>
    </w:p>
    <w:p w:rsidR="00AA4CFC" w:rsidRPr="00C45DF9" w:rsidRDefault="00AA4CFC" w:rsidP="0053598D">
      <w:pPr>
        <w:ind w:left="142"/>
        <w:rPr>
          <w:bCs/>
          <w:sz w:val="24"/>
          <w:szCs w:val="24"/>
          <w:lang w:eastAsia="x-none"/>
        </w:rPr>
      </w:pPr>
    </w:p>
    <w:p w:rsidR="00AA4CFC" w:rsidRPr="00C45DF9" w:rsidRDefault="00AA4CFC" w:rsidP="0053598D">
      <w:pPr>
        <w:ind w:left="142"/>
        <w:rPr>
          <w:bCs/>
          <w:sz w:val="24"/>
          <w:szCs w:val="24"/>
          <w:lang w:eastAsia="x-none"/>
        </w:rPr>
      </w:pPr>
    </w:p>
    <w:p w:rsidR="00AA4CFC" w:rsidRPr="00C45DF9" w:rsidRDefault="00AA4CFC" w:rsidP="0053598D">
      <w:pPr>
        <w:ind w:left="142"/>
        <w:rPr>
          <w:bCs/>
          <w:sz w:val="24"/>
          <w:szCs w:val="24"/>
          <w:lang w:eastAsia="x-none"/>
        </w:rPr>
      </w:pPr>
    </w:p>
    <w:p w:rsidR="00AA4CFC" w:rsidRPr="00C45DF9" w:rsidRDefault="00AA4CFC" w:rsidP="0053598D">
      <w:pPr>
        <w:ind w:left="142"/>
        <w:rPr>
          <w:bCs/>
          <w:sz w:val="24"/>
          <w:szCs w:val="24"/>
          <w:lang w:eastAsia="x-none"/>
        </w:rPr>
      </w:pPr>
    </w:p>
    <w:p w:rsidR="00AA4CFC" w:rsidRPr="00C45DF9" w:rsidRDefault="00AA4CFC" w:rsidP="0053598D">
      <w:pPr>
        <w:ind w:left="142"/>
        <w:rPr>
          <w:bCs/>
          <w:sz w:val="24"/>
          <w:szCs w:val="24"/>
          <w:lang w:eastAsia="x-none"/>
        </w:rPr>
      </w:pPr>
    </w:p>
    <w:p w:rsidR="00AA4CFC" w:rsidRPr="00C45DF9" w:rsidRDefault="00AA4CFC" w:rsidP="0053598D">
      <w:pPr>
        <w:ind w:left="142"/>
        <w:rPr>
          <w:bCs/>
          <w:sz w:val="24"/>
          <w:szCs w:val="24"/>
          <w:lang w:eastAsia="x-none"/>
        </w:rPr>
      </w:pPr>
    </w:p>
    <w:p w:rsidR="00AA4CFC" w:rsidRPr="00C45DF9" w:rsidRDefault="00AA4CFC" w:rsidP="0053598D">
      <w:pPr>
        <w:ind w:left="142"/>
        <w:rPr>
          <w:bCs/>
          <w:sz w:val="24"/>
          <w:szCs w:val="24"/>
          <w:lang w:eastAsia="x-none"/>
        </w:rPr>
      </w:pPr>
    </w:p>
    <w:p w:rsidR="00AA4CFC" w:rsidRPr="00C45DF9" w:rsidRDefault="00AA4CFC" w:rsidP="0053598D">
      <w:pPr>
        <w:ind w:left="142"/>
        <w:rPr>
          <w:bCs/>
          <w:sz w:val="24"/>
          <w:szCs w:val="24"/>
          <w:lang w:eastAsia="x-none"/>
        </w:rPr>
      </w:pPr>
    </w:p>
    <w:p w:rsidR="00AA4CFC" w:rsidRPr="00C45DF9" w:rsidRDefault="00AA4CFC" w:rsidP="0053598D">
      <w:pPr>
        <w:ind w:left="142"/>
        <w:rPr>
          <w:bCs/>
          <w:sz w:val="24"/>
          <w:szCs w:val="24"/>
          <w:lang w:eastAsia="x-none"/>
        </w:rPr>
      </w:pPr>
    </w:p>
    <w:p w:rsidR="00AA4CFC" w:rsidRPr="00C45DF9" w:rsidRDefault="00AA4CFC" w:rsidP="0053598D">
      <w:pPr>
        <w:ind w:left="142"/>
        <w:rPr>
          <w:bCs/>
          <w:sz w:val="24"/>
          <w:szCs w:val="24"/>
          <w:lang w:eastAsia="x-none"/>
        </w:rPr>
      </w:pPr>
    </w:p>
    <w:p w:rsidR="00AA4CFC" w:rsidRPr="00C45DF9" w:rsidRDefault="00AA4CFC" w:rsidP="0053598D">
      <w:pPr>
        <w:ind w:left="142"/>
        <w:rPr>
          <w:bCs/>
          <w:sz w:val="24"/>
          <w:szCs w:val="24"/>
          <w:lang w:eastAsia="x-none"/>
        </w:rPr>
      </w:pPr>
    </w:p>
    <w:p w:rsidR="00AA4CFC" w:rsidRPr="00C45DF9" w:rsidRDefault="00AA4CFC" w:rsidP="0053598D">
      <w:pPr>
        <w:ind w:left="142"/>
        <w:rPr>
          <w:bCs/>
          <w:sz w:val="24"/>
          <w:szCs w:val="24"/>
          <w:lang w:eastAsia="x-none"/>
        </w:rPr>
        <w:sectPr w:rsidR="00AA4CFC" w:rsidRPr="00C45DF9" w:rsidSect="00F63CE8">
          <w:footnotePr>
            <w:numRestart w:val="eachPage"/>
          </w:footnotePr>
          <w:pgSz w:w="11906" w:h="16838" w:code="9"/>
          <w:pgMar w:top="567" w:right="567" w:bottom="851" w:left="1418" w:header="0" w:footer="851" w:gutter="0"/>
          <w:pgNumType w:start="1"/>
          <w:cols w:space="720"/>
          <w:titlePg/>
          <w:docGrid w:linePitch="272"/>
        </w:sectPr>
      </w:pPr>
    </w:p>
    <w:p w:rsidR="00AA4CFC" w:rsidRPr="00C45DF9" w:rsidRDefault="007A6257" w:rsidP="007A6257">
      <w:pPr>
        <w:ind w:left="142"/>
        <w:jc w:val="center"/>
        <w:rPr>
          <w:b/>
          <w:sz w:val="24"/>
          <w:szCs w:val="24"/>
        </w:rPr>
      </w:pPr>
      <w:r w:rsidRPr="00C45DF9">
        <w:rPr>
          <w:b/>
          <w:sz w:val="24"/>
          <w:szCs w:val="24"/>
        </w:rPr>
        <w:lastRenderedPageBreak/>
        <w:t>Схема инвестиционного проекта "Логистический центр "Содружество"</w:t>
      </w:r>
    </w:p>
    <w:p w:rsidR="007A6257" w:rsidRPr="00C45DF9" w:rsidRDefault="007A6257" w:rsidP="007A6257">
      <w:pPr>
        <w:ind w:left="142"/>
        <w:jc w:val="center"/>
        <w:rPr>
          <w:b/>
          <w:sz w:val="24"/>
          <w:szCs w:val="24"/>
        </w:rPr>
      </w:pPr>
    </w:p>
    <w:p w:rsidR="00CC4700" w:rsidRPr="0053598D" w:rsidRDefault="00627CFF" w:rsidP="007A6257">
      <w:pPr>
        <w:tabs>
          <w:tab w:val="left" w:pos="13680"/>
        </w:tabs>
        <w:ind w:left="142"/>
        <w:jc w:val="center"/>
        <w:rPr>
          <w:bCs/>
          <w:sz w:val="24"/>
          <w:szCs w:val="24"/>
          <w:lang w:eastAsia="x-none"/>
        </w:rPr>
      </w:pPr>
      <w:r>
        <w:rPr>
          <w:bCs/>
          <w:noProof/>
          <w:sz w:val="24"/>
          <w:szCs w:val="24"/>
        </w:rPr>
        <w:drawing>
          <wp:inline distT="0" distB="0" distL="0" distR="0">
            <wp:extent cx="8618855" cy="5247640"/>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618855" cy="5247640"/>
                    </a:xfrm>
                    <a:prstGeom prst="rect">
                      <a:avLst/>
                    </a:prstGeom>
                    <a:noFill/>
                  </pic:spPr>
                </pic:pic>
              </a:graphicData>
            </a:graphic>
          </wp:inline>
        </w:drawing>
      </w:r>
    </w:p>
    <w:p w:rsidR="0053598D" w:rsidRDefault="0053598D" w:rsidP="0053598D">
      <w:pPr>
        <w:ind w:left="142"/>
        <w:rPr>
          <w:bCs/>
          <w:sz w:val="24"/>
          <w:szCs w:val="24"/>
          <w:lang w:eastAsia="x-none"/>
        </w:rPr>
      </w:pPr>
    </w:p>
    <w:p w:rsidR="00CC4700" w:rsidRPr="0053598D" w:rsidRDefault="00CC4700" w:rsidP="0053598D">
      <w:pPr>
        <w:ind w:left="142"/>
        <w:rPr>
          <w:bCs/>
          <w:sz w:val="24"/>
          <w:szCs w:val="24"/>
          <w:lang w:eastAsia="x-none"/>
        </w:rPr>
      </w:pPr>
    </w:p>
    <w:p w:rsidR="0053598D" w:rsidRPr="0053598D" w:rsidRDefault="0053598D" w:rsidP="0053598D">
      <w:pPr>
        <w:ind w:left="142"/>
        <w:rPr>
          <w:bCs/>
          <w:sz w:val="24"/>
          <w:szCs w:val="24"/>
          <w:lang w:eastAsia="x-none"/>
        </w:rPr>
      </w:pPr>
    </w:p>
    <w:p w:rsidR="00E017A8" w:rsidRPr="0053598D" w:rsidRDefault="00E017A8">
      <w:pPr>
        <w:ind w:left="142"/>
        <w:rPr>
          <w:bCs/>
          <w:sz w:val="24"/>
          <w:szCs w:val="24"/>
          <w:lang w:eastAsia="x-none"/>
        </w:rPr>
      </w:pPr>
    </w:p>
    <w:sectPr w:rsidR="00E017A8" w:rsidRPr="0053598D" w:rsidSect="00AA4CFC">
      <w:pgSz w:w="16838" w:h="11906" w:orient="landscape" w:code="9"/>
      <w:pgMar w:top="1418" w:right="567" w:bottom="567" w:left="1276" w:header="0" w:footer="851"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83F" w:rsidRDefault="0055383F">
      <w:r>
        <w:separator/>
      </w:r>
    </w:p>
  </w:endnote>
  <w:endnote w:type="continuationSeparator" w:id="0">
    <w:p w:rsidR="0055383F" w:rsidRDefault="00553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83F" w:rsidRDefault="0055383F">
      <w:r>
        <w:separator/>
      </w:r>
    </w:p>
  </w:footnote>
  <w:footnote w:type="continuationSeparator" w:id="0">
    <w:p w:rsidR="0055383F" w:rsidRDefault="0055383F">
      <w:r>
        <w:continuationSeparator/>
      </w:r>
    </w:p>
  </w:footnote>
  <w:footnote w:id="1">
    <w:p w:rsidR="003E2A03" w:rsidRPr="009F1EB4" w:rsidRDefault="003E2A03" w:rsidP="009F1EB4">
      <w:pPr>
        <w:pStyle w:val="af1"/>
        <w:jc w:val="both"/>
        <w:rPr>
          <w:lang w:val="ru-RU"/>
        </w:rPr>
      </w:pPr>
      <w:r w:rsidRPr="009F1EB4">
        <w:rPr>
          <w:rStyle w:val="af3"/>
        </w:rPr>
        <w:footnoteRef/>
      </w:r>
      <w:r w:rsidRPr="009F1EB4">
        <w:t xml:space="preserve"> </w:t>
      </w:r>
      <w:r w:rsidRPr="009F1EB4">
        <w:rPr>
          <w:lang w:val="ru-RU"/>
        </w:rPr>
        <w:t>Показатель рассчитан п</w:t>
      </w:r>
      <w:r w:rsidRPr="009F1EB4">
        <w:rPr>
          <w:bCs/>
          <w:lang w:val="ru-RU"/>
        </w:rPr>
        <w:t>о данным МКУ "Управление агропромышленного комплекса Пуровского района" по предприятиям:</w:t>
      </w:r>
      <w:r>
        <w:rPr>
          <w:bCs/>
          <w:lang w:val="ru-RU"/>
        </w:rPr>
        <w:t xml:space="preserve"> </w:t>
      </w:r>
      <w:r w:rsidRPr="009F1EB4">
        <w:rPr>
          <w:bCs/>
        </w:rPr>
        <w:t>ООО "Совхоз Верхне-Пуровский"</w:t>
      </w:r>
      <w:r>
        <w:rPr>
          <w:bCs/>
          <w:lang w:val="ru-RU"/>
        </w:rPr>
        <w:t xml:space="preserve">, </w:t>
      </w:r>
      <w:r>
        <w:rPr>
          <w:bCs/>
        </w:rPr>
        <w:t>АО "Совхоз Пуровский"</w:t>
      </w:r>
      <w:r>
        <w:rPr>
          <w:bCs/>
          <w:lang w:val="ru-RU"/>
        </w:rPr>
        <w:t xml:space="preserve">, </w:t>
      </w:r>
      <w:r w:rsidRPr="009F1EB4">
        <w:rPr>
          <w:bCs/>
        </w:rPr>
        <w:t>АО "Сельскохозяй</w:t>
      </w:r>
      <w:r>
        <w:rPr>
          <w:bCs/>
        </w:rPr>
        <w:t xml:space="preserve">ственная община </w:t>
      </w:r>
      <w:proofErr w:type="spellStart"/>
      <w:r>
        <w:rPr>
          <w:bCs/>
        </w:rPr>
        <w:t>Харампуровская</w:t>
      </w:r>
      <w:proofErr w:type="spellEnd"/>
      <w:r>
        <w:rPr>
          <w:bCs/>
        </w:rPr>
        <w:t>"</w:t>
      </w:r>
      <w:r>
        <w:rPr>
          <w:bCs/>
          <w:lang w:val="ru-RU"/>
        </w:rPr>
        <w:t xml:space="preserve">, </w:t>
      </w:r>
      <w:r w:rsidRPr="009F1EB4">
        <w:rPr>
          <w:bCs/>
        </w:rPr>
        <w:t xml:space="preserve">АО "Сельскохозяйственная община </w:t>
      </w:r>
      <w:proofErr w:type="spellStart"/>
      <w:r w:rsidRPr="009F1EB4">
        <w:rPr>
          <w:bCs/>
        </w:rPr>
        <w:t>Сугмутско-Пякутинская</w:t>
      </w:r>
      <w:proofErr w:type="spellEnd"/>
      <w:r w:rsidRPr="009F1EB4">
        <w:rPr>
          <w:bCs/>
        </w:rPr>
        <w:t>"</w:t>
      </w:r>
      <w:r>
        <w:rPr>
          <w:bCs/>
          <w:lang w:val="ru-RU"/>
        </w:rPr>
        <w:t xml:space="preserve">, </w:t>
      </w:r>
      <w:r w:rsidRPr="009F1EB4">
        <w:rPr>
          <w:bCs/>
        </w:rPr>
        <w:t>АО "Сельскохозяйственная община Пяко-Пуровская"</w:t>
      </w:r>
      <w:r>
        <w:rPr>
          <w:bCs/>
          <w:lang w:val="ru-RU"/>
        </w:rPr>
        <w:t xml:space="preserve">, </w:t>
      </w:r>
      <w:r w:rsidRPr="009F1EB4">
        <w:rPr>
          <w:bCs/>
        </w:rPr>
        <w:t xml:space="preserve">АО "Сельскохозяйственная территориально-соседская община </w:t>
      </w:r>
      <w:proofErr w:type="spellStart"/>
      <w:r w:rsidRPr="009F1EB4">
        <w:rPr>
          <w:bCs/>
        </w:rPr>
        <w:t>Ича</w:t>
      </w:r>
      <w:proofErr w:type="spellEnd"/>
      <w:r w:rsidRPr="009F1EB4">
        <w:rPr>
          <w:bCs/>
        </w:rPr>
        <w:t>"</w:t>
      </w:r>
      <w:r>
        <w:rPr>
          <w:bCs/>
          <w:lang w:val="ru-RU"/>
        </w:rPr>
        <w:t xml:space="preserve">,                                 </w:t>
      </w:r>
      <w:r w:rsidRPr="009F1EB4">
        <w:rPr>
          <w:bCs/>
        </w:rPr>
        <w:t xml:space="preserve">АО "Сельскохозяйственная родоплеменная община </w:t>
      </w:r>
      <w:proofErr w:type="spellStart"/>
      <w:r w:rsidRPr="009F1EB4">
        <w:rPr>
          <w:bCs/>
        </w:rPr>
        <w:t>Еты-Яля</w:t>
      </w:r>
      <w:proofErr w:type="spellEnd"/>
      <w:r w:rsidRPr="009F1EB4">
        <w:rPr>
          <w:bCs/>
        </w:rPr>
        <w:t>"</w:t>
      </w:r>
      <w:r>
        <w:rPr>
          <w:bCs/>
          <w:lang w:val="ru-RU"/>
        </w:rPr>
        <w:t xml:space="preserve">, </w:t>
      </w:r>
      <w:r w:rsidRPr="009F1EB4">
        <w:rPr>
          <w:bCs/>
        </w:rPr>
        <w:t>ООО "</w:t>
      </w:r>
      <w:proofErr w:type="spellStart"/>
      <w:r w:rsidRPr="009F1EB4">
        <w:rPr>
          <w:bCs/>
        </w:rPr>
        <w:t>Пур</w:t>
      </w:r>
      <w:proofErr w:type="spellEnd"/>
      <w:r w:rsidRPr="009F1EB4">
        <w:rPr>
          <w:bCs/>
        </w:rPr>
        <w:t>-рыба"</w:t>
      </w:r>
      <w:r>
        <w:rPr>
          <w:bCs/>
          <w:lang w:val="ru-RU"/>
        </w:rPr>
        <w:t xml:space="preserve">. </w:t>
      </w:r>
    </w:p>
  </w:footnote>
  <w:footnote w:id="2">
    <w:p w:rsidR="003E2A03" w:rsidRPr="009F1EB4" w:rsidRDefault="003E2A03" w:rsidP="009F1EB4">
      <w:pPr>
        <w:pStyle w:val="af1"/>
        <w:jc w:val="both"/>
        <w:rPr>
          <w:lang w:val="ru-RU"/>
        </w:rPr>
      </w:pPr>
      <w:r>
        <w:rPr>
          <w:rStyle w:val="af3"/>
        </w:rPr>
        <w:footnoteRef/>
      </w:r>
      <w:r>
        <w:t xml:space="preserve"> </w:t>
      </w:r>
      <w:r>
        <w:rPr>
          <w:lang w:val="ru-RU"/>
        </w:rPr>
        <w:t xml:space="preserve">Доля рыбопродукции в общем объеме выручки рассчитана по данным предприятий: </w:t>
      </w:r>
      <w:r w:rsidRPr="009F1EB4">
        <w:rPr>
          <w:bCs/>
          <w:lang w:val="ru-RU"/>
        </w:rPr>
        <w:t xml:space="preserve">ООО "Совхоз Верхне-Пуровский", АО "Совхоз Пуровский", АО "Сельскохозяйственная община </w:t>
      </w:r>
      <w:proofErr w:type="spellStart"/>
      <w:r w:rsidRPr="009F1EB4">
        <w:rPr>
          <w:bCs/>
          <w:lang w:val="ru-RU"/>
        </w:rPr>
        <w:t>Харампуровская</w:t>
      </w:r>
      <w:proofErr w:type="spellEnd"/>
      <w:r w:rsidRPr="009F1EB4">
        <w:rPr>
          <w:bCs/>
          <w:lang w:val="ru-RU"/>
        </w:rPr>
        <w:t xml:space="preserve">", </w:t>
      </w:r>
      <w:r>
        <w:rPr>
          <w:bCs/>
          <w:lang w:val="ru-RU"/>
        </w:rPr>
        <w:t xml:space="preserve">                                 </w:t>
      </w:r>
      <w:r w:rsidRPr="009F1EB4">
        <w:rPr>
          <w:bCs/>
          <w:lang w:val="ru-RU"/>
        </w:rPr>
        <w:t xml:space="preserve">АО "Сельскохозяйственная община </w:t>
      </w:r>
      <w:proofErr w:type="spellStart"/>
      <w:r w:rsidRPr="009F1EB4">
        <w:rPr>
          <w:bCs/>
          <w:lang w:val="ru-RU"/>
        </w:rPr>
        <w:t>Сугмутско-Пякутинская</w:t>
      </w:r>
      <w:proofErr w:type="spellEnd"/>
      <w:r w:rsidRPr="009F1EB4">
        <w:rPr>
          <w:bCs/>
          <w:lang w:val="ru-RU"/>
        </w:rPr>
        <w:t xml:space="preserve">", АО "Сельскохозяйственная община Пяко-Пуровская", АО "Сельскохозяйственная территориально-соседская община </w:t>
      </w:r>
      <w:proofErr w:type="spellStart"/>
      <w:r w:rsidRPr="009F1EB4">
        <w:rPr>
          <w:bCs/>
          <w:lang w:val="ru-RU"/>
        </w:rPr>
        <w:t>Ича</w:t>
      </w:r>
      <w:proofErr w:type="spellEnd"/>
      <w:r w:rsidRPr="009F1EB4">
        <w:rPr>
          <w:bCs/>
          <w:lang w:val="ru-RU"/>
        </w:rPr>
        <w:t xml:space="preserve">", </w:t>
      </w:r>
      <w:r>
        <w:rPr>
          <w:bCs/>
          <w:lang w:val="ru-RU"/>
        </w:rPr>
        <w:t xml:space="preserve"> </w:t>
      </w:r>
      <w:r w:rsidRPr="009F1EB4">
        <w:rPr>
          <w:bCs/>
          <w:lang w:val="ru-RU"/>
        </w:rPr>
        <w:t xml:space="preserve">АО "Сельскохозяйственная родоплеменная община </w:t>
      </w:r>
      <w:proofErr w:type="spellStart"/>
      <w:r w:rsidRPr="009F1EB4">
        <w:rPr>
          <w:bCs/>
          <w:lang w:val="ru-RU"/>
        </w:rPr>
        <w:t>Еты-Яля</w:t>
      </w:r>
      <w:proofErr w:type="spellEnd"/>
      <w:r w:rsidRPr="009F1EB4">
        <w:rPr>
          <w:bCs/>
          <w:lang w:val="ru-RU"/>
        </w:rPr>
        <w:t>", ООО "</w:t>
      </w:r>
      <w:proofErr w:type="spellStart"/>
      <w:r w:rsidRPr="009F1EB4">
        <w:rPr>
          <w:bCs/>
          <w:lang w:val="ru-RU"/>
        </w:rPr>
        <w:t>Пур</w:t>
      </w:r>
      <w:proofErr w:type="spellEnd"/>
      <w:r w:rsidRPr="009F1EB4">
        <w:rPr>
          <w:bCs/>
          <w:lang w:val="ru-RU"/>
        </w:rPr>
        <w:t>-рыба".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A03" w:rsidRDefault="003E2A03" w:rsidP="00E45C6A">
    <w:pPr>
      <w:pStyle w:val="aa"/>
      <w:pBdr>
        <w:bottom w:val="thickThinSmallGap" w:sz="24" w:space="1" w:color="622423"/>
      </w:pBdr>
      <w:jc w:val="center"/>
      <w:rPr>
        <w:i/>
        <w:color w:val="943634"/>
        <w:sz w:val="24"/>
        <w:szCs w:val="24"/>
      </w:rPr>
    </w:pPr>
  </w:p>
  <w:p w:rsidR="003E2A03" w:rsidRDefault="003E2A03" w:rsidP="00E45C6A">
    <w:pPr>
      <w:pStyle w:val="aa"/>
      <w:pBdr>
        <w:bottom w:val="thickThinSmallGap" w:sz="24" w:space="1" w:color="622423"/>
      </w:pBdr>
      <w:jc w:val="center"/>
      <w:rPr>
        <w:i/>
        <w:color w:val="943634"/>
        <w:sz w:val="24"/>
        <w:szCs w:val="24"/>
      </w:rPr>
    </w:pPr>
  </w:p>
  <w:p w:rsidR="003E2A03" w:rsidRDefault="003E2A03" w:rsidP="008A3078">
    <w:pPr>
      <w:pStyle w:val="aa"/>
      <w:pBdr>
        <w:bottom w:val="thickThinSmallGap" w:sz="24" w:space="1" w:color="622423"/>
      </w:pBdr>
      <w:tabs>
        <w:tab w:val="center" w:pos="4960"/>
      </w:tabs>
      <w:jc w:val="center"/>
      <w:rPr>
        <w:i/>
        <w:color w:val="943634"/>
        <w:sz w:val="40"/>
        <w:szCs w:val="40"/>
      </w:rPr>
    </w:pPr>
    <w:r>
      <w:rPr>
        <w:i/>
        <w:noProof/>
        <w:color w:val="943634"/>
        <w:sz w:val="40"/>
        <w:szCs w:val="40"/>
      </w:rPr>
      <w:drawing>
        <wp:inline distT="0" distB="0" distL="0" distR="0" wp14:anchorId="515EAC50" wp14:editId="38055261">
          <wp:extent cx="490220" cy="640080"/>
          <wp:effectExtent l="0" t="0" r="508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0220" cy="640080"/>
                  </a:xfrm>
                  <a:prstGeom prst="rect">
                    <a:avLst/>
                  </a:prstGeom>
                  <a:noFill/>
                </pic:spPr>
              </pic:pic>
            </a:graphicData>
          </a:graphic>
        </wp:inline>
      </w:drawing>
    </w:r>
    <w:r>
      <w:rPr>
        <w:i/>
        <w:color w:val="943634"/>
        <w:sz w:val="40"/>
        <w:szCs w:val="40"/>
      </w:rPr>
      <w:t xml:space="preserve">    </w:t>
    </w:r>
  </w:p>
  <w:p w:rsidR="003E2A03" w:rsidRPr="00606770" w:rsidRDefault="003E2A03" w:rsidP="00606770">
    <w:pPr>
      <w:pStyle w:val="aa"/>
      <w:pBdr>
        <w:bottom w:val="thickThinSmallGap" w:sz="24" w:space="1" w:color="622423"/>
      </w:pBdr>
      <w:tabs>
        <w:tab w:val="center" w:pos="4960"/>
      </w:tabs>
      <w:jc w:val="center"/>
      <w:rPr>
        <w:i/>
        <w:color w:val="943634"/>
        <w:sz w:val="40"/>
        <w:szCs w:val="40"/>
      </w:rPr>
    </w:pPr>
    <w:r>
      <w:rPr>
        <w:i/>
        <w:color w:val="943634"/>
        <w:sz w:val="40"/>
        <w:szCs w:val="40"/>
      </w:rPr>
      <w:t xml:space="preserve"> </w:t>
    </w:r>
    <w:r w:rsidRPr="00E45C6A">
      <w:rPr>
        <w:i/>
        <w:color w:val="943634"/>
        <w:sz w:val="40"/>
        <w:szCs w:val="40"/>
      </w:rPr>
      <w:t>Инвестиционный паспорт Пуровского района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53E5C54"/>
    <w:lvl w:ilvl="0">
      <w:start w:val="1"/>
      <w:numFmt w:val="bullet"/>
      <w:pStyle w:val="a"/>
      <w:lvlText w:val=""/>
      <w:lvlJc w:val="left"/>
      <w:pPr>
        <w:tabs>
          <w:tab w:val="num" w:pos="360"/>
        </w:tabs>
        <w:ind w:left="360" w:hanging="360"/>
      </w:pPr>
      <w:rPr>
        <w:rFonts w:ascii="Symbol" w:hAnsi="Symbol" w:hint="default"/>
      </w:rPr>
    </w:lvl>
  </w:abstractNum>
  <w:abstractNum w:abstractNumId="1">
    <w:nsid w:val="00224234"/>
    <w:multiLevelType w:val="hybridMultilevel"/>
    <w:tmpl w:val="034A917C"/>
    <w:lvl w:ilvl="0" w:tplc="8C005C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20D5419"/>
    <w:multiLevelType w:val="hybridMultilevel"/>
    <w:tmpl w:val="6FFEF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4650CA"/>
    <w:multiLevelType w:val="hybridMultilevel"/>
    <w:tmpl w:val="2436AD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F064BE"/>
    <w:multiLevelType w:val="hybridMultilevel"/>
    <w:tmpl w:val="62E20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1D0640"/>
    <w:multiLevelType w:val="hybridMultilevel"/>
    <w:tmpl w:val="FC34F572"/>
    <w:lvl w:ilvl="0" w:tplc="280E04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D9301C8"/>
    <w:multiLevelType w:val="hybridMultilevel"/>
    <w:tmpl w:val="E458BCE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
    <w:nsid w:val="0E7C4F76"/>
    <w:multiLevelType w:val="hybridMultilevel"/>
    <w:tmpl w:val="42286082"/>
    <w:lvl w:ilvl="0" w:tplc="5A04A50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0E7D7E53"/>
    <w:multiLevelType w:val="hybridMultilevel"/>
    <w:tmpl w:val="260844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F3A5CF3"/>
    <w:multiLevelType w:val="hybridMultilevel"/>
    <w:tmpl w:val="2AB27A10"/>
    <w:lvl w:ilvl="0" w:tplc="20CCA5AE">
      <w:start w:val="1"/>
      <w:numFmt w:val="decimal"/>
      <w:lvlText w:val="%1."/>
      <w:lvlJc w:val="left"/>
      <w:pPr>
        <w:ind w:left="1397" w:hanging="360"/>
      </w:pPr>
      <w:rPr>
        <w:rFonts w:hint="default"/>
        <w:b w:val="0"/>
      </w:rPr>
    </w:lvl>
    <w:lvl w:ilvl="1" w:tplc="04190003">
      <w:start w:val="1"/>
      <w:numFmt w:val="bullet"/>
      <w:lvlText w:val="o"/>
      <w:lvlJc w:val="left"/>
      <w:pPr>
        <w:ind w:left="2117" w:hanging="360"/>
      </w:pPr>
      <w:rPr>
        <w:rFonts w:ascii="Courier New" w:hAnsi="Courier New" w:cs="Courier New" w:hint="default"/>
      </w:rPr>
    </w:lvl>
    <w:lvl w:ilvl="2" w:tplc="04190005">
      <w:start w:val="1"/>
      <w:numFmt w:val="bullet"/>
      <w:lvlText w:val=""/>
      <w:lvlJc w:val="left"/>
      <w:pPr>
        <w:ind w:left="2837" w:hanging="360"/>
      </w:pPr>
      <w:rPr>
        <w:rFonts w:ascii="Wingdings" w:hAnsi="Wingdings" w:hint="default"/>
      </w:rPr>
    </w:lvl>
    <w:lvl w:ilvl="3" w:tplc="04190001">
      <w:start w:val="1"/>
      <w:numFmt w:val="bullet"/>
      <w:lvlText w:val=""/>
      <w:lvlJc w:val="left"/>
      <w:pPr>
        <w:ind w:left="3557" w:hanging="360"/>
      </w:pPr>
      <w:rPr>
        <w:rFonts w:ascii="Symbol" w:hAnsi="Symbol" w:hint="default"/>
      </w:rPr>
    </w:lvl>
    <w:lvl w:ilvl="4" w:tplc="04190003">
      <w:start w:val="1"/>
      <w:numFmt w:val="bullet"/>
      <w:lvlText w:val="o"/>
      <w:lvlJc w:val="left"/>
      <w:pPr>
        <w:ind w:left="4277" w:hanging="360"/>
      </w:pPr>
      <w:rPr>
        <w:rFonts w:ascii="Courier New" w:hAnsi="Courier New" w:cs="Courier New" w:hint="default"/>
      </w:rPr>
    </w:lvl>
    <w:lvl w:ilvl="5" w:tplc="04190005">
      <w:start w:val="1"/>
      <w:numFmt w:val="bullet"/>
      <w:lvlText w:val=""/>
      <w:lvlJc w:val="left"/>
      <w:pPr>
        <w:ind w:left="4997" w:hanging="360"/>
      </w:pPr>
      <w:rPr>
        <w:rFonts w:ascii="Wingdings" w:hAnsi="Wingdings" w:hint="default"/>
      </w:rPr>
    </w:lvl>
    <w:lvl w:ilvl="6" w:tplc="04190001">
      <w:start w:val="1"/>
      <w:numFmt w:val="bullet"/>
      <w:lvlText w:val=""/>
      <w:lvlJc w:val="left"/>
      <w:pPr>
        <w:ind w:left="5717" w:hanging="360"/>
      </w:pPr>
      <w:rPr>
        <w:rFonts w:ascii="Symbol" w:hAnsi="Symbol" w:hint="default"/>
      </w:rPr>
    </w:lvl>
    <w:lvl w:ilvl="7" w:tplc="04190003">
      <w:start w:val="1"/>
      <w:numFmt w:val="bullet"/>
      <w:lvlText w:val="o"/>
      <w:lvlJc w:val="left"/>
      <w:pPr>
        <w:ind w:left="6437" w:hanging="360"/>
      </w:pPr>
      <w:rPr>
        <w:rFonts w:ascii="Courier New" w:hAnsi="Courier New" w:cs="Courier New" w:hint="default"/>
      </w:rPr>
    </w:lvl>
    <w:lvl w:ilvl="8" w:tplc="04190005">
      <w:start w:val="1"/>
      <w:numFmt w:val="bullet"/>
      <w:lvlText w:val=""/>
      <w:lvlJc w:val="left"/>
      <w:pPr>
        <w:ind w:left="7157" w:hanging="360"/>
      </w:pPr>
      <w:rPr>
        <w:rFonts w:ascii="Wingdings" w:hAnsi="Wingdings" w:hint="default"/>
      </w:rPr>
    </w:lvl>
  </w:abstractNum>
  <w:abstractNum w:abstractNumId="10">
    <w:nsid w:val="14540697"/>
    <w:multiLevelType w:val="hybridMultilevel"/>
    <w:tmpl w:val="F27068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5150616"/>
    <w:multiLevelType w:val="hybridMultilevel"/>
    <w:tmpl w:val="4C720D14"/>
    <w:lvl w:ilvl="0" w:tplc="9F0C0E5A">
      <w:start w:val="1"/>
      <w:numFmt w:val="bullet"/>
      <w:lvlText w:val=""/>
      <w:lvlJc w:val="left"/>
      <w:pPr>
        <w:tabs>
          <w:tab w:val="num" w:pos="3280"/>
        </w:tabs>
        <w:ind w:left="3280" w:hanging="360"/>
      </w:pPr>
      <w:rPr>
        <w:rFonts w:ascii="Symbol" w:hAnsi="Symbol" w:hint="default"/>
        <w:sz w:val="20"/>
        <w:szCs w:val="20"/>
      </w:rPr>
    </w:lvl>
    <w:lvl w:ilvl="1" w:tplc="D194B260">
      <w:start w:val="1"/>
      <w:numFmt w:val="bullet"/>
      <w:lvlText w:val=""/>
      <w:lvlJc w:val="left"/>
      <w:pPr>
        <w:tabs>
          <w:tab w:val="num" w:pos="2380"/>
        </w:tabs>
        <w:ind w:left="2380" w:hanging="360"/>
      </w:pPr>
      <w:rPr>
        <w:rFonts w:ascii="Symbol" w:hAnsi="Symbol" w:hint="default"/>
        <w:sz w:val="20"/>
        <w:szCs w:val="20"/>
      </w:rPr>
    </w:lvl>
    <w:lvl w:ilvl="2" w:tplc="2A54327C">
      <w:start w:val="1"/>
      <w:numFmt w:val="bullet"/>
      <w:lvlText w:val=""/>
      <w:lvlJc w:val="left"/>
      <w:pPr>
        <w:tabs>
          <w:tab w:val="num" w:pos="3100"/>
        </w:tabs>
        <w:ind w:left="3100" w:hanging="360"/>
      </w:pPr>
      <w:rPr>
        <w:rFonts w:ascii="Symbol" w:hAnsi="Symbol" w:hint="default"/>
        <w:sz w:val="20"/>
        <w:szCs w:val="20"/>
      </w:rPr>
    </w:lvl>
    <w:lvl w:ilvl="3" w:tplc="04190001" w:tentative="1">
      <w:start w:val="1"/>
      <w:numFmt w:val="bullet"/>
      <w:lvlText w:val=""/>
      <w:lvlJc w:val="left"/>
      <w:pPr>
        <w:tabs>
          <w:tab w:val="num" w:pos="3820"/>
        </w:tabs>
        <w:ind w:left="3820" w:hanging="360"/>
      </w:pPr>
      <w:rPr>
        <w:rFonts w:ascii="Symbol" w:hAnsi="Symbol" w:hint="default"/>
      </w:rPr>
    </w:lvl>
    <w:lvl w:ilvl="4" w:tplc="04190003" w:tentative="1">
      <w:start w:val="1"/>
      <w:numFmt w:val="bullet"/>
      <w:lvlText w:val="o"/>
      <w:lvlJc w:val="left"/>
      <w:pPr>
        <w:tabs>
          <w:tab w:val="num" w:pos="4540"/>
        </w:tabs>
        <w:ind w:left="4540" w:hanging="360"/>
      </w:pPr>
      <w:rPr>
        <w:rFonts w:ascii="Courier New" w:hAnsi="Courier New" w:cs="Courier New" w:hint="default"/>
      </w:rPr>
    </w:lvl>
    <w:lvl w:ilvl="5" w:tplc="04190005" w:tentative="1">
      <w:start w:val="1"/>
      <w:numFmt w:val="bullet"/>
      <w:lvlText w:val=""/>
      <w:lvlJc w:val="left"/>
      <w:pPr>
        <w:tabs>
          <w:tab w:val="num" w:pos="5260"/>
        </w:tabs>
        <w:ind w:left="5260" w:hanging="360"/>
      </w:pPr>
      <w:rPr>
        <w:rFonts w:ascii="Wingdings" w:hAnsi="Wingdings" w:hint="default"/>
      </w:rPr>
    </w:lvl>
    <w:lvl w:ilvl="6" w:tplc="04190001" w:tentative="1">
      <w:start w:val="1"/>
      <w:numFmt w:val="bullet"/>
      <w:lvlText w:val=""/>
      <w:lvlJc w:val="left"/>
      <w:pPr>
        <w:tabs>
          <w:tab w:val="num" w:pos="5980"/>
        </w:tabs>
        <w:ind w:left="5980" w:hanging="360"/>
      </w:pPr>
      <w:rPr>
        <w:rFonts w:ascii="Symbol" w:hAnsi="Symbol" w:hint="default"/>
      </w:rPr>
    </w:lvl>
    <w:lvl w:ilvl="7" w:tplc="04190003" w:tentative="1">
      <w:start w:val="1"/>
      <w:numFmt w:val="bullet"/>
      <w:lvlText w:val="o"/>
      <w:lvlJc w:val="left"/>
      <w:pPr>
        <w:tabs>
          <w:tab w:val="num" w:pos="6700"/>
        </w:tabs>
        <w:ind w:left="6700" w:hanging="360"/>
      </w:pPr>
      <w:rPr>
        <w:rFonts w:ascii="Courier New" w:hAnsi="Courier New" w:cs="Courier New" w:hint="default"/>
      </w:rPr>
    </w:lvl>
    <w:lvl w:ilvl="8" w:tplc="04190005" w:tentative="1">
      <w:start w:val="1"/>
      <w:numFmt w:val="bullet"/>
      <w:lvlText w:val=""/>
      <w:lvlJc w:val="left"/>
      <w:pPr>
        <w:tabs>
          <w:tab w:val="num" w:pos="7420"/>
        </w:tabs>
        <w:ind w:left="7420" w:hanging="360"/>
      </w:pPr>
      <w:rPr>
        <w:rFonts w:ascii="Wingdings" w:hAnsi="Wingdings" w:hint="default"/>
      </w:rPr>
    </w:lvl>
  </w:abstractNum>
  <w:abstractNum w:abstractNumId="12">
    <w:nsid w:val="190D3096"/>
    <w:multiLevelType w:val="hybridMultilevel"/>
    <w:tmpl w:val="3518437A"/>
    <w:lvl w:ilvl="0" w:tplc="5A04A50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B6707C4"/>
    <w:multiLevelType w:val="hybridMultilevel"/>
    <w:tmpl w:val="8132CCCA"/>
    <w:lvl w:ilvl="0" w:tplc="0419000D">
      <w:start w:val="1"/>
      <w:numFmt w:val="bullet"/>
      <w:lvlText w:val=""/>
      <w:lvlJc w:val="left"/>
      <w:pPr>
        <w:ind w:left="107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C6348A6"/>
    <w:multiLevelType w:val="hybridMultilevel"/>
    <w:tmpl w:val="97B43E22"/>
    <w:lvl w:ilvl="0" w:tplc="280E0410">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15">
    <w:nsid w:val="1E9A28A0"/>
    <w:multiLevelType w:val="hybridMultilevel"/>
    <w:tmpl w:val="0AEA07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1F90097"/>
    <w:multiLevelType w:val="hybridMultilevel"/>
    <w:tmpl w:val="96FCD97E"/>
    <w:lvl w:ilvl="0" w:tplc="04190011">
      <w:start w:val="1"/>
      <w:numFmt w:val="decimal"/>
      <w:lvlText w:val="%1)"/>
      <w:lvlJc w:val="left"/>
      <w:pPr>
        <w:ind w:left="1488" w:hanging="360"/>
      </w:pPr>
    </w:lvl>
    <w:lvl w:ilvl="1" w:tplc="04190019" w:tentative="1">
      <w:start w:val="1"/>
      <w:numFmt w:val="lowerLetter"/>
      <w:lvlText w:val="%2."/>
      <w:lvlJc w:val="left"/>
      <w:pPr>
        <w:ind w:left="2208" w:hanging="360"/>
      </w:pPr>
    </w:lvl>
    <w:lvl w:ilvl="2" w:tplc="0419001B" w:tentative="1">
      <w:start w:val="1"/>
      <w:numFmt w:val="lowerRoman"/>
      <w:lvlText w:val="%3."/>
      <w:lvlJc w:val="right"/>
      <w:pPr>
        <w:ind w:left="2928" w:hanging="180"/>
      </w:pPr>
    </w:lvl>
    <w:lvl w:ilvl="3" w:tplc="0419000F" w:tentative="1">
      <w:start w:val="1"/>
      <w:numFmt w:val="decimal"/>
      <w:lvlText w:val="%4."/>
      <w:lvlJc w:val="left"/>
      <w:pPr>
        <w:ind w:left="3648" w:hanging="360"/>
      </w:pPr>
    </w:lvl>
    <w:lvl w:ilvl="4" w:tplc="04190019" w:tentative="1">
      <w:start w:val="1"/>
      <w:numFmt w:val="lowerLetter"/>
      <w:lvlText w:val="%5."/>
      <w:lvlJc w:val="left"/>
      <w:pPr>
        <w:ind w:left="4368" w:hanging="360"/>
      </w:pPr>
    </w:lvl>
    <w:lvl w:ilvl="5" w:tplc="0419001B" w:tentative="1">
      <w:start w:val="1"/>
      <w:numFmt w:val="lowerRoman"/>
      <w:lvlText w:val="%6."/>
      <w:lvlJc w:val="right"/>
      <w:pPr>
        <w:ind w:left="5088" w:hanging="180"/>
      </w:pPr>
    </w:lvl>
    <w:lvl w:ilvl="6" w:tplc="0419000F" w:tentative="1">
      <w:start w:val="1"/>
      <w:numFmt w:val="decimal"/>
      <w:lvlText w:val="%7."/>
      <w:lvlJc w:val="left"/>
      <w:pPr>
        <w:ind w:left="5808" w:hanging="360"/>
      </w:pPr>
    </w:lvl>
    <w:lvl w:ilvl="7" w:tplc="04190019" w:tentative="1">
      <w:start w:val="1"/>
      <w:numFmt w:val="lowerLetter"/>
      <w:lvlText w:val="%8."/>
      <w:lvlJc w:val="left"/>
      <w:pPr>
        <w:ind w:left="6528" w:hanging="360"/>
      </w:pPr>
    </w:lvl>
    <w:lvl w:ilvl="8" w:tplc="0419001B" w:tentative="1">
      <w:start w:val="1"/>
      <w:numFmt w:val="lowerRoman"/>
      <w:lvlText w:val="%9."/>
      <w:lvlJc w:val="right"/>
      <w:pPr>
        <w:ind w:left="7248" w:hanging="180"/>
      </w:pPr>
    </w:lvl>
  </w:abstractNum>
  <w:abstractNum w:abstractNumId="17">
    <w:nsid w:val="22AD006C"/>
    <w:multiLevelType w:val="hybridMultilevel"/>
    <w:tmpl w:val="DFA09032"/>
    <w:lvl w:ilvl="0" w:tplc="8C005C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37B5073"/>
    <w:multiLevelType w:val="hybridMultilevel"/>
    <w:tmpl w:val="1A16048A"/>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9">
    <w:nsid w:val="24C72215"/>
    <w:multiLevelType w:val="hybridMultilevel"/>
    <w:tmpl w:val="D34458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5E63545"/>
    <w:multiLevelType w:val="hybridMultilevel"/>
    <w:tmpl w:val="1A8EFF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26F822A7"/>
    <w:multiLevelType w:val="multilevel"/>
    <w:tmpl w:val="4888E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8515E92"/>
    <w:multiLevelType w:val="hybridMultilevel"/>
    <w:tmpl w:val="C8D88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9C80B58"/>
    <w:multiLevelType w:val="hybridMultilevel"/>
    <w:tmpl w:val="83AE4E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2E3018B1"/>
    <w:multiLevelType w:val="hybridMultilevel"/>
    <w:tmpl w:val="E92E25D6"/>
    <w:lvl w:ilvl="0" w:tplc="280E04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F324B1B"/>
    <w:multiLevelType w:val="hybridMultilevel"/>
    <w:tmpl w:val="0F14B72A"/>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5C217E3"/>
    <w:multiLevelType w:val="hybridMultilevel"/>
    <w:tmpl w:val="FB72D57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CEF5590"/>
    <w:multiLevelType w:val="hybridMultilevel"/>
    <w:tmpl w:val="668EBF82"/>
    <w:lvl w:ilvl="0" w:tplc="5A04A502">
      <w:start w:val="1"/>
      <w:numFmt w:val="bullet"/>
      <w:lvlText w:val="−"/>
      <w:lvlJc w:val="left"/>
      <w:pPr>
        <w:ind w:left="1470" w:hanging="360"/>
      </w:pPr>
      <w:rPr>
        <w:rFonts w:ascii="Times New Roman" w:hAnsi="Times New Roman" w:cs="Times New Roman"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28">
    <w:nsid w:val="43F8529C"/>
    <w:multiLevelType w:val="hybridMultilevel"/>
    <w:tmpl w:val="D33060B8"/>
    <w:lvl w:ilvl="0" w:tplc="8C005CC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47F82D36"/>
    <w:multiLevelType w:val="hybridMultilevel"/>
    <w:tmpl w:val="BF0E0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9480FA2"/>
    <w:multiLevelType w:val="hybridMultilevel"/>
    <w:tmpl w:val="DAB8814C"/>
    <w:lvl w:ilvl="0" w:tplc="5A04A5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1D77EEB"/>
    <w:multiLevelType w:val="hybridMultilevel"/>
    <w:tmpl w:val="9F400836"/>
    <w:lvl w:ilvl="0" w:tplc="280E04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4883283"/>
    <w:multiLevelType w:val="hybridMultilevel"/>
    <w:tmpl w:val="164EFCB0"/>
    <w:lvl w:ilvl="0" w:tplc="0419000D">
      <w:start w:val="1"/>
      <w:numFmt w:val="bullet"/>
      <w:lvlText w:val=""/>
      <w:lvlJc w:val="left"/>
      <w:pPr>
        <w:ind w:left="1470" w:hanging="360"/>
      </w:pPr>
      <w:rPr>
        <w:rFonts w:ascii="Wingdings" w:hAnsi="Wingdings"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33">
    <w:nsid w:val="56401ADB"/>
    <w:multiLevelType w:val="hybridMultilevel"/>
    <w:tmpl w:val="0F6AB1BA"/>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6BF1613"/>
    <w:multiLevelType w:val="hybridMultilevel"/>
    <w:tmpl w:val="DCF2CE88"/>
    <w:lvl w:ilvl="0" w:tplc="BE647564">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577A1D1F"/>
    <w:multiLevelType w:val="hybridMultilevel"/>
    <w:tmpl w:val="DC9AB5A8"/>
    <w:lvl w:ilvl="0" w:tplc="00DEB1F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95D05A9"/>
    <w:multiLevelType w:val="hybridMultilevel"/>
    <w:tmpl w:val="B83A0CAE"/>
    <w:lvl w:ilvl="0" w:tplc="8EC0D27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9FA107A"/>
    <w:multiLevelType w:val="hybridMultilevel"/>
    <w:tmpl w:val="AA16BF7A"/>
    <w:lvl w:ilvl="0" w:tplc="2DC442B8">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8">
    <w:nsid w:val="5D3A3498"/>
    <w:multiLevelType w:val="hybridMultilevel"/>
    <w:tmpl w:val="9F9A8548"/>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39">
    <w:nsid w:val="60AE49E7"/>
    <w:multiLevelType w:val="hybridMultilevel"/>
    <w:tmpl w:val="E868814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0">
    <w:nsid w:val="63F61D5D"/>
    <w:multiLevelType w:val="hybridMultilevel"/>
    <w:tmpl w:val="688E6BC4"/>
    <w:lvl w:ilvl="0" w:tplc="7F6E42EC">
      <w:start w:val="1"/>
      <w:numFmt w:val="bullet"/>
      <w:lvlText w:val=""/>
      <w:lvlJc w:val="left"/>
      <w:pPr>
        <w:ind w:left="1635" w:hanging="360"/>
      </w:pPr>
      <w:rPr>
        <w:rFonts w:ascii="Symbol" w:hAnsi="Symbol" w:hint="default"/>
      </w:rPr>
    </w:lvl>
    <w:lvl w:ilvl="1" w:tplc="04190019" w:tentative="1">
      <w:start w:val="1"/>
      <w:numFmt w:val="bullet"/>
      <w:lvlText w:val="o"/>
      <w:lvlJc w:val="left"/>
      <w:pPr>
        <w:ind w:left="2355" w:hanging="360"/>
      </w:pPr>
      <w:rPr>
        <w:rFonts w:ascii="Courier New" w:hAnsi="Courier New" w:cs="Courier New" w:hint="default"/>
      </w:rPr>
    </w:lvl>
    <w:lvl w:ilvl="2" w:tplc="0419001B" w:tentative="1">
      <w:start w:val="1"/>
      <w:numFmt w:val="bullet"/>
      <w:lvlText w:val=""/>
      <w:lvlJc w:val="left"/>
      <w:pPr>
        <w:ind w:left="3075" w:hanging="360"/>
      </w:pPr>
      <w:rPr>
        <w:rFonts w:ascii="Wingdings" w:hAnsi="Wingdings" w:hint="default"/>
      </w:rPr>
    </w:lvl>
    <w:lvl w:ilvl="3" w:tplc="0419000F" w:tentative="1">
      <w:start w:val="1"/>
      <w:numFmt w:val="bullet"/>
      <w:lvlText w:val=""/>
      <w:lvlJc w:val="left"/>
      <w:pPr>
        <w:ind w:left="3795" w:hanging="360"/>
      </w:pPr>
      <w:rPr>
        <w:rFonts w:ascii="Symbol" w:hAnsi="Symbol" w:hint="default"/>
      </w:rPr>
    </w:lvl>
    <w:lvl w:ilvl="4" w:tplc="04190019" w:tentative="1">
      <w:start w:val="1"/>
      <w:numFmt w:val="bullet"/>
      <w:lvlText w:val="o"/>
      <w:lvlJc w:val="left"/>
      <w:pPr>
        <w:ind w:left="4515" w:hanging="360"/>
      </w:pPr>
      <w:rPr>
        <w:rFonts w:ascii="Courier New" w:hAnsi="Courier New" w:cs="Courier New" w:hint="default"/>
      </w:rPr>
    </w:lvl>
    <w:lvl w:ilvl="5" w:tplc="0419001B" w:tentative="1">
      <w:start w:val="1"/>
      <w:numFmt w:val="bullet"/>
      <w:lvlText w:val=""/>
      <w:lvlJc w:val="left"/>
      <w:pPr>
        <w:ind w:left="5235" w:hanging="360"/>
      </w:pPr>
      <w:rPr>
        <w:rFonts w:ascii="Wingdings" w:hAnsi="Wingdings" w:hint="default"/>
      </w:rPr>
    </w:lvl>
    <w:lvl w:ilvl="6" w:tplc="0419000F" w:tentative="1">
      <w:start w:val="1"/>
      <w:numFmt w:val="bullet"/>
      <w:lvlText w:val=""/>
      <w:lvlJc w:val="left"/>
      <w:pPr>
        <w:ind w:left="5955" w:hanging="360"/>
      </w:pPr>
      <w:rPr>
        <w:rFonts w:ascii="Symbol" w:hAnsi="Symbol" w:hint="default"/>
      </w:rPr>
    </w:lvl>
    <w:lvl w:ilvl="7" w:tplc="04190019" w:tentative="1">
      <w:start w:val="1"/>
      <w:numFmt w:val="bullet"/>
      <w:lvlText w:val="o"/>
      <w:lvlJc w:val="left"/>
      <w:pPr>
        <w:ind w:left="6675" w:hanging="360"/>
      </w:pPr>
      <w:rPr>
        <w:rFonts w:ascii="Courier New" w:hAnsi="Courier New" w:cs="Courier New" w:hint="default"/>
      </w:rPr>
    </w:lvl>
    <w:lvl w:ilvl="8" w:tplc="0419001B" w:tentative="1">
      <w:start w:val="1"/>
      <w:numFmt w:val="bullet"/>
      <w:lvlText w:val=""/>
      <w:lvlJc w:val="left"/>
      <w:pPr>
        <w:ind w:left="7395" w:hanging="360"/>
      </w:pPr>
      <w:rPr>
        <w:rFonts w:ascii="Wingdings" w:hAnsi="Wingdings" w:hint="default"/>
      </w:rPr>
    </w:lvl>
  </w:abstractNum>
  <w:abstractNum w:abstractNumId="41">
    <w:nsid w:val="65594A68"/>
    <w:multiLevelType w:val="hybridMultilevel"/>
    <w:tmpl w:val="72CC975E"/>
    <w:lvl w:ilvl="0" w:tplc="8C005CCA">
      <w:start w:val="1"/>
      <w:numFmt w:val="bullet"/>
      <w:lvlText w:val=""/>
      <w:lvlJc w:val="left"/>
      <w:pPr>
        <w:ind w:left="2196" w:hanging="360"/>
      </w:pPr>
      <w:rPr>
        <w:rFonts w:ascii="Symbol" w:hAnsi="Symbol" w:hint="default"/>
      </w:rPr>
    </w:lvl>
    <w:lvl w:ilvl="1" w:tplc="04190003" w:tentative="1">
      <w:start w:val="1"/>
      <w:numFmt w:val="bullet"/>
      <w:lvlText w:val="o"/>
      <w:lvlJc w:val="left"/>
      <w:pPr>
        <w:ind w:left="2916" w:hanging="360"/>
      </w:pPr>
      <w:rPr>
        <w:rFonts w:ascii="Courier New" w:hAnsi="Courier New" w:cs="Courier New" w:hint="default"/>
      </w:rPr>
    </w:lvl>
    <w:lvl w:ilvl="2" w:tplc="04190005" w:tentative="1">
      <w:start w:val="1"/>
      <w:numFmt w:val="bullet"/>
      <w:lvlText w:val=""/>
      <w:lvlJc w:val="left"/>
      <w:pPr>
        <w:ind w:left="3636" w:hanging="360"/>
      </w:pPr>
      <w:rPr>
        <w:rFonts w:ascii="Wingdings" w:hAnsi="Wingdings" w:hint="default"/>
      </w:rPr>
    </w:lvl>
    <w:lvl w:ilvl="3" w:tplc="04190001" w:tentative="1">
      <w:start w:val="1"/>
      <w:numFmt w:val="bullet"/>
      <w:lvlText w:val=""/>
      <w:lvlJc w:val="left"/>
      <w:pPr>
        <w:ind w:left="4356" w:hanging="360"/>
      </w:pPr>
      <w:rPr>
        <w:rFonts w:ascii="Symbol" w:hAnsi="Symbol" w:hint="default"/>
      </w:rPr>
    </w:lvl>
    <w:lvl w:ilvl="4" w:tplc="04190003" w:tentative="1">
      <w:start w:val="1"/>
      <w:numFmt w:val="bullet"/>
      <w:lvlText w:val="o"/>
      <w:lvlJc w:val="left"/>
      <w:pPr>
        <w:ind w:left="5076" w:hanging="360"/>
      </w:pPr>
      <w:rPr>
        <w:rFonts w:ascii="Courier New" w:hAnsi="Courier New" w:cs="Courier New" w:hint="default"/>
      </w:rPr>
    </w:lvl>
    <w:lvl w:ilvl="5" w:tplc="04190005" w:tentative="1">
      <w:start w:val="1"/>
      <w:numFmt w:val="bullet"/>
      <w:lvlText w:val=""/>
      <w:lvlJc w:val="left"/>
      <w:pPr>
        <w:ind w:left="5796" w:hanging="360"/>
      </w:pPr>
      <w:rPr>
        <w:rFonts w:ascii="Wingdings" w:hAnsi="Wingdings" w:hint="default"/>
      </w:rPr>
    </w:lvl>
    <w:lvl w:ilvl="6" w:tplc="04190001" w:tentative="1">
      <w:start w:val="1"/>
      <w:numFmt w:val="bullet"/>
      <w:lvlText w:val=""/>
      <w:lvlJc w:val="left"/>
      <w:pPr>
        <w:ind w:left="6516" w:hanging="360"/>
      </w:pPr>
      <w:rPr>
        <w:rFonts w:ascii="Symbol" w:hAnsi="Symbol" w:hint="default"/>
      </w:rPr>
    </w:lvl>
    <w:lvl w:ilvl="7" w:tplc="04190003" w:tentative="1">
      <w:start w:val="1"/>
      <w:numFmt w:val="bullet"/>
      <w:lvlText w:val="o"/>
      <w:lvlJc w:val="left"/>
      <w:pPr>
        <w:ind w:left="7236" w:hanging="360"/>
      </w:pPr>
      <w:rPr>
        <w:rFonts w:ascii="Courier New" w:hAnsi="Courier New" w:cs="Courier New" w:hint="default"/>
      </w:rPr>
    </w:lvl>
    <w:lvl w:ilvl="8" w:tplc="04190005" w:tentative="1">
      <w:start w:val="1"/>
      <w:numFmt w:val="bullet"/>
      <w:lvlText w:val=""/>
      <w:lvlJc w:val="left"/>
      <w:pPr>
        <w:ind w:left="7956" w:hanging="360"/>
      </w:pPr>
      <w:rPr>
        <w:rFonts w:ascii="Wingdings" w:hAnsi="Wingdings" w:hint="default"/>
      </w:rPr>
    </w:lvl>
  </w:abstractNum>
  <w:abstractNum w:abstractNumId="42">
    <w:nsid w:val="66C27C01"/>
    <w:multiLevelType w:val="hybridMultilevel"/>
    <w:tmpl w:val="236E7F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1DA0EF8"/>
    <w:multiLevelType w:val="hybridMultilevel"/>
    <w:tmpl w:val="4DA2CD7A"/>
    <w:lvl w:ilvl="0" w:tplc="54361342">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4">
    <w:nsid w:val="742D2620"/>
    <w:multiLevelType w:val="hybridMultilevel"/>
    <w:tmpl w:val="DA929110"/>
    <w:lvl w:ilvl="0" w:tplc="8A00A3A8">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5">
    <w:nsid w:val="745946F2"/>
    <w:multiLevelType w:val="hybridMultilevel"/>
    <w:tmpl w:val="FF3652FA"/>
    <w:lvl w:ilvl="0" w:tplc="280E04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4F52956"/>
    <w:multiLevelType w:val="hybridMultilevel"/>
    <w:tmpl w:val="1416FFD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nsid w:val="7688040E"/>
    <w:multiLevelType w:val="hybridMultilevel"/>
    <w:tmpl w:val="7EA26EBE"/>
    <w:lvl w:ilvl="0" w:tplc="5A04A502">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8">
    <w:nsid w:val="7BA71AE8"/>
    <w:multiLevelType w:val="hybridMultilevel"/>
    <w:tmpl w:val="FB161C2A"/>
    <w:lvl w:ilvl="0" w:tplc="5A04A50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9">
    <w:nsid w:val="7C2C0556"/>
    <w:multiLevelType w:val="hybridMultilevel"/>
    <w:tmpl w:val="876A6E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0"/>
  </w:num>
  <w:num w:numId="2">
    <w:abstractNumId w:val="0"/>
  </w:num>
  <w:num w:numId="3">
    <w:abstractNumId w:val="43"/>
  </w:num>
  <w:num w:numId="4">
    <w:abstractNumId w:val="35"/>
  </w:num>
  <w:num w:numId="5">
    <w:abstractNumId w:val="29"/>
  </w:num>
  <w:num w:numId="6">
    <w:abstractNumId w:val="14"/>
  </w:num>
  <w:num w:numId="7">
    <w:abstractNumId w:val="38"/>
  </w:num>
  <w:num w:numId="8">
    <w:abstractNumId w:val="8"/>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24"/>
  </w:num>
  <w:num w:numId="12">
    <w:abstractNumId w:val="31"/>
  </w:num>
  <w:num w:numId="13">
    <w:abstractNumId w:val="5"/>
  </w:num>
  <w:num w:numId="14">
    <w:abstractNumId w:val="45"/>
  </w:num>
  <w:num w:numId="15">
    <w:abstractNumId w:val="11"/>
  </w:num>
  <w:num w:numId="16">
    <w:abstractNumId w:val="44"/>
  </w:num>
  <w:num w:numId="17">
    <w:abstractNumId w:val="25"/>
  </w:num>
  <w:num w:numId="18">
    <w:abstractNumId w:val="34"/>
  </w:num>
  <w:num w:numId="19">
    <w:abstractNumId w:val="23"/>
  </w:num>
  <w:num w:numId="20">
    <w:abstractNumId w:val="46"/>
  </w:num>
  <w:num w:numId="21">
    <w:abstractNumId w:val="36"/>
  </w:num>
  <w:num w:numId="22">
    <w:abstractNumId w:val="6"/>
  </w:num>
  <w:num w:numId="23">
    <w:abstractNumId w:val="1"/>
  </w:num>
  <w:num w:numId="24">
    <w:abstractNumId w:val="16"/>
  </w:num>
  <w:num w:numId="25">
    <w:abstractNumId w:val="41"/>
  </w:num>
  <w:num w:numId="26">
    <w:abstractNumId w:val="49"/>
  </w:num>
  <w:num w:numId="27">
    <w:abstractNumId w:val="28"/>
  </w:num>
  <w:num w:numId="28">
    <w:abstractNumId w:val="17"/>
  </w:num>
  <w:num w:numId="29">
    <w:abstractNumId w:val="9"/>
  </w:num>
  <w:num w:numId="30">
    <w:abstractNumId w:val="42"/>
  </w:num>
  <w:num w:numId="31">
    <w:abstractNumId w:val="10"/>
  </w:num>
  <w:num w:numId="32">
    <w:abstractNumId w:val="15"/>
  </w:num>
  <w:num w:numId="33">
    <w:abstractNumId w:val="4"/>
  </w:num>
  <w:num w:numId="34">
    <w:abstractNumId w:val="22"/>
  </w:num>
  <w:num w:numId="35">
    <w:abstractNumId w:val="2"/>
  </w:num>
  <w:num w:numId="36">
    <w:abstractNumId w:val="3"/>
  </w:num>
  <w:num w:numId="37">
    <w:abstractNumId w:val="37"/>
  </w:num>
  <w:num w:numId="38">
    <w:abstractNumId w:val="30"/>
  </w:num>
  <w:num w:numId="39">
    <w:abstractNumId w:val="21"/>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num>
  <w:num w:numId="42">
    <w:abstractNumId w:val="13"/>
  </w:num>
  <w:num w:numId="43">
    <w:abstractNumId w:val="26"/>
  </w:num>
  <w:num w:numId="44">
    <w:abstractNumId w:val="7"/>
  </w:num>
  <w:num w:numId="45">
    <w:abstractNumId w:val="12"/>
  </w:num>
  <w:num w:numId="46">
    <w:abstractNumId w:val="48"/>
  </w:num>
  <w:num w:numId="47">
    <w:abstractNumId w:val="47"/>
  </w:num>
  <w:num w:numId="48">
    <w:abstractNumId w:val="27"/>
  </w:num>
  <w:num w:numId="49">
    <w:abstractNumId w:val="39"/>
  </w:num>
  <w:num w:numId="50">
    <w:abstractNumId w:val="3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o:colormru v:ext="edit" colors="#fbecd5,#fef2d2,#f4eadc,#feeab2,#ebe4c5,#f8f6d8,#eee2eb,#fef6d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39E"/>
    <w:rsid w:val="00000158"/>
    <w:rsid w:val="00000192"/>
    <w:rsid w:val="0000020A"/>
    <w:rsid w:val="00000513"/>
    <w:rsid w:val="00000A3D"/>
    <w:rsid w:val="00000E06"/>
    <w:rsid w:val="00000E6D"/>
    <w:rsid w:val="0000200E"/>
    <w:rsid w:val="0000248C"/>
    <w:rsid w:val="000024DF"/>
    <w:rsid w:val="000025EB"/>
    <w:rsid w:val="00002730"/>
    <w:rsid w:val="00002785"/>
    <w:rsid w:val="000029A8"/>
    <w:rsid w:val="0000345F"/>
    <w:rsid w:val="00003720"/>
    <w:rsid w:val="000037CC"/>
    <w:rsid w:val="00003F9F"/>
    <w:rsid w:val="000041E9"/>
    <w:rsid w:val="00004230"/>
    <w:rsid w:val="00004BC6"/>
    <w:rsid w:val="00005237"/>
    <w:rsid w:val="00005349"/>
    <w:rsid w:val="00005626"/>
    <w:rsid w:val="000057E5"/>
    <w:rsid w:val="0000586E"/>
    <w:rsid w:val="00006151"/>
    <w:rsid w:val="00006187"/>
    <w:rsid w:val="000064AC"/>
    <w:rsid w:val="00006551"/>
    <w:rsid w:val="00006904"/>
    <w:rsid w:val="00006A46"/>
    <w:rsid w:val="00006DAF"/>
    <w:rsid w:val="00006F60"/>
    <w:rsid w:val="000079D8"/>
    <w:rsid w:val="00007A78"/>
    <w:rsid w:val="00007C48"/>
    <w:rsid w:val="00010028"/>
    <w:rsid w:val="000101A1"/>
    <w:rsid w:val="000105ED"/>
    <w:rsid w:val="00010611"/>
    <w:rsid w:val="00010C61"/>
    <w:rsid w:val="00010F45"/>
    <w:rsid w:val="000112E7"/>
    <w:rsid w:val="00011396"/>
    <w:rsid w:val="000113F6"/>
    <w:rsid w:val="000116B9"/>
    <w:rsid w:val="000116ED"/>
    <w:rsid w:val="00011EE6"/>
    <w:rsid w:val="000125E2"/>
    <w:rsid w:val="000129B2"/>
    <w:rsid w:val="00012E53"/>
    <w:rsid w:val="00012F81"/>
    <w:rsid w:val="00013093"/>
    <w:rsid w:val="00013133"/>
    <w:rsid w:val="0001322F"/>
    <w:rsid w:val="00013245"/>
    <w:rsid w:val="00013314"/>
    <w:rsid w:val="00013323"/>
    <w:rsid w:val="000134C1"/>
    <w:rsid w:val="00014037"/>
    <w:rsid w:val="00014D85"/>
    <w:rsid w:val="00014E04"/>
    <w:rsid w:val="00014E6C"/>
    <w:rsid w:val="00015012"/>
    <w:rsid w:val="000152FE"/>
    <w:rsid w:val="0001531C"/>
    <w:rsid w:val="0001625A"/>
    <w:rsid w:val="00016395"/>
    <w:rsid w:val="00016AC1"/>
    <w:rsid w:val="00016BB9"/>
    <w:rsid w:val="0002070F"/>
    <w:rsid w:val="00020896"/>
    <w:rsid w:val="00020950"/>
    <w:rsid w:val="00020984"/>
    <w:rsid w:val="00020B88"/>
    <w:rsid w:val="00020DBA"/>
    <w:rsid w:val="0002122B"/>
    <w:rsid w:val="0002142B"/>
    <w:rsid w:val="000215C4"/>
    <w:rsid w:val="000218DC"/>
    <w:rsid w:val="00021B0F"/>
    <w:rsid w:val="00021BA2"/>
    <w:rsid w:val="00021E28"/>
    <w:rsid w:val="00022A29"/>
    <w:rsid w:val="00022D0A"/>
    <w:rsid w:val="00022E60"/>
    <w:rsid w:val="00022F71"/>
    <w:rsid w:val="0002343B"/>
    <w:rsid w:val="00023782"/>
    <w:rsid w:val="000237F1"/>
    <w:rsid w:val="00023B33"/>
    <w:rsid w:val="00023C8A"/>
    <w:rsid w:val="00024E07"/>
    <w:rsid w:val="000251A6"/>
    <w:rsid w:val="00025573"/>
    <w:rsid w:val="00025E85"/>
    <w:rsid w:val="00025FFE"/>
    <w:rsid w:val="00026125"/>
    <w:rsid w:val="000269F7"/>
    <w:rsid w:val="00026B12"/>
    <w:rsid w:val="00027138"/>
    <w:rsid w:val="000271B6"/>
    <w:rsid w:val="000273DB"/>
    <w:rsid w:val="00027409"/>
    <w:rsid w:val="00027BA2"/>
    <w:rsid w:val="00027BE4"/>
    <w:rsid w:val="00030123"/>
    <w:rsid w:val="00030369"/>
    <w:rsid w:val="000305B8"/>
    <w:rsid w:val="000305F7"/>
    <w:rsid w:val="00030677"/>
    <w:rsid w:val="000307F7"/>
    <w:rsid w:val="00030FF0"/>
    <w:rsid w:val="0003114A"/>
    <w:rsid w:val="000317FF"/>
    <w:rsid w:val="00031879"/>
    <w:rsid w:val="00032451"/>
    <w:rsid w:val="0003248F"/>
    <w:rsid w:val="00032505"/>
    <w:rsid w:val="00032597"/>
    <w:rsid w:val="00032683"/>
    <w:rsid w:val="00032A48"/>
    <w:rsid w:val="00032BBC"/>
    <w:rsid w:val="00032D59"/>
    <w:rsid w:val="00032ED2"/>
    <w:rsid w:val="000333A3"/>
    <w:rsid w:val="000337A2"/>
    <w:rsid w:val="00033A88"/>
    <w:rsid w:val="00034477"/>
    <w:rsid w:val="000346A3"/>
    <w:rsid w:val="00034758"/>
    <w:rsid w:val="000347BF"/>
    <w:rsid w:val="00034D57"/>
    <w:rsid w:val="00034EA6"/>
    <w:rsid w:val="00035025"/>
    <w:rsid w:val="00035219"/>
    <w:rsid w:val="0003542A"/>
    <w:rsid w:val="0003551E"/>
    <w:rsid w:val="00036308"/>
    <w:rsid w:val="000365A4"/>
    <w:rsid w:val="00036667"/>
    <w:rsid w:val="000367F6"/>
    <w:rsid w:val="00036DAE"/>
    <w:rsid w:val="00036E25"/>
    <w:rsid w:val="00036F03"/>
    <w:rsid w:val="0003712B"/>
    <w:rsid w:val="00037334"/>
    <w:rsid w:val="000373C6"/>
    <w:rsid w:val="00037960"/>
    <w:rsid w:val="00037A82"/>
    <w:rsid w:val="00037D6E"/>
    <w:rsid w:val="00037E95"/>
    <w:rsid w:val="000401A6"/>
    <w:rsid w:val="0004065E"/>
    <w:rsid w:val="00040C39"/>
    <w:rsid w:val="00040FCE"/>
    <w:rsid w:val="00041370"/>
    <w:rsid w:val="00041A70"/>
    <w:rsid w:val="00041CBD"/>
    <w:rsid w:val="00041FAB"/>
    <w:rsid w:val="000420D0"/>
    <w:rsid w:val="000424EE"/>
    <w:rsid w:val="000425BA"/>
    <w:rsid w:val="00042C23"/>
    <w:rsid w:val="000434DC"/>
    <w:rsid w:val="00043F05"/>
    <w:rsid w:val="000441DF"/>
    <w:rsid w:val="000442A5"/>
    <w:rsid w:val="00045146"/>
    <w:rsid w:val="00045BAC"/>
    <w:rsid w:val="00046142"/>
    <w:rsid w:val="000461A1"/>
    <w:rsid w:val="00046D71"/>
    <w:rsid w:val="000472D1"/>
    <w:rsid w:val="00047540"/>
    <w:rsid w:val="000477F3"/>
    <w:rsid w:val="000478C2"/>
    <w:rsid w:val="00047F8E"/>
    <w:rsid w:val="000500D1"/>
    <w:rsid w:val="00050516"/>
    <w:rsid w:val="0005081F"/>
    <w:rsid w:val="00050919"/>
    <w:rsid w:val="00050B86"/>
    <w:rsid w:val="00050E4F"/>
    <w:rsid w:val="00051174"/>
    <w:rsid w:val="00051288"/>
    <w:rsid w:val="00051346"/>
    <w:rsid w:val="000515BF"/>
    <w:rsid w:val="000516C9"/>
    <w:rsid w:val="000517E3"/>
    <w:rsid w:val="00051977"/>
    <w:rsid w:val="000522EA"/>
    <w:rsid w:val="000524B3"/>
    <w:rsid w:val="00052BCD"/>
    <w:rsid w:val="00052C33"/>
    <w:rsid w:val="00052F39"/>
    <w:rsid w:val="00052FD2"/>
    <w:rsid w:val="00053196"/>
    <w:rsid w:val="00053203"/>
    <w:rsid w:val="000534A5"/>
    <w:rsid w:val="00053698"/>
    <w:rsid w:val="00053725"/>
    <w:rsid w:val="00053A60"/>
    <w:rsid w:val="0005405E"/>
    <w:rsid w:val="0005482F"/>
    <w:rsid w:val="00054987"/>
    <w:rsid w:val="0005498F"/>
    <w:rsid w:val="00054E70"/>
    <w:rsid w:val="00054EC9"/>
    <w:rsid w:val="00055072"/>
    <w:rsid w:val="0005521F"/>
    <w:rsid w:val="000552EA"/>
    <w:rsid w:val="00055D8A"/>
    <w:rsid w:val="00055EA0"/>
    <w:rsid w:val="000562F4"/>
    <w:rsid w:val="00056362"/>
    <w:rsid w:val="000563AF"/>
    <w:rsid w:val="00056B61"/>
    <w:rsid w:val="00056D31"/>
    <w:rsid w:val="000570D4"/>
    <w:rsid w:val="000571AC"/>
    <w:rsid w:val="000573BB"/>
    <w:rsid w:val="00057705"/>
    <w:rsid w:val="0005782D"/>
    <w:rsid w:val="000578D8"/>
    <w:rsid w:val="00057A70"/>
    <w:rsid w:val="00057CDD"/>
    <w:rsid w:val="00060975"/>
    <w:rsid w:val="000609DC"/>
    <w:rsid w:val="00060AE5"/>
    <w:rsid w:val="00060D5C"/>
    <w:rsid w:val="00060FC9"/>
    <w:rsid w:val="00061147"/>
    <w:rsid w:val="00061837"/>
    <w:rsid w:val="00061B3F"/>
    <w:rsid w:val="00061CFA"/>
    <w:rsid w:val="00061D1B"/>
    <w:rsid w:val="00061F0C"/>
    <w:rsid w:val="00062037"/>
    <w:rsid w:val="00062183"/>
    <w:rsid w:val="000622C6"/>
    <w:rsid w:val="0006261E"/>
    <w:rsid w:val="000628C9"/>
    <w:rsid w:val="00062A60"/>
    <w:rsid w:val="00062F6B"/>
    <w:rsid w:val="0006314C"/>
    <w:rsid w:val="0006451F"/>
    <w:rsid w:val="000645A3"/>
    <w:rsid w:val="00064774"/>
    <w:rsid w:val="00064B0C"/>
    <w:rsid w:val="00064D40"/>
    <w:rsid w:val="00065034"/>
    <w:rsid w:val="00065220"/>
    <w:rsid w:val="0006573E"/>
    <w:rsid w:val="00065F06"/>
    <w:rsid w:val="0006604D"/>
    <w:rsid w:val="00066AAF"/>
    <w:rsid w:val="00066DF5"/>
    <w:rsid w:val="00066EF0"/>
    <w:rsid w:val="00066FF3"/>
    <w:rsid w:val="000670A6"/>
    <w:rsid w:val="00067219"/>
    <w:rsid w:val="00067652"/>
    <w:rsid w:val="0006786C"/>
    <w:rsid w:val="00070072"/>
    <w:rsid w:val="000703A3"/>
    <w:rsid w:val="000703ED"/>
    <w:rsid w:val="00070434"/>
    <w:rsid w:val="00070913"/>
    <w:rsid w:val="000709EE"/>
    <w:rsid w:val="00070CF3"/>
    <w:rsid w:val="00070FA0"/>
    <w:rsid w:val="000712F7"/>
    <w:rsid w:val="00071D27"/>
    <w:rsid w:val="00071DAC"/>
    <w:rsid w:val="00071E60"/>
    <w:rsid w:val="00071FC4"/>
    <w:rsid w:val="000721C6"/>
    <w:rsid w:val="00072403"/>
    <w:rsid w:val="00072F1C"/>
    <w:rsid w:val="0007369D"/>
    <w:rsid w:val="00073705"/>
    <w:rsid w:val="000739BC"/>
    <w:rsid w:val="00073C0A"/>
    <w:rsid w:val="00073C51"/>
    <w:rsid w:val="0007434B"/>
    <w:rsid w:val="00074660"/>
    <w:rsid w:val="00074663"/>
    <w:rsid w:val="000746B3"/>
    <w:rsid w:val="0007475A"/>
    <w:rsid w:val="00074D08"/>
    <w:rsid w:val="00075484"/>
    <w:rsid w:val="00075615"/>
    <w:rsid w:val="00075F7C"/>
    <w:rsid w:val="00075FA2"/>
    <w:rsid w:val="000760F6"/>
    <w:rsid w:val="00076338"/>
    <w:rsid w:val="000767B6"/>
    <w:rsid w:val="000767BC"/>
    <w:rsid w:val="000767E6"/>
    <w:rsid w:val="000769F7"/>
    <w:rsid w:val="00076F55"/>
    <w:rsid w:val="00076FA5"/>
    <w:rsid w:val="000770CE"/>
    <w:rsid w:val="0007766A"/>
    <w:rsid w:val="00077A3F"/>
    <w:rsid w:val="00077B91"/>
    <w:rsid w:val="00077F8C"/>
    <w:rsid w:val="00080386"/>
    <w:rsid w:val="0008056C"/>
    <w:rsid w:val="0008085C"/>
    <w:rsid w:val="00080943"/>
    <w:rsid w:val="00080BE7"/>
    <w:rsid w:val="000810DD"/>
    <w:rsid w:val="00081164"/>
    <w:rsid w:val="000811E5"/>
    <w:rsid w:val="00081374"/>
    <w:rsid w:val="00081429"/>
    <w:rsid w:val="000814B7"/>
    <w:rsid w:val="0008152E"/>
    <w:rsid w:val="0008175B"/>
    <w:rsid w:val="00081D57"/>
    <w:rsid w:val="000821AC"/>
    <w:rsid w:val="00082A4A"/>
    <w:rsid w:val="00082B12"/>
    <w:rsid w:val="000830CE"/>
    <w:rsid w:val="000833BF"/>
    <w:rsid w:val="00083686"/>
    <w:rsid w:val="00083841"/>
    <w:rsid w:val="00083C5D"/>
    <w:rsid w:val="00083DB5"/>
    <w:rsid w:val="00083FCB"/>
    <w:rsid w:val="000841B0"/>
    <w:rsid w:val="00084632"/>
    <w:rsid w:val="00084781"/>
    <w:rsid w:val="00084F16"/>
    <w:rsid w:val="00085865"/>
    <w:rsid w:val="000859C8"/>
    <w:rsid w:val="00085A3C"/>
    <w:rsid w:val="00085C85"/>
    <w:rsid w:val="0008607B"/>
    <w:rsid w:val="000865D2"/>
    <w:rsid w:val="00086624"/>
    <w:rsid w:val="00086922"/>
    <w:rsid w:val="00086AC5"/>
    <w:rsid w:val="00086EEA"/>
    <w:rsid w:val="000875E1"/>
    <w:rsid w:val="0008792C"/>
    <w:rsid w:val="00087C74"/>
    <w:rsid w:val="000901A8"/>
    <w:rsid w:val="00090405"/>
    <w:rsid w:val="00090725"/>
    <w:rsid w:val="00090A00"/>
    <w:rsid w:val="00090B7B"/>
    <w:rsid w:val="00090D32"/>
    <w:rsid w:val="00090E32"/>
    <w:rsid w:val="00090F71"/>
    <w:rsid w:val="000918EF"/>
    <w:rsid w:val="0009190A"/>
    <w:rsid w:val="00091A97"/>
    <w:rsid w:val="00091CCE"/>
    <w:rsid w:val="00091E8B"/>
    <w:rsid w:val="00092649"/>
    <w:rsid w:val="00092794"/>
    <w:rsid w:val="000928C4"/>
    <w:rsid w:val="00092C01"/>
    <w:rsid w:val="00093701"/>
    <w:rsid w:val="00093BC3"/>
    <w:rsid w:val="00093F78"/>
    <w:rsid w:val="0009410F"/>
    <w:rsid w:val="000943C0"/>
    <w:rsid w:val="00094513"/>
    <w:rsid w:val="000946F0"/>
    <w:rsid w:val="00094D91"/>
    <w:rsid w:val="0009512D"/>
    <w:rsid w:val="00095403"/>
    <w:rsid w:val="00095EA5"/>
    <w:rsid w:val="0009601F"/>
    <w:rsid w:val="0009654D"/>
    <w:rsid w:val="000970D5"/>
    <w:rsid w:val="000976C1"/>
    <w:rsid w:val="00097EB9"/>
    <w:rsid w:val="00097FBB"/>
    <w:rsid w:val="000A18A1"/>
    <w:rsid w:val="000A259A"/>
    <w:rsid w:val="000A25E8"/>
    <w:rsid w:val="000A25F6"/>
    <w:rsid w:val="000A27FD"/>
    <w:rsid w:val="000A2B0C"/>
    <w:rsid w:val="000A2C6E"/>
    <w:rsid w:val="000A2D14"/>
    <w:rsid w:val="000A2F20"/>
    <w:rsid w:val="000A32AB"/>
    <w:rsid w:val="000A3766"/>
    <w:rsid w:val="000A378F"/>
    <w:rsid w:val="000A386D"/>
    <w:rsid w:val="000A44C9"/>
    <w:rsid w:val="000A4623"/>
    <w:rsid w:val="000A4795"/>
    <w:rsid w:val="000A4928"/>
    <w:rsid w:val="000A4D31"/>
    <w:rsid w:val="000A4F1C"/>
    <w:rsid w:val="000A50E7"/>
    <w:rsid w:val="000A5309"/>
    <w:rsid w:val="000A5781"/>
    <w:rsid w:val="000A62B3"/>
    <w:rsid w:val="000A641E"/>
    <w:rsid w:val="000A6519"/>
    <w:rsid w:val="000A663D"/>
    <w:rsid w:val="000A690E"/>
    <w:rsid w:val="000A6B2E"/>
    <w:rsid w:val="000A6E17"/>
    <w:rsid w:val="000A70A6"/>
    <w:rsid w:val="000A71F7"/>
    <w:rsid w:val="000A7FD7"/>
    <w:rsid w:val="000B0582"/>
    <w:rsid w:val="000B063D"/>
    <w:rsid w:val="000B101F"/>
    <w:rsid w:val="000B1415"/>
    <w:rsid w:val="000B18E6"/>
    <w:rsid w:val="000B1BD4"/>
    <w:rsid w:val="000B2583"/>
    <w:rsid w:val="000B25A5"/>
    <w:rsid w:val="000B27E0"/>
    <w:rsid w:val="000B295A"/>
    <w:rsid w:val="000B29D3"/>
    <w:rsid w:val="000B36BD"/>
    <w:rsid w:val="000B38A7"/>
    <w:rsid w:val="000B3D33"/>
    <w:rsid w:val="000B45AA"/>
    <w:rsid w:val="000B497B"/>
    <w:rsid w:val="000B49A2"/>
    <w:rsid w:val="000B533C"/>
    <w:rsid w:val="000B55B4"/>
    <w:rsid w:val="000B591A"/>
    <w:rsid w:val="000B5A7A"/>
    <w:rsid w:val="000B5EE0"/>
    <w:rsid w:val="000B5F28"/>
    <w:rsid w:val="000B5F87"/>
    <w:rsid w:val="000B690E"/>
    <w:rsid w:val="000B69A7"/>
    <w:rsid w:val="000B72AB"/>
    <w:rsid w:val="000B776D"/>
    <w:rsid w:val="000B77E7"/>
    <w:rsid w:val="000B7AF2"/>
    <w:rsid w:val="000B7B91"/>
    <w:rsid w:val="000B7C1D"/>
    <w:rsid w:val="000B7CB8"/>
    <w:rsid w:val="000C005C"/>
    <w:rsid w:val="000C0202"/>
    <w:rsid w:val="000C0597"/>
    <w:rsid w:val="000C08A4"/>
    <w:rsid w:val="000C09BA"/>
    <w:rsid w:val="000C0E54"/>
    <w:rsid w:val="000C1B06"/>
    <w:rsid w:val="000C1B11"/>
    <w:rsid w:val="000C1B48"/>
    <w:rsid w:val="000C1C06"/>
    <w:rsid w:val="000C28F1"/>
    <w:rsid w:val="000C2AFB"/>
    <w:rsid w:val="000C32AA"/>
    <w:rsid w:val="000C330A"/>
    <w:rsid w:val="000C3449"/>
    <w:rsid w:val="000C350F"/>
    <w:rsid w:val="000C35C9"/>
    <w:rsid w:val="000C3736"/>
    <w:rsid w:val="000C4132"/>
    <w:rsid w:val="000C44BF"/>
    <w:rsid w:val="000C4D48"/>
    <w:rsid w:val="000C4D4A"/>
    <w:rsid w:val="000C4E39"/>
    <w:rsid w:val="000C59C4"/>
    <w:rsid w:val="000C5A93"/>
    <w:rsid w:val="000C63E0"/>
    <w:rsid w:val="000C64D8"/>
    <w:rsid w:val="000C66B2"/>
    <w:rsid w:val="000C6878"/>
    <w:rsid w:val="000C78AA"/>
    <w:rsid w:val="000C79D2"/>
    <w:rsid w:val="000C7CB7"/>
    <w:rsid w:val="000C7F01"/>
    <w:rsid w:val="000D07B3"/>
    <w:rsid w:val="000D098D"/>
    <w:rsid w:val="000D0A05"/>
    <w:rsid w:val="000D1138"/>
    <w:rsid w:val="000D12A7"/>
    <w:rsid w:val="000D13C4"/>
    <w:rsid w:val="000D1733"/>
    <w:rsid w:val="000D17E8"/>
    <w:rsid w:val="000D1C17"/>
    <w:rsid w:val="000D1DDE"/>
    <w:rsid w:val="000D1FF8"/>
    <w:rsid w:val="000D21E0"/>
    <w:rsid w:val="000D250A"/>
    <w:rsid w:val="000D2CD2"/>
    <w:rsid w:val="000D2F22"/>
    <w:rsid w:val="000D31C5"/>
    <w:rsid w:val="000D341A"/>
    <w:rsid w:val="000D3527"/>
    <w:rsid w:val="000D37FA"/>
    <w:rsid w:val="000D3ED2"/>
    <w:rsid w:val="000D4731"/>
    <w:rsid w:val="000D4997"/>
    <w:rsid w:val="000D4A2E"/>
    <w:rsid w:val="000D4BA4"/>
    <w:rsid w:val="000D523A"/>
    <w:rsid w:val="000D5685"/>
    <w:rsid w:val="000D5AAB"/>
    <w:rsid w:val="000D6680"/>
    <w:rsid w:val="000D719D"/>
    <w:rsid w:val="000D74F7"/>
    <w:rsid w:val="000D7A19"/>
    <w:rsid w:val="000E0658"/>
    <w:rsid w:val="000E0A02"/>
    <w:rsid w:val="000E0A64"/>
    <w:rsid w:val="000E0BAC"/>
    <w:rsid w:val="000E0E49"/>
    <w:rsid w:val="000E1056"/>
    <w:rsid w:val="000E1120"/>
    <w:rsid w:val="000E13CB"/>
    <w:rsid w:val="000E13F5"/>
    <w:rsid w:val="000E1822"/>
    <w:rsid w:val="000E1DDB"/>
    <w:rsid w:val="000E20A2"/>
    <w:rsid w:val="000E22AB"/>
    <w:rsid w:val="000E2849"/>
    <w:rsid w:val="000E2860"/>
    <w:rsid w:val="000E29ED"/>
    <w:rsid w:val="000E3146"/>
    <w:rsid w:val="000E36B1"/>
    <w:rsid w:val="000E3B12"/>
    <w:rsid w:val="000E3E3D"/>
    <w:rsid w:val="000E4719"/>
    <w:rsid w:val="000E4CD9"/>
    <w:rsid w:val="000E4DB3"/>
    <w:rsid w:val="000E5238"/>
    <w:rsid w:val="000E5329"/>
    <w:rsid w:val="000E5635"/>
    <w:rsid w:val="000E59AE"/>
    <w:rsid w:val="000E5BB1"/>
    <w:rsid w:val="000E5BD4"/>
    <w:rsid w:val="000E5D5D"/>
    <w:rsid w:val="000E6617"/>
    <w:rsid w:val="000E69D0"/>
    <w:rsid w:val="000E6B9D"/>
    <w:rsid w:val="000E6CC2"/>
    <w:rsid w:val="000E6F0E"/>
    <w:rsid w:val="000E70DE"/>
    <w:rsid w:val="000E733A"/>
    <w:rsid w:val="000E740D"/>
    <w:rsid w:val="000E7465"/>
    <w:rsid w:val="000E7C77"/>
    <w:rsid w:val="000E7DCC"/>
    <w:rsid w:val="000E7FA1"/>
    <w:rsid w:val="000F015B"/>
    <w:rsid w:val="000F028C"/>
    <w:rsid w:val="000F1242"/>
    <w:rsid w:val="000F1357"/>
    <w:rsid w:val="000F15E1"/>
    <w:rsid w:val="000F1812"/>
    <w:rsid w:val="000F19CB"/>
    <w:rsid w:val="000F1D6C"/>
    <w:rsid w:val="000F1F81"/>
    <w:rsid w:val="000F2013"/>
    <w:rsid w:val="000F2478"/>
    <w:rsid w:val="000F24CE"/>
    <w:rsid w:val="000F24E8"/>
    <w:rsid w:val="000F251D"/>
    <w:rsid w:val="000F257B"/>
    <w:rsid w:val="000F25D7"/>
    <w:rsid w:val="000F3158"/>
    <w:rsid w:val="000F3259"/>
    <w:rsid w:val="000F34EE"/>
    <w:rsid w:val="000F3564"/>
    <w:rsid w:val="000F370D"/>
    <w:rsid w:val="000F39A9"/>
    <w:rsid w:val="000F39FD"/>
    <w:rsid w:val="000F3B21"/>
    <w:rsid w:val="000F4217"/>
    <w:rsid w:val="000F43C3"/>
    <w:rsid w:val="000F489A"/>
    <w:rsid w:val="000F4E05"/>
    <w:rsid w:val="000F4E9D"/>
    <w:rsid w:val="000F4E9F"/>
    <w:rsid w:val="000F521B"/>
    <w:rsid w:val="000F5314"/>
    <w:rsid w:val="000F5A36"/>
    <w:rsid w:val="000F65B9"/>
    <w:rsid w:val="000F6D65"/>
    <w:rsid w:val="000F6F62"/>
    <w:rsid w:val="000F70FF"/>
    <w:rsid w:val="000F72FF"/>
    <w:rsid w:val="000F7835"/>
    <w:rsid w:val="000F7906"/>
    <w:rsid w:val="000F7C2F"/>
    <w:rsid w:val="000F7E69"/>
    <w:rsid w:val="00100124"/>
    <w:rsid w:val="001003FE"/>
    <w:rsid w:val="0010069F"/>
    <w:rsid w:val="001007AC"/>
    <w:rsid w:val="00100809"/>
    <w:rsid w:val="001008E3"/>
    <w:rsid w:val="00100FCB"/>
    <w:rsid w:val="00101249"/>
    <w:rsid w:val="0010167F"/>
    <w:rsid w:val="0010178F"/>
    <w:rsid w:val="001017DC"/>
    <w:rsid w:val="00101858"/>
    <w:rsid w:val="00101C5B"/>
    <w:rsid w:val="00101F5E"/>
    <w:rsid w:val="0010241B"/>
    <w:rsid w:val="0010244E"/>
    <w:rsid w:val="001024A0"/>
    <w:rsid w:val="001024CF"/>
    <w:rsid w:val="0010280F"/>
    <w:rsid w:val="001028B8"/>
    <w:rsid w:val="00102991"/>
    <w:rsid w:val="00102A15"/>
    <w:rsid w:val="00102ADC"/>
    <w:rsid w:val="00102BAB"/>
    <w:rsid w:val="001030FC"/>
    <w:rsid w:val="001031EA"/>
    <w:rsid w:val="0010334E"/>
    <w:rsid w:val="00103505"/>
    <w:rsid w:val="001037DA"/>
    <w:rsid w:val="001037DE"/>
    <w:rsid w:val="001038DB"/>
    <w:rsid w:val="0010394F"/>
    <w:rsid w:val="00103AF8"/>
    <w:rsid w:val="00103B87"/>
    <w:rsid w:val="00103CAE"/>
    <w:rsid w:val="001045AD"/>
    <w:rsid w:val="001045F3"/>
    <w:rsid w:val="001045FA"/>
    <w:rsid w:val="001046AE"/>
    <w:rsid w:val="00104855"/>
    <w:rsid w:val="00104981"/>
    <w:rsid w:val="00105070"/>
    <w:rsid w:val="00105143"/>
    <w:rsid w:val="001052F8"/>
    <w:rsid w:val="00105322"/>
    <w:rsid w:val="00105907"/>
    <w:rsid w:val="00105C63"/>
    <w:rsid w:val="001060A4"/>
    <w:rsid w:val="00106158"/>
    <w:rsid w:val="00106522"/>
    <w:rsid w:val="00106B34"/>
    <w:rsid w:val="00106B3F"/>
    <w:rsid w:val="00106CCB"/>
    <w:rsid w:val="00106DB2"/>
    <w:rsid w:val="00107295"/>
    <w:rsid w:val="00107581"/>
    <w:rsid w:val="0010766C"/>
    <w:rsid w:val="00107D9A"/>
    <w:rsid w:val="001105CA"/>
    <w:rsid w:val="00110704"/>
    <w:rsid w:val="0011084D"/>
    <w:rsid w:val="00110DA1"/>
    <w:rsid w:val="0011140D"/>
    <w:rsid w:val="00111C98"/>
    <w:rsid w:val="00111F1E"/>
    <w:rsid w:val="00112189"/>
    <w:rsid w:val="001129BB"/>
    <w:rsid w:val="00112BC2"/>
    <w:rsid w:val="00112C70"/>
    <w:rsid w:val="00112E47"/>
    <w:rsid w:val="00112F2E"/>
    <w:rsid w:val="00113A78"/>
    <w:rsid w:val="00113ED5"/>
    <w:rsid w:val="00113F33"/>
    <w:rsid w:val="001141ED"/>
    <w:rsid w:val="0011452A"/>
    <w:rsid w:val="001148D2"/>
    <w:rsid w:val="00114AFD"/>
    <w:rsid w:val="00114B27"/>
    <w:rsid w:val="00114D37"/>
    <w:rsid w:val="00114E90"/>
    <w:rsid w:val="001150FD"/>
    <w:rsid w:val="001154DD"/>
    <w:rsid w:val="0011559F"/>
    <w:rsid w:val="00115B1D"/>
    <w:rsid w:val="00115DD2"/>
    <w:rsid w:val="00115E35"/>
    <w:rsid w:val="00115F4C"/>
    <w:rsid w:val="001162F5"/>
    <w:rsid w:val="001164E6"/>
    <w:rsid w:val="0011655D"/>
    <w:rsid w:val="001166B0"/>
    <w:rsid w:val="001166BB"/>
    <w:rsid w:val="00116BC4"/>
    <w:rsid w:val="001174D2"/>
    <w:rsid w:val="001179AF"/>
    <w:rsid w:val="0012033B"/>
    <w:rsid w:val="00120E92"/>
    <w:rsid w:val="00122138"/>
    <w:rsid w:val="00122396"/>
    <w:rsid w:val="001223D4"/>
    <w:rsid w:val="0012276D"/>
    <w:rsid w:val="00122F03"/>
    <w:rsid w:val="00123381"/>
    <w:rsid w:val="001233B1"/>
    <w:rsid w:val="0012389A"/>
    <w:rsid w:val="00123AD7"/>
    <w:rsid w:val="00123D98"/>
    <w:rsid w:val="00123EBE"/>
    <w:rsid w:val="00124016"/>
    <w:rsid w:val="00124349"/>
    <w:rsid w:val="0012479F"/>
    <w:rsid w:val="00124898"/>
    <w:rsid w:val="00124908"/>
    <w:rsid w:val="00124D2A"/>
    <w:rsid w:val="00124ECB"/>
    <w:rsid w:val="0012508E"/>
    <w:rsid w:val="001250DC"/>
    <w:rsid w:val="00125B89"/>
    <w:rsid w:val="00125DD3"/>
    <w:rsid w:val="00125F70"/>
    <w:rsid w:val="00126089"/>
    <w:rsid w:val="001261AB"/>
    <w:rsid w:val="0012644C"/>
    <w:rsid w:val="001265D0"/>
    <w:rsid w:val="0012661E"/>
    <w:rsid w:val="001266ED"/>
    <w:rsid w:val="00126858"/>
    <w:rsid w:val="00127209"/>
    <w:rsid w:val="00127231"/>
    <w:rsid w:val="00127719"/>
    <w:rsid w:val="001277E7"/>
    <w:rsid w:val="0012784E"/>
    <w:rsid w:val="00127E65"/>
    <w:rsid w:val="00127F20"/>
    <w:rsid w:val="00130070"/>
    <w:rsid w:val="001300BA"/>
    <w:rsid w:val="001302CF"/>
    <w:rsid w:val="00130B11"/>
    <w:rsid w:val="00130BD8"/>
    <w:rsid w:val="00130DB8"/>
    <w:rsid w:val="00130E56"/>
    <w:rsid w:val="001313A2"/>
    <w:rsid w:val="0013147D"/>
    <w:rsid w:val="0013171C"/>
    <w:rsid w:val="0013196C"/>
    <w:rsid w:val="00132142"/>
    <w:rsid w:val="00132E63"/>
    <w:rsid w:val="00132F70"/>
    <w:rsid w:val="00133508"/>
    <w:rsid w:val="0013355E"/>
    <w:rsid w:val="00133762"/>
    <w:rsid w:val="00133C55"/>
    <w:rsid w:val="0013412A"/>
    <w:rsid w:val="0013412D"/>
    <w:rsid w:val="001343B8"/>
    <w:rsid w:val="001343EC"/>
    <w:rsid w:val="00134923"/>
    <w:rsid w:val="00134976"/>
    <w:rsid w:val="00134EA8"/>
    <w:rsid w:val="00134F1F"/>
    <w:rsid w:val="00134F3B"/>
    <w:rsid w:val="0013509C"/>
    <w:rsid w:val="001354E7"/>
    <w:rsid w:val="00135811"/>
    <w:rsid w:val="00135D70"/>
    <w:rsid w:val="00135E92"/>
    <w:rsid w:val="001367CB"/>
    <w:rsid w:val="00136919"/>
    <w:rsid w:val="00136B8B"/>
    <w:rsid w:val="00137134"/>
    <w:rsid w:val="00137CE6"/>
    <w:rsid w:val="00140097"/>
    <w:rsid w:val="00140776"/>
    <w:rsid w:val="00140941"/>
    <w:rsid w:val="00140F4E"/>
    <w:rsid w:val="00141595"/>
    <w:rsid w:val="001416CA"/>
    <w:rsid w:val="00141979"/>
    <w:rsid w:val="00141A2D"/>
    <w:rsid w:val="00141E6E"/>
    <w:rsid w:val="0014219C"/>
    <w:rsid w:val="0014224F"/>
    <w:rsid w:val="001425E7"/>
    <w:rsid w:val="00142793"/>
    <w:rsid w:val="00143372"/>
    <w:rsid w:val="00143515"/>
    <w:rsid w:val="00143872"/>
    <w:rsid w:val="001438AC"/>
    <w:rsid w:val="00143CDD"/>
    <w:rsid w:val="00143D47"/>
    <w:rsid w:val="001445FB"/>
    <w:rsid w:val="00144664"/>
    <w:rsid w:val="001449F0"/>
    <w:rsid w:val="00144EF6"/>
    <w:rsid w:val="001450D2"/>
    <w:rsid w:val="001450E1"/>
    <w:rsid w:val="00145344"/>
    <w:rsid w:val="001453AB"/>
    <w:rsid w:val="00145497"/>
    <w:rsid w:val="00145A56"/>
    <w:rsid w:val="001460BC"/>
    <w:rsid w:val="0014669E"/>
    <w:rsid w:val="00146877"/>
    <w:rsid w:val="001468F2"/>
    <w:rsid w:val="00147057"/>
    <w:rsid w:val="00147575"/>
    <w:rsid w:val="001475BC"/>
    <w:rsid w:val="00147634"/>
    <w:rsid w:val="0014797D"/>
    <w:rsid w:val="001479AA"/>
    <w:rsid w:val="001479E7"/>
    <w:rsid w:val="00147C60"/>
    <w:rsid w:val="00147C71"/>
    <w:rsid w:val="00147CF5"/>
    <w:rsid w:val="00147D0D"/>
    <w:rsid w:val="00147F24"/>
    <w:rsid w:val="0015052E"/>
    <w:rsid w:val="0015079B"/>
    <w:rsid w:val="001507D7"/>
    <w:rsid w:val="00150A15"/>
    <w:rsid w:val="00150C32"/>
    <w:rsid w:val="00150F74"/>
    <w:rsid w:val="00150F75"/>
    <w:rsid w:val="00151443"/>
    <w:rsid w:val="00151849"/>
    <w:rsid w:val="001519A5"/>
    <w:rsid w:val="00151A51"/>
    <w:rsid w:val="00151D7F"/>
    <w:rsid w:val="001524D4"/>
    <w:rsid w:val="0015250A"/>
    <w:rsid w:val="00153D2D"/>
    <w:rsid w:val="00153FDB"/>
    <w:rsid w:val="00154038"/>
    <w:rsid w:val="001540D1"/>
    <w:rsid w:val="00154BC6"/>
    <w:rsid w:val="001554B8"/>
    <w:rsid w:val="00156A55"/>
    <w:rsid w:val="00156CF4"/>
    <w:rsid w:val="0015727D"/>
    <w:rsid w:val="0015727F"/>
    <w:rsid w:val="00157DE3"/>
    <w:rsid w:val="001600FF"/>
    <w:rsid w:val="001601F1"/>
    <w:rsid w:val="00160C4D"/>
    <w:rsid w:val="00160DA5"/>
    <w:rsid w:val="00160DF7"/>
    <w:rsid w:val="00160F8D"/>
    <w:rsid w:val="0016101C"/>
    <w:rsid w:val="0016114A"/>
    <w:rsid w:val="001617E7"/>
    <w:rsid w:val="00161CC4"/>
    <w:rsid w:val="00161E6A"/>
    <w:rsid w:val="001625D5"/>
    <w:rsid w:val="0016290F"/>
    <w:rsid w:val="00162A19"/>
    <w:rsid w:val="00162CFB"/>
    <w:rsid w:val="00162F2E"/>
    <w:rsid w:val="0016319E"/>
    <w:rsid w:val="0016331B"/>
    <w:rsid w:val="001633D6"/>
    <w:rsid w:val="00163543"/>
    <w:rsid w:val="00163706"/>
    <w:rsid w:val="001637AE"/>
    <w:rsid w:val="00163F5A"/>
    <w:rsid w:val="00163F61"/>
    <w:rsid w:val="001640C0"/>
    <w:rsid w:val="0016448B"/>
    <w:rsid w:val="001644DB"/>
    <w:rsid w:val="0016453D"/>
    <w:rsid w:val="00164DF7"/>
    <w:rsid w:val="0016539A"/>
    <w:rsid w:val="001657E7"/>
    <w:rsid w:val="00165BAC"/>
    <w:rsid w:val="00166447"/>
    <w:rsid w:val="001668BB"/>
    <w:rsid w:val="00166BD6"/>
    <w:rsid w:val="00166D08"/>
    <w:rsid w:val="00167827"/>
    <w:rsid w:val="00167BB8"/>
    <w:rsid w:val="00167CA9"/>
    <w:rsid w:val="00167F87"/>
    <w:rsid w:val="00170052"/>
    <w:rsid w:val="001707A0"/>
    <w:rsid w:val="00170AED"/>
    <w:rsid w:val="00170B71"/>
    <w:rsid w:val="00170D24"/>
    <w:rsid w:val="001711A0"/>
    <w:rsid w:val="001711D6"/>
    <w:rsid w:val="00171612"/>
    <w:rsid w:val="001718D9"/>
    <w:rsid w:val="00172A9E"/>
    <w:rsid w:val="00172BE9"/>
    <w:rsid w:val="00173038"/>
    <w:rsid w:val="0017310D"/>
    <w:rsid w:val="0017313F"/>
    <w:rsid w:val="001731E1"/>
    <w:rsid w:val="001737C4"/>
    <w:rsid w:val="001738FD"/>
    <w:rsid w:val="0017488E"/>
    <w:rsid w:val="00175019"/>
    <w:rsid w:val="00175053"/>
    <w:rsid w:val="00175077"/>
    <w:rsid w:val="001752D5"/>
    <w:rsid w:val="00175531"/>
    <w:rsid w:val="00175580"/>
    <w:rsid w:val="0017579B"/>
    <w:rsid w:val="00175AEF"/>
    <w:rsid w:val="00175DF9"/>
    <w:rsid w:val="001761BD"/>
    <w:rsid w:val="00176445"/>
    <w:rsid w:val="00176576"/>
    <w:rsid w:val="001766C5"/>
    <w:rsid w:val="001767D5"/>
    <w:rsid w:val="0017699C"/>
    <w:rsid w:val="00176BAB"/>
    <w:rsid w:val="00176E45"/>
    <w:rsid w:val="00176FEC"/>
    <w:rsid w:val="00177190"/>
    <w:rsid w:val="00177AD7"/>
    <w:rsid w:val="00177C70"/>
    <w:rsid w:val="00177F0E"/>
    <w:rsid w:val="00180051"/>
    <w:rsid w:val="00180477"/>
    <w:rsid w:val="0018053F"/>
    <w:rsid w:val="00180589"/>
    <w:rsid w:val="00180596"/>
    <w:rsid w:val="00180648"/>
    <w:rsid w:val="0018071F"/>
    <w:rsid w:val="001808C5"/>
    <w:rsid w:val="00180ABD"/>
    <w:rsid w:val="0018160B"/>
    <w:rsid w:val="00181E54"/>
    <w:rsid w:val="0018215A"/>
    <w:rsid w:val="001823D1"/>
    <w:rsid w:val="001823FB"/>
    <w:rsid w:val="00182854"/>
    <w:rsid w:val="00182946"/>
    <w:rsid w:val="00182D07"/>
    <w:rsid w:val="00182E82"/>
    <w:rsid w:val="00182EB1"/>
    <w:rsid w:val="00183226"/>
    <w:rsid w:val="00183512"/>
    <w:rsid w:val="0018355F"/>
    <w:rsid w:val="0018356A"/>
    <w:rsid w:val="00183B67"/>
    <w:rsid w:val="00183E38"/>
    <w:rsid w:val="001840CA"/>
    <w:rsid w:val="001841BD"/>
    <w:rsid w:val="0018462A"/>
    <w:rsid w:val="00184ABD"/>
    <w:rsid w:val="00184D69"/>
    <w:rsid w:val="00184F6A"/>
    <w:rsid w:val="001853EB"/>
    <w:rsid w:val="001853F8"/>
    <w:rsid w:val="001855CC"/>
    <w:rsid w:val="0018572E"/>
    <w:rsid w:val="00185777"/>
    <w:rsid w:val="001859C3"/>
    <w:rsid w:val="00185C3C"/>
    <w:rsid w:val="00185CF6"/>
    <w:rsid w:val="00185D84"/>
    <w:rsid w:val="0018608C"/>
    <w:rsid w:val="00186173"/>
    <w:rsid w:val="0018660E"/>
    <w:rsid w:val="001866B2"/>
    <w:rsid w:val="00186B48"/>
    <w:rsid w:val="00187846"/>
    <w:rsid w:val="001878FA"/>
    <w:rsid w:val="00187B66"/>
    <w:rsid w:val="00187DA6"/>
    <w:rsid w:val="00187F3F"/>
    <w:rsid w:val="00190482"/>
    <w:rsid w:val="0019082C"/>
    <w:rsid w:val="00190BD5"/>
    <w:rsid w:val="00190C1E"/>
    <w:rsid w:val="00191034"/>
    <w:rsid w:val="001913E2"/>
    <w:rsid w:val="00191E72"/>
    <w:rsid w:val="001923D9"/>
    <w:rsid w:val="00192A06"/>
    <w:rsid w:val="00192B10"/>
    <w:rsid w:val="00192C20"/>
    <w:rsid w:val="0019314E"/>
    <w:rsid w:val="001933E6"/>
    <w:rsid w:val="00193489"/>
    <w:rsid w:val="00193603"/>
    <w:rsid w:val="0019366E"/>
    <w:rsid w:val="0019383F"/>
    <w:rsid w:val="00193D08"/>
    <w:rsid w:val="001941AD"/>
    <w:rsid w:val="0019425C"/>
    <w:rsid w:val="001942C7"/>
    <w:rsid w:val="00194539"/>
    <w:rsid w:val="00195557"/>
    <w:rsid w:val="001957BA"/>
    <w:rsid w:val="00195D40"/>
    <w:rsid w:val="00195FB9"/>
    <w:rsid w:val="0019613B"/>
    <w:rsid w:val="00196166"/>
    <w:rsid w:val="00196904"/>
    <w:rsid w:val="00196952"/>
    <w:rsid w:val="00196956"/>
    <w:rsid w:val="001970B3"/>
    <w:rsid w:val="001973FA"/>
    <w:rsid w:val="00197D7D"/>
    <w:rsid w:val="001A0575"/>
    <w:rsid w:val="001A0953"/>
    <w:rsid w:val="001A0D82"/>
    <w:rsid w:val="001A1054"/>
    <w:rsid w:val="001A1322"/>
    <w:rsid w:val="001A18A5"/>
    <w:rsid w:val="001A1EFE"/>
    <w:rsid w:val="001A2098"/>
    <w:rsid w:val="001A2B86"/>
    <w:rsid w:val="001A3169"/>
    <w:rsid w:val="001A3574"/>
    <w:rsid w:val="001A35F3"/>
    <w:rsid w:val="001A37B3"/>
    <w:rsid w:val="001A3D70"/>
    <w:rsid w:val="001A4163"/>
    <w:rsid w:val="001A4685"/>
    <w:rsid w:val="001A46EF"/>
    <w:rsid w:val="001A4D40"/>
    <w:rsid w:val="001A587E"/>
    <w:rsid w:val="001A5AB6"/>
    <w:rsid w:val="001A5B1D"/>
    <w:rsid w:val="001A5F7E"/>
    <w:rsid w:val="001A61AD"/>
    <w:rsid w:val="001A673B"/>
    <w:rsid w:val="001A6ACA"/>
    <w:rsid w:val="001A6CC9"/>
    <w:rsid w:val="001A6D4F"/>
    <w:rsid w:val="001A6F72"/>
    <w:rsid w:val="001A79F4"/>
    <w:rsid w:val="001B063D"/>
    <w:rsid w:val="001B0663"/>
    <w:rsid w:val="001B0ABA"/>
    <w:rsid w:val="001B0DD1"/>
    <w:rsid w:val="001B0F0F"/>
    <w:rsid w:val="001B0FF4"/>
    <w:rsid w:val="001B10DB"/>
    <w:rsid w:val="001B12ED"/>
    <w:rsid w:val="001B12F4"/>
    <w:rsid w:val="001B15E4"/>
    <w:rsid w:val="001B18FE"/>
    <w:rsid w:val="001B1AD1"/>
    <w:rsid w:val="001B1E89"/>
    <w:rsid w:val="001B1F3A"/>
    <w:rsid w:val="001B23D2"/>
    <w:rsid w:val="001B24FD"/>
    <w:rsid w:val="001B26E5"/>
    <w:rsid w:val="001B2815"/>
    <w:rsid w:val="001B29E8"/>
    <w:rsid w:val="001B35BF"/>
    <w:rsid w:val="001B38A9"/>
    <w:rsid w:val="001B413B"/>
    <w:rsid w:val="001B4335"/>
    <w:rsid w:val="001B440C"/>
    <w:rsid w:val="001B47EC"/>
    <w:rsid w:val="001B5026"/>
    <w:rsid w:val="001B5598"/>
    <w:rsid w:val="001B5C11"/>
    <w:rsid w:val="001B5C96"/>
    <w:rsid w:val="001B605D"/>
    <w:rsid w:val="001B63ED"/>
    <w:rsid w:val="001B6490"/>
    <w:rsid w:val="001B6533"/>
    <w:rsid w:val="001B66F1"/>
    <w:rsid w:val="001B6800"/>
    <w:rsid w:val="001B6A49"/>
    <w:rsid w:val="001B6BBA"/>
    <w:rsid w:val="001B6E6A"/>
    <w:rsid w:val="001B750C"/>
    <w:rsid w:val="001B7E7B"/>
    <w:rsid w:val="001C00C8"/>
    <w:rsid w:val="001C0160"/>
    <w:rsid w:val="001C0287"/>
    <w:rsid w:val="001C0535"/>
    <w:rsid w:val="001C06A1"/>
    <w:rsid w:val="001C11BB"/>
    <w:rsid w:val="001C1566"/>
    <w:rsid w:val="001C1769"/>
    <w:rsid w:val="001C1EE7"/>
    <w:rsid w:val="001C207D"/>
    <w:rsid w:val="001C2429"/>
    <w:rsid w:val="001C24B9"/>
    <w:rsid w:val="001C255C"/>
    <w:rsid w:val="001C2902"/>
    <w:rsid w:val="001C2C11"/>
    <w:rsid w:val="001C2CEA"/>
    <w:rsid w:val="001C2E65"/>
    <w:rsid w:val="001C2E9B"/>
    <w:rsid w:val="001C3240"/>
    <w:rsid w:val="001C3BD9"/>
    <w:rsid w:val="001C42D1"/>
    <w:rsid w:val="001C42E8"/>
    <w:rsid w:val="001C43A4"/>
    <w:rsid w:val="001C447B"/>
    <w:rsid w:val="001C45E4"/>
    <w:rsid w:val="001C4A75"/>
    <w:rsid w:val="001C4BE0"/>
    <w:rsid w:val="001C4DBC"/>
    <w:rsid w:val="001C5146"/>
    <w:rsid w:val="001C5334"/>
    <w:rsid w:val="001C57BD"/>
    <w:rsid w:val="001C5C12"/>
    <w:rsid w:val="001C5D0A"/>
    <w:rsid w:val="001C5EC8"/>
    <w:rsid w:val="001C65DE"/>
    <w:rsid w:val="001C696A"/>
    <w:rsid w:val="001C6988"/>
    <w:rsid w:val="001C6A92"/>
    <w:rsid w:val="001C6C10"/>
    <w:rsid w:val="001C7597"/>
    <w:rsid w:val="001C770E"/>
    <w:rsid w:val="001C7A45"/>
    <w:rsid w:val="001D0322"/>
    <w:rsid w:val="001D0472"/>
    <w:rsid w:val="001D088D"/>
    <w:rsid w:val="001D08DC"/>
    <w:rsid w:val="001D0963"/>
    <w:rsid w:val="001D0D55"/>
    <w:rsid w:val="001D0E60"/>
    <w:rsid w:val="001D21AB"/>
    <w:rsid w:val="001D2497"/>
    <w:rsid w:val="001D26AF"/>
    <w:rsid w:val="001D30A1"/>
    <w:rsid w:val="001D32ED"/>
    <w:rsid w:val="001D3639"/>
    <w:rsid w:val="001D38E8"/>
    <w:rsid w:val="001D3DD7"/>
    <w:rsid w:val="001D4339"/>
    <w:rsid w:val="001D4413"/>
    <w:rsid w:val="001D449A"/>
    <w:rsid w:val="001D4518"/>
    <w:rsid w:val="001D4995"/>
    <w:rsid w:val="001D4D49"/>
    <w:rsid w:val="001D4FAE"/>
    <w:rsid w:val="001D57C6"/>
    <w:rsid w:val="001D5A20"/>
    <w:rsid w:val="001D5F91"/>
    <w:rsid w:val="001D6494"/>
    <w:rsid w:val="001D6D7F"/>
    <w:rsid w:val="001D74E2"/>
    <w:rsid w:val="001D7753"/>
    <w:rsid w:val="001D7756"/>
    <w:rsid w:val="001D7D56"/>
    <w:rsid w:val="001D7DB7"/>
    <w:rsid w:val="001E0022"/>
    <w:rsid w:val="001E01F1"/>
    <w:rsid w:val="001E0C11"/>
    <w:rsid w:val="001E0CE9"/>
    <w:rsid w:val="001E10DD"/>
    <w:rsid w:val="001E1236"/>
    <w:rsid w:val="001E1532"/>
    <w:rsid w:val="001E19F5"/>
    <w:rsid w:val="001E1B7D"/>
    <w:rsid w:val="001E1E30"/>
    <w:rsid w:val="001E2769"/>
    <w:rsid w:val="001E288B"/>
    <w:rsid w:val="001E2B90"/>
    <w:rsid w:val="001E2CCC"/>
    <w:rsid w:val="001E2D07"/>
    <w:rsid w:val="001E2F66"/>
    <w:rsid w:val="001E310F"/>
    <w:rsid w:val="001E3111"/>
    <w:rsid w:val="001E3773"/>
    <w:rsid w:val="001E378C"/>
    <w:rsid w:val="001E3817"/>
    <w:rsid w:val="001E3C2F"/>
    <w:rsid w:val="001E3CBF"/>
    <w:rsid w:val="001E4109"/>
    <w:rsid w:val="001E4157"/>
    <w:rsid w:val="001E43A1"/>
    <w:rsid w:val="001E4C76"/>
    <w:rsid w:val="001E5308"/>
    <w:rsid w:val="001E5480"/>
    <w:rsid w:val="001E54DE"/>
    <w:rsid w:val="001E551B"/>
    <w:rsid w:val="001E5570"/>
    <w:rsid w:val="001E57C6"/>
    <w:rsid w:val="001E59A7"/>
    <w:rsid w:val="001E5B16"/>
    <w:rsid w:val="001E5B8B"/>
    <w:rsid w:val="001E5F87"/>
    <w:rsid w:val="001E60ED"/>
    <w:rsid w:val="001E645B"/>
    <w:rsid w:val="001E6502"/>
    <w:rsid w:val="001E6B1F"/>
    <w:rsid w:val="001E6C0B"/>
    <w:rsid w:val="001E6D97"/>
    <w:rsid w:val="001E738B"/>
    <w:rsid w:val="001E74A3"/>
    <w:rsid w:val="001E76A1"/>
    <w:rsid w:val="001E77A7"/>
    <w:rsid w:val="001F01B5"/>
    <w:rsid w:val="001F04EA"/>
    <w:rsid w:val="001F06C7"/>
    <w:rsid w:val="001F0A75"/>
    <w:rsid w:val="001F1002"/>
    <w:rsid w:val="001F149B"/>
    <w:rsid w:val="001F14B6"/>
    <w:rsid w:val="001F2065"/>
    <w:rsid w:val="001F264F"/>
    <w:rsid w:val="001F26D3"/>
    <w:rsid w:val="001F2F06"/>
    <w:rsid w:val="001F3204"/>
    <w:rsid w:val="001F38B2"/>
    <w:rsid w:val="001F3A86"/>
    <w:rsid w:val="001F3B9C"/>
    <w:rsid w:val="001F3CBE"/>
    <w:rsid w:val="001F46E9"/>
    <w:rsid w:val="001F4842"/>
    <w:rsid w:val="001F4E4A"/>
    <w:rsid w:val="001F5E4F"/>
    <w:rsid w:val="001F62A1"/>
    <w:rsid w:val="001F646C"/>
    <w:rsid w:val="001F6523"/>
    <w:rsid w:val="001F66E5"/>
    <w:rsid w:val="001F69D2"/>
    <w:rsid w:val="001F6CB6"/>
    <w:rsid w:val="001F6E5F"/>
    <w:rsid w:val="001F7002"/>
    <w:rsid w:val="001F7074"/>
    <w:rsid w:val="001F7433"/>
    <w:rsid w:val="001F7452"/>
    <w:rsid w:val="001F7594"/>
    <w:rsid w:val="001F765B"/>
    <w:rsid w:val="00200371"/>
    <w:rsid w:val="00200565"/>
    <w:rsid w:val="00200DF7"/>
    <w:rsid w:val="002014C2"/>
    <w:rsid w:val="00201500"/>
    <w:rsid w:val="00201588"/>
    <w:rsid w:val="00201796"/>
    <w:rsid w:val="002026ED"/>
    <w:rsid w:val="002027BA"/>
    <w:rsid w:val="00202C7F"/>
    <w:rsid w:val="00202EF4"/>
    <w:rsid w:val="00202F10"/>
    <w:rsid w:val="00203CA0"/>
    <w:rsid w:val="00204227"/>
    <w:rsid w:val="00204693"/>
    <w:rsid w:val="00204CDC"/>
    <w:rsid w:val="00205438"/>
    <w:rsid w:val="00205658"/>
    <w:rsid w:val="0020585C"/>
    <w:rsid w:val="00205B1D"/>
    <w:rsid w:val="00205E49"/>
    <w:rsid w:val="00206FF2"/>
    <w:rsid w:val="00207B62"/>
    <w:rsid w:val="002108A4"/>
    <w:rsid w:val="0021095A"/>
    <w:rsid w:val="00211240"/>
    <w:rsid w:val="0021130F"/>
    <w:rsid w:val="00211E81"/>
    <w:rsid w:val="002121AD"/>
    <w:rsid w:val="0021232D"/>
    <w:rsid w:val="00212D79"/>
    <w:rsid w:val="00212EDA"/>
    <w:rsid w:val="00213BC4"/>
    <w:rsid w:val="00213F7F"/>
    <w:rsid w:val="00213FE8"/>
    <w:rsid w:val="00214375"/>
    <w:rsid w:val="002144BD"/>
    <w:rsid w:val="00214C39"/>
    <w:rsid w:val="00214CBF"/>
    <w:rsid w:val="00214CFF"/>
    <w:rsid w:val="002155C7"/>
    <w:rsid w:val="0021577D"/>
    <w:rsid w:val="00215A70"/>
    <w:rsid w:val="00215AA3"/>
    <w:rsid w:val="00215B34"/>
    <w:rsid w:val="00215E11"/>
    <w:rsid w:val="00216179"/>
    <w:rsid w:val="0021629C"/>
    <w:rsid w:val="00216722"/>
    <w:rsid w:val="002168EC"/>
    <w:rsid w:val="00217373"/>
    <w:rsid w:val="002177E9"/>
    <w:rsid w:val="002178D9"/>
    <w:rsid w:val="002179E8"/>
    <w:rsid w:val="00217E4E"/>
    <w:rsid w:val="002204F8"/>
    <w:rsid w:val="00220B74"/>
    <w:rsid w:val="00220DCB"/>
    <w:rsid w:val="00220E09"/>
    <w:rsid w:val="00221000"/>
    <w:rsid w:val="00221A1B"/>
    <w:rsid w:val="00221F81"/>
    <w:rsid w:val="00222341"/>
    <w:rsid w:val="0022248B"/>
    <w:rsid w:val="00222F66"/>
    <w:rsid w:val="00222FD5"/>
    <w:rsid w:val="00223158"/>
    <w:rsid w:val="002231F8"/>
    <w:rsid w:val="00223207"/>
    <w:rsid w:val="00223603"/>
    <w:rsid w:val="00223EC3"/>
    <w:rsid w:val="00223EEC"/>
    <w:rsid w:val="00224107"/>
    <w:rsid w:val="00224506"/>
    <w:rsid w:val="002247B5"/>
    <w:rsid w:val="0022482D"/>
    <w:rsid w:val="00224B9C"/>
    <w:rsid w:val="00224C10"/>
    <w:rsid w:val="00224E93"/>
    <w:rsid w:val="002262A6"/>
    <w:rsid w:val="00226772"/>
    <w:rsid w:val="0022699C"/>
    <w:rsid w:val="00226AF4"/>
    <w:rsid w:val="00227068"/>
    <w:rsid w:val="0022728D"/>
    <w:rsid w:val="0022740D"/>
    <w:rsid w:val="00227CF6"/>
    <w:rsid w:val="00227DF6"/>
    <w:rsid w:val="00230277"/>
    <w:rsid w:val="00230803"/>
    <w:rsid w:val="0023087C"/>
    <w:rsid w:val="002308CB"/>
    <w:rsid w:val="00231055"/>
    <w:rsid w:val="0023134B"/>
    <w:rsid w:val="00231732"/>
    <w:rsid w:val="002318E9"/>
    <w:rsid w:val="00231B27"/>
    <w:rsid w:val="00231E54"/>
    <w:rsid w:val="00232617"/>
    <w:rsid w:val="0023283E"/>
    <w:rsid w:val="0023286A"/>
    <w:rsid w:val="00232B00"/>
    <w:rsid w:val="00232C5C"/>
    <w:rsid w:val="00232D68"/>
    <w:rsid w:val="00233105"/>
    <w:rsid w:val="00233242"/>
    <w:rsid w:val="00233247"/>
    <w:rsid w:val="002334ED"/>
    <w:rsid w:val="0023378B"/>
    <w:rsid w:val="0023399A"/>
    <w:rsid w:val="00233B79"/>
    <w:rsid w:val="00233BBA"/>
    <w:rsid w:val="00234375"/>
    <w:rsid w:val="002348D4"/>
    <w:rsid w:val="00234DC0"/>
    <w:rsid w:val="00234F50"/>
    <w:rsid w:val="002352AD"/>
    <w:rsid w:val="0023539E"/>
    <w:rsid w:val="002358C6"/>
    <w:rsid w:val="0023607C"/>
    <w:rsid w:val="002360D2"/>
    <w:rsid w:val="002365F6"/>
    <w:rsid w:val="002365F9"/>
    <w:rsid w:val="00236652"/>
    <w:rsid w:val="00236E5B"/>
    <w:rsid w:val="002400E5"/>
    <w:rsid w:val="00240138"/>
    <w:rsid w:val="00240153"/>
    <w:rsid w:val="002401BF"/>
    <w:rsid w:val="002402ED"/>
    <w:rsid w:val="002404A8"/>
    <w:rsid w:val="002404B0"/>
    <w:rsid w:val="00240738"/>
    <w:rsid w:val="00240970"/>
    <w:rsid w:val="002410BE"/>
    <w:rsid w:val="0024113E"/>
    <w:rsid w:val="002417F6"/>
    <w:rsid w:val="00241818"/>
    <w:rsid w:val="00241981"/>
    <w:rsid w:val="00241E01"/>
    <w:rsid w:val="002422AC"/>
    <w:rsid w:val="002423FD"/>
    <w:rsid w:val="002426FD"/>
    <w:rsid w:val="002426FE"/>
    <w:rsid w:val="00242768"/>
    <w:rsid w:val="00243A14"/>
    <w:rsid w:val="00243B01"/>
    <w:rsid w:val="00243C12"/>
    <w:rsid w:val="00243D08"/>
    <w:rsid w:val="00243F4B"/>
    <w:rsid w:val="002442DA"/>
    <w:rsid w:val="002448C3"/>
    <w:rsid w:val="00244991"/>
    <w:rsid w:val="002449E3"/>
    <w:rsid w:val="00244E10"/>
    <w:rsid w:val="00245175"/>
    <w:rsid w:val="002455F4"/>
    <w:rsid w:val="002462EA"/>
    <w:rsid w:val="00246909"/>
    <w:rsid w:val="00246967"/>
    <w:rsid w:val="00246A72"/>
    <w:rsid w:val="00246FCF"/>
    <w:rsid w:val="00246FD6"/>
    <w:rsid w:val="002472E5"/>
    <w:rsid w:val="00247A4A"/>
    <w:rsid w:val="00247EDB"/>
    <w:rsid w:val="00247F35"/>
    <w:rsid w:val="00250087"/>
    <w:rsid w:val="0025041F"/>
    <w:rsid w:val="002504E7"/>
    <w:rsid w:val="002506D0"/>
    <w:rsid w:val="00250AA1"/>
    <w:rsid w:val="00250C02"/>
    <w:rsid w:val="00250CF3"/>
    <w:rsid w:val="00250F8F"/>
    <w:rsid w:val="002510EE"/>
    <w:rsid w:val="00251142"/>
    <w:rsid w:val="002511D2"/>
    <w:rsid w:val="0025177F"/>
    <w:rsid w:val="00251C23"/>
    <w:rsid w:val="00251F9A"/>
    <w:rsid w:val="0025218F"/>
    <w:rsid w:val="0025240E"/>
    <w:rsid w:val="00252603"/>
    <w:rsid w:val="0025281D"/>
    <w:rsid w:val="00252857"/>
    <w:rsid w:val="00252A5F"/>
    <w:rsid w:val="00252A77"/>
    <w:rsid w:val="00252C30"/>
    <w:rsid w:val="00252E2D"/>
    <w:rsid w:val="00252E85"/>
    <w:rsid w:val="0025345F"/>
    <w:rsid w:val="00253615"/>
    <w:rsid w:val="00253BEC"/>
    <w:rsid w:val="002542A3"/>
    <w:rsid w:val="002544FD"/>
    <w:rsid w:val="002547FD"/>
    <w:rsid w:val="00254C63"/>
    <w:rsid w:val="00254CC4"/>
    <w:rsid w:val="00254D3D"/>
    <w:rsid w:val="00254DA1"/>
    <w:rsid w:val="00255341"/>
    <w:rsid w:val="00255A82"/>
    <w:rsid w:val="002561CF"/>
    <w:rsid w:val="0025748D"/>
    <w:rsid w:val="00257964"/>
    <w:rsid w:val="00257EAE"/>
    <w:rsid w:val="00257F39"/>
    <w:rsid w:val="002602A7"/>
    <w:rsid w:val="002602DC"/>
    <w:rsid w:val="0026041D"/>
    <w:rsid w:val="002605C5"/>
    <w:rsid w:val="00260848"/>
    <w:rsid w:val="00260A2E"/>
    <w:rsid w:val="00260E4A"/>
    <w:rsid w:val="00261325"/>
    <w:rsid w:val="00261804"/>
    <w:rsid w:val="00261CB5"/>
    <w:rsid w:val="00261CB8"/>
    <w:rsid w:val="00261EF5"/>
    <w:rsid w:val="00262111"/>
    <w:rsid w:val="0026211F"/>
    <w:rsid w:val="00262E1E"/>
    <w:rsid w:val="00262F7E"/>
    <w:rsid w:val="00263326"/>
    <w:rsid w:val="002633A9"/>
    <w:rsid w:val="00264208"/>
    <w:rsid w:val="00265038"/>
    <w:rsid w:val="00265315"/>
    <w:rsid w:val="0026595D"/>
    <w:rsid w:val="002659C9"/>
    <w:rsid w:val="00265A77"/>
    <w:rsid w:val="00265CA4"/>
    <w:rsid w:val="00266098"/>
    <w:rsid w:val="0026623C"/>
    <w:rsid w:val="00266311"/>
    <w:rsid w:val="00266669"/>
    <w:rsid w:val="00266CAA"/>
    <w:rsid w:val="00266E3F"/>
    <w:rsid w:val="00266E72"/>
    <w:rsid w:val="00266EA1"/>
    <w:rsid w:val="002670EC"/>
    <w:rsid w:val="00267456"/>
    <w:rsid w:val="0027045D"/>
    <w:rsid w:val="0027087B"/>
    <w:rsid w:val="00270B48"/>
    <w:rsid w:val="00270C34"/>
    <w:rsid w:val="00270E07"/>
    <w:rsid w:val="002712AC"/>
    <w:rsid w:val="00271394"/>
    <w:rsid w:val="0027222A"/>
    <w:rsid w:val="002727C7"/>
    <w:rsid w:val="00272AA8"/>
    <w:rsid w:val="00273476"/>
    <w:rsid w:val="0027382F"/>
    <w:rsid w:val="002738E4"/>
    <w:rsid w:val="00273F8C"/>
    <w:rsid w:val="00274035"/>
    <w:rsid w:val="0027450D"/>
    <w:rsid w:val="00274E52"/>
    <w:rsid w:val="00274FA4"/>
    <w:rsid w:val="0027540F"/>
    <w:rsid w:val="00275535"/>
    <w:rsid w:val="00275AA9"/>
    <w:rsid w:val="00275B80"/>
    <w:rsid w:val="00275CD6"/>
    <w:rsid w:val="002760B0"/>
    <w:rsid w:val="002760E0"/>
    <w:rsid w:val="002763EB"/>
    <w:rsid w:val="00276740"/>
    <w:rsid w:val="00276DBF"/>
    <w:rsid w:val="002777B6"/>
    <w:rsid w:val="0028030E"/>
    <w:rsid w:val="00280F8A"/>
    <w:rsid w:val="002813D2"/>
    <w:rsid w:val="00282020"/>
    <w:rsid w:val="00282C29"/>
    <w:rsid w:val="00283022"/>
    <w:rsid w:val="00283103"/>
    <w:rsid w:val="00283331"/>
    <w:rsid w:val="00283588"/>
    <w:rsid w:val="00283A40"/>
    <w:rsid w:val="002841B9"/>
    <w:rsid w:val="0028482D"/>
    <w:rsid w:val="00284E5A"/>
    <w:rsid w:val="0028552C"/>
    <w:rsid w:val="00285B09"/>
    <w:rsid w:val="0028615F"/>
    <w:rsid w:val="002862E3"/>
    <w:rsid w:val="00286ACA"/>
    <w:rsid w:val="00286B58"/>
    <w:rsid w:val="00286E54"/>
    <w:rsid w:val="0028703D"/>
    <w:rsid w:val="00287251"/>
    <w:rsid w:val="002873CB"/>
    <w:rsid w:val="00287950"/>
    <w:rsid w:val="00287AD1"/>
    <w:rsid w:val="00287C70"/>
    <w:rsid w:val="00290991"/>
    <w:rsid w:val="00290DA3"/>
    <w:rsid w:val="00290FD2"/>
    <w:rsid w:val="00291556"/>
    <w:rsid w:val="00291DF9"/>
    <w:rsid w:val="002921C1"/>
    <w:rsid w:val="00292216"/>
    <w:rsid w:val="00292417"/>
    <w:rsid w:val="0029265A"/>
    <w:rsid w:val="00292925"/>
    <w:rsid w:val="00292AD8"/>
    <w:rsid w:val="00292AE8"/>
    <w:rsid w:val="00292BE7"/>
    <w:rsid w:val="00292C93"/>
    <w:rsid w:val="00292CBF"/>
    <w:rsid w:val="00292D3D"/>
    <w:rsid w:val="00292F70"/>
    <w:rsid w:val="0029300C"/>
    <w:rsid w:val="00293113"/>
    <w:rsid w:val="002932E7"/>
    <w:rsid w:val="002933C1"/>
    <w:rsid w:val="00293926"/>
    <w:rsid w:val="00293954"/>
    <w:rsid w:val="00293A19"/>
    <w:rsid w:val="002941A4"/>
    <w:rsid w:val="002941E2"/>
    <w:rsid w:val="002944B9"/>
    <w:rsid w:val="002947DC"/>
    <w:rsid w:val="00294AF1"/>
    <w:rsid w:val="00294B7D"/>
    <w:rsid w:val="00294F4A"/>
    <w:rsid w:val="002950E2"/>
    <w:rsid w:val="00295DAD"/>
    <w:rsid w:val="00295E4C"/>
    <w:rsid w:val="0029603D"/>
    <w:rsid w:val="0029669D"/>
    <w:rsid w:val="00296A74"/>
    <w:rsid w:val="00296F58"/>
    <w:rsid w:val="002978CE"/>
    <w:rsid w:val="002A049F"/>
    <w:rsid w:val="002A08C5"/>
    <w:rsid w:val="002A0E59"/>
    <w:rsid w:val="002A1020"/>
    <w:rsid w:val="002A106A"/>
    <w:rsid w:val="002A143D"/>
    <w:rsid w:val="002A1724"/>
    <w:rsid w:val="002A1BDE"/>
    <w:rsid w:val="002A227A"/>
    <w:rsid w:val="002A274F"/>
    <w:rsid w:val="002A27DB"/>
    <w:rsid w:val="002A2D2C"/>
    <w:rsid w:val="002A2E5A"/>
    <w:rsid w:val="002A355B"/>
    <w:rsid w:val="002A3670"/>
    <w:rsid w:val="002A37FF"/>
    <w:rsid w:val="002A3823"/>
    <w:rsid w:val="002A3CCA"/>
    <w:rsid w:val="002A3D94"/>
    <w:rsid w:val="002A4271"/>
    <w:rsid w:val="002A43FF"/>
    <w:rsid w:val="002A44D1"/>
    <w:rsid w:val="002A455D"/>
    <w:rsid w:val="002A4711"/>
    <w:rsid w:val="002A4869"/>
    <w:rsid w:val="002A4906"/>
    <w:rsid w:val="002A5027"/>
    <w:rsid w:val="002A502F"/>
    <w:rsid w:val="002A5331"/>
    <w:rsid w:val="002A5530"/>
    <w:rsid w:val="002A5899"/>
    <w:rsid w:val="002A5BE9"/>
    <w:rsid w:val="002A5DFE"/>
    <w:rsid w:val="002A6418"/>
    <w:rsid w:val="002A6667"/>
    <w:rsid w:val="002A67D5"/>
    <w:rsid w:val="002A6CA1"/>
    <w:rsid w:val="002A6CE6"/>
    <w:rsid w:val="002A6E79"/>
    <w:rsid w:val="002A739F"/>
    <w:rsid w:val="002A7529"/>
    <w:rsid w:val="002A77EA"/>
    <w:rsid w:val="002A78E8"/>
    <w:rsid w:val="002A7ECF"/>
    <w:rsid w:val="002B0114"/>
    <w:rsid w:val="002B093A"/>
    <w:rsid w:val="002B0A80"/>
    <w:rsid w:val="002B1032"/>
    <w:rsid w:val="002B11FB"/>
    <w:rsid w:val="002B14FC"/>
    <w:rsid w:val="002B174E"/>
    <w:rsid w:val="002B1A8E"/>
    <w:rsid w:val="002B1B83"/>
    <w:rsid w:val="002B1C54"/>
    <w:rsid w:val="002B2578"/>
    <w:rsid w:val="002B2F8C"/>
    <w:rsid w:val="002B32E2"/>
    <w:rsid w:val="002B332A"/>
    <w:rsid w:val="002B362A"/>
    <w:rsid w:val="002B3819"/>
    <w:rsid w:val="002B3903"/>
    <w:rsid w:val="002B3ADE"/>
    <w:rsid w:val="002B3BCC"/>
    <w:rsid w:val="002B41AF"/>
    <w:rsid w:val="002B458C"/>
    <w:rsid w:val="002B46E9"/>
    <w:rsid w:val="002B475C"/>
    <w:rsid w:val="002B47E6"/>
    <w:rsid w:val="002B4A53"/>
    <w:rsid w:val="002B50C5"/>
    <w:rsid w:val="002B55B0"/>
    <w:rsid w:val="002B57FE"/>
    <w:rsid w:val="002B5A1A"/>
    <w:rsid w:val="002B6138"/>
    <w:rsid w:val="002B6394"/>
    <w:rsid w:val="002B6399"/>
    <w:rsid w:val="002B663F"/>
    <w:rsid w:val="002B68CA"/>
    <w:rsid w:val="002B69B3"/>
    <w:rsid w:val="002B6A01"/>
    <w:rsid w:val="002B6F43"/>
    <w:rsid w:val="002B748B"/>
    <w:rsid w:val="002B7553"/>
    <w:rsid w:val="002B757E"/>
    <w:rsid w:val="002B77F5"/>
    <w:rsid w:val="002B7A5B"/>
    <w:rsid w:val="002B7C75"/>
    <w:rsid w:val="002B7C79"/>
    <w:rsid w:val="002C0149"/>
    <w:rsid w:val="002C03D7"/>
    <w:rsid w:val="002C0758"/>
    <w:rsid w:val="002C07D2"/>
    <w:rsid w:val="002C087E"/>
    <w:rsid w:val="002C09E2"/>
    <w:rsid w:val="002C0B78"/>
    <w:rsid w:val="002C0D1D"/>
    <w:rsid w:val="002C106A"/>
    <w:rsid w:val="002C10A3"/>
    <w:rsid w:val="002C1856"/>
    <w:rsid w:val="002C18D3"/>
    <w:rsid w:val="002C1BC3"/>
    <w:rsid w:val="002C1D33"/>
    <w:rsid w:val="002C1DEA"/>
    <w:rsid w:val="002C1F75"/>
    <w:rsid w:val="002C1FE9"/>
    <w:rsid w:val="002C21E3"/>
    <w:rsid w:val="002C280D"/>
    <w:rsid w:val="002C2EB7"/>
    <w:rsid w:val="002C2F3E"/>
    <w:rsid w:val="002C2FD7"/>
    <w:rsid w:val="002C32C7"/>
    <w:rsid w:val="002C38C1"/>
    <w:rsid w:val="002C3905"/>
    <w:rsid w:val="002C3A06"/>
    <w:rsid w:val="002C3A6D"/>
    <w:rsid w:val="002C3B87"/>
    <w:rsid w:val="002C40DB"/>
    <w:rsid w:val="002C47C2"/>
    <w:rsid w:val="002C4895"/>
    <w:rsid w:val="002C4B9E"/>
    <w:rsid w:val="002C4CFA"/>
    <w:rsid w:val="002C4E1F"/>
    <w:rsid w:val="002C4E3C"/>
    <w:rsid w:val="002C4E97"/>
    <w:rsid w:val="002C523A"/>
    <w:rsid w:val="002C5268"/>
    <w:rsid w:val="002C5455"/>
    <w:rsid w:val="002C5C12"/>
    <w:rsid w:val="002C636F"/>
    <w:rsid w:val="002C6870"/>
    <w:rsid w:val="002C6C3C"/>
    <w:rsid w:val="002C6DAC"/>
    <w:rsid w:val="002C77A6"/>
    <w:rsid w:val="002C7ABE"/>
    <w:rsid w:val="002C7E28"/>
    <w:rsid w:val="002C7F27"/>
    <w:rsid w:val="002D0045"/>
    <w:rsid w:val="002D0308"/>
    <w:rsid w:val="002D0C70"/>
    <w:rsid w:val="002D0C96"/>
    <w:rsid w:val="002D0D16"/>
    <w:rsid w:val="002D0F96"/>
    <w:rsid w:val="002D1533"/>
    <w:rsid w:val="002D2272"/>
    <w:rsid w:val="002D235D"/>
    <w:rsid w:val="002D2423"/>
    <w:rsid w:val="002D2967"/>
    <w:rsid w:val="002D30D9"/>
    <w:rsid w:val="002D322A"/>
    <w:rsid w:val="002D3445"/>
    <w:rsid w:val="002D3A79"/>
    <w:rsid w:val="002D481A"/>
    <w:rsid w:val="002D4888"/>
    <w:rsid w:val="002D51AF"/>
    <w:rsid w:val="002D5699"/>
    <w:rsid w:val="002D585A"/>
    <w:rsid w:val="002D585C"/>
    <w:rsid w:val="002D589E"/>
    <w:rsid w:val="002D597F"/>
    <w:rsid w:val="002D5C7E"/>
    <w:rsid w:val="002D5D67"/>
    <w:rsid w:val="002D5DAA"/>
    <w:rsid w:val="002D5E24"/>
    <w:rsid w:val="002D5E9E"/>
    <w:rsid w:val="002D5FA0"/>
    <w:rsid w:val="002D61E3"/>
    <w:rsid w:val="002D6756"/>
    <w:rsid w:val="002D6835"/>
    <w:rsid w:val="002D6852"/>
    <w:rsid w:val="002D68D9"/>
    <w:rsid w:val="002D6E9A"/>
    <w:rsid w:val="002D6F34"/>
    <w:rsid w:val="002D70C5"/>
    <w:rsid w:val="002D7407"/>
    <w:rsid w:val="002D7760"/>
    <w:rsid w:val="002D7A6E"/>
    <w:rsid w:val="002D7AD2"/>
    <w:rsid w:val="002D7BAA"/>
    <w:rsid w:val="002D7E71"/>
    <w:rsid w:val="002E0335"/>
    <w:rsid w:val="002E0384"/>
    <w:rsid w:val="002E0706"/>
    <w:rsid w:val="002E07D1"/>
    <w:rsid w:val="002E0B8B"/>
    <w:rsid w:val="002E0BAF"/>
    <w:rsid w:val="002E0C1A"/>
    <w:rsid w:val="002E0CD5"/>
    <w:rsid w:val="002E101C"/>
    <w:rsid w:val="002E110C"/>
    <w:rsid w:val="002E130A"/>
    <w:rsid w:val="002E1896"/>
    <w:rsid w:val="002E1AB3"/>
    <w:rsid w:val="002E1F39"/>
    <w:rsid w:val="002E2302"/>
    <w:rsid w:val="002E259E"/>
    <w:rsid w:val="002E28A3"/>
    <w:rsid w:val="002E2A26"/>
    <w:rsid w:val="002E2B9E"/>
    <w:rsid w:val="002E2C56"/>
    <w:rsid w:val="002E2E33"/>
    <w:rsid w:val="002E2FCA"/>
    <w:rsid w:val="002E307B"/>
    <w:rsid w:val="002E31E5"/>
    <w:rsid w:val="002E3227"/>
    <w:rsid w:val="002E35F2"/>
    <w:rsid w:val="002E36B6"/>
    <w:rsid w:val="002E3BB7"/>
    <w:rsid w:val="002E3CD3"/>
    <w:rsid w:val="002E3F82"/>
    <w:rsid w:val="002E40C2"/>
    <w:rsid w:val="002E4838"/>
    <w:rsid w:val="002E4BEA"/>
    <w:rsid w:val="002E4C6C"/>
    <w:rsid w:val="002E4FFA"/>
    <w:rsid w:val="002E52AC"/>
    <w:rsid w:val="002E5885"/>
    <w:rsid w:val="002E5A4C"/>
    <w:rsid w:val="002E5C4C"/>
    <w:rsid w:val="002E625B"/>
    <w:rsid w:val="002E6B5E"/>
    <w:rsid w:val="002E6DC1"/>
    <w:rsid w:val="002E6E7C"/>
    <w:rsid w:val="002E6FC9"/>
    <w:rsid w:val="002E72D1"/>
    <w:rsid w:val="002E7571"/>
    <w:rsid w:val="002E7918"/>
    <w:rsid w:val="002E7CEE"/>
    <w:rsid w:val="002E7FD6"/>
    <w:rsid w:val="002F01BA"/>
    <w:rsid w:val="002F0412"/>
    <w:rsid w:val="002F0A51"/>
    <w:rsid w:val="002F0E2A"/>
    <w:rsid w:val="002F10B5"/>
    <w:rsid w:val="002F11B4"/>
    <w:rsid w:val="002F124B"/>
    <w:rsid w:val="002F130A"/>
    <w:rsid w:val="002F1920"/>
    <w:rsid w:val="002F1F2A"/>
    <w:rsid w:val="002F20F2"/>
    <w:rsid w:val="002F22CC"/>
    <w:rsid w:val="002F25EB"/>
    <w:rsid w:val="002F28B7"/>
    <w:rsid w:val="002F2986"/>
    <w:rsid w:val="002F2C11"/>
    <w:rsid w:val="002F2C24"/>
    <w:rsid w:val="002F2CE4"/>
    <w:rsid w:val="002F2CEF"/>
    <w:rsid w:val="002F2E08"/>
    <w:rsid w:val="002F3389"/>
    <w:rsid w:val="002F358B"/>
    <w:rsid w:val="002F3698"/>
    <w:rsid w:val="002F38C6"/>
    <w:rsid w:val="002F39C0"/>
    <w:rsid w:val="002F3AC6"/>
    <w:rsid w:val="002F3FEB"/>
    <w:rsid w:val="002F441D"/>
    <w:rsid w:val="002F4E24"/>
    <w:rsid w:val="002F4E82"/>
    <w:rsid w:val="002F516C"/>
    <w:rsid w:val="002F593F"/>
    <w:rsid w:val="002F59AA"/>
    <w:rsid w:val="002F5B01"/>
    <w:rsid w:val="002F5D91"/>
    <w:rsid w:val="002F6032"/>
    <w:rsid w:val="002F66E5"/>
    <w:rsid w:val="002F6805"/>
    <w:rsid w:val="002F6E23"/>
    <w:rsid w:val="002F78EC"/>
    <w:rsid w:val="002F7B30"/>
    <w:rsid w:val="002F7E4D"/>
    <w:rsid w:val="003000D7"/>
    <w:rsid w:val="003000FB"/>
    <w:rsid w:val="00300A02"/>
    <w:rsid w:val="00300CAC"/>
    <w:rsid w:val="00301062"/>
    <w:rsid w:val="00301240"/>
    <w:rsid w:val="003012C0"/>
    <w:rsid w:val="003013CA"/>
    <w:rsid w:val="0030194F"/>
    <w:rsid w:val="00301C3A"/>
    <w:rsid w:val="00301D4A"/>
    <w:rsid w:val="003020CD"/>
    <w:rsid w:val="003022AE"/>
    <w:rsid w:val="00302581"/>
    <w:rsid w:val="00302966"/>
    <w:rsid w:val="00302CD8"/>
    <w:rsid w:val="0030337D"/>
    <w:rsid w:val="00303C2D"/>
    <w:rsid w:val="00303E30"/>
    <w:rsid w:val="00303E6B"/>
    <w:rsid w:val="003042CD"/>
    <w:rsid w:val="00304775"/>
    <w:rsid w:val="00304A25"/>
    <w:rsid w:val="00304A92"/>
    <w:rsid w:val="00304BEF"/>
    <w:rsid w:val="00304F5E"/>
    <w:rsid w:val="00305140"/>
    <w:rsid w:val="003054BB"/>
    <w:rsid w:val="003058AB"/>
    <w:rsid w:val="00305BB4"/>
    <w:rsid w:val="00305F20"/>
    <w:rsid w:val="00306062"/>
    <w:rsid w:val="00306132"/>
    <w:rsid w:val="003063E5"/>
    <w:rsid w:val="003063F9"/>
    <w:rsid w:val="00306697"/>
    <w:rsid w:val="003069D8"/>
    <w:rsid w:val="00306BD7"/>
    <w:rsid w:val="00306CA7"/>
    <w:rsid w:val="00306D7A"/>
    <w:rsid w:val="00306DF4"/>
    <w:rsid w:val="00307634"/>
    <w:rsid w:val="00307862"/>
    <w:rsid w:val="00307989"/>
    <w:rsid w:val="003102A4"/>
    <w:rsid w:val="003107F8"/>
    <w:rsid w:val="00310C04"/>
    <w:rsid w:val="0031111E"/>
    <w:rsid w:val="0031155B"/>
    <w:rsid w:val="00311B93"/>
    <w:rsid w:val="00311E20"/>
    <w:rsid w:val="003121F6"/>
    <w:rsid w:val="00312776"/>
    <w:rsid w:val="003127C4"/>
    <w:rsid w:val="00312A6B"/>
    <w:rsid w:val="00313CFB"/>
    <w:rsid w:val="00314477"/>
    <w:rsid w:val="00314582"/>
    <w:rsid w:val="00314874"/>
    <w:rsid w:val="00314C41"/>
    <w:rsid w:val="00314EA0"/>
    <w:rsid w:val="00314F47"/>
    <w:rsid w:val="0031512E"/>
    <w:rsid w:val="0031571F"/>
    <w:rsid w:val="003163DA"/>
    <w:rsid w:val="003165EA"/>
    <w:rsid w:val="00316945"/>
    <w:rsid w:val="003169EC"/>
    <w:rsid w:val="00316A48"/>
    <w:rsid w:val="00316A92"/>
    <w:rsid w:val="00316EFF"/>
    <w:rsid w:val="003170F8"/>
    <w:rsid w:val="00317972"/>
    <w:rsid w:val="00317FB0"/>
    <w:rsid w:val="0032010E"/>
    <w:rsid w:val="003203D5"/>
    <w:rsid w:val="003207A6"/>
    <w:rsid w:val="00320F28"/>
    <w:rsid w:val="00320FE9"/>
    <w:rsid w:val="0032113E"/>
    <w:rsid w:val="003211E1"/>
    <w:rsid w:val="003215F0"/>
    <w:rsid w:val="003215F5"/>
    <w:rsid w:val="00321998"/>
    <w:rsid w:val="00321C86"/>
    <w:rsid w:val="00322064"/>
    <w:rsid w:val="0032248D"/>
    <w:rsid w:val="00322AD9"/>
    <w:rsid w:val="0032313B"/>
    <w:rsid w:val="003232B7"/>
    <w:rsid w:val="003235E3"/>
    <w:rsid w:val="00323CEB"/>
    <w:rsid w:val="00324163"/>
    <w:rsid w:val="003244B8"/>
    <w:rsid w:val="00324538"/>
    <w:rsid w:val="0032490C"/>
    <w:rsid w:val="00324B70"/>
    <w:rsid w:val="00324D38"/>
    <w:rsid w:val="00325AE4"/>
    <w:rsid w:val="00325AEF"/>
    <w:rsid w:val="00325AFA"/>
    <w:rsid w:val="00325BB2"/>
    <w:rsid w:val="003260A2"/>
    <w:rsid w:val="00326408"/>
    <w:rsid w:val="003266AA"/>
    <w:rsid w:val="0032698E"/>
    <w:rsid w:val="003269BA"/>
    <w:rsid w:val="00326AB5"/>
    <w:rsid w:val="00326BA1"/>
    <w:rsid w:val="003270C4"/>
    <w:rsid w:val="003271E2"/>
    <w:rsid w:val="00327294"/>
    <w:rsid w:val="003274D1"/>
    <w:rsid w:val="003276AF"/>
    <w:rsid w:val="00327FF6"/>
    <w:rsid w:val="003300F0"/>
    <w:rsid w:val="00330286"/>
    <w:rsid w:val="003302A8"/>
    <w:rsid w:val="003304BE"/>
    <w:rsid w:val="0033070D"/>
    <w:rsid w:val="003308BE"/>
    <w:rsid w:val="003314B7"/>
    <w:rsid w:val="00331A8D"/>
    <w:rsid w:val="00331FBC"/>
    <w:rsid w:val="003323EB"/>
    <w:rsid w:val="0033244A"/>
    <w:rsid w:val="00332803"/>
    <w:rsid w:val="00332824"/>
    <w:rsid w:val="00332948"/>
    <w:rsid w:val="00332952"/>
    <w:rsid w:val="00332EAD"/>
    <w:rsid w:val="00332F3E"/>
    <w:rsid w:val="00333147"/>
    <w:rsid w:val="0033319A"/>
    <w:rsid w:val="00333C97"/>
    <w:rsid w:val="00333F26"/>
    <w:rsid w:val="00334062"/>
    <w:rsid w:val="003343B1"/>
    <w:rsid w:val="003344FC"/>
    <w:rsid w:val="00334778"/>
    <w:rsid w:val="0033512C"/>
    <w:rsid w:val="0033516F"/>
    <w:rsid w:val="0033524E"/>
    <w:rsid w:val="003353CD"/>
    <w:rsid w:val="00335B09"/>
    <w:rsid w:val="00335B37"/>
    <w:rsid w:val="00335CD1"/>
    <w:rsid w:val="00335F49"/>
    <w:rsid w:val="00336488"/>
    <w:rsid w:val="0033648C"/>
    <w:rsid w:val="003367FA"/>
    <w:rsid w:val="0033684E"/>
    <w:rsid w:val="0033697F"/>
    <w:rsid w:val="00336CA5"/>
    <w:rsid w:val="003370E5"/>
    <w:rsid w:val="003371AE"/>
    <w:rsid w:val="00337277"/>
    <w:rsid w:val="0033777E"/>
    <w:rsid w:val="00337D16"/>
    <w:rsid w:val="00337E08"/>
    <w:rsid w:val="0034019F"/>
    <w:rsid w:val="00340963"/>
    <w:rsid w:val="003426A1"/>
    <w:rsid w:val="003428DF"/>
    <w:rsid w:val="00342A86"/>
    <w:rsid w:val="00342B7B"/>
    <w:rsid w:val="00342F03"/>
    <w:rsid w:val="00343324"/>
    <w:rsid w:val="003433B2"/>
    <w:rsid w:val="003435C5"/>
    <w:rsid w:val="00343781"/>
    <w:rsid w:val="0034395A"/>
    <w:rsid w:val="0034399F"/>
    <w:rsid w:val="0034415B"/>
    <w:rsid w:val="003447DD"/>
    <w:rsid w:val="00344A0A"/>
    <w:rsid w:val="00344B45"/>
    <w:rsid w:val="003454D3"/>
    <w:rsid w:val="00345C5F"/>
    <w:rsid w:val="00345EB5"/>
    <w:rsid w:val="00345FFA"/>
    <w:rsid w:val="0034603B"/>
    <w:rsid w:val="00346120"/>
    <w:rsid w:val="00346199"/>
    <w:rsid w:val="003464BF"/>
    <w:rsid w:val="00346707"/>
    <w:rsid w:val="0034696F"/>
    <w:rsid w:val="003469FB"/>
    <w:rsid w:val="003474DD"/>
    <w:rsid w:val="0034757B"/>
    <w:rsid w:val="003475A4"/>
    <w:rsid w:val="003475D0"/>
    <w:rsid w:val="0034775E"/>
    <w:rsid w:val="003477E4"/>
    <w:rsid w:val="0034781C"/>
    <w:rsid w:val="00347985"/>
    <w:rsid w:val="00347A64"/>
    <w:rsid w:val="00347C69"/>
    <w:rsid w:val="00347E0F"/>
    <w:rsid w:val="00347E73"/>
    <w:rsid w:val="0035024A"/>
    <w:rsid w:val="003502E5"/>
    <w:rsid w:val="003503A1"/>
    <w:rsid w:val="003503D5"/>
    <w:rsid w:val="00350498"/>
    <w:rsid w:val="00350698"/>
    <w:rsid w:val="00350B9D"/>
    <w:rsid w:val="00350D65"/>
    <w:rsid w:val="00350EC2"/>
    <w:rsid w:val="003517F5"/>
    <w:rsid w:val="003519FF"/>
    <w:rsid w:val="00351C25"/>
    <w:rsid w:val="00351C29"/>
    <w:rsid w:val="00351E6B"/>
    <w:rsid w:val="00351EB6"/>
    <w:rsid w:val="003521C6"/>
    <w:rsid w:val="003523B6"/>
    <w:rsid w:val="00352415"/>
    <w:rsid w:val="00352637"/>
    <w:rsid w:val="0035279C"/>
    <w:rsid w:val="003528A2"/>
    <w:rsid w:val="00352A9C"/>
    <w:rsid w:val="00352D81"/>
    <w:rsid w:val="00353793"/>
    <w:rsid w:val="00353A95"/>
    <w:rsid w:val="00353F33"/>
    <w:rsid w:val="00354277"/>
    <w:rsid w:val="0035430B"/>
    <w:rsid w:val="00354B15"/>
    <w:rsid w:val="00354D22"/>
    <w:rsid w:val="00354FE6"/>
    <w:rsid w:val="0035523F"/>
    <w:rsid w:val="00355597"/>
    <w:rsid w:val="00355679"/>
    <w:rsid w:val="00355686"/>
    <w:rsid w:val="00355BE8"/>
    <w:rsid w:val="00355C07"/>
    <w:rsid w:val="0035633F"/>
    <w:rsid w:val="003564A3"/>
    <w:rsid w:val="00356569"/>
    <w:rsid w:val="00356B07"/>
    <w:rsid w:val="003570EC"/>
    <w:rsid w:val="00357117"/>
    <w:rsid w:val="0035717A"/>
    <w:rsid w:val="003571D2"/>
    <w:rsid w:val="00357DA6"/>
    <w:rsid w:val="00357FE1"/>
    <w:rsid w:val="00360201"/>
    <w:rsid w:val="00360B25"/>
    <w:rsid w:val="0036114C"/>
    <w:rsid w:val="00361759"/>
    <w:rsid w:val="003619C7"/>
    <w:rsid w:val="0036264E"/>
    <w:rsid w:val="00363648"/>
    <w:rsid w:val="00363BF3"/>
    <w:rsid w:val="00363D44"/>
    <w:rsid w:val="00364531"/>
    <w:rsid w:val="00364D23"/>
    <w:rsid w:val="00364EEE"/>
    <w:rsid w:val="003650A3"/>
    <w:rsid w:val="00365283"/>
    <w:rsid w:val="00365374"/>
    <w:rsid w:val="003653B3"/>
    <w:rsid w:val="003658A4"/>
    <w:rsid w:val="00365937"/>
    <w:rsid w:val="00365A1B"/>
    <w:rsid w:val="00365DB2"/>
    <w:rsid w:val="00366D38"/>
    <w:rsid w:val="00366DA7"/>
    <w:rsid w:val="00366E71"/>
    <w:rsid w:val="003671DC"/>
    <w:rsid w:val="0036749E"/>
    <w:rsid w:val="00367819"/>
    <w:rsid w:val="0037064A"/>
    <w:rsid w:val="00370C54"/>
    <w:rsid w:val="00370D13"/>
    <w:rsid w:val="00371182"/>
    <w:rsid w:val="003718ED"/>
    <w:rsid w:val="00371944"/>
    <w:rsid w:val="00371A37"/>
    <w:rsid w:val="00371C84"/>
    <w:rsid w:val="003721C8"/>
    <w:rsid w:val="0037231F"/>
    <w:rsid w:val="00372438"/>
    <w:rsid w:val="00372739"/>
    <w:rsid w:val="00372D1C"/>
    <w:rsid w:val="003730D6"/>
    <w:rsid w:val="00373134"/>
    <w:rsid w:val="00373464"/>
    <w:rsid w:val="00374118"/>
    <w:rsid w:val="003745DD"/>
    <w:rsid w:val="00374625"/>
    <w:rsid w:val="00374906"/>
    <w:rsid w:val="00374A90"/>
    <w:rsid w:val="00374AD5"/>
    <w:rsid w:val="00375125"/>
    <w:rsid w:val="00375524"/>
    <w:rsid w:val="003755D2"/>
    <w:rsid w:val="00375891"/>
    <w:rsid w:val="00375A8A"/>
    <w:rsid w:val="00375CA6"/>
    <w:rsid w:val="00375DFC"/>
    <w:rsid w:val="00376384"/>
    <w:rsid w:val="00376477"/>
    <w:rsid w:val="0037653D"/>
    <w:rsid w:val="00376736"/>
    <w:rsid w:val="00376DC3"/>
    <w:rsid w:val="00376DD2"/>
    <w:rsid w:val="00377925"/>
    <w:rsid w:val="00377D09"/>
    <w:rsid w:val="00377EAA"/>
    <w:rsid w:val="00380001"/>
    <w:rsid w:val="0038083F"/>
    <w:rsid w:val="00380F0D"/>
    <w:rsid w:val="0038128C"/>
    <w:rsid w:val="00381366"/>
    <w:rsid w:val="0038161D"/>
    <w:rsid w:val="00381A0E"/>
    <w:rsid w:val="00381CEE"/>
    <w:rsid w:val="003821D7"/>
    <w:rsid w:val="00382529"/>
    <w:rsid w:val="00382684"/>
    <w:rsid w:val="003826EA"/>
    <w:rsid w:val="00382A4B"/>
    <w:rsid w:val="00382AB4"/>
    <w:rsid w:val="00382F70"/>
    <w:rsid w:val="00383008"/>
    <w:rsid w:val="00383195"/>
    <w:rsid w:val="00383A66"/>
    <w:rsid w:val="00384083"/>
    <w:rsid w:val="003842F1"/>
    <w:rsid w:val="0038433C"/>
    <w:rsid w:val="00384C81"/>
    <w:rsid w:val="00384F02"/>
    <w:rsid w:val="00385183"/>
    <w:rsid w:val="0038558B"/>
    <w:rsid w:val="003857CA"/>
    <w:rsid w:val="003858DE"/>
    <w:rsid w:val="00385964"/>
    <w:rsid w:val="00385CB8"/>
    <w:rsid w:val="00385E18"/>
    <w:rsid w:val="00385F13"/>
    <w:rsid w:val="003863CE"/>
    <w:rsid w:val="00386470"/>
    <w:rsid w:val="00386A13"/>
    <w:rsid w:val="00387529"/>
    <w:rsid w:val="003876DA"/>
    <w:rsid w:val="00387E27"/>
    <w:rsid w:val="0039011A"/>
    <w:rsid w:val="00390817"/>
    <w:rsid w:val="00390E50"/>
    <w:rsid w:val="00390E9A"/>
    <w:rsid w:val="003912C4"/>
    <w:rsid w:val="00391334"/>
    <w:rsid w:val="0039141D"/>
    <w:rsid w:val="00391476"/>
    <w:rsid w:val="0039154B"/>
    <w:rsid w:val="003919B7"/>
    <w:rsid w:val="00391BF0"/>
    <w:rsid w:val="00391D22"/>
    <w:rsid w:val="00391D68"/>
    <w:rsid w:val="00391FBC"/>
    <w:rsid w:val="0039200C"/>
    <w:rsid w:val="0039256E"/>
    <w:rsid w:val="00392604"/>
    <w:rsid w:val="00392A49"/>
    <w:rsid w:val="003934F4"/>
    <w:rsid w:val="003935DC"/>
    <w:rsid w:val="003936AE"/>
    <w:rsid w:val="00393935"/>
    <w:rsid w:val="003939D1"/>
    <w:rsid w:val="00393B14"/>
    <w:rsid w:val="00393E9D"/>
    <w:rsid w:val="00394241"/>
    <w:rsid w:val="00394449"/>
    <w:rsid w:val="003944B2"/>
    <w:rsid w:val="003948B0"/>
    <w:rsid w:val="00394ACC"/>
    <w:rsid w:val="0039589D"/>
    <w:rsid w:val="00395A8B"/>
    <w:rsid w:val="00395B33"/>
    <w:rsid w:val="00395D34"/>
    <w:rsid w:val="00396374"/>
    <w:rsid w:val="00396E64"/>
    <w:rsid w:val="00397071"/>
    <w:rsid w:val="003974AA"/>
    <w:rsid w:val="003975AF"/>
    <w:rsid w:val="003979BA"/>
    <w:rsid w:val="003A0075"/>
    <w:rsid w:val="003A0080"/>
    <w:rsid w:val="003A0145"/>
    <w:rsid w:val="003A10B8"/>
    <w:rsid w:val="003A18B2"/>
    <w:rsid w:val="003A1952"/>
    <w:rsid w:val="003A1AED"/>
    <w:rsid w:val="003A1F2A"/>
    <w:rsid w:val="003A1F38"/>
    <w:rsid w:val="003A2202"/>
    <w:rsid w:val="003A2730"/>
    <w:rsid w:val="003A2B1E"/>
    <w:rsid w:val="003A2C7E"/>
    <w:rsid w:val="003A2D88"/>
    <w:rsid w:val="003A2FD0"/>
    <w:rsid w:val="003A31E7"/>
    <w:rsid w:val="003A34CC"/>
    <w:rsid w:val="003A3CC8"/>
    <w:rsid w:val="003A3E77"/>
    <w:rsid w:val="003A4345"/>
    <w:rsid w:val="003A43C5"/>
    <w:rsid w:val="003A46E2"/>
    <w:rsid w:val="003A49E7"/>
    <w:rsid w:val="003A4D5D"/>
    <w:rsid w:val="003A518E"/>
    <w:rsid w:val="003A5554"/>
    <w:rsid w:val="003A594D"/>
    <w:rsid w:val="003A5989"/>
    <w:rsid w:val="003A603D"/>
    <w:rsid w:val="003A679B"/>
    <w:rsid w:val="003A6865"/>
    <w:rsid w:val="003A6DB7"/>
    <w:rsid w:val="003A6E99"/>
    <w:rsid w:val="003A73D1"/>
    <w:rsid w:val="003A75BB"/>
    <w:rsid w:val="003A7706"/>
    <w:rsid w:val="003A796B"/>
    <w:rsid w:val="003A7B90"/>
    <w:rsid w:val="003A7E41"/>
    <w:rsid w:val="003A7FEA"/>
    <w:rsid w:val="003B02D0"/>
    <w:rsid w:val="003B03C6"/>
    <w:rsid w:val="003B07D6"/>
    <w:rsid w:val="003B0934"/>
    <w:rsid w:val="003B0997"/>
    <w:rsid w:val="003B0DFE"/>
    <w:rsid w:val="003B1285"/>
    <w:rsid w:val="003B131D"/>
    <w:rsid w:val="003B1375"/>
    <w:rsid w:val="003B1856"/>
    <w:rsid w:val="003B1A92"/>
    <w:rsid w:val="003B1EE2"/>
    <w:rsid w:val="003B1F3D"/>
    <w:rsid w:val="003B2036"/>
    <w:rsid w:val="003B21B0"/>
    <w:rsid w:val="003B2282"/>
    <w:rsid w:val="003B25EB"/>
    <w:rsid w:val="003B2A9F"/>
    <w:rsid w:val="003B3032"/>
    <w:rsid w:val="003B30F0"/>
    <w:rsid w:val="003B3576"/>
    <w:rsid w:val="003B40C0"/>
    <w:rsid w:val="003B40F5"/>
    <w:rsid w:val="003B4224"/>
    <w:rsid w:val="003B4803"/>
    <w:rsid w:val="003B506E"/>
    <w:rsid w:val="003B53FC"/>
    <w:rsid w:val="003B5D46"/>
    <w:rsid w:val="003B60A2"/>
    <w:rsid w:val="003B62C0"/>
    <w:rsid w:val="003B6505"/>
    <w:rsid w:val="003B6C8A"/>
    <w:rsid w:val="003B6E03"/>
    <w:rsid w:val="003B6E1C"/>
    <w:rsid w:val="003B7846"/>
    <w:rsid w:val="003B7BF7"/>
    <w:rsid w:val="003B7CAF"/>
    <w:rsid w:val="003B7E40"/>
    <w:rsid w:val="003B7F0F"/>
    <w:rsid w:val="003C0081"/>
    <w:rsid w:val="003C066A"/>
    <w:rsid w:val="003C079B"/>
    <w:rsid w:val="003C0CEC"/>
    <w:rsid w:val="003C0DCF"/>
    <w:rsid w:val="003C1249"/>
    <w:rsid w:val="003C128E"/>
    <w:rsid w:val="003C14EA"/>
    <w:rsid w:val="003C1820"/>
    <w:rsid w:val="003C185F"/>
    <w:rsid w:val="003C19C6"/>
    <w:rsid w:val="003C1A8A"/>
    <w:rsid w:val="003C1ABD"/>
    <w:rsid w:val="003C20E5"/>
    <w:rsid w:val="003C241E"/>
    <w:rsid w:val="003C2AC2"/>
    <w:rsid w:val="003C3026"/>
    <w:rsid w:val="003C31BE"/>
    <w:rsid w:val="003C34FA"/>
    <w:rsid w:val="003C38DE"/>
    <w:rsid w:val="003C3A22"/>
    <w:rsid w:val="003C3A81"/>
    <w:rsid w:val="003C3B13"/>
    <w:rsid w:val="003C3C40"/>
    <w:rsid w:val="003C4175"/>
    <w:rsid w:val="003C4318"/>
    <w:rsid w:val="003C45A0"/>
    <w:rsid w:val="003C4BB3"/>
    <w:rsid w:val="003C4E11"/>
    <w:rsid w:val="003C5B89"/>
    <w:rsid w:val="003C5F83"/>
    <w:rsid w:val="003C6241"/>
    <w:rsid w:val="003C6C91"/>
    <w:rsid w:val="003C6CF3"/>
    <w:rsid w:val="003C76E2"/>
    <w:rsid w:val="003C7842"/>
    <w:rsid w:val="003C7A6A"/>
    <w:rsid w:val="003C7A97"/>
    <w:rsid w:val="003D0355"/>
    <w:rsid w:val="003D05D3"/>
    <w:rsid w:val="003D06CC"/>
    <w:rsid w:val="003D086A"/>
    <w:rsid w:val="003D0A52"/>
    <w:rsid w:val="003D0AF5"/>
    <w:rsid w:val="003D0F23"/>
    <w:rsid w:val="003D1049"/>
    <w:rsid w:val="003D121F"/>
    <w:rsid w:val="003D1599"/>
    <w:rsid w:val="003D1769"/>
    <w:rsid w:val="003D179C"/>
    <w:rsid w:val="003D1A5D"/>
    <w:rsid w:val="003D1A79"/>
    <w:rsid w:val="003D1AF0"/>
    <w:rsid w:val="003D1E67"/>
    <w:rsid w:val="003D2431"/>
    <w:rsid w:val="003D2855"/>
    <w:rsid w:val="003D2F39"/>
    <w:rsid w:val="003D3628"/>
    <w:rsid w:val="003D3A61"/>
    <w:rsid w:val="003D3FF2"/>
    <w:rsid w:val="003D4140"/>
    <w:rsid w:val="003D420A"/>
    <w:rsid w:val="003D4656"/>
    <w:rsid w:val="003D4A37"/>
    <w:rsid w:val="003D4E8B"/>
    <w:rsid w:val="003D5A5E"/>
    <w:rsid w:val="003D5B84"/>
    <w:rsid w:val="003D5D2F"/>
    <w:rsid w:val="003D5FE8"/>
    <w:rsid w:val="003D6189"/>
    <w:rsid w:val="003D639E"/>
    <w:rsid w:val="003D677F"/>
    <w:rsid w:val="003D6CCF"/>
    <w:rsid w:val="003D7358"/>
    <w:rsid w:val="003D73C7"/>
    <w:rsid w:val="003D757C"/>
    <w:rsid w:val="003D7665"/>
    <w:rsid w:val="003D7B42"/>
    <w:rsid w:val="003D7C14"/>
    <w:rsid w:val="003D7D1F"/>
    <w:rsid w:val="003E00A0"/>
    <w:rsid w:val="003E02A3"/>
    <w:rsid w:val="003E02D8"/>
    <w:rsid w:val="003E05E2"/>
    <w:rsid w:val="003E0BD4"/>
    <w:rsid w:val="003E0BEF"/>
    <w:rsid w:val="003E10A5"/>
    <w:rsid w:val="003E116D"/>
    <w:rsid w:val="003E14DF"/>
    <w:rsid w:val="003E1606"/>
    <w:rsid w:val="003E1FDC"/>
    <w:rsid w:val="003E2191"/>
    <w:rsid w:val="003E227D"/>
    <w:rsid w:val="003E24E5"/>
    <w:rsid w:val="003E272E"/>
    <w:rsid w:val="003E27D4"/>
    <w:rsid w:val="003E292E"/>
    <w:rsid w:val="003E2A03"/>
    <w:rsid w:val="003E2A0F"/>
    <w:rsid w:val="003E2A97"/>
    <w:rsid w:val="003E31AA"/>
    <w:rsid w:val="003E331B"/>
    <w:rsid w:val="003E33B4"/>
    <w:rsid w:val="003E3548"/>
    <w:rsid w:val="003E388D"/>
    <w:rsid w:val="003E3ACF"/>
    <w:rsid w:val="003E3C66"/>
    <w:rsid w:val="003E3D72"/>
    <w:rsid w:val="003E3F60"/>
    <w:rsid w:val="003E4984"/>
    <w:rsid w:val="003E4BA8"/>
    <w:rsid w:val="003E5396"/>
    <w:rsid w:val="003E6323"/>
    <w:rsid w:val="003E6767"/>
    <w:rsid w:val="003E6B37"/>
    <w:rsid w:val="003E6FE2"/>
    <w:rsid w:val="003E723E"/>
    <w:rsid w:val="003E7371"/>
    <w:rsid w:val="003E7DF4"/>
    <w:rsid w:val="003F0784"/>
    <w:rsid w:val="003F0DC9"/>
    <w:rsid w:val="003F0ED6"/>
    <w:rsid w:val="003F111F"/>
    <w:rsid w:val="003F127C"/>
    <w:rsid w:val="003F133D"/>
    <w:rsid w:val="003F193A"/>
    <w:rsid w:val="003F1BBC"/>
    <w:rsid w:val="003F1EF9"/>
    <w:rsid w:val="003F1F39"/>
    <w:rsid w:val="003F21B5"/>
    <w:rsid w:val="003F2369"/>
    <w:rsid w:val="003F24B0"/>
    <w:rsid w:val="003F2890"/>
    <w:rsid w:val="003F2A4C"/>
    <w:rsid w:val="003F2D51"/>
    <w:rsid w:val="003F2D5E"/>
    <w:rsid w:val="003F312D"/>
    <w:rsid w:val="003F3890"/>
    <w:rsid w:val="003F3AFA"/>
    <w:rsid w:val="003F3FED"/>
    <w:rsid w:val="003F454F"/>
    <w:rsid w:val="003F4DDF"/>
    <w:rsid w:val="003F54BC"/>
    <w:rsid w:val="003F5AE5"/>
    <w:rsid w:val="003F5CC6"/>
    <w:rsid w:val="003F6007"/>
    <w:rsid w:val="003F617A"/>
    <w:rsid w:val="003F6723"/>
    <w:rsid w:val="003F682F"/>
    <w:rsid w:val="003F6B43"/>
    <w:rsid w:val="003F6D9D"/>
    <w:rsid w:val="003F73CD"/>
    <w:rsid w:val="003F7B95"/>
    <w:rsid w:val="0040035C"/>
    <w:rsid w:val="004007FC"/>
    <w:rsid w:val="00400B54"/>
    <w:rsid w:val="00400E68"/>
    <w:rsid w:val="00400F0A"/>
    <w:rsid w:val="004014C7"/>
    <w:rsid w:val="004015E0"/>
    <w:rsid w:val="00401825"/>
    <w:rsid w:val="00401D08"/>
    <w:rsid w:val="004020E1"/>
    <w:rsid w:val="0040250D"/>
    <w:rsid w:val="00402F6A"/>
    <w:rsid w:val="0040339D"/>
    <w:rsid w:val="00403484"/>
    <w:rsid w:val="004034CC"/>
    <w:rsid w:val="0040370B"/>
    <w:rsid w:val="004039CC"/>
    <w:rsid w:val="004039DB"/>
    <w:rsid w:val="00403C6C"/>
    <w:rsid w:val="0040409B"/>
    <w:rsid w:val="00404360"/>
    <w:rsid w:val="00404410"/>
    <w:rsid w:val="004046A0"/>
    <w:rsid w:val="00404828"/>
    <w:rsid w:val="004048A4"/>
    <w:rsid w:val="00404993"/>
    <w:rsid w:val="00404E36"/>
    <w:rsid w:val="00404E46"/>
    <w:rsid w:val="00405A31"/>
    <w:rsid w:val="00405A93"/>
    <w:rsid w:val="00405F90"/>
    <w:rsid w:val="004062FF"/>
    <w:rsid w:val="00406498"/>
    <w:rsid w:val="00406652"/>
    <w:rsid w:val="00406791"/>
    <w:rsid w:val="004067DB"/>
    <w:rsid w:val="00406A8F"/>
    <w:rsid w:val="00406DF5"/>
    <w:rsid w:val="0040715B"/>
    <w:rsid w:val="004073F2"/>
    <w:rsid w:val="004074B2"/>
    <w:rsid w:val="00407F65"/>
    <w:rsid w:val="00410098"/>
    <w:rsid w:val="004101D0"/>
    <w:rsid w:val="00410309"/>
    <w:rsid w:val="0041084B"/>
    <w:rsid w:val="00410A45"/>
    <w:rsid w:val="00410C15"/>
    <w:rsid w:val="00410D3D"/>
    <w:rsid w:val="00410D76"/>
    <w:rsid w:val="00410E07"/>
    <w:rsid w:val="00411034"/>
    <w:rsid w:val="00411983"/>
    <w:rsid w:val="00411B73"/>
    <w:rsid w:val="00411E66"/>
    <w:rsid w:val="004122D8"/>
    <w:rsid w:val="004125CC"/>
    <w:rsid w:val="0041262D"/>
    <w:rsid w:val="00413653"/>
    <w:rsid w:val="00413769"/>
    <w:rsid w:val="0041396A"/>
    <w:rsid w:val="00413DB5"/>
    <w:rsid w:val="00413DEE"/>
    <w:rsid w:val="00414626"/>
    <w:rsid w:val="004149DC"/>
    <w:rsid w:val="00414F03"/>
    <w:rsid w:val="00415323"/>
    <w:rsid w:val="00415682"/>
    <w:rsid w:val="00415A49"/>
    <w:rsid w:val="00415B67"/>
    <w:rsid w:val="00415C76"/>
    <w:rsid w:val="0041612A"/>
    <w:rsid w:val="00416161"/>
    <w:rsid w:val="0041621F"/>
    <w:rsid w:val="004167E1"/>
    <w:rsid w:val="00416D0D"/>
    <w:rsid w:val="004177E0"/>
    <w:rsid w:val="00417950"/>
    <w:rsid w:val="00417C00"/>
    <w:rsid w:val="00417F26"/>
    <w:rsid w:val="0042001C"/>
    <w:rsid w:val="00420861"/>
    <w:rsid w:val="00420CDC"/>
    <w:rsid w:val="00420FCD"/>
    <w:rsid w:val="004210D3"/>
    <w:rsid w:val="00421168"/>
    <w:rsid w:val="00421289"/>
    <w:rsid w:val="0042143B"/>
    <w:rsid w:val="004215F4"/>
    <w:rsid w:val="004216E9"/>
    <w:rsid w:val="00421CED"/>
    <w:rsid w:val="00421D34"/>
    <w:rsid w:val="004220D6"/>
    <w:rsid w:val="004224A5"/>
    <w:rsid w:val="00422A32"/>
    <w:rsid w:val="00422B41"/>
    <w:rsid w:val="00422E85"/>
    <w:rsid w:val="00422F54"/>
    <w:rsid w:val="004230FC"/>
    <w:rsid w:val="00423606"/>
    <w:rsid w:val="00423742"/>
    <w:rsid w:val="00423952"/>
    <w:rsid w:val="00423A0E"/>
    <w:rsid w:val="00423F84"/>
    <w:rsid w:val="00423F9F"/>
    <w:rsid w:val="00424275"/>
    <w:rsid w:val="004245AE"/>
    <w:rsid w:val="00424778"/>
    <w:rsid w:val="00424B4A"/>
    <w:rsid w:val="00424B7F"/>
    <w:rsid w:val="00424DAA"/>
    <w:rsid w:val="00424E55"/>
    <w:rsid w:val="004252EA"/>
    <w:rsid w:val="00425963"/>
    <w:rsid w:val="004259F6"/>
    <w:rsid w:val="00425A5B"/>
    <w:rsid w:val="00425A71"/>
    <w:rsid w:val="00425AE3"/>
    <w:rsid w:val="00425D5D"/>
    <w:rsid w:val="004260BC"/>
    <w:rsid w:val="00426161"/>
    <w:rsid w:val="00426302"/>
    <w:rsid w:val="0042652B"/>
    <w:rsid w:val="004266C4"/>
    <w:rsid w:val="00426AD5"/>
    <w:rsid w:val="00426E57"/>
    <w:rsid w:val="00426FF2"/>
    <w:rsid w:val="00427498"/>
    <w:rsid w:val="00427500"/>
    <w:rsid w:val="0042750D"/>
    <w:rsid w:val="004275B8"/>
    <w:rsid w:val="004278BC"/>
    <w:rsid w:val="00427951"/>
    <w:rsid w:val="00427A3D"/>
    <w:rsid w:val="00427C1B"/>
    <w:rsid w:val="00427DB4"/>
    <w:rsid w:val="00427E1B"/>
    <w:rsid w:val="004304AA"/>
    <w:rsid w:val="004308EF"/>
    <w:rsid w:val="004308F3"/>
    <w:rsid w:val="0043095A"/>
    <w:rsid w:val="00430AA2"/>
    <w:rsid w:val="00430FF8"/>
    <w:rsid w:val="0043174A"/>
    <w:rsid w:val="0043178D"/>
    <w:rsid w:val="004318AF"/>
    <w:rsid w:val="00431AA9"/>
    <w:rsid w:val="00431EEA"/>
    <w:rsid w:val="004321B1"/>
    <w:rsid w:val="00432315"/>
    <w:rsid w:val="00432839"/>
    <w:rsid w:val="0043292D"/>
    <w:rsid w:val="00433029"/>
    <w:rsid w:val="004332AC"/>
    <w:rsid w:val="004339AB"/>
    <w:rsid w:val="00434666"/>
    <w:rsid w:val="004348DF"/>
    <w:rsid w:val="00434AE2"/>
    <w:rsid w:val="00435015"/>
    <w:rsid w:val="00435880"/>
    <w:rsid w:val="00435C55"/>
    <w:rsid w:val="0043639E"/>
    <w:rsid w:val="00437073"/>
    <w:rsid w:val="0043708C"/>
    <w:rsid w:val="0043731E"/>
    <w:rsid w:val="00437CBD"/>
    <w:rsid w:val="00437D29"/>
    <w:rsid w:val="00437D44"/>
    <w:rsid w:val="0044030D"/>
    <w:rsid w:val="00440C9B"/>
    <w:rsid w:val="0044111A"/>
    <w:rsid w:val="0044111D"/>
    <w:rsid w:val="004418CB"/>
    <w:rsid w:val="00441F6D"/>
    <w:rsid w:val="00442393"/>
    <w:rsid w:val="00442981"/>
    <w:rsid w:val="0044326A"/>
    <w:rsid w:val="004433C3"/>
    <w:rsid w:val="00443994"/>
    <w:rsid w:val="00443B99"/>
    <w:rsid w:val="00443D23"/>
    <w:rsid w:val="0044439C"/>
    <w:rsid w:val="004449B9"/>
    <w:rsid w:val="00444AED"/>
    <w:rsid w:val="00444DFB"/>
    <w:rsid w:val="00444F81"/>
    <w:rsid w:val="004450AF"/>
    <w:rsid w:val="0044522E"/>
    <w:rsid w:val="00445258"/>
    <w:rsid w:val="004455C9"/>
    <w:rsid w:val="00445744"/>
    <w:rsid w:val="00445D76"/>
    <w:rsid w:val="00445E06"/>
    <w:rsid w:val="0044601A"/>
    <w:rsid w:val="004463CF"/>
    <w:rsid w:val="004468B7"/>
    <w:rsid w:val="00446B45"/>
    <w:rsid w:val="00446DD9"/>
    <w:rsid w:val="00446DDD"/>
    <w:rsid w:val="00446E1F"/>
    <w:rsid w:val="00446E97"/>
    <w:rsid w:val="0044702F"/>
    <w:rsid w:val="004472D3"/>
    <w:rsid w:val="0044735A"/>
    <w:rsid w:val="004476B1"/>
    <w:rsid w:val="00447896"/>
    <w:rsid w:val="004503EA"/>
    <w:rsid w:val="0045040D"/>
    <w:rsid w:val="00450652"/>
    <w:rsid w:val="0045074E"/>
    <w:rsid w:val="004508D2"/>
    <w:rsid w:val="00450BB9"/>
    <w:rsid w:val="00450FD3"/>
    <w:rsid w:val="0045157D"/>
    <w:rsid w:val="00451710"/>
    <w:rsid w:val="00451B08"/>
    <w:rsid w:val="00451FF7"/>
    <w:rsid w:val="00452029"/>
    <w:rsid w:val="004521DD"/>
    <w:rsid w:val="004521FA"/>
    <w:rsid w:val="00452315"/>
    <w:rsid w:val="00452406"/>
    <w:rsid w:val="0045247C"/>
    <w:rsid w:val="004527E0"/>
    <w:rsid w:val="00452A67"/>
    <w:rsid w:val="00452B2C"/>
    <w:rsid w:val="00452C37"/>
    <w:rsid w:val="00452D58"/>
    <w:rsid w:val="004537FF"/>
    <w:rsid w:val="00453A24"/>
    <w:rsid w:val="00453BE6"/>
    <w:rsid w:val="00453F63"/>
    <w:rsid w:val="004543B7"/>
    <w:rsid w:val="0045440C"/>
    <w:rsid w:val="0045482A"/>
    <w:rsid w:val="00454851"/>
    <w:rsid w:val="00454B18"/>
    <w:rsid w:val="00454E37"/>
    <w:rsid w:val="00454E8E"/>
    <w:rsid w:val="004550CB"/>
    <w:rsid w:val="004553EB"/>
    <w:rsid w:val="0045590A"/>
    <w:rsid w:val="00455D16"/>
    <w:rsid w:val="00455E22"/>
    <w:rsid w:val="00456103"/>
    <w:rsid w:val="00456292"/>
    <w:rsid w:val="00456D1E"/>
    <w:rsid w:val="00456FBA"/>
    <w:rsid w:val="0045715A"/>
    <w:rsid w:val="00457610"/>
    <w:rsid w:val="0045781D"/>
    <w:rsid w:val="00457928"/>
    <w:rsid w:val="00457B59"/>
    <w:rsid w:val="00457C8D"/>
    <w:rsid w:val="00460227"/>
    <w:rsid w:val="00460B35"/>
    <w:rsid w:val="00460DE2"/>
    <w:rsid w:val="00460E61"/>
    <w:rsid w:val="0046130F"/>
    <w:rsid w:val="00461707"/>
    <w:rsid w:val="0046177E"/>
    <w:rsid w:val="004617D6"/>
    <w:rsid w:val="00461CD4"/>
    <w:rsid w:val="00461DF5"/>
    <w:rsid w:val="004624F5"/>
    <w:rsid w:val="00462754"/>
    <w:rsid w:val="0046281F"/>
    <w:rsid w:val="004628D3"/>
    <w:rsid w:val="00462D01"/>
    <w:rsid w:val="00462E2F"/>
    <w:rsid w:val="00462E48"/>
    <w:rsid w:val="00463086"/>
    <w:rsid w:val="004635FC"/>
    <w:rsid w:val="004638B5"/>
    <w:rsid w:val="00463923"/>
    <w:rsid w:val="00464647"/>
    <w:rsid w:val="004649E9"/>
    <w:rsid w:val="00464B78"/>
    <w:rsid w:val="00464BFF"/>
    <w:rsid w:val="004653D5"/>
    <w:rsid w:val="00465739"/>
    <w:rsid w:val="0046595F"/>
    <w:rsid w:val="00465C0D"/>
    <w:rsid w:val="004660A6"/>
    <w:rsid w:val="00466482"/>
    <w:rsid w:val="00466576"/>
    <w:rsid w:val="00466617"/>
    <w:rsid w:val="0046677B"/>
    <w:rsid w:val="0046678A"/>
    <w:rsid w:val="00466C02"/>
    <w:rsid w:val="00466DE4"/>
    <w:rsid w:val="00466E41"/>
    <w:rsid w:val="0046714F"/>
    <w:rsid w:val="004675B0"/>
    <w:rsid w:val="00467CAE"/>
    <w:rsid w:val="00470011"/>
    <w:rsid w:val="0047019F"/>
    <w:rsid w:val="0047034B"/>
    <w:rsid w:val="004703FB"/>
    <w:rsid w:val="0047061D"/>
    <w:rsid w:val="00470BB0"/>
    <w:rsid w:val="00470D1F"/>
    <w:rsid w:val="00470D6C"/>
    <w:rsid w:val="00471791"/>
    <w:rsid w:val="00471B1C"/>
    <w:rsid w:val="00471BA7"/>
    <w:rsid w:val="00471F1F"/>
    <w:rsid w:val="00472230"/>
    <w:rsid w:val="00472522"/>
    <w:rsid w:val="004725CC"/>
    <w:rsid w:val="00472674"/>
    <w:rsid w:val="004729B8"/>
    <w:rsid w:val="00472C65"/>
    <w:rsid w:val="00472CFD"/>
    <w:rsid w:val="00473411"/>
    <w:rsid w:val="00473512"/>
    <w:rsid w:val="0047373C"/>
    <w:rsid w:val="00473857"/>
    <w:rsid w:val="00473968"/>
    <w:rsid w:val="00473D52"/>
    <w:rsid w:val="00473DA8"/>
    <w:rsid w:val="00473EFF"/>
    <w:rsid w:val="0047435D"/>
    <w:rsid w:val="004745CC"/>
    <w:rsid w:val="00474A71"/>
    <w:rsid w:val="00474D1C"/>
    <w:rsid w:val="00474E29"/>
    <w:rsid w:val="00474FDE"/>
    <w:rsid w:val="0047532B"/>
    <w:rsid w:val="004753F8"/>
    <w:rsid w:val="0047589D"/>
    <w:rsid w:val="004758F7"/>
    <w:rsid w:val="00475917"/>
    <w:rsid w:val="00475A00"/>
    <w:rsid w:val="00475B03"/>
    <w:rsid w:val="00475CEC"/>
    <w:rsid w:val="00475F66"/>
    <w:rsid w:val="00475F93"/>
    <w:rsid w:val="0047612F"/>
    <w:rsid w:val="00476499"/>
    <w:rsid w:val="004764D8"/>
    <w:rsid w:val="004765BB"/>
    <w:rsid w:val="00476B4A"/>
    <w:rsid w:val="0047754E"/>
    <w:rsid w:val="00477600"/>
    <w:rsid w:val="0047784C"/>
    <w:rsid w:val="00477B1E"/>
    <w:rsid w:val="00480394"/>
    <w:rsid w:val="0048046F"/>
    <w:rsid w:val="0048051C"/>
    <w:rsid w:val="00480630"/>
    <w:rsid w:val="00480771"/>
    <w:rsid w:val="00480A20"/>
    <w:rsid w:val="00480C36"/>
    <w:rsid w:val="00480C8C"/>
    <w:rsid w:val="00481812"/>
    <w:rsid w:val="00482168"/>
    <w:rsid w:val="00482427"/>
    <w:rsid w:val="004825CD"/>
    <w:rsid w:val="00482722"/>
    <w:rsid w:val="00482768"/>
    <w:rsid w:val="00482983"/>
    <w:rsid w:val="00483039"/>
    <w:rsid w:val="0048304E"/>
    <w:rsid w:val="00483121"/>
    <w:rsid w:val="00483457"/>
    <w:rsid w:val="0048355A"/>
    <w:rsid w:val="0048384D"/>
    <w:rsid w:val="00483A30"/>
    <w:rsid w:val="00483A37"/>
    <w:rsid w:val="00484B9C"/>
    <w:rsid w:val="00484EE8"/>
    <w:rsid w:val="0048508F"/>
    <w:rsid w:val="00485186"/>
    <w:rsid w:val="004858A7"/>
    <w:rsid w:val="00485FE1"/>
    <w:rsid w:val="00485FE7"/>
    <w:rsid w:val="00486075"/>
    <w:rsid w:val="004862D5"/>
    <w:rsid w:val="0048631B"/>
    <w:rsid w:val="00486573"/>
    <w:rsid w:val="0048662A"/>
    <w:rsid w:val="004866F8"/>
    <w:rsid w:val="00486AE2"/>
    <w:rsid w:val="00486B5C"/>
    <w:rsid w:val="00486C95"/>
    <w:rsid w:val="0048702F"/>
    <w:rsid w:val="004900D6"/>
    <w:rsid w:val="00490104"/>
    <w:rsid w:val="0049075B"/>
    <w:rsid w:val="004908EC"/>
    <w:rsid w:val="00491280"/>
    <w:rsid w:val="0049155A"/>
    <w:rsid w:val="00491784"/>
    <w:rsid w:val="00491B70"/>
    <w:rsid w:val="00491CFE"/>
    <w:rsid w:val="00492DE0"/>
    <w:rsid w:val="00492EA9"/>
    <w:rsid w:val="004935D6"/>
    <w:rsid w:val="0049391A"/>
    <w:rsid w:val="00493F5A"/>
    <w:rsid w:val="00493FDD"/>
    <w:rsid w:val="004940FB"/>
    <w:rsid w:val="00494507"/>
    <w:rsid w:val="0049472F"/>
    <w:rsid w:val="004948CE"/>
    <w:rsid w:val="00494951"/>
    <w:rsid w:val="00494A21"/>
    <w:rsid w:val="00495F41"/>
    <w:rsid w:val="00496300"/>
    <w:rsid w:val="004963BC"/>
    <w:rsid w:val="004964EA"/>
    <w:rsid w:val="0049674B"/>
    <w:rsid w:val="00496909"/>
    <w:rsid w:val="00496D80"/>
    <w:rsid w:val="00496DAB"/>
    <w:rsid w:val="00496E6C"/>
    <w:rsid w:val="004977AD"/>
    <w:rsid w:val="004978FB"/>
    <w:rsid w:val="004A0034"/>
    <w:rsid w:val="004A02AC"/>
    <w:rsid w:val="004A072E"/>
    <w:rsid w:val="004A0EE7"/>
    <w:rsid w:val="004A164C"/>
    <w:rsid w:val="004A1740"/>
    <w:rsid w:val="004A1BF2"/>
    <w:rsid w:val="004A1FD7"/>
    <w:rsid w:val="004A2570"/>
    <w:rsid w:val="004A27F2"/>
    <w:rsid w:val="004A28F6"/>
    <w:rsid w:val="004A2A95"/>
    <w:rsid w:val="004A34F6"/>
    <w:rsid w:val="004A360F"/>
    <w:rsid w:val="004A38A6"/>
    <w:rsid w:val="004A38CF"/>
    <w:rsid w:val="004A3A5F"/>
    <w:rsid w:val="004A3BD6"/>
    <w:rsid w:val="004A3CB5"/>
    <w:rsid w:val="004A3F4B"/>
    <w:rsid w:val="004A3F93"/>
    <w:rsid w:val="004A40FE"/>
    <w:rsid w:val="004A414E"/>
    <w:rsid w:val="004A4154"/>
    <w:rsid w:val="004A4378"/>
    <w:rsid w:val="004A4460"/>
    <w:rsid w:val="004A49BC"/>
    <w:rsid w:val="004A4E61"/>
    <w:rsid w:val="004A4EBA"/>
    <w:rsid w:val="004A4F0E"/>
    <w:rsid w:val="004A5000"/>
    <w:rsid w:val="004A5B0F"/>
    <w:rsid w:val="004A60F4"/>
    <w:rsid w:val="004A60F7"/>
    <w:rsid w:val="004A6198"/>
    <w:rsid w:val="004A63ED"/>
    <w:rsid w:val="004A67A9"/>
    <w:rsid w:val="004A6AEB"/>
    <w:rsid w:val="004A746B"/>
    <w:rsid w:val="004A7739"/>
    <w:rsid w:val="004B04DC"/>
    <w:rsid w:val="004B0ADC"/>
    <w:rsid w:val="004B1039"/>
    <w:rsid w:val="004B1454"/>
    <w:rsid w:val="004B16FB"/>
    <w:rsid w:val="004B1C09"/>
    <w:rsid w:val="004B1DE8"/>
    <w:rsid w:val="004B2940"/>
    <w:rsid w:val="004B2B25"/>
    <w:rsid w:val="004B2F38"/>
    <w:rsid w:val="004B3232"/>
    <w:rsid w:val="004B33E7"/>
    <w:rsid w:val="004B342B"/>
    <w:rsid w:val="004B37C4"/>
    <w:rsid w:val="004B39A5"/>
    <w:rsid w:val="004B42BA"/>
    <w:rsid w:val="004B468E"/>
    <w:rsid w:val="004B4918"/>
    <w:rsid w:val="004B49CD"/>
    <w:rsid w:val="004B4A0E"/>
    <w:rsid w:val="004B4A58"/>
    <w:rsid w:val="004B4A79"/>
    <w:rsid w:val="004B4F0A"/>
    <w:rsid w:val="004B530F"/>
    <w:rsid w:val="004B59B2"/>
    <w:rsid w:val="004B5CE3"/>
    <w:rsid w:val="004B60C4"/>
    <w:rsid w:val="004B61E5"/>
    <w:rsid w:val="004B61FB"/>
    <w:rsid w:val="004B6340"/>
    <w:rsid w:val="004B63DC"/>
    <w:rsid w:val="004B6732"/>
    <w:rsid w:val="004B693B"/>
    <w:rsid w:val="004B6E2B"/>
    <w:rsid w:val="004B6E43"/>
    <w:rsid w:val="004B7002"/>
    <w:rsid w:val="004B7D64"/>
    <w:rsid w:val="004C03EA"/>
    <w:rsid w:val="004C091A"/>
    <w:rsid w:val="004C0A50"/>
    <w:rsid w:val="004C0E2C"/>
    <w:rsid w:val="004C0E50"/>
    <w:rsid w:val="004C113F"/>
    <w:rsid w:val="004C13AE"/>
    <w:rsid w:val="004C1418"/>
    <w:rsid w:val="004C16AA"/>
    <w:rsid w:val="004C1759"/>
    <w:rsid w:val="004C1837"/>
    <w:rsid w:val="004C1AC1"/>
    <w:rsid w:val="004C1C15"/>
    <w:rsid w:val="004C21FA"/>
    <w:rsid w:val="004C2237"/>
    <w:rsid w:val="004C26C6"/>
    <w:rsid w:val="004C3588"/>
    <w:rsid w:val="004C3592"/>
    <w:rsid w:val="004C3785"/>
    <w:rsid w:val="004C3915"/>
    <w:rsid w:val="004C39F5"/>
    <w:rsid w:val="004C4763"/>
    <w:rsid w:val="004C4818"/>
    <w:rsid w:val="004C4A3C"/>
    <w:rsid w:val="004C4F12"/>
    <w:rsid w:val="004C4F23"/>
    <w:rsid w:val="004C5196"/>
    <w:rsid w:val="004C5202"/>
    <w:rsid w:val="004C5289"/>
    <w:rsid w:val="004C53C7"/>
    <w:rsid w:val="004C5B4A"/>
    <w:rsid w:val="004C5B8B"/>
    <w:rsid w:val="004C6101"/>
    <w:rsid w:val="004C62C0"/>
    <w:rsid w:val="004C62FB"/>
    <w:rsid w:val="004C685F"/>
    <w:rsid w:val="004C6B31"/>
    <w:rsid w:val="004C6EA8"/>
    <w:rsid w:val="004C705D"/>
    <w:rsid w:val="004C7323"/>
    <w:rsid w:val="004C7D4D"/>
    <w:rsid w:val="004D004E"/>
    <w:rsid w:val="004D016E"/>
    <w:rsid w:val="004D035E"/>
    <w:rsid w:val="004D07BE"/>
    <w:rsid w:val="004D0B65"/>
    <w:rsid w:val="004D10CC"/>
    <w:rsid w:val="004D13E0"/>
    <w:rsid w:val="004D14EE"/>
    <w:rsid w:val="004D1B1A"/>
    <w:rsid w:val="004D1EA2"/>
    <w:rsid w:val="004D1F80"/>
    <w:rsid w:val="004D22E1"/>
    <w:rsid w:val="004D23B9"/>
    <w:rsid w:val="004D2ACB"/>
    <w:rsid w:val="004D300D"/>
    <w:rsid w:val="004D3045"/>
    <w:rsid w:val="004D3A72"/>
    <w:rsid w:val="004D3AB0"/>
    <w:rsid w:val="004D3EB7"/>
    <w:rsid w:val="004D3EBF"/>
    <w:rsid w:val="004D404F"/>
    <w:rsid w:val="004D4069"/>
    <w:rsid w:val="004D4843"/>
    <w:rsid w:val="004D4A81"/>
    <w:rsid w:val="004D4CD5"/>
    <w:rsid w:val="004D5186"/>
    <w:rsid w:val="004D51C2"/>
    <w:rsid w:val="004D52E9"/>
    <w:rsid w:val="004D5503"/>
    <w:rsid w:val="004D5648"/>
    <w:rsid w:val="004D617F"/>
    <w:rsid w:val="004D61E8"/>
    <w:rsid w:val="004D6349"/>
    <w:rsid w:val="004D6584"/>
    <w:rsid w:val="004D6637"/>
    <w:rsid w:val="004D6DBA"/>
    <w:rsid w:val="004D7483"/>
    <w:rsid w:val="004D7693"/>
    <w:rsid w:val="004D78E7"/>
    <w:rsid w:val="004D7E5A"/>
    <w:rsid w:val="004D7E6F"/>
    <w:rsid w:val="004E0206"/>
    <w:rsid w:val="004E02D0"/>
    <w:rsid w:val="004E0683"/>
    <w:rsid w:val="004E0F96"/>
    <w:rsid w:val="004E13EB"/>
    <w:rsid w:val="004E17FA"/>
    <w:rsid w:val="004E1B2F"/>
    <w:rsid w:val="004E1CEF"/>
    <w:rsid w:val="004E1F6A"/>
    <w:rsid w:val="004E20FB"/>
    <w:rsid w:val="004E2FD6"/>
    <w:rsid w:val="004E3842"/>
    <w:rsid w:val="004E39DE"/>
    <w:rsid w:val="004E4212"/>
    <w:rsid w:val="004E4487"/>
    <w:rsid w:val="004E4A5F"/>
    <w:rsid w:val="004E4D4B"/>
    <w:rsid w:val="004E5356"/>
    <w:rsid w:val="004E573F"/>
    <w:rsid w:val="004E586D"/>
    <w:rsid w:val="004E59CE"/>
    <w:rsid w:val="004E5A15"/>
    <w:rsid w:val="004E5CB7"/>
    <w:rsid w:val="004E61AB"/>
    <w:rsid w:val="004E623B"/>
    <w:rsid w:val="004E6F05"/>
    <w:rsid w:val="004E720A"/>
    <w:rsid w:val="004E74B8"/>
    <w:rsid w:val="004E75EC"/>
    <w:rsid w:val="004E773D"/>
    <w:rsid w:val="004E79B9"/>
    <w:rsid w:val="004E7A74"/>
    <w:rsid w:val="004E7CE7"/>
    <w:rsid w:val="004E7F19"/>
    <w:rsid w:val="004F04D3"/>
    <w:rsid w:val="004F063A"/>
    <w:rsid w:val="004F0A9B"/>
    <w:rsid w:val="004F0CA7"/>
    <w:rsid w:val="004F0DCB"/>
    <w:rsid w:val="004F11B3"/>
    <w:rsid w:val="004F1629"/>
    <w:rsid w:val="004F1E98"/>
    <w:rsid w:val="004F234A"/>
    <w:rsid w:val="004F23AD"/>
    <w:rsid w:val="004F27E7"/>
    <w:rsid w:val="004F2B5F"/>
    <w:rsid w:val="004F2CE0"/>
    <w:rsid w:val="004F2EC6"/>
    <w:rsid w:val="004F317A"/>
    <w:rsid w:val="004F3E10"/>
    <w:rsid w:val="004F4050"/>
    <w:rsid w:val="004F42FC"/>
    <w:rsid w:val="004F4A29"/>
    <w:rsid w:val="004F50D2"/>
    <w:rsid w:val="004F5492"/>
    <w:rsid w:val="004F609F"/>
    <w:rsid w:val="004F6268"/>
    <w:rsid w:val="004F6382"/>
    <w:rsid w:val="004F641C"/>
    <w:rsid w:val="004F6694"/>
    <w:rsid w:val="004F67E2"/>
    <w:rsid w:val="004F6870"/>
    <w:rsid w:val="004F6C49"/>
    <w:rsid w:val="004F6CF9"/>
    <w:rsid w:val="004F6DCB"/>
    <w:rsid w:val="004F6E4F"/>
    <w:rsid w:val="004F7494"/>
    <w:rsid w:val="0050010F"/>
    <w:rsid w:val="0050022B"/>
    <w:rsid w:val="005002F4"/>
    <w:rsid w:val="00500717"/>
    <w:rsid w:val="005008BE"/>
    <w:rsid w:val="00500946"/>
    <w:rsid w:val="00500E62"/>
    <w:rsid w:val="005016F0"/>
    <w:rsid w:val="0050175C"/>
    <w:rsid w:val="005019B2"/>
    <w:rsid w:val="00501B32"/>
    <w:rsid w:val="00501CD5"/>
    <w:rsid w:val="00501D7C"/>
    <w:rsid w:val="00501E71"/>
    <w:rsid w:val="005020FD"/>
    <w:rsid w:val="00502157"/>
    <w:rsid w:val="005022AD"/>
    <w:rsid w:val="00502449"/>
    <w:rsid w:val="00502496"/>
    <w:rsid w:val="0050319B"/>
    <w:rsid w:val="00503CA7"/>
    <w:rsid w:val="00503D6A"/>
    <w:rsid w:val="0050433B"/>
    <w:rsid w:val="00504BE8"/>
    <w:rsid w:val="00504ED6"/>
    <w:rsid w:val="00504EF0"/>
    <w:rsid w:val="00505014"/>
    <w:rsid w:val="0050503D"/>
    <w:rsid w:val="005056BC"/>
    <w:rsid w:val="0050599A"/>
    <w:rsid w:val="00505B19"/>
    <w:rsid w:val="00505C56"/>
    <w:rsid w:val="00505DE2"/>
    <w:rsid w:val="005060DC"/>
    <w:rsid w:val="0050615B"/>
    <w:rsid w:val="00506501"/>
    <w:rsid w:val="005069AE"/>
    <w:rsid w:val="00507936"/>
    <w:rsid w:val="005079E0"/>
    <w:rsid w:val="00507EAD"/>
    <w:rsid w:val="005100D6"/>
    <w:rsid w:val="005101FF"/>
    <w:rsid w:val="00510462"/>
    <w:rsid w:val="0051096A"/>
    <w:rsid w:val="00510AD5"/>
    <w:rsid w:val="0051105C"/>
    <w:rsid w:val="0051192A"/>
    <w:rsid w:val="00511C32"/>
    <w:rsid w:val="005122EC"/>
    <w:rsid w:val="00512CF8"/>
    <w:rsid w:val="00512F79"/>
    <w:rsid w:val="00513075"/>
    <w:rsid w:val="00514227"/>
    <w:rsid w:val="00514655"/>
    <w:rsid w:val="00514C6B"/>
    <w:rsid w:val="00514F0D"/>
    <w:rsid w:val="005159C6"/>
    <w:rsid w:val="00515AE3"/>
    <w:rsid w:val="005166D8"/>
    <w:rsid w:val="00516850"/>
    <w:rsid w:val="00516A6A"/>
    <w:rsid w:val="00516B57"/>
    <w:rsid w:val="00516B8E"/>
    <w:rsid w:val="00516E91"/>
    <w:rsid w:val="00517239"/>
    <w:rsid w:val="00517B0E"/>
    <w:rsid w:val="00517B0F"/>
    <w:rsid w:val="00517C20"/>
    <w:rsid w:val="00517E6B"/>
    <w:rsid w:val="0052003A"/>
    <w:rsid w:val="0052054A"/>
    <w:rsid w:val="00520587"/>
    <w:rsid w:val="0052076F"/>
    <w:rsid w:val="00520895"/>
    <w:rsid w:val="00520D11"/>
    <w:rsid w:val="00520E08"/>
    <w:rsid w:val="00520F49"/>
    <w:rsid w:val="00521BA6"/>
    <w:rsid w:val="00521F81"/>
    <w:rsid w:val="005220BB"/>
    <w:rsid w:val="005223DA"/>
    <w:rsid w:val="00522CE9"/>
    <w:rsid w:val="0052301D"/>
    <w:rsid w:val="00523308"/>
    <w:rsid w:val="0052384D"/>
    <w:rsid w:val="00523974"/>
    <w:rsid w:val="00523987"/>
    <w:rsid w:val="00523B27"/>
    <w:rsid w:val="00523D4C"/>
    <w:rsid w:val="0052422F"/>
    <w:rsid w:val="005246A0"/>
    <w:rsid w:val="00524715"/>
    <w:rsid w:val="0052477B"/>
    <w:rsid w:val="0052498D"/>
    <w:rsid w:val="00524E03"/>
    <w:rsid w:val="005250C7"/>
    <w:rsid w:val="0052519B"/>
    <w:rsid w:val="0052554A"/>
    <w:rsid w:val="005255F3"/>
    <w:rsid w:val="00525DDA"/>
    <w:rsid w:val="00525DE7"/>
    <w:rsid w:val="00525F7B"/>
    <w:rsid w:val="00526336"/>
    <w:rsid w:val="00526758"/>
    <w:rsid w:val="005267A9"/>
    <w:rsid w:val="005272A1"/>
    <w:rsid w:val="005274C5"/>
    <w:rsid w:val="00527777"/>
    <w:rsid w:val="00527813"/>
    <w:rsid w:val="00527D91"/>
    <w:rsid w:val="00530A1A"/>
    <w:rsid w:val="00531094"/>
    <w:rsid w:val="00531457"/>
    <w:rsid w:val="00531A35"/>
    <w:rsid w:val="00531EA6"/>
    <w:rsid w:val="00532068"/>
    <w:rsid w:val="0053226C"/>
    <w:rsid w:val="005322CE"/>
    <w:rsid w:val="0053230B"/>
    <w:rsid w:val="005325A2"/>
    <w:rsid w:val="00532607"/>
    <w:rsid w:val="00532621"/>
    <w:rsid w:val="0053269B"/>
    <w:rsid w:val="00532872"/>
    <w:rsid w:val="00532B0A"/>
    <w:rsid w:val="00532B20"/>
    <w:rsid w:val="00532B95"/>
    <w:rsid w:val="005330F8"/>
    <w:rsid w:val="00533385"/>
    <w:rsid w:val="00533577"/>
    <w:rsid w:val="00533FD7"/>
    <w:rsid w:val="00534478"/>
    <w:rsid w:val="00534480"/>
    <w:rsid w:val="00534590"/>
    <w:rsid w:val="00534B35"/>
    <w:rsid w:val="00534D98"/>
    <w:rsid w:val="0053547C"/>
    <w:rsid w:val="0053598D"/>
    <w:rsid w:val="00535E0D"/>
    <w:rsid w:val="005365CF"/>
    <w:rsid w:val="0053669F"/>
    <w:rsid w:val="005366A4"/>
    <w:rsid w:val="0053675D"/>
    <w:rsid w:val="00536876"/>
    <w:rsid w:val="00536D97"/>
    <w:rsid w:val="00536D9A"/>
    <w:rsid w:val="00536F56"/>
    <w:rsid w:val="005372B3"/>
    <w:rsid w:val="0054020A"/>
    <w:rsid w:val="0054049D"/>
    <w:rsid w:val="00540A3E"/>
    <w:rsid w:val="00540AE6"/>
    <w:rsid w:val="00540B20"/>
    <w:rsid w:val="00541583"/>
    <w:rsid w:val="00541CB0"/>
    <w:rsid w:val="00541DC6"/>
    <w:rsid w:val="00541F69"/>
    <w:rsid w:val="005423B6"/>
    <w:rsid w:val="00542A93"/>
    <w:rsid w:val="00542C35"/>
    <w:rsid w:val="00542F1C"/>
    <w:rsid w:val="00543116"/>
    <w:rsid w:val="0054365C"/>
    <w:rsid w:val="00543B33"/>
    <w:rsid w:val="00543EE1"/>
    <w:rsid w:val="005440B5"/>
    <w:rsid w:val="005442B6"/>
    <w:rsid w:val="005446C5"/>
    <w:rsid w:val="0054483F"/>
    <w:rsid w:val="00544B9E"/>
    <w:rsid w:val="00544C9F"/>
    <w:rsid w:val="00544FC9"/>
    <w:rsid w:val="00545185"/>
    <w:rsid w:val="00545C48"/>
    <w:rsid w:val="005463F0"/>
    <w:rsid w:val="00546EFB"/>
    <w:rsid w:val="00546F7A"/>
    <w:rsid w:val="00547063"/>
    <w:rsid w:val="005473C1"/>
    <w:rsid w:val="00547804"/>
    <w:rsid w:val="00547C30"/>
    <w:rsid w:val="00547EA2"/>
    <w:rsid w:val="00550348"/>
    <w:rsid w:val="0055065E"/>
    <w:rsid w:val="00550EA1"/>
    <w:rsid w:val="00550FFD"/>
    <w:rsid w:val="0055119E"/>
    <w:rsid w:val="005514EB"/>
    <w:rsid w:val="00551F7E"/>
    <w:rsid w:val="00552046"/>
    <w:rsid w:val="00552720"/>
    <w:rsid w:val="00552C3A"/>
    <w:rsid w:val="00553151"/>
    <w:rsid w:val="0055328A"/>
    <w:rsid w:val="005535B8"/>
    <w:rsid w:val="0055383F"/>
    <w:rsid w:val="005538DE"/>
    <w:rsid w:val="005539F8"/>
    <w:rsid w:val="00553D45"/>
    <w:rsid w:val="0055463A"/>
    <w:rsid w:val="00554FC2"/>
    <w:rsid w:val="00555351"/>
    <w:rsid w:val="005561AE"/>
    <w:rsid w:val="00556578"/>
    <w:rsid w:val="00556645"/>
    <w:rsid w:val="00557055"/>
    <w:rsid w:val="00557381"/>
    <w:rsid w:val="00557512"/>
    <w:rsid w:val="005578C8"/>
    <w:rsid w:val="00557AC1"/>
    <w:rsid w:val="00557B0D"/>
    <w:rsid w:val="00557D6C"/>
    <w:rsid w:val="0056054F"/>
    <w:rsid w:val="005605CB"/>
    <w:rsid w:val="005607CA"/>
    <w:rsid w:val="00560C1C"/>
    <w:rsid w:val="00560C49"/>
    <w:rsid w:val="00561168"/>
    <w:rsid w:val="00561AA9"/>
    <w:rsid w:val="00561D2A"/>
    <w:rsid w:val="00561EC8"/>
    <w:rsid w:val="0056238C"/>
    <w:rsid w:val="005624B2"/>
    <w:rsid w:val="00563556"/>
    <w:rsid w:val="00563895"/>
    <w:rsid w:val="00563B8A"/>
    <w:rsid w:val="00563C09"/>
    <w:rsid w:val="005642A1"/>
    <w:rsid w:val="00564379"/>
    <w:rsid w:val="00564BBB"/>
    <w:rsid w:val="00564DE2"/>
    <w:rsid w:val="00564E1F"/>
    <w:rsid w:val="00565132"/>
    <w:rsid w:val="00565160"/>
    <w:rsid w:val="00565585"/>
    <w:rsid w:val="00565A6C"/>
    <w:rsid w:val="00565BCB"/>
    <w:rsid w:val="00565F73"/>
    <w:rsid w:val="005664D8"/>
    <w:rsid w:val="00566913"/>
    <w:rsid w:val="00566C09"/>
    <w:rsid w:val="00566DA7"/>
    <w:rsid w:val="00567BF4"/>
    <w:rsid w:val="00570370"/>
    <w:rsid w:val="005709DB"/>
    <w:rsid w:val="00570C48"/>
    <w:rsid w:val="00570D60"/>
    <w:rsid w:val="00570F27"/>
    <w:rsid w:val="00571413"/>
    <w:rsid w:val="00571F71"/>
    <w:rsid w:val="00571FD7"/>
    <w:rsid w:val="005722B6"/>
    <w:rsid w:val="005723C8"/>
    <w:rsid w:val="0057245E"/>
    <w:rsid w:val="005725AF"/>
    <w:rsid w:val="00572CB3"/>
    <w:rsid w:val="005731DB"/>
    <w:rsid w:val="0057337A"/>
    <w:rsid w:val="00573BA2"/>
    <w:rsid w:val="00573C37"/>
    <w:rsid w:val="00574212"/>
    <w:rsid w:val="0057431D"/>
    <w:rsid w:val="0057445A"/>
    <w:rsid w:val="00574594"/>
    <w:rsid w:val="00574A31"/>
    <w:rsid w:val="00574BF0"/>
    <w:rsid w:val="00574F32"/>
    <w:rsid w:val="00575097"/>
    <w:rsid w:val="0057524D"/>
    <w:rsid w:val="00575824"/>
    <w:rsid w:val="00575A54"/>
    <w:rsid w:val="005765D3"/>
    <w:rsid w:val="00576C98"/>
    <w:rsid w:val="005770BD"/>
    <w:rsid w:val="005802AF"/>
    <w:rsid w:val="0058044C"/>
    <w:rsid w:val="0058046E"/>
    <w:rsid w:val="00580746"/>
    <w:rsid w:val="005808B9"/>
    <w:rsid w:val="00580B40"/>
    <w:rsid w:val="00580EFA"/>
    <w:rsid w:val="00581146"/>
    <w:rsid w:val="005813EE"/>
    <w:rsid w:val="005815C7"/>
    <w:rsid w:val="005815EE"/>
    <w:rsid w:val="00581C8D"/>
    <w:rsid w:val="005820FE"/>
    <w:rsid w:val="005822EB"/>
    <w:rsid w:val="005825E4"/>
    <w:rsid w:val="00582DC3"/>
    <w:rsid w:val="005833B8"/>
    <w:rsid w:val="005839D0"/>
    <w:rsid w:val="00583A52"/>
    <w:rsid w:val="00583D2E"/>
    <w:rsid w:val="005841A6"/>
    <w:rsid w:val="00584942"/>
    <w:rsid w:val="00584B53"/>
    <w:rsid w:val="00584C8F"/>
    <w:rsid w:val="00584E16"/>
    <w:rsid w:val="00585CFE"/>
    <w:rsid w:val="00585FD1"/>
    <w:rsid w:val="0058636A"/>
    <w:rsid w:val="00586941"/>
    <w:rsid w:val="005869EE"/>
    <w:rsid w:val="00586D24"/>
    <w:rsid w:val="00587181"/>
    <w:rsid w:val="00587542"/>
    <w:rsid w:val="00587D5F"/>
    <w:rsid w:val="00590315"/>
    <w:rsid w:val="00590E2C"/>
    <w:rsid w:val="00591220"/>
    <w:rsid w:val="00591886"/>
    <w:rsid w:val="00591CB4"/>
    <w:rsid w:val="00591EB0"/>
    <w:rsid w:val="005925A1"/>
    <w:rsid w:val="005931CD"/>
    <w:rsid w:val="0059396F"/>
    <w:rsid w:val="00593B3B"/>
    <w:rsid w:val="00593ECA"/>
    <w:rsid w:val="0059417E"/>
    <w:rsid w:val="005945F7"/>
    <w:rsid w:val="00594D14"/>
    <w:rsid w:val="00594DB5"/>
    <w:rsid w:val="00595056"/>
    <w:rsid w:val="00596124"/>
    <w:rsid w:val="005968A3"/>
    <w:rsid w:val="005969D0"/>
    <w:rsid w:val="00596A22"/>
    <w:rsid w:val="00596BB8"/>
    <w:rsid w:val="00596EFC"/>
    <w:rsid w:val="00596F6B"/>
    <w:rsid w:val="00596FA4"/>
    <w:rsid w:val="0059740E"/>
    <w:rsid w:val="005977BA"/>
    <w:rsid w:val="00597D15"/>
    <w:rsid w:val="00597E61"/>
    <w:rsid w:val="005A0758"/>
    <w:rsid w:val="005A0B49"/>
    <w:rsid w:val="005A0B7E"/>
    <w:rsid w:val="005A0C51"/>
    <w:rsid w:val="005A0E52"/>
    <w:rsid w:val="005A0E8A"/>
    <w:rsid w:val="005A1010"/>
    <w:rsid w:val="005A1071"/>
    <w:rsid w:val="005A1351"/>
    <w:rsid w:val="005A1546"/>
    <w:rsid w:val="005A16FC"/>
    <w:rsid w:val="005A1755"/>
    <w:rsid w:val="005A1D73"/>
    <w:rsid w:val="005A2377"/>
    <w:rsid w:val="005A29DE"/>
    <w:rsid w:val="005A2A76"/>
    <w:rsid w:val="005A34B6"/>
    <w:rsid w:val="005A35E3"/>
    <w:rsid w:val="005A3BB0"/>
    <w:rsid w:val="005A3EE3"/>
    <w:rsid w:val="005A49F6"/>
    <w:rsid w:val="005A4D8D"/>
    <w:rsid w:val="005A4DC0"/>
    <w:rsid w:val="005A4E0C"/>
    <w:rsid w:val="005A5AE2"/>
    <w:rsid w:val="005A644D"/>
    <w:rsid w:val="005A7124"/>
    <w:rsid w:val="005A71C1"/>
    <w:rsid w:val="005A75F9"/>
    <w:rsid w:val="005A78EE"/>
    <w:rsid w:val="005A7A74"/>
    <w:rsid w:val="005A7C40"/>
    <w:rsid w:val="005B0197"/>
    <w:rsid w:val="005B0726"/>
    <w:rsid w:val="005B1407"/>
    <w:rsid w:val="005B157B"/>
    <w:rsid w:val="005B15C6"/>
    <w:rsid w:val="005B17C5"/>
    <w:rsid w:val="005B1A96"/>
    <w:rsid w:val="005B1D42"/>
    <w:rsid w:val="005B1E90"/>
    <w:rsid w:val="005B20D6"/>
    <w:rsid w:val="005B2B66"/>
    <w:rsid w:val="005B2DCE"/>
    <w:rsid w:val="005B2DE4"/>
    <w:rsid w:val="005B2F11"/>
    <w:rsid w:val="005B3155"/>
    <w:rsid w:val="005B31F0"/>
    <w:rsid w:val="005B3472"/>
    <w:rsid w:val="005B3595"/>
    <w:rsid w:val="005B3920"/>
    <w:rsid w:val="005B3A3F"/>
    <w:rsid w:val="005B3AAF"/>
    <w:rsid w:val="005B3C72"/>
    <w:rsid w:val="005B3CD5"/>
    <w:rsid w:val="005B3DC1"/>
    <w:rsid w:val="005B3FD8"/>
    <w:rsid w:val="005B47C1"/>
    <w:rsid w:val="005B4C80"/>
    <w:rsid w:val="005B58BC"/>
    <w:rsid w:val="005B5E00"/>
    <w:rsid w:val="005B63C7"/>
    <w:rsid w:val="005B6716"/>
    <w:rsid w:val="005B6A53"/>
    <w:rsid w:val="005B6F3A"/>
    <w:rsid w:val="005B71F6"/>
    <w:rsid w:val="005B7666"/>
    <w:rsid w:val="005B7863"/>
    <w:rsid w:val="005B7C99"/>
    <w:rsid w:val="005B7D5E"/>
    <w:rsid w:val="005C012C"/>
    <w:rsid w:val="005C01E2"/>
    <w:rsid w:val="005C061C"/>
    <w:rsid w:val="005C073A"/>
    <w:rsid w:val="005C108B"/>
    <w:rsid w:val="005C17A7"/>
    <w:rsid w:val="005C1CBE"/>
    <w:rsid w:val="005C1E1F"/>
    <w:rsid w:val="005C2926"/>
    <w:rsid w:val="005C2A58"/>
    <w:rsid w:val="005C2B8D"/>
    <w:rsid w:val="005C2F43"/>
    <w:rsid w:val="005C2F4E"/>
    <w:rsid w:val="005C2FB8"/>
    <w:rsid w:val="005C3138"/>
    <w:rsid w:val="005C314F"/>
    <w:rsid w:val="005C339E"/>
    <w:rsid w:val="005C34EA"/>
    <w:rsid w:val="005C3A9C"/>
    <w:rsid w:val="005C40A6"/>
    <w:rsid w:val="005C40AC"/>
    <w:rsid w:val="005C423F"/>
    <w:rsid w:val="005C4251"/>
    <w:rsid w:val="005C42EE"/>
    <w:rsid w:val="005C4826"/>
    <w:rsid w:val="005C4DE4"/>
    <w:rsid w:val="005C4E8F"/>
    <w:rsid w:val="005C4FAB"/>
    <w:rsid w:val="005C50E7"/>
    <w:rsid w:val="005C556F"/>
    <w:rsid w:val="005C593A"/>
    <w:rsid w:val="005C5984"/>
    <w:rsid w:val="005C59A6"/>
    <w:rsid w:val="005C5B58"/>
    <w:rsid w:val="005C5D43"/>
    <w:rsid w:val="005C6EF2"/>
    <w:rsid w:val="005C71DE"/>
    <w:rsid w:val="005C77E9"/>
    <w:rsid w:val="005C7901"/>
    <w:rsid w:val="005C79FA"/>
    <w:rsid w:val="005C7A8D"/>
    <w:rsid w:val="005C7E02"/>
    <w:rsid w:val="005D04FC"/>
    <w:rsid w:val="005D0CA3"/>
    <w:rsid w:val="005D0D17"/>
    <w:rsid w:val="005D0FDE"/>
    <w:rsid w:val="005D172A"/>
    <w:rsid w:val="005D1845"/>
    <w:rsid w:val="005D1E21"/>
    <w:rsid w:val="005D1ED1"/>
    <w:rsid w:val="005D2387"/>
    <w:rsid w:val="005D2996"/>
    <w:rsid w:val="005D2B53"/>
    <w:rsid w:val="005D2F46"/>
    <w:rsid w:val="005D2F82"/>
    <w:rsid w:val="005D3530"/>
    <w:rsid w:val="005D3A29"/>
    <w:rsid w:val="005D3AB1"/>
    <w:rsid w:val="005D3BBB"/>
    <w:rsid w:val="005D3D8A"/>
    <w:rsid w:val="005D4241"/>
    <w:rsid w:val="005D434B"/>
    <w:rsid w:val="005D440C"/>
    <w:rsid w:val="005D44C3"/>
    <w:rsid w:val="005D4854"/>
    <w:rsid w:val="005D5185"/>
    <w:rsid w:val="005D5502"/>
    <w:rsid w:val="005D5828"/>
    <w:rsid w:val="005D58B4"/>
    <w:rsid w:val="005D58DA"/>
    <w:rsid w:val="005D5C4E"/>
    <w:rsid w:val="005D5E6F"/>
    <w:rsid w:val="005D6100"/>
    <w:rsid w:val="005D652C"/>
    <w:rsid w:val="005D6954"/>
    <w:rsid w:val="005D6AFA"/>
    <w:rsid w:val="005D6CD7"/>
    <w:rsid w:val="005D6E2E"/>
    <w:rsid w:val="005D7655"/>
    <w:rsid w:val="005D7E6B"/>
    <w:rsid w:val="005E0E35"/>
    <w:rsid w:val="005E0F12"/>
    <w:rsid w:val="005E109F"/>
    <w:rsid w:val="005E1232"/>
    <w:rsid w:val="005E145C"/>
    <w:rsid w:val="005E19EB"/>
    <w:rsid w:val="005E1EAF"/>
    <w:rsid w:val="005E2011"/>
    <w:rsid w:val="005E2493"/>
    <w:rsid w:val="005E2575"/>
    <w:rsid w:val="005E2871"/>
    <w:rsid w:val="005E2B87"/>
    <w:rsid w:val="005E30BA"/>
    <w:rsid w:val="005E346C"/>
    <w:rsid w:val="005E3920"/>
    <w:rsid w:val="005E40F2"/>
    <w:rsid w:val="005E4157"/>
    <w:rsid w:val="005E435D"/>
    <w:rsid w:val="005E46CC"/>
    <w:rsid w:val="005E4734"/>
    <w:rsid w:val="005E4790"/>
    <w:rsid w:val="005E47F5"/>
    <w:rsid w:val="005E4F07"/>
    <w:rsid w:val="005E5095"/>
    <w:rsid w:val="005E5354"/>
    <w:rsid w:val="005E5569"/>
    <w:rsid w:val="005E564A"/>
    <w:rsid w:val="005E589A"/>
    <w:rsid w:val="005E5936"/>
    <w:rsid w:val="005E5F58"/>
    <w:rsid w:val="005E6253"/>
    <w:rsid w:val="005E6802"/>
    <w:rsid w:val="005E6A4D"/>
    <w:rsid w:val="005E72F8"/>
    <w:rsid w:val="005E77F0"/>
    <w:rsid w:val="005F002D"/>
    <w:rsid w:val="005F0209"/>
    <w:rsid w:val="005F077C"/>
    <w:rsid w:val="005F0DB7"/>
    <w:rsid w:val="005F0E4A"/>
    <w:rsid w:val="005F106B"/>
    <w:rsid w:val="005F184A"/>
    <w:rsid w:val="005F18AD"/>
    <w:rsid w:val="005F1A44"/>
    <w:rsid w:val="005F2135"/>
    <w:rsid w:val="005F21FA"/>
    <w:rsid w:val="005F2957"/>
    <w:rsid w:val="005F2C29"/>
    <w:rsid w:val="005F2CF8"/>
    <w:rsid w:val="005F2D28"/>
    <w:rsid w:val="005F2D31"/>
    <w:rsid w:val="005F2D73"/>
    <w:rsid w:val="005F302D"/>
    <w:rsid w:val="005F328A"/>
    <w:rsid w:val="005F35B3"/>
    <w:rsid w:val="005F378D"/>
    <w:rsid w:val="005F37E5"/>
    <w:rsid w:val="005F3958"/>
    <w:rsid w:val="005F3B21"/>
    <w:rsid w:val="005F4156"/>
    <w:rsid w:val="005F42FA"/>
    <w:rsid w:val="005F4431"/>
    <w:rsid w:val="005F44D2"/>
    <w:rsid w:val="005F4625"/>
    <w:rsid w:val="005F49B1"/>
    <w:rsid w:val="005F4A6A"/>
    <w:rsid w:val="005F4A95"/>
    <w:rsid w:val="005F4CCD"/>
    <w:rsid w:val="005F54DE"/>
    <w:rsid w:val="005F5C0E"/>
    <w:rsid w:val="005F652B"/>
    <w:rsid w:val="005F6888"/>
    <w:rsid w:val="005F69C2"/>
    <w:rsid w:val="005F7749"/>
    <w:rsid w:val="005F783B"/>
    <w:rsid w:val="005F78AA"/>
    <w:rsid w:val="005F79FC"/>
    <w:rsid w:val="005F7C13"/>
    <w:rsid w:val="005F7C84"/>
    <w:rsid w:val="006000C2"/>
    <w:rsid w:val="006003D6"/>
    <w:rsid w:val="006005D3"/>
    <w:rsid w:val="00600EF8"/>
    <w:rsid w:val="00601478"/>
    <w:rsid w:val="0060179E"/>
    <w:rsid w:val="00601A7F"/>
    <w:rsid w:val="00601AB2"/>
    <w:rsid w:val="00601AD9"/>
    <w:rsid w:val="00602058"/>
    <w:rsid w:val="00602419"/>
    <w:rsid w:val="00602610"/>
    <w:rsid w:val="00602C62"/>
    <w:rsid w:val="00603048"/>
    <w:rsid w:val="0060314B"/>
    <w:rsid w:val="00603CB1"/>
    <w:rsid w:val="00604133"/>
    <w:rsid w:val="00604618"/>
    <w:rsid w:val="00604632"/>
    <w:rsid w:val="006047C2"/>
    <w:rsid w:val="00604AED"/>
    <w:rsid w:val="00604F28"/>
    <w:rsid w:val="00604FFB"/>
    <w:rsid w:val="00605181"/>
    <w:rsid w:val="006055DC"/>
    <w:rsid w:val="006055EB"/>
    <w:rsid w:val="00605958"/>
    <w:rsid w:val="00605C4E"/>
    <w:rsid w:val="00605CD4"/>
    <w:rsid w:val="00605F20"/>
    <w:rsid w:val="006064FA"/>
    <w:rsid w:val="00606770"/>
    <w:rsid w:val="00607596"/>
    <w:rsid w:val="00607BD3"/>
    <w:rsid w:val="0061024B"/>
    <w:rsid w:val="006106C8"/>
    <w:rsid w:val="00610833"/>
    <w:rsid w:val="006114DE"/>
    <w:rsid w:val="00611825"/>
    <w:rsid w:val="00611BAA"/>
    <w:rsid w:val="00611C12"/>
    <w:rsid w:val="00611C31"/>
    <w:rsid w:val="00611CD4"/>
    <w:rsid w:val="00612496"/>
    <w:rsid w:val="0061269F"/>
    <w:rsid w:val="006127E9"/>
    <w:rsid w:val="00612BEC"/>
    <w:rsid w:val="00612F4C"/>
    <w:rsid w:val="00613030"/>
    <w:rsid w:val="006138F0"/>
    <w:rsid w:val="00613A87"/>
    <w:rsid w:val="00614491"/>
    <w:rsid w:val="00614861"/>
    <w:rsid w:val="00615084"/>
    <w:rsid w:val="006150D8"/>
    <w:rsid w:val="006159A6"/>
    <w:rsid w:val="00615D96"/>
    <w:rsid w:val="006163EE"/>
    <w:rsid w:val="0061668F"/>
    <w:rsid w:val="0061676B"/>
    <w:rsid w:val="0061697B"/>
    <w:rsid w:val="00616AD5"/>
    <w:rsid w:val="00617541"/>
    <w:rsid w:val="006175F3"/>
    <w:rsid w:val="00617905"/>
    <w:rsid w:val="00617980"/>
    <w:rsid w:val="00617A1B"/>
    <w:rsid w:val="00617A7E"/>
    <w:rsid w:val="00617B64"/>
    <w:rsid w:val="00617C0E"/>
    <w:rsid w:val="00617C35"/>
    <w:rsid w:val="00617FF4"/>
    <w:rsid w:val="0062000E"/>
    <w:rsid w:val="006205DF"/>
    <w:rsid w:val="00620C91"/>
    <w:rsid w:val="0062111A"/>
    <w:rsid w:val="0062127B"/>
    <w:rsid w:val="006214ED"/>
    <w:rsid w:val="0062159F"/>
    <w:rsid w:val="00621A9A"/>
    <w:rsid w:val="00621B1C"/>
    <w:rsid w:val="00621BD5"/>
    <w:rsid w:val="00622240"/>
    <w:rsid w:val="006224A4"/>
    <w:rsid w:val="006227CD"/>
    <w:rsid w:val="00622936"/>
    <w:rsid w:val="00622BB5"/>
    <w:rsid w:val="00623CA9"/>
    <w:rsid w:val="00623D53"/>
    <w:rsid w:val="00624A01"/>
    <w:rsid w:val="00624DBB"/>
    <w:rsid w:val="0062533B"/>
    <w:rsid w:val="0062591A"/>
    <w:rsid w:val="00625E4C"/>
    <w:rsid w:val="006264B8"/>
    <w:rsid w:val="00626553"/>
    <w:rsid w:val="00626907"/>
    <w:rsid w:val="0062698A"/>
    <w:rsid w:val="00626A29"/>
    <w:rsid w:val="00626B98"/>
    <w:rsid w:val="00626D42"/>
    <w:rsid w:val="00627097"/>
    <w:rsid w:val="00627CFF"/>
    <w:rsid w:val="00627E1A"/>
    <w:rsid w:val="00627F0E"/>
    <w:rsid w:val="00630250"/>
    <w:rsid w:val="00630992"/>
    <w:rsid w:val="00630CE1"/>
    <w:rsid w:val="0063110B"/>
    <w:rsid w:val="00631587"/>
    <w:rsid w:val="006315D3"/>
    <w:rsid w:val="006319BD"/>
    <w:rsid w:val="00631C3E"/>
    <w:rsid w:val="00631C71"/>
    <w:rsid w:val="00631CEA"/>
    <w:rsid w:val="00632311"/>
    <w:rsid w:val="0063242A"/>
    <w:rsid w:val="006327DB"/>
    <w:rsid w:val="00632955"/>
    <w:rsid w:val="006335EF"/>
    <w:rsid w:val="006339D1"/>
    <w:rsid w:val="00633C3E"/>
    <w:rsid w:val="00633CA9"/>
    <w:rsid w:val="00634093"/>
    <w:rsid w:val="00634482"/>
    <w:rsid w:val="00634B4C"/>
    <w:rsid w:val="00634D18"/>
    <w:rsid w:val="00634FF5"/>
    <w:rsid w:val="0063558A"/>
    <w:rsid w:val="006358A5"/>
    <w:rsid w:val="00635A80"/>
    <w:rsid w:val="00635AE5"/>
    <w:rsid w:val="00636319"/>
    <w:rsid w:val="00636787"/>
    <w:rsid w:val="00636B14"/>
    <w:rsid w:val="00636F23"/>
    <w:rsid w:val="006371E4"/>
    <w:rsid w:val="0063750E"/>
    <w:rsid w:val="006376EF"/>
    <w:rsid w:val="00637722"/>
    <w:rsid w:val="00637A60"/>
    <w:rsid w:val="00637C07"/>
    <w:rsid w:val="00637DAB"/>
    <w:rsid w:val="00637EAF"/>
    <w:rsid w:val="00640121"/>
    <w:rsid w:val="00640200"/>
    <w:rsid w:val="00640525"/>
    <w:rsid w:val="006406BE"/>
    <w:rsid w:val="00640717"/>
    <w:rsid w:val="00640B08"/>
    <w:rsid w:val="00640DCE"/>
    <w:rsid w:val="00640FEB"/>
    <w:rsid w:val="0064135B"/>
    <w:rsid w:val="00641494"/>
    <w:rsid w:val="0064191E"/>
    <w:rsid w:val="0064197F"/>
    <w:rsid w:val="00641C07"/>
    <w:rsid w:val="00641F04"/>
    <w:rsid w:val="00641F3E"/>
    <w:rsid w:val="00642128"/>
    <w:rsid w:val="00642440"/>
    <w:rsid w:val="006424C5"/>
    <w:rsid w:val="00642A15"/>
    <w:rsid w:val="00642A7A"/>
    <w:rsid w:val="00642F58"/>
    <w:rsid w:val="00642F6C"/>
    <w:rsid w:val="00643915"/>
    <w:rsid w:val="00643C23"/>
    <w:rsid w:val="00644749"/>
    <w:rsid w:val="00644908"/>
    <w:rsid w:val="006453DE"/>
    <w:rsid w:val="006455D8"/>
    <w:rsid w:val="00645933"/>
    <w:rsid w:val="00646190"/>
    <w:rsid w:val="00646948"/>
    <w:rsid w:val="006469FF"/>
    <w:rsid w:val="00646FEC"/>
    <w:rsid w:val="00647316"/>
    <w:rsid w:val="0064766A"/>
    <w:rsid w:val="00647BA2"/>
    <w:rsid w:val="00647C7B"/>
    <w:rsid w:val="00647C9C"/>
    <w:rsid w:val="00647CE4"/>
    <w:rsid w:val="00647D17"/>
    <w:rsid w:val="00647DCE"/>
    <w:rsid w:val="00647E51"/>
    <w:rsid w:val="00647EA2"/>
    <w:rsid w:val="006500A2"/>
    <w:rsid w:val="00650B9A"/>
    <w:rsid w:val="00650C94"/>
    <w:rsid w:val="00650D78"/>
    <w:rsid w:val="00650E4F"/>
    <w:rsid w:val="00650EB2"/>
    <w:rsid w:val="006511E3"/>
    <w:rsid w:val="006512B8"/>
    <w:rsid w:val="00651485"/>
    <w:rsid w:val="006515AF"/>
    <w:rsid w:val="0065196C"/>
    <w:rsid w:val="00651DB5"/>
    <w:rsid w:val="006520F6"/>
    <w:rsid w:val="00652107"/>
    <w:rsid w:val="00652634"/>
    <w:rsid w:val="0065290D"/>
    <w:rsid w:val="00652E2C"/>
    <w:rsid w:val="00653236"/>
    <w:rsid w:val="00653331"/>
    <w:rsid w:val="006534F6"/>
    <w:rsid w:val="00653694"/>
    <w:rsid w:val="00653D18"/>
    <w:rsid w:val="00653D8A"/>
    <w:rsid w:val="0065406B"/>
    <w:rsid w:val="00654231"/>
    <w:rsid w:val="006542A2"/>
    <w:rsid w:val="00654561"/>
    <w:rsid w:val="00655383"/>
    <w:rsid w:val="00655411"/>
    <w:rsid w:val="00655646"/>
    <w:rsid w:val="00655F56"/>
    <w:rsid w:val="006571F5"/>
    <w:rsid w:val="00657889"/>
    <w:rsid w:val="00657D16"/>
    <w:rsid w:val="0066038A"/>
    <w:rsid w:val="00660655"/>
    <w:rsid w:val="006606C3"/>
    <w:rsid w:val="00660980"/>
    <w:rsid w:val="006609C9"/>
    <w:rsid w:val="00661565"/>
    <w:rsid w:val="00661AC8"/>
    <w:rsid w:val="00661CBA"/>
    <w:rsid w:val="00661F9B"/>
    <w:rsid w:val="006629C3"/>
    <w:rsid w:val="00662C66"/>
    <w:rsid w:val="00663262"/>
    <w:rsid w:val="00663599"/>
    <w:rsid w:val="006638A0"/>
    <w:rsid w:val="006639C8"/>
    <w:rsid w:val="00663B86"/>
    <w:rsid w:val="00663DC7"/>
    <w:rsid w:val="00663E95"/>
    <w:rsid w:val="0066453E"/>
    <w:rsid w:val="00664C15"/>
    <w:rsid w:val="00665006"/>
    <w:rsid w:val="0066577E"/>
    <w:rsid w:val="00665B89"/>
    <w:rsid w:val="00665D7B"/>
    <w:rsid w:val="006660E9"/>
    <w:rsid w:val="006661CF"/>
    <w:rsid w:val="00666416"/>
    <w:rsid w:val="006665DC"/>
    <w:rsid w:val="00666F0F"/>
    <w:rsid w:val="0066731B"/>
    <w:rsid w:val="0066733A"/>
    <w:rsid w:val="00670130"/>
    <w:rsid w:val="00670405"/>
    <w:rsid w:val="006704A0"/>
    <w:rsid w:val="0067074A"/>
    <w:rsid w:val="0067076C"/>
    <w:rsid w:val="00670AEC"/>
    <w:rsid w:val="00670DBC"/>
    <w:rsid w:val="006712A5"/>
    <w:rsid w:val="006718B0"/>
    <w:rsid w:val="0067236F"/>
    <w:rsid w:val="006723CF"/>
    <w:rsid w:val="00672579"/>
    <w:rsid w:val="00672EEF"/>
    <w:rsid w:val="006730B2"/>
    <w:rsid w:val="0067349B"/>
    <w:rsid w:val="00673BAE"/>
    <w:rsid w:val="00673C09"/>
    <w:rsid w:val="00674214"/>
    <w:rsid w:val="006743C9"/>
    <w:rsid w:val="00674431"/>
    <w:rsid w:val="00674461"/>
    <w:rsid w:val="006745AE"/>
    <w:rsid w:val="00674685"/>
    <w:rsid w:val="0067490F"/>
    <w:rsid w:val="00674920"/>
    <w:rsid w:val="006758E4"/>
    <w:rsid w:val="00675B12"/>
    <w:rsid w:val="006761AB"/>
    <w:rsid w:val="006761D6"/>
    <w:rsid w:val="0067627C"/>
    <w:rsid w:val="00676C06"/>
    <w:rsid w:val="006771F7"/>
    <w:rsid w:val="006773B1"/>
    <w:rsid w:val="00677694"/>
    <w:rsid w:val="00677D07"/>
    <w:rsid w:val="00677DEC"/>
    <w:rsid w:val="00677F02"/>
    <w:rsid w:val="006800F2"/>
    <w:rsid w:val="0068039C"/>
    <w:rsid w:val="006803D0"/>
    <w:rsid w:val="00680407"/>
    <w:rsid w:val="00681751"/>
    <w:rsid w:val="00681CB9"/>
    <w:rsid w:val="00681D34"/>
    <w:rsid w:val="00682029"/>
    <w:rsid w:val="00682087"/>
    <w:rsid w:val="00682288"/>
    <w:rsid w:val="006824A0"/>
    <w:rsid w:val="00682900"/>
    <w:rsid w:val="00682D41"/>
    <w:rsid w:val="00682F70"/>
    <w:rsid w:val="0068305A"/>
    <w:rsid w:val="00683270"/>
    <w:rsid w:val="00683794"/>
    <w:rsid w:val="006838E1"/>
    <w:rsid w:val="00683D72"/>
    <w:rsid w:val="0068451D"/>
    <w:rsid w:val="006847D8"/>
    <w:rsid w:val="00684B21"/>
    <w:rsid w:val="00684C6F"/>
    <w:rsid w:val="00684FEE"/>
    <w:rsid w:val="0068557B"/>
    <w:rsid w:val="00685A03"/>
    <w:rsid w:val="00685B86"/>
    <w:rsid w:val="00686002"/>
    <w:rsid w:val="006860D1"/>
    <w:rsid w:val="00686B32"/>
    <w:rsid w:val="00686B47"/>
    <w:rsid w:val="00686BC5"/>
    <w:rsid w:val="00686BE1"/>
    <w:rsid w:val="00686D55"/>
    <w:rsid w:val="006872A9"/>
    <w:rsid w:val="00687BC3"/>
    <w:rsid w:val="00687C3F"/>
    <w:rsid w:val="00690238"/>
    <w:rsid w:val="006902B9"/>
    <w:rsid w:val="006905C5"/>
    <w:rsid w:val="006905CA"/>
    <w:rsid w:val="0069091A"/>
    <w:rsid w:val="00690978"/>
    <w:rsid w:val="00690BBE"/>
    <w:rsid w:val="006914AB"/>
    <w:rsid w:val="00691690"/>
    <w:rsid w:val="00691D90"/>
    <w:rsid w:val="00691EB2"/>
    <w:rsid w:val="00691FC1"/>
    <w:rsid w:val="0069283A"/>
    <w:rsid w:val="00692ABF"/>
    <w:rsid w:val="006933C6"/>
    <w:rsid w:val="006934B8"/>
    <w:rsid w:val="006935B3"/>
    <w:rsid w:val="006937C3"/>
    <w:rsid w:val="00693CE6"/>
    <w:rsid w:val="006943D3"/>
    <w:rsid w:val="006944F0"/>
    <w:rsid w:val="0069471F"/>
    <w:rsid w:val="00694CD6"/>
    <w:rsid w:val="00694FA0"/>
    <w:rsid w:val="006950E3"/>
    <w:rsid w:val="0069525C"/>
    <w:rsid w:val="006959C1"/>
    <w:rsid w:val="00695C80"/>
    <w:rsid w:val="00695F49"/>
    <w:rsid w:val="00696240"/>
    <w:rsid w:val="006962CB"/>
    <w:rsid w:val="00696BE6"/>
    <w:rsid w:val="006970BC"/>
    <w:rsid w:val="0069797C"/>
    <w:rsid w:val="006979C0"/>
    <w:rsid w:val="00697C85"/>
    <w:rsid w:val="00697F63"/>
    <w:rsid w:val="006A0249"/>
    <w:rsid w:val="006A0E35"/>
    <w:rsid w:val="006A0E82"/>
    <w:rsid w:val="006A180D"/>
    <w:rsid w:val="006A191B"/>
    <w:rsid w:val="006A1951"/>
    <w:rsid w:val="006A19C5"/>
    <w:rsid w:val="006A1C96"/>
    <w:rsid w:val="006A1D61"/>
    <w:rsid w:val="006A1E91"/>
    <w:rsid w:val="006A20D7"/>
    <w:rsid w:val="006A230F"/>
    <w:rsid w:val="006A233B"/>
    <w:rsid w:val="006A23E8"/>
    <w:rsid w:val="006A2713"/>
    <w:rsid w:val="006A2738"/>
    <w:rsid w:val="006A2798"/>
    <w:rsid w:val="006A2979"/>
    <w:rsid w:val="006A2B29"/>
    <w:rsid w:val="006A3659"/>
    <w:rsid w:val="006A3A34"/>
    <w:rsid w:val="006A3ED0"/>
    <w:rsid w:val="006A4278"/>
    <w:rsid w:val="006A4535"/>
    <w:rsid w:val="006A4969"/>
    <w:rsid w:val="006A4981"/>
    <w:rsid w:val="006A49BA"/>
    <w:rsid w:val="006A4B6F"/>
    <w:rsid w:val="006A5992"/>
    <w:rsid w:val="006A5DA1"/>
    <w:rsid w:val="006A5E26"/>
    <w:rsid w:val="006A5F9B"/>
    <w:rsid w:val="006A6155"/>
    <w:rsid w:val="006A67F1"/>
    <w:rsid w:val="006A680C"/>
    <w:rsid w:val="006A6C0A"/>
    <w:rsid w:val="006A6C51"/>
    <w:rsid w:val="006A6E5C"/>
    <w:rsid w:val="006A6EF4"/>
    <w:rsid w:val="006A6F8D"/>
    <w:rsid w:val="006A72FF"/>
    <w:rsid w:val="006A73C4"/>
    <w:rsid w:val="006A779C"/>
    <w:rsid w:val="006A7913"/>
    <w:rsid w:val="006A7991"/>
    <w:rsid w:val="006A7B15"/>
    <w:rsid w:val="006B06EC"/>
    <w:rsid w:val="006B0C23"/>
    <w:rsid w:val="006B11F7"/>
    <w:rsid w:val="006B12AA"/>
    <w:rsid w:val="006B1562"/>
    <w:rsid w:val="006B165A"/>
    <w:rsid w:val="006B18DC"/>
    <w:rsid w:val="006B2463"/>
    <w:rsid w:val="006B28F3"/>
    <w:rsid w:val="006B2BB4"/>
    <w:rsid w:val="006B2D3C"/>
    <w:rsid w:val="006B2E3B"/>
    <w:rsid w:val="006B30F5"/>
    <w:rsid w:val="006B3133"/>
    <w:rsid w:val="006B3292"/>
    <w:rsid w:val="006B33CB"/>
    <w:rsid w:val="006B36C2"/>
    <w:rsid w:val="006B3914"/>
    <w:rsid w:val="006B3A5C"/>
    <w:rsid w:val="006B3C66"/>
    <w:rsid w:val="006B4295"/>
    <w:rsid w:val="006B4638"/>
    <w:rsid w:val="006B47EB"/>
    <w:rsid w:val="006B4A68"/>
    <w:rsid w:val="006B4ACF"/>
    <w:rsid w:val="006B4BC1"/>
    <w:rsid w:val="006B4CC4"/>
    <w:rsid w:val="006B4F14"/>
    <w:rsid w:val="006B518B"/>
    <w:rsid w:val="006B55E3"/>
    <w:rsid w:val="006B5621"/>
    <w:rsid w:val="006B5CAC"/>
    <w:rsid w:val="006B5F7C"/>
    <w:rsid w:val="006B6C85"/>
    <w:rsid w:val="006B6E7F"/>
    <w:rsid w:val="006B7174"/>
    <w:rsid w:val="006B7616"/>
    <w:rsid w:val="006B7AED"/>
    <w:rsid w:val="006B7B26"/>
    <w:rsid w:val="006B7C5C"/>
    <w:rsid w:val="006C012A"/>
    <w:rsid w:val="006C04B0"/>
    <w:rsid w:val="006C0B79"/>
    <w:rsid w:val="006C0E7D"/>
    <w:rsid w:val="006C0F4D"/>
    <w:rsid w:val="006C10A7"/>
    <w:rsid w:val="006C10F0"/>
    <w:rsid w:val="006C1C2C"/>
    <w:rsid w:val="006C1E28"/>
    <w:rsid w:val="006C21C0"/>
    <w:rsid w:val="006C239E"/>
    <w:rsid w:val="006C28A8"/>
    <w:rsid w:val="006C3079"/>
    <w:rsid w:val="006C3272"/>
    <w:rsid w:val="006C33B7"/>
    <w:rsid w:val="006C34CE"/>
    <w:rsid w:val="006C371B"/>
    <w:rsid w:val="006C37D3"/>
    <w:rsid w:val="006C3961"/>
    <w:rsid w:val="006C3A83"/>
    <w:rsid w:val="006C3CE1"/>
    <w:rsid w:val="006C3F4D"/>
    <w:rsid w:val="006C4481"/>
    <w:rsid w:val="006C491A"/>
    <w:rsid w:val="006C4B64"/>
    <w:rsid w:val="006C5102"/>
    <w:rsid w:val="006C5A8D"/>
    <w:rsid w:val="006C5AFE"/>
    <w:rsid w:val="006C6820"/>
    <w:rsid w:val="006C6950"/>
    <w:rsid w:val="006C696B"/>
    <w:rsid w:val="006C6FF0"/>
    <w:rsid w:val="006C7464"/>
    <w:rsid w:val="006C75C6"/>
    <w:rsid w:val="006C7A5E"/>
    <w:rsid w:val="006C7D61"/>
    <w:rsid w:val="006C7DD6"/>
    <w:rsid w:val="006C7F47"/>
    <w:rsid w:val="006D0193"/>
    <w:rsid w:val="006D036E"/>
    <w:rsid w:val="006D0700"/>
    <w:rsid w:val="006D083D"/>
    <w:rsid w:val="006D129B"/>
    <w:rsid w:val="006D1392"/>
    <w:rsid w:val="006D15C6"/>
    <w:rsid w:val="006D16CB"/>
    <w:rsid w:val="006D1A48"/>
    <w:rsid w:val="006D284D"/>
    <w:rsid w:val="006D2A10"/>
    <w:rsid w:val="006D2C41"/>
    <w:rsid w:val="006D2CEA"/>
    <w:rsid w:val="006D2DBC"/>
    <w:rsid w:val="006D2E4F"/>
    <w:rsid w:val="006D2FA7"/>
    <w:rsid w:val="006D396C"/>
    <w:rsid w:val="006D3B3B"/>
    <w:rsid w:val="006D4A71"/>
    <w:rsid w:val="006D4AAC"/>
    <w:rsid w:val="006D4DE9"/>
    <w:rsid w:val="006D5446"/>
    <w:rsid w:val="006D55B4"/>
    <w:rsid w:val="006D5616"/>
    <w:rsid w:val="006D56F6"/>
    <w:rsid w:val="006D59BB"/>
    <w:rsid w:val="006D5B91"/>
    <w:rsid w:val="006D619B"/>
    <w:rsid w:val="006D62C6"/>
    <w:rsid w:val="006D6369"/>
    <w:rsid w:val="006D636E"/>
    <w:rsid w:val="006D6416"/>
    <w:rsid w:val="006D687F"/>
    <w:rsid w:val="006D7292"/>
    <w:rsid w:val="006D7302"/>
    <w:rsid w:val="006D76BA"/>
    <w:rsid w:val="006D788B"/>
    <w:rsid w:val="006D796A"/>
    <w:rsid w:val="006D7A67"/>
    <w:rsid w:val="006D7AD3"/>
    <w:rsid w:val="006E0016"/>
    <w:rsid w:val="006E08FF"/>
    <w:rsid w:val="006E09A7"/>
    <w:rsid w:val="006E0E2A"/>
    <w:rsid w:val="006E0E39"/>
    <w:rsid w:val="006E1149"/>
    <w:rsid w:val="006E19FC"/>
    <w:rsid w:val="006E1AA1"/>
    <w:rsid w:val="006E1AA4"/>
    <w:rsid w:val="006E1B65"/>
    <w:rsid w:val="006E1BEA"/>
    <w:rsid w:val="006E1C76"/>
    <w:rsid w:val="006E1F24"/>
    <w:rsid w:val="006E1FFC"/>
    <w:rsid w:val="006E233D"/>
    <w:rsid w:val="006E2B08"/>
    <w:rsid w:val="006E3008"/>
    <w:rsid w:val="006E3070"/>
    <w:rsid w:val="006E4103"/>
    <w:rsid w:val="006E413E"/>
    <w:rsid w:val="006E43F2"/>
    <w:rsid w:val="006E496C"/>
    <w:rsid w:val="006E49DB"/>
    <w:rsid w:val="006E4BFC"/>
    <w:rsid w:val="006E4C5A"/>
    <w:rsid w:val="006E4DAA"/>
    <w:rsid w:val="006E4FB5"/>
    <w:rsid w:val="006E5641"/>
    <w:rsid w:val="006E5F87"/>
    <w:rsid w:val="006E6299"/>
    <w:rsid w:val="006E6661"/>
    <w:rsid w:val="006E667E"/>
    <w:rsid w:val="006E706B"/>
    <w:rsid w:val="006E73EF"/>
    <w:rsid w:val="006E7639"/>
    <w:rsid w:val="006E7A4B"/>
    <w:rsid w:val="006E7AE2"/>
    <w:rsid w:val="006E7BEE"/>
    <w:rsid w:val="006F050A"/>
    <w:rsid w:val="006F06BB"/>
    <w:rsid w:val="006F0703"/>
    <w:rsid w:val="006F0720"/>
    <w:rsid w:val="006F0BF1"/>
    <w:rsid w:val="006F0CA2"/>
    <w:rsid w:val="006F126F"/>
    <w:rsid w:val="006F13D3"/>
    <w:rsid w:val="006F1A04"/>
    <w:rsid w:val="006F1A6F"/>
    <w:rsid w:val="006F1D39"/>
    <w:rsid w:val="006F217A"/>
    <w:rsid w:val="006F22F9"/>
    <w:rsid w:val="006F238C"/>
    <w:rsid w:val="006F2B3E"/>
    <w:rsid w:val="006F2C29"/>
    <w:rsid w:val="006F2C73"/>
    <w:rsid w:val="006F32CA"/>
    <w:rsid w:val="006F33E7"/>
    <w:rsid w:val="006F3401"/>
    <w:rsid w:val="006F3559"/>
    <w:rsid w:val="006F38C4"/>
    <w:rsid w:val="006F3C8C"/>
    <w:rsid w:val="006F40DF"/>
    <w:rsid w:val="006F4112"/>
    <w:rsid w:val="006F498A"/>
    <w:rsid w:val="006F50AD"/>
    <w:rsid w:val="006F5131"/>
    <w:rsid w:val="006F5483"/>
    <w:rsid w:val="006F55B2"/>
    <w:rsid w:val="006F5636"/>
    <w:rsid w:val="006F5652"/>
    <w:rsid w:val="006F56A2"/>
    <w:rsid w:val="006F580F"/>
    <w:rsid w:val="006F5F67"/>
    <w:rsid w:val="006F6169"/>
    <w:rsid w:val="006F641B"/>
    <w:rsid w:val="006F6736"/>
    <w:rsid w:val="006F6811"/>
    <w:rsid w:val="006F6977"/>
    <w:rsid w:val="006F6A04"/>
    <w:rsid w:val="006F6B0D"/>
    <w:rsid w:val="006F6D05"/>
    <w:rsid w:val="006F70B1"/>
    <w:rsid w:val="006F73CE"/>
    <w:rsid w:val="006F7859"/>
    <w:rsid w:val="006F7A76"/>
    <w:rsid w:val="006F7EAC"/>
    <w:rsid w:val="0070000E"/>
    <w:rsid w:val="00700402"/>
    <w:rsid w:val="0070053C"/>
    <w:rsid w:val="0070062D"/>
    <w:rsid w:val="00700718"/>
    <w:rsid w:val="00700E61"/>
    <w:rsid w:val="00700F2B"/>
    <w:rsid w:val="00700F5A"/>
    <w:rsid w:val="0070126F"/>
    <w:rsid w:val="007013B8"/>
    <w:rsid w:val="00701C36"/>
    <w:rsid w:val="00701CEB"/>
    <w:rsid w:val="0070214D"/>
    <w:rsid w:val="00702D2B"/>
    <w:rsid w:val="00702DD6"/>
    <w:rsid w:val="00702F91"/>
    <w:rsid w:val="00703198"/>
    <w:rsid w:val="00703670"/>
    <w:rsid w:val="00703710"/>
    <w:rsid w:val="00703980"/>
    <w:rsid w:val="00703C27"/>
    <w:rsid w:val="00704182"/>
    <w:rsid w:val="007046AC"/>
    <w:rsid w:val="00705359"/>
    <w:rsid w:val="00705530"/>
    <w:rsid w:val="00705534"/>
    <w:rsid w:val="00705679"/>
    <w:rsid w:val="00705944"/>
    <w:rsid w:val="007061B3"/>
    <w:rsid w:val="007066F3"/>
    <w:rsid w:val="00706B5C"/>
    <w:rsid w:val="00706F8B"/>
    <w:rsid w:val="00706FF1"/>
    <w:rsid w:val="0070705C"/>
    <w:rsid w:val="007070B1"/>
    <w:rsid w:val="00707289"/>
    <w:rsid w:val="00707513"/>
    <w:rsid w:val="0070759A"/>
    <w:rsid w:val="00707EBD"/>
    <w:rsid w:val="007105F8"/>
    <w:rsid w:val="00710697"/>
    <w:rsid w:val="007106F1"/>
    <w:rsid w:val="007109FC"/>
    <w:rsid w:val="00710A34"/>
    <w:rsid w:val="0071108E"/>
    <w:rsid w:val="00711555"/>
    <w:rsid w:val="007119BF"/>
    <w:rsid w:val="007119C6"/>
    <w:rsid w:val="00711A8B"/>
    <w:rsid w:val="007120FC"/>
    <w:rsid w:val="007125D9"/>
    <w:rsid w:val="00712611"/>
    <w:rsid w:val="00712946"/>
    <w:rsid w:val="00712C44"/>
    <w:rsid w:val="00712E18"/>
    <w:rsid w:val="007136EF"/>
    <w:rsid w:val="00713792"/>
    <w:rsid w:val="007138CB"/>
    <w:rsid w:val="00713B14"/>
    <w:rsid w:val="00713F53"/>
    <w:rsid w:val="00714070"/>
    <w:rsid w:val="007141C9"/>
    <w:rsid w:val="0071431C"/>
    <w:rsid w:val="0071438A"/>
    <w:rsid w:val="00714502"/>
    <w:rsid w:val="00714612"/>
    <w:rsid w:val="00714801"/>
    <w:rsid w:val="00714F7F"/>
    <w:rsid w:val="00715D9B"/>
    <w:rsid w:val="00715E59"/>
    <w:rsid w:val="00715E72"/>
    <w:rsid w:val="00716003"/>
    <w:rsid w:val="00716030"/>
    <w:rsid w:val="007161E5"/>
    <w:rsid w:val="00716231"/>
    <w:rsid w:val="00716405"/>
    <w:rsid w:val="0071792C"/>
    <w:rsid w:val="00717A3D"/>
    <w:rsid w:val="00717D1E"/>
    <w:rsid w:val="00717D56"/>
    <w:rsid w:val="00717E1A"/>
    <w:rsid w:val="00720534"/>
    <w:rsid w:val="007206E0"/>
    <w:rsid w:val="00720729"/>
    <w:rsid w:val="00720766"/>
    <w:rsid w:val="00721238"/>
    <w:rsid w:val="007213C3"/>
    <w:rsid w:val="00722213"/>
    <w:rsid w:val="00722499"/>
    <w:rsid w:val="007226B7"/>
    <w:rsid w:val="00722B77"/>
    <w:rsid w:val="007231D4"/>
    <w:rsid w:val="007240BD"/>
    <w:rsid w:val="00724194"/>
    <w:rsid w:val="007241AB"/>
    <w:rsid w:val="00724501"/>
    <w:rsid w:val="007246A4"/>
    <w:rsid w:val="007246DD"/>
    <w:rsid w:val="00724AF8"/>
    <w:rsid w:val="007251A5"/>
    <w:rsid w:val="0072578E"/>
    <w:rsid w:val="0072588D"/>
    <w:rsid w:val="00725A1A"/>
    <w:rsid w:val="00725B1F"/>
    <w:rsid w:val="00725BAB"/>
    <w:rsid w:val="00725C98"/>
    <w:rsid w:val="00726243"/>
    <w:rsid w:val="0072628F"/>
    <w:rsid w:val="007263D9"/>
    <w:rsid w:val="00726D72"/>
    <w:rsid w:val="007274ED"/>
    <w:rsid w:val="007275BE"/>
    <w:rsid w:val="00727CDA"/>
    <w:rsid w:val="00727D50"/>
    <w:rsid w:val="00727F99"/>
    <w:rsid w:val="007301DB"/>
    <w:rsid w:val="0073025B"/>
    <w:rsid w:val="00730466"/>
    <w:rsid w:val="00730582"/>
    <w:rsid w:val="00730BE3"/>
    <w:rsid w:val="00730DC3"/>
    <w:rsid w:val="00730DE3"/>
    <w:rsid w:val="00730F1E"/>
    <w:rsid w:val="0073142A"/>
    <w:rsid w:val="007316D7"/>
    <w:rsid w:val="00731B00"/>
    <w:rsid w:val="00731B5F"/>
    <w:rsid w:val="00731B6F"/>
    <w:rsid w:val="00731C12"/>
    <w:rsid w:val="00731C48"/>
    <w:rsid w:val="00731CB3"/>
    <w:rsid w:val="00731D84"/>
    <w:rsid w:val="007327E1"/>
    <w:rsid w:val="007329A1"/>
    <w:rsid w:val="00732A1A"/>
    <w:rsid w:val="00732C6A"/>
    <w:rsid w:val="00732CC1"/>
    <w:rsid w:val="007330F3"/>
    <w:rsid w:val="00733441"/>
    <w:rsid w:val="0073374F"/>
    <w:rsid w:val="007337AD"/>
    <w:rsid w:val="007338BA"/>
    <w:rsid w:val="00733B3E"/>
    <w:rsid w:val="00733C0F"/>
    <w:rsid w:val="00733DCA"/>
    <w:rsid w:val="00733EF8"/>
    <w:rsid w:val="007340D1"/>
    <w:rsid w:val="007345B1"/>
    <w:rsid w:val="00734616"/>
    <w:rsid w:val="00734766"/>
    <w:rsid w:val="007347E8"/>
    <w:rsid w:val="00735174"/>
    <w:rsid w:val="00735B0A"/>
    <w:rsid w:val="00735C55"/>
    <w:rsid w:val="00735CEA"/>
    <w:rsid w:val="00735DC5"/>
    <w:rsid w:val="0073607E"/>
    <w:rsid w:val="0073623E"/>
    <w:rsid w:val="00736289"/>
    <w:rsid w:val="007362CB"/>
    <w:rsid w:val="00736DCF"/>
    <w:rsid w:val="007373C1"/>
    <w:rsid w:val="007379CF"/>
    <w:rsid w:val="00740073"/>
    <w:rsid w:val="007402C9"/>
    <w:rsid w:val="0074071C"/>
    <w:rsid w:val="0074087F"/>
    <w:rsid w:val="0074090D"/>
    <w:rsid w:val="00740953"/>
    <w:rsid w:val="00740C7B"/>
    <w:rsid w:val="00740E8A"/>
    <w:rsid w:val="00740F0D"/>
    <w:rsid w:val="0074131E"/>
    <w:rsid w:val="0074144C"/>
    <w:rsid w:val="007416D8"/>
    <w:rsid w:val="00741778"/>
    <w:rsid w:val="007420E2"/>
    <w:rsid w:val="0074276C"/>
    <w:rsid w:val="0074277D"/>
    <w:rsid w:val="0074293E"/>
    <w:rsid w:val="00743058"/>
    <w:rsid w:val="007432C2"/>
    <w:rsid w:val="007439F9"/>
    <w:rsid w:val="00743CEB"/>
    <w:rsid w:val="00744052"/>
    <w:rsid w:val="00744383"/>
    <w:rsid w:val="007443AC"/>
    <w:rsid w:val="00744B41"/>
    <w:rsid w:val="00744DAC"/>
    <w:rsid w:val="00745230"/>
    <w:rsid w:val="00745655"/>
    <w:rsid w:val="00745764"/>
    <w:rsid w:val="007457FD"/>
    <w:rsid w:val="00745AD4"/>
    <w:rsid w:val="00745BCE"/>
    <w:rsid w:val="00745CC3"/>
    <w:rsid w:val="00745F67"/>
    <w:rsid w:val="00745FFA"/>
    <w:rsid w:val="007460AB"/>
    <w:rsid w:val="0074611F"/>
    <w:rsid w:val="00746136"/>
    <w:rsid w:val="007466DB"/>
    <w:rsid w:val="00746933"/>
    <w:rsid w:val="00746E31"/>
    <w:rsid w:val="00747933"/>
    <w:rsid w:val="00747BF6"/>
    <w:rsid w:val="00747E7C"/>
    <w:rsid w:val="0075050E"/>
    <w:rsid w:val="007506B7"/>
    <w:rsid w:val="00750787"/>
    <w:rsid w:val="007507C0"/>
    <w:rsid w:val="007508DE"/>
    <w:rsid w:val="0075103D"/>
    <w:rsid w:val="007511E6"/>
    <w:rsid w:val="007513C0"/>
    <w:rsid w:val="0075189C"/>
    <w:rsid w:val="00751B60"/>
    <w:rsid w:val="00751CBD"/>
    <w:rsid w:val="00751CF3"/>
    <w:rsid w:val="00751E74"/>
    <w:rsid w:val="007522D2"/>
    <w:rsid w:val="007524F6"/>
    <w:rsid w:val="00752AB8"/>
    <w:rsid w:val="0075347A"/>
    <w:rsid w:val="00754140"/>
    <w:rsid w:val="007548E0"/>
    <w:rsid w:val="00754C8C"/>
    <w:rsid w:val="00754FFC"/>
    <w:rsid w:val="00755045"/>
    <w:rsid w:val="00755488"/>
    <w:rsid w:val="00755FC1"/>
    <w:rsid w:val="00756149"/>
    <w:rsid w:val="007564BB"/>
    <w:rsid w:val="0075655A"/>
    <w:rsid w:val="0075663C"/>
    <w:rsid w:val="0075728C"/>
    <w:rsid w:val="00757503"/>
    <w:rsid w:val="00757717"/>
    <w:rsid w:val="007578E6"/>
    <w:rsid w:val="00757BDA"/>
    <w:rsid w:val="007601CD"/>
    <w:rsid w:val="0076084E"/>
    <w:rsid w:val="00760FD4"/>
    <w:rsid w:val="00761686"/>
    <w:rsid w:val="0076174E"/>
    <w:rsid w:val="0076197E"/>
    <w:rsid w:val="00761A8F"/>
    <w:rsid w:val="0076253A"/>
    <w:rsid w:val="00762840"/>
    <w:rsid w:val="00762E84"/>
    <w:rsid w:val="0076319A"/>
    <w:rsid w:val="0076341B"/>
    <w:rsid w:val="00763597"/>
    <w:rsid w:val="00763AC0"/>
    <w:rsid w:val="00763EDF"/>
    <w:rsid w:val="00763FA6"/>
    <w:rsid w:val="00764038"/>
    <w:rsid w:val="0076440E"/>
    <w:rsid w:val="007647F9"/>
    <w:rsid w:val="0076486A"/>
    <w:rsid w:val="00764893"/>
    <w:rsid w:val="007648DF"/>
    <w:rsid w:val="00764F41"/>
    <w:rsid w:val="00765254"/>
    <w:rsid w:val="00765366"/>
    <w:rsid w:val="0076597E"/>
    <w:rsid w:val="00765C44"/>
    <w:rsid w:val="00765D51"/>
    <w:rsid w:val="00765D7A"/>
    <w:rsid w:val="00765D8D"/>
    <w:rsid w:val="0076634A"/>
    <w:rsid w:val="0076641A"/>
    <w:rsid w:val="00766B31"/>
    <w:rsid w:val="00766FAF"/>
    <w:rsid w:val="007673A4"/>
    <w:rsid w:val="00767DC1"/>
    <w:rsid w:val="007700EA"/>
    <w:rsid w:val="007701E2"/>
    <w:rsid w:val="00770328"/>
    <w:rsid w:val="007703A0"/>
    <w:rsid w:val="007706F9"/>
    <w:rsid w:val="00770C06"/>
    <w:rsid w:val="00770DD2"/>
    <w:rsid w:val="00770F19"/>
    <w:rsid w:val="00771012"/>
    <w:rsid w:val="00771119"/>
    <w:rsid w:val="00771571"/>
    <w:rsid w:val="0077196D"/>
    <w:rsid w:val="00771A39"/>
    <w:rsid w:val="00771DA4"/>
    <w:rsid w:val="00771F84"/>
    <w:rsid w:val="007722D7"/>
    <w:rsid w:val="007723A8"/>
    <w:rsid w:val="0077260D"/>
    <w:rsid w:val="0077268D"/>
    <w:rsid w:val="007726AE"/>
    <w:rsid w:val="007726E3"/>
    <w:rsid w:val="00772891"/>
    <w:rsid w:val="007729E3"/>
    <w:rsid w:val="00772F8A"/>
    <w:rsid w:val="00772FA4"/>
    <w:rsid w:val="007734A5"/>
    <w:rsid w:val="00773546"/>
    <w:rsid w:val="007735E0"/>
    <w:rsid w:val="00773ACC"/>
    <w:rsid w:val="00774543"/>
    <w:rsid w:val="0077488F"/>
    <w:rsid w:val="00774B3B"/>
    <w:rsid w:val="00774DD5"/>
    <w:rsid w:val="00774FD4"/>
    <w:rsid w:val="007750EE"/>
    <w:rsid w:val="00775232"/>
    <w:rsid w:val="00775912"/>
    <w:rsid w:val="00775D9F"/>
    <w:rsid w:val="00775DF6"/>
    <w:rsid w:val="00775F8E"/>
    <w:rsid w:val="00775FAA"/>
    <w:rsid w:val="00775FC1"/>
    <w:rsid w:val="00776182"/>
    <w:rsid w:val="007763D5"/>
    <w:rsid w:val="007765DC"/>
    <w:rsid w:val="00776666"/>
    <w:rsid w:val="00776EF3"/>
    <w:rsid w:val="00776F2A"/>
    <w:rsid w:val="00777039"/>
    <w:rsid w:val="007773A1"/>
    <w:rsid w:val="00777640"/>
    <w:rsid w:val="007778D8"/>
    <w:rsid w:val="0078026E"/>
    <w:rsid w:val="007803EA"/>
    <w:rsid w:val="00780647"/>
    <w:rsid w:val="00780C11"/>
    <w:rsid w:val="0078111B"/>
    <w:rsid w:val="00781308"/>
    <w:rsid w:val="00781702"/>
    <w:rsid w:val="00781A5B"/>
    <w:rsid w:val="007828B9"/>
    <w:rsid w:val="007828DE"/>
    <w:rsid w:val="00782949"/>
    <w:rsid w:val="00782A30"/>
    <w:rsid w:val="00782B47"/>
    <w:rsid w:val="00782F18"/>
    <w:rsid w:val="00782F90"/>
    <w:rsid w:val="00783D0A"/>
    <w:rsid w:val="00783D2D"/>
    <w:rsid w:val="00784B5D"/>
    <w:rsid w:val="00784CA8"/>
    <w:rsid w:val="00784F95"/>
    <w:rsid w:val="007855B8"/>
    <w:rsid w:val="007856D9"/>
    <w:rsid w:val="007859A9"/>
    <w:rsid w:val="00785D1C"/>
    <w:rsid w:val="00785DA3"/>
    <w:rsid w:val="00785DF1"/>
    <w:rsid w:val="00785EBB"/>
    <w:rsid w:val="00785FA2"/>
    <w:rsid w:val="00785FEE"/>
    <w:rsid w:val="0078601F"/>
    <w:rsid w:val="0078612A"/>
    <w:rsid w:val="00786A31"/>
    <w:rsid w:val="00786CEA"/>
    <w:rsid w:val="00787051"/>
    <w:rsid w:val="00787093"/>
    <w:rsid w:val="0078786B"/>
    <w:rsid w:val="007879C3"/>
    <w:rsid w:val="00787A5B"/>
    <w:rsid w:val="007900AB"/>
    <w:rsid w:val="00790A2A"/>
    <w:rsid w:val="00790A6A"/>
    <w:rsid w:val="00790F36"/>
    <w:rsid w:val="007915E1"/>
    <w:rsid w:val="00791866"/>
    <w:rsid w:val="00791B71"/>
    <w:rsid w:val="00791DE1"/>
    <w:rsid w:val="00791E90"/>
    <w:rsid w:val="00791F3E"/>
    <w:rsid w:val="00792353"/>
    <w:rsid w:val="00792371"/>
    <w:rsid w:val="0079269E"/>
    <w:rsid w:val="00792A23"/>
    <w:rsid w:val="00792CC3"/>
    <w:rsid w:val="00792E8C"/>
    <w:rsid w:val="00793763"/>
    <w:rsid w:val="00793ACA"/>
    <w:rsid w:val="00793BDC"/>
    <w:rsid w:val="00793CB9"/>
    <w:rsid w:val="00793DF6"/>
    <w:rsid w:val="00793E28"/>
    <w:rsid w:val="007940DC"/>
    <w:rsid w:val="007944CB"/>
    <w:rsid w:val="00794FAF"/>
    <w:rsid w:val="007956C2"/>
    <w:rsid w:val="0079575C"/>
    <w:rsid w:val="00795A3E"/>
    <w:rsid w:val="00795B72"/>
    <w:rsid w:val="0079650B"/>
    <w:rsid w:val="007968B6"/>
    <w:rsid w:val="00796CE8"/>
    <w:rsid w:val="00796E44"/>
    <w:rsid w:val="007971D6"/>
    <w:rsid w:val="007972A6"/>
    <w:rsid w:val="007972BA"/>
    <w:rsid w:val="00797650"/>
    <w:rsid w:val="0079783F"/>
    <w:rsid w:val="00797BAA"/>
    <w:rsid w:val="00797BD6"/>
    <w:rsid w:val="00797CBE"/>
    <w:rsid w:val="00797D37"/>
    <w:rsid w:val="00797EE6"/>
    <w:rsid w:val="007A04BF"/>
    <w:rsid w:val="007A0664"/>
    <w:rsid w:val="007A0938"/>
    <w:rsid w:val="007A0A94"/>
    <w:rsid w:val="007A0AAE"/>
    <w:rsid w:val="007A0CDF"/>
    <w:rsid w:val="007A0DC2"/>
    <w:rsid w:val="007A1B4E"/>
    <w:rsid w:val="007A1BB2"/>
    <w:rsid w:val="007A1BD2"/>
    <w:rsid w:val="007A2A47"/>
    <w:rsid w:val="007A2FBD"/>
    <w:rsid w:val="007A347B"/>
    <w:rsid w:val="007A38DD"/>
    <w:rsid w:val="007A3CB0"/>
    <w:rsid w:val="007A3CC0"/>
    <w:rsid w:val="007A4025"/>
    <w:rsid w:val="007A4124"/>
    <w:rsid w:val="007A4377"/>
    <w:rsid w:val="007A43D4"/>
    <w:rsid w:val="007A47CE"/>
    <w:rsid w:val="007A4B25"/>
    <w:rsid w:val="007A549C"/>
    <w:rsid w:val="007A5C49"/>
    <w:rsid w:val="007A5DB9"/>
    <w:rsid w:val="007A5EE1"/>
    <w:rsid w:val="007A6257"/>
    <w:rsid w:val="007A679F"/>
    <w:rsid w:val="007A6872"/>
    <w:rsid w:val="007A6A10"/>
    <w:rsid w:val="007A6C70"/>
    <w:rsid w:val="007A6C77"/>
    <w:rsid w:val="007A6F3C"/>
    <w:rsid w:val="007A7041"/>
    <w:rsid w:val="007A7247"/>
    <w:rsid w:val="007A7347"/>
    <w:rsid w:val="007A7397"/>
    <w:rsid w:val="007A7B36"/>
    <w:rsid w:val="007A7D1B"/>
    <w:rsid w:val="007A7D84"/>
    <w:rsid w:val="007B018F"/>
    <w:rsid w:val="007B026C"/>
    <w:rsid w:val="007B06D8"/>
    <w:rsid w:val="007B0C31"/>
    <w:rsid w:val="007B0E50"/>
    <w:rsid w:val="007B11C3"/>
    <w:rsid w:val="007B1850"/>
    <w:rsid w:val="007B1C49"/>
    <w:rsid w:val="007B1F14"/>
    <w:rsid w:val="007B1FD7"/>
    <w:rsid w:val="007B22D8"/>
    <w:rsid w:val="007B2A36"/>
    <w:rsid w:val="007B2D68"/>
    <w:rsid w:val="007B2E36"/>
    <w:rsid w:val="007B2E41"/>
    <w:rsid w:val="007B2F09"/>
    <w:rsid w:val="007B3347"/>
    <w:rsid w:val="007B36AE"/>
    <w:rsid w:val="007B38CB"/>
    <w:rsid w:val="007B3A31"/>
    <w:rsid w:val="007B3C67"/>
    <w:rsid w:val="007B3D50"/>
    <w:rsid w:val="007B4038"/>
    <w:rsid w:val="007B408B"/>
    <w:rsid w:val="007B44AD"/>
    <w:rsid w:val="007B44FF"/>
    <w:rsid w:val="007B4BFA"/>
    <w:rsid w:val="007B4D1E"/>
    <w:rsid w:val="007B4D7A"/>
    <w:rsid w:val="007B4DD6"/>
    <w:rsid w:val="007B4F17"/>
    <w:rsid w:val="007B515D"/>
    <w:rsid w:val="007B52F3"/>
    <w:rsid w:val="007B53B1"/>
    <w:rsid w:val="007B564E"/>
    <w:rsid w:val="007B5DAC"/>
    <w:rsid w:val="007B64CD"/>
    <w:rsid w:val="007B69FA"/>
    <w:rsid w:val="007B6A7C"/>
    <w:rsid w:val="007B6D12"/>
    <w:rsid w:val="007B6E87"/>
    <w:rsid w:val="007B76E0"/>
    <w:rsid w:val="007B7CCF"/>
    <w:rsid w:val="007B7CEF"/>
    <w:rsid w:val="007B7E2C"/>
    <w:rsid w:val="007C07F5"/>
    <w:rsid w:val="007C08A1"/>
    <w:rsid w:val="007C1614"/>
    <w:rsid w:val="007C1B73"/>
    <w:rsid w:val="007C1BBC"/>
    <w:rsid w:val="007C2035"/>
    <w:rsid w:val="007C2B85"/>
    <w:rsid w:val="007C2BCC"/>
    <w:rsid w:val="007C2D6E"/>
    <w:rsid w:val="007C2D79"/>
    <w:rsid w:val="007C30DA"/>
    <w:rsid w:val="007C31EF"/>
    <w:rsid w:val="007C36DD"/>
    <w:rsid w:val="007C3A7B"/>
    <w:rsid w:val="007C3AC2"/>
    <w:rsid w:val="007C3DB6"/>
    <w:rsid w:val="007C4107"/>
    <w:rsid w:val="007C43F2"/>
    <w:rsid w:val="007C44AB"/>
    <w:rsid w:val="007C472E"/>
    <w:rsid w:val="007C495E"/>
    <w:rsid w:val="007C49DA"/>
    <w:rsid w:val="007C4CBE"/>
    <w:rsid w:val="007C50CF"/>
    <w:rsid w:val="007C52E8"/>
    <w:rsid w:val="007C546B"/>
    <w:rsid w:val="007C59B6"/>
    <w:rsid w:val="007C5D81"/>
    <w:rsid w:val="007C602E"/>
    <w:rsid w:val="007C642E"/>
    <w:rsid w:val="007C66C4"/>
    <w:rsid w:val="007C66F0"/>
    <w:rsid w:val="007C6C69"/>
    <w:rsid w:val="007C6EE4"/>
    <w:rsid w:val="007C7188"/>
    <w:rsid w:val="007C79B6"/>
    <w:rsid w:val="007C7DB2"/>
    <w:rsid w:val="007C7DE7"/>
    <w:rsid w:val="007D000E"/>
    <w:rsid w:val="007D0552"/>
    <w:rsid w:val="007D06B0"/>
    <w:rsid w:val="007D106E"/>
    <w:rsid w:val="007D1A35"/>
    <w:rsid w:val="007D1A8A"/>
    <w:rsid w:val="007D1D39"/>
    <w:rsid w:val="007D22D2"/>
    <w:rsid w:val="007D250B"/>
    <w:rsid w:val="007D2774"/>
    <w:rsid w:val="007D27CD"/>
    <w:rsid w:val="007D2B2A"/>
    <w:rsid w:val="007D2DEA"/>
    <w:rsid w:val="007D2E4F"/>
    <w:rsid w:val="007D3A25"/>
    <w:rsid w:val="007D3C4E"/>
    <w:rsid w:val="007D3DF6"/>
    <w:rsid w:val="007D404E"/>
    <w:rsid w:val="007D41E7"/>
    <w:rsid w:val="007D4919"/>
    <w:rsid w:val="007D4B14"/>
    <w:rsid w:val="007D51CE"/>
    <w:rsid w:val="007D53CF"/>
    <w:rsid w:val="007D53E5"/>
    <w:rsid w:val="007D55AF"/>
    <w:rsid w:val="007D5A24"/>
    <w:rsid w:val="007D60BE"/>
    <w:rsid w:val="007D6241"/>
    <w:rsid w:val="007D632E"/>
    <w:rsid w:val="007D6976"/>
    <w:rsid w:val="007D6B81"/>
    <w:rsid w:val="007D6C09"/>
    <w:rsid w:val="007D6D8E"/>
    <w:rsid w:val="007D6FAE"/>
    <w:rsid w:val="007D72E3"/>
    <w:rsid w:val="007D767F"/>
    <w:rsid w:val="007D76DA"/>
    <w:rsid w:val="007D76F0"/>
    <w:rsid w:val="007D779B"/>
    <w:rsid w:val="007D7C98"/>
    <w:rsid w:val="007D7CAB"/>
    <w:rsid w:val="007E00F6"/>
    <w:rsid w:val="007E042B"/>
    <w:rsid w:val="007E08A3"/>
    <w:rsid w:val="007E0DA1"/>
    <w:rsid w:val="007E1A58"/>
    <w:rsid w:val="007E1E48"/>
    <w:rsid w:val="007E1FFA"/>
    <w:rsid w:val="007E23F5"/>
    <w:rsid w:val="007E2F2C"/>
    <w:rsid w:val="007E2FD5"/>
    <w:rsid w:val="007E34EE"/>
    <w:rsid w:val="007E3764"/>
    <w:rsid w:val="007E3AB9"/>
    <w:rsid w:val="007E3AD1"/>
    <w:rsid w:val="007E3C0B"/>
    <w:rsid w:val="007E3F9A"/>
    <w:rsid w:val="007E4167"/>
    <w:rsid w:val="007E4AE5"/>
    <w:rsid w:val="007E4DB6"/>
    <w:rsid w:val="007E54AB"/>
    <w:rsid w:val="007E5E0F"/>
    <w:rsid w:val="007E6268"/>
    <w:rsid w:val="007E6347"/>
    <w:rsid w:val="007E6376"/>
    <w:rsid w:val="007E64D7"/>
    <w:rsid w:val="007E6A32"/>
    <w:rsid w:val="007E6D94"/>
    <w:rsid w:val="007E6ECD"/>
    <w:rsid w:val="007E6F37"/>
    <w:rsid w:val="007E75BC"/>
    <w:rsid w:val="007E7912"/>
    <w:rsid w:val="007F097D"/>
    <w:rsid w:val="007F0C14"/>
    <w:rsid w:val="007F0C75"/>
    <w:rsid w:val="007F0C93"/>
    <w:rsid w:val="007F1082"/>
    <w:rsid w:val="007F1546"/>
    <w:rsid w:val="007F1D76"/>
    <w:rsid w:val="007F1E89"/>
    <w:rsid w:val="007F1ED1"/>
    <w:rsid w:val="007F20BE"/>
    <w:rsid w:val="007F2FF4"/>
    <w:rsid w:val="007F3992"/>
    <w:rsid w:val="007F3D67"/>
    <w:rsid w:val="007F40FC"/>
    <w:rsid w:val="007F440F"/>
    <w:rsid w:val="007F4428"/>
    <w:rsid w:val="007F4441"/>
    <w:rsid w:val="007F482B"/>
    <w:rsid w:val="007F4A9F"/>
    <w:rsid w:val="007F512E"/>
    <w:rsid w:val="007F5248"/>
    <w:rsid w:val="007F53DE"/>
    <w:rsid w:val="007F549A"/>
    <w:rsid w:val="007F5836"/>
    <w:rsid w:val="007F5E54"/>
    <w:rsid w:val="007F5FC7"/>
    <w:rsid w:val="007F60BF"/>
    <w:rsid w:val="007F60C6"/>
    <w:rsid w:val="007F6124"/>
    <w:rsid w:val="007F63DE"/>
    <w:rsid w:val="007F687A"/>
    <w:rsid w:val="007F71EA"/>
    <w:rsid w:val="007F7527"/>
    <w:rsid w:val="007F7743"/>
    <w:rsid w:val="007F7C0E"/>
    <w:rsid w:val="007F7EAD"/>
    <w:rsid w:val="008000AF"/>
    <w:rsid w:val="00800153"/>
    <w:rsid w:val="00800E74"/>
    <w:rsid w:val="00800F80"/>
    <w:rsid w:val="008010B2"/>
    <w:rsid w:val="008016B1"/>
    <w:rsid w:val="008017F2"/>
    <w:rsid w:val="0080188E"/>
    <w:rsid w:val="00801ABB"/>
    <w:rsid w:val="00801B1D"/>
    <w:rsid w:val="00801B41"/>
    <w:rsid w:val="00801B57"/>
    <w:rsid w:val="00801F56"/>
    <w:rsid w:val="00801FBA"/>
    <w:rsid w:val="00802217"/>
    <w:rsid w:val="00802524"/>
    <w:rsid w:val="00802562"/>
    <w:rsid w:val="0080270B"/>
    <w:rsid w:val="00802943"/>
    <w:rsid w:val="00802B91"/>
    <w:rsid w:val="00802DE5"/>
    <w:rsid w:val="00802F86"/>
    <w:rsid w:val="0080308F"/>
    <w:rsid w:val="0080334E"/>
    <w:rsid w:val="008034BE"/>
    <w:rsid w:val="00803E27"/>
    <w:rsid w:val="0080402E"/>
    <w:rsid w:val="00804157"/>
    <w:rsid w:val="0080448F"/>
    <w:rsid w:val="008044AA"/>
    <w:rsid w:val="00804533"/>
    <w:rsid w:val="008046F2"/>
    <w:rsid w:val="008046F8"/>
    <w:rsid w:val="0080492B"/>
    <w:rsid w:val="0080581F"/>
    <w:rsid w:val="00805D2F"/>
    <w:rsid w:val="00806424"/>
    <w:rsid w:val="0080652E"/>
    <w:rsid w:val="0080661A"/>
    <w:rsid w:val="00806CA6"/>
    <w:rsid w:val="00806CB4"/>
    <w:rsid w:val="00807846"/>
    <w:rsid w:val="008078B8"/>
    <w:rsid w:val="008105C6"/>
    <w:rsid w:val="0081097A"/>
    <w:rsid w:val="00810C19"/>
    <w:rsid w:val="00810F20"/>
    <w:rsid w:val="008110A7"/>
    <w:rsid w:val="008116C9"/>
    <w:rsid w:val="00812021"/>
    <w:rsid w:val="00812279"/>
    <w:rsid w:val="00812A27"/>
    <w:rsid w:val="00812C7E"/>
    <w:rsid w:val="00812D7D"/>
    <w:rsid w:val="00812F2F"/>
    <w:rsid w:val="00813377"/>
    <w:rsid w:val="0081340C"/>
    <w:rsid w:val="0081343C"/>
    <w:rsid w:val="0081353B"/>
    <w:rsid w:val="008137AB"/>
    <w:rsid w:val="00813996"/>
    <w:rsid w:val="008140FB"/>
    <w:rsid w:val="00814B39"/>
    <w:rsid w:val="0081508C"/>
    <w:rsid w:val="0081509B"/>
    <w:rsid w:val="00815231"/>
    <w:rsid w:val="00815235"/>
    <w:rsid w:val="008152CD"/>
    <w:rsid w:val="0081531A"/>
    <w:rsid w:val="0081540E"/>
    <w:rsid w:val="00815CC0"/>
    <w:rsid w:val="00815DC1"/>
    <w:rsid w:val="00815E8C"/>
    <w:rsid w:val="00815F9E"/>
    <w:rsid w:val="00816113"/>
    <w:rsid w:val="008167BD"/>
    <w:rsid w:val="00816AFD"/>
    <w:rsid w:val="00816F27"/>
    <w:rsid w:val="00816FE9"/>
    <w:rsid w:val="00817089"/>
    <w:rsid w:val="00817147"/>
    <w:rsid w:val="0081731D"/>
    <w:rsid w:val="00817360"/>
    <w:rsid w:val="008177CD"/>
    <w:rsid w:val="0081796A"/>
    <w:rsid w:val="00817AA4"/>
    <w:rsid w:val="00817C7F"/>
    <w:rsid w:val="00817DBD"/>
    <w:rsid w:val="00820104"/>
    <w:rsid w:val="00820219"/>
    <w:rsid w:val="00820401"/>
    <w:rsid w:val="00820801"/>
    <w:rsid w:val="00820BFC"/>
    <w:rsid w:val="00820EBB"/>
    <w:rsid w:val="00820F5D"/>
    <w:rsid w:val="008216F8"/>
    <w:rsid w:val="00821B3A"/>
    <w:rsid w:val="00821CB2"/>
    <w:rsid w:val="00821DFD"/>
    <w:rsid w:val="00821E8F"/>
    <w:rsid w:val="00821ED4"/>
    <w:rsid w:val="00822647"/>
    <w:rsid w:val="008226ED"/>
    <w:rsid w:val="00822A3C"/>
    <w:rsid w:val="00822D3E"/>
    <w:rsid w:val="0082318A"/>
    <w:rsid w:val="00823246"/>
    <w:rsid w:val="008235EE"/>
    <w:rsid w:val="00823751"/>
    <w:rsid w:val="00823E6E"/>
    <w:rsid w:val="0082440A"/>
    <w:rsid w:val="00824699"/>
    <w:rsid w:val="00824C8C"/>
    <w:rsid w:val="00824D44"/>
    <w:rsid w:val="00825282"/>
    <w:rsid w:val="00825376"/>
    <w:rsid w:val="00825A47"/>
    <w:rsid w:val="00825A82"/>
    <w:rsid w:val="00825CFC"/>
    <w:rsid w:val="00826004"/>
    <w:rsid w:val="008260D2"/>
    <w:rsid w:val="00826216"/>
    <w:rsid w:val="00826574"/>
    <w:rsid w:val="008267D3"/>
    <w:rsid w:val="0082688F"/>
    <w:rsid w:val="008269AA"/>
    <w:rsid w:val="00826CA3"/>
    <w:rsid w:val="00827F29"/>
    <w:rsid w:val="00830207"/>
    <w:rsid w:val="0083097A"/>
    <w:rsid w:val="00830A01"/>
    <w:rsid w:val="00830C59"/>
    <w:rsid w:val="00830DE7"/>
    <w:rsid w:val="00830E7F"/>
    <w:rsid w:val="008311D6"/>
    <w:rsid w:val="00831647"/>
    <w:rsid w:val="00831A2B"/>
    <w:rsid w:val="00831F87"/>
    <w:rsid w:val="0083255A"/>
    <w:rsid w:val="008325E9"/>
    <w:rsid w:val="00832B44"/>
    <w:rsid w:val="00832DD8"/>
    <w:rsid w:val="00832FAF"/>
    <w:rsid w:val="008331EA"/>
    <w:rsid w:val="00833519"/>
    <w:rsid w:val="00833567"/>
    <w:rsid w:val="00833636"/>
    <w:rsid w:val="00833BCA"/>
    <w:rsid w:val="00833F0A"/>
    <w:rsid w:val="00834A4D"/>
    <w:rsid w:val="00834E74"/>
    <w:rsid w:val="00834EC3"/>
    <w:rsid w:val="0083522C"/>
    <w:rsid w:val="00835A68"/>
    <w:rsid w:val="00835EB5"/>
    <w:rsid w:val="00835EC3"/>
    <w:rsid w:val="008360BB"/>
    <w:rsid w:val="0083614E"/>
    <w:rsid w:val="00837C73"/>
    <w:rsid w:val="00837FD0"/>
    <w:rsid w:val="00840091"/>
    <w:rsid w:val="008402E6"/>
    <w:rsid w:val="00840327"/>
    <w:rsid w:val="008406CA"/>
    <w:rsid w:val="00840842"/>
    <w:rsid w:val="00840956"/>
    <w:rsid w:val="00840CF3"/>
    <w:rsid w:val="00840DDB"/>
    <w:rsid w:val="008416FB"/>
    <w:rsid w:val="00841892"/>
    <w:rsid w:val="008418D7"/>
    <w:rsid w:val="00841936"/>
    <w:rsid w:val="00841BF3"/>
    <w:rsid w:val="0084202A"/>
    <w:rsid w:val="00842461"/>
    <w:rsid w:val="00842654"/>
    <w:rsid w:val="00842893"/>
    <w:rsid w:val="00842AB6"/>
    <w:rsid w:val="00842B06"/>
    <w:rsid w:val="00842BE8"/>
    <w:rsid w:val="008430C2"/>
    <w:rsid w:val="0084310E"/>
    <w:rsid w:val="008431BE"/>
    <w:rsid w:val="00843390"/>
    <w:rsid w:val="008440B6"/>
    <w:rsid w:val="0084413E"/>
    <w:rsid w:val="008443B4"/>
    <w:rsid w:val="00844961"/>
    <w:rsid w:val="00844A37"/>
    <w:rsid w:val="00844A93"/>
    <w:rsid w:val="00845002"/>
    <w:rsid w:val="00845243"/>
    <w:rsid w:val="008453E5"/>
    <w:rsid w:val="008457B7"/>
    <w:rsid w:val="008457DF"/>
    <w:rsid w:val="008457FD"/>
    <w:rsid w:val="0084596B"/>
    <w:rsid w:val="00845B8B"/>
    <w:rsid w:val="00846715"/>
    <w:rsid w:val="00846719"/>
    <w:rsid w:val="00846BEE"/>
    <w:rsid w:val="008477AF"/>
    <w:rsid w:val="00847894"/>
    <w:rsid w:val="00847FB4"/>
    <w:rsid w:val="00847FDF"/>
    <w:rsid w:val="0085100A"/>
    <w:rsid w:val="00851194"/>
    <w:rsid w:val="00851793"/>
    <w:rsid w:val="008517B1"/>
    <w:rsid w:val="00851F06"/>
    <w:rsid w:val="008521BC"/>
    <w:rsid w:val="00852349"/>
    <w:rsid w:val="008523FA"/>
    <w:rsid w:val="00852B82"/>
    <w:rsid w:val="00852BF8"/>
    <w:rsid w:val="00852DAA"/>
    <w:rsid w:val="00852F58"/>
    <w:rsid w:val="00853308"/>
    <w:rsid w:val="00853B3D"/>
    <w:rsid w:val="00853D26"/>
    <w:rsid w:val="0085434B"/>
    <w:rsid w:val="008543B5"/>
    <w:rsid w:val="0085460D"/>
    <w:rsid w:val="00854B5B"/>
    <w:rsid w:val="00854C0B"/>
    <w:rsid w:val="00854E6B"/>
    <w:rsid w:val="00855551"/>
    <w:rsid w:val="00855564"/>
    <w:rsid w:val="00855C19"/>
    <w:rsid w:val="00855C53"/>
    <w:rsid w:val="00855CDB"/>
    <w:rsid w:val="00855DAE"/>
    <w:rsid w:val="00855E2B"/>
    <w:rsid w:val="00855EEF"/>
    <w:rsid w:val="00855FBD"/>
    <w:rsid w:val="008560A7"/>
    <w:rsid w:val="00856109"/>
    <w:rsid w:val="00856388"/>
    <w:rsid w:val="00856410"/>
    <w:rsid w:val="008564DD"/>
    <w:rsid w:val="00856790"/>
    <w:rsid w:val="00856AB5"/>
    <w:rsid w:val="00856CAE"/>
    <w:rsid w:val="00856DD2"/>
    <w:rsid w:val="00857342"/>
    <w:rsid w:val="00857A3A"/>
    <w:rsid w:val="00857A4F"/>
    <w:rsid w:val="00857C33"/>
    <w:rsid w:val="00857F5F"/>
    <w:rsid w:val="00860022"/>
    <w:rsid w:val="008600BA"/>
    <w:rsid w:val="008603B7"/>
    <w:rsid w:val="00860796"/>
    <w:rsid w:val="00860D49"/>
    <w:rsid w:val="008612CA"/>
    <w:rsid w:val="008614AC"/>
    <w:rsid w:val="008616D9"/>
    <w:rsid w:val="0086177B"/>
    <w:rsid w:val="008617B6"/>
    <w:rsid w:val="00861E49"/>
    <w:rsid w:val="00861E61"/>
    <w:rsid w:val="0086224A"/>
    <w:rsid w:val="008624A4"/>
    <w:rsid w:val="00862562"/>
    <w:rsid w:val="00862AAB"/>
    <w:rsid w:val="00862B3A"/>
    <w:rsid w:val="00862E94"/>
    <w:rsid w:val="00862ECE"/>
    <w:rsid w:val="00862FDD"/>
    <w:rsid w:val="00863908"/>
    <w:rsid w:val="00864269"/>
    <w:rsid w:val="00864446"/>
    <w:rsid w:val="0086484F"/>
    <w:rsid w:val="008648DB"/>
    <w:rsid w:val="00864C6C"/>
    <w:rsid w:val="00864D91"/>
    <w:rsid w:val="008653EE"/>
    <w:rsid w:val="008655D2"/>
    <w:rsid w:val="0086566F"/>
    <w:rsid w:val="008657C6"/>
    <w:rsid w:val="008659D7"/>
    <w:rsid w:val="00865B1C"/>
    <w:rsid w:val="00865B90"/>
    <w:rsid w:val="00865F9F"/>
    <w:rsid w:val="008660F6"/>
    <w:rsid w:val="008661EA"/>
    <w:rsid w:val="0086649F"/>
    <w:rsid w:val="00866BA9"/>
    <w:rsid w:val="00866E1F"/>
    <w:rsid w:val="00866FDE"/>
    <w:rsid w:val="00867258"/>
    <w:rsid w:val="00867305"/>
    <w:rsid w:val="00867666"/>
    <w:rsid w:val="00867B58"/>
    <w:rsid w:val="00867DA1"/>
    <w:rsid w:val="00867DC4"/>
    <w:rsid w:val="00867EEF"/>
    <w:rsid w:val="008701C8"/>
    <w:rsid w:val="00870692"/>
    <w:rsid w:val="008706C0"/>
    <w:rsid w:val="0087076F"/>
    <w:rsid w:val="0087099D"/>
    <w:rsid w:val="00870C7F"/>
    <w:rsid w:val="00871496"/>
    <w:rsid w:val="0087155B"/>
    <w:rsid w:val="00871D19"/>
    <w:rsid w:val="00871DD7"/>
    <w:rsid w:val="00871DF2"/>
    <w:rsid w:val="00872774"/>
    <w:rsid w:val="00872CFD"/>
    <w:rsid w:val="00872E87"/>
    <w:rsid w:val="00872FD3"/>
    <w:rsid w:val="00873048"/>
    <w:rsid w:val="0087354D"/>
    <w:rsid w:val="0087360D"/>
    <w:rsid w:val="00873908"/>
    <w:rsid w:val="00873EF9"/>
    <w:rsid w:val="00873F38"/>
    <w:rsid w:val="00874779"/>
    <w:rsid w:val="008748B9"/>
    <w:rsid w:val="00874B9E"/>
    <w:rsid w:val="0087528C"/>
    <w:rsid w:val="00875416"/>
    <w:rsid w:val="0087557D"/>
    <w:rsid w:val="00875B0E"/>
    <w:rsid w:val="0087618C"/>
    <w:rsid w:val="008764BD"/>
    <w:rsid w:val="008771A1"/>
    <w:rsid w:val="00877265"/>
    <w:rsid w:val="008777C7"/>
    <w:rsid w:val="00877A75"/>
    <w:rsid w:val="00880967"/>
    <w:rsid w:val="008815AF"/>
    <w:rsid w:val="008816D7"/>
    <w:rsid w:val="00881E1E"/>
    <w:rsid w:val="008825E1"/>
    <w:rsid w:val="00882BE3"/>
    <w:rsid w:val="00882F23"/>
    <w:rsid w:val="00883493"/>
    <w:rsid w:val="00883693"/>
    <w:rsid w:val="008839F8"/>
    <w:rsid w:val="00883C76"/>
    <w:rsid w:val="00883FE7"/>
    <w:rsid w:val="0088437B"/>
    <w:rsid w:val="008844DC"/>
    <w:rsid w:val="00884586"/>
    <w:rsid w:val="008845F1"/>
    <w:rsid w:val="00884BEA"/>
    <w:rsid w:val="0088633B"/>
    <w:rsid w:val="00886639"/>
    <w:rsid w:val="00886B90"/>
    <w:rsid w:val="00886CFF"/>
    <w:rsid w:val="00886D12"/>
    <w:rsid w:val="00886DF5"/>
    <w:rsid w:val="00886F25"/>
    <w:rsid w:val="00886F36"/>
    <w:rsid w:val="008870B5"/>
    <w:rsid w:val="00887374"/>
    <w:rsid w:val="0088759D"/>
    <w:rsid w:val="00887B1E"/>
    <w:rsid w:val="00887EA4"/>
    <w:rsid w:val="00887F9C"/>
    <w:rsid w:val="0089087F"/>
    <w:rsid w:val="0089095F"/>
    <w:rsid w:val="0089105F"/>
    <w:rsid w:val="008912EF"/>
    <w:rsid w:val="00891842"/>
    <w:rsid w:val="00891D4C"/>
    <w:rsid w:val="008929A4"/>
    <w:rsid w:val="00892B0E"/>
    <w:rsid w:val="00892B53"/>
    <w:rsid w:val="00892C85"/>
    <w:rsid w:val="00892E0A"/>
    <w:rsid w:val="00892FB6"/>
    <w:rsid w:val="008931D7"/>
    <w:rsid w:val="008945DC"/>
    <w:rsid w:val="008946FB"/>
    <w:rsid w:val="008948E9"/>
    <w:rsid w:val="00894989"/>
    <w:rsid w:val="00894B94"/>
    <w:rsid w:val="00894F33"/>
    <w:rsid w:val="00895358"/>
    <w:rsid w:val="00895806"/>
    <w:rsid w:val="00895937"/>
    <w:rsid w:val="00895A21"/>
    <w:rsid w:val="00895A89"/>
    <w:rsid w:val="00895DD8"/>
    <w:rsid w:val="00895EBC"/>
    <w:rsid w:val="00896315"/>
    <w:rsid w:val="00896376"/>
    <w:rsid w:val="00896F73"/>
    <w:rsid w:val="008970BE"/>
    <w:rsid w:val="0089739C"/>
    <w:rsid w:val="00897465"/>
    <w:rsid w:val="00897C10"/>
    <w:rsid w:val="00897EA8"/>
    <w:rsid w:val="008A0081"/>
    <w:rsid w:val="008A02DF"/>
    <w:rsid w:val="008A0FBF"/>
    <w:rsid w:val="008A1065"/>
    <w:rsid w:val="008A1304"/>
    <w:rsid w:val="008A15D2"/>
    <w:rsid w:val="008A1994"/>
    <w:rsid w:val="008A209C"/>
    <w:rsid w:val="008A23E1"/>
    <w:rsid w:val="008A2417"/>
    <w:rsid w:val="008A2883"/>
    <w:rsid w:val="008A3078"/>
    <w:rsid w:val="008A30A9"/>
    <w:rsid w:val="008A31F3"/>
    <w:rsid w:val="008A3456"/>
    <w:rsid w:val="008A3B0E"/>
    <w:rsid w:val="008A3B5E"/>
    <w:rsid w:val="008A487E"/>
    <w:rsid w:val="008A4961"/>
    <w:rsid w:val="008A4CE4"/>
    <w:rsid w:val="008A507E"/>
    <w:rsid w:val="008A50D4"/>
    <w:rsid w:val="008A5112"/>
    <w:rsid w:val="008A5456"/>
    <w:rsid w:val="008A54DC"/>
    <w:rsid w:val="008A5E53"/>
    <w:rsid w:val="008A6030"/>
    <w:rsid w:val="008A628F"/>
    <w:rsid w:val="008A6347"/>
    <w:rsid w:val="008A63C7"/>
    <w:rsid w:val="008A67E3"/>
    <w:rsid w:val="008A72DB"/>
    <w:rsid w:val="008A7619"/>
    <w:rsid w:val="008A7AEA"/>
    <w:rsid w:val="008A7D41"/>
    <w:rsid w:val="008A7E87"/>
    <w:rsid w:val="008B017F"/>
    <w:rsid w:val="008B04D5"/>
    <w:rsid w:val="008B078A"/>
    <w:rsid w:val="008B0B5A"/>
    <w:rsid w:val="008B0BE0"/>
    <w:rsid w:val="008B1000"/>
    <w:rsid w:val="008B170D"/>
    <w:rsid w:val="008B1883"/>
    <w:rsid w:val="008B1BF8"/>
    <w:rsid w:val="008B1D09"/>
    <w:rsid w:val="008B1DC3"/>
    <w:rsid w:val="008B202A"/>
    <w:rsid w:val="008B26C5"/>
    <w:rsid w:val="008B27D7"/>
    <w:rsid w:val="008B35C3"/>
    <w:rsid w:val="008B389E"/>
    <w:rsid w:val="008B3B08"/>
    <w:rsid w:val="008B3E84"/>
    <w:rsid w:val="008B419D"/>
    <w:rsid w:val="008B465F"/>
    <w:rsid w:val="008B4A4E"/>
    <w:rsid w:val="008B4B8A"/>
    <w:rsid w:val="008B4C8B"/>
    <w:rsid w:val="008B52EB"/>
    <w:rsid w:val="008B53DC"/>
    <w:rsid w:val="008B5DE0"/>
    <w:rsid w:val="008B5F79"/>
    <w:rsid w:val="008B6511"/>
    <w:rsid w:val="008B6540"/>
    <w:rsid w:val="008B657D"/>
    <w:rsid w:val="008B6852"/>
    <w:rsid w:val="008B6913"/>
    <w:rsid w:val="008B6CC1"/>
    <w:rsid w:val="008B6D18"/>
    <w:rsid w:val="008B702D"/>
    <w:rsid w:val="008B70F4"/>
    <w:rsid w:val="008B7397"/>
    <w:rsid w:val="008B7419"/>
    <w:rsid w:val="008B7507"/>
    <w:rsid w:val="008B759E"/>
    <w:rsid w:val="008B77EC"/>
    <w:rsid w:val="008B78B0"/>
    <w:rsid w:val="008B7955"/>
    <w:rsid w:val="008C03BA"/>
    <w:rsid w:val="008C04DB"/>
    <w:rsid w:val="008C0526"/>
    <w:rsid w:val="008C07B7"/>
    <w:rsid w:val="008C0ADE"/>
    <w:rsid w:val="008C0C8F"/>
    <w:rsid w:val="008C114D"/>
    <w:rsid w:val="008C1775"/>
    <w:rsid w:val="008C1A4B"/>
    <w:rsid w:val="008C1A79"/>
    <w:rsid w:val="008C232A"/>
    <w:rsid w:val="008C25C7"/>
    <w:rsid w:val="008C2667"/>
    <w:rsid w:val="008C2A48"/>
    <w:rsid w:val="008C2EBE"/>
    <w:rsid w:val="008C3440"/>
    <w:rsid w:val="008C345A"/>
    <w:rsid w:val="008C3482"/>
    <w:rsid w:val="008C3C6D"/>
    <w:rsid w:val="008C3C75"/>
    <w:rsid w:val="008C3E61"/>
    <w:rsid w:val="008C4018"/>
    <w:rsid w:val="008C466A"/>
    <w:rsid w:val="008C4AE2"/>
    <w:rsid w:val="008C5328"/>
    <w:rsid w:val="008C582C"/>
    <w:rsid w:val="008C5AFF"/>
    <w:rsid w:val="008C6671"/>
    <w:rsid w:val="008C6744"/>
    <w:rsid w:val="008C6791"/>
    <w:rsid w:val="008C6C29"/>
    <w:rsid w:val="008C6F1A"/>
    <w:rsid w:val="008C6FEC"/>
    <w:rsid w:val="008C73AA"/>
    <w:rsid w:val="008C74FB"/>
    <w:rsid w:val="008C7558"/>
    <w:rsid w:val="008C7969"/>
    <w:rsid w:val="008C79C3"/>
    <w:rsid w:val="008C7E93"/>
    <w:rsid w:val="008D046F"/>
    <w:rsid w:val="008D0A7B"/>
    <w:rsid w:val="008D0BCE"/>
    <w:rsid w:val="008D0E40"/>
    <w:rsid w:val="008D0EB3"/>
    <w:rsid w:val="008D0EBD"/>
    <w:rsid w:val="008D1191"/>
    <w:rsid w:val="008D1869"/>
    <w:rsid w:val="008D1D45"/>
    <w:rsid w:val="008D20AE"/>
    <w:rsid w:val="008D261C"/>
    <w:rsid w:val="008D2805"/>
    <w:rsid w:val="008D28D4"/>
    <w:rsid w:val="008D2A77"/>
    <w:rsid w:val="008D2B89"/>
    <w:rsid w:val="008D2BC7"/>
    <w:rsid w:val="008D306D"/>
    <w:rsid w:val="008D34C2"/>
    <w:rsid w:val="008D36CC"/>
    <w:rsid w:val="008D37C2"/>
    <w:rsid w:val="008D3A55"/>
    <w:rsid w:val="008D3DBE"/>
    <w:rsid w:val="008D3E09"/>
    <w:rsid w:val="008D3FEC"/>
    <w:rsid w:val="008D4123"/>
    <w:rsid w:val="008D49D4"/>
    <w:rsid w:val="008D4D62"/>
    <w:rsid w:val="008D5116"/>
    <w:rsid w:val="008D5342"/>
    <w:rsid w:val="008D57C6"/>
    <w:rsid w:val="008D589C"/>
    <w:rsid w:val="008D5A46"/>
    <w:rsid w:val="008D5BA6"/>
    <w:rsid w:val="008D669B"/>
    <w:rsid w:val="008D67DC"/>
    <w:rsid w:val="008D6E75"/>
    <w:rsid w:val="008D6EBF"/>
    <w:rsid w:val="008D6F80"/>
    <w:rsid w:val="008D76D3"/>
    <w:rsid w:val="008D7A21"/>
    <w:rsid w:val="008D7A28"/>
    <w:rsid w:val="008D7D52"/>
    <w:rsid w:val="008D7EF2"/>
    <w:rsid w:val="008E089B"/>
    <w:rsid w:val="008E0AC7"/>
    <w:rsid w:val="008E0D9E"/>
    <w:rsid w:val="008E1502"/>
    <w:rsid w:val="008E1B3C"/>
    <w:rsid w:val="008E1E9E"/>
    <w:rsid w:val="008E1EC6"/>
    <w:rsid w:val="008E2505"/>
    <w:rsid w:val="008E2EF6"/>
    <w:rsid w:val="008E36DD"/>
    <w:rsid w:val="008E38E0"/>
    <w:rsid w:val="008E3BBB"/>
    <w:rsid w:val="008E3C8D"/>
    <w:rsid w:val="008E3DE4"/>
    <w:rsid w:val="008E42D5"/>
    <w:rsid w:val="008E4775"/>
    <w:rsid w:val="008E4CC4"/>
    <w:rsid w:val="008E505C"/>
    <w:rsid w:val="008E5450"/>
    <w:rsid w:val="008E550E"/>
    <w:rsid w:val="008E5FC5"/>
    <w:rsid w:val="008E62C1"/>
    <w:rsid w:val="008E64DF"/>
    <w:rsid w:val="008E64EC"/>
    <w:rsid w:val="008E66E3"/>
    <w:rsid w:val="008E66EC"/>
    <w:rsid w:val="008E6860"/>
    <w:rsid w:val="008E6A83"/>
    <w:rsid w:val="008E6A8D"/>
    <w:rsid w:val="008E6B1E"/>
    <w:rsid w:val="008E6C94"/>
    <w:rsid w:val="008E6FC7"/>
    <w:rsid w:val="008E7468"/>
    <w:rsid w:val="008E7D73"/>
    <w:rsid w:val="008F0109"/>
    <w:rsid w:val="008F04F8"/>
    <w:rsid w:val="008F0C16"/>
    <w:rsid w:val="008F1147"/>
    <w:rsid w:val="008F137B"/>
    <w:rsid w:val="008F16ED"/>
    <w:rsid w:val="008F1851"/>
    <w:rsid w:val="008F1D2A"/>
    <w:rsid w:val="008F1D62"/>
    <w:rsid w:val="008F203C"/>
    <w:rsid w:val="008F20EC"/>
    <w:rsid w:val="008F25D6"/>
    <w:rsid w:val="008F2626"/>
    <w:rsid w:val="008F2651"/>
    <w:rsid w:val="008F2937"/>
    <w:rsid w:val="008F29FA"/>
    <w:rsid w:val="008F2EC0"/>
    <w:rsid w:val="008F2F29"/>
    <w:rsid w:val="008F3410"/>
    <w:rsid w:val="008F343C"/>
    <w:rsid w:val="008F356A"/>
    <w:rsid w:val="008F359C"/>
    <w:rsid w:val="008F3A4E"/>
    <w:rsid w:val="008F3F3D"/>
    <w:rsid w:val="008F4541"/>
    <w:rsid w:val="008F4647"/>
    <w:rsid w:val="008F4A0F"/>
    <w:rsid w:val="008F5192"/>
    <w:rsid w:val="008F54E3"/>
    <w:rsid w:val="008F575C"/>
    <w:rsid w:val="008F5916"/>
    <w:rsid w:val="008F6B44"/>
    <w:rsid w:val="008F6B79"/>
    <w:rsid w:val="008F73DC"/>
    <w:rsid w:val="008F7708"/>
    <w:rsid w:val="008F7988"/>
    <w:rsid w:val="009000EA"/>
    <w:rsid w:val="0090014B"/>
    <w:rsid w:val="0090025B"/>
    <w:rsid w:val="00900310"/>
    <w:rsid w:val="0090083A"/>
    <w:rsid w:val="009009C9"/>
    <w:rsid w:val="00900A96"/>
    <w:rsid w:val="00900DBB"/>
    <w:rsid w:val="009011F4"/>
    <w:rsid w:val="00901842"/>
    <w:rsid w:val="00901A9F"/>
    <w:rsid w:val="00901BB3"/>
    <w:rsid w:val="00901BDD"/>
    <w:rsid w:val="009023E1"/>
    <w:rsid w:val="0090250A"/>
    <w:rsid w:val="00902699"/>
    <w:rsid w:val="009029A2"/>
    <w:rsid w:val="00902EEC"/>
    <w:rsid w:val="0090330A"/>
    <w:rsid w:val="00903B37"/>
    <w:rsid w:val="00903C19"/>
    <w:rsid w:val="00903D53"/>
    <w:rsid w:val="00903D63"/>
    <w:rsid w:val="00903F32"/>
    <w:rsid w:val="009045A7"/>
    <w:rsid w:val="0090485B"/>
    <w:rsid w:val="00904F98"/>
    <w:rsid w:val="009051B5"/>
    <w:rsid w:val="009051FD"/>
    <w:rsid w:val="009054BF"/>
    <w:rsid w:val="00905866"/>
    <w:rsid w:val="0090601D"/>
    <w:rsid w:val="00906644"/>
    <w:rsid w:val="00906B79"/>
    <w:rsid w:val="009070B7"/>
    <w:rsid w:val="009070BD"/>
    <w:rsid w:val="00907189"/>
    <w:rsid w:val="00907DE3"/>
    <w:rsid w:val="00907DF7"/>
    <w:rsid w:val="009100EF"/>
    <w:rsid w:val="00910C78"/>
    <w:rsid w:val="00910DBA"/>
    <w:rsid w:val="009111DA"/>
    <w:rsid w:val="0091147A"/>
    <w:rsid w:val="0091153D"/>
    <w:rsid w:val="009116F6"/>
    <w:rsid w:val="00911976"/>
    <w:rsid w:val="00911ECB"/>
    <w:rsid w:val="0091217C"/>
    <w:rsid w:val="0091263A"/>
    <w:rsid w:val="009129D7"/>
    <w:rsid w:val="00912A49"/>
    <w:rsid w:val="009132FD"/>
    <w:rsid w:val="00914B71"/>
    <w:rsid w:val="00914B98"/>
    <w:rsid w:val="0091542C"/>
    <w:rsid w:val="00915535"/>
    <w:rsid w:val="0091559D"/>
    <w:rsid w:val="00915715"/>
    <w:rsid w:val="009157A8"/>
    <w:rsid w:val="00915B37"/>
    <w:rsid w:val="00915D29"/>
    <w:rsid w:val="00916252"/>
    <w:rsid w:val="00916357"/>
    <w:rsid w:val="0091661A"/>
    <w:rsid w:val="00916648"/>
    <w:rsid w:val="009166DE"/>
    <w:rsid w:val="009167F6"/>
    <w:rsid w:val="00916AB2"/>
    <w:rsid w:val="00916B6B"/>
    <w:rsid w:val="00916BB2"/>
    <w:rsid w:val="009170F1"/>
    <w:rsid w:val="00917343"/>
    <w:rsid w:val="0091757A"/>
    <w:rsid w:val="00917E6E"/>
    <w:rsid w:val="00917F5F"/>
    <w:rsid w:val="0092021A"/>
    <w:rsid w:val="00920223"/>
    <w:rsid w:val="009203EA"/>
    <w:rsid w:val="0092079D"/>
    <w:rsid w:val="00920946"/>
    <w:rsid w:val="009210B2"/>
    <w:rsid w:val="009214FF"/>
    <w:rsid w:val="009216FA"/>
    <w:rsid w:val="009219BA"/>
    <w:rsid w:val="00921A23"/>
    <w:rsid w:val="00921A75"/>
    <w:rsid w:val="00921BE8"/>
    <w:rsid w:val="00921EBE"/>
    <w:rsid w:val="00922806"/>
    <w:rsid w:val="00923059"/>
    <w:rsid w:val="0092328B"/>
    <w:rsid w:val="0092331D"/>
    <w:rsid w:val="009234C3"/>
    <w:rsid w:val="009235C4"/>
    <w:rsid w:val="00923A02"/>
    <w:rsid w:val="00923CE7"/>
    <w:rsid w:val="00923D62"/>
    <w:rsid w:val="00923F3B"/>
    <w:rsid w:val="009243ED"/>
    <w:rsid w:val="00924993"/>
    <w:rsid w:val="00925B3F"/>
    <w:rsid w:val="00925BDE"/>
    <w:rsid w:val="00925CA6"/>
    <w:rsid w:val="00925E7A"/>
    <w:rsid w:val="00926903"/>
    <w:rsid w:val="00926BDB"/>
    <w:rsid w:val="00926F45"/>
    <w:rsid w:val="009271C7"/>
    <w:rsid w:val="00927268"/>
    <w:rsid w:val="00927396"/>
    <w:rsid w:val="00927658"/>
    <w:rsid w:val="009277B6"/>
    <w:rsid w:val="009278F4"/>
    <w:rsid w:val="00927CBF"/>
    <w:rsid w:val="0093009A"/>
    <w:rsid w:val="009300A7"/>
    <w:rsid w:val="00930102"/>
    <w:rsid w:val="00930595"/>
    <w:rsid w:val="009309BF"/>
    <w:rsid w:val="00930ECD"/>
    <w:rsid w:val="00931017"/>
    <w:rsid w:val="009310FF"/>
    <w:rsid w:val="0093146B"/>
    <w:rsid w:val="00931495"/>
    <w:rsid w:val="009315B0"/>
    <w:rsid w:val="00931749"/>
    <w:rsid w:val="009317F7"/>
    <w:rsid w:val="009319DB"/>
    <w:rsid w:val="00931CDD"/>
    <w:rsid w:val="00932181"/>
    <w:rsid w:val="00932256"/>
    <w:rsid w:val="00932338"/>
    <w:rsid w:val="009325AE"/>
    <w:rsid w:val="00932C5F"/>
    <w:rsid w:val="00932FB4"/>
    <w:rsid w:val="00933852"/>
    <w:rsid w:val="009339CE"/>
    <w:rsid w:val="00933D1C"/>
    <w:rsid w:val="00933DE2"/>
    <w:rsid w:val="00933F73"/>
    <w:rsid w:val="009341A5"/>
    <w:rsid w:val="009348E2"/>
    <w:rsid w:val="00934B70"/>
    <w:rsid w:val="00934B9A"/>
    <w:rsid w:val="00934CE6"/>
    <w:rsid w:val="00934DCA"/>
    <w:rsid w:val="00934F3C"/>
    <w:rsid w:val="00935025"/>
    <w:rsid w:val="00935EA5"/>
    <w:rsid w:val="0093604E"/>
    <w:rsid w:val="00936061"/>
    <w:rsid w:val="009360FE"/>
    <w:rsid w:val="0093613F"/>
    <w:rsid w:val="00936713"/>
    <w:rsid w:val="009367AB"/>
    <w:rsid w:val="0093696A"/>
    <w:rsid w:val="00936A89"/>
    <w:rsid w:val="00936C93"/>
    <w:rsid w:val="00936CF0"/>
    <w:rsid w:val="00936E02"/>
    <w:rsid w:val="00937020"/>
    <w:rsid w:val="00937253"/>
    <w:rsid w:val="00937723"/>
    <w:rsid w:val="00940567"/>
    <w:rsid w:val="009410FB"/>
    <w:rsid w:val="00941145"/>
    <w:rsid w:val="0094130B"/>
    <w:rsid w:val="009414AC"/>
    <w:rsid w:val="00941BCB"/>
    <w:rsid w:val="0094273D"/>
    <w:rsid w:val="009427B3"/>
    <w:rsid w:val="00942E8D"/>
    <w:rsid w:val="0094378A"/>
    <w:rsid w:val="009439E9"/>
    <w:rsid w:val="00943CA2"/>
    <w:rsid w:val="00943F77"/>
    <w:rsid w:val="0094409A"/>
    <w:rsid w:val="0094441B"/>
    <w:rsid w:val="0094447C"/>
    <w:rsid w:val="009446F9"/>
    <w:rsid w:val="00944EC2"/>
    <w:rsid w:val="009459D8"/>
    <w:rsid w:val="00945A14"/>
    <w:rsid w:val="00945A42"/>
    <w:rsid w:val="00945DAF"/>
    <w:rsid w:val="00945DC1"/>
    <w:rsid w:val="00945F4B"/>
    <w:rsid w:val="00946666"/>
    <w:rsid w:val="00946A29"/>
    <w:rsid w:val="00946AC6"/>
    <w:rsid w:val="00946E8E"/>
    <w:rsid w:val="00947189"/>
    <w:rsid w:val="009476EE"/>
    <w:rsid w:val="00947860"/>
    <w:rsid w:val="00947ADA"/>
    <w:rsid w:val="00947D96"/>
    <w:rsid w:val="0095033A"/>
    <w:rsid w:val="009503DF"/>
    <w:rsid w:val="00950EAD"/>
    <w:rsid w:val="00951220"/>
    <w:rsid w:val="009516C3"/>
    <w:rsid w:val="00951709"/>
    <w:rsid w:val="009519A7"/>
    <w:rsid w:val="00951A7B"/>
    <w:rsid w:val="00951F31"/>
    <w:rsid w:val="0095240F"/>
    <w:rsid w:val="00952963"/>
    <w:rsid w:val="00952BC1"/>
    <w:rsid w:val="00952E84"/>
    <w:rsid w:val="00952F11"/>
    <w:rsid w:val="00953456"/>
    <w:rsid w:val="0095371C"/>
    <w:rsid w:val="00953866"/>
    <w:rsid w:val="00953875"/>
    <w:rsid w:val="009539B6"/>
    <w:rsid w:val="00954394"/>
    <w:rsid w:val="00954891"/>
    <w:rsid w:val="00954A88"/>
    <w:rsid w:val="00954AAF"/>
    <w:rsid w:val="00954AFF"/>
    <w:rsid w:val="00954D18"/>
    <w:rsid w:val="00954DDA"/>
    <w:rsid w:val="00954FE8"/>
    <w:rsid w:val="009554FD"/>
    <w:rsid w:val="009557B1"/>
    <w:rsid w:val="00955CCD"/>
    <w:rsid w:val="00956101"/>
    <w:rsid w:val="0095629C"/>
    <w:rsid w:val="009562CD"/>
    <w:rsid w:val="009562CF"/>
    <w:rsid w:val="0095685F"/>
    <w:rsid w:val="00956889"/>
    <w:rsid w:val="0095727B"/>
    <w:rsid w:val="00957519"/>
    <w:rsid w:val="009575A8"/>
    <w:rsid w:val="00957840"/>
    <w:rsid w:val="00957AC1"/>
    <w:rsid w:val="00957AFB"/>
    <w:rsid w:val="00957C7F"/>
    <w:rsid w:val="00957D28"/>
    <w:rsid w:val="0096004E"/>
    <w:rsid w:val="0096019D"/>
    <w:rsid w:val="00961733"/>
    <w:rsid w:val="00961822"/>
    <w:rsid w:val="00961C94"/>
    <w:rsid w:val="00962062"/>
    <w:rsid w:val="009624D5"/>
    <w:rsid w:val="00962B4B"/>
    <w:rsid w:val="00962C79"/>
    <w:rsid w:val="00962D7D"/>
    <w:rsid w:val="00962F80"/>
    <w:rsid w:val="0096305C"/>
    <w:rsid w:val="009630A6"/>
    <w:rsid w:val="009635C9"/>
    <w:rsid w:val="00963AD9"/>
    <w:rsid w:val="00963AF5"/>
    <w:rsid w:val="00964449"/>
    <w:rsid w:val="009647AD"/>
    <w:rsid w:val="009649F9"/>
    <w:rsid w:val="00964B0D"/>
    <w:rsid w:val="00964C94"/>
    <w:rsid w:val="00965416"/>
    <w:rsid w:val="0096576C"/>
    <w:rsid w:val="00965941"/>
    <w:rsid w:val="00966050"/>
    <w:rsid w:val="00966600"/>
    <w:rsid w:val="0096690E"/>
    <w:rsid w:val="00966C57"/>
    <w:rsid w:val="00966EF3"/>
    <w:rsid w:val="00967370"/>
    <w:rsid w:val="009673A2"/>
    <w:rsid w:val="00967711"/>
    <w:rsid w:val="00970234"/>
    <w:rsid w:val="009708AF"/>
    <w:rsid w:val="00970A18"/>
    <w:rsid w:val="0097119D"/>
    <w:rsid w:val="00971300"/>
    <w:rsid w:val="009718D6"/>
    <w:rsid w:val="00971AB9"/>
    <w:rsid w:val="00971FE8"/>
    <w:rsid w:val="00972111"/>
    <w:rsid w:val="0097225C"/>
    <w:rsid w:val="0097247F"/>
    <w:rsid w:val="0097256B"/>
    <w:rsid w:val="0097264E"/>
    <w:rsid w:val="009726D8"/>
    <w:rsid w:val="00972C25"/>
    <w:rsid w:val="0097361A"/>
    <w:rsid w:val="0097374B"/>
    <w:rsid w:val="00973A92"/>
    <w:rsid w:val="00973D4E"/>
    <w:rsid w:val="00974049"/>
    <w:rsid w:val="009747A9"/>
    <w:rsid w:val="00974B31"/>
    <w:rsid w:val="00974B63"/>
    <w:rsid w:val="00974DA4"/>
    <w:rsid w:val="00974F72"/>
    <w:rsid w:val="00975013"/>
    <w:rsid w:val="00975C2D"/>
    <w:rsid w:val="00975D3D"/>
    <w:rsid w:val="009768AC"/>
    <w:rsid w:val="009769C4"/>
    <w:rsid w:val="00976D65"/>
    <w:rsid w:val="009771E0"/>
    <w:rsid w:val="00977668"/>
    <w:rsid w:val="009779BA"/>
    <w:rsid w:val="00977BC6"/>
    <w:rsid w:val="0098016E"/>
    <w:rsid w:val="0098031C"/>
    <w:rsid w:val="00980A5E"/>
    <w:rsid w:val="00980E35"/>
    <w:rsid w:val="0098151D"/>
    <w:rsid w:val="009816E0"/>
    <w:rsid w:val="00981B40"/>
    <w:rsid w:val="00981D7E"/>
    <w:rsid w:val="00981F2A"/>
    <w:rsid w:val="00982027"/>
    <w:rsid w:val="00983232"/>
    <w:rsid w:val="0098326F"/>
    <w:rsid w:val="009838DA"/>
    <w:rsid w:val="00983CA7"/>
    <w:rsid w:val="00983F73"/>
    <w:rsid w:val="00983F8F"/>
    <w:rsid w:val="009844DC"/>
    <w:rsid w:val="00984754"/>
    <w:rsid w:val="00984F6B"/>
    <w:rsid w:val="0098546A"/>
    <w:rsid w:val="00985649"/>
    <w:rsid w:val="00986247"/>
    <w:rsid w:val="0098657B"/>
    <w:rsid w:val="00986906"/>
    <w:rsid w:val="0098696B"/>
    <w:rsid w:val="00986A9D"/>
    <w:rsid w:val="00986F1F"/>
    <w:rsid w:val="00987051"/>
    <w:rsid w:val="00987387"/>
    <w:rsid w:val="009876A0"/>
    <w:rsid w:val="009879F3"/>
    <w:rsid w:val="00987F66"/>
    <w:rsid w:val="00990200"/>
    <w:rsid w:val="00990328"/>
    <w:rsid w:val="00990B1A"/>
    <w:rsid w:val="00990E9D"/>
    <w:rsid w:val="00990F59"/>
    <w:rsid w:val="00991087"/>
    <w:rsid w:val="00991324"/>
    <w:rsid w:val="0099141A"/>
    <w:rsid w:val="00991483"/>
    <w:rsid w:val="009915E4"/>
    <w:rsid w:val="00991750"/>
    <w:rsid w:val="00991D11"/>
    <w:rsid w:val="0099208B"/>
    <w:rsid w:val="0099212A"/>
    <w:rsid w:val="00992458"/>
    <w:rsid w:val="00992993"/>
    <w:rsid w:val="00992AD9"/>
    <w:rsid w:val="00992B3B"/>
    <w:rsid w:val="00992C0A"/>
    <w:rsid w:val="0099320B"/>
    <w:rsid w:val="00993710"/>
    <w:rsid w:val="00993CAA"/>
    <w:rsid w:val="00993D30"/>
    <w:rsid w:val="009940DD"/>
    <w:rsid w:val="009941DB"/>
    <w:rsid w:val="00994DDE"/>
    <w:rsid w:val="00994E25"/>
    <w:rsid w:val="00995018"/>
    <w:rsid w:val="0099532F"/>
    <w:rsid w:val="00995518"/>
    <w:rsid w:val="009959F9"/>
    <w:rsid w:val="00995A31"/>
    <w:rsid w:val="00996481"/>
    <w:rsid w:val="009965CC"/>
    <w:rsid w:val="00996BC7"/>
    <w:rsid w:val="009973B4"/>
    <w:rsid w:val="0099753E"/>
    <w:rsid w:val="0099758A"/>
    <w:rsid w:val="00997685"/>
    <w:rsid w:val="00997702"/>
    <w:rsid w:val="00997945"/>
    <w:rsid w:val="00997AF7"/>
    <w:rsid w:val="009A0420"/>
    <w:rsid w:val="009A056B"/>
    <w:rsid w:val="009A0614"/>
    <w:rsid w:val="009A06D1"/>
    <w:rsid w:val="009A06E2"/>
    <w:rsid w:val="009A09CD"/>
    <w:rsid w:val="009A1D8B"/>
    <w:rsid w:val="009A1F9D"/>
    <w:rsid w:val="009A1FAD"/>
    <w:rsid w:val="009A228D"/>
    <w:rsid w:val="009A2742"/>
    <w:rsid w:val="009A3050"/>
    <w:rsid w:val="009A3113"/>
    <w:rsid w:val="009A32AB"/>
    <w:rsid w:val="009A37E9"/>
    <w:rsid w:val="009A3AF0"/>
    <w:rsid w:val="009A3F28"/>
    <w:rsid w:val="009A481F"/>
    <w:rsid w:val="009A496B"/>
    <w:rsid w:val="009A51B0"/>
    <w:rsid w:val="009A53D8"/>
    <w:rsid w:val="009A5BCE"/>
    <w:rsid w:val="009A5C98"/>
    <w:rsid w:val="009A60D7"/>
    <w:rsid w:val="009A60D9"/>
    <w:rsid w:val="009A62A0"/>
    <w:rsid w:val="009A63A1"/>
    <w:rsid w:val="009A65CF"/>
    <w:rsid w:val="009A6948"/>
    <w:rsid w:val="009A7507"/>
    <w:rsid w:val="009A768F"/>
    <w:rsid w:val="009A78C4"/>
    <w:rsid w:val="009A7ED3"/>
    <w:rsid w:val="009B058B"/>
    <w:rsid w:val="009B074D"/>
    <w:rsid w:val="009B0EC6"/>
    <w:rsid w:val="009B10A4"/>
    <w:rsid w:val="009B1397"/>
    <w:rsid w:val="009B16EE"/>
    <w:rsid w:val="009B1A72"/>
    <w:rsid w:val="009B1E2E"/>
    <w:rsid w:val="009B20EA"/>
    <w:rsid w:val="009B22B3"/>
    <w:rsid w:val="009B22DA"/>
    <w:rsid w:val="009B2D08"/>
    <w:rsid w:val="009B2D7F"/>
    <w:rsid w:val="009B30F7"/>
    <w:rsid w:val="009B3560"/>
    <w:rsid w:val="009B36C6"/>
    <w:rsid w:val="009B3BA0"/>
    <w:rsid w:val="009B3FC5"/>
    <w:rsid w:val="009B430A"/>
    <w:rsid w:val="009B4861"/>
    <w:rsid w:val="009B4B7D"/>
    <w:rsid w:val="009B4CC7"/>
    <w:rsid w:val="009B517D"/>
    <w:rsid w:val="009B522F"/>
    <w:rsid w:val="009B5325"/>
    <w:rsid w:val="009B5927"/>
    <w:rsid w:val="009B5C0B"/>
    <w:rsid w:val="009B5C1D"/>
    <w:rsid w:val="009B5DA1"/>
    <w:rsid w:val="009B5E73"/>
    <w:rsid w:val="009B61FC"/>
    <w:rsid w:val="009B6248"/>
    <w:rsid w:val="009B6459"/>
    <w:rsid w:val="009B6BAD"/>
    <w:rsid w:val="009B76C6"/>
    <w:rsid w:val="009B797B"/>
    <w:rsid w:val="009B7AF0"/>
    <w:rsid w:val="009B7D54"/>
    <w:rsid w:val="009B7FDB"/>
    <w:rsid w:val="009C0314"/>
    <w:rsid w:val="009C048A"/>
    <w:rsid w:val="009C08A3"/>
    <w:rsid w:val="009C0DB1"/>
    <w:rsid w:val="009C0FD1"/>
    <w:rsid w:val="009C10CD"/>
    <w:rsid w:val="009C12C0"/>
    <w:rsid w:val="009C1366"/>
    <w:rsid w:val="009C1426"/>
    <w:rsid w:val="009C155D"/>
    <w:rsid w:val="009C1900"/>
    <w:rsid w:val="009C2604"/>
    <w:rsid w:val="009C28A9"/>
    <w:rsid w:val="009C28C1"/>
    <w:rsid w:val="009C28EE"/>
    <w:rsid w:val="009C2B0F"/>
    <w:rsid w:val="009C2D1B"/>
    <w:rsid w:val="009C388A"/>
    <w:rsid w:val="009C3944"/>
    <w:rsid w:val="009C3B80"/>
    <w:rsid w:val="009C46A6"/>
    <w:rsid w:val="009C4950"/>
    <w:rsid w:val="009C4AB2"/>
    <w:rsid w:val="009C4ED9"/>
    <w:rsid w:val="009C5BB6"/>
    <w:rsid w:val="009C6381"/>
    <w:rsid w:val="009C64BE"/>
    <w:rsid w:val="009C65C3"/>
    <w:rsid w:val="009C65DC"/>
    <w:rsid w:val="009C6697"/>
    <w:rsid w:val="009C68A7"/>
    <w:rsid w:val="009C69C7"/>
    <w:rsid w:val="009C6BA8"/>
    <w:rsid w:val="009C6CB5"/>
    <w:rsid w:val="009C7274"/>
    <w:rsid w:val="009C7412"/>
    <w:rsid w:val="009C780F"/>
    <w:rsid w:val="009C7A07"/>
    <w:rsid w:val="009C7D3A"/>
    <w:rsid w:val="009C7E39"/>
    <w:rsid w:val="009C7EBA"/>
    <w:rsid w:val="009C7FBC"/>
    <w:rsid w:val="009C7FD3"/>
    <w:rsid w:val="009D006E"/>
    <w:rsid w:val="009D053B"/>
    <w:rsid w:val="009D08D7"/>
    <w:rsid w:val="009D093A"/>
    <w:rsid w:val="009D09CB"/>
    <w:rsid w:val="009D0BD8"/>
    <w:rsid w:val="009D0DDD"/>
    <w:rsid w:val="009D129E"/>
    <w:rsid w:val="009D1838"/>
    <w:rsid w:val="009D1B3E"/>
    <w:rsid w:val="009D1F02"/>
    <w:rsid w:val="009D20E9"/>
    <w:rsid w:val="009D21FD"/>
    <w:rsid w:val="009D2263"/>
    <w:rsid w:val="009D2681"/>
    <w:rsid w:val="009D2E26"/>
    <w:rsid w:val="009D306E"/>
    <w:rsid w:val="009D333E"/>
    <w:rsid w:val="009D3457"/>
    <w:rsid w:val="009D40C9"/>
    <w:rsid w:val="009D43ED"/>
    <w:rsid w:val="009D4407"/>
    <w:rsid w:val="009D46C1"/>
    <w:rsid w:val="009D4799"/>
    <w:rsid w:val="009D4948"/>
    <w:rsid w:val="009D4B3E"/>
    <w:rsid w:val="009D4CA7"/>
    <w:rsid w:val="009D4D6A"/>
    <w:rsid w:val="009D4F74"/>
    <w:rsid w:val="009D5394"/>
    <w:rsid w:val="009D54E4"/>
    <w:rsid w:val="009D5FC0"/>
    <w:rsid w:val="009D64EC"/>
    <w:rsid w:val="009D695F"/>
    <w:rsid w:val="009D6D20"/>
    <w:rsid w:val="009D6DF1"/>
    <w:rsid w:val="009D75DD"/>
    <w:rsid w:val="009D7C53"/>
    <w:rsid w:val="009D7EE1"/>
    <w:rsid w:val="009E01AB"/>
    <w:rsid w:val="009E02E5"/>
    <w:rsid w:val="009E0E75"/>
    <w:rsid w:val="009E0FC7"/>
    <w:rsid w:val="009E10C8"/>
    <w:rsid w:val="009E1178"/>
    <w:rsid w:val="009E130B"/>
    <w:rsid w:val="009E181A"/>
    <w:rsid w:val="009E19C6"/>
    <w:rsid w:val="009E2367"/>
    <w:rsid w:val="009E2747"/>
    <w:rsid w:val="009E285E"/>
    <w:rsid w:val="009E2984"/>
    <w:rsid w:val="009E2B82"/>
    <w:rsid w:val="009E2DBA"/>
    <w:rsid w:val="009E2F20"/>
    <w:rsid w:val="009E2F26"/>
    <w:rsid w:val="009E3352"/>
    <w:rsid w:val="009E34E2"/>
    <w:rsid w:val="009E3AA3"/>
    <w:rsid w:val="009E3D92"/>
    <w:rsid w:val="009E41FB"/>
    <w:rsid w:val="009E474B"/>
    <w:rsid w:val="009E4A7F"/>
    <w:rsid w:val="009E4C20"/>
    <w:rsid w:val="009E4CDF"/>
    <w:rsid w:val="009E4D46"/>
    <w:rsid w:val="009E4E03"/>
    <w:rsid w:val="009E4EC1"/>
    <w:rsid w:val="009E4FB6"/>
    <w:rsid w:val="009E550C"/>
    <w:rsid w:val="009E5574"/>
    <w:rsid w:val="009E57CB"/>
    <w:rsid w:val="009E584B"/>
    <w:rsid w:val="009E598E"/>
    <w:rsid w:val="009E5A1C"/>
    <w:rsid w:val="009E5AFD"/>
    <w:rsid w:val="009E5B69"/>
    <w:rsid w:val="009E5C5B"/>
    <w:rsid w:val="009E5F40"/>
    <w:rsid w:val="009E6148"/>
    <w:rsid w:val="009E6395"/>
    <w:rsid w:val="009E667C"/>
    <w:rsid w:val="009E690A"/>
    <w:rsid w:val="009E6D88"/>
    <w:rsid w:val="009E6ED1"/>
    <w:rsid w:val="009E6F5A"/>
    <w:rsid w:val="009E736E"/>
    <w:rsid w:val="009E7480"/>
    <w:rsid w:val="009E7882"/>
    <w:rsid w:val="009E7A22"/>
    <w:rsid w:val="009E7BB5"/>
    <w:rsid w:val="009E7BFE"/>
    <w:rsid w:val="009E7E47"/>
    <w:rsid w:val="009F01B2"/>
    <w:rsid w:val="009F056E"/>
    <w:rsid w:val="009F0737"/>
    <w:rsid w:val="009F0C26"/>
    <w:rsid w:val="009F10D3"/>
    <w:rsid w:val="009F10F7"/>
    <w:rsid w:val="009F122D"/>
    <w:rsid w:val="009F147B"/>
    <w:rsid w:val="009F14A4"/>
    <w:rsid w:val="009F1EB4"/>
    <w:rsid w:val="009F21F9"/>
    <w:rsid w:val="009F26BE"/>
    <w:rsid w:val="009F2A16"/>
    <w:rsid w:val="009F3140"/>
    <w:rsid w:val="009F385F"/>
    <w:rsid w:val="009F3C8C"/>
    <w:rsid w:val="009F428B"/>
    <w:rsid w:val="009F43D0"/>
    <w:rsid w:val="009F44E5"/>
    <w:rsid w:val="009F46CF"/>
    <w:rsid w:val="009F484B"/>
    <w:rsid w:val="009F4B13"/>
    <w:rsid w:val="009F5AB4"/>
    <w:rsid w:val="009F5E6D"/>
    <w:rsid w:val="009F5E97"/>
    <w:rsid w:val="009F5EE5"/>
    <w:rsid w:val="009F6413"/>
    <w:rsid w:val="009F6579"/>
    <w:rsid w:val="009F715B"/>
    <w:rsid w:val="009F758B"/>
    <w:rsid w:val="009F7860"/>
    <w:rsid w:val="009F7FBB"/>
    <w:rsid w:val="00A00199"/>
    <w:rsid w:val="00A00281"/>
    <w:rsid w:val="00A00297"/>
    <w:rsid w:val="00A00443"/>
    <w:rsid w:val="00A00458"/>
    <w:rsid w:val="00A005CA"/>
    <w:rsid w:val="00A007AF"/>
    <w:rsid w:val="00A00A9D"/>
    <w:rsid w:val="00A00C98"/>
    <w:rsid w:val="00A01020"/>
    <w:rsid w:val="00A01150"/>
    <w:rsid w:val="00A01AD1"/>
    <w:rsid w:val="00A01CB6"/>
    <w:rsid w:val="00A0219E"/>
    <w:rsid w:val="00A021BB"/>
    <w:rsid w:val="00A0239A"/>
    <w:rsid w:val="00A023B5"/>
    <w:rsid w:val="00A028F0"/>
    <w:rsid w:val="00A03073"/>
    <w:rsid w:val="00A031A3"/>
    <w:rsid w:val="00A032AD"/>
    <w:rsid w:val="00A034D8"/>
    <w:rsid w:val="00A035EC"/>
    <w:rsid w:val="00A03840"/>
    <w:rsid w:val="00A03982"/>
    <w:rsid w:val="00A03FCA"/>
    <w:rsid w:val="00A0440F"/>
    <w:rsid w:val="00A0486F"/>
    <w:rsid w:val="00A04BC5"/>
    <w:rsid w:val="00A04D4A"/>
    <w:rsid w:val="00A04DEF"/>
    <w:rsid w:val="00A04EE2"/>
    <w:rsid w:val="00A050CB"/>
    <w:rsid w:val="00A0648F"/>
    <w:rsid w:val="00A064AA"/>
    <w:rsid w:val="00A066B2"/>
    <w:rsid w:val="00A0702E"/>
    <w:rsid w:val="00A07675"/>
    <w:rsid w:val="00A0780A"/>
    <w:rsid w:val="00A07CE5"/>
    <w:rsid w:val="00A07D93"/>
    <w:rsid w:val="00A100FB"/>
    <w:rsid w:val="00A10139"/>
    <w:rsid w:val="00A104D3"/>
    <w:rsid w:val="00A104E3"/>
    <w:rsid w:val="00A1065F"/>
    <w:rsid w:val="00A10CAA"/>
    <w:rsid w:val="00A116D3"/>
    <w:rsid w:val="00A119DE"/>
    <w:rsid w:val="00A11ADE"/>
    <w:rsid w:val="00A11CC8"/>
    <w:rsid w:val="00A11FBE"/>
    <w:rsid w:val="00A123E8"/>
    <w:rsid w:val="00A12421"/>
    <w:rsid w:val="00A124E4"/>
    <w:rsid w:val="00A12EE7"/>
    <w:rsid w:val="00A12F09"/>
    <w:rsid w:val="00A12FFF"/>
    <w:rsid w:val="00A13A97"/>
    <w:rsid w:val="00A13C74"/>
    <w:rsid w:val="00A13E22"/>
    <w:rsid w:val="00A1482D"/>
    <w:rsid w:val="00A14933"/>
    <w:rsid w:val="00A149B5"/>
    <w:rsid w:val="00A159AB"/>
    <w:rsid w:val="00A15BE9"/>
    <w:rsid w:val="00A15CD1"/>
    <w:rsid w:val="00A161B8"/>
    <w:rsid w:val="00A16388"/>
    <w:rsid w:val="00A165E6"/>
    <w:rsid w:val="00A1678D"/>
    <w:rsid w:val="00A16D32"/>
    <w:rsid w:val="00A1751D"/>
    <w:rsid w:val="00A177D6"/>
    <w:rsid w:val="00A2038E"/>
    <w:rsid w:val="00A2042C"/>
    <w:rsid w:val="00A20455"/>
    <w:rsid w:val="00A20BEE"/>
    <w:rsid w:val="00A20CC3"/>
    <w:rsid w:val="00A20CE5"/>
    <w:rsid w:val="00A20F0C"/>
    <w:rsid w:val="00A20F18"/>
    <w:rsid w:val="00A2118D"/>
    <w:rsid w:val="00A2130D"/>
    <w:rsid w:val="00A2175E"/>
    <w:rsid w:val="00A218EF"/>
    <w:rsid w:val="00A2276C"/>
    <w:rsid w:val="00A227D6"/>
    <w:rsid w:val="00A22CC0"/>
    <w:rsid w:val="00A23243"/>
    <w:rsid w:val="00A23FE3"/>
    <w:rsid w:val="00A241DF"/>
    <w:rsid w:val="00A24E98"/>
    <w:rsid w:val="00A25231"/>
    <w:rsid w:val="00A26471"/>
    <w:rsid w:val="00A26589"/>
    <w:rsid w:val="00A270D2"/>
    <w:rsid w:val="00A2755C"/>
    <w:rsid w:val="00A276B2"/>
    <w:rsid w:val="00A27E28"/>
    <w:rsid w:val="00A304AA"/>
    <w:rsid w:val="00A306E5"/>
    <w:rsid w:val="00A30C2F"/>
    <w:rsid w:val="00A30F68"/>
    <w:rsid w:val="00A31BE1"/>
    <w:rsid w:val="00A31E5E"/>
    <w:rsid w:val="00A31F7A"/>
    <w:rsid w:val="00A32027"/>
    <w:rsid w:val="00A3205E"/>
    <w:rsid w:val="00A326E7"/>
    <w:rsid w:val="00A3273A"/>
    <w:rsid w:val="00A32ACD"/>
    <w:rsid w:val="00A332F7"/>
    <w:rsid w:val="00A33670"/>
    <w:rsid w:val="00A33B3A"/>
    <w:rsid w:val="00A33D77"/>
    <w:rsid w:val="00A35847"/>
    <w:rsid w:val="00A358C0"/>
    <w:rsid w:val="00A35D11"/>
    <w:rsid w:val="00A3603E"/>
    <w:rsid w:val="00A362F9"/>
    <w:rsid w:val="00A36458"/>
    <w:rsid w:val="00A3645F"/>
    <w:rsid w:val="00A3650F"/>
    <w:rsid w:val="00A365CA"/>
    <w:rsid w:val="00A36D62"/>
    <w:rsid w:val="00A371BB"/>
    <w:rsid w:val="00A376B5"/>
    <w:rsid w:val="00A37914"/>
    <w:rsid w:val="00A4042A"/>
    <w:rsid w:val="00A411A7"/>
    <w:rsid w:val="00A412D6"/>
    <w:rsid w:val="00A41EF4"/>
    <w:rsid w:val="00A41F59"/>
    <w:rsid w:val="00A41FCA"/>
    <w:rsid w:val="00A42226"/>
    <w:rsid w:val="00A4246B"/>
    <w:rsid w:val="00A4254D"/>
    <w:rsid w:val="00A427EF"/>
    <w:rsid w:val="00A42CFD"/>
    <w:rsid w:val="00A433EF"/>
    <w:rsid w:val="00A43614"/>
    <w:rsid w:val="00A43A1E"/>
    <w:rsid w:val="00A43D0A"/>
    <w:rsid w:val="00A43F36"/>
    <w:rsid w:val="00A440F5"/>
    <w:rsid w:val="00A4446F"/>
    <w:rsid w:val="00A446C7"/>
    <w:rsid w:val="00A447C4"/>
    <w:rsid w:val="00A44CCA"/>
    <w:rsid w:val="00A44D2E"/>
    <w:rsid w:val="00A4504B"/>
    <w:rsid w:val="00A4508E"/>
    <w:rsid w:val="00A456D8"/>
    <w:rsid w:val="00A45843"/>
    <w:rsid w:val="00A464FF"/>
    <w:rsid w:val="00A4678A"/>
    <w:rsid w:val="00A473AE"/>
    <w:rsid w:val="00A476CE"/>
    <w:rsid w:val="00A476D0"/>
    <w:rsid w:val="00A47A06"/>
    <w:rsid w:val="00A47A5C"/>
    <w:rsid w:val="00A47ACE"/>
    <w:rsid w:val="00A47B18"/>
    <w:rsid w:val="00A50115"/>
    <w:rsid w:val="00A50722"/>
    <w:rsid w:val="00A5083C"/>
    <w:rsid w:val="00A509FC"/>
    <w:rsid w:val="00A50ABF"/>
    <w:rsid w:val="00A50AE1"/>
    <w:rsid w:val="00A51180"/>
    <w:rsid w:val="00A51491"/>
    <w:rsid w:val="00A517BF"/>
    <w:rsid w:val="00A5215D"/>
    <w:rsid w:val="00A52574"/>
    <w:rsid w:val="00A5259F"/>
    <w:rsid w:val="00A526BC"/>
    <w:rsid w:val="00A52A58"/>
    <w:rsid w:val="00A52B6C"/>
    <w:rsid w:val="00A52EF1"/>
    <w:rsid w:val="00A52F83"/>
    <w:rsid w:val="00A52FFB"/>
    <w:rsid w:val="00A53022"/>
    <w:rsid w:val="00A53400"/>
    <w:rsid w:val="00A5381F"/>
    <w:rsid w:val="00A53841"/>
    <w:rsid w:val="00A53915"/>
    <w:rsid w:val="00A539CC"/>
    <w:rsid w:val="00A53A61"/>
    <w:rsid w:val="00A53D42"/>
    <w:rsid w:val="00A53F68"/>
    <w:rsid w:val="00A5432A"/>
    <w:rsid w:val="00A54725"/>
    <w:rsid w:val="00A548F0"/>
    <w:rsid w:val="00A54C4A"/>
    <w:rsid w:val="00A54DB3"/>
    <w:rsid w:val="00A550B3"/>
    <w:rsid w:val="00A5552D"/>
    <w:rsid w:val="00A55824"/>
    <w:rsid w:val="00A558CD"/>
    <w:rsid w:val="00A55A13"/>
    <w:rsid w:val="00A55AF3"/>
    <w:rsid w:val="00A55D31"/>
    <w:rsid w:val="00A55DBA"/>
    <w:rsid w:val="00A56281"/>
    <w:rsid w:val="00A5667F"/>
    <w:rsid w:val="00A56C38"/>
    <w:rsid w:val="00A5720D"/>
    <w:rsid w:val="00A57999"/>
    <w:rsid w:val="00A57F9E"/>
    <w:rsid w:val="00A603B3"/>
    <w:rsid w:val="00A603E9"/>
    <w:rsid w:val="00A607CC"/>
    <w:rsid w:val="00A60AC2"/>
    <w:rsid w:val="00A60ED0"/>
    <w:rsid w:val="00A60FE5"/>
    <w:rsid w:val="00A61422"/>
    <w:rsid w:val="00A6179B"/>
    <w:rsid w:val="00A6180A"/>
    <w:rsid w:val="00A618B7"/>
    <w:rsid w:val="00A61D68"/>
    <w:rsid w:val="00A61F02"/>
    <w:rsid w:val="00A62001"/>
    <w:rsid w:val="00A624F2"/>
    <w:rsid w:val="00A625B9"/>
    <w:rsid w:val="00A62712"/>
    <w:rsid w:val="00A62766"/>
    <w:rsid w:val="00A627ED"/>
    <w:rsid w:val="00A62F03"/>
    <w:rsid w:val="00A62F24"/>
    <w:rsid w:val="00A62F37"/>
    <w:rsid w:val="00A6361D"/>
    <w:rsid w:val="00A636B3"/>
    <w:rsid w:val="00A6374C"/>
    <w:rsid w:val="00A63BE9"/>
    <w:rsid w:val="00A63D62"/>
    <w:rsid w:val="00A645A2"/>
    <w:rsid w:val="00A646CB"/>
    <w:rsid w:val="00A649B0"/>
    <w:rsid w:val="00A64A34"/>
    <w:rsid w:val="00A64D80"/>
    <w:rsid w:val="00A651FC"/>
    <w:rsid w:val="00A6552A"/>
    <w:rsid w:val="00A65668"/>
    <w:rsid w:val="00A65683"/>
    <w:rsid w:val="00A658A8"/>
    <w:rsid w:val="00A65938"/>
    <w:rsid w:val="00A65B0D"/>
    <w:rsid w:val="00A65E47"/>
    <w:rsid w:val="00A65F4C"/>
    <w:rsid w:val="00A66715"/>
    <w:rsid w:val="00A669AE"/>
    <w:rsid w:val="00A66F3A"/>
    <w:rsid w:val="00A6736E"/>
    <w:rsid w:val="00A6760F"/>
    <w:rsid w:val="00A678C7"/>
    <w:rsid w:val="00A6799C"/>
    <w:rsid w:val="00A67D58"/>
    <w:rsid w:val="00A700AA"/>
    <w:rsid w:val="00A700D1"/>
    <w:rsid w:val="00A70123"/>
    <w:rsid w:val="00A705A0"/>
    <w:rsid w:val="00A70AB1"/>
    <w:rsid w:val="00A70BFC"/>
    <w:rsid w:val="00A71517"/>
    <w:rsid w:val="00A71754"/>
    <w:rsid w:val="00A7178C"/>
    <w:rsid w:val="00A7212A"/>
    <w:rsid w:val="00A728D0"/>
    <w:rsid w:val="00A729E7"/>
    <w:rsid w:val="00A73463"/>
    <w:rsid w:val="00A73571"/>
    <w:rsid w:val="00A73AFB"/>
    <w:rsid w:val="00A73BD1"/>
    <w:rsid w:val="00A74063"/>
    <w:rsid w:val="00A7413E"/>
    <w:rsid w:val="00A747AA"/>
    <w:rsid w:val="00A74DA1"/>
    <w:rsid w:val="00A75678"/>
    <w:rsid w:val="00A758C2"/>
    <w:rsid w:val="00A75A90"/>
    <w:rsid w:val="00A75B11"/>
    <w:rsid w:val="00A75B19"/>
    <w:rsid w:val="00A75F1B"/>
    <w:rsid w:val="00A7607E"/>
    <w:rsid w:val="00A7609C"/>
    <w:rsid w:val="00A76622"/>
    <w:rsid w:val="00A7681D"/>
    <w:rsid w:val="00A7696A"/>
    <w:rsid w:val="00A76EE2"/>
    <w:rsid w:val="00A770D6"/>
    <w:rsid w:val="00A7736B"/>
    <w:rsid w:val="00A773C5"/>
    <w:rsid w:val="00A773EE"/>
    <w:rsid w:val="00A77B22"/>
    <w:rsid w:val="00A808DA"/>
    <w:rsid w:val="00A80983"/>
    <w:rsid w:val="00A80A50"/>
    <w:rsid w:val="00A810A9"/>
    <w:rsid w:val="00A81237"/>
    <w:rsid w:val="00A81374"/>
    <w:rsid w:val="00A81519"/>
    <w:rsid w:val="00A819FA"/>
    <w:rsid w:val="00A81EB5"/>
    <w:rsid w:val="00A81F5D"/>
    <w:rsid w:val="00A81F8A"/>
    <w:rsid w:val="00A81F8D"/>
    <w:rsid w:val="00A82712"/>
    <w:rsid w:val="00A82A16"/>
    <w:rsid w:val="00A82FA9"/>
    <w:rsid w:val="00A83022"/>
    <w:rsid w:val="00A8341D"/>
    <w:rsid w:val="00A8352C"/>
    <w:rsid w:val="00A835DA"/>
    <w:rsid w:val="00A837A1"/>
    <w:rsid w:val="00A840AC"/>
    <w:rsid w:val="00A84186"/>
    <w:rsid w:val="00A841FD"/>
    <w:rsid w:val="00A84202"/>
    <w:rsid w:val="00A8439E"/>
    <w:rsid w:val="00A845E0"/>
    <w:rsid w:val="00A8476F"/>
    <w:rsid w:val="00A84A05"/>
    <w:rsid w:val="00A84C60"/>
    <w:rsid w:val="00A84EA3"/>
    <w:rsid w:val="00A84F03"/>
    <w:rsid w:val="00A851F1"/>
    <w:rsid w:val="00A85268"/>
    <w:rsid w:val="00A852B4"/>
    <w:rsid w:val="00A852E2"/>
    <w:rsid w:val="00A854E3"/>
    <w:rsid w:val="00A856EC"/>
    <w:rsid w:val="00A85882"/>
    <w:rsid w:val="00A861EF"/>
    <w:rsid w:val="00A8628C"/>
    <w:rsid w:val="00A86314"/>
    <w:rsid w:val="00A865EA"/>
    <w:rsid w:val="00A865FA"/>
    <w:rsid w:val="00A8661D"/>
    <w:rsid w:val="00A86630"/>
    <w:rsid w:val="00A866EA"/>
    <w:rsid w:val="00A868B2"/>
    <w:rsid w:val="00A8715E"/>
    <w:rsid w:val="00A87F3C"/>
    <w:rsid w:val="00A900C8"/>
    <w:rsid w:val="00A907CC"/>
    <w:rsid w:val="00A90AA0"/>
    <w:rsid w:val="00A91128"/>
    <w:rsid w:val="00A914A9"/>
    <w:rsid w:val="00A915C5"/>
    <w:rsid w:val="00A917A7"/>
    <w:rsid w:val="00A91C27"/>
    <w:rsid w:val="00A92015"/>
    <w:rsid w:val="00A9257C"/>
    <w:rsid w:val="00A92A69"/>
    <w:rsid w:val="00A92C08"/>
    <w:rsid w:val="00A92CE3"/>
    <w:rsid w:val="00A93343"/>
    <w:rsid w:val="00A933E6"/>
    <w:rsid w:val="00A9361A"/>
    <w:rsid w:val="00A93896"/>
    <w:rsid w:val="00A93C1E"/>
    <w:rsid w:val="00A93C7E"/>
    <w:rsid w:val="00A93F3D"/>
    <w:rsid w:val="00A9443A"/>
    <w:rsid w:val="00A94444"/>
    <w:rsid w:val="00A94D45"/>
    <w:rsid w:val="00A94F20"/>
    <w:rsid w:val="00A9501E"/>
    <w:rsid w:val="00A959B1"/>
    <w:rsid w:val="00A95BE3"/>
    <w:rsid w:val="00A95DD4"/>
    <w:rsid w:val="00A96126"/>
    <w:rsid w:val="00A963A0"/>
    <w:rsid w:val="00A9659A"/>
    <w:rsid w:val="00A96FB6"/>
    <w:rsid w:val="00A97496"/>
    <w:rsid w:val="00A97893"/>
    <w:rsid w:val="00A979B1"/>
    <w:rsid w:val="00A979D2"/>
    <w:rsid w:val="00A97E25"/>
    <w:rsid w:val="00AA01BC"/>
    <w:rsid w:val="00AA0214"/>
    <w:rsid w:val="00AA0440"/>
    <w:rsid w:val="00AA087A"/>
    <w:rsid w:val="00AA0D59"/>
    <w:rsid w:val="00AA1086"/>
    <w:rsid w:val="00AA1F95"/>
    <w:rsid w:val="00AA22B9"/>
    <w:rsid w:val="00AA247F"/>
    <w:rsid w:val="00AA25F1"/>
    <w:rsid w:val="00AA29F6"/>
    <w:rsid w:val="00AA2A74"/>
    <w:rsid w:val="00AA2E3E"/>
    <w:rsid w:val="00AA2EAB"/>
    <w:rsid w:val="00AA36CB"/>
    <w:rsid w:val="00AA3C24"/>
    <w:rsid w:val="00AA3D2D"/>
    <w:rsid w:val="00AA3F10"/>
    <w:rsid w:val="00AA3FA5"/>
    <w:rsid w:val="00AA3FF7"/>
    <w:rsid w:val="00AA43D1"/>
    <w:rsid w:val="00AA4955"/>
    <w:rsid w:val="00AA49BB"/>
    <w:rsid w:val="00AA4CFC"/>
    <w:rsid w:val="00AA5588"/>
    <w:rsid w:val="00AA570D"/>
    <w:rsid w:val="00AA57F7"/>
    <w:rsid w:val="00AA5D4B"/>
    <w:rsid w:val="00AA5D52"/>
    <w:rsid w:val="00AA5D67"/>
    <w:rsid w:val="00AA654D"/>
    <w:rsid w:val="00AA6723"/>
    <w:rsid w:val="00AA7237"/>
    <w:rsid w:val="00AA724A"/>
    <w:rsid w:val="00AA7849"/>
    <w:rsid w:val="00AA7F45"/>
    <w:rsid w:val="00AB06A8"/>
    <w:rsid w:val="00AB07FB"/>
    <w:rsid w:val="00AB0E8D"/>
    <w:rsid w:val="00AB0FDF"/>
    <w:rsid w:val="00AB107C"/>
    <w:rsid w:val="00AB16D7"/>
    <w:rsid w:val="00AB26E1"/>
    <w:rsid w:val="00AB270A"/>
    <w:rsid w:val="00AB28F7"/>
    <w:rsid w:val="00AB2AE9"/>
    <w:rsid w:val="00AB345A"/>
    <w:rsid w:val="00AB3987"/>
    <w:rsid w:val="00AB4809"/>
    <w:rsid w:val="00AB4A69"/>
    <w:rsid w:val="00AB4C54"/>
    <w:rsid w:val="00AB4D0C"/>
    <w:rsid w:val="00AB52A0"/>
    <w:rsid w:val="00AB52C6"/>
    <w:rsid w:val="00AB53EF"/>
    <w:rsid w:val="00AB5BD6"/>
    <w:rsid w:val="00AB5DF4"/>
    <w:rsid w:val="00AB641F"/>
    <w:rsid w:val="00AB65C6"/>
    <w:rsid w:val="00AB67C4"/>
    <w:rsid w:val="00AB67DF"/>
    <w:rsid w:val="00AB6F8C"/>
    <w:rsid w:val="00AB7214"/>
    <w:rsid w:val="00AB7247"/>
    <w:rsid w:val="00AB7735"/>
    <w:rsid w:val="00AB7C39"/>
    <w:rsid w:val="00AB7C82"/>
    <w:rsid w:val="00AC0362"/>
    <w:rsid w:val="00AC040F"/>
    <w:rsid w:val="00AC0469"/>
    <w:rsid w:val="00AC09A4"/>
    <w:rsid w:val="00AC0B91"/>
    <w:rsid w:val="00AC0F26"/>
    <w:rsid w:val="00AC14BC"/>
    <w:rsid w:val="00AC1597"/>
    <w:rsid w:val="00AC19F9"/>
    <w:rsid w:val="00AC1FEC"/>
    <w:rsid w:val="00AC2142"/>
    <w:rsid w:val="00AC2224"/>
    <w:rsid w:val="00AC246B"/>
    <w:rsid w:val="00AC25DB"/>
    <w:rsid w:val="00AC2910"/>
    <w:rsid w:val="00AC2A98"/>
    <w:rsid w:val="00AC2B7E"/>
    <w:rsid w:val="00AC2F18"/>
    <w:rsid w:val="00AC322C"/>
    <w:rsid w:val="00AC37F7"/>
    <w:rsid w:val="00AC3857"/>
    <w:rsid w:val="00AC44D7"/>
    <w:rsid w:val="00AC44E2"/>
    <w:rsid w:val="00AC4640"/>
    <w:rsid w:val="00AC47E8"/>
    <w:rsid w:val="00AC483E"/>
    <w:rsid w:val="00AC4D64"/>
    <w:rsid w:val="00AC60C5"/>
    <w:rsid w:val="00AC672A"/>
    <w:rsid w:val="00AC6AE0"/>
    <w:rsid w:val="00AC6BC0"/>
    <w:rsid w:val="00AC6CB6"/>
    <w:rsid w:val="00AC6E66"/>
    <w:rsid w:val="00AC6F96"/>
    <w:rsid w:val="00AC704B"/>
    <w:rsid w:val="00AC7252"/>
    <w:rsid w:val="00AC7439"/>
    <w:rsid w:val="00AC7AFD"/>
    <w:rsid w:val="00AC7DA7"/>
    <w:rsid w:val="00AD00F2"/>
    <w:rsid w:val="00AD0666"/>
    <w:rsid w:val="00AD078A"/>
    <w:rsid w:val="00AD0830"/>
    <w:rsid w:val="00AD0907"/>
    <w:rsid w:val="00AD1673"/>
    <w:rsid w:val="00AD1775"/>
    <w:rsid w:val="00AD1CB5"/>
    <w:rsid w:val="00AD1E46"/>
    <w:rsid w:val="00AD209E"/>
    <w:rsid w:val="00AD226B"/>
    <w:rsid w:val="00AD26AD"/>
    <w:rsid w:val="00AD2B70"/>
    <w:rsid w:val="00AD2E3D"/>
    <w:rsid w:val="00AD2F22"/>
    <w:rsid w:val="00AD3215"/>
    <w:rsid w:val="00AD3870"/>
    <w:rsid w:val="00AD3A6D"/>
    <w:rsid w:val="00AD3BA3"/>
    <w:rsid w:val="00AD3EE6"/>
    <w:rsid w:val="00AD44AF"/>
    <w:rsid w:val="00AD46ED"/>
    <w:rsid w:val="00AD496A"/>
    <w:rsid w:val="00AD4AEF"/>
    <w:rsid w:val="00AD4BCF"/>
    <w:rsid w:val="00AD4BDD"/>
    <w:rsid w:val="00AD4C10"/>
    <w:rsid w:val="00AD5070"/>
    <w:rsid w:val="00AD54C7"/>
    <w:rsid w:val="00AD5564"/>
    <w:rsid w:val="00AD558D"/>
    <w:rsid w:val="00AD565A"/>
    <w:rsid w:val="00AD568F"/>
    <w:rsid w:val="00AD5696"/>
    <w:rsid w:val="00AD570F"/>
    <w:rsid w:val="00AD5725"/>
    <w:rsid w:val="00AD5751"/>
    <w:rsid w:val="00AD57D9"/>
    <w:rsid w:val="00AD59C5"/>
    <w:rsid w:val="00AD5A03"/>
    <w:rsid w:val="00AD5BB6"/>
    <w:rsid w:val="00AD5D63"/>
    <w:rsid w:val="00AD6250"/>
    <w:rsid w:val="00AD65B2"/>
    <w:rsid w:val="00AD6C39"/>
    <w:rsid w:val="00AD6C7C"/>
    <w:rsid w:val="00AD6E12"/>
    <w:rsid w:val="00AD7138"/>
    <w:rsid w:val="00AD7271"/>
    <w:rsid w:val="00AD768E"/>
    <w:rsid w:val="00AD76C0"/>
    <w:rsid w:val="00AD7A47"/>
    <w:rsid w:val="00AD7D3B"/>
    <w:rsid w:val="00AD7F0F"/>
    <w:rsid w:val="00AE042D"/>
    <w:rsid w:val="00AE0493"/>
    <w:rsid w:val="00AE0903"/>
    <w:rsid w:val="00AE1143"/>
    <w:rsid w:val="00AE1356"/>
    <w:rsid w:val="00AE13EF"/>
    <w:rsid w:val="00AE14AE"/>
    <w:rsid w:val="00AE206A"/>
    <w:rsid w:val="00AE238A"/>
    <w:rsid w:val="00AE2C56"/>
    <w:rsid w:val="00AE2E63"/>
    <w:rsid w:val="00AE3061"/>
    <w:rsid w:val="00AE3157"/>
    <w:rsid w:val="00AE3389"/>
    <w:rsid w:val="00AE3662"/>
    <w:rsid w:val="00AE3760"/>
    <w:rsid w:val="00AE376B"/>
    <w:rsid w:val="00AE387F"/>
    <w:rsid w:val="00AE4219"/>
    <w:rsid w:val="00AE472E"/>
    <w:rsid w:val="00AE4CBF"/>
    <w:rsid w:val="00AE5081"/>
    <w:rsid w:val="00AE5C57"/>
    <w:rsid w:val="00AE629D"/>
    <w:rsid w:val="00AE6945"/>
    <w:rsid w:val="00AE6DC3"/>
    <w:rsid w:val="00AE718C"/>
    <w:rsid w:val="00AE72E7"/>
    <w:rsid w:val="00AE781A"/>
    <w:rsid w:val="00AE7937"/>
    <w:rsid w:val="00AE7B33"/>
    <w:rsid w:val="00AE7D48"/>
    <w:rsid w:val="00AE7D82"/>
    <w:rsid w:val="00AE7F82"/>
    <w:rsid w:val="00AF022E"/>
    <w:rsid w:val="00AF09A5"/>
    <w:rsid w:val="00AF0A61"/>
    <w:rsid w:val="00AF0D45"/>
    <w:rsid w:val="00AF0DE4"/>
    <w:rsid w:val="00AF13DD"/>
    <w:rsid w:val="00AF1672"/>
    <w:rsid w:val="00AF1B38"/>
    <w:rsid w:val="00AF1F17"/>
    <w:rsid w:val="00AF2460"/>
    <w:rsid w:val="00AF25F2"/>
    <w:rsid w:val="00AF281C"/>
    <w:rsid w:val="00AF31EA"/>
    <w:rsid w:val="00AF340D"/>
    <w:rsid w:val="00AF3E00"/>
    <w:rsid w:val="00AF3F63"/>
    <w:rsid w:val="00AF4074"/>
    <w:rsid w:val="00AF41C9"/>
    <w:rsid w:val="00AF4C3C"/>
    <w:rsid w:val="00AF561C"/>
    <w:rsid w:val="00AF6139"/>
    <w:rsid w:val="00AF62DF"/>
    <w:rsid w:val="00AF6789"/>
    <w:rsid w:val="00AF68B7"/>
    <w:rsid w:val="00AF782D"/>
    <w:rsid w:val="00AF789D"/>
    <w:rsid w:val="00AF78B1"/>
    <w:rsid w:val="00AF7DD4"/>
    <w:rsid w:val="00AF7E56"/>
    <w:rsid w:val="00AF7E80"/>
    <w:rsid w:val="00B0044C"/>
    <w:rsid w:val="00B00638"/>
    <w:rsid w:val="00B00760"/>
    <w:rsid w:val="00B00838"/>
    <w:rsid w:val="00B008CE"/>
    <w:rsid w:val="00B00A1A"/>
    <w:rsid w:val="00B00F64"/>
    <w:rsid w:val="00B0138C"/>
    <w:rsid w:val="00B013D5"/>
    <w:rsid w:val="00B01D52"/>
    <w:rsid w:val="00B022B0"/>
    <w:rsid w:val="00B0238B"/>
    <w:rsid w:val="00B02734"/>
    <w:rsid w:val="00B02BD7"/>
    <w:rsid w:val="00B031CD"/>
    <w:rsid w:val="00B0338B"/>
    <w:rsid w:val="00B03509"/>
    <w:rsid w:val="00B03660"/>
    <w:rsid w:val="00B03697"/>
    <w:rsid w:val="00B04315"/>
    <w:rsid w:val="00B043A8"/>
    <w:rsid w:val="00B047A6"/>
    <w:rsid w:val="00B04FD0"/>
    <w:rsid w:val="00B0529E"/>
    <w:rsid w:val="00B056F4"/>
    <w:rsid w:val="00B05C61"/>
    <w:rsid w:val="00B05C8D"/>
    <w:rsid w:val="00B05D00"/>
    <w:rsid w:val="00B05ECE"/>
    <w:rsid w:val="00B05F07"/>
    <w:rsid w:val="00B060FA"/>
    <w:rsid w:val="00B06612"/>
    <w:rsid w:val="00B06D51"/>
    <w:rsid w:val="00B06F59"/>
    <w:rsid w:val="00B07169"/>
    <w:rsid w:val="00B0780C"/>
    <w:rsid w:val="00B07A86"/>
    <w:rsid w:val="00B07AF2"/>
    <w:rsid w:val="00B07BCE"/>
    <w:rsid w:val="00B07D5E"/>
    <w:rsid w:val="00B07DD9"/>
    <w:rsid w:val="00B10545"/>
    <w:rsid w:val="00B1077F"/>
    <w:rsid w:val="00B10BD7"/>
    <w:rsid w:val="00B11141"/>
    <w:rsid w:val="00B1129B"/>
    <w:rsid w:val="00B11544"/>
    <w:rsid w:val="00B119D4"/>
    <w:rsid w:val="00B11D70"/>
    <w:rsid w:val="00B11D8E"/>
    <w:rsid w:val="00B121B1"/>
    <w:rsid w:val="00B1262E"/>
    <w:rsid w:val="00B12A43"/>
    <w:rsid w:val="00B13170"/>
    <w:rsid w:val="00B1329E"/>
    <w:rsid w:val="00B132CF"/>
    <w:rsid w:val="00B13D66"/>
    <w:rsid w:val="00B13E8C"/>
    <w:rsid w:val="00B1427D"/>
    <w:rsid w:val="00B14439"/>
    <w:rsid w:val="00B1461F"/>
    <w:rsid w:val="00B148A8"/>
    <w:rsid w:val="00B14905"/>
    <w:rsid w:val="00B14A13"/>
    <w:rsid w:val="00B14BF5"/>
    <w:rsid w:val="00B14CF6"/>
    <w:rsid w:val="00B14E2C"/>
    <w:rsid w:val="00B15072"/>
    <w:rsid w:val="00B155E1"/>
    <w:rsid w:val="00B15978"/>
    <w:rsid w:val="00B160C8"/>
    <w:rsid w:val="00B16211"/>
    <w:rsid w:val="00B16B82"/>
    <w:rsid w:val="00B16C4A"/>
    <w:rsid w:val="00B173EF"/>
    <w:rsid w:val="00B1783E"/>
    <w:rsid w:val="00B178E4"/>
    <w:rsid w:val="00B1796A"/>
    <w:rsid w:val="00B17F56"/>
    <w:rsid w:val="00B17F66"/>
    <w:rsid w:val="00B2061B"/>
    <w:rsid w:val="00B20926"/>
    <w:rsid w:val="00B20EC4"/>
    <w:rsid w:val="00B20ED1"/>
    <w:rsid w:val="00B210D4"/>
    <w:rsid w:val="00B21885"/>
    <w:rsid w:val="00B22181"/>
    <w:rsid w:val="00B223F5"/>
    <w:rsid w:val="00B224FC"/>
    <w:rsid w:val="00B226B5"/>
    <w:rsid w:val="00B226BE"/>
    <w:rsid w:val="00B22BE0"/>
    <w:rsid w:val="00B23340"/>
    <w:rsid w:val="00B23626"/>
    <w:rsid w:val="00B238E3"/>
    <w:rsid w:val="00B23A6B"/>
    <w:rsid w:val="00B24231"/>
    <w:rsid w:val="00B24A83"/>
    <w:rsid w:val="00B24F82"/>
    <w:rsid w:val="00B259C7"/>
    <w:rsid w:val="00B25A54"/>
    <w:rsid w:val="00B260D4"/>
    <w:rsid w:val="00B26755"/>
    <w:rsid w:val="00B26807"/>
    <w:rsid w:val="00B26A3E"/>
    <w:rsid w:val="00B26C89"/>
    <w:rsid w:val="00B26FBC"/>
    <w:rsid w:val="00B271F8"/>
    <w:rsid w:val="00B27A22"/>
    <w:rsid w:val="00B300C5"/>
    <w:rsid w:val="00B30212"/>
    <w:rsid w:val="00B302B4"/>
    <w:rsid w:val="00B30BAA"/>
    <w:rsid w:val="00B30C62"/>
    <w:rsid w:val="00B313BB"/>
    <w:rsid w:val="00B31A37"/>
    <w:rsid w:val="00B31FC0"/>
    <w:rsid w:val="00B3239F"/>
    <w:rsid w:val="00B3244E"/>
    <w:rsid w:val="00B3253D"/>
    <w:rsid w:val="00B32808"/>
    <w:rsid w:val="00B32F94"/>
    <w:rsid w:val="00B33315"/>
    <w:rsid w:val="00B3338D"/>
    <w:rsid w:val="00B3351C"/>
    <w:rsid w:val="00B3357B"/>
    <w:rsid w:val="00B335C2"/>
    <w:rsid w:val="00B336E3"/>
    <w:rsid w:val="00B3477F"/>
    <w:rsid w:val="00B34B25"/>
    <w:rsid w:val="00B355A8"/>
    <w:rsid w:val="00B359BE"/>
    <w:rsid w:val="00B35D98"/>
    <w:rsid w:val="00B35E83"/>
    <w:rsid w:val="00B35FD4"/>
    <w:rsid w:val="00B3624D"/>
    <w:rsid w:val="00B3646F"/>
    <w:rsid w:val="00B367AF"/>
    <w:rsid w:val="00B36F60"/>
    <w:rsid w:val="00B37491"/>
    <w:rsid w:val="00B374DC"/>
    <w:rsid w:val="00B37A74"/>
    <w:rsid w:val="00B37B5D"/>
    <w:rsid w:val="00B37CC7"/>
    <w:rsid w:val="00B4024B"/>
    <w:rsid w:val="00B4052C"/>
    <w:rsid w:val="00B4080A"/>
    <w:rsid w:val="00B40966"/>
    <w:rsid w:val="00B40CE0"/>
    <w:rsid w:val="00B40E89"/>
    <w:rsid w:val="00B41670"/>
    <w:rsid w:val="00B41B46"/>
    <w:rsid w:val="00B41BA2"/>
    <w:rsid w:val="00B41D73"/>
    <w:rsid w:val="00B41DA0"/>
    <w:rsid w:val="00B42148"/>
    <w:rsid w:val="00B421CC"/>
    <w:rsid w:val="00B423A2"/>
    <w:rsid w:val="00B4284F"/>
    <w:rsid w:val="00B42877"/>
    <w:rsid w:val="00B42D95"/>
    <w:rsid w:val="00B432AF"/>
    <w:rsid w:val="00B432E1"/>
    <w:rsid w:val="00B43583"/>
    <w:rsid w:val="00B43ADF"/>
    <w:rsid w:val="00B4463B"/>
    <w:rsid w:val="00B448CA"/>
    <w:rsid w:val="00B4493B"/>
    <w:rsid w:val="00B449FF"/>
    <w:rsid w:val="00B45179"/>
    <w:rsid w:val="00B4524E"/>
    <w:rsid w:val="00B4525D"/>
    <w:rsid w:val="00B459CA"/>
    <w:rsid w:val="00B45A94"/>
    <w:rsid w:val="00B45CC4"/>
    <w:rsid w:val="00B46048"/>
    <w:rsid w:val="00B464F6"/>
    <w:rsid w:val="00B47563"/>
    <w:rsid w:val="00B47A9C"/>
    <w:rsid w:val="00B47DD3"/>
    <w:rsid w:val="00B50636"/>
    <w:rsid w:val="00B51058"/>
    <w:rsid w:val="00B511A2"/>
    <w:rsid w:val="00B51384"/>
    <w:rsid w:val="00B5143D"/>
    <w:rsid w:val="00B51639"/>
    <w:rsid w:val="00B51932"/>
    <w:rsid w:val="00B51A18"/>
    <w:rsid w:val="00B51AC3"/>
    <w:rsid w:val="00B52B97"/>
    <w:rsid w:val="00B52C39"/>
    <w:rsid w:val="00B52CAB"/>
    <w:rsid w:val="00B52DAB"/>
    <w:rsid w:val="00B5306E"/>
    <w:rsid w:val="00B53388"/>
    <w:rsid w:val="00B538F1"/>
    <w:rsid w:val="00B53A58"/>
    <w:rsid w:val="00B53ABE"/>
    <w:rsid w:val="00B5452B"/>
    <w:rsid w:val="00B546DE"/>
    <w:rsid w:val="00B546F2"/>
    <w:rsid w:val="00B54F20"/>
    <w:rsid w:val="00B550D6"/>
    <w:rsid w:val="00B556CF"/>
    <w:rsid w:val="00B5580F"/>
    <w:rsid w:val="00B55DB3"/>
    <w:rsid w:val="00B560C4"/>
    <w:rsid w:val="00B56143"/>
    <w:rsid w:val="00B562F7"/>
    <w:rsid w:val="00B568E4"/>
    <w:rsid w:val="00B56DE9"/>
    <w:rsid w:val="00B57419"/>
    <w:rsid w:val="00B57873"/>
    <w:rsid w:val="00B57874"/>
    <w:rsid w:val="00B57E0A"/>
    <w:rsid w:val="00B600BE"/>
    <w:rsid w:val="00B602D4"/>
    <w:rsid w:val="00B604DB"/>
    <w:rsid w:val="00B6091E"/>
    <w:rsid w:val="00B61372"/>
    <w:rsid w:val="00B613D4"/>
    <w:rsid w:val="00B615C3"/>
    <w:rsid w:val="00B61905"/>
    <w:rsid w:val="00B61A3E"/>
    <w:rsid w:val="00B61C84"/>
    <w:rsid w:val="00B62D02"/>
    <w:rsid w:val="00B62FF3"/>
    <w:rsid w:val="00B63022"/>
    <w:rsid w:val="00B638E2"/>
    <w:rsid w:val="00B639EA"/>
    <w:rsid w:val="00B641F6"/>
    <w:rsid w:val="00B6485B"/>
    <w:rsid w:val="00B64983"/>
    <w:rsid w:val="00B64A02"/>
    <w:rsid w:val="00B64AC0"/>
    <w:rsid w:val="00B64BE7"/>
    <w:rsid w:val="00B65310"/>
    <w:rsid w:val="00B6581C"/>
    <w:rsid w:val="00B65BD1"/>
    <w:rsid w:val="00B65CA2"/>
    <w:rsid w:val="00B66030"/>
    <w:rsid w:val="00B661BC"/>
    <w:rsid w:val="00B661FA"/>
    <w:rsid w:val="00B66242"/>
    <w:rsid w:val="00B663A1"/>
    <w:rsid w:val="00B663D6"/>
    <w:rsid w:val="00B66A78"/>
    <w:rsid w:val="00B67302"/>
    <w:rsid w:val="00B67531"/>
    <w:rsid w:val="00B67F0B"/>
    <w:rsid w:val="00B67FD9"/>
    <w:rsid w:val="00B7002E"/>
    <w:rsid w:val="00B708A7"/>
    <w:rsid w:val="00B708BE"/>
    <w:rsid w:val="00B70A94"/>
    <w:rsid w:val="00B70C9E"/>
    <w:rsid w:val="00B70E0A"/>
    <w:rsid w:val="00B7135D"/>
    <w:rsid w:val="00B71775"/>
    <w:rsid w:val="00B718EF"/>
    <w:rsid w:val="00B71F7D"/>
    <w:rsid w:val="00B720DF"/>
    <w:rsid w:val="00B72275"/>
    <w:rsid w:val="00B726F6"/>
    <w:rsid w:val="00B72A27"/>
    <w:rsid w:val="00B72A29"/>
    <w:rsid w:val="00B72C78"/>
    <w:rsid w:val="00B72FA7"/>
    <w:rsid w:val="00B73237"/>
    <w:rsid w:val="00B73627"/>
    <w:rsid w:val="00B73F54"/>
    <w:rsid w:val="00B7423F"/>
    <w:rsid w:val="00B7438F"/>
    <w:rsid w:val="00B744C9"/>
    <w:rsid w:val="00B746B2"/>
    <w:rsid w:val="00B75861"/>
    <w:rsid w:val="00B75C4D"/>
    <w:rsid w:val="00B75E28"/>
    <w:rsid w:val="00B76296"/>
    <w:rsid w:val="00B7643C"/>
    <w:rsid w:val="00B76697"/>
    <w:rsid w:val="00B76726"/>
    <w:rsid w:val="00B767AD"/>
    <w:rsid w:val="00B76D4C"/>
    <w:rsid w:val="00B76F5C"/>
    <w:rsid w:val="00B77117"/>
    <w:rsid w:val="00B77284"/>
    <w:rsid w:val="00B7789F"/>
    <w:rsid w:val="00B77A7A"/>
    <w:rsid w:val="00B77AE2"/>
    <w:rsid w:val="00B77C9B"/>
    <w:rsid w:val="00B77DCD"/>
    <w:rsid w:val="00B800B3"/>
    <w:rsid w:val="00B802DF"/>
    <w:rsid w:val="00B80BDA"/>
    <w:rsid w:val="00B80CFC"/>
    <w:rsid w:val="00B80D9F"/>
    <w:rsid w:val="00B80F49"/>
    <w:rsid w:val="00B81007"/>
    <w:rsid w:val="00B81170"/>
    <w:rsid w:val="00B811D2"/>
    <w:rsid w:val="00B813AE"/>
    <w:rsid w:val="00B8152F"/>
    <w:rsid w:val="00B816C7"/>
    <w:rsid w:val="00B818C5"/>
    <w:rsid w:val="00B81C57"/>
    <w:rsid w:val="00B82404"/>
    <w:rsid w:val="00B827F9"/>
    <w:rsid w:val="00B8290D"/>
    <w:rsid w:val="00B8291D"/>
    <w:rsid w:val="00B82A1F"/>
    <w:rsid w:val="00B82E3C"/>
    <w:rsid w:val="00B83143"/>
    <w:rsid w:val="00B8349F"/>
    <w:rsid w:val="00B83AA4"/>
    <w:rsid w:val="00B83D3C"/>
    <w:rsid w:val="00B84372"/>
    <w:rsid w:val="00B843A6"/>
    <w:rsid w:val="00B84951"/>
    <w:rsid w:val="00B849C6"/>
    <w:rsid w:val="00B84DFC"/>
    <w:rsid w:val="00B85101"/>
    <w:rsid w:val="00B8533E"/>
    <w:rsid w:val="00B85BA4"/>
    <w:rsid w:val="00B863E9"/>
    <w:rsid w:val="00B867D0"/>
    <w:rsid w:val="00B86D28"/>
    <w:rsid w:val="00B87037"/>
    <w:rsid w:val="00B87173"/>
    <w:rsid w:val="00B87175"/>
    <w:rsid w:val="00B87436"/>
    <w:rsid w:val="00B87F77"/>
    <w:rsid w:val="00B90221"/>
    <w:rsid w:val="00B90842"/>
    <w:rsid w:val="00B90855"/>
    <w:rsid w:val="00B90C50"/>
    <w:rsid w:val="00B90FC3"/>
    <w:rsid w:val="00B90FCA"/>
    <w:rsid w:val="00B9109B"/>
    <w:rsid w:val="00B91E39"/>
    <w:rsid w:val="00B9228F"/>
    <w:rsid w:val="00B92442"/>
    <w:rsid w:val="00B92646"/>
    <w:rsid w:val="00B92755"/>
    <w:rsid w:val="00B92D2A"/>
    <w:rsid w:val="00B9350B"/>
    <w:rsid w:val="00B936CE"/>
    <w:rsid w:val="00B939F9"/>
    <w:rsid w:val="00B93B0A"/>
    <w:rsid w:val="00B93BEF"/>
    <w:rsid w:val="00B93FFE"/>
    <w:rsid w:val="00B94095"/>
    <w:rsid w:val="00B945F2"/>
    <w:rsid w:val="00B94612"/>
    <w:rsid w:val="00B946B2"/>
    <w:rsid w:val="00B94732"/>
    <w:rsid w:val="00B94748"/>
    <w:rsid w:val="00B94752"/>
    <w:rsid w:val="00B950D0"/>
    <w:rsid w:val="00B9523D"/>
    <w:rsid w:val="00B957CB"/>
    <w:rsid w:val="00B95B75"/>
    <w:rsid w:val="00B95B9B"/>
    <w:rsid w:val="00B95D0F"/>
    <w:rsid w:val="00B95D63"/>
    <w:rsid w:val="00B96110"/>
    <w:rsid w:val="00B96320"/>
    <w:rsid w:val="00B96916"/>
    <w:rsid w:val="00B96C9F"/>
    <w:rsid w:val="00B96D2C"/>
    <w:rsid w:val="00B96DD8"/>
    <w:rsid w:val="00B96F19"/>
    <w:rsid w:val="00B973BC"/>
    <w:rsid w:val="00B97519"/>
    <w:rsid w:val="00B977A5"/>
    <w:rsid w:val="00B97916"/>
    <w:rsid w:val="00B97BC1"/>
    <w:rsid w:val="00B97CF9"/>
    <w:rsid w:val="00BA0134"/>
    <w:rsid w:val="00BA0BF1"/>
    <w:rsid w:val="00BA1170"/>
    <w:rsid w:val="00BA1D16"/>
    <w:rsid w:val="00BA25F8"/>
    <w:rsid w:val="00BA263E"/>
    <w:rsid w:val="00BA2871"/>
    <w:rsid w:val="00BA29E4"/>
    <w:rsid w:val="00BA2D4A"/>
    <w:rsid w:val="00BA3128"/>
    <w:rsid w:val="00BA34D6"/>
    <w:rsid w:val="00BA34DA"/>
    <w:rsid w:val="00BA3ECB"/>
    <w:rsid w:val="00BA4183"/>
    <w:rsid w:val="00BA44F4"/>
    <w:rsid w:val="00BA45DA"/>
    <w:rsid w:val="00BA462A"/>
    <w:rsid w:val="00BA4AAF"/>
    <w:rsid w:val="00BA548F"/>
    <w:rsid w:val="00BA56EC"/>
    <w:rsid w:val="00BA5902"/>
    <w:rsid w:val="00BA63DD"/>
    <w:rsid w:val="00BA69C0"/>
    <w:rsid w:val="00BA74D5"/>
    <w:rsid w:val="00BA7901"/>
    <w:rsid w:val="00BA7B59"/>
    <w:rsid w:val="00BA7FC8"/>
    <w:rsid w:val="00BB06A4"/>
    <w:rsid w:val="00BB0B2F"/>
    <w:rsid w:val="00BB0CD7"/>
    <w:rsid w:val="00BB127F"/>
    <w:rsid w:val="00BB16D3"/>
    <w:rsid w:val="00BB3307"/>
    <w:rsid w:val="00BB33DF"/>
    <w:rsid w:val="00BB3411"/>
    <w:rsid w:val="00BB39F3"/>
    <w:rsid w:val="00BB3CD5"/>
    <w:rsid w:val="00BB4266"/>
    <w:rsid w:val="00BB4709"/>
    <w:rsid w:val="00BB4CB9"/>
    <w:rsid w:val="00BB51BA"/>
    <w:rsid w:val="00BB527D"/>
    <w:rsid w:val="00BB52B9"/>
    <w:rsid w:val="00BB5745"/>
    <w:rsid w:val="00BB5771"/>
    <w:rsid w:val="00BB5928"/>
    <w:rsid w:val="00BB5C33"/>
    <w:rsid w:val="00BB6251"/>
    <w:rsid w:val="00BB6491"/>
    <w:rsid w:val="00BB677F"/>
    <w:rsid w:val="00BB6B87"/>
    <w:rsid w:val="00BB73EF"/>
    <w:rsid w:val="00BB7751"/>
    <w:rsid w:val="00BB7BB6"/>
    <w:rsid w:val="00BB7BED"/>
    <w:rsid w:val="00BB7E33"/>
    <w:rsid w:val="00BC0193"/>
    <w:rsid w:val="00BC039F"/>
    <w:rsid w:val="00BC068C"/>
    <w:rsid w:val="00BC09FB"/>
    <w:rsid w:val="00BC0B92"/>
    <w:rsid w:val="00BC0B9A"/>
    <w:rsid w:val="00BC0C96"/>
    <w:rsid w:val="00BC0D58"/>
    <w:rsid w:val="00BC0EAA"/>
    <w:rsid w:val="00BC12DE"/>
    <w:rsid w:val="00BC1D0C"/>
    <w:rsid w:val="00BC1E9B"/>
    <w:rsid w:val="00BC1EAB"/>
    <w:rsid w:val="00BC2039"/>
    <w:rsid w:val="00BC243B"/>
    <w:rsid w:val="00BC269F"/>
    <w:rsid w:val="00BC2D5C"/>
    <w:rsid w:val="00BC359C"/>
    <w:rsid w:val="00BC3A94"/>
    <w:rsid w:val="00BC3F9C"/>
    <w:rsid w:val="00BC4331"/>
    <w:rsid w:val="00BC517F"/>
    <w:rsid w:val="00BC5906"/>
    <w:rsid w:val="00BC5E0B"/>
    <w:rsid w:val="00BC62A0"/>
    <w:rsid w:val="00BC6541"/>
    <w:rsid w:val="00BC6FEA"/>
    <w:rsid w:val="00BC729F"/>
    <w:rsid w:val="00BC7338"/>
    <w:rsid w:val="00BC758F"/>
    <w:rsid w:val="00BC7756"/>
    <w:rsid w:val="00BC780F"/>
    <w:rsid w:val="00BC785E"/>
    <w:rsid w:val="00BC7C2A"/>
    <w:rsid w:val="00BD0105"/>
    <w:rsid w:val="00BD041D"/>
    <w:rsid w:val="00BD0563"/>
    <w:rsid w:val="00BD072F"/>
    <w:rsid w:val="00BD0810"/>
    <w:rsid w:val="00BD0A4D"/>
    <w:rsid w:val="00BD0D48"/>
    <w:rsid w:val="00BD115C"/>
    <w:rsid w:val="00BD14B7"/>
    <w:rsid w:val="00BD14F1"/>
    <w:rsid w:val="00BD15AF"/>
    <w:rsid w:val="00BD17B8"/>
    <w:rsid w:val="00BD183D"/>
    <w:rsid w:val="00BD1D3E"/>
    <w:rsid w:val="00BD2F2A"/>
    <w:rsid w:val="00BD312F"/>
    <w:rsid w:val="00BD315B"/>
    <w:rsid w:val="00BD3585"/>
    <w:rsid w:val="00BD391A"/>
    <w:rsid w:val="00BD39B4"/>
    <w:rsid w:val="00BD3C96"/>
    <w:rsid w:val="00BD3E25"/>
    <w:rsid w:val="00BD4951"/>
    <w:rsid w:val="00BD4BF4"/>
    <w:rsid w:val="00BD4EED"/>
    <w:rsid w:val="00BD4FEF"/>
    <w:rsid w:val="00BD5338"/>
    <w:rsid w:val="00BD5D17"/>
    <w:rsid w:val="00BD5D53"/>
    <w:rsid w:val="00BD5D74"/>
    <w:rsid w:val="00BD69C6"/>
    <w:rsid w:val="00BD6AE8"/>
    <w:rsid w:val="00BD6BC0"/>
    <w:rsid w:val="00BD7103"/>
    <w:rsid w:val="00BD7467"/>
    <w:rsid w:val="00BD75B3"/>
    <w:rsid w:val="00BD76F3"/>
    <w:rsid w:val="00BD78CA"/>
    <w:rsid w:val="00BD7938"/>
    <w:rsid w:val="00BD7CDE"/>
    <w:rsid w:val="00BD7F6E"/>
    <w:rsid w:val="00BE005F"/>
    <w:rsid w:val="00BE017D"/>
    <w:rsid w:val="00BE04F3"/>
    <w:rsid w:val="00BE05DB"/>
    <w:rsid w:val="00BE05E7"/>
    <w:rsid w:val="00BE08B8"/>
    <w:rsid w:val="00BE0921"/>
    <w:rsid w:val="00BE0BCE"/>
    <w:rsid w:val="00BE0C9E"/>
    <w:rsid w:val="00BE0DF5"/>
    <w:rsid w:val="00BE0DFE"/>
    <w:rsid w:val="00BE1008"/>
    <w:rsid w:val="00BE1860"/>
    <w:rsid w:val="00BE1C51"/>
    <w:rsid w:val="00BE1DBD"/>
    <w:rsid w:val="00BE2385"/>
    <w:rsid w:val="00BE297B"/>
    <w:rsid w:val="00BE2D2F"/>
    <w:rsid w:val="00BE3A5F"/>
    <w:rsid w:val="00BE3C86"/>
    <w:rsid w:val="00BE3D97"/>
    <w:rsid w:val="00BE3E59"/>
    <w:rsid w:val="00BE3F05"/>
    <w:rsid w:val="00BE42FC"/>
    <w:rsid w:val="00BE498E"/>
    <w:rsid w:val="00BE51F5"/>
    <w:rsid w:val="00BE52E6"/>
    <w:rsid w:val="00BE552D"/>
    <w:rsid w:val="00BE553B"/>
    <w:rsid w:val="00BE576F"/>
    <w:rsid w:val="00BE598F"/>
    <w:rsid w:val="00BE65F1"/>
    <w:rsid w:val="00BE6940"/>
    <w:rsid w:val="00BE6D68"/>
    <w:rsid w:val="00BE6E8C"/>
    <w:rsid w:val="00BE72D5"/>
    <w:rsid w:val="00BE7843"/>
    <w:rsid w:val="00BE79B2"/>
    <w:rsid w:val="00BE7E69"/>
    <w:rsid w:val="00BE7EC3"/>
    <w:rsid w:val="00BE7F93"/>
    <w:rsid w:val="00BF0406"/>
    <w:rsid w:val="00BF0498"/>
    <w:rsid w:val="00BF072A"/>
    <w:rsid w:val="00BF0C0B"/>
    <w:rsid w:val="00BF0D4B"/>
    <w:rsid w:val="00BF0FC4"/>
    <w:rsid w:val="00BF1110"/>
    <w:rsid w:val="00BF17E2"/>
    <w:rsid w:val="00BF1A11"/>
    <w:rsid w:val="00BF1C45"/>
    <w:rsid w:val="00BF1C75"/>
    <w:rsid w:val="00BF20BC"/>
    <w:rsid w:val="00BF255B"/>
    <w:rsid w:val="00BF2BD6"/>
    <w:rsid w:val="00BF3187"/>
    <w:rsid w:val="00BF3199"/>
    <w:rsid w:val="00BF3673"/>
    <w:rsid w:val="00BF3F13"/>
    <w:rsid w:val="00BF406E"/>
    <w:rsid w:val="00BF42EB"/>
    <w:rsid w:val="00BF4328"/>
    <w:rsid w:val="00BF4799"/>
    <w:rsid w:val="00BF48EF"/>
    <w:rsid w:val="00BF4987"/>
    <w:rsid w:val="00BF4F39"/>
    <w:rsid w:val="00BF4FE7"/>
    <w:rsid w:val="00BF5197"/>
    <w:rsid w:val="00BF54DB"/>
    <w:rsid w:val="00BF64E2"/>
    <w:rsid w:val="00BF6671"/>
    <w:rsid w:val="00BF6850"/>
    <w:rsid w:val="00BF6AAD"/>
    <w:rsid w:val="00BF763B"/>
    <w:rsid w:val="00BF7918"/>
    <w:rsid w:val="00BF79E8"/>
    <w:rsid w:val="00BF7EC9"/>
    <w:rsid w:val="00C00076"/>
    <w:rsid w:val="00C00738"/>
    <w:rsid w:val="00C00758"/>
    <w:rsid w:val="00C00850"/>
    <w:rsid w:val="00C00BE7"/>
    <w:rsid w:val="00C00F9B"/>
    <w:rsid w:val="00C0115D"/>
    <w:rsid w:val="00C01313"/>
    <w:rsid w:val="00C01329"/>
    <w:rsid w:val="00C019B5"/>
    <w:rsid w:val="00C01A02"/>
    <w:rsid w:val="00C01D0F"/>
    <w:rsid w:val="00C0248A"/>
    <w:rsid w:val="00C02802"/>
    <w:rsid w:val="00C02852"/>
    <w:rsid w:val="00C0292A"/>
    <w:rsid w:val="00C03114"/>
    <w:rsid w:val="00C03221"/>
    <w:rsid w:val="00C03766"/>
    <w:rsid w:val="00C037E4"/>
    <w:rsid w:val="00C0390B"/>
    <w:rsid w:val="00C03A5D"/>
    <w:rsid w:val="00C03C29"/>
    <w:rsid w:val="00C043D5"/>
    <w:rsid w:val="00C043EE"/>
    <w:rsid w:val="00C04AAA"/>
    <w:rsid w:val="00C0520F"/>
    <w:rsid w:val="00C05348"/>
    <w:rsid w:val="00C056B6"/>
    <w:rsid w:val="00C05A51"/>
    <w:rsid w:val="00C05DD5"/>
    <w:rsid w:val="00C05F2F"/>
    <w:rsid w:val="00C05FC0"/>
    <w:rsid w:val="00C06332"/>
    <w:rsid w:val="00C066E5"/>
    <w:rsid w:val="00C06B3C"/>
    <w:rsid w:val="00C06EC6"/>
    <w:rsid w:val="00C06EFF"/>
    <w:rsid w:val="00C078C5"/>
    <w:rsid w:val="00C07CD7"/>
    <w:rsid w:val="00C07CF4"/>
    <w:rsid w:val="00C10077"/>
    <w:rsid w:val="00C10BF2"/>
    <w:rsid w:val="00C10D9B"/>
    <w:rsid w:val="00C10FE8"/>
    <w:rsid w:val="00C11024"/>
    <w:rsid w:val="00C11057"/>
    <w:rsid w:val="00C113FB"/>
    <w:rsid w:val="00C11943"/>
    <w:rsid w:val="00C1199D"/>
    <w:rsid w:val="00C11C87"/>
    <w:rsid w:val="00C11E0A"/>
    <w:rsid w:val="00C11E23"/>
    <w:rsid w:val="00C1278E"/>
    <w:rsid w:val="00C12AB8"/>
    <w:rsid w:val="00C12B97"/>
    <w:rsid w:val="00C12CC0"/>
    <w:rsid w:val="00C12F2C"/>
    <w:rsid w:val="00C12F7F"/>
    <w:rsid w:val="00C13244"/>
    <w:rsid w:val="00C13DE8"/>
    <w:rsid w:val="00C1421D"/>
    <w:rsid w:val="00C1457E"/>
    <w:rsid w:val="00C145D3"/>
    <w:rsid w:val="00C147D9"/>
    <w:rsid w:val="00C1496C"/>
    <w:rsid w:val="00C149E8"/>
    <w:rsid w:val="00C14B5F"/>
    <w:rsid w:val="00C14D98"/>
    <w:rsid w:val="00C15289"/>
    <w:rsid w:val="00C15448"/>
    <w:rsid w:val="00C157C4"/>
    <w:rsid w:val="00C15997"/>
    <w:rsid w:val="00C164FF"/>
    <w:rsid w:val="00C16649"/>
    <w:rsid w:val="00C16877"/>
    <w:rsid w:val="00C16C76"/>
    <w:rsid w:val="00C16EC8"/>
    <w:rsid w:val="00C1716E"/>
    <w:rsid w:val="00C1771A"/>
    <w:rsid w:val="00C1780D"/>
    <w:rsid w:val="00C20195"/>
    <w:rsid w:val="00C203B7"/>
    <w:rsid w:val="00C203CA"/>
    <w:rsid w:val="00C2089D"/>
    <w:rsid w:val="00C20B82"/>
    <w:rsid w:val="00C20D86"/>
    <w:rsid w:val="00C20DCA"/>
    <w:rsid w:val="00C20F13"/>
    <w:rsid w:val="00C20FCF"/>
    <w:rsid w:val="00C20FF1"/>
    <w:rsid w:val="00C2101C"/>
    <w:rsid w:val="00C211D9"/>
    <w:rsid w:val="00C2194B"/>
    <w:rsid w:val="00C21AA3"/>
    <w:rsid w:val="00C21DB1"/>
    <w:rsid w:val="00C21EDE"/>
    <w:rsid w:val="00C224F0"/>
    <w:rsid w:val="00C2273E"/>
    <w:rsid w:val="00C22AB6"/>
    <w:rsid w:val="00C22C52"/>
    <w:rsid w:val="00C22D94"/>
    <w:rsid w:val="00C230BF"/>
    <w:rsid w:val="00C232A1"/>
    <w:rsid w:val="00C236A7"/>
    <w:rsid w:val="00C238A3"/>
    <w:rsid w:val="00C23F48"/>
    <w:rsid w:val="00C248A1"/>
    <w:rsid w:val="00C24F96"/>
    <w:rsid w:val="00C25009"/>
    <w:rsid w:val="00C25367"/>
    <w:rsid w:val="00C25674"/>
    <w:rsid w:val="00C25DA7"/>
    <w:rsid w:val="00C262B5"/>
    <w:rsid w:val="00C265E5"/>
    <w:rsid w:val="00C267AF"/>
    <w:rsid w:val="00C2694E"/>
    <w:rsid w:val="00C26FDF"/>
    <w:rsid w:val="00C27483"/>
    <w:rsid w:val="00C277E5"/>
    <w:rsid w:val="00C27801"/>
    <w:rsid w:val="00C27AD0"/>
    <w:rsid w:val="00C27D19"/>
    <w:rsid w:val="00C27FFA"/>
    <w:rsid w:val="00C302AA"/>
    <w:rsid w:val="00C30313"/>
    <w:rsid w:val="00C30320"/>
    <w:rsid w:val="00C30468"/>
    <w:rsid w:val="00C307E4"/>
    <w:rsid w:val="00C30C5D"/>
    <w:rsid w:val="00C30E33"/>
    <w:rsid w:val="00C30F8E"/>
    <w:rsid w:val="00C31885"/>
    <w:rsid w:val="00C31940"/>
    <w:rsid w:val="00C31B8B"/>
    <w:rsid w:val="00C31E58"/>
    <w:rsid w:val="00C31EF9"/>
    <w:rsid w:val="00C31FAE"/>
    <w:rsid w:val="00C325F0"/>
    <w:rsid w:val="00C32B85"/>
    <w:rsid w:val="00C32CFF"/>
    <w:rsid w:val="00C32D3E"/>
    <w:rsid w:val="00C32E46"/>
    <w:rsid w:val="00C32F26"/>
    <w:rsid w:val="00C33450"/>
    <w:rsid w:val="00C339CD"/>
    <w:rsid w:val="00C33CC8"/>
    <w:rsid w:val="00C3431E"/>
    <w:rsid w:val="00C3477B"/>
    <w:rsid w:val="00C34AB2"/>
    <w:rsid w:val="00C35135"/>
    <w:rsid w:val="00C354DD"/>
    <w:rsid w:val="00C35884"/>
    <w:rsid w:val="00C35A74"/>
    <w:rsid w:val="00C3641E"/>
    <w:rsid w:val="00C3647D"/>
    <w:rsid w:val="00C3656F"/>
    <w:rsid w:val="00C365AE"/>
    <w:rsid w:val="00C366FD"/>
    <w:rsid w:val="00C36C56"/>
    <w:rsid w:val="00C36D70"/>
    <w:rsid w:val="00C36EC9"/>
    <w:rsid w:val="00C370CA"/>
    <w:rsid w:val="00C3785A"/>
    <w:rsid w:val="00C401E9"/>
    <w:rsid w:val="00C4054D"/>
    <w:rsid w:val="00C413D5"/>
    <w:rsid w:val="00C419D0"/>
    <w:rsid w:val="00C41BD3"/>
    <w:rsid w:val="00C41E51"/>
    <w:rsid w:val="00C4238D"/>
    <w:rsid w:val="00C4253E"/>
    <w:rsid w:val="00C4296A"/>
    <w:rsid w:val="00C42BEF"/>
    <w:rsid w:val="00C43149"/>
    <w:rsid w:val="00C43909"/>
    <w:rsid w:val="00C44275"/>
    <w:rsid w:val="00C44359"/>
    <w:rsid w:val="00C44A04"/>
    <w:rsid w:val="00C44CE0"/>
    <w:rsid w:val="00C44D48"/>
    <w:rsid w:val="00C44D9A"/>
    <w:rsid w:val="00C44F8B"/>
    <w:rsid w:val="00C45C46"/>
    <w:rsid w:val="00C45D35"/>
    <w:rsid w:val="00C45DF9"/>
    <w:rsid w:val="00C46077"/>
    <w:rsid w:val="00C46096"/>
    <w:rsid w:val="00C469C7"/>
    <w:rsid w:val="00C5010A"/>
    <w:rsid w:val="00C50295"/>
    <w:rsid w:val="00C50946"/>
    <w:rsid w:val="00C51352"/>
    <w:rsid w:val="00C5142E"/>
    <w:rsid w:val="00C51675"/>
    <w:rsid w:val="00C517A1"/>
    <w:rsid w:val="00C51C72"/>
    <w:rsid w:val="00C51E09"/>
    <w:rsid w:val="00C5225A"/>
    <w:rsid w:val="00C5226C"/>
    <w:rsid w:val="00C522A6"/>
    <w:rsid w:val="00C5238B"/>
    <w:rsid w:val="00C52410"/>
    <w:rsid w:val="00C527E2"/>
    <w:rsid w:val="00C52D21"/>
    <w:rsid w:val="00C52E3B"/>
    <w:rsid w:val="00C52E48"/>
    <w:rsid w:val="00C53200"/>
    <w:rsid w:val="00C5358A"/>
    <w:rsid w:val="00C53770"/>
    <w:rsid w:val="00C53815"/>
    <w:rsid w:val="00C538D2"/>
    <w:rsid w:val="00C53910"/>
    <w:rsid w:val="00C53E8E"/>
    <w:rsid w:val="00C546E2"/>
    <w:rsid w:val="00C5473C"/>
    <w:rsid w:val="00C547F7"/>
    <w:rsid w:val="00C548A6"/>
    <w:rsid w:val="00C54E6E"/>
    <w:rsid w:val="00C54FF0"/>
    <w:rsid w:val="00C55464"/>
    <w:rsid w:val="00C559C9"/>
    <w:rsid w:val="00C55AD5"/>
    <w:rsid w:val="00C560E1"/>
    <w:rsid w:val="00C56242"/>
    <w:rsid w:val="00C56386"/>
    <w:rsid w:val="00C566F4"/>
    <w:rsid w:val="00C5673F"/>
    <w:rsid w:val="00C56937"/>
    <w:rsid w:val="00C56CAF"/>
    <w:rsid w:val="00C57467"/>
    <w:rsid w:val="00C57555"/>
    <w:rsid w:val="00C575AD"/>
    <w:rsid w:val="00C57632"/>
    <w:rsid w:val="00C576D5"/>
    <w:rsid w:val="00C57DE0"/>
    <w:rsid w:val="00C6037E"/>
    <w:rsid w:val="00C60587"/>
    <w:rsid w:val="00C605F9"/>
    <w:rsid w:val="00C607F9"/>
    <w:rsid w:val="00C6100A"/>
    <w:rsid w:val="00C61316"/>
    <w:rsid w:val="00C6163C"/>
    <w:rsid w:val="00C619C9"/>
    <w:rsid w:val="00C61B24"/>
    <w:rsid w:val="00C61BCB"/>
    <w:rsid w:val="00C61D7D"/>
    <w:rsid w:val="00C62352"/>
    <w:rsid w:val="00C62448"/>
    <w:rsid w:val="00C62829"/>
    <w:rsid w:val="00C629E9"/>
    <w:rsid w:val="00C62A36"/>
    <w:rsid w:val="00C63DCF"/>
    <w:rsid w:val="00C63E81"/>
    <w:rsid w:val="00C63F91"/>
    <w:rsid w:val="00C644BA"/>
    <w:rsid w:val="00C648CC"/>
    <w:rsid w:val="00C64B64"/>
    <w:rsid w:val="00C64C0A"/>
    <w:rsid w:val="00C64CB9"/>
    <w:rsid w:val="00C64E81"/>
    <w:rsid w:val="00C65443"/>
    <w:rsid w:val="00C654D9"/>
    <w:rsid w:val="00C65613"/>
    <w:rsid w:val="00C66047"/>
    <w:rsid w:val="00C66292"/>
    <w:rsid w:val="00C6634A"/>
    <w:rsid w:val="00C6681A"/>
    <w:rsid w:val="00C669A3"/>
    <w:rsid w:val="00C66E77"/>
    <w:rsid w:val="00C67376"/>
    <w:rsid w:val="00C7030F"/>
    <w:rsid w:val="00C70447"/>
    <w:rsid w:val="00C70820"/>
    <w:rsid w:val="00C70C4A"/>
    <w:rsid w:val="00C70FAB"/>
    <w:rsid w:val="00C711A4"/>
    <w:rsid w:val="00C7163B"/>
    <w:rsid w:val="00C71760"/>
    <w:rsid w:val="00C72149"/>
    <w:rsid w:val="00C7223C"/>
    <w:rsid w:val="00C72824"/>
    <w:rsid w:val="00C7323C"/>
    <w:rsid w:val="00C73409"/>
    <w:rsid w:val="00C73717"/>
    <w:rsid w:val="00C7389D"/>
    <w:rsid w:val="00C73C02"/>
    <w:rsid w:val="00C740E7"/>
    <w:rsid w:val="00C7429A"/>
    <w:rsid w:val="00C74514"/>
    <w:rsid w:val="00C745C0"/>
    <w:rsid w:val="00C7466A"/>
    <w:rsid w:val="00C74B0B"/>
    <w:rsid w:val="00C74C2D"/>
    <w:rsid w:val="00C751F0"/>
    <w:rsid w:val="00C75502"/>
    <w:rsid w:val="00C7581C"/>
    <w:rsid w:val="00C75DC2"/>
    <w:rsid w:val="00C75FF7"/>
    <w:rsid w:val="00C7646A"/>
    <w:rsid w:val="00C76C52"/>
    <w:rsid w:val="00C76CAA"/>
    <w:rsid w:val="00C776D9"/>
    <w:rsid w:val="00C8001F"/>
    <w:rsid w:val="00C801FC"/>
    <w:rsid w:val="00C803EE"/>
    <w:rsid w:val="00C8045F"/>
    <w:rsid w:val="00C8051F"/>
    <w:rsid w:val="00C8067B"/>
    <w:rsid w:val="00C80A6D"/>
    <w:rsid w:val="00C80AD7"/>
    <w:rsid w:val="00C80B19"/>
    <w:rsid w:val="00C80CA5"/>
    <w:rsid w:val="00C80EA1"/>
    <w:rsid w:val="00C816C2"/>
    <w:rsid w:val="00C81A05"/>
    <w:rsid w:val="00C81A2A"/>
    <w:rsid w:val="00C81ADA"/>
    <w:rsid w:val="00C81BB4"/>
    <w:rsid w:val="00C822FC"/>
    <w:rsid w:val="00C827D7"/>
    <w:rsid w:val="00C82B7E"/>
    <w:rsid w:val="00C82C34"/>
    <w:rsid w:val="00C82F65"/>
    <w:rsid w:val="00C83450"/>
    <w:rsid w:val="00C84170"/>
    <w:rsid w:val="00C841E8"/>
    <w:rsid w:val="00C8440F"/>
    <w:rsid w:val="00C84AC5"/>
    <w:rsid w:val="00C84C7A"/>
    <w:rsid w:val="00C84CB8"/>
    <w:rsid w:val="00C84E24"/>
    <w:rsid w:val="00C85195"/>
    <w:rsid w:val="00C851AA"/>
    <w:rsid w:val="00C85349"/>
    <w:rsid w:val="00C85455"/>
    <w:rsid w:val="00C85747"/>
    <w:rsid w:val="00C8576D"/>
    <w:rsid w:val="00C85823"/>
    <w:rsid w:val="00C86224"/>
    <w:rsid w:val="00C8657A"/>
    <w:rsid w:val="00C86948"/>
    <w:rsid w:val="00C86982"/>
    <w:rsid w:val="00C871C3"/>
    <w:rsid w:val="00C87462"/>
    <w:rsid w:val="00C87493"/>
    <w:rsid w:val="00C87F85"/>
    <w:rsid w:val="00C87FE2"/>
    <w:rsid w:val="00C90149"/>
    <w:rsid w:val="00C90ED3"/>
    <w:rsid w:val="00C920B3"/>
    <w:rsid w:val="00C927D5"/>
    <w:rsid w:val="00C92F30"/>
    <w:rsid w:val="00C930CB"/>
    <w:rsid w:val="00C9361F"/>
    <w:rsid w:val="00C93BE7"/>
    <w:rsid w:val="00C9404D"/>
    <w:rsid w:val="00C94321"/>
    <w:rsid w:val="00C944AE"/>
    <w:rsid w:val="00C94ADD"/>
    <w:rsid w:val="00C94F66"/>
    <w:rsid w:val="00C95067"/>
    <w:rsid w:val="00C950A1"/>
    <w:rsid w:val="00C950AB"/>
    <w:rsid w:val="00C9537C"/>
    <w:rsid w:val="00C9565F"/>
    <w:rsid w:val="00C959B3"/>
    <w:rsid w:val="00C95AE6"/>
    <w:rsid w:val="00C95B94"/>
    <w:rsid w:val="00C9640F"/>
    <w:rsid w:val="00C967AF"/>
    <w:rsid w:val="00C9681C"/>
    <w:rsid w:val="00C9727B"/>
    <w:rsid w:val="00C974A6"/>
    <w:rsid w:val="00C9753B"/>
    <w:rsid w:val="00C97766"/>
    <w:rsid w:val="00C978EB"/>
    <w:rsid w:val="00C97E8B"/>
    <w:rsid w:val="00C97EBB"/>
    <w:rsid w:val="00CA00E3"/>
    <w:rsid w:val="00CA047F"/>
    <w:rsid w:val="00CA0777"/>
    <w:rsid w:val="00CA079A"/>
    <w:rsid w:val="00CA08C9"/>
    <w:rsid w:val="00CA0996"/>
    <w:rsid w:val="00CA0CF1"/>
    <w:rsid w:val="00CA148A"/>
    <w:rsid w:val="00CA1AA0"/>
    <w:rsid w:val="00CA1AA1"/>
    <w:rsid w:val="00CA1C64"/>
    <w:rsid w:val="00CA1C84"/>
    <w:rsid w:val="00CA1ED6"/>
    <w:rsid w:val="00CA2679"/>
    <w:rsid w:val="00CA28C9"/>
    <w:rsid w:val="00CA3173"/>
    <w:rsid w:val="00CA3412"/>
    <w:rsid w:val="00CA3721"/>
    <w:rsid w:val="00CA3914"/>
    <w:rsid w:val="00CA4230"/>
    <w:rsid w:val="00CA4DEC"/>
    <w:rsid w:val="00CA4F6F"/>
    <w:rsid w:val="00CA4F94"/>
    <w:rsid w:val="00CA4FE7"/>
    <w:rsid w:val="00CA5337"/>
    <w:rsid w:val="00CA5521"/>
    <w:rsid w:val="00CA558D"/>
    <w:rsid w:val="00CA5768"/>
    <w:rsid w:val="00CA596F"/>
    <w:rsid w:val="00CA5973"/>
    <w:rsid w:val="00CA5F13"/>
    <w:rsid w:val="00CA6045"/>
    <w:rsid w:val="00CA64AA"/>
    <w:rsid w:val="00CA668B"/>
    <w:rsid w:val="00CA6827"/>
    <w:rsid w:val="00CA6C99"/>
    <w:rsid w:val="00CA6E64"/>
    <w:rsid w:val="00CA7434"/>
    <w:rsid w:val="00CA7541"/>
    <w:rsid w:val="00CA7A75"/>
    <w:rsid w:val="00CA7AD2"/>
    <w:rsid w:val="00CA7BA1"/>
    <w:rsid w:val="00CB0482"/>
    <w:rsid w:val="00CB0846"/>
    <w:rsid w:val="00CB0855"/>
    <w:rsid w:val="00CB086F"/>
    <w:rsid w:val="00CB09A8"/>
    <w:rsid w:val="00CB0BE6"/>
    <w:rsid w:val="00CB15E2"/>
    <w:rsid w:val="00CB1743"/>
    <w:rsid w:val="00CB1854"/>
    <w:rsid w:val="00CB1873"/>
    <w:rsid w:val="00CB1982"/>
    <w:rsid w:val="00CB1A6E"/>
    <w:rsid w:val="00CB1B6A"/>
    <w:rsid w:val="00CB2024"/>
    <w:rsid w:val="00CB20C8"/>
    <w:rsid w:val="00CB2115"/>
    <w:rsid w:val="00CB29AD"/>
    <w:rsid w:val="00CB2B36"/>
    <w:rsid w:val="00CB2E45"/>
    <w:rsid w:val="00CB303B"/>
    <w:rsid w:val="00CB3289"/>
    <w:rsid w:val="00CB3A49"/>
    <w:rsid w:val="00CB3B5E"/>
    <w:rsid w:val="00CB3CAC"/>
    <w:rsid w:val="00CB3CDC"/>
    <w:rsid w:val="00CB3E2D"/>
    <w:rsid w:val="00CB3E4D"/>
    <w:rsid w:val="00CB4A94"/>
    <w:rsid w:val="00CB4C15"/>
    <w:rsid w:val="00CB4C9F"/>
    <w:rsid w:val="00CB4E65"/>
    <w:rsid w:val="00CB4EF4"/>
    <w:rsid w:val="00CB50B8"/>
    <w:rsid w:val="00CB57ED"/>
    <w:rsid w:val="00CB586F"/>
    <w:rsid w:val="00CB58DF"/>
    <w:rsid w:val="00CB5BF0"/>
    <w:rsid w:val="00CB5D1D"/>
    <w:rsid w:val="00CB61C6"/>
    <w:rsid w:val="00CB63F8"/>
    <w:rsid w:val="00CB64F5"/>
    <w:rsid w:val="00CB6B55"/>
    <w:rsid w:val="00CB6DEB"/>
    <w:rsid w:val="00CB74DD"/>
    <w:rsid w:val="00CB7986"/>
    <w:rsid w:val="00CB7B3D"/>
    <w:rsid w:val="00CB7BDD"/>
    <w:rsid w:val="00CC02C7"/>
    <w:rsid w:val="00CC10C4"/>
    <w:rsid w:val="00CC14D6"/>
    <w:rsid w:val="00CC1958"/>
    <w:rsid w:val="00CC1A0D"/>
    <w:rsid w:val="00CC1F11"/>
    <w:rsid w:val="00CC25A9"/>
    <w:rsid w:val="00CC25F2"/>
    <w:rsid w:val="00CC27D1"/>
    <w:rsid w:val="00CC27FF"/>
    <w:rsid w:val="00CC2A79"/>
    <w:rsid w:val="00CC2F65"/>
    <w:rsid w:val="00CC331B"/>
    <w:rsid w:val="00CC3565"/>
    <w:rsid w:val="00CC35BA"/>
    <w:rsid w:val="00CC3757"/>
    <w:rsid w:val="00CC3A77"/>
    <w:rsid w:val="00CC3F90"/>
    <w:rsid w:val="00CC401F"/>
    <w:rsid w:val="00CC411B"/>
    <w:rsid w:val="00CC427A"/>
    <w:rsid w:val="00CC4700"/>
    <w:rsid w:val="00CC508F"/>
    <w:rsid w:val="00CC53C3"/>
    <w:rsid w:val="00CC5488"/>
    <w:rsid w:val="00CC5662"/>
    <w:rsid w:val="00CC60F4"/>
    <w:rsid w:val="00CC6278"/>
    <w:rsid w:val="00CC67D6"/>
    <w:rsid w:val="00CC6847"/>
    <w:rsid w:val="00CC69DA"/>
    <w:rsid w:val="00CC6BA2"/>
    <w:rsid w:val="00CC6E1A"/>
    <w:rsid w:val="00CC71DA"/>
    <w:rsid w:val="00CC75BD"/>
    <w:rsid w:val="00CC78E1"/>
    <w:rsid w:val="00CC7A9A"/>
    <w:rsid w:val="00CC7DD6"/>
    <w:rsid w:val="00CC7E23"/>
    <w:rsid w:val="00CD0049"/>
    <w:rsid w:val="00CD0272"/>
    <w:rsid w:val="00CD0333"/>
    <w:rsid w:val="00CD0372"/>
    <w:rsid w:val="00CD0A3D"/>
    <w:rsid w:val="00CD0A9B"/>
    <w:rsid w:val="00CD0C6B"/>
    <w:rsid w:val="00CD0FE0"/>
    <w:rsid w:val="00CD10E9"/>
    <w:rsid w:val="00CD14A2"/>
    <w:rsid w:val="00CD15C7"/>
    <w:rsid w:val="00CD19A2"/>
    <w:rsid w:val="00CD1A91"/>
    <w:rsid w:val="00CD1F04"/>
    <w:rsid w:val="00CD2397"/>
    <w:rsid w:val="00CD2411"/>
    <w:rsid w:val="00CD25F0"/>
    <w:rsid w:val="00CD266A"/>
    <w:rsid w:val="00CD26C0"/>
    <w:rsid w:val="00CD28C9"/>
    <w:rsid w:val="00CD31CE"/>
    <w:rsid w:val="00CD3477"/>
    <w:rsid w:val="00CD38D5"/>
    <w:rsid w:val="00CD3BE2"/>
    <w:rsid w:val="00CD3C4F"/>
    <w:rsid w:val="00CD3D11"/>
    <w:rsid w:val="00CD493C"/>
    <w:rsid w:val="00CD4DE9"/>
    <w:rsid w:val="00CD4EE5"/>
    <w:rsid w:val="00CD4F17"/>
    <w:rsid w:val="00CD5176"/>
    <w:rsid w:val="00CD51BB"/>
    <w:rsid w:val="00CD51DC"/>
    <w:rsid w:val="00CD5615"/>
    <w:rsid w:val="00CD5636"/>
    <w:rsid w:val="00CD5C43"/>
    <w:rsid w:val="00CD5FFD"/>
    <w:rsid w:val="00CD6516"/>
    <w:rsid w:val="00CD6B3C"/>
    <w:rsid w:val="00CD7034"/>
    <w:rsid w:val="00CD706D"/>
    <w:rsid w:val="00CD70A2"/>
    <w:rsid w:val="00CD73BB"/>
    <w:rsid w:val="00CD7BAA"/>
    <w:rsid w:val="00CD7D0C"/>
    <w:rsid w:val="00CD7E30"/>
    <w:rsid w:val="00CD7F46"/>
    <w:rsid w:val="00CD7F5D"/>
    <w:rsid w:val="00CE099A"/>
    <w:rsid w:val="00CE0B05"/>
    <w:rsid w:val="00CE0C02"/>
    <w:rsid w:val="00CE1073"/>
    <w:rsid w:val="00CE11B3"/>
    <w:rsid w:val="00CE174C"/>
    <w:rsid w:val="00CE1941"/>
    <w:rsid w:val="00CE1979"/>
    <w:rsid w:val="00CE1E74"/>
    <w:rsid w:val="00CE1FB0"/>
    <w:rsid w:val="00CE209C"/>
    <w:rsid w:val="00CE22AC"/>
    <w:rsid w:val="00CE24AE"/>
    <w:rsid w:val="00CE26E3"/>
    <w:rsid w:val="00CE2A4E"/>
    <w:rsid w:val="00CE2EC3"/>
    <w:rsid w:val="00CE3259"/>
    <w:rsid w:val="00CE3774"/>
    <w:rsid w:val="00CE40A2"/>
    <w:rsid w:val="00CE42F8"/>
    <w:rsid w:val="00CE4F1A"/>
    <w:rsid w:val="00CE515C"/>
    <w:rsid w:val="00CE5787"/>
    <w:rsid w:val="00CE57AE"/>
    <w:rsid w:val="00CE57E0"/>
    <w:rsid w:val="00CE58DE"/>
    <w:rsid w:val="00CE5C62"/>
    <w:rsid w:val="00CE5CED"/>
    <w:rsid w:val="00CE5E43"/>
    <w:rsid w:val="00CE5F66"/>
    <w:rsid w:val="00CE641C"/>
    <w:rsid w:val="00CE646F"/>
    <w:rsid w:val="00CE66CD"/>
    <w:rsid w:val="00CE6AE7"/>
    <w:rsid w:val="00CE6B64"/>
    <w:rsid w:val="00CE6C06"/>
    <w:rsid w:val="00CE6DDB"/>
    <w:rsid w:val="00CE7166"/>
    <w:rsid w:val="00CE72D1"/>
    <w:rsid w:val="00CE7667"/>
    <w:rsid w:val="00CE784A"/>
    <w:rsid w:val="00CE78E7"/>
    <w:rsid w:val="00CF0337"/>
    <w:rsid w:val="00CF05AC"/>
    <w:rsid w:val="00CF076E"/>
    <w:rsid w:val="00CF0BF2"/>
    <w:rsid w:val="00CF0FD4"/>
    <w:rsid w:val="00CF119E"/>
    <w:rsid w:val="00CF13CC"/>
    <w:rsid w:val="00CF1850"/>
    <w:rsid w:val="00CF1BA8"/>
    <w:rsid w:val="00CF1E7F"/>
    <w:rsid w:val="00CF21A7"/>
    <w:rsid w:val="00CF2A62"/>
    <w:rsid w:val="00CF2AE1"/>
    <w:rsid w:val="00CF2BE2"/>
    <w:rsid w:val="00CF2C7B"/>
    <w:rsid w:val="00CF2ECC"/>
    <w:rsid w:val="00CF3159"/>
    <w:rsid w:val="00CF36CF"/>
    <w:rsid w:val="00CF3EA2"/>
    <w:rsid w:val="00CF475B"/>
    <w:rsid w:val="00CF49F9"/>
    <w:rsid w:val="00CF5242"/>
    <w:rsid w:val="00CF5814"/>
    <w:rsid w:val="00CF5C7E"/>
    <w:rsid w:val="00CF5D7B"/>
    <w:rsid w:val="00CF6123"/>
    <w:rsid w:val="00CF635B"/>
    <w:rsid w:val="00CF66C7"/>
    <w:rsid w:val="00CF6870"/>
    <w:rsid w:val="00CF6BFD"/>
    <w:rsid w:val="00CF6C1C"/>
    <w:rsid w:val="00CF6C20"/>
    <w:rsid w:val="00CF6F41"/>
    <w:rsid w:val="00CF6FCB"/>
    <w:rsid w:val="00CF73D3"/>
    <w:rsid w:val="00CF78E4"/>
    <w:rsid w:val="00CF7CCC"/>
    <w:rsid w:val="00D00620"/>
    <w:rsid w:val="00D00715"/>
    <w:rsid w:val="00D00B60"/>
    <w:rsid w:val="00D00EF7"/>
    <w:rsid w:val="00D013AB"/>
    <w:rsid w:val="00D01791"/>
    <w:rsid w:val="00D0225D"/>
    <w:rsid w:val="00D022CF"/>
    <w:rsid w:val="00D0254B"/>
    <w:rsid w:val="00D02562"/>
    <w:rsid w:val="00D02E65"/>
    <w:rsid w:val="00D0349C"/>
    <w:rsid w:val="00D0351C"/>
    <w:rsid w:val="00D0353D"/>
    <w:rsid w:val="00D03737"/>
    <w:rsid w:val="00D041C3"/>
    <w:rsid w:val="00D043F2"/>
    <w:rsid w:val="00D04544"/>
    <w:rsid w:val="00D0454B"/>
    <w:rsid w:val="00D04B3F"/>
    <w:rsid w:val="00D04CCD"/>
    <w:rsid w:val="00D05C24"/>
    <w:rsid w:val="00D05EB0"/>
    <w:rsid w:val="00D0705B"/>
    <w:rsid w:val="00D073C7"/>
    <w:rsid w:val="00D075F3"/>
    <w:rsid w:val="00D07A7A"/>
    <w:rsid w:val="00D07B21"/>
    <w:rsid w:val="00D07C8B"/>
    <w:rsid w:val="00D07DFD"/>
    <w:rsid w:val="00D10850"/>
    <w:rsid w:val="00D10A1E"/>
    <w:rsid w:val="00D10AAA"/>
    <w:rsid w:val="00D10AD0"/>
    <w:rsid w:val="00D10B85"/>
    <w:rsid w:val="00D10BB7"/>
    <w:rsid w:val="00D10D35"/>
    <w:rsid w:val="00D1134E"/>
    <w:rsid w:val="00D1188E"/>
    <w:rsid w:val="00D123FF"/>
    <w:rsid w:val="00D12484"/>
    <w:rsid w:val="00D12504"/>
    <w:rsid w:val="00D12919"/>
    <w:rsid w:val="00D12946"/>
    <w:rsid w:val="00D12BCF"/>
    <w:rsid w:val="00D12FA9"/>
    <w:rsid w:val="00D131FB"/>
    <w:rsid w:val="00D132F9"/>
    <w:rsid w:val="00D13973"/>
    <w:rsid w:val="00D139A0"/>
    <w:rsid w:val="00D13BF7"/>
    <w:rsid w:val="00D13C0A"/>
    <w:rsid w:val="00D13CF8"/>
    <w:rsid w:val="00D143AA"/>
    <w:rsid w:val="00D14819"/>
    <w:rsid w:val="00D1496E"/>
    <w:rsid w:val="00D1499A"/>
    <w:rsid w:val="00D14C36"/>
    <w:rsid w:val="00D15630"/>
    <w:rsid w:val="00D158ED"/>
    <w:rsid w:val="00D16070"/>
    <w:rsid w:val="00D1660C"/>
    <w:rsid w:val="00D1684C"/>
    <w:rsid w:val="00D16A53"/>
    <w:rsid w:val="00D16A5B"/>
    <w:rsid w:val="00D1729B"/>
    <w:rsid w:val="00D173E2"/>
    <w:rsid w:val="00D17B53"/>
    <w:rsid w:val="00D17BF1"/>
    <w:rsid w:val="00D20082"/>
    <w:rsid w:val="00D201CE"/>
    <w:rsid w:val="00D20331"/>
    <w:rsid w:val="00D2036D"/>
    <w:rsid w:val="00D20379"/>
    <w:rsid w:val="00D20451"/>
    <w:rsid w:val="00D20619"/>
    <w:rsid w:val="00D21121"/>
    <w:rsid w:val="00D212A7"/>
    <w:rsid w:val="00D213C4"/>
    <w:rsid w:val="00D2148B"/>
    <w:rsid w:val="00D21705"/>
    <w:rsid w:val="00D21C56"/>
    <w:rsid w:val="00D21FBD"/>
    <w:rsid w:val="00D220FA"/>
    <w:rsid w:val="00D2237F"/>
    <w:rsid w:val="00D2248B"/>
    <w:rsid w:val="00D22600"/>
    <w:rsid w:val="00D22BDB"/>
    <w:rsid w:val="00D23D6C"/>
    <w:rsid w:val="00D244B9"/>
    <w:rsid w:val="00D24A0A"/>
    <w:rsid w:val="00D24A36"/>
    <w:rsid w:val="00D24AF7"/>
    <w:rsid w:val="00D24C90"/>
    <w:rsid w:val="00D250DC"/>
    <w:rsid w:val="00D25BAA"/>
    <w:rsid w:val="00D26214"/>
    <w:rsid w:val="00D26382"/>
    <w:rsid w:val="00D26651"/>
    <w:rsid w:val="00D268B9"/>
    <w:rsid w:val="00D2691F"/>
    <w:rsid w:val="00D26BE8"/>
    <w:rsid w:val="00D26F35"/>
    <w:rsid w:val="00D26F8C"/>
    <w:rsid w:val="00D27019"/>
    <w:rsid w:val="00D27181"/>
    <w:rsid w:val="00D271C5"/>
    <w:rsid w:val="00D276AA"/>
    <w:rsid w:val="00D27725"/>
    <w:rsid w:val="00D27CC3"/>
    <w:rsid w:val="00D27FB7"/>
    <w:rsid w:val="00D30042"/>
    <w:rsid w:val="00D3038E"/>
    <w:rsid w:val="00D3072E"/>
    <w:rsid w:val="00D3084D"/>
    <w:rsid w:val="00D30ADC"/>
    <w:rsid w:val="00D30D2F"/>
    <w:rsid w:val="00D30EAF"/>
    <w:rsid w:val="00D31198"/>
    <w:rsid w:val="00D315FC"/>
    <w:rsid w:val="00D31721"/>
    <w:rsid w:val="00D31E07"/>
    <w:rsid w:val="00D32101"/>
    <w:rsid w:val="00D3215F"/>
    <w:rsid w:val="00D322DD"/>
    <w:rsid w:val="00D32397"/>
    <w:rsid w:val="00D323BF"/>
    <w:rsid w:val="00D32840"/>
    <w:rsid w:val="00D32CC2"/>
    <w:rsid w:val="00D338B1"/>
    <w:rsid w:val="00D33B5C"/>
    <w:rsid w:val="00D33E55"/>
    <w:rsid w:val="00D34045"/>
    <w:rsid w:val="00D34082"/>
    <w:rsid w:val="00D340CA"/>
    <w:rsid w:val="00D340D3"/>
    <w:rsid w:val="00D3444B"/>
    <w:rsid w:val="00D34543"/>
    <w:rsid w:val="00D34562"/>
    <w:rsid w:val="00D3476B"/>
    <w:rsid w:val="00D34892"/>
    <w:rsid w:val="00D349DA"/>
    <w:rsid w:val="00D34E25"/>
    <w:rsid w:val="00D35E0C"/>
    <w:rsid w:val="00D36418"/>
    <w:rsid w:val="00D368E0"/>
    <w:rsid w:val="00D36BD0"/>
    <w:rsid w:val="00D375FB"/>
    <w:rsid w:val="00D378AD"/>
    <w:rsid w:val="00D37B28"/>
    <w:rsid w:val="00D37D32"/>
    <w:rsid w:val="00D40174"/>
    <w:rsid w:val="00D401AA"/>
    <w:rsid w:val="00D402B6"/>
    <w:rsid w:val="00D40508"/>
    <w:rsid w:val="00D40687"/>
    <w:rsid w:val="00D406B6"/>
    <w:rsid w:val="00D4073F"/>
    <w:rsid w:val="00D409E7"/>
    <w:rsid w:val="00D40AD5"/>
    <w:rsid w:val="00D40D3A"/>
    <w:rsid w:val="00D41321"/>
    <w:rsid w:val="00D41493"/>
    <w:rsid w:val="00D41C4B"/>
    <w:rsid w:val="00D41FB8"/>
    <w:rsid w:val="00D42464"/>
    <w:rsid w:val="00D42789"/>
    <w:rsid w:val="00D42976"/>
    <w:rsid w:val="00D42CB1"/>
    <w:rsid w:val="00D42ED2"/>
    <w:rsid w:val="00D43499"/>
    <w:rsid w:val="00D436A8"/>
    <w:rsid w:val="00D43840"/>
    <w:rsid w:val="00D438C0"/>
    <w:rsid w:val="00D440AF"/>
    <w:rsid w:val="00D44243"/>
    <w:rsid w:val="00D442BE"/>
    <w:rsid w:val="00D44422"/>
    <w:rsid w:val="00D4443A"/>
    <w:rsid w:val="00D44D84"/>
    <w:rsid w:val="00D45061"/>
    <w:rsid w:val="00D4510A"/>
    <w:rsid w:val="00D451B6"/>
    <w:rsid w:val="00D451D2"/>
    <w:rsid w:val="00D452A8"/>
    <w:rsid w:val="00D458A6"/>
    <w:rsid w:val="00D4600D"/>
    <w:rsid w:val="00D46153"/>
    <w:rsid w:val="00D46181"/>
    <w:rsid w:val="00D46217"/>
    <w:rsid w:val="00D463C0"/>
    <w:rsid w:val="00D468A7"/>
    <w:rsid w:val="00D468D7"/>
    <w:rsid w:val="00D46AEF"/>
    <w:rsid w:val="00D46BEA"/>
    <w:rsid w:val="00D47213"/>
    <w:rsid w:val="00D4767B"/>
    <w:rsid w:val="00D5084C"/>
    <w:rsid w:val="00D5091F"/>
    <w:rsid w:val="00D50CA4"/>
    <w:rsid w:val="00D5129E"/>
    <w:rsid w:val="00D5166C"/>
    <w:rsid w:val="00D516F0"/>
    <w:rsid w:val="00D51943"/>
    <w:rsid w:val="00D51B3C"/>
    <w:rsid w:val="00D522F5"/>
    <w:rsid w:val="00D5241B"/>
    <w:rsid w:val="00D52D4E"/>
    <w:rsid w:val="00D52DDA"/>
    <w:rsid w:val="00D533A4"/>
    <w:rsid w:val="00D5352E"/>
    <w:rsid w:val="00D538D8"/>
    <w:rsid w:val="00D5402C"/>
    <w:rsid w:val="00D545E3"/>
    <w:rsid w:val="00D54638"/>
    <w:rsid w:val="00D54C3B"/>
    <w:rsid w:val="00D550FB"/>
    <w:rsid w:val="00D55689"/>
    <w:rsid w:val="00D55768"/>
    <w:rsid w:val="00D557DA"/>
    <w:rsid w:val="00D5591F"/>
    <w:rsid w:val="00D55C3C"/>
    <w:rsid w:val="00D56384"/>
    <w:rsid w:val="00D5666D"/>
    <w:rsid w:val="00D569CD"/>
    <w:rsid w:val="00D56BD0"/>
    <w:rsid w:val="00D57251"/>
    <w:rsid w:val="00D5734A"/>
    <w:rsid w:val="00D5750D"/>
    <w:rsid w:val="00D57995"/>
    <w:rsid w:val="00D57D50"/>
    <w:rsid w:val="00D57DE1"/>
    <w:rsid w:val="00D57EF8"/>
    <w:rsid w:val="00D57FD6"/>
    <w:rsid w:val="00D60173"/>
    <w:rsid w:val="00D60522"/>
    <w:rsid w:val="00D60A46"/>
    <w:rsid w:val="00D60CD4"/>
    <w:rsid w:val="00D60D39"/>
    <w:rsid w:val="00D60F48"/>
    <w:rsid w:val="00D61117"/>
    <w:rsid w:val="00D61945"/>
    <w:rsid w:val="00D61A14"/>
    <w:rsid w:val="00D62159"/>
    <w:rsid w:val="00D622B7"/>
    <w:rsid w:val="00D6252D"/>
    <w:rsid w:val="00D6268B"/>
    <w:rsid w:val="00D626F2"/>
    <w:rsid w:val="00D627E2"/>
    <w:rsid w:val="00D6285F"/>
    <w:rsid w:val="00D62964"/>
    <w:rsid w:val="00D629D1"/>
    <w:rsid w:val="00D62D22"/>
    <w:rsid w:val="00D631BD"/>
    <w:rsid w:val="00D63476"/>
    <w:rsid w:val="00D63B6A"/>
    <w:rsid w:val="00D63C68"/>
    <w:rsid w:val="00D64301"/>
    <w:rsid w:val="00D6464D"/>
    <w:rsid w:val="00D6465E"/>
    <w:rsid w:val="00D64924"/>
    <w:rsid w:val="00D64E34"/>
    <w:rsid w:val="00D650E5"/>
    <w:rsid w:val="00D650FD"/>
    <w:rsid w:val="00D65338"/>
    <w:rsid w:val="00D6615B"/>
    <w:rsid w:val="00D66170"/>
    <w:rsid w:val="00D6636B"/>
    <w:rsid w:val="00D66463"/>
    <w:rsid w:val="00D6660D"/>
    <w:rsid w:val="00D672F2"/>
    <w:rsid w:val="00D67C14"/>
    <w:rsid w:val="00D67D64"/>
    <w:rsid w:val="00D706B4"/>
    <w:rsid w:val="00D70909"/>
    <w:rsid w:val="00D70D65"/>
    <w:rsid w:val="00D71093"/>
    <w:rsid w:val="00D711F1"/>
    <w:rsid w:val="00D712C7"/>
    <w:rsid w:val="00D7168A"/>
    <w:rsid w:val="00D716B6"/>
    <w:rsid w:val="00D716C7"/>
    <w:rsid w:val="00D716CF"/>
    <w:rsid w:val="00D71EB1"/>
    <w:rsid w:val="00D72036"/>
    <w:rsid w:val="00D721B8"/>
    <w:rsid w:val="00D725C4"/>
    <w:rsid w:val="00D72AF1"/>
    <w:rsid w:val="00D72D22"/>
    <w:rsid w:val="00D7386B"/>
    <w:rsid w:val="00D73B50"/>
    <w:rsid w:val="00D73D16"/>
    <w:rsid w:val="00D73E5E"/>
    <w:rsid w:val="00D7433D"/>
    <w:rsid w:val="00D7461A"/>
    <w:rsid w:val="00D74758"/>
    <w:rsid w:val="00D753DA"/>
    <w:rsid w:val="00D757E4"/>
    <w:rsid w:val="00D75BF0"/>
    <w:rsid w:val="00D7602D"/>
    <w:rsid w:val="00D763F1"/>
    <w:rsid w:val="00D765E6"/>
    <w:rsid w:val="00D76887"/>
    <w:rsid w:val="00D76BA0"/>
    <w:rsid w:val="00D76C01"/>
    <w:rsid w:val="00D76D93"/>
    <w:rsid w:val="00D77258"/>
    <w:rsid w:val="00D777DA"/>
    <w:rsid w:val="00D77AB2"/>
    <w:rsid w:val="00D77F03"/>
    <w:rsid w:val="00D800DA"/>
    <w:rsid w:val="00D8020F"/>
    <w:rsid w:val="00D8027D"/>
    <w:rsid w:val="00D80319"/>
    <w:rsid w:val="00D80A3B"/>
    <w:rsid w:val="00D80D9B"/>
    <w:rsid w:val="00D80FE2"/>
    <w:rsid w:val="00D814CA"/>
    <w:rsid w:val="00D81BB4"/>
    <w:rsid w:val="00D81D33"/>
    <w:rsid w:val="00D82040"/>
    <w:rsid w:val="00D82223"/>
    <w:rsid w:val="00D822F2"/>
    <w:rsid w:val="00D82928"/>
    <w:rsid w:val="00D82A43"/>
    <w:rsid w:val="00D82A8F"/>
    <w:rsid w:val="00D82C77"/>
    <w:rsid w:val="00D83088"/>
    <w:rsid w:val="00D83774"/>
    <w:rsid w:val="00D8381C"/>
    <w:rsid w:val="00D83A67"/>
    <w:rsid w:val="00D83A7C"/>
    <w:rsid w:val="00D83AF3"/>
    <w:rsid w:val="00D83D56"/>
    <w:rsid w:val="00D8433B"/>
    <w:rsid w:val="00D84353"/>
    <w:rsid w:val="00D8435F"/>
    <w:rsid w:val="00D84A75"/>
    <w:rsid w:val="00D84EBD"/>
    <w:rsid w:val="00D853CA"/>
    <w:rsid w:val="00D85480"/>
    <w:rsid w:val="00D859F0"/>
    <w:rsid w:val="00D85AC6"/>
    <w:rsid w:val="00D85FA1"/>
    <w:rsid w:val="00D862E8"/>
    <w:rsid w:val="00D8672F"/>
    <w:rsid w:val="00D87065"/>
    <w:rsid w:val="00D871D7"/>
    <w:rsid w:val="00D875F6"/>
    <w:rsid w:val="00D87741"/>
    <w:rsid w:val="00D87A7A"/>
    <w:rsid w:val="00D87EC0"/>
    <w:rsid w:val="00D90699"/>
    <w:rsid w:val="00D90970"/>
    <w:rsid w:val="00D90FD1"/>
    <w:rsid w:val="00D911A7"/>
    <w:rsid w:val="00D91507"/>
    <w:rsid w:val="00D9153E"/>
    <w:rsid w:val="00D91544"/>
    <w:rsid w:val="00D9222A"/>
    <w:rsid w:val="00D92679"/>
    <w:rsid w:val="00D926C9"/>
    <w:rsid w:val="00D92D13"/>
    <w:rsid w:val="00D931A4"/>
    <w:rsid w:val="00D9337D"/>
    <w:rsid w:val="00D9350D"/>
    <w:rsid w:val="00D9352A"/>
    <w:rsid w:val="00D936AE"/>
    <w:rsid w:val="00D93A2A"/>
    <w:rsid w:val="00D93FD7"/>
    <w:rsid w:val="00D9402D"/>
    <w:rsid w:val="00D94079"/>
    <w:rsid w:val="00D94833"/>
    <w:rsid w:val="00D9484A"/>
    <w:rsid w:val="00D94C30"/>
    <w:rsid w:val="00D94E4A"/>
    <w:rsid w:val="00D94EC5"/>
    <w:rsid w:val="00D95389"/>
    <w:rsid w:val="00D954DE"/>
    <w:rsid w:val="00D9562B"/>
    <w:rsid w:val="00D95A6D"/>
    <w:rsid w:val="00D95B1C"/>
    <w:rsid w:val="00D95E44"/>
    <w:rsid w:val="00D95EC2"/>
    <w:rsid w:val="00D95FBA"/>
    <w:rsid w:val="00D963D2"/>
    <w:rsid w:val="00D9661B"/>
    <w:rsid w:val="00D966EC"/>
    <w:rsid w:val="00D9694A"/>
    <w:rsid w:val="00D96BAB"/>
    <w:rsid w:val="00D97997"/>
    <w:rsid w:val="00D97A7E"/>
    <w:rsid w:val="00D97E44"/>
    <w:rsid w:val="00DA0035"/>
    <w:rsid w:val="00DA0240"/>
    <w:rsid w:val="00DA03E2"/>
    <w:rsid w:val="00DA0640"/>
    <w:rsid w:val="00DA065D"/>
    <w:rsid w:val="00DA072A"/>
    <w:rsid w:val="00DA0959"/>
    <w:rsid w:val="00DA1014"/>
    <w:rsid w:val="00DA1153"/>
    <w:rsid w:val="00DA161B"/>
    <w:rsid w:val="00DA1844"/>
    <w:rsid w:val="00DA1937"/>
    <w:rsid w:val="00DA1A75"/>
    <w:rsid w:val="00DA1B9D"/>
    <w:rsid w:val="00DA271E"/>
    <w:rsid w:val="00DA2B53"/>
    <w:rsid w:val="00DA2D65"/>
    <w:rsid w:val="00DA31CF"/>
    <w:rsid w:val="00DA33B0"/>
    <w:rsid w:val="00DA3E0D"/>
    <w:rsid w:val="00DA3FF5"/>
    <w:rsid w:val="00DA4171"/>
    <w:rsid w:val="00DA4311"/>
    <w:rsid w:val="00DA4353"/>
    <w:rsid w:val="00DA43BE"/>
    <w:rsid w:val="00DA49E0"/>
    <w:rsid w:val="00DA4CCB"/>
    <w:rsid w:val="00DA4D17"/>
    <w:rsid w:val="00DA4EA8"/>
    <w:rsid w:val="00DA5317"/>
    <w:rsid w:val="00DA57C3"/>
    <w:rsid w:val="00DA58D2"/>
    <w:rsid w:val="00DA5B8B"/>
    <w:rsid w:val="00DA5BB5"/>
    <w:rsid w:val="00DA5FB9"/>
    <w:rsid w:val="00DA6192"/>
    <w:rsid w:val="00DA620F"/>
    <w:rsid w:val="00DA6397"/>
    <w:rsid w:val="00DA63A3"/>
    <w:rsid w:val="00DA68E1"/>
    <w:rsid w:val="00DA6933"/>
    <w:rsid w:val="00DA6983"/>
    <w:rsid w:val="00DA69B1"/>
    <w:rsid w:val="00DA6F68"/>
    <w:rsid w:val="00DA6FC5"/>
    <w:rsid w:val="00DA72F4"/>
    <w:rsid w:val="00DA7322"/>
    <w:rsid w:val="00DA73A5"/>
    <w:rsid w:val="00DA73AE"/>
    <w:rsid w:val="00DA7756"/>
    <w:rsid w:val="00DA7E04"/>
    <w:rsid w:val="00DA7E29"/>
    <w:rsid w:val="00DA7FF8"/>
    <w:rsid w:val="00DB00FC"/>
    <w:rsid w:val="00DB04D0"/>
    <w:rsid w:val="00DB0547"/>
    <w:rsid w:val="00DB0699"/>
    <w:rsid w:val="00DB084F"/>
    <w:rsid w:val="00DB08F2"/>
    <w:rsid w:val="00DB0E64"/>
    <w:rsid w:val="00DB0F1F"/>
    <w:rsid w:val="00DB194A"/>
    <w:rsid w:val="00DB1A7E"/>
    <w:rsid w:val="00DB1BD9"/>
    <w:rsid w:val="00DB20FC"/>
    <w:rsid w:val="00DB23E8"/>
    <w:rsid w:val="00DB23EE"/>
    <w:rsid w:val="00DB268E"/>
    <w:rsid w:val="00DB3421"/>
    <w:rsid w:val="00DB366D"/>
    <w:rsid w:val="00DB374E"/>
    <w:rsid w:val="00DB3DC0"/>
    <w:rsid w:val="00DB4148"/>
    <w:rsid w:val="00DB4678"/>
    <w:rsid w:val="00DB49B9"/>
    <w:rsid w:val="00DB4A91"/>
    <w:rsid w:val="00DB52E5"/>
    <w:rsid w:val="00DB579C"/>
    <w:rsid w:val="00DB57E1"/>
    <w:rsid w:val="00DB58CE"/>
    <w:rsid w:val="00DB58E1"/>
    <w:rsid w:val="00DB592D"/>
    <w:rsid w:val="00DB5D63"/>
    <w:rsid w:val="00DB5E9F"/>
    <w:rsid w:val="00DB65EE"/>
    <w:rsid w:val="00DB6768"/>
    <w:rsid w:val="00DB6F0B"/>
    <w:rsid w:val="00DB73EE"/>
    <w:rsid w:val="00DB772B"/>
    <w:rsid w:val="00DB78D2"/>
    <w:rsid w:val="00DB7EB5"/>
    <w:rsid w:val="00DC0977"/>
    <w:rsid w:val="00DC09D7"/>
    <w:rsid w:val="00DC0C47"/>
    <w:rsid w:val="00DC0D10"/>
    <w:rsid w:val="00DC15DB"/>
    <w:rsid w:val="00DC1627"/>
    <w:rsid w:val="00DC1C98"/>
    <w:rsid w:val="00DC1EC5"/>
    <w:rsid w:val="00DC28E5"/>
    <w:rsid w:val="00DC2907"/>
    <w:rsid w:val="00DC29A4"/>
    <w:rsid w:val="00DC2BAC"/>
    <w:rsid w:val="00DC2C5F"/>
    <w:rsid w:val="00DC2D1F"/>
    <w:rsid w:val="00DC2D7A"/>
    <w:rsid w:val="00DC2DA4"/>
    <w:rsid w:val="00DC33CA"/>
    <w:rsid w:val="00DC387D"/>
    <w:rsid w:val="00DC3A73"/>
    <w:rsid w:val="00DC3D9A"/>
    <w:rsid w:val="00DC424D"/>
    <w:rsid w:val="00DC43AB"/>
    <w:rsid w:val="00DC43B0"/>
    <w:rsid w:val="00DC446D"/>
    <w:rsid w:val="00DC5583"/>
    <w:rsid w:val="00DC55F6"/>
    <w:rsid w:val="00DC5D57"/>
    <w:rsid w:val="00DC5FC9"/>
    <w:rsid w:val="00DC6226"/>
    <w:rsid w:val="00DC6574"/>
    <w:rsid w:val="00DC6763"/>
    <w:rsid w:val="00DC6EA6"/>
    <w:rsid w:val="00DC71A3"/>
    <w:rsid w:val="00DC79FF"/>
    <w:rsid w:val="00DD07DD"/>
    <w:rsid w:val="00DD0A01"/>
    <w:rsid w:val="00DD0EFC"/>
    <w:rsid w:val="00DD136B"/>
    <w:rsid w:val="00DD1476"/>
    <w:rsid w:val="00DD1845"/>
    <w:rsid w:val="00DD19CA"/>
    <w:rsid w:val="00DD1A69"/>
    <w:rsid w:val="00DD1F76"/>
    <w:rsid w:val="00DD2073"/>
    <w:rsid w:val="00DD2254"/>
    <w:rsid w:val="00DD226A"/>
    <w:rsid w:val="00DD26E2"/>
    <w:rsid w:val="00DD2EBF"/>
    <w:rsid w:val="00DD31A0"/>
    <w:rsid w:val="00DD320C"/>
    <w:rsid w:val="00DD3672"/>
    <w:rsid w:val="00DD36B5"/>
    <w:rsid w:val="00DD3797"/>
    <w:rsid w:val="00DD3B70"/>
    <w:rsid w:val="00DD3C69"/>
    <w:rsid w:val="00DD4020"/>
    <w:rsid w:val="00DD442D"/>
    <w:rsid w:val="00DD460E"/>
    <w:rsid w:val="00DD496C"/>
    <w:rsid w:val="00DD4CFC"/>
    <w:rsid w:val="00DD4F1C"/>
    <w:rsid w:val="00DD5047"/>
    <w:rsid w:val="00DD586A"/>
    <w:rsid w:val="00DD59CD"/>
    <w:rsid w:val="00DD5BF2"/>
    <w:rsid w:val="00DD5FE8"/>
    <w:rsid w:val="00DD6A88"/>
    <w:rsid w:val="00DD6B35"/>
    <w:rsid w:val="00DD6EFF"/>
    <w:rsid w:val="00DD7118"/>
    <w:rsid w:val="00DD73DC"/>
    <w:rsid w:val="00DD7406"/>
    <w:rsid w:val="00DD78D4"/>
    <w:rsid w:val="00DD7A32"/>
    <w:rsid w:val="00DD7A56"/>
    <w:rsid w:val="00DD7B4A"/>
    <w:rsid w:val="00DE01DF"/>
    <w:rsid w:val="00DE0B47"/>
    <w:rsid w:val="00DE13DA"/>
    <w:rsid w:val="00DE1759"/>
    <w:rsid w:val="00DE1816"/>
    <w:rsid w:val="00DE1E53"/>
    <w:rsid w:val="00DE24C1"/>
    <w:rsid w:val="00DE2CB7"/>
    <w:rsid w:val="00DE3D50"/>
    <w:rsid w:val="00DE3F64"/>
    <w:rsid w:val="00DE44F1"/>
    <w:rsid w:val="00DE5189"/>
    <w:rsid w:val="00DE5248"/>
    <w:rsid w:val="00DE551F"/>
    <w:rsid w:val="00DE555D"/>
    <w:rsid w:val="00DE55D1"/>
    <w:rsid w:val="00DE5666"/>
    <w:rsid w:val="00DE5A3A"/>
    <w:rsid w:val="00DE5DCE"/>
    <w:rsid w:val="00DE5DEF"/>
    <w:rsid w:val="00DE5E72"/>
    <w:rsid w:val="00DE5EDE"/>
    <w:rsid w:val="00DE5F74"/>
    <w:rsid w:val="00DE6041"/>
    <w:rsid w:val="00DE61DA"/>
    <w:rsid w:val="00DE633E"/>
    <w:rsid w:val="00DE66EF"/>
    <w:rsid w:val="00DE6C4B"/>
    <w:rsid w:val="00DE6E3E"/>
    <w:rsid w:val="00DE760F"/>
    <w:rsid w:val="00DE7A38"/>
    <w:rsid w:val="00DE7F36"/>
    <w:rsid w:val="00DF0161"/>
    <w:rsid w:val="00DF02A2"/>
    <w:rsid w:val="00DF0983"/>
    <w:rsid w:val="00DF0EB8"/>
    <w:rsid w:val="00DF22D5"/>
    <w:rsid w:val="00DF2408"/>
    <w:rsid w:val="00DF27A7"/>
    <w:rsid w:val="00DF2EE3"/>
    <w:rsid w:val="00DF3011"/>
    <w:rsid w:val="00DF357D"/>
    <w:rsid w:val="00DF3E33"/>
    <w:rsid w:val="00DF3E95"/>
    <w:rsid w:val="00DF4995"/>
    <w:rsid w:val="00DF4AE1"/>
    <w:rsid w:val="00DF4C95"/>
    <w:rsid w:val="00DF4DB2"/>
    <w:rsid w:val="00DF4DBB"/>
    <w:rsid w:val="00DF5038"/>
    <w:rsid w:val="00DF50A2"/>
    <w:rsid w:val="00DF52B6"/>
    <w:rsid w:val="00DF52E8"/>
    <w:rsid w:val="00DF54F0"/>
    <w:rsid w:val="00DF58FC"/>
    <w:rsid w:val="00DF5A93"/>
    <w:rsid w:val="00DF5C12"/>
    <w:rsid w:val="00DF5CFC"/>
    <w:rsid w:val="00DF5F2F"/>
    <w:rsid w:val="00DF6275"/>
    <w:rsid w:val="00DF6363"/>
    <w:rsid w:val="00DF6368"/>
    <w:rsid w:val="00DF683A"/>
    <w:rsid w:val="00DF68F7"/>
    <w:rsid w:val="00DF7196"/>
    <w:rsid w:val="00DF7256"/>
    <w:rsid w:val="00DF7561"/>
    <w:rsid w:val="00DF7A7E"/>
    <w:rsid w:val="00E0010E"/>
    <w:rsid w:val="00E00127"/>
    <w:rsid w:val="00E00675"/>
    <w:rsid w:val="00E00811"/>
    <w:rsid w:val="00E0091D"/>
    <w:rsid w:val="00E00E5C"/>
    <w:rsid w:val="00E00FC9"/>
    <w:rsid w:val="00E0179F"/>
    <w:rsid w:val="00E017A8"/>
    <w:rsid w:val="00E01C20"/>
    <w:rsid w:val="00E01C51"/>
    <w:rsid w:val="00E02138"/>
    <w:rsid w:val="00E02814"/>
    <w:rsid w:val="00E02EC5"/>
    <w:rsid w:val="00E03456"/>
    <w:rsid w:val="00E03798"/>
    <w:rsid w:val="00E03956"/>
    <w:rsid w:val="00E03B6E"/>
    <w:rsid w:val="00E03D99"/>
    <w:rsid w:val="00E03E02"/>
    <w:rsid w:val="00E0483A"/>
    <w:rsid w:val="00E05289"/>
    <w:rsid w:val="00E0591C"/>
    <w:rsid w:val="00E05E19"/>
    <w:rsid w:val="00E05E35"/>
    <w:rsid w:val="00E05FF8"/>
    <w:rsid w:val="00E06086"/>
    <w:rsid w:val="00E06263"/>
    <w:rsid w:val="00E06409"/>
    <w:rsid w:val="00E06B9A"/>
    <w:rsid w:val="00E072F5"/>
    <w:rsid w:val="00E07521"/>
    <w:rsid w:val="00E07602"/>
    <w:rsid w:val="00E07667"/>
    <w:rsid w:val="00E07A68"/>
    <w:rsid w:val="00E07BBA"/>
    <w:rsid w:val="00E1035B"/>
    <w:rsid w:val="00E105EB"/>
    <w:rsid w:val="00E1063B"/>
    <w:rsid w:val="00E1095D"/>
    <w:rsid w:val="00E10F28"/>
    <w:rsid w:val="00E111E4"/>
    <w:rsid w:val="00E11845"/>
    <w:rsid w:val="00E119D5"/>
    <w:rsid w:val="00E120A7"/>
    <w:rsid w:val="00E12282"/>
    <w:rsid w:val="00E125C6"/>
    <w:rsid w:val="00E12826"/>
    <w:rsid w:val="00E12993"/>
    <w:rsid w:val="00E1309B"/>
    <w:rsid w:val="00E137F1"/>
    <w:rsid w:val="00E1399C"/>
    <w:rsid w:val="00E139DE"/>
    <w:rsid w:val="00E13A1B"/>
    <w:rsid w:val="00E1413E"/>
    <w:rsid w:val="00E14321"/>
    <w:rsid w:val="00E14330"/>
    <w:rsid w:val="00E143EF"/>
    <w:rsid w:val="00E14B83"/>
    <w:rsid w:val="00E14BEB"/>
    <w:rsid w:val="00E14CBF"/>
    <w:rsid w:val="00E1506D"/>
    <w:rsid w:val="00E15301"/>
    <w:rsid w:val="00E15534"/>
    <w:rsid w:val="00E158DE"/>
    <w:rsid w:val="00E15CA7"/>
    <w:rsid w:val="00E1623A"/>
    <w:rsid w:val="00E169CE"/>
    <w:rsid w:val="00E16E78"/>
    <w:rsid w:val="00E16F88"/>
    <w:rsid w:val="00E172AA"/>
    <w:rsid w:val="00E172BE"/>
    <w:rsid w:val="00E17444"/>
    <w:rsid w:val="00E174CD"/>
    <w:rsid w:val="00E17730"/>
    <w:rsid w:val="00E17BC5"/>
    <w:rsid w:val="00E17CD0"/>
    <w:rsid w:val="00E201EF"/>
    <w:rsid w:val="00E20481"/>
    <w:rsid w:val="00E20BEF"/>
    <w:rsid w:val="00E20E2B"/>
    <w:rsid w:val="00E21109"/>
    <w:rsid w:val="00E21342"/>
    <w:rsid w:val="00E21BDE"/>
    <w:rsid w:val="00E21C15"/>
    <w:rsid w:val="00E21EDC"/>
    <w:rsid w:val="00E22236"/>
    <w:rsid w:val="00E22BC3"/>
    <w:rsid w:val="00E22BF1"/>
    <w:rsid w:val="00E22C48"/>
    <w:rsid w:val="00E22CC0"/>
    <w:rsid w:val="00E2341D"/>
    <w:rsid w:val="00E2341E"/>
    <w:rsid w:val="00E23427"/>
    <w:rsid w:val="00E23536"/>
    <w:rsid w:val="00E24408"/>
    <w:rsid w:val="00E24729"/>
    <w:rsid w:val="00E24AE3"/>
    <w:rsid w:val="00E24D53"/>
    <w:rsid w:val="00E24ECC"/>
    <w:rsid w:val="00E2519A"/>
    <w:rsid w:val="00E2519E"/>
    <w:rsid w:val="00E25341"/>
    <w:rsid w:val="00E253EE"/>
    <w:rsid w:val="00E26084"/>
    <w:rsid w:val="00E2658A"/>
    <w:rsid w:val="00E26D23"/>
    <w:rsid w:val="00E26E1A"/>
    <w:rsid w:val="00E26FA0"/>
    <w:rsid w:val="00E2785E"/>
    <w:rsid w:val="00E27947"/>
    <w:rsid w:val="00E27949"/>
    <w:rsid w:val="00E3009C"/>
    <w:rsid w:val="00E300D9"/>
    <w:rsid w:val="00E30DE8"/>
    <w:rsid w:val="00E30EC6"/>
    <w:rsid w:val="00E31B6F"/>
    <w:rsid w:val="00E31EDA"/>
    <w:rsid w:val="00E31F61"/>
    <w:rsid w:val="00E325EE"/>
    <w:rsid w:val="00E32CBB"/>
    <w:rsid w:val="00E32F53"/>
    <w:rsid w:val="00E34355"/>
    <w:rsid w:val="00E34619"/>
    <w:rsid w:val="00E346FF"/>
    <w:rsid w:val="00E348CC"/>
    <w:rsid w:val="00E3495D"/>
    <w:rsid w:val="00E349B4"/>
    <w:rsid w:val="00E35466"/>
    <w:rsid w:val="00E356C7"/>
    <w:rsid w:val="00E357B5"/>
    <w:rsid w:val="00E35A57"/>
    <w:rsid w:val="00E35CD9"/>
    <w:rsid w:val="00E35D75"/>
    <w:rsid w:val="00E36374"/>
    <w:rsid w:val="00E36461"/>
    <w:rsid w:val="00E364AD"/>
    <w:rsid w:val="00E3678D"/>
    <w:rsid w:val="00E36AE2"/>
    <w:rsid w:val="00E36C95"/>
    <w:rsid w:val="00E372E2"/>
    <w:rsid w:val="00E37450"/>
    <w:rsid w:val="00E377DC"/>
    <w:rsid w:val="00E37D31"/>
    <w:rsid w:val="00E37D72"/>
    <w:rsid w:val="00E37EF2"/>
    <w:rsid w:val="00E37F2B"/>
    <w:rsid w:val="00E4012D"/>
    <w:rsid w:val="00E40143"/>
    <w:rsid w:val="00E402C9"/>
    <w:rsid w:val="00E4041F"/>
    <w:rsid w:val="00E40437"/>
    <w:rsid w:val="00E404F7"/>
    <w:rsid w:val="00E40DF2"/>
    <w:rsid w:val="00E41366"/>
    <w:rsid w:val="00E418D0"/>
    <w:rsid w:val="00E43017"/>
    <w:rsid w:val="00E43230"/>
    <w:rsid w:val="00E43486"/>
    <w:rsid w:val="00E4350A"/>
    <w:rsid w:val="00E4379A"/>
    <w:rsid w:val="00E438F8"/>
    <w:rsid w:val="00E43AE1"/>
    <w:rsid w:val="00E43E0B"/>
    <w:rsid w:val="00E440E9"/>
    <w:rsid w:val="00E441F6"/>
    <w:rsid w:val="00E44293"/>
    <w:rsid w:val="00E448AA"/>
    <w:rsid w:val="00E449A1"/>
    <w:rsid w:val="00E44A75"/>
    <w:rsid w:val="00E44E06"/>
    <w:rsid w:val="00E44FE5"/>
    <w:rsid w:val="00E45069"/>
    <w:rsid w:val="00E45422"/>
    <w:rsid w:val="00E45893"/>
    <w:rsid w:val="00E45AA3"/>
    <w:rsid w:val="00E45C4D"/>
    <w:rsid w:val="00E45C6A"/>
    <w:rsid w:val="00E45D22"/>
    <w:rsid w:val="00E4647E"/>
    <w:rsid w:val="00E46641"/>
    <w:rsid w:val="00E4684A"/>
    <w:rsid w:val="00E46A37"/>
    <w:rsid w:val="00E46E62"/>
    <w:rsid w:val="00E4724E"/>
    <w:rsid w:val="00E47425"/>
    <w:rsid w:val="00E475FE"/>
    <w:rsid w:val="00E476C5"/>
    <w:rsid w:val="00E47CC5"/>
    <w:rsid w:val="00E500E5"/>
    <w:rsid w:val="00E50313"/>
    <w:rsid w:val="00E5059C"/>
    <w:rsid w:val="00E507B6"/>
    <w:rsid w:val="00E50A8C"/>
    <w:rsid w:val="00E50E0C"/>
    <w:rsid w:val="00E50E6C"/>
    <w:rsid w:val="00E51163"/>
    <w:rsid w:val="00E51373"/>
    <w:rsid w:val="00E51A93"/>
    <w:rsid w:val="00E52428"/>
    <w:rsid w:val="00E524DC"/>
    <w:rsid w:val="00E5256A"/>
    <w:rsid w:val="00E5263E"/>
    <w:rsid w:val="00E52C16"/>
    <w:rsid w:val="00E52CA2"/>
    <w:rsid w:val="00E52CA3"/>
    <w:rsid w:val="00E534F1"/>
    <w:rsid w:val="00E53AA1"/>
    <w:rsid w:val="00E53D61"/>
    <w:rsid w:val="00E541D0"/>
    <w:rsid w:val="00E54991"/>
    <w:rsid w:val="00E549D3"/>
    <w:rsid w:val="00E54FE5"/>
    <w:rsid w:val="00E55217"/>
    <w:rsid w:val="00E55B3D"/>
    <w:rsid w:val="00E55E76"/>
    <w:rsid w:val="00E55E97"/>
    <w:rsid w:val="00E55EC2"/>
    <w:rsid w:val="00E55F43"/>
    <w:rsid w:val="00E55FD0"/>
    <w:rsid w:val="00E56440"/>
    <w:rsid w:val="00E567AE"/>
    <w:rsid w:val="00E56827"/>
    <w:rsid w:val="00E56889"/>
    <w:rsid w:val="00E56A88"/>
    <w:rsid w:val="00E56C24"/>
    <w:rsid w:val="00E56CC6"/>
    <w:rsid w:val="00E56E1B"/>
    <w:rsid w:val="00E5702E"/>
    <w:rsid w:val="00E57125"/>
    <w:rsid w:val="00E5719A"/>
    <w:rsid w:val="00E57D06"/>
    <w:rsid w:val="00E57F0C"/>
    <w:rsid w:val="00E60108"/>
    <w:rsid w:val="00E605BA"/>
    <w:rsid w:val="00E605F9"/>
    <w:rsid w:val="00E606CE"/>
    <w:rsid w:val="00E6084B"/>
    <w:rsid w:val="00E60C95"/>
    <w:rsid w:val="00E6119E"/>
    <w:rsid w:val="00E616DC"/>
    <w:rsid w:val="00E618C4"/>
    <w:rsid w:val="00E619B7"/>
    <w:rsid w:val="00E61E85"/>
    <w:rsid w:val="00E62B23"/>
    <w:rsid w:val="00E63364"/>
    <w:rsid w:val="00E63370"/>
    <w:rsid w:val="00E633BE"/>
    <w:rsid w:val="00E63695"/>
    <w:rsid w:val="00E63819"/>
    <w:rsid w:val="00E63AB0"/>
    <w:rsid w:val="00E63B4A"/>
    <w:rsid w:val="00E63DA0"/>
    <w:rsid w:val="00E63F3A"/>
    <w:rsid w:val="00E64163"/>
    <w:rsid w:val="00E646B2"/>
    <w:rsid w:val="00E6491E"/>
    <w:rsid w:val="00E64C88"/>
    <w:rsid w:val="00E64E4A"/>
    <w:rsid w:val="00E65537"/>
    <w:rsid w:val="00E6565A"/>
    <w:rsid w:val="00E658C2"/>
    <w:rsid w:val="00E65A31"/>
    <w:rsid w:val="00E66103"/>
    <w:rsid w:val="00E661C8"/>
    <w:rsid w:val="00E66536"/>
    <w:rsid w:val="00E66C90"/>
    <w:rsid w:val="00E66D88"/>
    <w:rsid w:val="00E67686"/>
    <w:rsid w:val="00E67AF8"/>
    <w:rsid w:val="00E67EA4"/>
    <w:rsid w:val="00E703A6"/>
    <w:rsid w:val="00E705E5"/>
    <w:rsid w:val="00E7071B"/>
    <w:rsid w:val="00E7078A"/>
    <w:rsid w:val="00E7120D"/>
    <w:rsid w:val="00E71392"/>
    <w:rsid w:val="00E718C6"/>
    <w:rsid w:val="00E71D2F"/>
    <w:rsid w:val="00E71E24"/>
    <w:rsid w:val="00E71EE6"/>
    <w:rsid w:val="00E720A6"/>
    <w:rsid w:val="00E72155"/>
    <w:rsid w:val="00E73408"/>
    <w:rsid w:val="00E7345D"/>
    <w:rsid w:val="00E7372B"/>
    <w:rsid w:val="00E738B3"/>
    <w:rsid w:val="00E73C35"/>
    <w:rsid w:val="00E73F6D"/>
    <w:rsid w:val="00E73F9B"/>
    <w:rsid w:val="00E741CB"/>
    <w:rsid w:val="00E744A6"/>
    <w:rsid w:val="00E744EA"/>
    <w:rsid w:val="00E74656"/>
    <w:rsid w:val="00E74C06"/>
    <w:rsid w:val="00E754A5"/>
    <w:rsid w:val="00E75B21"/>
    <w:rsid w:val="00E7641E"/>
    <w:rsid w:val="00E76479"/>
    <w:rsid w:val="00E765B9"/>
    <w:rsid w:val="00E7672B"/>
    <w:rsid w:val="00E76832"/>
    <w:rsid w:val="00E7718B"/>
    <w:rsid w:val="00E774E3"/>
    <w:rsid w:val="00E77A1E"/>
    <w:rsid w:val="00E77C3A"/>
    <w:rsid w:val="00E80324"/>
    <w:rsid w:val="00E803E7"/>
    <w:rsid w:val="00E80475"/>
    <w:rsid w:val="00E8056E"/>
    <w:rsid w:val="00E808EC"/>
    <w:rsid w:val="00E80BCE"/>
    <w:rsid w:val="00E80D6F"/>
    <w:rsid w:val="00E81514"/>
    <w:rsid w:val="00E81BD9"/>
    <w:rsid w:val="00E81BFE"/>
    <w:rsid w:val="00E81CB9"/>
    <w:rsid w:val="00E81CEE"/>
    <w:rsid w:val="00E82006"/>
    <w:rsid w:val="00E82067"/>
    <w:rsid w:val="00E823A3"/>
    <w:rsid w:val="00E82977"/>
    <w:rsid w:val="00E82A73"/>
    <w:rsid w:val="00E82C25"/>
    <w:rsid w:val="00E82C64"/>
    <w:rsid w:val="00E82D52"/>
    <w:rsid w:val="00E83156"/>
    <w:rsid w:val="00E8324E"/>
    <w:rsid w:val="00E83A8E"/>
    <w:rsid w:val="00E8424B"/>
    <w:rsid w:val="00E8457E"/>
    <w:rsid w:val="00E8487D"/>
    <w:rsid w:val="00E848F5"/>
    <w:rsid w:val="00E849A4"/>
    <w:rsid w:val="00E84ED6"/>
    <w:rsid w:val="00E85293"/>
    <w:rsid w:val="00E85884"/>
    <w:rsid w:val="00E858E2"/>
    <w:rsid w:val="00E85996"/>
    <w:rsid w:val="00E859F1"/>
    <w:rsid w:val="00E85F38"/>
    <w:rsid w:val="00E863C7"/>
    <w:rsid w:val="00E86586"/>
    <w:rsid w:val="00E868B4"/>
    <w:rsid w:val="00E86A3D"/>
    <w:rsid w:val="00E86A7E"/>
    <w:rsid w:val="00E86DBF"/>
    <w:rsid w:val="00E876ED"/>
    <w:rsid w:val="00E87915"/>
    <w:rsid w:val="00E87C7B"/>
    <w:rsid w:val="00E87D11"/>
    <w:rsid w:val="00E90AE7"/>
    <w:rsid w:val="00E90BBD"/>
    <w:rsid w:val="00E90DBD"/>
    <w:rsid w:val="00E9117B"/>
    <w:rsid w:val="00E9133F"/>
    <w:rsid w:val="00E914C3"/>
    <w:rsid w:val="00E917CD"/>
    <w:rsid w:val="00E9195D"/>
    <w:rsid w:val="00E91F4F"/>
    <w:rsid w:val="00E91FCD"/>
    <w:rsid w:val="00E92704"/>
    <w:rsid w:val="00E92A92"/>
    <w:rsid w:val="00E9363D"/>
    <w:rsid w:val="00E93909"/>
    <w:rsid w:val="00E93AE7"/>
    <w:rsid w:val="00E93AF4"/>
    <w:rsid w:val="00E93B4F"/>
    <w:rsid w:val="00E9401C"/>
    <w:rsid w:val="00E94029"/>
    <w:rsid w:val="00E941AF"/>
    <w:rsid w:val="00E942E8"/>
    <w:rsid w:val="00E943B7"/>
    <w:rsid w:val="00E9463E"/>
    <w:rsid w:val="00E946B9"/>
    <w:rsid w:val="00E94DCC"/>
    <w:rsid w:val="00E95126"/>
    <w:rsid w:val="00E95404"/>
    <w:rsid w:val="00E954C1"/>
    <w:rsid w:val="00E95554"/>
    <w:rsid w:val="00E95865"/>
    <w:rsid w:val="00E95B4F"/>
    <w:rsid w:val="00E95BC9"/>
    <w:rsid w:val="00E95E91"/>
    <w:rsid w:val="00E95EC3"/>
    <w:rsid w:val="00E95FB9"/>
    <w:rsid w:val="00E96332"/>
    <w:rsid w:val="00E965BD"/>
    <w:rsid w:val="00E96C46"/>
    <w:rsid w:val="00E9722A"/>
    <w:rsid w:val="00E97394"/>
    <w:rsid w:val="00E973C5"/>
    <w:rsid w:val="00E974C7"/>
    <w:rsid w:val="00EA016D"/>
    <w:rsid w:val="00EA02AB"/>
    <w:rsid w:val="00EA08E0"/>
    <w:rsid w:val="00EA0A70"/>
    <w:rsid w:val="00EA0BD0"/>
    <w:rsid w:val="00EA0D47"/>
    <w:rsid w:val="00EA1029"/>
    <w:rsid w:val="00EA186B"/>
    <w:rsid w:val="00EA1A17"/>
    <w:rsid w:val="00EA2030"/>
    <w:rsid w:val="00EA212F"/>
    <w:rsid w:val="00EA2204"/>
    <w:rsid w:val="00EA2364"/>
    <w:rsid w:val="00EA2896"/>
    <w:rsid w:val="00EA2BAD"/>
    <w:rsid w:val="00EA2D34"/>
    <w:rsid w:val="00EA2EBF"/>
    <w:rsid w:val="00EA2F03"/>
    <w:rsid w:val="00EA3033"/>
    <w:rsid w:val="00EA3757"/>
    <w:rsid w:val="00EA3AE0"/>
    <w:rsid w:val="00EA3CAB"/>
    <w:rsid w:val="00EA4053"/>
    <w:rsid w:val="00EA41A1"/>
    <w:rsid w:val="00EA44AB"/>
    <w:rsid w:val="00EA4AC2"/>
    <w:rsid w:val="00EA4AC7"/>
    <w:rsid w:val="00EA4C19"/>
    <w:rsid w:val="00EA4E03"/>
    <w:rsid w:val="00EA5035"/>
    <w:rsid w:val="00EA52B6"/>
    <w:rsid w:val="00EA5B34"/>
    <w:rsid w:val="00EA60D5"/>
    <w:rsid w:val="00EA62F6"/>
    <w:rsid w:val="00EA66AD"/>
    <w:rsid w:val="00EA680E"/>
    <w:rsid w:val="00EA6E25"/>
    <w:rsid w:val="00EA6E30"/>
    <w:rsid w:val="00EA756A"/>
    <w:rsid w:val="00EA7930"/>
    <w:rsid w:val="00EA79D5"/>
    <w:rsid w:val="00EB0187"/>
    <w:rsid w:val="00EB03CB"/>
    <w:rsid w:val="00EB0642"/>
    <w:rsid w:val="00EB07EB"/>
    <w:rsid w:val="00EB08C7"/>
    <w:rsid w:val="00EB0C17"/>
    <w:rsid w:val="00EB11E0"/>
    <w:rsid w:val="00EB14DC"/>
    <w:rsid w:val="00EB1785"/>
    <w:rsid w:val="00EB1A37"/>
    <w:rsid w:val="00EB1AFF"/>
    <w:rsid w:val="00EB1D44"/>
    <w:rsid w:val="00EB1FA2"/>
    <w:rsid w:val="00EB2566"/>
    <w:rsid w:val="00EB2625"/>
    <w:rsid w:val="00EB2681"/>
    <w:rsid w:val="00EB2EC3"/>
    <w:rsid w:val="00EB31C7"/>
    <w:rsid w:val="00EB34B1"/>
    <w:rsid w:val="00EB359C"/>
    <w:rsid w:val="00EB385B"/>
    <w:rsid w:val="00EB402A"/>
    <w:rsid w:val="00EB4174"/>
    <w:rsid w:val="00EB42DD"/>
    <w:rsid w:val="00EB437F"/>
    <w:rsid w:val="00EB46C8"/>
    <w:rsid w:val="00EB4AEE"/>
    <w:rsid w:val="00EB4BA1"/>
    <w:rsid w:val="00EB4C5C"/>
    <w:rsid w:val="00EB4F62"/>
    <w:rsid w:val="00EB511A"/>
    <w:rsid w:val="00EB537A"/>
    <w:rsid w:val="00EB55F6"/>
    <w:rsid w:val="00EB579A"/>
    <w:rsid w:val="00EB59C0"/>
    <w:rsid w:val="00EB5ADD"/>
    <w:rsid w:val="00EB61A7"/>
    <w:rsid w:val="00EB6802"/>
    <w:rsid w:val="00EB6FBB"/>
    <w:rsid w:val="00EB7BD8"/>
    <w:rsid w:val="00EB7F46"/>
    <w:rsid w:val="00EB7F58"/>
    <w:rsid w:val="00EC048D"/>
    <w:rsid w:val="00EC075A"/>
    <w:rsid w:val="00EC08DC"/>
    <w:rsid w:val="00EC0FCD"/>
    <w:rsid w:val="00EC0FD6"/>
    <w:rsid w:val="00EC124C"/>
    <w:rsid w:val="00EC1788"/>
    <w:rsid w:val="00EC1B54"/>
    <w:rsid w:val="00EC1D9B"/>
    <w:rsid w:val="00EC1E40"/>
    <w:rsid w:val="00EC2252"/>
    <w:rsid w:val="00EC2293"/>
    <w:rsid w:val="00EC2369"/>
    <w:rsid w:val="00EC2A82"/>
    <w:rsid w:val="00EC3484"/>
    <w:rsid w:val="00EC37CF"/>
    <w:rsid w:val="00EC3A08"/>
    <w:rsid w:val="00EC3B75"/>
    <w:rsid w:val="00EC3BDF"/>
    <w:rsid w:val="00EC3CBA"/>
    <w:rsid w:val="00EC3FD2"/>
    <w:rsid w:val="00EC41F7"/>
    <w:rsid w:val="00EC4596"/>
    <w:rsid w:val="00EC4B08"/>
    <w:rsid w:val="00EC4F83"/>
    <w:rsid w:val="00EC506E"/>
    <w:rsid w:val="00EC513F"/>
    <w:rsid w:val="00EC59E2"/>
    <w:rsid w:val="00EC59EF"/>
    <w:rsid w:val="00EC5C2A"/>
    <w:rsid w:val="00EC6301"/>
    <w:rsid w:val="00EC6601"/>
    <w:rsid w:val="00EC6971"/>
    <w:rsid w:val="00EC7207"/>
    <w:rsid w:val="00EC7317"/>
    <w:rsid w:val="00EC7865"/>
    <w:rsid w:val="00EC78DB"/>
    <w:rsid w:val="00EC7AE0"/>
    <w:rsid w:val="00EC7B2F"/>
    <w:rsid w:val="00EC7E56"/>
    <w:rsid w:val="00ED031B"/>
    <w:rsid w:val="00ED041E"/>
    <w:rsid w:val="00ED06CB"/>
    <w:rsid w:val="00ED0970"/>
    <w:rsid w:val="00ED0E62"/>
    <w:rsid w:val="00ED11D8"/>
    <w:rsid w:val="00ED1586"/>
    <w:rsid w:val="00ED15CE"/>
    <w:rsid w:val="00ED178F"/>
    <w:rsid w:val="00ED1871"/>
    <w:rsid w:val="00ED1F4C"/>
    <w:rsid w:val="00ED22F3"/>
    <w:rsid w:val="00ED2C10"/>
    <w:rsid w:val="00ED2C89"/>
    <w:rsid w:val="00ED2FC0"/>
    <w:rsid w:val="00ED37AD"/>
    <w:rsid w:val="00ED38FF"/>
    <w:rsid w:val="00ED3DF4"/>
    <w:rsid w:val="00ED47C7"/>
    <w:rsid w:val="00ED519D"/>
    <w:rsid w:val="00ED5846"/>
    <w:rsid w:val="00ED5AE7"/>
    <w:rsid w:val="00ED6083"/>
    <w:rsid w:val="00ED6095"/>
    <w:rsid w:val="00ED622B"/>
    <w:rsid w:val="00ED6400"/>
    <w:rsid w:val="00ED6C55"/>
    <w:rsid w:val="00ED6CEF"/>
    <w:rsid w:val="00ED762E"/>
    <w:rsid w:val="00ED7819"/>
    <w:rsid w:val="00ED7834"/>
    <w:rsid w:val="00ED797F"/>
    <w:rsid w:val="00EE0293"/>
    <w:rsid w:val="00EE1105"/>
    <w:rsid w:val="00EE1150"/>
    <w:rsid w:val="00EE15D9"/>
    <w:rsid w:val="00EE1618"/>
    <w:rsid w:val="00EE168B"/>
    <w:rsid w:val="00EE1731"/>
    <w:rsid w:val="00EE1C9D"/>
    <w:rsid w:val="00EE2413"/>
    <w:rsid w:val="00EE24B3"/>
    <w:rsid w:val="00EE27C3"/>
    <w:rsid w:val="00EE2A55"/>
    <w:rsid w:val="00EE2B2D"/>
    <w:rsid w:val="00EE2D59"/>
    <w:rsid w:val="00EE2F52"/>
    <w:rsid w:val="00EE2FD3"/>
    <w:rsid w:val="00EE3291"/>
    <w:rsid w:val="00EE344E"/>
    <w:rsid w:val="00EE3567"/>
    <w:rsid w:val="00EE3838"/>
    <w:rsid w:val="00EE38EF"/>
    <w:rsid w:val="00EE42AB"/>
    <w:rsid w:val="00EE4DEA"/>
    <w:rsid w:val="00EE4ED3"/>
    <w:rsid w:val="00EE527A"/>
    <w:rsid w:val="00EE56DA"/>
    <w:rsid w:val="00EE5779"/>
    <w:rsid w:val="00EE5809"/>
    <w:rsid w:val="00EE6C62"/>
    <w:rsid w:val="00EE7652"/>
    <w:rsid w:val="00EE77AD"/>
    <w:rsid w:val="00EE7871"/>
    <w:rsid w:val="00EE7A7C"/>
    <w:rsid w:val="00EE7D02"/>
    <w:rsid w:val="00EE7F6B"/>
    <w:rsid w:val="00EF0110"/>
    <w:rsid w:val="00EF0846"/>
    <w:rsid w:val="00EF0C1E"/>
    <w:rsid w:val="00EF0C67"/>
    <w:rsid w:val="00EF112B"/>
    <w:rsid w:val="00EF1315"/>
    <w:rsid w:val="00EF13DF"/>
    <w:rsid w:val="00EF1449"/>
    <w:rsid w:val="00EF1DEB"/>
    <w:rsid w:val="00EF208B"/>
    <w:rsid w:val="00EF2141"/>
    <w:rsid w:val="00EF28BC"/>
    <w:rsid w:val="00EF2A26"/>
    <w:rsid w:val="00EF2DE2"/>
    <w:rsid w:val="00EF2E7F"/>
    <w:rsid w:val="00EF313A"/>
    <w:rsid w:val="00EF3C6C"/>
    <w:rsid w:val="00EF3CB6"/>
    <w:rsid w:val="00EF5436"/>
    <w:rsid w:val="00EF5A5D"/>
    <w:rsid w:val="00EF62C0"/>
    <w:rsid w:val="00EF66ED"/>
    <w:rsid w:val="00EF76C9"/>
    <w:rsid w:val="00EF7930"/>
    <w:rsid w:val="00EF7B12"/>
    <w:rsid w:val="00EF7EFF"/>
    <w:rsid w:val="00F00166"/>
    <w:rsid w:val="00F00239"/>
    <w:rsid w:val="00F002AD"/>
    <w:rsid w:val="00F007AF"/>
    <w:rsid w:val="00F00AB2"/>
    <w:rsid w:val="00F011DE"/>
    <w:rsid w:val="00F014E3"/>
    <w:rsid w:val="00F01909"/>
    <w:rsid w:val="00F01980"/>
    <w:rsid w:val="00F0199A"/>
    <w:rsid w:val="00F019D3"/>
    <w:rsid w:val="00F01D9A"/>
    <w:rsid w:val="00F02140"/>
    <w:rsid w:val="00F02508"/>
    <w:rsid w:val="00F026E1"/>
    <w:rsid w:val="00F0286C"/>
    <w:rsid w:val="00F02A52"/>
    <w:rsid w:val="00F03A90"/>
    <w:rsid w:val="00F040E7"/>
    <w:rsid w:val="00F04284"/>
    <w:rsid w:val="00F046C0"/>
    <w:rsid w:val="00F04824"/>
    <w:rsid w:val="00F0523D"/>
    <w:rsid w:val="00F05242"/>
    <w:rsid w:val="00F05C06"/>
    <w:rsid w:val="00F06205"/>
    <w:rsid w:val="00F064F1"/>
    <w:rsid w:val="00F0659B"/>
    <w:rsid w:val="00F06708"/>
    <w:rsid w:val="00F067A0"/>
    <w:rsid w:val="00F06937"/>
    <w:rsid w:val="00F06B77"/>
    <w:rsid w:val="00F06F75"/>
    <w:rsid w:val="00F073D2"/>
    <w:rsid w:val="00F07674"/>
    <w:rsid w:val="00F07749"/>
    <w:rsid w:val="00F07CCC"/>
    <w:rsid w:val="00F07D0A"/>
    <w:rsid w:val="00F10048"/>
    <w:rsid w:val="00F103E4"/>
    <w:rsid w:val="00F1062D"/>
    <w:rsid w:val="00F10E01"/>
    <w:rsid w:val="00F10EEB"/>
    <w:rsid w:val="00F114BE"/>
    <w:rsid w:val="00F11890"/>
    <w:rsid w:val="00F12248"/>
    <w:rsid w:val="00F122F2"/>
    <w:rsid w:val="00F125AF"/>
    <w:rsid w:val="00F1296D"/>
    <w:rsid w:val="00F12FFA"/>
    <w:rsid w:val="00F13ACF"/>
    <w:rsid w:val="00F13ADE"/>
    <w:rsid w:val="00F14121"/>
    <w:rsid w:val="00F14152"/>
    <w:rsid w:val="00F1418A"/>
    <w:rsid w:val="00F1459F"/>
    <w:rsid w:val="00F14A1E"/>
    <w:rsid w:val="00F14B1A"/>
    <w:rsid w:val="00F14C35"/>
    <w:rsid w:val="00F14F01"/>
    <w:rsid w:val="00F151D0"/>
    <w:rsid w:val="00F154DB"/>
    <w:rsid w:val="00F155D6"/>
    <w:rsid w:val="00F15BB9"/>
    <w:rsid w:val="00F15F95"/>
    <w:rsid w:val="00F1627F"/>
    <w:rsid w:val="00F168D2"/>
    <w:rsid w:val="00F1691C"/>
    <w:rsid w:val="00F16E80"/>
    <w:rsid w:val="00F17509"/>
    <w:rsid w:val="00F176A4"/>
    <w:rsid w:val="00F176A8"/>
    <w:rsid w:val="00F176E2"/>
    <w:rsid w:val="00F176E6"/>
    <w:rsid w:val="00F17856"/>
    <w:rsid w:val="00F17B32"/>
    <w:rsid w:val="00F17D3E"/>
    <w:rsid w:val="00F20144"/>
    <w:rsid w:val="00F202C0"/>
    <w:rsid w:val="00F20A1F"/>
    <w:rsid w:val="00F20BA6"/>
    <w:rsid w:val="00F20D4C"/>
    <w:rsid w:val="00F20E92"/>
    <w:rsid w:val="00F214F9"/>
    <w:rsid w:val="00F21C37"/>
    <w:rsid w:val="00F21D0C"/>
    <w:rsid w:val="00F21D77"/>
    <w:rsid w:val="00F21E98"/>
    <w:rsid w:val="00F21FEA"/>
    <w:rsid w:val="00F220BB"/>
    <w:rsid w:val="00F22116"/>
    <w:rsid w:val="00F224D9"/>
    <w:rsid w:val="00F2251F"/>
    <w:rsid w:val="00F2290E"/>
    <w:rsid w:val="00F229D6"/>
    <w:rsid w:val="00F22D43"/>
    <w:rsid w:val="00F2362D"/>
    <w:rsid w:val="00F236D0"/>
    <w:rsid w:val="00F23FC8"/>
    <w:rsid w:val="00F2415D"/>
    <w:rsid w:val="00F24334"/>
    <w:rsid w:val="00F246A2"/>
    <w:rsid w:val="00F25370"/>
    <w:rsid w:val="00F25452"/>
    <w:rsid w:val="00F25D88"/>
    <w:rsid w:val="00F25EF7"/>
    <w:rsid w:val="00F25FF5"/>
    <w:rsid w:val="00F2606D"/>
    <w:rsid w:val="00F2699B"/>
    <w:rsid w:val="00F27051"/>
    <w:rsid w:val="00F27D08"/>
    <w:rsid w:val="00F27DA7"/>
    <w:rsid w:val="00F30086"/>
    <w:rsid w:val="00F300A6"/>
    <w:rsid w:val="00F301CF"/>
    <w:rsid w:val="00F30218"/>
    <w:rsid w:val="00F30390"/>
    <w:rsid w:val="00F3076B"/>
    <w:rsid w:val="00F308E7"/>
    <w:rsid w:val="00F30AD5"/>
    <w:rsid w:val="00F3101C"/>
    <w:rsid w:val="00F3123B"/>
    <w:rsid w:val="00F314AC"/>
    <w:rsid w:val="00F3175C"/>
    <w:rsid w:val="00F31B34"/>
    <w:rsid w:val="00F31D72"/>
    <w:rsid w:val="00F31E8F"/>
    <w:rsid w:val="00F326DB"/>
    <w:rsid w:val="00F32BE9"/>
    <w:rsid w:val="00F32DAC"/>
    <w:rsid w:val="00F32FE1"/>
    <w:rsid w:val="00F3334A"/>
    <w:rsid w:val="00F3346D"/>
    <w:rsid w:val="00F334F2"/>
    <w:rsid w:val="00F33E37"/>
    <w:rsid w:val="00F33E49"/>
    <w:rsid w:val="00F34074"/>
    <w:rsid w:val="00F34104"/>
    <w:rsid w:val="00F34152"/>
    <w:rsid w:val="00F34294"/>
    <w:rsid w:val="00F343D0"/>
    <w:rsid w:val="00F34DB7"/>
    <w:rsid w:val="00F350F7"/>
    <w:rsid w:val="00F352F4"/>
    <w:rsid w:val="00F35506"/>
    <w:rsid w:val="00F35530"/>
    <w:rsid w:val="00F359B0"/>
    <w:rsid w:val="00F35B69"/>
    <w:rsid w:val="00F35CDD"/>
    <w:rsid w:val="00F35F3A"/>
    <w:rsid w:val="00F3602F"/>
    <w:rsid w:val="00F3609A"/>
    <w:rsid w:val="00F36355"/>
    <w:rsid w:val="00F36602"/>
    <w:rsid w:val="00F36670"/>
    <w:rsid w:val="00F367F8"/>
    <w:rsid w:val="00F36858"/>
    <w:rsid w:val="00F36D92"/>
    <w:rsid w:val="00F36E3D"/>
    <w:rsid w:val="00F36EA4"/>
    <w:rsid w:val="00F36FF2"/>
    <w:rsid w:val="00F3721D"/>
    <w:rsid w:val="00F3743A"/>
    <w:rsid w:val="00F37B7B"/>
    <w:rsid w:val="00F37FCA"/>
    <w:rsid w:val="00F40586"/>
    <w:rsid w:val="00F4067A"/>
    <w:rsid w:val="00F411CE"/>
    <w:rsid w:val="00F41955"/>
    <w:rsid w:val="00F41A47"/>
    <w:rsid w:val="00F41DAF"/>
    <w:rsid w:val="00F41DB1"/>
    <w:rsid w:val="00F41FD6"/>
    <w:rsid w:val="00F420E9"/>
    <w:rsid w:val="00F4214F"/>
    <w:rsid w:val="00F42204"/>
    <w:rsid w:val="00F4245C"/>
    <w:rsid w:val="00F42935"/>
    <w:rsid w:val="00F42A8C"/>
    <w:rsid w:val="00F42B46"/>
    <w:rsid w:val="00F42D32"/>
    <w:rsid w:val="00F43128"/>
    <w:rsid w:val="00F43469"/>
    <w:rsid w:val="00F435C7"/>
    <w:rsid w:val="00F442DA"/>
    <w:rsid w:val="00F442F2"/>
    <w:rsid w:val="00F444C6"/>
    <w:rsid w:val="00F44F0F"/>
    <w:rsid w:val="00F4520C"/>
    <w:rsid w:val="00F4523E"/>
    <w:rsid w:val="00F4524E"/>
    <w:rsid w:val="00F4525E"/>
    <w:rsid w:val="00F452B2"/>
    <w:rsid w:val="00F4536D"/>
    <w:rsid w:val="00F456A2"/>
    <w:rsid w:val="00F457C4"/>
    <w:rsid w:val="00F457D9"/>
    <w:rsid w:val="00F45863"/>
    <w:rsid w:val="00F45C3C"/>
    <w:rsid w:val="00F45F76"/>
    <w:rsid w:val="00F46575"/>
    <w:rsid w:val="00F46803"/>
    <w:rsid w:val="00F46AAB"/>
    <w:rsid w:val="00F46B61"/>
    <w:rsid w:val="00F46BAB"/>
    <w:rsid w:val="00F46C19"/>
    <w:rsid w:val="00F46CAB"/>
    <w:rsid w:val="00F47B18"/>
    <w:rsid w:val="00F47D8E"/>
    <w:rsid w:val="00F47ED5"/>
    <w:rsid w:val="00F47ED6"/>
    <w:rsid w:val="00F500BB"/>
    <w:rsid w:val="00F5047B"/>
    <w:rsid w:val="00F50860"/>
    <w:rsid w:val="00F50A55"/>
    <w:rsid w:val="00F50BA3"/>
    <w:rsid w:val="00F51056"/>
    <w:rsid w:val="00F5128F"/>
    <w:rsid w:val="00F516A5"/>
    <w:rsid w:val="00F519B9"/>
    <w:rsid w:val="00F51B97"/>
    <w:rsid w:val="00F51BB5"/>
    <w:rsid w:val="00F51BEA"/>
    <w:rsid w:val="00F51DE2"/>
    <w:rsid w:val="00F51DEB"/>
    <w:rsid w:val="00F5243C"/>
    <w:rsid w:val="00F52DFF"/>
    <w:rsid w:val="00F52F96"/>
    <w:rsid w:val="00F5359E"/>
    <w:rsid w:val="00F5374F"/>
    <w:rsid w:val="00F5398B"/>
    <w:rsid w:val="00F53D3D"/>
    <w:rsid w:val="00F53E5B"/>
    <w:rsid w:val="00F54015"/>
    <w:rsid w:val="00F54219"/>
    <w:rsid w:val="00F546F9"/>
    <w:rsid w:val="00F5503B"/>
    <w:rsid w:val="00F55598"/>
    <w:rsid w:val="00F5595F"/>
    <w:rsid w:val="00F55C71"/>
    <w:rsid w:val="00F56895"/>
    <w:rsid w:val="00F56B32"/>
    <w:rsid w:val="00F56B4E"/>
    <w:rsid w:val="00F56CCF"/>
    <w:rsid w:val="00F56E3F"/>
    <w:rsid w:val="00F5722F"/>
    <w:rsid w:val="00F572F4"/>
    <w:rsid w:val="00F575E4"/>
    <w:rsid w:val="00F5767F"/>
    <w:rsid w:val="00F5769B"/>
    <w:rsid w:val="00F57700"/>
    <w:rsid w:val="00F60396"/>
    <w:rsid w:val="00F60556"/>
    <w:rsid w:val="00F606BA"/>
    <w:rsid w:val="00F60B6E"/>
    <w:rsid w:val="00F611BA"/>
    <w:rsid w:val="00F61331"/>
    <w:rsid w:val="00F61424"/>
    <w:rsid w:val="00F614B4"/>
    <w:rsid w:val="00F61516"/>
    <w:rsid w:val="00F615E5"/>
    <w:rsid w:val="00F61652"/>
    <w:rsid w:val="00F618CC"/>
    <w:rsid w:val="00F618ED"/>
    <w:rsid w:val="00F61B2B"/>
    <w:rsid w:val="00F62360"/>
    <w:rsid w:val="00F62492"/>
    <w:rsid w:val="00F624F2"/>
    <w:rsid w:val="00F62646"/>
    <w:rsid w:val="00F62C0F"/>
    <w:rsid w:val="00F62CBB"/>
    <w:rsid w:val="00F62F5E"/>
    <w:rsid w:val="00F62FDC"/>
    <w:rsid w:val="00F6321E"/>
    <w:rsid w:val="00F63AC2"/>
    <w:rsid w:val="00F63BF7"/>
    <w:rsid w:val="00F63CE8"/>
    <w:rsid w:val="00F64819"/>
    <w:rsid w:val="00F64A4B"/>
    <w:rsid w:val="00F64A76"/>
    <w:rsid w:val="00F64E29"/>
    <w:rsid w:val="00F64E55"/>
    <w:rsid w:val="00F653B0"/>
    <w:rsid w:val="00F65512"/>
    <w:rsid w:val="00F65546"/>
    <w:rsid w:val="00F656F0"/>
    <w:rsid w:val="00F656F2"/>
    <w:rsid w:val="00F65C2D"/>
    <w:rsid w:val="00F65C57"/>
    <w:rsid w:val="00F65CB6"/>
    <w:rsid w:val="00F66190"/>
    <w:rsid w:val="00F66249"/>
    <w:rsid w:val="00F664A4"/>
    <w:rsid w:val="00F66AF5"/>
    <w:rsid w:val="00F6741C"/>
    <w:rsid w:val="00F6767B"/>
    <w:rsid w:val="00F67802"/>
    <w:rsid w:val="00F67B2E"/>
    <w:rsid w:val="00F67BC5"/>
    <w:rsid w:val="00F67FF4"/>
    <w:rsid w:val="00F708EE"/>
    <w:rsid w:val="00F7094B"/>
    <w:rsid w:val="00F70ADF"/>
    <w:rsid w:val="00F710FC"/>
    <w:rsid w:val="00F71454"/>
    <w:rsid w:val="00F72368"/>
    <w:rsid w:val="00F727EF"/>
    <w:rsid w:val="00F7297C"/>
    <w:rsid w:val="00F72BC6"/>
    <w:rsid w:val="00F72D2A"/>
    <w:rsid w:val="00F72D92"/>
    <w:rsid w:val="00F72F5C"/>
    <w:rsid w:val="00F7422D"/>
    <w:rsid w:val="00F74927"/>
    <w:rsid w:val="00F74CE4"/>
    <w:rsid w:val="00F74F91"/>
    <w:rsid w:val="00F752FD"/>
    <w:rsid w:val="00F7549F"/>
    <w:rsid w:val="00F7554E"/>
    <w:rsid w:val="00F755CD"/>
    <w:rsid w:val="00F75603"/>
    <w:rsid w:val="00F75865"/>
    <w:rsid w:val="00F75A13"/>
    <w:rsid w:val="00F75AFD"/>
    <w:rsid w:val="00F762B8"/>
    <w:rsid w:val="00F764AD"/>
    <w:rsid w:val="00F764FC"/>
    <w:rsid w:val="00F76640"/>
    <w:rsid w:val="00F76B30"/>
    <w:rsid w:val="00F76D2A"/>
    <w:rsid w:val="00F7708D"/>
    <w:rsid w:val="00F77221"/>
    <w:rsid w:val="00F773B8"/>
    <w:rsid w:val="00F77849"/>
    <w:rsid w:val="00F77943"/>
    <w:rsid w:val="00F77A4D"/>
    <w:rsid w:val="00F77F23"/>
    <w:rsid w:val="00F8041E"/>
    <w:rsid w:val="00F80ADE"/>
    <w:rsid w:val="00F80FBA"/>
    <w:rsid w:val="00F815C9"/>
    <w:rsid w:val="00F816CB"/>
    <w:rsid w:val="00F818A2"/>
    <w:rsid w:val="00F818F1"/>
    <w:rsid w:val="00F81C02"/>
    <w:rsid w:val="00F8215F"/>
    <w:rsid w:val="00F82462"/>
    <w:rsid w:val="00F824F7"/>
    <w:rsid w:val="00F82655"/>
    <w:rsid w:val="00F8292A"/>
    <w:rsid w:val="00F82D5D"/>
    <w:rsid w:val="00F830DA"/>
    <w:rsid w:val="00F831E4"/>
    <w:rsid w:val="00F837B2"/>
    <w:rsid w:val="00F83AA3"/>
    <w:rsid w:val="00F83C59"/>
    <w:rsid w:val="00F83D5F"/>
    <w:rsid w:val="00F846D0"/>
    <w:rsid w:val="00F848FC"/>
    <w:rsid w:val="00F849DE"/>
    <w:rsid w:val="00F84A40"/>
    <w:rsid w:val="00F84CA0"/>
    <w:rsid w:val="00F84E98"/>
    <w:rsid w:val="00F84F75"/>
    <w:rsid w:val="00F852F3"/>
    <w:rsid w:val="00F8547B"/>
    <w:rsid w:val="00F8560C"/>
    <w:rsid w:val="00F85789"/>
    <w:rsid w:val="00F85803"/>
    <w:rsid w:val="00F859FB"/>
    <w:rsid w:val="00F85B26"/>
    <w:rsid w:val="00F85F30"/>
    <w:rsid w:val="00F86440"/>
    <w:rsid w:val="00F86548"/>
    <w:rsid w:val="00F86931"/>
    <w:rsid w:val="00F86B0B"/>
    <w:rsid w:val="00F8790D"/>
    <w:rsid w:val="00F87B34"/>
    <w:rsid w:val="00F87BD6"/>
    <w:rsid w:val="00F87EAB"/>
    <w:rsid w:val="00F900D6"/>
    <w:rsid w:val="00F90462"/>
    <w:rsid w:val="00F90541"/>
    <w:rsid w:val="00F90A4C"/>
    <w:rsid w:val="00F90B8C"/>
    <w:rsid w:val="00F90BBF"/>
    <w:rsid w:val="00F90C08"/>
    <w:rsid w:val="00F90D49"/>
    <w:rsid w:val="00F90FC4"/>
    <w:rsid w:val="00F910DF"/>
    <w:rsid w:val="00F9192D"/>
    <w:rsid w:val="00F91B70"/>
    <w:rsid w:val="00F91CE2"/>
    <w:rsid w:val="00F91DA7"/>
    <w:rsid w:val="00F922C4"/>
    <w:rsid w:val="00F92334"/>
    <w:rsid w:val="00F923DC"/>
    <w:rsid w:val="00F92447"/>
    <w:rsid w:val="00F92485"/>
    <w:rsid w:val="00F92777"/>
    <w:rsid w:val="00F92B39"/>
    <w:rsid w:val="00F92E11"/>
    <w:rsid w:val="00F92E85"/>
    <w:rsid w:val="00F933D1"/>
    <w:rsid w:val="00F9360D"/>
    <w:rsid w:val="00F93889"/>
    <w:rsid w:val="00F938F0"/>
    <w:rsid w:val="00F93A3D"/>
    <w:rsid w:val="00F93CE0"/>
    <w:rsid w:val="00F93E89"/>
    <w:rsid w:val="00F955AC"/>
    <w:rsid w:val="00F95E58"/>
    <w:rsid w:val="00F964EF"/>
    <w:rsid w:val="00F96A6F"/>
    <w:rsid w:val="00F96B10"/>
    <w:rsid w:val="00F96E60"/>
    <w:rsid w:val="00F9709C"/>
    <w:rsid w:val="00F975B4"/>
    <w:rsid w:val="00F9760F"/>
    <w:rsid w:val="00F9776F"/>
    <w:rsid w:val="00F97E6D"/>
    <w:rsid w:val="00F97FF8"/>
    <w:rsid w:val="00FA01D0"/>
    <w:rsid w:val="00FA0DD9"/>
    <w:rsid w:val="00FA10A7"/>
    <w:rsid w:val="00FA127B"/>
    <w:rsid w:val="00FA1B75"/>
    <w:rsid w:val="00FA1ED0"/>
    <w:rsid w:val="00FA1F8F"/>
    <w:rsid w:val="00FA2024"/>
    <w:rsid w:val="00FA2091"/>
    <w:rsid w:val="00FA222A"/>
    <w:rsid w:val="00FA2251"/>
    <w:rsid w:val="00FA24A5"/>
    <w:rsid w:val="00FA288E"/>
    <w:rsid w:val="00FA2C96"/>
    <w:rsid w:val="00FA3088"/>
    <w:rsid w:val="00FA33C7"/>
    <w:rsid w:val="00FA3FE1"/>
    <w:rsid w:val="00FA4070"/>
    <w:rsid w:val="00FA476F"/>
    <w:rsid w:val="00FA4ED0"/>
    <w:rsid w:val="00FA505E"/>
    <w:rsid w:val="00FA50C7"/>
    <w:rsid w:val="00FA534F"/>
    <w:rsid w:val="00FA66A4"/>
    <w:rsid w:val="00FA67C4"/>
    <w:rsid w:val="00FA6809"/>
    <w:rsid w:val="00FA790B"/>
    <w:rsid w:val="00FA7BA1"/>
    <w:rsid w:val="00FB00AC"/>
    <w:rsid w:val="00FB00CF"/>
    <w:rsid w:val="00FB020E"/>
    <w:rsid w:val="00FB06FC"/>
    <w:rsid w:val="00FB091F"/>
    <w:rsid w:val="00FB0C96"/>
    <w:rsid w:val="00FB1245"/>
    <w:rsid w:val="00FB1353"/>
    <w:rsid w:val="00FB1526"/>
    <w:rsid w:val="00FB1677"/>
    <w:rsid w:val="00FB1806"/>
    <w:rsid w:val="00FB1AE2"/>
    <w:rsid w:val="00FB1D3B"/>
    <w:rsid w:val="00FB22E9"/>
    <w:rsid w:val="00FB2DA6"/>
    <w:rsid w:val="00FB2E10"/>
    <w:rsid w:val="00FB3276"/>
    <w:rsid w:val="00FB39E5"/>
    <w:rsid w:val="00FB3B2B"/>
    <w:rsid w:val="00FB415C"/>
    <w:rsid w:val="00FB42D3"/>
    <w:rsid w:val="00FB482D"/>
    <w:rsid w:val="00FB4B26"/>
    <w:rsid w:val="00FB4D38"/>
    <w:rsid w:val="00FB4F3F"/>
    <w:rsid w:val="00FB53BB"/>
    <w:rsid w:val="00FB577D"/>
    <w:rsid w:val="00FB5906"/>
    <w:rsid w:val="00FB5F90"/>
    <w:rsid w:val="00FB5FC3"/>
    <w:rsid w:val="00FB6120"/>
    <w:rsid w:val="00FB6295"/>
    <w:rsid w:val="00FB654A"/>
    <w:rsid w:val="00FB6642"/>
    <w:rsid w:val="00FB6712"/>
    <w:rsid w:val="00FB6BD9"/>
    <w:rsid w:val="00FB6D2E"/>
    <w:rsid w:val="00FB6D6C"/>
    <w:rsid w:val="00FB7361"/>
    <w:rsid w:val="00FB74BA"/>
    <w:rsid w:val="00FB7597"/>
    <w:rsid w:val="00FB7637"/>
    <w:rsid w:val="00FB7A34"/>
    <w:rsid w:val="00FB7E5B"/>
    <w:rsid w:val="00FC0276"/>
    <w:rsid w:val="00FC02D1"/>
    <w:rsid w:val="00FC0971"/>
    <w:rsid w:val="00FC0AEF"/>
    <w:rsid w:val="00FC0CB5"/>
    <w:rsid w:val="00FC102F"/>
    <w:rsid w:val="00FC10C8"/>
    <w:rsid w:val="00FC1220"/>
    <w:rsid w:val="00FC129A"/>
    <w:rsid w:val="00FC1334"/>
    <w:rsid w:val="00FC1518"/>
    <w:rsid w:val="00FC17B8"/>
    <w:rsid w:val="00FC1B9F"/>
    <w:rsid w:val="00FC205B"/>
    <w:rsid w:val="00FC233B"/>
    <w:rsid w:val="00FC2425"/>
    <w:rsid w:val="00FC2803"/>
    <w:rsid w:val="00FC303A"/>
    <w:rsid w:val="00FC333F"/>
    <w:rsid w:val="00FC3673"/>
    <w:rsid w:val="00FC400F"/>
    <w:rsid w:val="00FC40FA"/>
    <w:rsid w:val="00FC438A"/>
    <w:rsid w:val="00FC44C0"/>
    <w:rsid w:val="00FC479A"/>
    <w:rsid w:val="00FC4966"/>
    <w:rsid w:val="00FC4CD9"/>
    <w:rsid w:val="00FC52FD"/>
    <w:rsid w:val="00FC53D9"/>
    <w:rsid w:val="00FC540D"/>
    <w:rsid w:val="00FC5555"/>
    <w:rsid w:val="00FC5B32"/>
    <w:rsid w:val="00FC5B93"/>
    <w:rsid w:val="00FC62EC"/>
    <w:rsid w:val="00FC6387"/>
    <w:rsid w:val="00FC6444"/>
    <w:rsid w:val="00FC66FA"/>
    <w:rsid w:val="00FC6756"/>
    <w:rsid w:val="00FC67A0"/>
    <w:rsid w:val="00FC68A2"/>
    <w:rsid w:val="00FC6AD1"/>
    <w:rsid w:val="00FC7965"/>
    <w:rsid w:val="00FC7E70"/>
    <w:rsid w:val="00FC7F9D"/>
    <w:rsid w:val="00FD034C"/>
    <w:rsid w:val="00FD0413"/>
    <w:rsid w:val="00FD04C7"/>
    <w:rsid w:val="00FD074A"/>
    <w:rsid w:val="00FD0E07"/>
    <w:rsid w:val="00FD0FDD"/>
    <w:rsid w:val="00FD1374"/>
    <w:rsid w:val="00FD14C7"/>
    <w:rsid w:val="00FD1B30"/>
    <w:rsid w:val="00FD1CB3"/>
    <w:rsid w:val="00FD22B2"/>
    <w:rsid w:val="00FD27BB"/>
    <w:rsid w:val="00FD2C79"/>
    <w:rsid w:val="00FD2D75"/>
    <w:rsid w:val="00FD3166"/>
    <w:rsid w:val="00FD36FE"/>
    <w:rsid w:val="00FD3D18"/>
    <w:rsid w:val="00FD454B"/>
    <w:rsid w:val="00FD482C"/>
    <w:rsid w:val="00FD557F"/>
    <w:rsid w:val="00FD5899"/>
    <w:rsid w:val="00FD5A15"/>
    <w:rsid w:val="00FD5A43"/>
    <w:rsid w:val="00FD5CDB"/>
    <w:rsid w:val="00FD5FA2"/>
    <w:rsid w:val="00FD648D"/>
    <w:rsid w:val="00FD6B12"/>
    <w:rsid w:val="00FD7085"/>
    <w:rsid w:val="00FD71C4"/>
    <w:rsid w:val="00FD730D"/>
    <w:rsid w:val="00FD7A4C"/>
    <w:rsid w:val="00FD7A90"/>
    <w:rsid w:val="00FD7C01"/>
    <w:rsid w:val="00FE003D"/>
    <w:rsid w:val="00FE01C9"/>
    <w:rsid w:val="00FE082F"/>
    <w:rsid w:val="00FE1221"/>
    <w:rsid w:val="00FE1345"/>
    <w:rsid w:val="00FE1755"/>
    <w:rsid w:val="00FE1863"/>
    <w:rsid w:val="00FE190E"/>
    <w:rsid w:val="00FE1E84"/>
    <w:rsid w:val="00FE1FAC"/>
    <w:rsid w:val="00FE27EF"/>
    <w:rsid w:val="00FE2C42"/>
    <w:rsid w:val="00FE3117"/>
    <w:rsid w:val="00FE322B"/>
    <w:rsid w:val="00FE36FB"/>
    <w:rsid w:val="00FE3731"/>
    <w:rsid w:val="00FE3903"/>
    <w:rsid w:val="00FE3D70"/>
    <w:rsid w:val="00FE43A6"/>
    <w:rsid w:val="00FE445E"/>
    <w:rsid w:val="00FE4558"/>
    <w:rsid w:val="00FE476E"/>
    <w:rsid w:val="00FE4950"/>
    <w:rsid w:val="00FE49AD"/>
    <w:rsid w:val="00FE50F1"/>
    <w:rsid w:val="00FE5261"/>
    <w:rsid w:val="00FE57DC"/>
    <w:rsid w:val="00FE5E87"/>
    <w:rsid w:val="00FE5F9D"/>
    <w:rsid w:val="00FE62AC"/>
    <w:rsid w:val="00FE657C"/>
    <w:rsid w:val="00FE667D"/>
    <w:rsid w:val="00FE6A21"/>
    <w:rsid w:val="00FE6E84"/>
    <w:rsid w:val="00FE6FF2"/>
    <w:rsid w:val="00FE7451"/>
    <w:rsid w:val="00FE782E"/>
    <w:rsid w:val="00FE79CD"/>
    <w:rsid w:val="00FE7BE5"/>
    <w:rsid w:val="00FE7C67"/>
    <w:rsid w:val="00FE7D3A"/>
    <w:rsid w:val="00FF024B"/>
    <w:rsid w:val="00FF044B"/>
    <w:rsid w:val="00FF052D"/>
    <w:rsid w:val="00FF06F9"/>
    <w:rsid w:val="00FF0DCF"/>
    <w:rsid w:val="00FF0F8F"/>
    <w:rsid w:val="00FF0FE2"/>
    <w:rsid w:val="00FF13BB"/>
    <w:rsid w:val="00FF193B"/>
    <w:rsid w:val="00FF1998"/>
    <w:rsid w:val="00FF1CFE"/>
    <w:rsid w:val="00FF1DB7"/>
    <w:rsid w:val="00FF1FA7"/>
    <w:rsid w:val="00FF25E5"/>
    <w:rsid w:val="00FF265E"/>
    <w:rsid w:val="00FF29B8"/>
    <w:rsid w:val="00FF2A1E"/>
    <w:rsid w:val="00FF2FA5"/>
    <w:rsid w:val="00FF3858"/>
    <w:rsid w:val="00FF39C0"/>
    <w:rsid w:val="00FF3FA8"/>
    <w:rsid w:val="00FF41BE"/>
    <w:rsid w:val="00FF42EE"/>
    <w:rsid w:val="00FF42FE"/>
    <w:rsid w:val="00FF466A"/>
    <w:rsid w:val="00FF4DA9"/>
    <w:rsid w:val="00FF4E66"/>
    <w:rsid w:val="00FF5387"/>
    <w:rsid w:val="00FF54CA"/>
    <w:rsid w:val="00FF561E"/>
    <w:rsid w:val="00FF5A2B"/>
    <w:rsid w:val="00FF5BE8"/>
    <w:rsid w:val="00FF6376"/>
    <w:rsid w:val="00FF64D7"/>
    <w:rsid w:val="00FF6556"/>
    <w:rsid w:val="00FF6597"/>
    <w:rsid w:val="00FF66DA"/>
    <w:rsid w:val="00FF6C99"/>
    <w:rsid w:val="00FF6E1C"/>
    <w:rsid w:val="00FF6FC1"/>
    <w:rsid w:val="00FF7227"/>
    <w:rsid w:val="00FF7AF2"/>
    <w:rsid w:val="00FF7E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becd5,#fef2d2,#f4eadc,#feeab2,#ebe4c5,#f8f6d8,#eee2eb,#fef6d2"/>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endnote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99"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0">
    <w:name w:val="Normal"/>
    <w:qFormat/>
    <w:rsid w:val="00B0780C"/>
  </w:style>
  <w:style w:type="paragraph" w:styleId="1">
    <w:name w:val="heading 1"/>
    <w:basedOn w:val="a0"/>
    <w:next w:val="a0"/>
    <w:link w:val="10"/>
    <w:qFormat/>
    <w:rsid w:val="007564BB"/>
    <w:pPr>
      <w:keepNext/>
      <w:spacing w:before="120"/>
      <w:ind w:firstLine="851"/>
      <w:jc w:val="center"/>
      <w:outlineLvl w:val="0"/>
    </w:pPr>
    <w:rPr>
      <w:rFonts w:ascii="Cambria" w:hAnsi="Cambria"/>
      <w:b/>
      <w:bCs/>
      <w:kern w:val="32"/>
      <w:sz w:val="32"/>
      <w:szCs w:val="32"/>
      <w:lang w:val="x-none" w:eastAsia="x-none"/>
    </w:rPr>
  </w:style>
  <w:style w:type="paragraph" w:styleId="2">
    <w:name w:val="heading 2"/>
    <w:basedOn w:val="a0"/>
    <w:next w:val="a0"/>
    <w:link w:val="20"/>
    <w:qFormat/>
    <w:rsid w:val="007564BB"/>
    <w:pPr>
      <w:keepNext/>
      <w:jc w:val="center"/>
      <w:outlineLvl w:val="1"/>
    </w:pPr>
    <w:rPr>
      <w:rFonts w:ascii="Cambria" w:hAnsi="Cambria"/>
      <w:b/>
      <w:bCs/>
      <w:i/>
      <w:iCs/>
      <w:sz w:val="28"/>
      <w:szCs w:val="28"/>
      <w:lang w:val="x-none" w:eastAsia="x-none"/>
    </w:rPr>
  </w:style>
  <w:style w:type="paragraph" w:styleId="3">
    <w:name w:val="heading 3"/>
    <w:basedOn w:val="a0"/>
    <w:next w:val="a0"/>
    <w:link w:val="30"/>
    <w:qFormat/>
    <w:rsid w:val="007564BB"/>
    <w:pPr>
      <w:keepNext/>
      <w:jc w:val="center"/>
      <w:outlineLvl w:val="2"/>
    </w:pPr>
    <w:rPr>
      <w:rFonts w:ascii="Cambria" w:hAnsi="Cambria"/>
      <w:b/>
      <w:bCs/>
      <w:sz w:val="26"/>
      <w:szCs w:val="26"/>
      <w:lang w:val="x-none" w:eastAsia="x-none"/>
    </w:rPr>
  </w:style>
  <w:style w:type="paragraph" w:styleId="4">
    <w:name w:val="heading 4"/>
    <w:basedOn w:val="a0"/>
    <w:next w:val="a0"/>
    <w:link w:val="40"/>
    <w:qFormat/>
    <w:rsid w:val="007564BB"/>
    <w:pPr>
      <w:keepNext/>
      <w:jc w:val="both"/>
      <w:outlineLvl w:val="3"/>
    </w:pPr>
    <w:rPr>
      <w:rFonts w:ascii="Calibri" w:hAnsi="Calibri"/>
      <w:b/>
      <w:bCs/>
      <w:sz w:val="28"/>
      <w:szCs w:val="28"/>
      <w:lang w:val="x-none" w:eastAsia="x-none"/>
    </w:rPr>
  </w:style>
  <w:style w:type="paragraph" w:styleId="5">
    <w:name w:val="heading 5"/>
    <w:basedOn w:val="a0"/>
    <w:next w:val="a0"/>
    <w:link w:val="50"/>
    <w:qFormat/>
    <w:rsid w:val="007564BB"/>
    <w:pPr>
      <w:keepNext/>
      <w:jc w:val="both"/>
      <w:outlineLvl w:val="4"/>
    </w:pPr>
    <w:rPr>
      <w:rFonts w:ascii="Calibri" w:hAnsi="Calibri"/>
      <w:b/>
      <w:bCs/>
      <w:i/>
      <w:iCs/>
      <w:sz w:val="26"/>
      <w:szCs w:val="26"/>
      <w:lang w:val="x-none" w:eastAsia="x-none"/>
    </w:rPr>
  </w:style>
  <w:style w:type="paragraph" w:styleId="6">
    <w:name w:val="heading 6"/>
    <w:basedOn w:val="a0"/>
    <w:next w:val="a0"/>
    <w:link w:val="60"/>
    <w:qFormat/>
    <w:rsid w:val="007564BB"/>
    <w:pPr>
      <w:keepNext/>
      <w:jc w:val="both"/>
      <w:outlineLvl w:val="5"/>
    </w:pPr>
    <w:rPr>
      <w:rFonts w:ascii="Calibri" w:hAnsi="Calibri"/>
      <w:b/>
      <w:bCs/>
      <w:sz w:val="22"/>
      <w:szCs w:val="22"/>
      <w:lang w:val="x-none" w:eastAsia="x-none"/>
    </w:rPr>
  </w:style>
  <w:style w:type="paragraph" w:styleId="7">
    <w:name w:val="heading 7"/>
    <w:basedOn w:val="a0"/>
    <w:next w:val="a0"/>
    <w:link w:val="70"/>
    <w:qFormat/>
    <w:rsid w:val="007564BB"/>
    <w:pPr>
      <w:keepNext/>
      <w:jc w:val="center"/>
      <w:outlineLvl w:val="6"/>
    </w:pPr>
    <w:rPr>
      <w:rFonts w:ascii="Calibri" w:hAnsi="Calibri"/>
      <w:sz w:val="24"/>
      <w:szCs w:val="24"/>
      <w:lang w:val="x-none" w:eastAsia="x-none"/>
    </w:rPr>
  </w:style>
  <w:style w:type="paragraph" w:styleId="8">
    <w:name w:val="heading 8"/>
    <w:basedOn w:val="a0"/>
    <w:next w:val="a0"/>
    <w:link w:val="80"/>
    <w:qFormat/>
    <w:rsid w:val="007564BB"/>
    <w:pPr>
      <w:keepNext/>
      <w:ind w:left="720"/>
      <w:jc w:val="both"/>
      <w:outlineLvl w:val="7"/>
    </w:pPr>
    <w:rPr>
      <w:rFonts w:ascii="Calibri" w:hAnsi="Calibri"/>
      <w:i/>
      <w:iCs/>
      <w:sz w:val="24"/>
      <w:szCs w:val="24"/>
      <w:lang w:val="x-none" w:eastAsia="x-none"/>
    </w:rPr>
  </w:style>
  <w:style w:type="paragraph" w:styleId="9">
    <w:name w:val="heading 9"/>
    <w:basedOn w:val="a0"/>
    <w:next w:val="a0"/>
    <w:link w:val="90"/>
    <w:qFormat/>
    <w:rsid w:val="007564BB"/>
    <w:pPr>
      <w:keepNext/>
      <w:ind w:left="800"/>
      <w:jc w:val="both"/>
      <w:outlineLvl w:val="8"/>
    </w:pPr>
    <w:rPr>
      <w:rFonts w:ascii="Cambria" w:hAnsi="Cambria"/>
      <w:sz w:val="22"/>
      <w:szCs w:val="22"/>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locked/>
    <w:rsid w:val="005D2B53"/>
    <w:rPr>
      <w:rFonts w:ascii="Cambria" w:hAnsi="Cambria" w:cs="Cambria"/>
      <w:b/>
      <w:bCs/>
      <w:kern w:val="32"/>
      <w:sz w:val="32"/>
      <w:szCs w:val="32"/>
    </w:rPr>
  </w:style>
  <w:style w:type="character" w:customStyle="1" w:styleId="20">
    <w:name w:val="Заголовок 2 Знак"/>
    <w:link w:val="2"/>
    <w:semiHidden/>
    <w:locked/>
    <w:rsid w:val="005D2B53"/>
    <w:rPr>
      <w:rFonts w:ascii="Cambria" w:hAnsi="Cambria" w:cs="Cambria"/>
      <w:b/>
      <w:bCs/>
      <w:i/>
      <w:iCs/>
      <w:sz w:val="28"/>
      <w:szCs w:val="28"/>
    </w:rPr>
  </w:style>
  <w:style w:type="character" w:customStyle="1" w:styleId="30">
    <w:name w:val="Заголовок 3 Знак"/>
    <w:link w:val="3"/>
    <w:semiHidden/>
    <w:locked/>
    <w:rsid w:val="005D2B53"/>
    <w:rPr>
      <w:rFonts w:ascii="Cambria" w:hAnsi="Cambria" w:cs="Cambria"/>
      <w:b/>
      <w:bCs/>
      <w:sz w:val="26"/>
      <w:szCs w:val="26"/>
    </w:rPr>
  </w:style>
  <w:style w:type="character" w:customStyle="1" w:styleId="40">
    <w:name w:val="Заголовок 4 Знак"/>
    <w:link w:val="4"/>
    <w:semiHidden/>
    <w:locked/>
    <w:rsid w:val="005D2B53"/>
    <w:rPr>
      <w:rFonts w:ascii="Calibri" w:hAnsi="Calibri" w:cs="Calibri"/>
      <w:b/>
      <w:bCs/>
      <w:sz w:val="28"/>
      <w:szCs w:val="28"/>
    </w:rPr>
  </w:style>
  <w:style w:type="character" w:customStyle="1" w:styleId="50">
    <w:name w:val="Заголовок 5 Знак"/>
    <w:link w:val="5"/>
    <w:semiHidden/>
    <w:locked/>
    <w:rsid w:val="005D2B53"/>
    <w:rPr>
      <w:rFonts w:ascii="Calibri" w:hAnsi="Calibri" w:cs="Calibri"/>
      <w:b/>
      <w:bCs/>
      <w:i/>
      <w:iCs/>
      <w:sz w:val="26"/>
      <w:szCs w:val="26"/>
    </w:rPr>
  </w:style>
  <w:style w:type="character" w:customStyle="1" w:styleId="60">
    <w:name w:val="Заголовок 6 Знак"/>
    <w:link w:val="6"/>
    <w:semiHidden/>
    <w:locked/>
    <w:rsid w:val="005D2B53"/>
    <w:rPr>
      <w:rFonts w:ascii="Calibri" w:hAnsi="Calibri" w:cs="Calibri"/>
      <w:b/>
      <w:bCs/>
      <w:sz w:val="22"/>
      <w:szCs w:val="22"/>
    </w:rPr>
  </w:style>
  <w:style w:type="character" w:customStyle="1" w:styleId="70">
    <w:name w:val="Заголовок 7 Знак"/>
    <w:link w:val="7"/>
    <w:semiHidden/>
    <w:locked/>
    <w:rsid w:val="005D2B53"/>
    <w:rPr>
      <w:rFonts w:ascii="Calibri" w:hAnsi="Calibri" w:cs="Calibri"/>
      <w:sz w:val="24"/>
      <w:szCs w:val="24"/>
    </w:rPr>
  </w:style>
  <w:style w:type="character" w:customStyle="1" w:styleId="80">
    <w:name w:val="Заголовок 8 Знак"/>
    <w:link w:val="8"/>
    <w:semiHidden/>
    <w:locked/>
    <w:rsid w:val="005D2B53"/>
    <w:rPr>
      <w:rFonts w:ascii="Calibri" w:hAnsi="Calibri" w:cs="Calibri"/>
      <w:i/>
      <w:iCs/>
      <w:sz w:val="24"/>
      <w:szCs w:val="24"/>
    </w:rPr>
  </w:style>
  <w:style w:type="character" w:customStyle="1" w:styleId="90">
    <w:name w:val="Заголовок 9 Знак"/>
    <w:link w:val="9"/>
    <w:semiHidden/>
    <w:locked/>
    <w:rsid w:val="005D2B53"/>
    <w:rPr>
      <w:rFonts w:ascii="Cambria" w:hAnsi="Cambria" w:cs="Cambria"/>
      <w:sz w:val="22"/>
      <w:szCs w:val="22"/>
    </w:rPr>
  </w:style>
  <w:style w:type="paragraph" w:styleId="a4">
    <w:name w:val="Title"/>
    <w:basedOn w:val="a0"/>
    <w:link w:val="a5"/>
    <w:qFormat/>
    <w:rsid w:val="007564BB"/>
    <w:pPr>
      <w:jc w:val="center"/>
    </w:pPr>
    <w:rPr>
      <w:rFonts w:ascii="Cambria" w:hAnsi="Cambria"/>
      <w:b/>
      <w:bCs/>
      <w:kern w:val="28"/>
      <w:sz w:val="32"/>
      <w:szCs w:val="32"/>
      <w:lang w:val="x-none" w:eastAsia="x-none"/>
    </w:rPr>
  </w:style>
  <w:style w:type="character" w:customStyle="1" w:styleId="a5">
    <w:name w:val="Название Знак"/>
    <w:link w:val="a4"/>
    <w:locked/>
    <w:rsid w:val="005D2B53"/>
    <w:rPr>
      <w:rFonts w:ascii="Cambria" w:hAnsi="Cambria" w:cs="Cambria"/>
      <w:b/>
      <w:bCs/>
      <w:kern w:val="28"/>
      <w:sz w:val="32"/>
      <w:szCs w:val="32"/>
    </w:rPr>
  </w:style>
  <w:style w:type="paragraph" w:styleId="21">
    <w:name w:val="Body Text 2"/>
    <w:basedOn w:val="a0"/>
    <w:link w:val="22"/>
    <w:rsid w:val="007564BB"/>
    <w:pPr>
      <w:jc w:val="center"/>
    </w:pPr>
    <w:rPr>
      <w:lang w:val="x-none" w:eastAsia="x-none"/>
    </w:rPr>
  </w:style>
  <w:style w:type="character" w:customStyle="1" w:styleId="22">
    <w:name w:val="Основной текст 2 Знак"/>
    <w:link w:val="21"/>
    <w:semiHidden/>
    <w:locked/>
    <w:rsid w:val="005D2B53"/>
    <w:rPr>
      <w:rFonts w:cs="Times New Roman"/>
    </w:rPr>
  </w:style>
  <w:style w:type="paragraph" w:styleId="a6">
    <w:name w:val="Subtitle"/>
    <w:basedOn w:val="a0"/>
    <w:link w:val="a7"/>
    <w:qFormat/>
    <w:rsid w:val="007564BB"/>
    <w:pPr>
      <w:jc w:val="center"/>
    </w:pPr>
    <w:rPr>
      <w:rFonts w:ascii="Cambria" w:hAnsi="Cambria"/>
      <w:sz w:val="24"/>
      <w:szCs w:val="24"/>
      <w:lang w:val="x-none" w:eastAsia="x-none"/>
    </w:rPr>
  </w:style>
  <w:style w:type="character" w:customStyle="1" w:styleId="a7">
    <w:name w:val="Подзаголовок Знак"/>
    <w:link w:val="a6"/>
    <w:locked/>
    <w:rsid w:val="005D2B53"/>
    <w:rPr>
      <w:rFonts w:ascii="Cambria" w:hAnsi="Cambria" w:cs="Cambria"/>
      <w:sz w:val="24"/>
      <w:szCs w:val="24"/>
    </w:rPr>
  </w:style>
  <w:style w:type="paragraph" w:styleId="a8">
    <w:name w:val="Body Text"/>
    <w:basedOn w:val="a0"/>
    <w:link w:val="a9"/>
    <w:rsid w:val="007564BB"/>
    <w:pPr>
      <w:jc w:val="both"/>
    </w:pPr>
    <w:rPr>
      <w:lang w:val="x-none" w:eastAsia="x-none"/>
    </w:rPr>
  </w:style>
  <w:style w:type="character" w:customStyle="1" w:styleId="a9">
    <w:name w:val="Основной текст Знак"/>
    <w:link w:val="a8"/>
    <w:locked/>
    <w:rsid w:val="005D2B53"/>
    <w:rPr>
      <w:rFonts w:cs="Times New Roman"/>
    </w:rPr>
  </w:style>
  <w:style w:type="paragraph" w:styleId="aa">
    <w:name w:val="header"/>
    <w:basedOn w:val="a0"/>
    <w:link w:val="ab"/>
    <w:uiPriority w:val="99"/>
    <w:rsid w:val="007564BB"/>
    <w:pPr>
      <w:tabs>
        <w:tab w:val="center" w:pos="4677"/>
        <w:tab w:val="right" w:pos="9355"/>
      </w:tabs>
    </w:pPr>
  </w:style>
  <w:style w:type="character" w:customStyle="1" w:styleId="ab">
    <w:name w:val="Верхний колонтитул Знак"/>
    <w:link w:val="aa"/>
    <w:uiPriority w:val="99"/>
    <w:locked/>
    <w:rsid w:val="004D14EE"/>
    <w:rPr>
      <w:rFonts w:cs="Times New Roman"/>
      <w:lang w:val="ru-RU" w:eastAsia="ru-RU"/>
    </w:rPr>
  </w:style>
  <w:style w:type="paragraph" w:styleId="ac">
    <w:name w:val="footer"/>
    <w:basedOn w:val="a0"/>
    <w:link w:val="ad"/>
    <w:uiPriority w:val="99"/>
    <w:rsid w:val="007564BB"/>
    <w:pPr>
      <w:tabs>
        <w:tab w:val="center" w:pos="4677"/>
        <w:tab w:val="right" w:pos="9355"/>
      </w:tabs>
    </w:pPr>
    <w:rPr>
      <w:lang w:val="x-none" w:eastAsia="x-none"/>
    </w:rPr>
  </w:style>
  <w:style w:type="character" w:customStyle="1" w:styleId="ad">
    <w:name w:val="Нижний колонтитул Знак"/>
    <w:link w:val="ac"/>
    <w:uiPriority w:val="99"/>
    <w:locked/>
    <w:rsid w:val="005D2B53"/>
    <w:rPr>
      <w:rFonts w:cs="Times New Roman"/>
    </w:rPr>
  </w:style>
  <w:style w:type="character" w:styleId="ae">
    <w:name w:val="page number"/>
    <w:rsid w:val="007564BB"/>
    <w:rPr>
      <w:rFonts w:cs="Times New Roman"/>
    </w:rPr>
  </w:style>
  <w:style w:type="paragraph" w:styleId="31">
    <w:name w:val="Body Text 3"/>
    <w:basedOn w:val="a0"/>
    <w:link w:val="32"/>
    <w:rsid w:val="007564BB"/>
    <w:pPr>
      <w:tabs>
        <w:tab w:val="left" w:pos="1418"/>
      </w:tabs>
      <w:jc w:val="both"/>
    </w:pPr>
    <w:rPr>
      <w:sz w:val="16"/>
      <w:szCs w:val="16"/>
      <w:lang w:val="x-none" w:eastAsia="x-none"/>
    </w:rPr>
  </w:style>
  <w:style w:type="character" w:customStyle="1" w:styleId="32">
    <w:name w:val="Основной текст 3 Знак"/>
    <w:link w:val="31"/>
    <w:semiHidden/>
    <w:locked/>
    <w:rsid w:val="005D2B53"/>
    <w:rPr>
      <w:rFonts w:cs="Times New Roman"/>
      <w:sz w:val="16"/>
      <w:szCs w:val="16"/>
    </w:rPr>
  </w:style>
  <w:style w:type="paragraph" w:customStyle="1" w:styleId="ConsNonformat">
    <w:name w:val="ConsNonformat"/>
    <w:rsid w:val="007564BB"/>
    <w:pPr>
      <w:widowControl w:val="0"/>
    </w:pPr>
    <w:rPr>
      <w:rFonts w:ascii="Courier New" w:hAnsi="Courier New" w:cs="Courier New"/>
      <w:sz w:val="16"/>
      <w:szCs w:val="16"/>
    </w:rPr>
  </w:style>
  <w:style w:type="paragraph" w:styleId="af">
    <w:name w:val="Body Text Indent"/>
    <w:basedOn w:val="a0"/>
    <w:link w:val="af0"/>
    <w:rsid w:val="007564BB"/>
    <w:pPr>
      <w:spacing w:before="120"/>
      <w:ind w:firstLine="936"/>
      <w:jc w:val="both"/>
    </w:pPr>
    <w:rPr>
      <w:lang w:val="x-none" w:eastAsia="x-none"/>
    </w:rPr>
  </w:style>
  <w:style w:type="character" w:customStyle="1" w:styleId="af0">
    <w:name w:val="Основной текст с отступом Знак"/>
    <w:link w:val="af"/>
    <w:locked/>
    <w:rsid w:val="005D2B53"/>
    <w:rPr>
      <w:rFonts w:cs="Times New Roman"/>
    </w:rPr>
  </w:style>
  <w:style w:type="paragraph" w:styleId="af1">
    <w:name w:val="footnote text"/>
    <w:basedOn w:val="a0"/>
    <w:link w:val="af2"/>
    <w:semiHidden/>
    <w:rsid w:val="007564BB"/>
    <w:rPr>
      <w:lang w:val="x-none" w:eastAsia="x-none"/>
    </w:rPr>
  </w:style>
  <w:style w:type="character" w:customStyle="1" w:styleId="af2">
    <w:name w:val="Текст сноски Знак"/>
    <w:link w:val="af1"/>
    <w:semiHidden/>
    <w:locked/>
    <w:rsid w:val="005D2B53"/>
    <w:rPr>
      <w:rFonts w:cs="Times New Roman"/>
    </w:rPr>
  </w:style>
  <w:style w:type="character" w:styleId="af3">
    <w:name w:val="footnote reference"/>
    <w:semiHidden/>
    <w:rsid w:val="007564BB"/>
    <w:rPr>
      <w:rFonts w:cs="Times New Roman"/>
      <w:vertAlign w:val="superscript"/>
    </w:rPr>
  </w:style>
  <w:style w:type="paragraph" w:styleId="23">
    <w:name w:val="Body Text Indent 2"/>
    <w:basedOn w:val="a0"/>
    <w:link w:val="24"/>
    <w:rsid w:val="007564BB"/>
    <w:pPr>
      <w:spacing w:before="120"/>
      <w:ind w:firstLine="851"/>
      <w:jc w:val="both"/>
    </w:pPr>
    <w:rPr>
      <w:lang w:val="x-none" w:eastAsia="x-none"/>
    </w:rPr>
  </w:style>
  <w:style w:type="character" w:customStyle="1" w:styleId="24">
    <w:name w:val="Основной текст с отступом 2 Знак"/>
    <w:link w:val="23"/>
    <w:locked/>
    <w:rsid w:val="005D2B53"/>
    <w:rPr>
      <w:rFonts w:cs="Times New Roman"/>
    </w:rPr>
  </w:style>
  <w:style w:type="paragraph" w:styleId="33">
    <w:name w:val="Body Text Indent 3"/>
    <w:basedOn w:val="a0"/>
    <w:link w:val="34"/>
    <w:rsid w:val="007564BB"/>
    <w:pPr>
      <w:spacing w:after="120"/>
      <w:ind w:left="283"/>
    </w:pPr>
    <w:rPr>
      <w:sz w:val="16"/>
      <w:szCs w:val="16"/>
      <w:lang w:val="x-none" w:eastAsia="x-none"/>
    </w:rPr>
  </w:style>
  <w:style w:type="character" w:customStyle="1" w:styleId="34">
    <w:name w:val="Основной текст с отступом 3 Знак"/>
    <w:link w:val="33"/>
    <w:locked/>
    <w:rsid w:val="005D2B53"/>
    <w:rPr>
      <w:rFonts w:cs="Times New Roman"/>
      <w:sz w:val="16"/>
      <w:szCs w:val="16"/>
    </w:rPr>
  </w:style>
  <w:style w:type="paragraph" w:customStyle="1" w:styleId="xl35">
    <w:name w:val="xl35"/>
    <w:basedOn w:val="a0"/>
    <w:rsid w:val="007564BB"/>
    <w:pPr>
      <w:pBdr>
        <w:left w:val="single" w:sz="4" w:space="0" w:color="auto"/>
        <w:bottom w:val="single" w:sz="4" w:space="0" w:color="auto"/>
        <w:right w:val="double" w:sz="6" w:space="0" w:color="auto"/>
      </w:pBdr>
      <w:spacing w:before="100" w:beforeAutospacing="1" w:after="100" w:afterAutospacing="1"/>
      <w:jc w:val="center"/>
      <w:textAlignment w:val="center"/>
    </w:pPr>
    <w:rPr>
      <w:sz w:val="24"/>
      <w:szCs w:val="24"/>
    </w:rPr>
  </w:style>
  <w:style w:type="table" w:styleId="af4">
    <w:name w:val="Table Grid"/>
    <w:basedOn w:val="a2"/>
    <w:uiPriority w:val="59"/>
    <w:rsid w:val="00BE552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lock Text"/>
    <w:basedOn w:val="a0"/>
    <w:rsid w:val="00602058"/>
    <w:pPr>
      <w:autoSpaceDE w:val="0"/>
      <w:autoSpaceDN w:val="0"/>
      <w:adjustRightInd w:val="0"/>
      <w:ind w:left="1160" w:right="-143"/>
    </w:pPr>
    <w:rPr>
      <w:color w:val="000000"/>
      <w:sz w:val="24"/>
      <w:szCs w:val="24"/>
    </w:rPr>
  </w:style>
  <w:style w:type="paragraph" w:customStyle="1" w:styleId="af6">
    <w:name w:val="Стиль"/>
    <w:rsid w:val="00602058"/>
    <w:pPr>
      <w:widowControl w:val="0"/>
      <w:autoSpaceDE w:val="0"/>
      <w:autoSpaceDN w:val="0"/>
      <w:adjustRightInd w:val="0"/>
    </w:pPr>
    <w:rPr>
      <w:rFonts w:ascii="Arial" w:hAnsi="Arial" w:cs="Arial"/>
      <w:sz w:val="24"/>
      <w:szCs w:val="24"/>
    </w:rPr>
  </w:style>
  <w:style w:type="character" w:styleId="af7">
    <w:name w:val="Hyperlink"/>
    <w:uiPriority w:val="99"/>
    <w:rsid w:val="00C92F30"/>
    <w:rPr>
      <w:rFonts w:cs="Times New Roman"/>
      <w:color w:val="0000FF"/>
      <w:u w:val="single"/>
    </w:rPr>
  </w:style>
  <w:style w:type="paragraph" w:styleId="af8">
    <w:name w:val="Normal (Web)"/>
    <w:aliases w:val="Обычный (Web),Обычный (Web)1,Обычный (веб) Знак,Обычный (Web)1 Знак"/>
    <w:basedOn w:val="a0"/>
    <w:link w:val="11"/>
    <w:rsid w:val="00347E73"/>
    <w:pPr>
      <w:spacing w:before="100" w:beforeAutospacing="1" w:after="100" w:afterAutospacing="1"/>
    </w:pPr>
    <w:rPr>
      <w:sz w:val="24"/>
      <w:szCs w:val="24"/>
      <w:lang w:val="x-none" w:eastAsia="x-none"/>
    </w:rPr>
  </w:style>
  <w:style w:type="paragraph" w:customStyle="1" w:styleId="af9">
    <w:name w:val="Текст постановления"/>
    <w:basedOn w:val="a0"/>
    <w:rsid w:val="00347E73"/>
    <w:pPr>
      <w:overflowPunct w:val="0"/>
      <w:autoSpaceDE w:val="0"/>
      <w:autoSpaceDN w:val="0"/>
      <w:adjustRightInd w:val="0"/>
      <w:ind w:firstLine="709"/>
    </w:pPr>
    <w:rPr>
      <w:sz w:val="24"/>
      <w:szCs w:val="24"/>
    </w:rPr>
  </w:style>
  <w:style w:type="paragraph" w:customStyle="1" w:styleId="12">
    <w:name w:val="Знак1"/>
    <w:basedOn w:val="a0"/>
    <w:rsid w:val="00DA5FB9"/>
    <w:pPr>
      <w:spacing w:before="100" w:beforeAutospacing="1" w:after="100" w:afterAutospacing="1"/>
    </w:pPr>
    <w:rPr>
      <w:rFonts w:ascii="Tahoma" w:hAnsi="Tahoma" w:cs="Tahoma"/>
      <w:lang w:val="en-US" w:eastAsia="en-US"/>
    </w:rPr>
  </w:style>
  <w:style w:type="paragraph" w:customStyle="1" w:styleId="CharChar">
    <w:name w:val="Char Char"/>
    <w:basedOn w:val="a0"/>
    <w:rsid w:val="00915D29"/>
    <w:pPr>
      <w:spacing w:after="160" w:line="240" w:lineRule="exact"/>
    </w:pPr>
    <w:rPr>
      <w:rFonts w:ascii="Verdana" w:hAnsi="Verdana" w:cs="Verdana"/>
      <w:lang w:val="en-US" w:eastAsia="en-US"/>
    </w:rPr>
  </w:style>
  <w:style w:type="paragraph" w:styleId="afa">
    <w:name w:val="List Paragraph"/>
    <w:basedOn w:val="a0"/>
    <w:uiPriority w:val="99"/>
    <w:qFormat/>
    <w:rsid w:val="004D14EE"/>
    <w:pPr>
      <w:spacing w:after="200" w:line="276" w:lineRule="auto"/>
      <w:ind w:left="720"/>
    </w:pPr>
    <w:rPr>
      <w:rFonts w:ascii="Calibri" w:hAnsi="Calibri" w:cs="Calibri"/>
      <w:sz w:val="22"/>
      <w:szCs w:val="22"/>
    </w:rPr>
  </w:style>
  <w:style w:type="paragraph" w:customStyle="1" w:styleId="13">
    <w:name w:val="1"/>
    <w:basedOn w:val="a0"/>
    <w:rsid w:val="00C86982"/>
    <w:pPr>
      <w:spacing w:after="160" w:line="240" w:lineRule="exact"/>
    </w:pPr>
    <w:rPr>
      <w:rFonts w:ascii="Verdana" w:hAnsi="Verdana"/>
      <w:lang w:val="en-US" w:eastAsia="en-US"/>
    </w:rPr>
  </w:style>
  <w:style w:type="paragraph" w:styleId="afb">
    <w:name w:val="caption"/>
    <w:basedOn w:val="a0"/>
    <w:next w:val="a0"/>
    <w:qFormat/>
    <w:locked/>
    <w:rsid w:val="00C86982"/>
    <w:rPr>
      <w:b/>
      <w:bCs/>
    </w:rPr>
  </w:style>
  <w:style w:type="paragraph" w:customStyle="1" w:styleId="afc">
    <w:name w:val="Знак Знак Знак Знак"/>
    <w:basedOn w:val="a0"/>
    <w:rsid w:val="007F4441"/>
    <w:pPr>
      <w:spacing w:after="160" w:line="240" w:lineRule="exact"/>
    </w:pPr>
    <w:rPr>
      <w:rFonts w:ascii="Verdana" w:hAnsi="Verdana"/>
      <w:lang w:val="en-US" w:eastAsia="en-US"/>
    </w:rPr>
  </w:style>
  <w:style w:type="character" w:customStyle="1" w:styleId="apple-converted-space">
    <w:name w:val="apple-converted-space"/>
    <w:basedOn w:val="a1"/>
    <w:rsid w:val="009348E2"/>
  </w:style>
  <w:style w:type="character" w:customStyle="1" w:styleId="Heading7Char">
    <w:name w:val="Heading 7 Char"/>
    <w:semiHidden/>
    <w:locked/>
    <w:rsid w:val="001450D2"/>
    <w:rPr>
      <w:rFonts w:ascii="Calibri" w:hAnsi="Calibri" w:cs="Calibri"/>
      <w:sz w:val="24"/>
      <w:szCs w:val="24"/>
    </w:rPr>
  </w:style>
  <w:style w:type="character" w:customStyle="1" w:styleId="TitleChar">
    <w:name w:val="Title Char"/>
    <w:locked/>
    <w:rsid w:val="0033512C"/>
    <w:rPr>
      <w:rFonts w:ascii="Cambria" w:hAnsi="Cambria" w:cs="Cambria"/>
      <w:b/>
      <w:bCs/>
      <w:kern w:val="28"/>
      <w:sz w:val="32"/>
      <w:szCs w:val="32"/>
    </w:rPr>
  </w:style>
  <w:style w:type="paragraph" w:customStyle="1" w:styleId="afd">
    <w:name w:val="Знак"/>
    <w:basedOn w:val="a0"/>
    <w:rsid w:val="001C770E"/>
    <w:pPr>
      <w:tabs>
        <w:tab w:val="num" w:pos="720"/>
      </w:tabs>
      <w:spacing w:after="160" w:line="240" w:lineRule="exact"/>
      <w:ind w:left="720" w:hanging="720"/>
      <w:jc w:val="both"/>
    </w:pPr>
    <w:rPr>
      <w:rFonts w:ascii="Verdana" w:hAnsi="Verdana" w:cs="Arial"/>
      <w:lang w:val="en-US" w:eastAsia="en-US"/>
    </w:rPr>
  </w:style>
  <w:style w:type="paragraph" w:customStyle="1" w:styleId="afe">
    <w:name w:val="a"/>
    <w:basedOn w:val="a0"/>
    <w:rsid w:val="00D87065"/>
    <w:pPr>
      <w:spacing w:before="100" w:beforeAutospacing="1" w:after="100" w:afterAutospacing="1"/>
    </w:pPr>
    <w:rPr>
      <w:sz w:val="24"/>
      <w:szCs w:val="24"/>
    </w:rPr>
  </w:style>
  <w:style w:type="paragraph" w:customStyle="1" w:styleId="a30">
    <w:name w:val="a3"/>
    <w:basedOn w:val="a0"/>
    <w:rsid w:val="00D87065"/>
    <w:pPr>
      <w:spacing w:before="100" w:beforeAutospacing="1" w:after="100" w:afterAutospacing="1"/>
    </w:pPr>
    <w:rPr>
      <w:sz w:val="24"/>
      <w:szCs w:val="24"/>
    </w:rPr>
  </w:style>
  <w:style w:type="paragraph" w:customStyle="1" w:styleId="14">
    <w:name w:val="Без интервала1"/>
    <w:link w:val="NoSpacingChar"/>
    <w:rsid w:val="00AA1086"/>
    <w:rPr>
      <w:rFonts w:ascii="Calibri" w:eastAsia="Calibri" w:hAnsi="Calibri"/>
      <w:sz w:val="22"/>
      <w:szCs w:val="22"/>
    </w:rPr>
  </w:style>
  <w:style w:type="character" w:customStyle="1" w:styleId="HeaderChar">
    <w:name w:val="Header Char"/>
    <w:locked/>
    <w:rsid w:val="005C4DE4"/>
    <w:rPr>
      <w:rFonts w:ascii="Times New Roman" w:hAnsi="Times New Roman" w:cs="Times New Roman"/>
      <w:sz w:val="20"/>
      <w:szCs w:val="20"/>
      <w:lang w:val="x-none" w:eastAsia="ru-RU"/>
    </w:rPr>
  </w:style>
  <w:style w:type="paragraph" w:customStyle="1" w:styleId="aff">
    <w:name w:val="текст отчета"/>
    <w:uiPriority w:val="99"/>
    <w:rsid w:val="004978FB"/>
    <w:pPr>
      <w:spacing w:after="200"/>
      <w:ind w:firstLine="709"/>
      <w:jc w:val="both"/>
    </w:pPr>
    <w:rPr>
      <w:sz w:val="28"/>
      <w:szCs w:val="28"/>
      <w:lang w:eastAsia="en-US"/>
    </w:rPr>
  </w:style>
  <w:style w:type="paragraph" w:customStyle="1" w:styleId="15">
    <w:name w:val="Обычный1"/>
    <w:rsid w:val="00AC704B"/>
    <w:pPr>
      <w:widowControl w:val="0"/>
      <w:snapToGrid w:val="0"/>
    </w:pPr>
  </w:style>
  <w:style w:type="paragraph" w:customStyle="1" w:styleId="aff0">
    <w:name w:val="Ос"/>
    <w:basedOn w:val="a0"/>
    <w:rsid w:val="00AC704B"/>
    <w:pPr>
      <w:widowControl w:val="0"/>
      <w:ind w:firstLine="720"/>
      <w:jc w:val="both"/>
    </w:pPr>
    <w:rPr>
      <w:snapToGrid w:val="0"/>
      <w:sz w:val="28"/>
    </w:rPr>
  </w:style>
  <w:style w:type="paragraph" w:customStyle="1" w:styleId="aff1">
    <w:name w:val="Основной"/>
    <w:basedOn w:val="a0"/>
    <w:rsid w:val="00AC704B"/>
    <w:pPr>
      <w:spacing w:after="20" w:line="360" w:lineRule="auto"/>
      <w:ind w:firstLine="709"/>
      <w:jc w:val="both"/>
    </w:pPr>
    <w:rPr>
      <w:sz w:val="28"/>
    </w:rPr>
  </w:style>
  <w:style w:type="character" w:styleId="aff2">
    <w:name w:val="Emphasis"/>
    <w:qFormat/>
    <w:locked/>
    <w:rsid w:val="00AC704B"/>
    <w:rPr>
      <w:i/>
      <w:iCs/>
    </w:rPr>
  </w:style>
  <w:style w:type="paragraph" w:customStyle="1" w:styleId="ConsPlusNormal">
    <w:name w:val="ConsPlusNormal"/>
    <w:link w:val="ConsPlusNormal0"/>
    <w:rsid w:val="00AC704B"/>
    <w:pPr>
      <w:widowControl w:val="0"/>
      <w:autoSpaceDE w:val="0"/>
      <w:autoSpaceDN w:val="0"/>
      <w:adjustRightInd w:val="0"/>
      <w:ind w:firstLine="720"/>
    </w:pPr>
    <w:rPr>
      <w:rFonts w:ascii="Arial" w:hAnsi="Arial" w:cs="Arial"/>
    </w:rPr>
  </w:style>
  <w:style w:type="paragraph" w:customStyle="1" w:styleId="110">
    <w:name w:val="Знак Знак Знак Знак Знак Знак Знак Знак Знак Знак Знак Знак1 Знак Знак Знак1 Знак"/>
    <w:basedOn w:val="a0"/>
    <w:rsid w:val="0047589D"/>
    <w:pPr>
      <w:spacing w:before="100" w:beforeAutospacing="1" w:after="100" w:afterAutospacing="1"/>
    </w:pPr>
    <w:rPr>
      <w:rFonts w:ascii="Tahoma" w:hAnsi="Tahoma"/>
      <w:lang w:val="en-US" w:eastAsia="en-US"/>
    </w:rPr>
  </w:style>
  <w:style w:type="paragraph" w:customStyle="1" w:styleId="ConsPlusNonformat">
    <w:name w:val="ConsPlusNonformat"/>
    <w:rsid w:val="00160DA5"/>
    <w:pPr>
      <w:widowControl w:val="0"/>
      <w:autoSpaceDE w:val="0"/>
      <w:autoSpaceDN w:val="0"/>
      <w:adjustRightInd w:val="0"/>
    </w:pPr>
    <w:rPr>
      <w:rFonts w:ascii="Courier New" w:hAnsi="Courier New" w:cs="Courier New"/>
    </w:rPr>
  </w:style>
  <w:style w:type="character" w:customStyle="1" w:styleId="rvts16">
    <w:name w:val="rvts16"/>
    <w:rsid w:val="006B6E7F"/>
    <w:rPr>
      <w:rFonts w:ascii="Arial" w:hAnsi="Arial" w:cs="Arial"/>
      <w:color w:val="000000"/>
      <w:sz w:val="20"/>
      <w:szCs w:val="20"/>
      <w:u w:val="none"/>
      <w:effect w:val="none"/>
    </w:rPr>
  </w:style>
  <w:style w:type="paragraph" w:styleId="aff3">
    <w:name w:val="No Spacing"/>
    <w:link w:val="aff4"/>
    <w:uiPriority w:val="1"/>
    <w:qFormat/>
    <w:rsid w:val="00AF281C"/>
    <w:rPr>
      <w:sz w:val="24"/>
      <w:szCs w:val="24"/>
    </w:rPr>
  </w:style>
  <w:style w:type="paragraph" w:customStyle="1" w:styleId="aff5">
    <w:name w:val="Знак"/>
    <w:basedOn w:val="a0"/>
    <w:rsid w:val="0080270B"/>
    <w:pPr>
      <w:spacing w:before="100" w:beforeAutospacing="1" w:after="100" w:afterAutospacing="1"/>
    </w:pPr>
    <w:rPr>
      <w:rFonts w:ascii="Tahoma" w:hAnsi="Tahoma" w:cs="Tahoma"/>
      <w:lang w:val="en-US" w:eastAsia="en-US"/>
    </w:rPr>
  </w:style>
  <w:style w:type="paragraph" w:customStyle="1" w:styleId="aff6">
    <w:name w:val="Знак Знак Знак Знак Знак Знак"/>
    <w:basedOn w:val="a0"/>
    <w:rsid w:val="0007475A"/>
    <w:pPr>
      <w:spacing w:after="160" w:line="240" w:lineRule="exact"/>
    </w:pPr>
    <w:rPr>
      <w:rFonts w:ascii="Verdana" w:hAnsi="Verdana" w:cs="Verdana"/>
      <w:lang w:val="en-US" w:eastAsia="en-US"/>
    </w:rPr>
  </w:style>
  <w:style w:type="character" w:customStyle="1" w:styleId="11">
    <w:name w:val="Обычный (веб) Знак1"/>
    <w:aliases w:val="Обычный (Web) Знак,Обычный (Web)1 Знак1,Обычный (веб) Знак Знак,Обычный (Web)1 Знак Знак"/>
    <w:link w:val="af8"/>
    <w:rsid w:val="002D7A6E"/>
    <w:rPr>
      <w:sz w:val="24"/>
      <w:szCs w:val="24"/>
    </w:rPr>
  </w:style>
  <w:style w:type="paragraph" w:customStyle="1" w:styleId="ajustify">
    <w:name w:val="ajustify"/>
    <w:basedOn w:val="a0"/>
    <w:rsid w:val="00E81514"/>
    <w:pPr>
      <w:spacing w:before="100" w:beforeAutospacing="1" w:after="100" w:afterAutospacing="1"/>
    </w:pPr>
    <w:rPr>
      <w:rFonts w:eastAsia="Calibri"/>
      <w:sz w:val="24"/>
      <w:szCs w:val="24"/>
    </w:rPr>
  </w:style>
  <w:style w:type="paragraph" w:customStyle="1" w:styleId="Default">
    <w:name w:val="Default"/>
    <w:rsid w:val="00BF20BC"/>
    <w:pPr>
      <w:autoSpaceDE w:val="0"/>
      <w:autoSpaceDN w:val="0"/>
      <w:adjustRightInd w:val="0"/>
    </w:pPr>
    <w:rPr>
      <w:rFonts w:ascii="Arial" w:hAnsi="Arial" w:cs="Arial"/>
      <w:color w:val="000000"/>
      <w:sz w:val="24"/>
      <w:szCs w:val="24"/>
    </w:rPr>
  </w:style>
  <w:style w:type="paragraph" w:customStyle="1" w:styleId="25">
    <w:name w:val="Второй_2"/>
    <w:basedOn w:val="a0"/>
    <w:qFormat/>
    <w:rsid w:val="00F618CC"/>
    <w:pPr>
      <w:keepNext/>
      <w:spacing w:after="120" w:line="288" w:lineRule="auto"/>
      <w:ind w:firstLine="709"/>
      <w:jc w:val="both"/>
      <w:outlineLvl w:val="0"/>
    </w:pPr>
    <w:rPr>
      <w:rFonts w:ascii="Arial" w:hAnsi="Arial"/>
      <w:b/>
      <w:sz w:val="28"/>
      <w:szCs w:val="28"/>
      <w:lang w:val="x-none" w:eastAsia="x-none"/>
    </w:rPr>
  </w:style>
  <w:style w:type="paragraph" w:customStyle="1" w:styleId="rvps140">
    <w:name w:val="rvps140"/>
    <w:basedOn w:val="a0"/>
    <w:rsid w:val="00F618CC"/>
    <w:pPr>
      <w:spacing w:after="225" w:line="288" w:lineRule="auto"/>
      <w:ind w:firstLine="709"/>
      <w:jc w:val="both"/>
    </w:pPr>
    <w:rPr>
      <w:sz w:val="28"/>
      <w:szCs w:val="24"/>
    </w:rPr>
  </w:style>
  <w:style w:type="paragraph" w:styleId="aff7">
    <w:name w:val="Balloon Text"/>
    <w:basedOn w:val="a0"/>
    <w:link w:val="aff8"/>
    <w:locked/>
    <w:rsid w:val="00C15448"/>
    <w:rPr>
      <w:rFonts w:ascii="Tahoma" w:hAnsi="Tahoma"/>
      <w:sz w:val="16"/>
      <w:szCs w:val="16"/>
      <w:lang w:val="x-none" w:eastAsia="x-none"/>
    </w:rPr>
  </w:style>
  <w:style w:type="character" w:customStyle="1" w:styleId="aff8">
    <w:name w:val="Текст выноски Знак"/>
    <w:link w:val="aff7"/>
    <w:rsid w:val="00C15448"/>
    <w:rPr>
      <w:rFonts w:ascii="Tahoma" w:hAnsi="Tahoma" w:cs="Tahoma"/>
      <w:sz w:val="16"/>
      <w:szCs w:val="16"/>
    </w:rPr>
  </w:style>
  <w:style w:type="paragraph" w:customStyle="1" w:styleId="120">
    <w:name w:val="_докл осн 12 абз"/>
    <w:basedOn w:val="a0"/>
    <w:link w:val="121"/>
    <w:rsid w:val="00F975B4"/>
    <w:pPr>
      <w:tabs>
        <w:tab w:val="left" w:pos="-284"/>
      </w:tabs>
      <w:spacing w:after="40" w:line="312" w:lineRule="auto"/>
      <w:ind w:firstLine="720"/>
      <w:jc w:val="both"/>
    </w:pPr>
    <w:rPr>
      <w:sz w:val="24"/>
      <w:lang w:val="x-none" w:eastAsia="x-none"/>
    </w:rPr>
  </w:style>
  <w:style w:type="character" w:customStyle="1" w:styleId="121">
    <w:name w:val="_докл осн 12 абз Знак"/>
    <w:link w:val="120"/>
    <w:rsid w:val="00F975B4"/>
    <w:rPr>
      <w:sz w:val="24"/>
    </w:rPr>
  </w:style>
  <w:style w:type="character" w:customStyle="1" w:styleId="FontStyle27">
    <w:name w:val="Font Style27"/>
    <w:rsid w:val="00AE206A"/>
    <w:rPr>
      <w:rFonts w:ascii="Times New Roman" w:hAnsi="Times New Roman" w:cs="Times New Roman" w:hint="default"/>
      <w:sz w:val="24"/>
      <w:szCs w:val="24"/>
    </w:rPr>
  </w:style>
  <w:style w:type="paragraph" w:customStyle="1" w:styleId="16">
    <w:name w:val="Основной текст1"/>
    <w:basedOn w:val="a0"/>
    <w:rsid w:val="00AE206A"/>
    <w:pPr>
      <w:widowControl w:val="0"/>
      <w:shd w:val="clear" w:color="auto" w:fill="FFFFFF"/>
      <w:spacing w:line="322" w:lineRule="exact"/>
    </w:pPr>
    <w:rPr>
      <w:rFonts w:ascii="Calibri" w:hAnsi="Calibri"/>
      <w:sz w:val="27"/>
      <w:szCs w:val="27"/>
      <w:shd w:val="clear" w:color="auto" w:fill="FFFFFF"/>
    </w:rPr>
  </w:style>
  <w:style w:type="character" w:customStyle="1" w:styleId="FontStyle13">
    <w:name w:val="Font Style13"/>
    <w:rsid w:val="009816E0"/>
    <w:rPr>
      <w:rFonts w:ascii="Times New Roman" w:hAnsi="Times New Roman" w:cs="Times New Roman" w:hint="default"/>
      <w:sz w:val="20"/>
      <w:szCs w:val="20"/>
    </w:rPr>
  </w:style>
  <w:style w:type="character" w:customStyle="1" w:styleId="FontStyle19">
    <w:name w:val="Font Style19"/>
    <w:rsid w:val="009816E0"/>
    <w:rPr>
      <w:rFonts w:ascii="Times New Roman" w:hAnsi="Times New Roman" w:cs="Times New Roman"/>
      <w:sz w:val="26"/>
      <w:szCs w:val="26"/>
    </w:rPr>
  </w:style>
  <w:style w:type="character" w:customStyle="1" w:styleId="FontStyle24">
    <w:name w:val="Font Style24"/>
    <w:rsid w:val="009816E0"/>
    <w:rPr>
      <w:rFonts w:ascii="Times New Roman" w:hAnsi="Times New Roman" w:cs="Times New Roman"/>
      <w:sz w:val="26"/>
      <w:szCs w:val="26"/>
    </w:rPr>
  </w:style>
  <w:style w:type="paragraph" w:customStyle="1" w:styleId="ConsPlusTitle">
    <w:name w:val="ConsPlusTitle"/>
    <w:rsid w:val="009816E0"/>
    <w:pPr>
      <w:widowControl w:val="0"/>
      <w:autoSpaceDE w:val="0"/>
      <w:autoSpaceDN w:val="0"/>
      <w:adjustRightInd w:val="0"/>
    </w:pPr>
    <w:rPr>
      <w:rFonts w:ascii="Arial" w:hAnsi="Arial" w:cs="Arial"/>
      <w:b/>
      <w:bCs/>
    </w:rPr>
  </w:style>
  <w:style w:type="character" w:customStyle="1" w:styleId="FontStyle15">
    <w:name w:val="Font Style15"/>
    <w:rsid w:val="009816E0"/>
    <w:rPr>
      <w:rFonts w:ascii="Times New Roman" w:hAnsi="Times New Roman" w:cs="Times New Roman" w:hint="default"/>
      <w:sz w:val="22"/>
      <w:szCs w:val="22"/>
    </w:rPr>
  </w:style>
  <w:style w:type="character" w:customStyle="1" w:styleId="aff9">
    <w:name w:val="Основной текст_"/>
    <w:link w:val="26"/>
    <w:rsid w:val="009816E0"/>
    <w:rPr>
      <w:sz w:val="24"/>
      <w:szCs w:val="24"/>
      <w:shd w:val="clear" w:color="auto" w:fill="FFFFFF"/>
    </w:rPr>
  </w:style>
  <w:style w:type="paragraph" w:customStyle="1" w:styleId="Style21">
    <w:name w:val="Style21"/>
    <w:basedOn w:val="a0"/>
    <w:rsid w:val="009816E0"/>
    <w:pPr>
      <w:widowControl w:val="0"/>
      <w:autoSpaceDE w:val="0"/>
      <w:autoSpaceDN w:val="0"/>
      <w:adjustRightInd w:val="0"/>
      <w:spacing w:line="322" w:lineRule="exact"/>
    </w:pPr>
    <w:rPr>
      <w:sz w:val="24"/>
      <w:szCs w:val="24"/>
    </w:rPr>
  </w:style>
  <w:style w:type="character" w:customStyle="1" w:styleId="FontStyle32">
    <w:name w:val="Font Style32"/>
    <w:rsid w:val="009816E0"/>
    <w:rPr>
      <w:rFonts w:ascii="Times New Roman" w:hAnsi="Times New Roman" w:cs="Times New Roman" w:hint="default"/>
      <w:sz w:val="26"/>
      <w:szCs w:val="26"/>
    </w:rPr>
  </w:style>
  <w:style w:type="character" w:customStyle="1" w:styleId="FontStyle17">
    <w:name w:val="Font Style17"/>
    <w:rsid w:val="009816E0"/>
    <w:rPr>
      <w:rFonts w:ascii="Times New Roman" w:hAnsi="Times New Roman" w:cs="Times New Roman" w:hint="default"/>
      <w:b/>
      <w:bCs/>
      <w:sz w:val="20"/>
      <w:szCs w:val="20"/>
    </w:rPr>
  </w:style>
  <w:style w:type="paragraph" w:customStyle="1" w:styleId="26">
    <w:name w:val="Основной текст2"/>
    <w:basedOn w:val="a0"/>
    <w:link w:val="aff9"/>
    <w:rsid w:val="009816E0"/>
    <w:pPr>
      <w:shd w:val="clear" w:color="auto" w:fill="FFFFFF"/>
      <w:spacing w:before="720" w:after="540" w:line="322" w:lineRule="exact"/>
    </w:pPr>
    <w:rPr>
      <w:sz w:val="24"/>
      <w:szCs w:val="24"/>
      <w:lang w:val="x-none" w:eastAsia="x-none"/>
    </w:rPr>
  </w:style>
  <w:style w:type="character" w:customStyle="1" w:styleId="27">
    <w:name w:val="Основной текст (2) + 7"/>
    <w:aliases w:val="5 pt,Не полужирный,Интервал 0 pt,Основной текст + 10,Основной текст + 8 pt"/>
    <w:rsid w:val="009816E0"/>
    <w:rPr>
      <w:rFonts w:ascii="Times New Roman" w:hAnsi="Times New Roman" w:cs="Times New Roman"/>
      <w:spacing w:val="3"/>
      <w:sz w:val="15"/>
      <w:szCs w:val="15"/>
      <w:u w:val="none"/>
    </w:rPr>
  </w:style>
  <w:style w:type="character" w:customStyle="1" w:styleId="FontStyle14">
    <w:name w:val="Font Style14"/>
    <w:rsid w:val="009816E0"/>
    <w:rPr>
      <w:rFonts w:ascii="Times New Roman" w:hAnsi="Times New Roman" w:cs="Times New Roman" w:hint="default"/>
      <w:b/>
      <w:bCs/>
      <w:sz w:val="26"/>
      <w:szCs w:val="26"/>
    </w:rPr>
  </w:style>
  <w:style w:type="paragraph" w:customStyle="1" w:styleId="Style32">
    <w:name w:val="Style32"/>
    <w:basedOn w:val="a0"/>
    <w:rsid w:val="009816E0"/>
    <w:pPr>
      <w:widowControl w:val="0"/>
      <w:autoSpaceDE w:val="0"/>
      <w:autoSpaceDN w:val="0"/>
      <w:adjustRightInd w:val="0"/>
      <w:spacing w:line="264" w:lineRule="exact"/>
    </w:pPr>
    <w:rPr>
      <w:rFonts w:ascii="Courier New" w:hAnsi="Courier New"/>
      <w:sz w:val="24"/>
      <w:szCs w:val="24"/>
    </w:rPr>
  </w:style>
  <w:style w:type="character" w:customStyle="1" w:styleId="FontStyle41">
    <w:name w:val="Font Style41"/>
    <w:rsid w:val="009816E0"/>
    <w:rPr>
      <w:rFonts w:ascii="Times New Roman" w:hAnsi="Times New Roman" w:cs="Times New Roman" w:hint="default"/>
      <w:spacing w:val="-10"/>
      <w:sz w:val="24"/>
      <w:szCs w:val="24"/>
    </w:rPr>
  </w:style>
  <w:style w:type="paragraph" w:customStyle="1" w:styleId="Style16">
    <w:name w:val="Style16"/>
    <w:basedOn w:val="a0"/>
    <w:rsid w:val="009816E0"/>
    <w:pPr>
      <w:widowControl w:val="0"/>
      <w:autoSpaceDE w:val="0"/>
      <w:autoSpaceDN w:val="0"/>
      <w:adjustRightInd w:val="0"/>
      <w:spacing w:line="322" w:lineRule="exact"/>
      <w:ind w:firstLine="552"/>
      <w:jc w:val="both"/>
    </w:pPr>
    <w:rPr>
      <w:rFonts w:ascii="Franklin Gothic Demi Cond" w:hAnsi="Franklin Gothic Demi Cond"/>
      <w:sz w:val="24"/>
      <w:szCs w:val="24"/>
    </w:rPr>
  </w:style>
  <w:style w:type="character" w:customStyle="1" w:styleId="FontStyle12">
    <w:name w:val="Font Style12"/>
    <w:rsid w:val="007E3AB9"/>
    <w:rPr>
      <w:rFonts w:ascii="Times New Roman" w:hAnsi="Times New Roman" w:cs="Times New Roman"/>
      <w:sz w:val="24"/>
      <w:szCs w:val="24"/>
    </w:rPr>
  </w:style>
  <w:style w:type="character" w:customStyle="1" w:styleId="FontStyle16">
    <w:name w:val="Font Style16"/>
    <w:rsid w:val="007E3AB9"/>
    <w:rPr>
      <w:rFonts w:ascii="Times New Roman" w:hAnsi="Times New Roman" w:cs="Times New Roman"/>
      <w:sz w:val="22"/>
      <w:szCs w:val="22"/>
    </w:rPr>
  </w:style>
  <w:style w:type="character" w:styleId="affa">
    <w:name w:val="Strong"/>
    <w:uiPriority w:val="22"/>
    <w:qFormat/>
    <w:locked/>
    <w:rsid w:val="007E3AB9"/>
    <w:rPr>
      <w:b/>
    </w:rPr>
  </w:style>
  <w:style w:type="character" w:customStyle="1" w:styleId="28">
    <w:name w:val="Основной текст (2)_"/>
    <w:link w:val="210"/>
    <w:rsid w:val="007E3AB9"/>
    <w:rPr>
      <w:b/>
      <w:bCs/>
      <w:sz w:val="27"/>
      <w:szCs w:val="27"/>
      <w:shd w:val="clear" w:color="auto" w:fill="FFFFFF"/>
    </w:rPr>
  </w:style>
  <w:style w:type="paragraph" w:customStyle="1" w:styleId="210">
    <w:name w:val="Основной текст (2)1"/>
    <w:basedOn w:val="a0"/>
    <w:link w:val="28"/>
    <w:rsid w:val="007E3AB9"/>
    <w:pPr>
      <w:widowControl w:val="0"/>
      <w:shd w:val="clear" w:color="auto" w:fill="FFFFFF"/>
      <w:spacing w:before="180" w:line="318" w:lineRule="exact"/>
      <w:jc w:val="center"/>
    </w:pPr>
    <w:rPr>
      <w:b/>
      <w:bCs/>
      <w:sz w:val="27"/>
      <w:szCs w:val="27"/>
      <w:lang w:val="x-none" w:eastAsia="x-none"/>
    </w:rPr>
  </w:style>
  <w:style w:type="character" w:customStyle="1" w:styleId="cf3ff2fs20">
    <w:name w:val="cf3 ff2 fs20"/>
    <w:rsid w:val="007E3AB9"/>
  </w:style>
  <w:style w:type="character" w:customStyle="1" w:styleId="aff4">
    <w:name w:val="Без интервала Знак"/>
    <w:link w:val="aff3"/>
    <w:uiPriority w:val="1"/>
    <w:locked/>
    <w:rsid w:val="007A4124"/>
    <w:rPr>
      <w:sz w:val="24"/>
      <w:szCs w:val="24"/>
      <w:lang w:bidi="ar-SA"/>
    </w:rPr>
  </w:style>
  <w:style w:type="paragraph" w:customStyle="1" w:styleId="western">
    <w:name w:val="western"/>
    <w:basedOn w:val="a0"/>
    <w:rsid w:val="00E8457E"/>
    <w:pPr>
      <w:spacing w:before="100" w:beforeAutospacing="1" w:after="115"/>
    </w:pPr>
    <w:rPr>
      <w:color w:val="000000"/>
      <w:sz w:val="24"/>
      <w:szCs w:val="24"/>
    </w:rPr>
  </w:style>
  <w:style w:type="paragraph" w:customStyle="1" w:styleId="17">
    <w:name w:val="Абзац списка1"/>
    <w:basedOn w:val="a0"/>
    <w:rsid w:val="00C70820"/>
    <w:pPr>
      <w:spacing w:after="200" w:line="276" w:lineRule="auto"/>
      <w:ind w:left="720"/>
    </w:pPr>
    <w:rPr>
      <w:rFonts w:ascii="Calibri" w:hAnsi="Calibri"/>
      <w:sz w:val="22"/>
      <w:szCs w:val="22"/>
      <w:lang w:eastAsia="en-US"/>
    </w:rPr>
  </w:style>
  <w:style w:type="character" w:customStyle="1" w:styleId="ConsPlusNormal0">
    <w:name w:val="ConsPlusNormal Знак"/>
    <w:link w:val="ConsPlusNormal"/>
    <w:rsid w:val="00E85293"/>
    <w:rPr>
      <w:rFonts w:ascii="Arial" w:hAnsi="Arial" w:cs="Arial"/>
      <w:lang w:val="ru-RU" w:eastAsia="ru-RU" w:bidi="ar-SA"/>
    </w:rPr>
  </w:style>
  <w:style w:type="paragraph" w:customStyle="1" w:styleId="affb">
    <w:name w:val="Таблицы (моноширинный)"/>
    <w:basedOn w:val="a0"/>
    <w:next w:val="a0"/>
    <w:rsid w:val="00A2276C"/>
    <w:pPr>
      <w:widowControl w:val="0"/>
      <w:autoSpaceDE w:val="0"/>
      <w:autoSpaceDN w:val="0"/>
      <w:adjustRightInd w:val="0"/>
      <w:jc w:val="both"/>
    </w:pPr>
    <w:rPr>
      <w:rFonts w:ascii="Courier New" w:hAnsi="Courier New" w:cs="Courier New"/>
    </w:rPr>
  </w:style>
  <w:style w:type="paragraph" w:customStyle="1" w:styleId="ConsNormal">
    <w:name w:val="ConsNormal"/>
    <w:rsid w:val="00A2276C"/>
    <w:pPr>
      <w:autoSpaceDE w:val="0"/>
      <w:autoSpaceDN w:val="0"/>
      <w:adjustRightInd w:val="0"/>
      <w:ind w:right="19772" w:firstLine="720"/>
    </w:pPr>
    <w:rPr>
      <w:rFonts w:ascii="Arial" w:hAnsi="Arial" w:cs="Arial"/>
      <w:sz w:val="18"/>
      <w:szCs w:val="18"/>
    </w:rPr>
  </w:style>
  <w:style w:type="paragraph" w:customStyle="1" w:styleId="29">
    <w:name w:val="Обычный2"/>
    <w:rsid w:val="00A2276C"/>
    <w:pPr>
      <w:widowControl w:val="0"/>
    </w:pPr>
    <w:rPr>
      <w:snapToGrid w:val="0"/>
    </w:rPr>
  </w:style>
  <w:style w:type="paragraph" w:customStyle="1" w:styleId="affc">
    <w:name w:val="Знак Знак Знак Знак"/>
    <w:basedOn w:val="a0"/>
    <w:rsid w:val="00A2276C"/>
    <w:pPr>
      <w:spacing w:after="160" w:line="240" w:lineRule="exact"/>
    </w:pPr>
    <w:rPr>
      <w:rFonts w:ascii="Verdana" w:hAnsi="Verdana"/>
      <w:lang w:val="en-US" w:eastAsia="en-US"/>
    </w:rPr>
  </w:style>
  <w:style w:type="paragraph" w:customStyle="1" w:styleId="35">
    <w:name w:val="Знак3 Знак Знак Знак Знак Знак Знак Знак Знак Знак"/>
    <w:basedOn w:val="a0"/>
    <w:rsid w:val="00A2276C"/>
    <w:pPr>
      <w:spacing w:after="160" w:line="240" w:lineRule="exact"/>
    </w:pPr>
    <w:rPr>
      <w:rFonts w:ascii="Verdana" w:hAnsi="Verdana"/>
      <w:lang w:val="en-US" w:eastAsia="en-US"/>
    </w:rPr>
  </w:style>
  <w:style w:type="paragraph" w:customStyle="1" w:styleId="211">
    <w:name w:val="Основной текст 21"/>
    <w:basedOn w:val="a0"/>
    <w:rsid w:val="00A2276C"/>
    <w:pPr>
      <w:overflowPunct w:val="0"/>
      <w:autoSpaceDE w:val="0"/>
      <w:autoSpaceDN w:val="0"/>
      <w:adjustRightInd w:val="0"/>
      <w:ind w:firstLine="567"/>
      <w:jc w:val="both"/>
      <w:textAlignment w:val="baseline"/>
    </w:pPr>
    <w:rPr>
      <w:sz w:val="24"/>
    </w:rPr>
  </w:style>
  <w:style w:type="paragraph" w:customStyle="1" w:styleId="18">
    <w:name w:val="Без интервала1"/>
    <w:qFormat/>
    <w:rsid w:val="00A2276C"/>
    <w:rPr>
      <w:rFonts w:ascii="Calibri" w:hAnsi="Calibri" w:cs="Calibri"/>
      <w:sz w:val="22"/>
      <w:szCs w:val="22"/>
    </w:rPr>
  </w:style>
  <w:style w:type="paragraph" w:customStyle="1" w:styleId="affd">
    <w:name w:val="Знак Знак Знак Знак Знак Знак Знак"/>
    <w:basedOn w:val="a0"/>
    <w:rsid w:val="00A2276C"/>
    <w:pPr>
      <w:tabs>
        <w:tab w:val="num" w:pos="360"/>
      </w:tabs>
      <w:spacing w:after="160" w:line="240" w:lineRule="exact"/>
      <w:jc w:val="both"/>
    </w:pPr>
    <w:rPr>
      <w:rFonts w:ascii="Verdana" w:hAnsi="Verdana" w:cs="Arial"/>
      <w:lang w:val="en-US" w:eastAsia="en-US"/>
    </w:rPr>
  </w:style>
  <w:style w:type="character" w:customStyle="1" w:styleId="NoSpacingChar">
    <w:name w:val="No Spacing Char"/>
    <w:link w:val="14"/>
    <w:locked/>
    <w:rsid w:val="00A2276C"/>
    <w:rPr>
      <w:rFonts w:ascii="Calibri" w:eastAsia="Calibri" w:hAnsi="Calibri"/>
      <w:sz w:val="22"/>
      <w:szCs w:val="22"/>
      <w:lang w:bidi="ar-SA"/>
    </w:rPr>
  </w:style>
  <w:style w:type="character" w:customStyle="1" w:styleId="FontStyle39">
    <w:name w:val="Font Style39"/>
    <w:rsid w:val="00A2276C"/>
    <w:rPr>
      <w:rFonts w:ascii="Times New Roman" w:hAnsi="Times New Roman" w:cs="Times New Roman"/>
      <w:sz w:val="24"/>
      <w:szCs w:val="24"/>
    </w:rPr>
  </w:style>
  <w:style w:type="paragraph" w:styleId="a">
    <w:name w:val="List Bullet"/>
    <w:basedOn w:val="a0"/>
    <w:locked/>
    <w:rsid w:val="00A2276C"/>
    <w:pPr>
      <w:numPr>
        <w:numId w:val="2"/>
      </w:numPr>
    </w:pPr>
    <w:rPr>
      <w:sz w:val="24"/>
      <w:szCs w:val="24"/>
    </w:rPr>
  </w:style>
  <w:style w:type="paragraph" w:customStyle="1" w:styleId="affe">
    <w:name w:val="Прижатый влево"/>
    <w:basedOn w:val="a0"/>
    <w:next w:val="a0"/>
    <w:rsid w:val="00A2276C"/>
    <w:pPr>
      <w:widowControl w:val="0"/>
      <w:autoSpaceDE w:val="0"/>
      <w:autoSpaceDN w:val="0"/>
      <w:adjustRightInd w:val="0"/>
    </w:pPr>
    <w:rPr>
      <w:rFonts w:ascii="Arial" w:hAnsi="Arial" w:cs="Arial"/>
      <w:sz w:val="24"/>
      <w:szCs w:val="24"/>
    </w:rPr>
  </w:style>
  <w:style w:type="paragraph" w:customStyle="1" w:styleId="Style1">
    <w:name w:val="Style1"/>
    <w:basedOn w:val="a0"/>
    <w:rsid w:val="004F609F"/>
    <w:pPr>
      <w:widowControl w:val="0"/>
      <w:autoSpaceDE w:val="0"/>
      <w:autoSpaceDN w:val="0"/>
      <w:adjustRightInd w:val="0"/>
      <w:spacing w:line="276" w:lineRule="exact"/>
      <w:ind w:firstLine="504"/>
      <w:jc w:val="both"/>
    </w:pPr>
    <w:rPr>
      <w:sz w:val="24"/>
      <w:szCs w:val="24"/>
    </w:rPr>
  </w:style>
  <w:style w:type="character" w:styleId="afff">
    <w:name w:val="endnote reference"/>
    <w:uiPriority w:val="99"/>
    <w:unhideWhenUsed/>
    <w:locked/>
    <w:rsid w:val="00473D52"/>
    <w:rPr>
      <w:vertAlign w:val="superscript"/>
    </w:rPr>
  </w:style>
  <w:style w:type="paragraph" w:customStyle="1" w:styleId="afff0">
    <w:name w:val="Знак Знак Знак Знак Знак Знак"/>
    <w:basedOn w:val="a0"/>
    <w:rsid w:val="001B6490"/>
    <w:rPr>
      <w:rFonts w:ascii="Verdana" w:hAnsi="Verdana" w:cs="Verdana"/>
      <w:lang w:val="en-US" w:eastAsia="en-US"/>
    </w:rPr>
  </w:style>
  <w:style w:type="character" w:customStyle="1" w:styleId="FontStyle35">
    <w:name w:val="Font Style35"/>
    <w:rsid w:val="002C7ABE"/>
    <w:rPr>
      <w:rFonts w:ascii="Times New Roman" w:hAnsi="Times New Roman" w:cs="Times New Roman" w:hint="default"/>
      <w:sz w:val="22"/>
      <w:szCs w:val="22"/>
    </w:rPr>
  </w:style>
  <w:style w:type="paragraph" w:customStyle="1" w:styleId="Style2">
    <w:name w:val="Style2"/>
    <w:basedOn w:val="a0"/>
    <w:rsid w:val="002E3BB7"/>
    <w:pPr>
      <w:widowControl w:val="0"/>
      <w:autoSpaceDE w:val="0"/>
      <w:autoSpaceDN w:val="0"/>
      <w:adjustRightInd w:val="0"/>
    </w:pPr>
    <w:rPr>
      <w:rFonts w:ascii="Cambria" w:hAnsi="Cambria"/>
      <w:sz w:val="24"/>
      <w:szCs w:val="24"/>
    </w:rPr>
  </w:style>
  <w:style w:type="character" w:customStyle="1" w:styleId="afff1">
    <w:name w:val="Знак Знак"/>
    <w:locked/>
    <w:rsid w:val="00C2694E"/>
    <w:rPr>
      <w:sz w:val="24"/>
      <w:szCs w:val="24"/>
      <w:lang w:val="ru-RU" w:eastAsia="ru-RU" w:bidi="ar-SA"/>
    </w:rPr>
  </w:style>
  <w:style w:type="character" w:customStyle="1" w:styleId="FontStyle25">
    <w:name w:val="Font Style25"/>
    <w:rsid w:val="003B02D0"/>
    <w:rPr>
      <w:rFonts w:ascii="Times New Roman" w:hAnsi="Times New Roman" w:cs="Times New Roman"/>
      <w:sz w:val="24"/>
      <w:szCs w:val="24"/>
    </w:rPr>
  </w:style>
  <w:style w:type="character" w:customStyle="1" w:styleId="12pt1">
    <w:name w:val="Основной текст + 12 pt1"/>
    <w:rsid w:val="00110704"/>
    <w:rPr>
      <w:rFonts w:ascii="Times New Roman" w:hAnsi="Times New Roman" w:cs="Times New Roman"/>
      <w:sz w:val="24"/>
      <w:szCs w:val="24"/>
      <w:u w:val="none"/>
      <w:lang w:bidi="ar-SA"/>
    </w:rPr>
  </w:style>
  <w:style w:type="character" w:customStyle="1" w:styleId="afff2">
    <w:name w:val="Основной текст + Курсив"/>
    <w:rsid w:val="000F1D6C"/>
    <w:rPr>
      <w:rFonts w:ascii="Times New Roman" w:eastAsia="Times New Roman" w:hAnsi="Times New Roman" w:cs="Times New Roman"/>
      <w:b w:val="0"/>
      <w:bCs w:val="0"/>
      <w:i/>
      <w:iCs/>
      <w:smallCaps w:val="0"/>
      <w:strike w:val="0"/>
      <w:color w:val="000000"/>
      <w:spacing w:val="0"/>
      <w:w w:val="100"/>
      <w:position w:val="0"/>
      <w:sz w:val="26"/>
      <w:szCs w:val="26"/>
      <w:u w:val="single"/>
      <w:shd w:val="clear" w:color="auto" w:fill="FFFFFF"/>
      <w:lang w:val="ru-RU"/>
    </w:rPr>
  </w:style>
  <w:style w:type="paragraph" w:customStyle="1" w:styleId="36">
    <w:name w:val="Основной текст3"/>
    <w:basedOn w:val="a0"/>
    <w:rsid w:val="000F1D6C"/>
    <w:pPr>
      <w:widowControl w:val="0"/>
      <w:shd w:val="clear" w:color="auto" w:fill="FFFFFF"/>
      <w:spacing w:line="331" w:lineRule="exact"/>
      <w:jc w:val="both"/>
    </w:pPr>
    <w:rPr>
      <w:color w:val="000000"/>
      <w:sz w:val="26"/>
      <w:szCs w:val="26"/>
    </w:rPr>
  </w:style>
  <w:style w:type="character" w:customStyle="1" w:styleId="FontStyle49">
    <w:name w:val="Font Style49"/>
    <w:rsid w:val="00FB7597"/>
    <w:rPr>
      <w:rFonts w:ascii="Times New Roman" w:hAnsi="Times New Roman" w:cs="Times New Roman"/>
      <w:sz w:val="24"/>
      <w:szCs w:val="24"/>
    </w:rPr>
  </w:style>
  <w:style w:type="paragraph" w:customStyle="1" w:styleId="2a">
    <w:name w:val="Верхний колонтитул2"/>
    <w:basedOn w:val="a0"/>
    <w:rsid w:val="00B92442"/>
    <w:pPr>
      <w:widowControl w:val="0"/>
      <w:tabs>
        <w:tab w:val="center" w:pos="4153"/>
        <w:tab w:val="right" w:pos="8306"/>
      </w:tabs>
    </w:pPr>
    <w:rPr>
      <w:sz w:val="24"/>
    </w:rPr>
  </w:style>
  <w:style w:type="paragraph" w:customStyle="1" w:styleId="bodytext">
    <w:name w:val="bodytext"/>
    <w:basedOn w:val="a0"/>
    <w:rsid w:val="00051174"/>
    <w:pPr>
      <w:spacing w:before="100" w:beforeAutospacing="1" w:after="100" w:afterAutospacing="1"/>
    </w:pPr>
    <w:rPr>
      <w:rFonts w:ascii="Arial" w:hAnsi="Arial" w:cs="Arial"/>
    </w:rPr>
  </w:style>
  <w:style w:type="character" w:customStyle="1" w:styleId="contactlinebodyitem">
    <w:name w:val="contactline__body__item"/>
    <w:basedOn w:val="a1"/>
    <w:rsid w:val="001859C3"/>
  </w:style>
  <w:style w:type="table" w:customStyle="1" w:styleId="19">
    <w:name w:val="Сетка таблицы1"/>
    <w:basedOn w:val="a2"/>
    <w:next w:val="af4"/>
    <w:uiPriority w:val="59"/>
    <w:locked/>
    <w:rsid w:val="001335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1">
    <w:name w:val="msonormal1"/>
    <w:basedOn w:val="a0"/>
    <w:rsid w:val="00505014"/>
    <w:rPr>
      <w:sz w:val="24"/>
      <w:szCs w:val="24"/>
    </w:rPr>
  </w:style>
  <w:style w:type="character" w:styleId="afff3">
    <w:name w:val="Subtle Emphasis"/>
    <w:uiPriority w:val="19"/>
    <w:qFormat/>
    <w:rsid w:val="00DB5E9F"/>
    <w:rPr>
      <w:i/>
      <w:iCs/>
      <w:color w:val="808080"/>
    </w:rPr>
  </w:style>
  <w:style w:type="character" w:customStyle="1" w:styleId="CharStyle30">
    <w:name w:val="CharStyle30"/>
    <w:rsid w:val="00623CA9"/>
    <w:rPr>
      <w:rFonts w:ascii="Times New Roman" w:eastAsia="Times New Roman" w:hAnsi="Times New Roman" w:cs="Times New Roman" w:hint="default"/>
      <w:b w:val="0"/>
      <w:bCs w:val="0"/>
      <w:i w:val="0"/>
      <w:iCs w:val="0"/>
      <w:smallCaps w:val="0"/>
      <w:sz w:val="24"/>
      <w:szCs w:val="24"/>
    </w:rPr>
  </w:style>
  <w:style w:type="table" w:customStyle="1" w:styleId="2b">
    <w:name w:val="Сетка таблицы2"/>
    <w:basedOn w:val="a2"/>
    <w:next w:val="af4"/>
    <w:uiPriority w:val="59"/>
    <w:rsid w:val="00BD4FE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
    <w:basedOn w:val="a2"/>
    <w:next w:val="af4"/>
    <w:uiPriority w:val="59"/>
    <w:rsid w:val="00FA2C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f4"/>
    <w:uiPriority w:val="59"/>
    <w:rsid w:val="00A12F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4">
    <w:name w:val="TOC Heading"/>
    <w:basedOn w:val="1"/>
    <w:next w:val="a0"/>
    <w:uiPriority w:val="39"/>
    <w:unhideWhenUsed/>
    <w:qFormat/>
    <w:rsid w:val="00E808EC"/>
    <w:pPr>
      <w:keepLines/>
      <w:spacing w:before="480" w:line="276" w:lineRule="auto"/>
      <w:ind w:firstLine="0"/>
      <w:jc w:val="left"/>
      <w:outlineLvl w:val="9"/>
    </w:pPr>
    <w:rPr>
      <w:color w:val="365F91"/>
      <w:kern w:val="0"/>
      <w:sz w:val="28"/>
      <w:szCs w:val="28"/>
      <w:lang w:val="ru-RU" w:eastAsia="ru-RU"/>
    </w:rPr>
  </w:style>
  <w:style w:type="paragraph" w:styleId="2c">
    <w:name w:val="toc 2"/>
    <w:basedOn w:val="a0"/>
    <w:next w:val="a0"/>
    <w:autoRedefine/>
    <w:uiPriority w:val="39"/>
    <w:locked/>
    <w:rsid w:val="002E2C56"/>
    <w:pPr>
      <w:tabs>
        <w:tab w:val="right" w:leader="dot" w:pos="9911"/>
      </w:tabs>
      <w:ind w:left="200"/>
    </w:pPr>
    <w:rPr>
      <w:noProof/>
    </w:rPr>
  </w:style>
  <w:style w:type="paragraph" w:styleId="1a">
    <w:name w:val="toc 1"/>
    <w:basedOn w:val="a0"/>
    <w:next w:val="a0"/>
    <w:autoRedefine/>
    <w:uiPriority w:val="39"/>
    <w:locked/>
    <w:rsid w:val="00187F3F"/>
    <w:pPr>
      <w:tabs>
        <w:tab w:val="right" w:leader="dot" w:pos="9911"/>
      </w:tabs>
      <w:jc w:val="center"/>
    </w:pPr>
    <w:rPr>
      <w:bCs/>
      <w:noProof/>
      <w:kern w:val="32"/>
      <w:lang w:eastAsia="x-none"/>
    </w:rPr>
  </w:style>
  <w:style w:type="paragraph" w:styleId="38">
    <w:name w:val="toc 3"/>
    <w:basedOn w:val="a0"/>
    <w:next w:val="a0"/>
    <w:autoRedefine/>
    <w:uiPriority w:val="39"/>
    <w:locked/>
    <w:rsid w:val="00AF7E80"/>
    <w:pPr>
      <w:ind w:left="400"/>
    </w:pPr>
  </w:style>
  <w:style w:type="table" w:customStyle="1" w:styleId="51">
    <w:name w:val="Сетка таблицы5"/>
    <w:basedOn w:val="a2"/>
    <w:next w:val="af4"/>
    <w:uiPriority w:val="59"/>
    <w:rsid w:val="0082688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Message Header"/>
    <w:basedOn w:val="a0"/>
    <w:link w:val="afff6"/>
    <w:locked/>
    <w:rsid w:val="00C8045F"/>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afff6">
    <w:name w:val="Шапка Знак"/>
    <w:link w:val="afff5"/>
    <w:rsid w:val="00C8045F"/>
    <w:rPr>
      <w:rFonts w:ascii="Cambria" w:eastAsia="Times New Roman" w:hAnsi="Cambria" w:cs="Times New Roman"/>
      <w:sz w:val="24"/>
      <w:szCs w:val="24"/>
      <w:shd w:val="pct20" w:color="auto" w:fill="auto"/>
    </w:rPr>
  </w:style>
  <w:style w:type="table" w:customStyle="1" w:styleId="61">
    <w:name w:val="Сетка таблицы6"/>
    <w:basedOn w:val="a2"/>
    <w:next w:val="af4"/>
    <w:uiPriority w:val="59"/>
    <w:rsid w:val="0047760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2"/>
    <w:next w:val="af4"/>
    <w:uiPriority w:val="59"/>
    <w:rsid w:val="0047760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
    <w:name w:val="Сетка таблицы8"/>
    <w:basedOn w:val="a2"/>
    <w:next w:val="af4"/>
    <w:uiPriority w:val="59"/>
    <w:rsid w:val="0047760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
    <w:name w:val="Сетка таблицы9"/>
    <w:basedOn w:val="a2"/>
    <w:next w:val="af4"/>
    <w:uiPriority w:val="59"/>
    <w:rsid w:val="0047760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2"/>
    <w:next w:val="af4"/>
    <w:uiPriority w:val="59"/>
    <w:rsid w:val="0047760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endnote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99"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0">
    <w:name w:val="Normal"/>
    <w:qFormat/>
    <w:rsid w:val="00B0780C"/>
  </w:style>
  <w:style w:type="paragraph" w:styleId="1">
    <w:name w:val="heading 1"/>
    <w:basedOn w:val="a0"/>
    <w:next w:val="a0"/>
    <w:link w:val="10"/>
    <w:qFormat/>
    <w:rsid w:val="007564BB"/>
    <w:pPr>
      <w:keepNext/>
      <w:spacing w:before="120"/>
      <w:ind w:firstLine="851"/>
      <w:jc w:val="center"/>
      <w:outlineLvl w:val="0"/>
    </w:pPr>
    <w:rPr>
      <w:rFonts w:ascii="Cambria" w:hAnsi="Cambria"/>
      <w:b/>
      <w:bCs/>
      <w:kern w:val="32"/>
      <w:sz w:val="32"/>
      <w:szCs w:val="32"/>
      <w:lang w:val="x-none" w:eastAsia="x-none"/>
    </w:rPr>
  </w:style>
  <w:style w:type="paragraph" w:styleId="2">
    <w:name w:val="heading 2"/>
    <w:basedOn w:val="a0"/>
    <w:next w:val="a0"/>
    <w:link w:val="20"/>
    <w:qFormat/>
    <w:rsid w:val="007564BB"/>
    <w:pPr>
      <w:keepNext/>
      <w:jc w:val="center"/>
      <w:outlineLvl w:val="1"/>
    </w:pPr>
    <w:rPr>
      <w:rFonts w:ascii="Cambria" w:hAnsi="Cambria"/>
      <w:b/>
      <w:bCs/>
      <w:i/>
      <w:iCs/>
      <w:sz w:val="28"/>
      <w:szCs w:val="28"/>
      <w:lang w:val="x-none" w:eastAsia="x-none"/>
    </w:rPr>
  </w:style>
  <w:style w:type="paragraph" w:styleId="3">
    <w:name w:val="heading 3"/>
    <w:basedOn w:val="a0"/>
    <w:next w:val="a0"/>
    <w:link w:val="30"/>
    <w:qFormat/>
    <w:rsid w:val="007564BB"/>
    <w:pPr>
      <w:keepNext/>
      <w:jc w:val="center"/>
      <w:outlineLvl w:val="2"/>
    </w:pPr>
    <w:rPr>
      <w:rFonts w:ascii="Cambria" w:hAnsi="Cambria"/>
      <w:b/>
      <w:bCs/>
      <w:sz w:val="26"/>
      <w:szCs w:val="26"/>
      <w:lang w:val="x-none" w:eastAsia="x-none"/>
    </w:rPr>
  </w:style>
  <w:style w:type="paragraph" w:styleId="4">
    <w:name w:val="heading 4"/>
    <w:basedOn w:val="a0"/>
    <w:next w:val="a0"/>
    <w:link w:val="40"/>
    <w:qFormat/>
    <w:rsid w:val="007564BB"/>
    <w:pPr>
      <w:keepNext/>
      <w:jc w:val="both"/>
      <w:outlineLvl w:val="3"/>
    </w:pPr>
    <w:rPr>
      <w:rFonts w:ascii="Calibri" w:hAnsi="Calibri"/>
      <w:b/>
      <w:bCs/>
      <w:sz w:val="28"/>
      <w:szCs w:val="28"/>
      <w:lang w:val="x-none" w:eastAsia="x-none"/>
    </w:rPr>
  </w:style>
  <w:style w:type="paragraph" w:styleId="5">
    <w:name w:val="heading 5"/>
    <w:basedOn w:val="a0"/>
    <w:next w:val="a0"/>
    <w:link w:val="50"/>
    <w:qFormat/>
    <w:rsid w:val="007564BB"/>
    <w:pPr>
      <w:keepNext/>
      <w:jc w:val="both"/>
      <w:outlineLvl w:val="4"/>
    </w:pPr>
    <w:rPr>
      <w:rFonts w:ascii="Calibri" w:hAnsi="Calibri"/>
      <w:b/>
      <w:bCs/>
      <w:i/>
      <w:iCs/>
      <w:sz w:val="26"/>
      <w:szCs w:val="26"/>
      <w:lang w:val="x-none" w:eastAsia="x-none"/>
    </w:rPr>
  </w:style>
  <w:style w:type="paragraph" w:styleId="6">
    <w:name w:val="heading 6"/>
    <w:basedOn w:val="a0"/>
    <w:next w:val="a0"/>
    <w:link w:val="60"/>
    <w:qFormat/>
    <w:rsid w:val="007564BB"/>
    <w:pPr>
      <w:keepNext/>
      <w:jc w:val="both"/>
      <w:outlineLvl w:val="5"/>
    </w:pPr>
    <w:rPr>
      <w:rFonts w:ascii="Calibri" w:hAnsi="Calibri"/>
      <w:b/>
      <w:bCs/>
      <w:sz w:val="22"/>
      <w:szCs w:val="22"/>
      <w:lang w:val="x-none" w:eastAsia="x-none"/>
    </w:rPr>
  </w:style>
  <w:style w:type="paragraph" w:styleId="7">
    <w:name w:val="heading 7"/>
    <w:basedOn w:val="a0"/>
    <w:next w:val="a0"/>
    <w:link w:val="70"/>
    <w:qFormat/>
    <w:rsid w:val="007564BB"/>
    <w:pPr>
      <w:keepNext/>
      <w:jc w:val="center"/>
      <w:outlineLvl w:val="6"/>
    </w:pPr>
    <w:rPr>
      <w:rFonts w:ascii="Calibri" w:hAnsi="Calibri"/>
      <w:sz w:val="24"/>
      <w:szCs w:val="24"/>
      <w:lang w:val="x-none" w:eastAsia="x-none"/>
    </w:rPr>
  </w:style>
  <w:style w:type="paragraph" w:styleId="8">
    <w:name w:val="heading 8"/>
    <w:basedOn w:val="a0"/>
    <w:next w:val="a0"/>
    <w:link w:val="80"/>
    <w:qFormat/>
    <w:rsid w:val="007564BB"/>
    <w:pPr>
      <w:keepNext/>
      <w:ind w:left="720"/>
      <w:jc w:val="both"/>
      <w:outlineLvl w:val="7"/>
    </w:pPr>
    <w:rPr>
      <w:rFonts w:ascii="Calibri" w:hAnsi="Calibri"/>
      <w:i/>
      <w:iCs/>
      <w:sz w:val="24"/>
      <w:szCs w:val="24"/>
      <w:lang w:val="x-none" w:eastAsia="x-none"/>
    </w:rPr>
  </w:style>
  <w:style w:type="paragraph" w:styleId="9">
    <w:name w:val="heading 9"/>
    <w:basedOn w:val="a0"/>
    <w:next w:val="a0"/>
    <w:link w:val="90"/>
    <w:qFormat/>
    <w:rsid w:val="007564BB"/>
    <w:pPr>
      <w:keepNext/>
      <w:ind w:left="800"/>
      <w:jc w:val="both"/>
      <w:outlineLvl w:val="8"/>
    </w:pPr>
    <w:rPr>
      <w:rFonts w:ascii="Cambria" w:hAnsi="Cambria"/>
      <w:sz w:val="22"/>
      <w:szCs w:val="22"/>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locked/>
    <w:rsid w:val="005D2B53"/>
    <w:rPr>
      <w:rFonts w:ascii="Cambria" w:hAnsi="Cambria" w:cs="Cambria"/>
      <w:b/>
      <w:bCs/>
      <w:kern w:val="32"/>
      <w:sz w:val="32"/>
      <w:szCs w:val="32"/>
    </w:rPr>
  </w:style>
  <w:style w:type="character" w:customStyle="1" w:styleId="20">
    <w:name w:val="Заголовок 2 Знак"/>
    <w:link w:val="2"/>
    <w:semiHidden/>
    <w:locked/>
    <w:rsid w:val="005D2B53"/>
    <w:rPr>
      <w:rFonts w:ascii="Cambria" w:hAnsi="Cambria" w:cs="Cambria"/>
      <w:b/>
      <w:bCs/>
      <w:i/>
      <w:iCs/>
      <w:sz w:val="28"/>
      <w:szCs w:val="28"/>
    </w:rPr>
  </w:style>
  <w:style w:type="character" w:customStyle="1" w:styleId="30">
    <w:name w:val="Заголовок 3 Знак"/>
    <w:link w:val="3"/>
    <w:semiHidden/>
    <w:locked/>
    <w:rsid w:val="005D2B53"/>
    <w:rPr>
      <w:rFonts w:ascii="Cambria" w:hAnsi="Cambria" w:cs="Cambria"/>
      <w:b/>
      <w:bCs/>
      <w:sz w:val="26"/>
      <w:szCs w:val="26"/>
    </w:rPr>
  </w:style>
  <w:style w:type="character" w:customStyle="1" w:styleId="40">
    <w:name w:val="Заголовок 4 Знак"/>
    <w:link w:val="4"/>
    <w:semiHidden/>
    <w:locked/>
    <w:rsid w:val="005D2B53"/>
    <w:rPr>
      <w:rFonts w:ascii="Calibri" w:hAnsi="Calibri" w:cs="Calibri"/>
      <w:b/>
      <w:bCs/>
      <w:sz w:val="28"/>
      <w:szCs w:val="28"/>
    </w:rPr>
  </w:style>
  <w:style w:type="character" w:customStyle="1" w:styleId="50">
    <w:name w:val="Заголовок 5 Знак"/>
    <w:link w:val="5"/>
    <w:semiHidden/>
    <w:locked/>
    <w:rsid w:val="005D2B53"/>
    <w:rPr>
      <w:rFonts w:ascii="Calibri" w:hAnsi="Calibri" w:cs="Calibri"/>
      <w:b/>
      <w:bCs/>
      <w:i/>
      <w:iCs/>
      <w:sz w:val="26"/>
      <w:szCs w:val="26"/>
    </w:rPr>
  </w:style>
  <w:style w:type="character" w:customStyle="1" w:styleId="60">
    <w:name w:val="Заголовок 6 Знак"/>
    <w:link w:val="6"/>
    <w:semiHidden/>
    <w:locked/>
    <w:rsid w:val="005D2B53"/>
    <w:rPr>
      <w:rFonts w:ascii="Calibri" w:hAnsi="Calibri" w:cs="Calibri"/>
      <w:b/>
      <w:bCs/>
      <w:sz w:val="22"/>
      <w:szCs w:val="22"/>
    </w:rPr>
  </w:style>
  <w:style w:type="character" w:customStyle="1" w:styleId="70">
    <w:name w:val="Заголовок 7 Знак"/>
    <w:link w:val="7"/>
    <w:semiHidden/>
    <w:locked/>
    <w:rsid w:val="005D2B53"/>
    <w:rPr>
      <w:rFonts w:ascii="Calibri" w:hAnsi="Calibri" w:cs="Calibri"/>
      <w:sz w:val="24"/>
      <w:szCs w:val="24"/>
    </w:rPr>
  </w:style>
  <w:style w:type="character" w:customStyle="1" w:styleId="80">
    <w:name w:val="Заголовок 8 Знак"/>
    <w:link w:val="8"/>
    <w:semiHidden/>
    <w:locked/>
    <w:rsid w:val="005D2B53"/>
    <w:rPr>
      <w:rFonts w:ascii="Calibri" w:hAnsi="Calibri" w:cs="Calibri"/>
      <w:i/>
      <w:iCs/>
      <w:sz w:val="24"/>
      <w:szCs w:val="24"/>
    </w:rPr>
  </w:style>
  <w:style w:type="character" w:customStyle="1" w:styleId="90">
    <w:name w:val="Заголовок 9 Знак"/>
    <w:link w:val="9"/>
    <w:semiHidden/>
    <w:locked/>
    <w:rsid w:val="005D2B53"/>
    <w:rPr>
      <w:rFonts w:ascii="Cambria" w:hAnsi="Cambria" w:cs="Cambria"/>
      <w:sz w:val="22"/>
      <w:szCs w:val="22"/>
    </w:rPr>
  </w:style>
  <w:style w:type="paragraph" w:styleId="a4">
    <w:name w:val="Title"/>
    <w:basedOn w:val="a0"/>
    <w:link w:val="a5"/>
    <w:qFormat/>
    <w:rsid w:val="007564BB"/>
    <w:pPr>
      <w:jc w:val="center"/>
    </w:pPr>
    <w:rPr>
      <w:rFonts w:ascii="Cambria" w:hAnsi="Cambria"/>
      <w:b/>
      <w:bCs/>
      <w:kern w:val="28"/>
      <w:sz w:val="32"/>
      <w:szCs w:val="32"/>
      <w:lang w:val="x-none" w:eastAsia="x-none"/>
    </w:rPr>
  </w:style>
  <w:style w:type="character" w:customStyle="1" w:styleId="a5">
    <w:name w:val="Название Знак"/>
    <w:link w:val="a4"/>
    <w:locked/>
    <w:rsid w:val="005D2B53"/>
    <w:rPr>
      <w:rFonts w:ascii="Cambria" w:hAnsi="Cambria" w:cs="Cambria"/>
      <w:b/>
      <w:bCs/>
      <w:kern w:val="28"/>
      <w:sz w:val="32"/>
      <w:szCs w:val="32"/>
    </w:rPr>
  </w:style>
  <w:style w:type="paragraph" w:styleId="21">
    <w:name w:val="Body Text 2"/>
    <w:basedOn w:val="a0"/>
    <w:link w:val="22"/>
    <w:rsid w:val="007564BB"/>
    <w:pPr>
      <w:jc w:val="center"/>
    </w:pPr>
    <w:rPr>
      <w:lang w:val="x-none" w:eastAsia="x-none"/>
    </w:rPr>
  </w:style>
  <w:style w:type="character" w:customStyle="1" w:styleId="22">
    <w:name w:val="Основной текст 2 Знак"/>
    <w:link w:val="21"/>
    <w:semiHidden/>
    <w:locked/>
    <w:rsid w:val="005D2B53"/>
    <w:rPr>
      <w:rFonts w:cs="Times New Roman"/>
    </w:rPr>
  </w:style>
  <w:style w:type="paragraph" w:styleId="a6">
    <w:name w:val="Subtitle"/>
    <w:basedOn w:val="a0"/>
    <w:link w:val="a7"/>
    <w:qFormat/>
    <w:rsid w:val="007564BB"/>
    <w:pPr>
      <w:jc w:val="center"/>
    </w:pPr>
    <w:rPr>
      <w:rFonts w:ascii="Cambria" w:hAnsi="Cambria"/>
      <w:sz w:val="24"/>
      <w:szCs w:val="24"/>
      <w:lang w:val="x-none" w:eastAsia="x-none"/>
    </w:rPr>
  </w:style>
  <w:style w:type="character" w:customStyle="1" w:styleId="a7">
    <w:name w:val="Подзаголовок Знак"/>
    <w:link w:val="a6"/>
    <w:locked/>
    <w:rsid w:val="005D2B53"/>
    <w:rPr>
      <w:rFonts w:ascii="Cambria" w:hAnsi="Cambria" w:cs="Cambria"/>
      <w:sz w:val="24"/>
      <w:szCs w:val="24"/>
    </w:rPr>
  </w:style>
  <w:style w:type="paragraph" w:styleId="a8">
    <w:name w:val="Body Text"/>
    <w:basedOn w:val="a0"/>
    <w:link w:val="a9"/>
    <w:rsid w:val="007564BB"/>
    <w:pPr>
      <w:jc w:val="both"/>
    </w:pPr>
    <w:rPr>
      <w:lang w:val="x-none" w:eastAsia="x-none"/>
    </w:rPr>
  </w:style>
  <w:style w:type="character" w:customStyle="1" w:styleId="a9">
    <w:name w:val="Основной текст Знак"/>
    <w:link w:val="a8"/>
    <w:locked/>
    <w:rsid w:val="005D2B53"/>
    <w:rPr>
      <w:rFonts w:cs="Times New Roman"/>
    </w:rPr>
  </w:style>
  <w:style w:type="paragraph" w:styleId="aa">
    <w:name w:val="header"/>
    <w:basedOn w:val="a0"/>
    <w:link w:val="ab"/>
    <w:uiPriority w:val="99"/>
    <w:rsid w:val="007564BB"/>
    <w:pPr>
      <w:tabs>
        <w:tab w:val="center" w:pos="4677"/>
        <w:tab w:val="right" w:pos="9355"/>
      </w:tabs>
    </w:pPr>
  </w:style>
  <w:style w:type="character" w:customStyle="1" w:styleId="ab">
    <w:name w:val="Верхний колонтитул Знак"/>
    <w:link w:val="aa"/>
    <w:uiPriority w:val="99"/>
    <w:locked/>
    <w:rsid w:val="004D14EE"/>
    <w:rPr>
      <w:rFonts w:cs="Times New Roman"/>
      <w:lang w:val="ru-RU" w:eastAsia="ru-RU"/>
    </w:rPr>
  </w:style>
  <w:style w:type="paragraph" w:styleId="ac">
    <w:name w:val="footer"/>
    <w:basedOn w:val="a0"/>
    <w:link w:val="ad"/>
    <w:uiPriority w:val="99"/>
    <w:rsid w:val="007564BB"/>
    <w:pPr>
      <w:tabs>
        <w:tab w:val="center" w:pos="4677"/>
        <w:tab w:val="right" w:pos="9355"/>
      </w:tabs>
    </w:pPr>
    <w:rPr>
      <w:lang w:val="x-none" w:eastAsia="x-none"/>
    </w:rPr>
  </w:style>
  <w:style w:type="character" w:customStyle="1" w:styleId="ad">
    <w:name w:val="Нижний колонтитул Знак"/>
    <w:link w:val="ac"/>
    <w:uiPriority w:val="99"/>
    <w:locked/>
    <w:rsid w:val="005D2B53"/>
    <w:rPr>
      <w:rFonts w:cs="Times New Roman"/>
    </w:rPr>
  </w:style>
  <w:style w:type="character" w:styleId="ae">
    <w:name w:val="page number"/>
    <w:rsid w:val="007564BB"/>
    <w:rPr>
      <w:rFonts w:cs="Times New Roman"/>
    </w:rPr>
  </w:style>
  <w:style w:type="paragraph" w:styleId="31">
    <w:name w:val="Body Text 3"/>
    <w:basedOn w:val="a0"/>
    <w:link w:val="32"/>
    <w:rsid w:val="007564BB"/>
    <w:pPr>
      <w:tabs>
        <w:tab w:val="left" w:pos="1418"/>
      </w:tabs>
      <w:jc w:val="both"/>
    </w:pPr>
    <w:rPr>
      <w:sz w:val="16"/>
      <w:szCs w:val="16"/>
      <w:lang w:val="x-none" w:eastAsia="x-none"/>
    </w:rPr>
  </w:style>
  <w:style w:type="character" w:customStyle="1" w:styleId="32">
    <w:name w:val="Основной текст 3 Знак"/>
    <w:link w:val="31"/>
    <w:semiHidden/>
    <w:locked/>
    <w:rsid w:val="005D2B53"/>
    <w:rPr>
      <w:rFonts w:cs="Times New Roman"/>
      <w:sz w:val="16"/>
      <w:szCs w:val="16"/>
    </w:rPr>
  </w:style>
  <w:style w:type="paragraph" w:customStyle="1" w:styleId="ConsNonformat">
    <w:name w:val="ConsNonformat"/>
    <w:rsid w:val="007564BB"/>
    <w:pPr>
      <w:widowControl w:val="0"/>
    </w:pPr>
    <w:rPr>
      <w:rFonts w:ascii="Courier New" w:hAnsi="Courier New" w:cs="Courier New"/>
      <w:sz w:val="16"/>
      <w:szCs w:val="16"/>
    </w:rPr>
  </w:style>
  <w:style w:type="paragraph" w:styleId="af">
    <w:name w:val="Body Text Indent"/>
    <w:basedOn w:val="a0"/>
    <w:link w:val="af0"/>
    <w:rsid w:val="007564BB"/>
    <w:pPr>
      <w:spacing w:before="120"/>
      <w:ind w:firstLine="936"/>
      <w:jc w:val="both"/>
    </w:pPr>
    <w:rPr>
      <w:lang w:val="x-none" w:eastAsia="x-none"/>
    </w:rPr>
  </w:style>
  <w:style w:type="character" w:customStyle="1" w:styleId="af0">
    <w:name w:val="Основной текст с отступом Знак"/>
    <w:link w:val="af"/>
    <w:locked/>
    <w:rsid w:val="005D2B53"/>
    <w:rPr>
      <w:rFonts w:cs="Times New Roman"/>
    </w:rPr>
  </w:style>
  <w:style w:type="paragraph" w:styleId="af1">
    <w:name w:val="footnote text"/>
    <w:basedOn w:val="a0"/>
    <w:link w:val="af2"/>
    <w:semiHidden/>
    <w:rsid w:val="007564BB"/>
    <w:rPr>
      <w:lang w:val="x-none" w:eastAsia="x-none"/>
    </w:rPr>
  </w:style>
  <w:style w:type="character" w:customStyle="1" w:styleId="af2">
    <w:name w:val="Текст сноски Знак"/>
    <w:link w:val="af1"/>
    <w:semiHidden/>
    <w:locked/>
    <w:rsid w:val="005D2B53"/>
    <w:rPr>
      <w:rFonts w:cs="Times New Roman"/>
    </w:rPr>
  </w:style>
  <w:style w:type="character" w:styleId="af3">
    <w:name w:val="footnote reference"/>
    <w:semiHidden/>
    <w:rsid w:val="007564BB"/>
    <w:rPr>
      <w:rFonts w:cs="Times New Roman"/>
      <w:vertAlign w:val="superscript"/>
    </w:rPr>
  </w:style>
  <w:style w:type="paragraph" w:styleId="23">
    <w:name w:val="Body Text Indent 2"/>
    <w:basedOn w:val="a0"/>
    <w:link w:val="24"/>
    <w:rsid w:val="007564BB"/>
    <w:pPr>
      <w:spacing w:before="120"/>
      <w:ind w:firstLine="851"/>
      <w:jc w:val="both"/>
    </w:pPr>
    <w:rPr>
      <w:lang w:val="x-none" w:eastAsia="x-none"/>
    </w:rPr>
  </w:style>
  <w:style w:type="character" w:customStyle="1" w:styleId="24">
    <w:name w:val="Основной текст с отступом 2 Знак"/>
    <w:link w:val="23"/>
    <w:locked/>
    <w:rsid w:val="005D2B53"/>
    <w:rPr>
      <w:rFonts w:cs="Times New Roman"/>
    </w:rPr>
  </w:style>
  <w:style w:type="paragraph" w:styleId="33">
    <w:name w:val="Body Text Indent 3"/>
    <w:basedOn w:val="a0"/>
    <w:link w:val="34"/>
    <w:rsid w:val="007564BB"/>
    <w:pPr>
      <w:spacing w:after="120"/>
      <w:ind w:left="283"/>
    </w:pPr>
    <w:rPr>
      <w:sz w:val="16"/>
      <w:szCs w:val="16"/>
      <w:lang w:val="x-none" w:eastAsia="x-none"/>
    </w:rPr>
  </w:style>
  <w:style w:type="character" w:customStyle="1" w:styleId="34">
    <w:name w:val="Основной текст с отступом 3 Знак"/>
    <w:link w:val="33"/>
    <w:locked/>
    <w:rsid w:val="005D2B53"/>
    <w:rPr>
      <w:rFonts w:cs="Times New Roman"/>
      <w:sz w:val="16"/>
      <w:szCs w:val="16"/>
    </w:rPr>
  </w:style>
  <w:style w:type="paragraph" w:customStyle="1" w:styleId="xl35">
    <w:name w:val="xl35"/>
    <w:basedOn w:val="a0"/>
    <w:rsid w:val="007564BB"/>
    <w:pPr>
      <w:pBdr>
        <w:left w:val="single" w:sz="4" w:space="0" w:color="auto"/>
        <w:bottom w:val="single" w:sz="4" w:space="0" w:color="auto"/>
        <w:right w:val="double" w:sz="6" w:space="0" w:color="auto"/>
      </w:pBdr>
      <w:spacing w:before="100" w:beforeAutospacing="1" w:after="100" w:afterAutospacing="1"/>
      <w:jc w:val="center"/>
      <w:textAlignment w:val="center"/>
    </w:pPr>
    <w:rPr>
      <w:sz w:val="24"/>
      <w:szCs w:val="24"/>
    </w:rPr>
  </w:style>
  <w:style w:type="table" w:styleId="af4">
    <w:name w:val="Table Grid"/>
    <w:basedOn w:val="a2"/>
    <w:uiPriority w:val="59"/>
    <w:rsid w:val="00BE552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lock Text"/>
    <w:basedOn w:val="a0"/>
    <w:rsid w:val="00602058"/>
    <w:pPr>
      <w:autoSpaceDE w:val="0"/>
      <w:autoSpaceDN w:val="0"/>
      <w:adjustRightInd w:val="0"/>
      <w:ind w:left="1160" w:right="-143"/>
    </w:pPr>
    <w:rPr>
      <w:color w:val="000000"/>
      <w:sz w:val="24"/>
      <w:szCs w:val="24"/>
    </w:rPr>
  </w:style>
  <w:style w:type="paragraph" w:customStyle="1" w:styleId="af6">
    <w:name w:val="Стиль"/>
    <w:rsid w:val="00602058"/>
    <w:pPr>
      <w:widowControl w:val="0"/>
      <w:autoSpaceDE w:val="0"/>
      <w:autoSpaceDN w:val="0"/>
      <w:adjustRightInd w:val="0"/>
    </w:pPr>
    <w:rPr>
      <w:rFonts w:ascii="Arial" w:hAnsi="Arial" w:cs="Arial"/>
      <w:sz w:val="24"/>
      <w:szCs w:val="24"/>
    </w:rPr>
  </w:style>
  <w:style w:type="character" w:styleId="af7">
    <w:name w:val="Hyperlink"/>
    <w:uiPriority w:val="99"/>
    <w:rsid w:val="00C92F30"/>
    <w:rPr>
      <w:rFonts w:cs="Times New Roman"/>
      <w:color w:val="0000FF"/>
      <w:u w:val="single"/>
    </w:rPr>
  </w:style>
  <w:style w:type="paragraph" w:styleId="af8">
    <w:name w:val="Normal (Web)"/>
    <w:aliases w:val="Обычный (Web),Обычный (Web)1,Обычный (веб) Знак,Обычный (Web)1 Знак"/>
    <w:basedOn w:val="a0"/>
    <w:link w:val="11"/>
    <w:rsid w:val="00347E73"/>
    <w:pPr>
      <w:spacing w:before="100" w:beforeAutospacing="1" w:after="100" w:afterAutospacing="1"/>
    </w:pPr>
    <w:rPr>
      <w:sz w:val="24"/>
      <w:szCs w:val="24"/>
      <w:lang w:val="x-none" w:eastAsia="x-none"/>
    </w:rPr>
  </w:style>
  <w:style w:type="paragraph" w:customStyle="1" w:styleId="af9">
    <w:name w:val="Текст постановления"/>
    <w:basedOn w:val="a0"/>
    <w:rsid w:val="00347E73"/>
    <w:pPr>
      <w:overflowPunct w:val="0"/>
      <w:autoSpaceDE w:val="0"/>
      <w:autoSpaceDN w:val="0"/>
      <w:adjustRightInd w:val="0"/>
      <w:ind w:firstLine="709"/>
    </w:pPr>
    <w:rPr>
      <w:sz w:val="24"/>
      <w:szCs w:val="24"/>
    </w:rPr>
  </w:style>
  <w:style w:type="paragraph" w:customStyle="1" w:styleId="12">
    <w:name w:val="Знак1"/>
    <w:basedOn w:val="a0"/>
    <w:rsid w:val="00DA5FB9"/>
    <w:pPr>
      <w:spacing w:before="100" w:beforeAutospacing="1" w:after="100" w:afterAutospacing="1"/>
    </w:pPr>
    <w:rPr>
      <w:rFonts w:ascii="Tahoma" w:hAnsi="Tahoma" w:cs="Tahoma"/>
      <w:lang w:val="en-US" w:eastAsia="en-US"/>
    </w:rPr>
  </w:style>
  <w:style w:type="paragraph" w:customStyle="1" w:styleId="CharChar">
    <w:name w:val="Char Char"/>
    <w:basedOn w:val="a0"/>
    <w:rsid w:val="00915D29"/>
    <w:pPr>
      <w:spacing w:after="160" w:line="240" w:lineRule="exact"/>
    </w:pPr>
    <w:rPr>
      <w:rFonts w:ascii="Verdana" w:hAnsi="Verdana" w:cs="Verdana"/>
      <w:lang w:val="en-US" w:eastAsia="en-US"/>
    </w:rPr>
  </w:style>
  <w:style w:type="paragraph" w:styleId="afa">
    <w:name w:val="List Paragraph"/>
    <w:basedOn w:val="a0"/>
    <w:uiPriority w:val="99"/>
    <w:qFormat/>
    <w:rsid w:val="004D14EE"/>
    <w:pPr>
      <w:spacing w:after="200" w:line="276" w:lineRule="auto"/>
      <w:ind w:left="720"/>
    </w:pPr>
    <w:rPr>
      <w:rFonts w:ascii="Calibri" w:hAnsi="Calibri" w:cs="Calibri"/>
      <w:sz w:val="22"/>
      <w:szCs w:val="22"/>
    </w:rPr>
  </w:style>
  <w:style w:type="paragraph" w:customStyle="1" w:styleId="13">
    <w:name w:val="1"/>
    <w:basedOn w:val="a0"/>
    <w:rsid w:val="00C86982"/>
    <w:pPr>
      <w:spacing w:after="160" w:line="240" w:lineRule="exact"/>
    </w:pPr>
    <w:rPr>
      <w:rFonts w:ascii="Verdana" w:hAnsi="Verdana"/>
      <w:lang w:val="en-US" w:eastAsia="en-US"/>
    </w:rPr>
  </w:style>
  <w:style w:type="paragraph" w:styleId="afb">
    <w:name w:val="caption"/>
    <w:basedOn w:val="a0"/>
    <w:next w:val="a0"/>
    <w:qFormat/>
    <w:locked/>
    <w:rsid w:val="00C86982"/>
    <w:rPr>
      <w:b/>
      <w:bCs/>
    </w:rPr>
  </w:style>
  <w:style w:type="paragraph" w:customStyle="1" w:styleId="afc">
    <w:name w:val="Знак Знак Знак Знак"/>
    <w:basedOn w:val="a0"/>
    <w:rsid w:val="007F4441"/>
    <w:pPr>
      <w:spacing w:after="160" w:line="240" w:lineRule="exact"/>
    </w:pPr>
    <w:rPr>
      <w:rFonts w:ascii="Verdana" w:hAnsi="Verdana"/>
      <w:lang w:val="en-US" w:eastAsia="en-US"/>
    </w:rPr>
  </w:style>
  <w:style w:type="character" w:customStyle="1" w:styleId="apple-converted-space">
    <w:name w:val="apple-converted-space"/>
    <w:basedOn w:val="a1"/>
    <w:rsid w:val="009348E2"/>
  </w:style>
  <w:style w:type="character" w:customStyle="1" w:styleId="Heading7Char">
    <w:name w:val="Heading 7 Char"/>
    <w:semiHidden/>
    <w:locked/>
    <w:rsid w:val="001450D2"/>
    <w:rPr>
      <w:rFonts w:ascii="Calibri" w:hAnsi="Calibri" w:cs="Calibri"/>
      <w:sz w:val="24"/>
      <w:szCs w:val="24"/>
    </w:rPr>
  </w:style>
  <w:style w:type="character" w:customStyle="1" w:styleId="TitleChar">
    <w:name w:val="Title Char"/>
    <w:locked/>
    <w:rsid w:val="0033512C"/>
    <w:rPr>
      <w:rFonts w:ascii="Cambria" w:hAnsi="Cambria" w:cs="Cambria"/>
      <w:b/>
      <w:bCs/>
      <w:kern w:val="28"/>
      <w:sz w:val="32"/>
      <w:szCs w:val="32"/>
    </w:rPr>
  </w:style>
  <w:style w:type="paragraph" w:customStyle="1" w:styleId="afd">
    <w:name w:val="Знак"/>
    <w:basedOn w:val="a0"/>
    <w:rsid w:val="001C770E"/>
    <w:pPr>
      <w:tabs>
        <w:tab w:val="num" w:pos="720"/>
      </w:tabs>
      <w:spacing w:after="160" w:line="240" w:lineRule="exact"/>
      <w:ind w:left="720" w:hanging="720"/>
      <w:jc w:val="both"/>
    </w:pPr>
    <w:rPr>
      <w:rFonts w:ascii="Verdana" w:hAnsi="Verdana" w:cs="Arial"/>
      <w:lang w:val="en-US" w:eastAsia="en-US"/>
    </w:rPr>
  </w:style>
  <w:style w:type="paragraph" w:customStyle="1" w:styleId="afe">
    <w:name w:val="a"/>
    <w:basedOn w:val="a0"/>
    <w:rsid w:val="00D87065"/>
    <w:pPr>
      <w:spacing w:before="100" w:beforeAutospacing="1" w:after="100" w:afterAutospacing="1"/>
    </w:pPr>
    <w:rPr>
      <w:sz w:val="24"/>
      <w:szCs w:val="24"/>
    </w:rPr>
  </w:style>
  <w:style w:type="paragraph" w:customStyle="1" w:styleId="a30">
    <w:name w:val="a3"/>
    <w:basedOn w:val="a0"/>
    <w:rsid w:val="00D87065"/>
    <w:pPr>
      <w:spacing w:before="100" w:beforeAutospacing="1" w:after="100" w:afterAutospacing="1"/>
    </w:pPr>
    <w:rPr>
      <w:sz w:val="24"/>
      <w:szCs w:val="24"/>
    </w:rPr>
  </w:style>
  <w:style w:type="paragraph" w:customStyle="1" w:styleId="14">
    <w:name w:val="Без интервала1"/>
    <w:link w:val="NoSpacingChar"/>
    <w:rsid w:val="00AA1086"/>
    <w:rPr>
      <w:rFonts w:ascii="Calibri" w:eastAsia="Calibri" w:hAnsi="Calibri"/>
      <w:sz w:val="22"/>
      <w:szCs w:val="22"/>
    </w:rPr>
  </w:style>
  <w:style w:type="character" w:customStyle="1" w:styleId="HeaderChar">
    <w:name w:val="Header Char"/>
    <w:locked/>
    <w:rsid w:val="005C4DE4"/>
    <w:rPr>
      <w:rFonts w:ascii="Times New Roman" w:hAnsi="Times New Roman" w:cs="Times New Roman"/>
      <w:sz w:val="20"/>
      <w:szCs w:val="20"/>
      <w:lang w:val="x-none" w:eastAsia="ru-RU"/>
    </w:rPr>
  </w:style>
  <w:style w:type="paragraph" w:customStyle="1" w:styleId="aff">
    <w:name w:val="текст отчета"/>
    <w:uiPriority w:val="99"/>
    <w:rsid w:val="004978FB"/>
    <w:pPr>
      <w:spacing w:after="200"/>
      <w:ind w:firstLine="709"/>
      <w:jc w:val="both"/>
    </w:pPr>
    <w:rPr>
      <w:sz w:val="28"/>
      <w:szCs w:val="28"/>
      <w:lang w:eastAsia="en-US"/>
    </w:rPr>
  </w:style>
  <w:style w:type="paragraph" w:customStyle="1" w:styleId="15">
    <w:name w:val="Обычный1"/>
    <w:rsid w:val="00AC704B"/>
    <w:pPr>
      <w:widowControl w:val="0"/>
      <w:snapToGrid w:val="0"/>
    </w:pPr>
  </w:style>
  <w:style w:type="paragraph" w:customStyle="1" w:styleId="aff0">
    <w:name w:val="Ос"/>
    <w:basedOn w:val="a0"/>
    <w:rsid w:val="00AC704B"/>
    <w:pPr>
      <w:widowControl w:val="0"/>
      <w:ind w:firstLine="720"/>
      <w:jc w:val="both"/>
    </w:pPr>
    <w:rPr>
      <w:snapToGrid w:val="0"/>
      <w:sz w:val="28"/>
    </w:rPr>
  </w:style>
  <w:style w:type="paragraph" w:customStyle="1" w:styleId="aff1">
    <w:name w:val="Основной"/>
    <w:basedOn w:val="a0"/>
    <w:rsid w:val="00AC704B"/>
    <w:pPr>
      <w:spacing w:after="20" w:line="360" w:lineRule="auto"/>
      <w:ind w:firstLine="709"/>
      <w:jc w:val="both"/>
    </w:pPr>
    <w:rPr>
      <w:sz w:val="28"/>
    </w:rPr>
  </w:style>
  <w:style w:type="character" w:styleId="aff2">
    <w:name w:val="Emphasis"/>
    <w:qFormat/>
    <w:locked/>
    <w:rsid w:val="00AC704B"/>
    <w:rPr>
      <w:i/>
      <w:iCs/>
    </w:rPr>
  </w:style>
  <w:style w:type="paragraph" w:customStyle="1" w:styleId="ConsPlusNormal">
    <w:name w:val="ConsPlusNormal"/>
    <w:link w:val="ConsPlusNormal0"/>
    <w:rsid w:val="00AC704B"/>
    <w:pPr>
      <w:widowControl w:val="0"/>
      <w:autoSpaceDE w:val="0"/>
      <w:autoSpaceDN w:val="0"/>
      <w:adjustRightInd w:val="0"/>
      <w:ind w:firstLine="720"/>
    </w:pPr>
    <w:rPr>
      <w:rFonts w:ascii="Arial" w:hAnsi="Arial" w:cs="Arial"/>
    </w:rPr>
  </w:style>
  <w:style w:type="paragraph" w:customStyle="1" w:styleId="110">
    <w:name w:val="Знак Знак Знак Знак Знак Знак Знак Знак Знак Знак Знак Знак1 Знак Знак Знак1 Знак"/>
    <w:basedOn w:val="a0"/>
    <w:rsid w:val="0047589D"/>
    <w:pPr>
      <w:spacing w:before="100" w:beforeAutospacing="1" w:after="100" w:afterAutospacing="1"/>
    </w:pPr>
    <w:rPr>
      <w:rFonts w:ascii="Tahoma" w:hAnsi="Tahoma"/>
      <w:lang w:val="en-US" w:eastAsia="en-US"/>
    </w:rPr>
  </w:style>
  <w:style w:type="paragraph" w:customStyle="1" w:styleId="ConsPlusNonformat">
    <w:name w:val="ConsPlusNonformat"/>
    <w:rsid w:val="00160DA5"/>
    <w:pPr>
      <w:widowControl w:val="0"/>
      <w:autoSpaceDE w:val="0"/>
      <w:autoSpaceDN w:val="0"/>
      <w:adjustRightInd w:val="0"/>
    </w:pPr>
    <w:rPr>
      <w:rFonts w:ascii="Courier New" w:hAnsi="Courier New" w:cs="Courier New"/>
    </w:rPr>
  </w:style>
  <w:style w:type="character" w:customStyle="1" w:styleId="rvts16">
    <w:name w:val="rvts16"/>
    <w:rsid w:val="006B6E7F"/>
    <w:rPr>
      <w:rFonts w:ascii="Arial" w:hAnsi="Arial" w:cs="Arial"/>
      <w:color w:val="000000"/>
      <w:sz w:val="20"/>
      <w:szCs w:val="20"/>
      <w:u w:val="none"/>
      <w:effect w:val="none"/>
    </w:rPr>
  </w:style>
  <w:style w:type="paragraph" w:styleId="aff3">
    <w:name w:val="No Spacing"/>
    <w:link w:val="aff4"/>
    <w:uiPriority w:val="1"/>
    <w:qFormat/>
    <w:rsid w:val="00AF281C"/>
    <w:rPr>
      <w:sz w:val="24"/>
      <w:szCs w:val="24"/>
    </w:rPr>
  </w:style>
  <w:style w:type="paragraph" w:customStyle="1" w:styleId="aff5">
    <w:name w:val="Знак"/>
    <w:basedOn w:val="a0"/>
    <w:rsid w:val="0080270B"/>
    <w:pPr>
      <w:spacing w:before="100" w:beforeAutospacing="1" w:after="100" w:afterAutospacing="1"/>
    </w:pPr>
    <w:rPr>
      <w:rFonts w:ascii="Tahoma" w:hAnsi="Tahoma" w:cs="Tahoma"/>
      <w:lang w:val="en-US" w:eastAsia="en-US"/>
    </w:rPr>
  </w:style>
  <w:style w:type="paragraph" w:customStyle="1" w:styleId="aff6">
    <w:name w:val="Знак Знак Знак Знак Знак Знак"/>
    <w:basedOn w:val="a0"/>
    <w:rsid w:val="0007475A"/>
    <w:pPr>
      <w:spacing w:after="160" w:line="240" w:lineRule="exact"/>
    </w:pPr>
    <w:rPr>
      <w:rFonts w:ascii="Verdana" w:hAnsi="Verdana" w:cs="Verdana"/>
      <w:lang w:val="en-US" w:eastAsia="en-US"/>
    </w:rPr>
  </w:style>
  <w:style w:type="character" w:customStyle="1" w:styleId="11">
    <w:name w:val="Обычный (веб) Знак1"/>
    <w:aliases w:val="Обычный (Web) Знак,Обычный (Web)1 Знак1,Обычный (веб) Знак Знак,Обычный (Web)1 Знак Знак"/>
    <w:link w:val="af8"/>
    <w:rsid w:val="002D7A6E"/>
    <w:rPr>
      <w:sz w:val="24"/>
      <w:szCs w:val="24"/>
    </w:rPr>
  </w:style>
  <w:style w:type="paragraph" w:customStyle="1" w:styleId="ajustify">
    <w:name w:val="ajustify"/>
    <w:basedOn w:val="a0"/>
    <w:rsid w:val="00E81514"/>
    <w:pPr>
      <w:spacing w:before="100" w:beforeAutospacing="1" w:after="100" w:afterAutospacing="1"/>
    </w:pPr>
    <w:rPr>
      <w:rFonts w:eastAsia="Calibri"/>
      <w:sz w:val="24"/>
      <w:szCs w:val="24"/>
    </w:rPr>
  </w:style>
  <w:style w:type="paragraph" w:customStyle="1" w:styleId="Default">
    <w:name w:val="Default"/>
    <w:rsid w:val="00BF20BC"/>
    <w:pPr>
      <w:autoSpaceDE w:val="0"/>
      <w:autoSpaceDN w:val="0"/>
      <w:adjustRightInd w:val="0"/>
    </w:pPr>
    <w:rPr>
      <w:rFonts w:ascii="Arial" w:hAnsi="Arial" w:cs="Arial"/>
      <w:color w:val="000000"/>
      <w:sz w:val="24"/>
      <w:szCs w:val="24"/>
    </w:rPr>
  </w:style>
  <w:style w:type="paragraph" w:customStyle="1" w:styleId="25">
    <w:name w:val="Второй_2"/>
    <w:basedOn w:val="a0"/>
    <w:qFormat/>
    <w:rsid w:val="00F618CC"/>
    <w:pPr>
      <w:keepNext/>
      <w:spacing w:after="120" w:line="288" w:lineRule="auto"/>
      <w:ind w:firstLine="709"/>
      <w:jc w:val="both"/>
      <w:outlineLvl w:val="0"/>
    </w:pPr>
    <w:rPr>
      <w:rFonts w:ascii="Arial" w:hAnsi="Arial"/>
      <w:b/>
      <w:sz w:val="28"/>
      <w:szCs w:val="28"/>
      <w:lang w:val="x-none" w:eastAsia="x-none"/>
    </w:rPr>
  </w:style>
  <w:style w:type="paragraph" w:customStyle="1" w:styleId="rvps140">
    <w:name w:val="rvps140"/>
    <w:basedOn w:val="a0"/>
    <w:rsid w:val="00F618CC"/>
    <w:pPr>
      <w:spacing w:after="225" w:line="288" w:lineRule="auto"/>
      <w:ind w:firstLine="709"/>
      <w:jc w:val="both"/>
    </w:pPr>
    <w:rPr>
      <w:sz w:val="28"/>
      <w:szCs w:val="24"/>
    </w:rPr>
  </w:style>
  <w:style w:type="paragraph" w:styleId="aff7">
    <w:name w:val="Balloon Text"/>
    <w:basedOn w:val="a0"/>
    <w:link w:val="aff8"/>
    <w:locked/>
    <w:rsid w:val="00C15448"/>
    <w:rPr>
      <w:rFonts w:ascii="Tahoma" w:hAnsi="Tahoma"/>
      <w:sz w:val="16"/>
      <w:szCs w:val="16"/>
      <w:lang w:val="x-none" w:eastAsia="x-none"/>
    </w:rPr>
  </w:style>
  <w:style w:type="character" w:customStyle="1" w:styleId="aff8">
    <w:name w:val="Текст выноски Знак"/>
    <w:link w:val="aff7"/>
    <w:rsid w:val="00C15448"/>
    <w:rPr>
      <w:rFonts w:ascii="Tahoma" w:hAnsi="Tahoma" w:cs="Tahoma"/>
      <w:sz w:val="16"/>
      <w:szCs w:val="16"/>
    </w:rPr>
  </w:style>
  <w:style w:type="paragraph" w:customStyle="1" w:styleId="120">
    <w:name w:val="_докл осн 12 абз"/>
    <w:basedOn w:val="a0"/>
    <w:link w:val="121"/>
    <w:rsid w:val="00F975B4"/>
    <w:pPr>
      <w:tabs>
        <w:tab w:val="left" w:pos="-284"/>
      </w:tabs>
      <w:spacing w:after="40" w:line="312" w:lineRule="auto"/>
      <w:ind w:firstLine="720"/>
      <w:jc w:val="both"/>
    </w:pPr>
    <w:rPr>
      <w:sz w:val="24"/>
      <w:lang w:val="x-none" w:eastAsia="x-none"/>
    </w:rPr>
  </w:style>
  <w:style w:type="character" w:customStyle="1" w:styleId="121">
    <w:name w:val="_докл осн 12 абз Знак"/>
    <w:link w:val="120"/>
    <w:rsid w:val="00F975B4"/>
    <w:rPr>
      <w:sz w:val="24"/>
    </w:rPr>
  </w:style>
  <w:style w:type="character" w:customStyle="1" w:styleId="FontStyle27">
    <w:name w:val="Font Style27"/>
    <w:rsid w:val="00AE206A"/>
    <w:rPr>
      <w:rFonts w:ascii="Times New Roman" w:hAnsi="Times New Roman" w:cs="Times New Roman" w:hint="default"/>
      <w:sz w:val="24"/>
      <w:szCs w:val="24"/>
    </w:rPr>
  </w:style>
  <w:style w:type="paragraph" w:customStyle="1" w:styleId="16">
    <w:name w:val="Основной текст1"/>
    <w:basedOn w:val="a0"/>
    <w:rsid w:val="00AE206A"/>
    <w:pPr>
      <w:widowControl w:val="0"/>
      <w:shd w:val="clear" w:color="auto" w:fill="FFFFFF"/>
      <w:spacing w:line="322" w:lineRule="exact"/>
    </w:pPr>
    <w:rPr>
      <w:rFonts w:ascii="Calibri" w:hAnsi="Calibri"/>
      <w:sz w:val="27"/>
      <w:szCs w:val="27"/>
      <w:shd w:val="clear" w:color="auto" w:fill="FFFFFF"/>
    </w:rPr>
  </w:style>
  <w:style w:type="character" w:customStyle="1" w:styleId="FontStyle13">
    <w:name w:val="Font Style13"/>
    <w:rsid w:val="009816E0"/>
    <w:rPr>
      <w:rFonts w:ascii="Times New Roman" w:hAnsi="Times New Roman" w:cs="Times New Roman" w:hint="default"/>
      <w:sz w:val="20"/>
      <w:szCs w:val="20"/>
    </w:rPr>
  </w:style>
  <w:style w:type="character" w:customStyle="1" w:styleId="FontStyle19">
    <w:name w:val="Font Style19"/>
    <w:rsid w:val="009816E0"/>
    <w:rPr>
      <w:rFonts w:ascii="Times New Roman" w:hAnsi="Times New Roman" w:cs="Times New Roman"/>
      <w:sz w:val="26"/>
      <w:szCs w:val="26"/>
    </w:rPr>
  </w:style>
  <w:style w:type="character" w:customStyle="1" w:styleId="FontStyle24">
    <w:name w:val="Font Style24"/>
    <w:rsid w:val="009816E0"/>
    <w:rPr>
      <w:rFonts w:ascii="Times New Roman" w:hAnsi="Times New Roman" w:cs="Times New Roman"/>
      <w:sz w:val="26"/>
      <w:szCs w:val="26"/>
    </w:rPr>
  </w:style>
  <w:style w:type="paragraph" w:customStyle="1" w:styleId="ConsPlusTitle">
    <w:name w:val="ConsPlusTitle"/>
    <w:rsid w:val="009816E0"/>
    <w:pPr>
      <w:widowControl w:val="0"/>
      <w:autoSpaceDE w:val="0"/>
      <w:autoSpaceDN w:val="0"/>
      <w:adjustRightInd w:val="0"/>
    </w:pPr>
    <w:rPr>
      <w:rFonts w:ascii="Arial" w:hAnsi="Arial" w:cs="Arial"/>
      <w:b/>
      <w:bCs/>
    </w:rPr>
  </w:style>
  <w:style w:type="character" w:customStyle="1" w:styleId="FontStyle15">
    <w:name w:val="Font Style15"/>
    <w:rsid w:val="009816E0"/>
    <w:rPr>
      <w:rFonts w:ascii="Times New Roman" w:hAnsi="Times New Roman" w:cs="Times New Roman" w:hint="default"/>
      <w:sz w:val="22"/>
      <w:szCs w:val="22"/>
    </w:rPr>
  </w:style>
  <w:style w:type="character" w:customStyle="1" w:styleId="aff9">
    <w:name w:val="Основной текст_"/>
    <w:link w:val="26"/>
    <w:rsid w:val="009816E0"/>
    <w:rPr>
      <w:sz w:val="24"/>
      <w:szCs w:val="24"/>
      <w:shd w:val="clear" w:color="auto" w:fill="FFFFFF"/>
    </w:rPr>
  </w:style>
  <w:style w:type="paragraph" w:customStyle="1" w:styleId="Style21">
    <w:name w:val="Style21"/>
    <w:basedOn w:val="a0"/>
    <w:rsid w:val="009816E0"/>
    <w:pPr>
      <w:widowControl w:val="0"/>
      <w:autoSpaceDE w:val="0"/>
      <w:autoSpaceDN w:val="0"/>
      <w:adjustRightInd w:val="0"/>
      <w:spacing w:line="322" w:lineRule="exact"/>
    </w:pPr>
    <w:rPr>
      <w:sz w:val="24"/>
      <w:szCs w:val="24"/>
    </w:rPr>
  </w:style>
  <w:style w:type="character" w:customStyle="1" w:styleId="FontStyle32">
    <w:name w:val="Font Style32"/>
    <w:rsid w:val="009816E0"/>
    <w:rPr>
      <w:rFonts w:ascii="Times New Roman" w:hAnsi="Times New Roman" w:cs="Times New Roman" w:hint="default"/>
      <w:sz w:val="26"/>
      <w:szCs w:val="26"/>
    </w:rPr>
  </w:style>
  <w:style w:type="character" w:customStyle="1" w:styleId="FontStyle17">
    <w:name w:val="Font Style17"/>
    <w:rsid w:val="009816E0"/>
    <w:rPr>
      <w:rFonts w:ascii="Times New Roman" w:hAnsi="Times New Roman" w:cs="Times New Roman" w:hint="default"/>
      <w:b/>
      <w:bCs/>
      <w:sz w:val="20"/>
      <w:szCs w:val="20"/>
    </w:rPr>
  </w:style>
  <w:style w:type="paragraph" w:customStyle="1" w:styleId="26">
    <w:name w:val="Основной текст2"/>
    <w:basedOn w:val="a0"/>
    <w:link w:val="aff9"/>
    <w:rsid w:val="009816E0"/>
    <w:pPr>
      <w:shd w:val="clear" w:color="auto" w:fill="FFFFFF"/>
      <w:spacing w:before="720" w:after="540" w:line="322" w:lineRule="exact"/>
    </w:pPr>
    <w:rPr>
      <w:sz w:val="24"/>
      <w:szCs w:val="24"/>
      <w:lang w:val="x-none" w:eastAsia="x-none"/>
    </w:rPr>
  </w:style>
  <w:style w:type="character" w:customStyle="1" w:styleId="27">
    <w:name w:val="Основной текст (2) + 7"/>
    <w:aliases w:val="5 pt,Не полужирный,Интервал 0 pt,Основной текст + 10,Основной текст + 8 pt"/>
    <w:rsid w:val="009816E0"/>
    <w:rPr>
      <w:rFonts w:ascii="Times New Roman" w:hAnsi="Times New Roman" w:cs="Times New Roman"/>
      <w:spacing w:val="3"/>
      <w:sz w:val="15"/>
      <w:szCs w:val="15"/>
      <w:u w:val="none"/>
    </w:rPr>
  </w:style>
  <w:style w:type="character" w:customStyle="1" w:styleId="FontStyle14">
    <w:name w:val="Font Style14"/>
    <w:rsid w:val="009816E0"/>
    <w:rPr>
      <w:rFonts w:ascii="Times New Roman" w:hAnsi="Times New Roman" w:cs="Times New Roman" w:hint="default"/>
      <w:b/>
      <w:bCs/>
      <w:sz w:val="26"/>
      <w:szCs w:val="26"/>
    </w:rPr>
  </w:style>
  <w:style w:type="paragraph" w:customStyle="1" w:styleId="Style32">
    <w:name w:val="Style32"/>
    <w:basedOn w:val="a0"/>
    <w:rsid w:val="009816E0"/>
    <w:pPr>
      <w:widowControl w:val="0"/>
      <w:autoSpaceDE w:val="0"/>
      <w:autoSpaceDN w:val="0"/>
      <w:adjustRightInd w:val="0"/>
      <w:spacing w:line="264" w:lineRule="exact"/>
    </w:pPr>
    <w:rPr>
      <w:rFonts w:ascii="Courier New" w:hAnsi="Courier New"/>
      <w:sz w:val="24"/>
      <w:szCs w:val="24"/>
    </w:rPr>
  </w:style>
  <w:style w:type="character" w:customStyle="1" w:styleId="FontStyle41">
    <w:name w:val="Font Style41"/>
    <w:rsid w:val="009816E0"/>
    <w:rPr>
      <w:rFonts w:ascii="Times New Roman" w:hAnsi="Times New Roman" w:cs="Times New Roman" w:hint="default"/>
      <w:spacing w:val="-10"/>
      <w:sz w:val="24"/>
      <w:szCs w:val="24"/>
    </w:rPr>
  </w:style>
  <w:style w:type="paragraph" w:customStyle="1" w:styleId="Style16">
    <w:name w:val="Style16"/>
    <w:basedOn w:val="a0"/>
    <w:rsid w:val="009816E0"/>
    <w:pPr>
      <w:widowControl w:val="0"/>
      <w:autoSpaceDE w:val="0"/>
      <w:autoSpaceDN w:val="0"/>
      <w:adjustRightInd w:val="0"/>
      <w:spacing w:line="322" w:lineRule="exact"/>
      <w:ind w:firstLine="552"/>
      <w:jc w:val="both"/>
    </w:pPr>
    <w:rPr>
      <w:rFonts w:ascii="Franklin Gothic Demi Cond" w:hAnsi="Franklin Gothic Demi Cond"/>
      <w:sz w:val="24"/>
      <w:szCs w:val="24"/>
    </w:rPr>
  </w:style>
  <w:style w:type="character" w:customStyle="1" w:styleId="FontStyle12">
    <w:name w:val="Font Style12"/>
    <w:rsid w:val="007E3AB9"/>
    <w:rPr>
      <w:rFonts w:ascii="Times New Roman" w:hAnsi="Times New Roman" w:cs="Times New Roman"/>
      <w:sz w:val="24"/>
      <w:szCs w:val="24"/>
    </w:rPr>
  </w:style>
  <w:style w:type="character" w:customStyle="1" w:styleId="FontStyle16">
    <w:name w:val="Font Style16"/>
    <w:rsid w:val="007E3AB9"/>
    <w:rPr>
      <w:rFonts w:ascii="Times New Roman" w:hAnsi="Times New Roman" w:cs="Times New Roman"/>
      <w:sz w:val="22"/>
      <w:szCs w:val="22"/>
    </w:rPr>
  </w:style>
  <w:style w:type="character" w:styleId="affa">
    <w:name w:val="Strong"/>
    <w:uiPriority w:val="22"/>
    <w:qFormat/>
    <w:locked/>
    <w:rsid w:val="007E3AB9"/>
    <w:rPr>
      <w:b/>
    </w:rPr>
  </w:style>
  <w:style w:type="character" w:customStyle="1" w:styleId="28">
    <w:name w:val="Основной текст (2)_"/>
    <w:link w:val="210"/>
    <w:rsid w:val="007E3AB9"/>
    <w:rPr>
      <w:b/>
      <w:bCs/>
      <w:sz w:val="27"/>
      <w:szCs w:val="27"/>
      <w:shd w:val="clear" w:color="auto" w:fill="FFFFFF"/>
    </w:rPr>
  </w:style>
  <w:style w:type="paragraph" w:customStyle="1" w:styleId="210">
    <w:name w:val="Основной текст (2)1"/>
    <w:basedOn w:val="a0"/>
    <w:link w:val="28"/>
    <w:rsid w:val="007E3AB9"/>
    <w:pPr>
      <w:widowControl w:val="0"/>
      <w:shd w:val="clear" w:color="auto" w:fill="FFFFFF"/>
      <w:spacing w:before="180" w:line="318" w:lineRule="exact"/>
      <w:jc w:val="center"/>
    </w:pPr>
    <w:rPr>
      <w:b/>
      <w:bCs/>
      <w:sz w:val="27"/>
      <w:szCs w:val="27"/>
      <w:lang w:val="x-none" w:eastAsia="x-none"/>
    </w:rPr>
  </w:style>
  <w:style w:type="character" w:customStyle="1" w:styleId="cf3ff2fs20">
    <w:name w:val="cf3 ff2 fs20"/>
    <w:rsid w:val="007E3AB9"/>
  </w:style>
  <w:style w:type="character" w:customStyle="1" w:styleId="aff4">
    <w:name w:val="Без интервала Знак"/>
    <w:link w:val="aff3"/>
    <w:uiPriority w:val="1"/>
    <w:locked/>
    <w:rsid w:val="007A4124"/>
    <w:rPr>
      <w:sz w:val="24"/>
      <w:szCs w:val="24"/>
      <w:lang w:bidi="ar-SA"/>
    </w:rPr>
  </w:style>
  <w:style w:type="paragraph" w:customStyle="1" w:styleId="western">
    <w:name w:val="western"/>
    <w:basedOn w:val="a0"/>
    <w:rsid w:val="00E8457E"/>
    <w:pPr>
      <w:spacing w:before="100" w:beforeAutospacing="1" w:after="115"/>
    </w:pPr>
    <w:rPr>
      <w:color w:val="000000"/>
      <w:sz w:val="24"/>
      <w:szCs w:val="24"/>
    </w:rPr>
  </w:style>
  <w:style w:type="paragraph" w:customStyle="1" w:styleId="17">
    <w:name w:val="Абзац списка1"/>
    <w:basedOn w:val="a0"/>
    <w:rsid w:val="00C70820"/>
    <w:pPr>
      <w:spacing w:after="200" w:line="276" w:lineRule="auto"/>
      <w:ind w:left="720"/>
    </w:pPr>
    <w:rPr>
      <w:rFonts w:ascii="Calibri" w:hAnsi="Calibri"/>
      <w:sz w:val="22"/>
      <w:szCs w:val="22"/>
      <w:lang w:eastAsia="en-US"/>
    </w:rPr>
  </w:style>
  <w:style w:type="character" w:customStyle="1" w:styleId="ConsPlusNormal0">
    <w:name w:val="ConsPlusNormal Знак"/>
    <w:link w:val="ConsPlusNormal"/>
    <w:rsid w:val="00E85293"/>
    <w:rPr>
      <w:rFonts w:ascii="Arial" w:hAnsi="Arial" w:cs="Arial"/>
      <w:lang w:val="ru-RU" w:eastAsia="ru-RU" w:bidi="ar-SA"/>
    </w:rPr>
  </w:style>
  <w:style w:type="paragraph" w:customStyle="1" w:styleId="affb">
    <w:name w:val="Таблицы (моноширинный)"/>
    <w:basedOn w:val="a0"/>
    <w:next w:val="a0"/>
    <w:rsid w:val="00A2276C"/>
    <w:pPr>
      <w:widowControl w:val="0"/>
      <w:autoSpaceDE w:val="0"/>
      <w:autoSpaceDN w:val="0"/>
      <w:adjustRightInd w:val="0"/>
      <w:jc w:val="both"/>
    </w:pPr>
    <w:rPr>
      <w:rFonts w:ascii="Courier New" w:hAnsi="Courier New" w:cs="Courier New"/>
    </w:rPr>
  </w:style>
  <w:style w:type="paragraph" w:customStyle="1" w:styleId="ConsNormal">
    <w:name w:val="ConsNormal"/>
    <w:rsid w:val="00A2276C"/>
    <w:pPr>
      <w:autoSpaceDE w:val="0"/>
      <w:autoSpaceDN w:val="0"/>
      <w:adjustRightInd w:val="0"/>
      <w:ind w:right="19772" w:firstLine="720"/>
    </w:pPr>
    <w:rPr>
      <w:rFonts w:ascii="Arial" w:hAnsi="Arial" w:cs="Arial"/>
      <w:sz w:val="18"/>
      <w:szCs w:val="18"/>
    </w:rPr>
  </w:style>
  <w:style w:type="paragraph" w:customStyle="1" w:styleId="29">
    <w:name w:val="Обычный2"/>
    <w:rsid w:val="00A2276C"/>
    <w:pPr>
      <w:widowControl w:val="0"/>
    </w:pPr>
    <w:rPr>
      <w:snapToGrid w:val="0"/>
    </w:rPr>
  </w:style>
  <w:style w:type="paragraph" w:customStyle="1" w:styleId="affc">
    <w:name w:val="Знак Знак Знак Знак"/>
    <w:basedOn w:val="a0"/>
    <w:rsid w:val="00A2276C"/>
    <w:pPr>
      <w:spacing w:after="160" w:line="240" w:lineRule="exact"/>
    </w:pPr>
    <w:rPr>
      <w:rFonts w:ascii="Verdana" w:hAnsi="Verdana"/>
      <w:lang w:val="en-US" w:eastAsia="en-US"/>
    </w:rPr>
  </w:style>
  <w:style w:type="paragraph" w:customStyle="1" w:styleId="35">
    <w:name w:val="Знак3 Знак Знак Знак Знак Знак Знак Знак Знак Знак"/>
    <w:basedOn w:val="a0"/>
    <w:rsid w:val="00A2276C"/>
    <w:pPr>
      <w:spacing w:after="160" w:line="240" w:lineRule="exact"/>
    </w:pPr>
    <w:rPr>
      <w:rFonts w:ascii="Verdana" w:hAnsi="Verdana"/>
      <w:lang w:val="en-US" w:eastAsia="en-US"/>
    </w:rPr>
  </w:style>
  <w:style w:type="paragraph" w:customStyle="1" w:styleId="211">
    <w:name w:val="Основной текст 21"/>
    <w:basedOn w:val="a0"/>
    <w:rsid w:val="00A2276C"/>
    <w:pPr>
      <w:overflowPunct w:val="0"/>
      <w:autoSpaceDE w:val="0"/>
      <w:autoSpaceDN w:val="0"/>
      <w:adjustRightInd w:val="0"/>
      <w:ind w:firstLine="567"/>
      <w:jc w:val="both"/>
      <w:textAlignment w:val="baseline"/>
    </w:pPr>
    <w:rPr>
      <w:sz w:val="24"/>
    </w:rPr>
  </w:style>
  <w:style w:type="paragraph" w:customStyle="1" w:styleId="18">
    <w:name w:val="Без интервала1"/>
    <w:qFormat/>
    <w:rsid w:val="00A2276C"/>
    <w:rPr>
      <w:rFonts w:ascii="Calibri" w:hAnsi="Calibri" w:cs="Calibri"/>
      <w:sz w:val="22"/>
      <w:szCs w:val="22"/>
    </w:rPr>
  </w:style>
  <w:style w:type="paragraph" w:customStyle="1" w:styleId="affd">
    <w:name w:val="Знак Знак Знак Знак Знак Знак Знак"/>
    <w:basedOn w:val="a0"/>
    <w:rsid w:val="00A2276C"/>
    <w:pPr>
      <w:tabs>
        <w:tab w:val="num" w:pos="360"/>
      </w:tabs>
      <w:spacing w:after="160" w:line="240" w:lineRule="exact"/>
      <w:jc w:val="both"/>
    </w:pPr>
    <w:rPr>
      <w:rFonts w:ascii="Verdana" w:hAnsi="Verdana" w:cs="Arial"/>
      <w:lang w:val="en-US" w:eastAsia="en-US"/>
    </w:rPr>
  </w:style>
  <w:style w:type="character" w:customStyle="1" w:styleId="NoSpacingChar">
    <w:name w:val="No Spacing Char"/>
    <w:link w:val="14"/>
    <w:locked/>
    <w:rsid w:val="00A2276C"/>
    <w:rPr>
      <w:rFonts w:ascii="Calibri" w:eastAsia="Calibri" w:hAnsi="Calibri"/>
      <w:sz w:val="22"/>
      <w:szCs w:val="22"/>
      <w:lang w:bidi="ar-SA"/>
    </w:rPr>
  </w:style>
  <w:style w:type="character" w:customStyle="1" w:styleId="FontStyle39">
    <w:name w:val="Font Style39"/>
    <w:rsid w:val="00A2276C"/>
    <w:rPr>
      <w:rFonts w:ascii="Times New Roman" w:hAnsi="Times New Roman" w:cs="Times New Roman"/>
      <w:sz w:val="24"/>
      <w:szCs w:val="24"/>
    </w:rPr>
  </w:style>
  <w:style w:type="paragraph" w:styleId="a">
    <w:name w:val="List Bullet"/>
    <w:basedOn w:val="a0"/>
    <w:locked/>
    <w:rsid w:val="00A2276C"/>
    <w:pPr>
      <w:numPr>
        <w:numId w:val="2"/>
      </w:numPr>
    </w:pPr>
    <w:rPr>
      <w:sz w:val="24"/>
      <w:szCs w:val="24"/>
    </w:rPr>
  </w:style>
  <w:style w:type="paragraph" w:customStyle="1" w:styleId="affe">
    <w:name w:val="Прижатый влево"/>
    <w:basedOn w:val="a0"/>
    <w:next w:val="a0"/>
    <w:rsid w:val="00A2276C"/>
    <w:pPr>
      <w:widowControl w:val="0"/>
      <w:autoSpaceDE w:val="0"/>
      <w:autoSpaceDN w:val="0"/>
      <w:adjustRightInd w:val="0"/>
    </w:pPr>
    <w:rPr>
      <w:rFonts w:ascii="Arial" w:hAnsi="Arial" w:cs="Arial"/>
      <w:sz w:val="24"/>
      <w:szCs w:val="24"/>
    </w:rPr>
  </w:style>
  <w:style w:type="paragraph" w:customStyle="1" w:styleId="Style1">
    <w:name w:val="Style1"/>
    <w:basedOn w:val="a0"/>
    <w:rsid w:val="004F609F"/>
    <w:pPr>
      <w:widowControl w:val="0"/>
      <w:autoSpaceDE w:val="0"/>
      <w:autoSpaceDN w:val="0"/>
      <w:adjustRightInd w:val="0"/>
      <w:spacing w:line="276" w:lineRule="exact"/>
      <w:ind w:firstLine="504"/>
      <w:jc w:val="both"/>
    </w:pPr>
    <w:rPr>
      <w:sz w:val="24"/>
      <w:szCs w:val="24"/>
    </w:rPr>
  </w:style>
  <w:style w:type="character" w:styleId="afff">
    <w:name w:val="endnote reference"/>
    <w:uiPriority w:val="99"/>
    <w:unhideWhenUsed/>
    <w:locked/>
    <w:rsid w:val="00473D52"/>
    <w:rPr>
      <w:vertAlign w:val="superscript"/>
    </w:rPr>
  </w:style>
  <w:style w:type="paragraph" w:customStyle="1" w:styleId="afff0">
    <w:name w:val="Знак Знак Знак Знак Знак Знак"/>
    <w:basedOn w:val="a0"/>
    <w:rsid w:val="001B6490"/>
    <w:rPr>
      <w:rFonts w:ascii="Verdana" w:hAnsi="Verdana" w:cs="Verdana"/>
      <w:lang w:val="en-US" w:eastAsia="en-US"/>
    </w:rPr>
  </w:style>
  <w:style w:type="character" w:customStyle="1" w:styleId="FontStyle35">
    <w:name w:val="Font Style35"/>
    <w:rsid w:val="002C7ABE"/>
    <w:rPr>
      <w:rFonts w:ascii="Times New Roman" w:hAnsi="Times New Roman" w:cs="Times New Roman" w:hint="default"/>
      <w:sz w:val="22"/>
      <w:szCs w:val="22"/>
    </w:rPr>
  </w:style>
  <w:style w:type="paragraph" w:customStyle="1" w:styleId="Style2">
    <w:name w:val="Style2"/>
    <w:basedOn w:val="a0"/>
    <w:rsid w:val="002E3BB7"/>
    <w:pPr>
      <w:widowControl w:val="0"/>
      <w:autoSpaceDE w:val="0"/>
      <w:autoSpaceDN w:val="0"/>
      <w:adjustRightInd w:val="0"/>
    </w:pPr>
    <w:rPr>
      <w:rFonts w:ascii="Cambria" w:hAnsi="Cambria"/>
      <w:sz w:val="24"/>
      <w:szCs w:val="24"/>
    </w:rPr>
  </w:style>
  <w:style w:type="character" w:customStyle="1" w:styleId="afff1">
    <w:name w:val="Знак Знак"/>
    <w:locked/>
    <w:rsid w:val="00C2694E"/>
    <w:rPr>
      <w:sz w:val="24"/>
      <w:szCs w:val="24"/>
      <w:lang w:val="ru-RU" w:eastAsia="ru-RU" w:bidi="ar-SA"/>
    </w:rPr>
  </w:style>
  <w:style w:type="character" w:customStyle="1" w:styleId="FontStyle25">
    <w:name w:val="Font Style25"/>
    <w:rsid w:val="003B02D0"/>
    <w:rPr>
      <w:rFonts w:ascii="Times New Roman" w:hAnsi="Times New Roman" w:cs="Times New Roman"/>
      <w:sz w:val="24"/>
      <w:szCs w:val="24"/>
    </w:rPr>
  </w:style>
  <w:style w:type="character" w:customStyle="1" w:styleId="12pt1">
    <w:name w:val="Основной текст + 12 pt1"/>
    <w:rsid w:val="00110704"/>
    <w:rPr>
      <w:rFonts w:ascii="Times New Roman" w:hAnsi="Times New Roman" w:cs="Times New Roman"/>
      <w:sz w:val="24"/>
      <w:szCs w:val="24"/>
      <w:u w:val="none"/>
      <w:lang w:bidi="ar-SA"/>
    </w:rPr>
  </w:style>
  <w:style w:type="character" w:customStyle="1" w:styleId="afff2">
    <w:name w:val="Основной текст + Курсив"/>
    <w:rsid w:val="000F1D6C"/>
    <w:rPr>
      <w:rFonts w:ascii="Times New Roman" w:eastAsia="Times New Roman" w:hAnsi="Times New Roman" w:cs="Times New Roman"/>
      <w:b w:val="0"/>
      <w:bCs w:val="0"/>
      <w:i/>
      <w:iCs/>
      <w:smallCaps w:val="0"/>
      <w:strike w:val="0"/>
      <w:color w:val="000000"/>
      <w:spacing w:val="0"/>
      <w:w w:val="100"/>
      <w:position w:val="0"/>
      <w:sz w:val="26"/>
      <w:szCs w:val="26"/>
      <w:u w:val="single"/>
      <w:shd w:val="clear" w:color="auto" w:fill="FFFFFF"/>
      <w:lang w:val="ru-RU"/>
    </w:rPr>
  </w:style>
  <w:style w:type="paragraph" w:customStyle="1" w:styleId="36">
    <w:name w:val="Основной текст3"/>
    <w:basedOn w:val="a0"/>
    <w:rsid w:val="000F1D6C"/>
    <w:pPr>
      <w:widowControl w:val="0"/>
      <w:shd w:val="clear" w:color="auto" w:fill="FFFFFF"/>
      <w:spacing w:line="331" w:lineRule="exact"/>
      <w:jc w:val="both"/>
    </w:pPr>
    <w:rPr>
      <w:color w:val="000000"/>
      <w:sz w:val="26"/>
      <w:szCs w:val="26"/>
    </w:rPr>
  </w:style>
  <w:style w:type="character" w:customStyle="1" w:styleId="FontStyle49">
    <w:name w:val="Font Style49"/>
    <w:rsid w:val="00FB7597"/>
    <w:rPr>
      <w:rFonts w:ascii="Times New Roman" w:hAnsi="Times New Roman" w:cs="Times New Roman"/>
      <w:sz w:val="24"/>
      <w:szCs w:val="24"/>
    </w:rPr>
  </w:style>
  <w:style w:type="paragraph" w:customStyle="1" w:styleId="2a">
    <w:name w:val="Верхний колонтитул2"/>
    <w:basedOn w:val="a0"/>
    <w:rsid w:val="00B92442"/>
    <w:pPr>
      <w:widowControl w:val="0"/>
      <w:tabs>
        <w:tab w:val="center" w:pos="4153"/>
        <w:tab w:val="right" w:pos="8306"/>
      </w:tabs>
    </w:pPr>
    <w:rPr>
      <w:sz w:val="24"/>
    </w:rPr>
  </w:style>
  <w:style w:type="paragraph" w:customStyle="1" w:styleId="bodytext">
    <w:name w:val="bodytext"/>
    <w:basedOn w:val="a0"/>
    <w:rsid w:val="00051174"/>
    <w:pPr>
      <w:spacing w:before="100" w:beforeAutospacing="1" w:after="100" w:afterAutospacing="1"/>
    </w:pPr>
    <w:rPr>
      <w:rFonts w:ascii="Arial" w:hAnsi="Arial" w:cs="Arial"/>
    </w:rPr>
  </w:style>
  <w:style w:type="character" w:customStyle="1" w:styleId="contactlinebodyitem">
    <w:name w:val="contactline__body__item"/>
    <w:basedOn w:val="a1"/>
    <w:rsid w:val="001859C3"/>
  </w:style>
  <w:style w:type="table" w:customStyle="1" w:styleId="19">
    <w:name w:val="Сетка таблицы1"/>
    <w:basedOn w:val="a2"/>
    <w:next w:val="af4"/>
    <w:uiPriority w:val="59"/>
    <w:locked/>
    <w:rsid w:val="001335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1">
    <w:name w:val="msonormal1"/>
    <w:basedOn w:val="a0"/>
    <w:rsid w:val="00505014"/>
    <w:rPr>
      <w:sz w:val="24"/>
      <w:szCs w:val="24"/>
    </w:rPr>
  </w:style>
  <w:style w:type="character" w:styleId="afff3">
    <w:name w:val="Subtle Emphasis"/>
    <w:uiPriority w:val="19"/>
    <w:qFormat/>
    <w:rsid w:val="00DB5E9F"/>
    <w:rPr>
      <w:i/>
      <w:iCs/>
      <w:color w:val="808080"/>
    </w:rPr>
  </w:style>
  <w:style w:type="character" w:customStyle="1" w:styleId="CharStyle30">
    <w:name w:val="CharStyle30"/>
    <w:rsid w:val="00623CA9"/>
    <w:rPr>
      <w:rFonts w:ascii="Times New Roman" w:eastAsia="Times New Roman" w:hAnsi="Times New Roman" w:cs="Times New Roman" w:hint="default"/>
      <w:b w:val="0"/>
      <w:bCs w:val="0"/>
      <w:i w:val="0"/>
      <w:iCs w:val="0"/>
      <w:smallCaps w:val="0"/>
      <w:sz w:val="24"/>
      <w:szCs w:val="24"/>
    </w:rPr>
  </w:style>
  <w:style w:type="table" w:customStyle="1" w:styleId="2b">
    <w:name w:val="Сетка таблицы2"/>
    <w:basedOn w:val="a2"/>
    <w:next w:val="af4"/>
    <w:uiPriority w:val="59"/>
    <w:rsid w:val="00BD4FE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
    <w:basedOn w:val="a2"/>
    <w:next w:val="af4"/>
    <w:uiPriority w:val="59"/>
    <w:rsid w:val="00FA2C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f4"/>
    <w:uiPriority w:val="59"/>
    <w:rsid w:val="00A12F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4">
    <w:name w:val="TOC Heading"/>
    <w:basedOn w:val="1"/>
    <w:next w:val="a0"/>
    <w:uiPriority w:val="39"/>
    <w:unhideWhenUsed/>
    <w:qFormat/>
    <w:rsid w:val="00E808EC"/>
    <w:pPr>
      <w:keepLines/>
      <w:spacing w:before="480" w:line="276" w:lineRule="auto"/>
      <w:ind w:firstLine="0"/>
      <w:jc w:val="left"/>
      <w:outlineLvl w:val="9"/>
    </w:pPr>
    <w:rPr>
      <w:color w:val="365F91"/>
      <w:kern w:val="0"/>
      <w:sz w:val="28"/>
      <w:szCs w:val="28"/>
      <w:lang w:val="ru-RU" w:eastAsia="ru-RU"/>
    </w:rPr>
  </w:style>
  <w:style w:type="paragraph" w:styleId="2c">
    <w:name w:val="toc 2"/>
    <w:basedOn w:val="a0"/>
    <w:next w:val="a0"/>
    <w:autoRedefine/>
    <w:uiPriority w:val="39"/>
    <w:locked/>
    <w:rsid w:val="002E2C56"/>
    <w:pPr>
      <w:tabs>
        <w:tab w:val="right" w:leader="dot" w:pos="9911"/>
      </w:tabs>
      <w:ind w:left="200"/>
    </w:pPr>
    <w:rPr>
      <w:noProof/>
    </w:rPr>
  </w:style>
  <w:style w:type="paragraph" w:styleId="1a">
    <w:name w:val="toc 1"/>
    <w:basedOn w:val="a0"/>
    <w:next w:val="a0"/>
    <w:autoRedefine/>
    <w:uiPriority w:val="39"/>
    <w:locked/>
    <w:rsid w:val="00187F3F"/>
    <w:pPr>
      <w:tabs>
        <w:tab w:val="right" w:leader="dot" w:pos="9911"/>
      </w:tabs>
      <w:jc w:val="center"/>
    </w:pPr>
    <w:rPr>
      <w:bCs/>
      <w:noProof/>
      <w:kern w:val="32"/>
      <w:lang w:eastAsia="x-none"/>
    </w:rPr>
  </w:style>
  <w:style w:type="paragraph" w:styleId="38">
    <w:name w:val="toc 3"/>
    <w:basedOn w:val="a0"/>
    <w:next w:val="a0"/>
    <w:autoRedefine/>
    <w:uiPriority w:val="39"/>
    <w:locked/>
    <w:rsid w:val="00AF7E80"/>
    <w:pPr>
      <w:ind w:left="400"/>
    </w:pPr>
  </w:style>
  <w:style w:type="table" w:customStyle="1" w:styleId="51">
    <w:name w:val="Сетка таблицы5"/>
    <w:basedOn w:val="a2"/>
    <w:next w:val="af4"/>
    <w:uiPriority w:val="59"/>
    <w:rsid w:val="0082688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Message Header"/>
    <w:basedOn w:val="a0"/>
    <w:link w:val="afff6"/>
    <w:locked/>
    <w:rsid w:val="00C8045F"/>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afff6">
    <w:name w:val="Шапка Знак"/>
    <w:link w:val="afff5"/>
    <w:rsid w:val="00C8045F"/>
    <w:rPr>
      <w:rFonts w:ascii="Cambria" w:eastAsia="Times New Roman" w:hAnsi="Cambria" w:cs="Times New Roman"/>
      <w:sz w:val="24"/>
      <w:szCs w:val="24"/>
      <w:shd w:val="pct20" w:color="auto" w:fill="auto"/>
    </w:rPr>
  </w:style>
  <w:style w:type="table" w:customStyle="1" w:styleId="61">
    <w:name w:val="Сетка таблицы6"/>
    <w:basedOn w:val="a2"/>
    <w:next w:val="af4"/>
    <w:uiPriority w:val="59"/>
    <w:rsid w:val="0047760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2"/>
    <w:next w:val="af4"/>
    <w:uiPriority w:val="59"/>
    <w:rsid w:val="0047760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
    <w:name w:val="Сетка таблицы8"/>
    <w:basedOn w:val="a2"/>
    <w:next w:val="af4"/>
    <w:uiPriority w:val="59"/>
    <w:rsid w:val="0047760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
    <w:name w:val="Сетка таблицы9"/>
    <w:basedOn w:val="a2"/>
    <w:next w:val="af4"/>
    <w:uiPriority w:val="59"/>
    <w:rsid w:val="0047760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2"/>
    <w:next w:val="af4"/>
    <w:uiPriority w:val="59"/>
    <w:rsid w:val="0047760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8819487">
      <w:bodyDiv w:val="1"/>
      <w:marLeft w:val="0"/>
      <w:marRight w:val="0"/>
      <w:marTop w:val="0"/>
      <w:marBottom w:val="0"/>
      <w:divBdr>
        <w:top w:val="none" w:sz="0" w:space="0" w:color="auto"/>
        <w:left w:val="none" w:sz="0" w:space="0" w:color="auto"/>
        <w:bottom w:val="none" w:sz="0" w:space="0" w:color="auto"/>
        <w:right w:val="none" w:sz="0" w:space="0" w:color="auto"/>
      </w:divBdr>
    </w:div>
    <w:div w:id="69432632">
      <w:bodyDiv w:val="1"/>
      <w:marLeft w:val="0"/>
      <w:marRight w:val="0"/>
      <w:marTop w:val="0"/>
      <w:marBottom w:val="0"/>
      <w:divBdr>
        <w:top w:val="none" w:sz="0" w:space="0" w:color="auto"/>
        <w:left w:val="none" w:sz="0" w:space="0" w:color="auto"/>
        <w:bottom w:val="none" w:sz="0" w:space="0" w:color="auto"/>
        <w:right w:val="none" w:sz="0" w:space="0" w:color="auto"/>
      </w:divBdr>
    </w:div>
    <w:div w:id="88427416">
      <w:bodyDiv w:val="1"/>
      <w:marLeft w:val="0"/>
      <w:marRight w:val="0"/>
      <w:marTop w:val="0"/>
      <w:marBottom w:val="0"/>
      <w:divBdr>
        <w:top w:val="none" w:sz="0" w:space="0" w:color="auto"/>
        <w:left w:val="none" w:sz="0" w:space="0" w:color="auto"/>
        <w:bottom w:val="none" w:sz="0" w:space="0" w:color="auto"/>
        <w:right w:val="none" w:sz="0" w:space="0" w:color="auto"/>
      </w:divBdr>
      <w:divsChild>
        <w:div w:id="1772622768">
          <w:marLeft w:val="0"/>
          <w:marRight w:val="0"/>
          <w:marTop w:val="0"/>
          <w:marBottom w:val="0"/>
          <w:divBdr>
            <w:top w:val="none" w:sz="0" w:space="0" w:color="auto"/>
            <w:left w:val="none" w:sz="0" w:space="0" w:color="auto"/>
            <w:bottom w:val="none" w:sz="0" w:space="0" w:color="auto"/>
            <w:right w:val="none" w:sz="0" w:space="0" w:color="auto"/>
          </w:divBdr>
          <w:divsChild>
            <w:div w:id="1101877640">
              <w:marLeft w:val="3600"/>
              <w:marRight w:val="4050"/>
              <w:marTop w:val="0"/>
              <w:marBottom w:val="0"/>
              <w:divBdr>
                <w:top w:val="none" w:sz="0" w:space="0" w:color="auto"/>
                <w:left w:val="none" w:sz="0" w:space="0" w:color="auto"/>
                <w:bottom w:val="none" w:sz="0" w:space="0" w:color="auto"/>
                <w:right w:val="none" w:sz="0" w:space="0" w:color="auto"/>
              </w:divBdr>
              <w:divsChild>
                <w:div w:id="184097555">
                  <w:marLeft w:val="0"/>
                  <w:marRight w:val="0"/>
                  <w:marTop w:val="0"/>
                  <w:marBottom w:val="0"/>
                  <w:divBdr>
                    <w:top w:val="none" w:sz="0" w:space="0" w:color="auto"/>
                    <w:left w:val="none" w:sz="0" w:space="0" w:color="auto"/>
                    <w:bottom w:val="none" w:sz="0" w:space="0" w:color="auto"/>
                    <w:right w:val="none" w:sz="0" w:space="0" w:color="auto"/>
                  </w:divBdr>
                  <w:divsChild>
                    <w:div w:id="148636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99554">
      <w:bodyDiv w:val="1"/>
      <w:marLeft w:val="0"/>
      <w:marRight w:val="0"/>
      <w:marTop w:val="0"/>
      <w:marBottom w:val="0"/>
      <w:divBdr>
        <w:top w:val="none" w:sz="0" w:space="0" w:color="auto"/>
        <w:left w:val="none" w:sz="0" w:space="0" w:color="auto"/>
        <w:bottom w:val="none" w:sz="0" w:space="0" w:color="auto"/>
        <w:right w:val="none" w:sz="0" w:space="0" w:color="auto"/>
      </w:divBdr>
    </w:div>
    <w:div w:id="118838829">
      <w:bodyDiv w:val="1"/>
      <w:marLeft w:val="0"/>
      <w:marRight w:val="0"/>
      <w:marTop w:val="0"/>
      <w:marBottom w:val="0"/>
      <w:divBdr>
        <w:top w:val="none" w:sz="0" w:space="0" w:color="auto"/>
        <w:left w:val="none" w:sz="0" w:space="0" w:color="auto"/>
        <w:bottom w:val="none" w:sz="0" w:space="0" w:color="auto"/>
        <w:right w:val="none" w:sz="0" w:space="0" w:color="auto"/>
      </w:divBdr>
    </w:div>
    <w:div w:id="149450104">
      <w:bodyDiv w:val="1"/>
      <w:marLeft w:val="0"/>
      <w:marRight w:val="0"/>
      <w:marTop w:val="0"/>
      <w:marBottom w:val="0"/>
      <w:divBdr>
        <w:top w:val="none" w:sz="0" w:space="0" w:color="auto"/>
        <w:left w:val="none" w:sz="0" w:space="0" w:color="auto"/>
        <w:bottom w:val="none" w:sz="0" w:space="0" w:color="auto"/>
        <w:right w:val="none" w:sz="0" w:space="0" w:color="auto"/>
      </w:divBdr>
    </w:div>
    <w:div w:id="159735889">
      <w:bodyDiv w:val="1"/>
      <w:marLeft w:val="0"/>
      <w:marRight w:val="0"/>
      <w:marTop w:val="0"/>
      <w:marBottom w:val="0"/>
      <w:divBdr>
        <w:top w:val="none" w:sz="0" w:space="0" w:color="auto"/>
        <w:left w:val="none" w:sz="0" w:space="0" w:color="auto"/>
        <w:bottom w:val="none" w:sz="0" w:space="0" w:color="auto"/>
        <w:right w:val="none" w:sz="0" w:space="0" w:color="auto"/>
      </w:divBdr>
    </w:div>
    <w:div w:id="171649419">
      <w:bodyDiv w:val="1"/>
      <w:marLeft w:val="0"/>
      <w:marRight w:val="0"/>
      <w:marTop w:val="0"/>
      <w:marBottom w:val="0"/>
      <w:divBdr>
        <w:top w:val="none" w:sz="0" w:space="0" w:color="auto"/>
        <w:left w:val="none" w:sz="0" w:space="0" w:color="auto"/>
        <w:bottom w:val="none" w:sz="0" w:space="0" w:color="auto"/>
        <w:right w:val="none" w:sz="0" w:space="0" w:color="auto"/>
      </w:divBdr>
    </w:div>
    <w:div w:id="175583363">
      <w:bodyDiv w:val="1"/>
      <w:marLeft w:val="0"/>
      <w:marRight w:val="0"/>
      <w:marTop w:val="0"/>
      <w:marBottom w:val="0"/>
      <w:divBdr>
        <w:top w:val="none" w:sz="0" w:space="0" w:color="auto"/>
        <w:left w:val="none" w:sz="0" w:space="0" w:color="auto"/>
        <w:bottom w:val="none" w:sz="0" w:space="0" w:color="auto"/>
        <w:right w:val="none" w:sz="0" w:space="0" w:color="auto"/>
      </w:divBdr>
    </w:div>
    <w:div w:id="198327082">
      <w:bodyDiv w:val="1"/>
      <w:marLeft w:val="0"/>
      <w:marRight w:val="0"/>
      <w:marTop w:val="0"/>
      <w:marBottom w:val="0"/>
      <w:divBdr>
        <w:top w:val="none" w:sz="0" w:space="0" w:color="auto"/>
        <w:left w:val="none" w:sz="0" w:space="0" w:color="auto"/>
        <w:bottom w:val="none" w:sz="0" w:space="0" w:color="auto"/>
        <w:right w:val="none" w:sz="0" w:space="0" w:color="auto"/>
      </w:divBdr>
    </w:div>
    <w:div w:id="219286260">
      <w:bodyDiv w:val="1"/>
      <w:marLeft w:val="0"/>
      <w:marRight w:val="0"/>
      <w:marTop w:val="0"/>
      <w:marBottom w:val="0"/>
      <w:divBdr>
        <w:top w:val="none" w:sz="0" w:space="0" w:color="auto"/>
        <w:left w:val="none" w:sz="0" w:space="0" w:color="auto"/>
        <w:bottom w:val="none" w:sz="0" w:space="0" w:color="auto"/>
        <w:right w:val="none" w:sz="0" w:space="0" w:color="auto"/>
      </w:divBdr>
    </w:div>
    <w:div w:id="227764099">
      <w:bodyDiv w:val="1"/>
      <w:marLeft w:val="0"/>
      <w:marRight w:val="0"/>
      <w:marTop w:val="0"/>
      <w:marBottom w:val="0"/>
      <w:divBdr>
        <w:top w:val="none" w:sz="0" w:space="0" w:color="auto"/>
        <w:left w:val="none" w:sz="0" w:space="0" w:color="auto"/>
        <w:bottom w:val="none" w:sz="0" w:space="0" w:color="auto"/>
        <w:right w:val="none" w:sz="0" w:space="0" w:color="auto"/>
      </w:divBdr>
    </w:div>
    <w:div w:id="255596607">
      <w:bodyDiv w:val="1"/>
      <w:marLeft w:val="0"/>
      <w:marRight w:val="0"/>
      <w:marTop w:val="0"/>
      <w:marBottom w:val="0"/>
      <w:divBdr>
        <w:top w:val="none" w:sz="0" w:space="0" w:color="auto"/>
        <w:left w:val="none" w:sz="0" w:space="0" w:color="auto"/>
        <w:bottom w:val="none" w:sz="0" w:space="0" w:color="auto"/>
        <w:right w:val="none" w:sz="0" w:space="0" w:color="auto"/>
      </w:divBdr>
      <w:divsChild>
        <w:div w:id="954825146">
          <w:marLeft w:val="0"/>
          <w:marRight w:val="0"/>
          <w:marTop w:val="0"/>
          <w:marBottom w:val="0"/>
          <w:divBdr>
            <w:top w:val="none" w:sz="0" w:space="0" w:color="auto"/>
            <w:left w:val="none" w:sz="0" w:space="0" w:color="auto"/>
            <w:bottom w:val="none" w:sz="0" w:space="0" w:color="auto"/>
            <w:right w:val="none" w:sz="0" w:space="0" w:color="auto"/>
          </w:divBdr>
          <w:divsChild>
            <w:div w:id="227304463">
              <w:marLeft w:val="0"/>
              <w:marRight w:val="0"/>
              <w:marTop w:val="0"/>
              <w:marBottom w:val="0"/>
              <w:divBdr>
                <w:top w:val="none" w:sz="0" w:space="0" w:color="auto"/>
                <w:left w:val="none" w:sz="0" w:space="0" w:color="auto"/>
                <w:bottom w:val="none" w:sz="0" w:space="0" w:color="auto"/>
                <w:right w:val="none" w:sz="0" w:space="0" w:color="auto"/>
              </w:divBdr>
              <w:divsChild>
                <w:div w:id="21420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26092">
      <w:bodyDiv w:val="1"/>
      <w:marLeft w:val="0"/>
      <w:marRight w:val="0"/>
      <w:marTop w:val="0"/>
      <w:marBottom w:val="0"/>
      <w:divBdr>
        <w:top w:val="none" w:sz="0" w:space="0" w:color="auto"/>
        <w:left w:val="none" w:sz="0" w:space="0" w:color="auto"/>
        <w:bottom w:val="none" w:sz="0" w:space="0" w:color="auto"/>
        <w:right w:val="none" w:sz="0" w:space="0" w:color="auto"/>
      </w:divBdr>
    </w:div>
    <w:div w:id="290091560">
      <w:bodyDiv w:val="1"/>
      <w:marLeft w:val="0"/>
      <w:marRight w:val="0"/>
      <w:marTop w:val="0"/>
      <w:marBottom w:val="0"/>
      <w:divBdr>
        <w:top w:val="none" w:sz="0" w:space="0" w:color="auto"/>
        <w:left w:val="none" w:sz="0" w:space="0" w:color="auto"/>
        <w:bottom w:val="none" w:sz="0" w:space="0" w:color="auto"/>
        <w:right w:val="none" w:sz="0" w:space="0" w:color="auto"/>
      </w:divBdr>
    </w:div>
    <w:div w:id="291601093">
      <w:bodyDiv w:val="1"/>
      <w:marLeft w:val="0"/>
      <w:marRight w:val="0"/>
      <w:marTop w:val="0"/>
      <w:marBottom w:val="0"/>
      <w:divBdr>
        <w:top w:val="none" w:sz="0" w:space="0" w:color="auto"/>
        <w:left w:val="none" w:sz="0" w:space="0" w:color="auto"/>
        <w:bottom w:val="none" w:sz="0" w:space="0" w:color="auto"/>
        <w:right w:val="none" w:sz="0" w:space="0" w:color="auto"/>
      </w:divBdr>
      <w:divsChild>
        <w:div w:id="1664242007">
          <w:marLeft w:val="0"/>
          <w:marRight w:val="0"/>
          <w:marTop w:val="0"/>
          <w:marBottom w:val="0"/>
          <w:divBdr>
            <w:top w:val="none" w:sz="0" w:space="0" w:color="auto"/>
            <w:left w:val="none" w:sz="0" w:space="0" w:color="auto"/>
            <w:bottom w:val="none" w:sz="0" w:space="0" w:color="auto"/>
            <w:right w:val="none" w:sz="0" w:space="0" w:color="auto"/>
          </w:divBdr>
          <w:divsChild>
            <w:div w:id="1790391729">
              <w:marLeft w:val="0"/>
              <w:marRight w:val="0"/>
              <w:marTop w:val="0"/>
              <w:marBottom w:val="0"/>
              <w:divBdr>
                <w:top w:val="none" w:sz="0" w:space="0" w:color="auto"/>
                <w:left w:val="none" w:sz="0" w:space="0" w:color="auto"/>
                <w:bottom w:val="none" w:sz="0" w:space="0" w:color="auto"/>
                <w:right w:val="none" w:sz="0" w:space="0" w:color="auto"/>
              </w:divBdr>
              <w:divsChild>
                <w:div w:id="434251334">
                  <w:marLeft w:val="0"/>
                  <w:marRight w:val="0"/>
                  <w:marTop w:val="0"/>
                  <w:marBottom w:val="0"/>
                  <w:divBdr>
                    <w:top w:val="none" w:sz="0" w:space="0" w:color="auto"/>
                    <w:left w:val="none" w:sz="0" w:space="0" w:color="auto"/>
                    <w:bottom w:val="none" w:sz="0" w:space="0" w:color="auto"/>
                    <w:right w:val="none" w:sz="0" w:space="0" w:color="auto"/>
                  </w:divBdr>
                  <w:divsChild>
                    <w:div w:id="168146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364508">
      <w:bodyDiv w:val="1"/>
      <w:marLeft w:val="0"/>
      <w:marRight w:val="0"/>
      <w:marTop w:val="0"/>
      <w:marBottom w:val="0"/>
      <w:divBdr>
        <w:top w:val="none" w:sz="0" w:space="0" w:color="auto"/>
        <w:left w:val="none" w:sz="0" w:space="0" w:color="auto"/>
        <w:bottom w:val="none" w:sz="0" w:space="0" w:color="auto"/>
        <w:right w:val="none" w:sz="0" w:space="0" w:color="auto"/>
      </w:divBdr>
    </w:div>
    <w:div w:id="324666618">
      <w:bodyDiv w:val="1"/>
      <w:marLeft w:val="0"/>
      <w:marRight w:val="0"/>
      <w:marTop w:val="0"/>
      <w:marBottom w:val="0"/>
      <w:divBdr>
        <w:top w:val="none" w:sz="0" w:space="0" w:color="auto"/>
        <w:left w:val="none" w:sz="0" w:space="0" w:color="auto"/>
        <w:bottom w:val="none" w:sz="0" w:space="0" w:color="auto"/>
        <w:right w:val="none" w:sz="0" w:space="0" w:color="auto"/>
      </w:divBdr>
      <w:divsChild>
        <w:div w:id="1444688706">
          <w:marLeft w:val="0"/>
          <w:marRight w:val="0"/>
          <w:marTop w:val="0"/>
          <w:marBottom w:val="0"/>
          <w:divBdr>
            <w:top w:val="none" w:sz="0" w:space="0" w:color="auto"/>
            <w:left w:val="single" w:sz="12" w:space="0" w:color="96C3EC"/>
            <w:bottom w:val="none" w:sz="0" w:space="0" w:color="auto"/>
            <w:right w:val="single" w:sz="12" w:space="0" w:color="96C3EC"/>
          </w:divBdr>
          <w:divsChild>
            <w:div w:id="1050809187">
              <w:marLeft w:val="0"/>
              <w:marRight w:val="0"/>
              <w:marTop w:val="0"/>
              <w:marBottom w:val="0"/>
              <w:divBdr>
                <w:top w:val="none" w:sz="0" w:space="0" w:color="auto"/>
                <w:left w:val="none" w:sz="0" w:space="0" w:color="auto"/>
                <w:bottom w:val="none" w:sz="0" w:space="0" w:color="auto"/>
                <w:right w:val="none" w:sz="0" w:space="0" w:color="auto"/>
              </w:divBdr>
              <w:divsChild>
                <w:div w:id="842352940">
                  <w:marLeft w:val="0"/>
                  <w:marRight w:val="0"/>
                  <w:marTop w:val="0"/>
                  <w:marBottom w:val="0"/>
                  <w:divBdr>
                    <w:top w:val="none" w:sz="0" w:space="0" w:color="auto"/>
                    <w:left w:val="none" w:sz="0" w:space="0" w:color="auto"/>
                    <w:bottom w:val="none" w:sz="0" w:space="0" w:color="auto"/>
                    <w:right w:val="none" w:sz="0" w:space="0" w:color="auto"/>
                  </w:divBdr>
                  <w:divsChild>
                    <w:div w:id="1993483801">
                      <w:marLeft w:val="0"/>
                      <w:marRight w:val="0"/>
                      <w:marTop w:val="0"/>
                      <w:marBottom w:val="0"/>
                      <w:divBdr>
                        <w:top w:val="none" w:sz="0" w:space="0" w:color="auto"/>
                        <w:left w:val="none" w:sz="0" w:space="0" w:color="auto"/>
                        <w:bottom w:val="none" w:sz="0" w:space="0" w:color="auto"/>
                        <w:right w:val="none" w:sz="0" w:space="0" w:color="auto"/>
                      </w:divBdr>
                      <w:divsChild>
                        <w:div w:id="1258250660">
                          <w:marLeft w:val="0"/>
                          <w:marRight w:val="0"/>
                          <w:marTop w:val="0"/>
                          <w:marBottom w:val="0"/>
                          <w:divBdr>
                            <w:top w:val="none" w:sz="0" w:space="0" w:color="auto"/>
                            <w:left w:val="none" w:sz="0" w:space="0" w:color="auto"/>
                            <w:bottom w:val="none" w:sz="0" w:space="0" w:color="auto"/>
                            <w:right w:val="none" w:sz="0" w:space="0" w:color="auto"/>
                          </w:divBdr>
                          <w:divsChild>
                            <w:div w:id="1812670115">
                              <w:marLeft w:val="0"/>
                              <w:marRight w:val="0"/>
                              <w:marTop w:val="0"/>
                              <w:marBottom w:val="0"/>
                              <w:divBdr>
                                <w:top w:val="none" w:sz="0" w:space="0" w:color="auto"/>
                                <w:left w:val="none" w:sz="0" w:space="0" w:color="auto"/>
                                <w:bottom w:val="none" w:sz="0" w:space="0" w:color="auto"/>
                                <w:right w:val="none" w:sz="0" w:space="0" w:color="auto"/>
                              </w:divBdr>
                              <w:divsChild>
                                <w:div w:id="1392733451">
                                  <w:marLeft w:val="0"/>
                                  <w:marRight w:val="0"/>
                                  <w:marTop w:val="0"/>
                                  <w:marBottom w:val="0"/>
                                  <w:divBdr>
                                    <w:top w:val="none" w:sz="0" w:space="0" w:color="auto"/>
                                    <w:left w:val="none" w:sz="0" w:space="0" w:color="auto"/>
                                    <w:bottom w:val="none" w:sz="0" w:space="0" w:color="auto"/>
                                    <w:right w:val="none" w:sz="0" w:space="0" w:color="auto"/>
                                  </w:divBdr>
                                  <w:divsChild>
                                    <w:div w:id="1181236053">
                                      <w:marLeft w:val="0"/>
                                      <w:marRight w:val="0"/>
                                      <w:marTop w:val="0"/>
                                      <w:marBottom w:val="0"/>
                                      <w:divBdr>
                                        <w:top w:val="none" w:sz="0" w:space="0" w:color="auto"/>
                                        <w:left w:val="none" w:sz="0" w:space="0" w:color="auto"/>
                                        <w:bottom w:val="none" w:sz="0" w:space="0" w:color="auto"/>
                                        <w:right w:val="none" w:sz="0" w:space="0" w:color="auto"/>
                                      </w:divBdr>
                                      <w:divsChild>
                                        <w:div w:id="1659112898">
                                          <w:marLeft w:val="0"/>
                                          <w:marRight w:val="0"/>
                                          <w:marTop w:val="0"/>
                                          <w:marBottom w:val="0"/>
                                          <w:divBdr>
                                            <w:top w:val="none" w:sz="0" w:space="0" w:color="auto"/>
                                            <w:left w:val="none" w:sz="0" w:space="0" w:color="auto"/>
                                            <w:bottom w:val="none" w:sz="0" w:space="0" w:color="auto"/>
                                            <w:right w:val="none" w:sz="0" w:space="0" w:color="auto"/>
                                          </w:divBdr>
                                          <w:divsChild>
                                            <w:div w:id="103883657">
                                              <w:marLeft w:val="0"/>
                                              <w:marRight w:val="0"/>
                                              <w:marTop w:val="0"/>
                                              <w:marBottom w:val="0"/>
                                              <w:divBdr>
                                                <w:top w:val="none" w:sz="0" w:space="0" w:color="auto"/>
                                                <w:left w:val="none" w:sz="0" w:space="0" w:color="auto"/>
                                                <w:bottom w:val="none" w:sz="0" w:space="0" w:color="auto"/>
                                                <w:right w:val="none" w:sz="0" w:space="0" w:color="auto"/>
                                              </w:divBdr>
                                              <w:divsChild>
                                                <w:div w:id="1647707880">
                                                  <w:marLeft w:val="0"/>
                                                  <w:marRight w:val="0"/>
                                                  <w:marTop w:val="0"/>
                                                  <w:marBottom w:val="0"/>
                                                  <w:divBdr>
                                                    <w:top w:val="none" w:sz="0" w:space="0" w:color="auto"/>
                                                    <w:left w:val="none" w:sz="0" w:space="0" w:color="auto"/>
                                                    <w:bottom w:val="none" w:sz="0" w:space="0" w:color="auto"/>
                                                    <w:right w:val="none" w:sz="0" w:space="0" w:color="auto"/>
                                                  </w:divBdr>
                                                  <w:divsChild>
                                                    <w:div w:id="1478258425">
                                                      <w:marLeft w:val="0"/>
                                                      <w:marRight w:val="0"/>
                                                      <w:marTop w:val="0"/>
                                                      <w:marBottom w:val="0"/>
                                                      <w:divBdr>
                                                        <w:top w:val="none" w:sz="0" w:space="0" w:color="auto"/>
                                                        <w:left w:val="none" w:sz="0" w:space="0" w:color="auto"/>
                                                        <w:bottom w:val="none" w:sz="0" w:space="0" w:color="auto"/>
                                                        <w:right w:val="none" w:sz="0" w:space="0" w:color="auto"/>
                                                      </w:divBdr>
                                                      <w:divsChild>
                                                        <w:div w:id="65686475">
                                                          <w:marLeft w:val="0"/>
                                                          <w:marRight w:val="0"/>
                                                          <w:marTop w:val="0"/>
                                                          <w:marBottom w:val="0"/>
                                                          <w:divBdr>
                                                            <w:top w:val="none" w:sz="0" w:space="0" w:color="auto"/>
                                                            <w:left w:val="none" w:sz="0" w:space="0" w:color="auto"/>
                                                            <w:bottom w:val="none" w:sz="0" w:space="0" w:color="auto"/>
                                                            <w:right w:val="none" w:sz="0" w:space="0" w:color="auto"/>
                                                          </w:divBdr>
                                                          <w:divsChild>
                                                            <w:div w:id="2137527648">
                                                              <w:marLeft w:val="0"/>
                                                              <w:marRight w:val="0"/>
                                                              <w:marTop w:val="0"/>
                                                              <w:marBottom w:val="0"/>
                                                              <w:divBdr>
                                                                <w:top w:val="none" w:sz="0" w:space="0" w:color="auto"/>
                                                                <w:left w:val="none" w:sz="0" w:space="0" w:color="auto"/>
                                                                <w:bottom w:val="none" w:sz="0" w:space="0" w:color="auto"/>
                                                                <w:right w:val="none" w:sz="0" w:space="0" w:color="auto"/>
                                                              </w:divBdr>
                                                              <w:divsChild>
                                                                <w:div w:id="1114985358">
                                                                  <w:marLeft w:val="0"/>
                                                                  <w:marRight w:val="0"/>
                                                                  <w:marTop w:val="0"/>
                                                                  <w:marBottom w:val="0"/>
                                                                  <w:divBdr>
                                                                    <w:top w:val="none" w:sz="0" w:space="0" w:color="auto"/>
                                                                    <w:left w:val="none" w:sz="0" w:space="0" w:color="auto"/>
                                                                    <w:bottom w:val="none" w:sz="0" w:space="0" w:color="auto"/>
                                                                    <w:right w:val="none" w:sz="0" w:space="0" w:color="auto"/>
                                                                  </w:divBdr>
                                                                  <w:divsChild>
                                                                    <w:div w:id="1660158237">
                                                                      <w:marLeft w:val="0"/>
                                                                      <w:marRight w:val="0"/>
                                                                      <w:marTop w:val="0"/>
                                                                      <w:marBottom w:val="0"/>
                                                                      <w:divBdr>
                                                                        <w:top w:val="none" w:sz="0" w:space="0" w:color="auto"/>
                                                                        <w:left w:val="none" w:sz="0" w:space="0" w:color="auto"/>
                                                                        <w:bottom w:val="none" w:sz="0" w:space="0" w:color="auto"/>
                                                                        <w:right w:val="none" w:sz="0" w:space="0" w:color="auto"/>
                                                                      </w:divBdr>
                                                                      <w:divsChild>
                                                                        <w:div w:id="299580543">
                                                                          <w:marLeft w:val="0"/>
                                                                          <w:marRight w:val="0"/>
                                                                          <w:marTop w:val="0"/>
                                                                          <w:marBottom w:val="0"/>
                                                                          <w:divBdr>
                                                                            <w:top w:val="none" w:sz="0" w:space="0" w:color="auto"/>
                                                                            <w:left w:val="none" w:sz="0" w:space="0" w:color="auto"/>
                                                                            <w:bottom w:val="none" w:sz="0" w:space="0" w:color="auto"/>
                                                                            <w:right w:val="none" w:sz="0" w:space="0" w:color="auto"/>
                                                                          </w:divBdr>
                                                                          <w:divsChild>
                                                                            <w:div w:id="699356964">
                                                                              <w:marLeft w:val="0"/>
                                                                              <w:marRight w:val="0"/>
                                                                              <w:marTop w:val="0"/>
                                                                              <w:marBottom w:val="0"/>
                                                                              <w:divBdr>
                                                                                <w:top w:val="none" w:sz="0" w:space="0" w:color="auto"/>
                                                                                <w:left w:val="none" w:sz="0" w:space="0" w:color="auto"/>
                                                                                <w:bottom w:val="none" w:sz="0" w:space="0" w:color="auto"/>
                                                                                <w:right w:val="none" w:sz="0" w:space="0" w:color="auto"/>
                                                                              </w:divBdr>
                                                                              <w:divsChild>
                                                                                <w:div w:id="36444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4988152">
      <w:bodyDiv w:val="1"/>
      <w:marLeft w:val="0"/>
      <w:marRight w:val="0"/>
      <w:marTop w:val="0"/>
      <w:marBottom w:val="0"/>
      <w:divBdr>
        <w:top w:val="none" w:sz="0" w:space="0" w:color="auto"/>
        <w:left w:val="none" w:sz="0" w:space="0" w:color="auto"/>
        <w:bottom w:val="none" w:sz="0" w:space="0" w:color="auto"/>
        <w:right w:val="none" w:sz="0" w:space="0" w:color="auto"/>
      </w:divBdr>
    </w:div>
    <w:div w:id="373845594">
      <w:bodyDiv w:val="1"/>
      <w:marLeft w:val="0"/>
      <w:marRight w:val="0"/>
      <w:marTop w:val="0"/>
      <w:marBottom w:val="0"/>
      <w:divBdr>
        <w:top w:val="none" w:sz="0" w:space="0" w:color="auto"/>
        <w:left w:val="none" w:sz="0" w:space="0" w:color="auto"/>
        <w:bottom w:val="none" w:sz="0" w:space="0" w:color="auto"/>
        <w:right w:val="none" w:sz="0" w:space="0" w:color="auto"/>
      </w:divBdr>
    </w:div>
    <w:div w:id="391544067">
      <w:bodyDiv w:val="1"/>
      <w:marLeft w:val="0"/>
      <w:marRight w:val="0"/>
      <w:marTop w:val="0"/>
      <w:marBottom w:val="0"/>
      <w:divBdr>
        <w:top w:val="none" w:sz="0" w:space="0" w:color="auto"/>
        <w:left w:val="none" w:sz="0" w:space="0" w:color="auto"/>
        <w:bottom w:val="none" w:sz="0" w:space="0" w:color="auto"/>
        <w:right w:val="none" w:sz="0" w:space="0" w:color="auto"/>
      </w:divBdr>
    </w:div>
    <w:div w:id="400716159">
      <w:bodyDiv w:val="1"/>
      <w:marLeft w:val="0"/>
      <w:marRight w:val="0"/>
      <w:marTop w:val="0"/>
      <w:marBottom w:val="0"/>
      <w:divBdr>
        <w:top w:val="none" w:sz="0" w:space="0" w:color="auto"/>
        <w:left w:val="none" w:sz="0" w:space="0" w:color="auto"/>
        <w:bottom w:val="none" w:sz="0" w:space="0" w:color="auto"/>
        <w:right w:val="none" w:sz="0" w:space="0" w:color="auto"/>
      </w:divBdr>
    </w:div>
    <w:div w:id="403334435">
      <w:bodyDiv w:val="1"/>
      <w:marLeft w:val="0"/>
      <w:marRight w:val="0"/>
      <w:marTop w:val="0"/>
      <w:marBottom w:val="0"/>
      <w:divBdr>
        <w:top w:val="none" w:sz="0" w:space="0" w:color="auto"/>
        <w:left w:val="none" w:sz="0" w:space="0" w:color="auto"/>
        <w:bottom w:val="none" w:sz="0" w:space="0" w:color="auto"/>
        <w:right w:val="none" w:sz="0" w:space="0" w:color="auto"/>
      </w:divBdr>
    </w:div>
    <w:div w:id="428620598">
      <w:bodyDiv w:val="1"/>
      <w:marLeft w:val="0"/>
      <w:marRight w:val="0"/>
      <w:marTop w:val="0"/>
      <w:marBottom w:val="0"/>
      <w:divBdr>
        <w:top w:val="none" w:sz="0" w:space="0" w:color="auto"/>
        <w:left w:val="none" w:sz="0" w:space="0" w:color="auto"/>
        <w:bottom w:val="none" w:sz="0" w:space="0" w:color="auto"/>
        <w:right w:val="none" w:sz="0" w:space="0" w:color="auto"/>
      </w:divBdr>
    </w:div>
    <w:div w:id="435291917">
      <w:bodyDiv w:val="1"/>
      <w:marLeft w:val="0"/>
      <w:marRight w:val="0"/>
      <w:marTop w:val="0"/>
      <w:marBottom w:val="0"/>
      <w:divBdr>
        <w:top w:val="none" w:sz="0" w:space="0" w:color="auto"/>
        <w:left w:val="none" w:sz="0" w:space="0" w:color="auto"/>
        <w:bottom w:val="none" w:sz="0" w:space="0" w:color="auto"/>
        <w:right w:val="none" w:sz="0" w:space="0" w:color="auto"/>
      </w:divBdr>
    </w:div>
    <w:div w:id="447437454">
      <w:bodyDiv w:val="1"/>
      <w:marLeft w:val="0"/>
      <w:marRight w:val="0"/>
      <w:marTop w:val="0"/>
      <w:marBottom w:val="0"/>
      <w:divBdr>
        <w:top w:val="none" w:sz="0" w:space="0" w:color="auto"/>
        <w:left w:val="none" w:sz="0" w:space="0" w:color="auto"/>
        <w:bottom w:val="none" w:sz="0" w:space="0" w:color="auto"/>
        <w:right w:val="none" w:sz="0" w:space="0" w:color="auto"/>
      </w:divBdr>
      <w:divsChild>
        <w:div w:id="1276982163">
          <w:marLeft w:val="0"/>
          <w:marRight w:val="0"/>
          <w:marTop w:val="0"/>
          <w:marBottom w:val="0"/>
          <w:divBdr>
            <w:top w:val="none" w:sz="0" w:space="0" w:color="auto"/>
            <w:left w:val="none" w:sz="0" w:space="0" w:color="auto"/>
            <w:bottom w:val="none" w:sz="0" w:space="0" w:color="auto"/>
            <w:right w:val="none" w:sz="0" w:space="0" w:color="auto"/>
          </w:divBdr>
          <w:divsChild>
            <w:div w:id="1450928311">
              <w:marLeft w:val="0"/>
              <w:marRight w:val="0"/>
              <w:marTop w:val="0"/>
              <w:marBottom w:val="0"/>
              <w:divBdr>
                <w:top w:val="none" w:sz="0" w:space="0" w:color="auto"/>
                <w:left w:val="none" w:sz="0" w:space="0" w:color="auto"/>
                <w:bottom w:val="none" w:sz="0" w:space="0" w:color="auto"/>
                <w:right w:val="none" w:sz="0" w:space="0" w:color="auto"/>
              </w:divBdr>
              <w:divsChild>
                <w:div w:id="44797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330705">
      <w:bodyDiv w:val="1"/>
      <w:marLeft w:val="0"/>
      <w:marRight w:val="0"/>
      <w:marTop w:val="0"/>
      <w:marBottom w:val="0"/>
      <w:divBdr>
        <w:top w:val="none" w:sz="0" w:space="0" w:color="auto"/>
        <w:left w:val="none" w:sz="0" w:space="0" w:color="auto"/>
        <w:bottom w:val="none" w:sz="0" w:space="0" w:color="auto"/>
        <w:right w:val="none" w:sz="0" w:space="0" w:color="auto"/>
      </w:divBdr>
    </w:div>
    <w:div w:id="457917552">
      <w:bodyDiv w:val="1"/>
      <w:marLeft w:val="0"/>
      <w:marRight w:val="0"/>
      <w:marTop w:val="0"/>
      <w:marBottom w:val="0"/>
      <w:divBdr>
        <w:top w:val="none" w:sz="0" w:space="0" w:color="auto"/>
        <w:left w:val="none" w:sz="0" w:space="0" w:color="auto"/>
        <w:bottom w:val="none" w:sz="0" w:space="0" w:color="auto"/>
        <w:right w:val="none" w:sz="0" w:space="0" w:color="auto"/>
      </w:divBdr>
    </w:div>
    <w:div w:id="467237112">
      <w:bodyDiv w:val="1"/>
      <w:marLeft w:val="0"/>
      <w:marRight w:val="0"/>
      <w:marTop w:val="0"/>
      <w:marBottom w:val="0"/>
      <w:divBdr>
        <w:top w:val="none" w:sz="0" w:space="0" w:color="auto"/>
        <w:left w:val="none" w:sz="0" w:space="0" w:color="auto"/>
        <w:bottom w:val="none" w:sz="0" w:space="0" w:color="auto"/>
        <w:right w:val="none" w:sz="0" w:space="0" w:color="auto"/>
      </w:divBdr>
      <w:divsChild>
        <w:div w:id="2061007598">
          <w:marLeft w:val="0"/>
          <w:marRight w:val="0"/>
          <w:marTop w:val="0"/>
          <w:marBottom w:val="0"/>
          <w:divBdr>
            <w:top w:val="none" w:sz="0" w:space="0" w:color="auto"/>
            <w:left w:val="none" w:sz="0" w:space="0" w:color="auto"/>
            <w:bottom w:val="none" w:sz="0" w:space="0" w:color="auto"/>
            <w:right w:val="none" w:sz="0" w:space="0" w:color="auto"/>
          </w:divBdr>
          <w:divsChild>
            <w:div w:id="5582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95928">
      <w:bodyDiv w:val="1"/>
      <w:marLeft w:val="0"/>
      <w:marRight w:val="0"/>
      <w:marTop w:val="0"/>
      <w:marBottom w:val="0"/>
      <w:divBdr>
        <w:top w:val="none" w:sz="0" w:space="0" w:color="auto"/>
        <w:left w:val="none" w:sz="0" w:space="0" w:color="auto"/>
        <w:bottom w:val="none" w:sz="0" w:space="0" w:color="auto"/>
        <w:right w:val="none" w:sz="0" w:space="0" w:color="auto"/>
      </w:divBdr>
    </w:div>
    <w:div w:id="478306598">
      <w:bodyDiv w:val="1"/>
      <w:marLeft w:val="0"/>
      <w:marRight w:val="0"/>
      <w:marTop w:val="0"/>
      <w:marBottom w:val="0"/>
      <w:divBdr>
        <w:top w:val="none" w:sz="0" w:space="0" w:color="auto"/>
        <w:left w:val="none" w:sz="0" w:space="0" w:color="auto"/>
        <w:bottom w:val="none" w:sz="0" w:space="0" w:color="auto"/>
        <w:right w:val="none" w:sz="0" w:space="0" w:color="auto"/>
      </w:divBdr>
    </w:div>
    <w:div w:id="482284739">
      <w:bodyDiv w:val="1"/>
      <w:marLeft w:val="0"/>
      <w:marRight w:val="0"/>
      <w:marTop w:val="0"/>
      <w:marBottom w:val="0"/>
      <w:divBdr>
        <w:top w:val="none" w:sz="0" w:space="0" w:color="auto"/>
        <w:left w:val="none" w:sz="0" w:space="0" w:color="auto"/>
        <w:bottom w:val="none" w:sz="0" w:space="0" w:color="auto"/>
        <w:right w:val="none" w:sz="0" w:space="0" w:color="auto"/>
      </w:divBdr>
    </w:div>
    <w:div w:id="483160185">
      <w:bodyDiv w:val="1"/>
      <w:marLeft w:val="0"/>
      <w:marRight w:val="0"/>
      <w:marTop w:val="0"/>
      <w:marBottom w:val="0"/>
      <w:divBdr>
        <w:top w:val="none" w:sz="0" w:space="0" w:color="auto"/>
        <w:left w:val="none" w:sz="0" w:space="0" w:color="auto"/>
        <w:bottom w:val="none" w:sz="0" w:space="0" w:color="auto"/>
        <w:right w:val="none" w:sz="0" w:space="0" w:color="auto"/>
      </w:divBdr>
    </w:div>
    <w:div w:id="514924211">
      <w:bodyDiv w:val="1"/>
      <w:marLeft w:val="0"/>
      <w:marRight w:val="0"/>
      <w:marTop w:val="0"/>
      <w:marBottom w:val="0"/>
      <w:divBdr>
        <w:top w:val="none" w:sz="0" w:space="0" w:color="auto"/>
        <w:left w:val="none" w:sz="0" w:space="0" w:color="auto"/>
        <w:bottom w:val="none" w:sz="0" w:space="0" w:color="auto"/>
        <w:right w:val="none" w:sz="0" w:space="0" w:color="auto"/>
      </w:divBdr>
    </w:div>
    <w:div w:id="519585437">
      <w:bodyDiv w:val="1"/>
      <w:marLeft w:val="0"/>
      <w:marRight w:val="0"/>
      <w:marTop w:val="0"/>
      <w:marBottom w:val="0"/>
      <w:divBdr>
        <w:top w:val="none" w:sz="0" w:space="0" w:color="auto"/>
        <w:left w:val="none" w:sz="0" w:space="0" w:color="auto"/>
        <w:bottom w:val="none" w:sz="0" w:space="0" w:color="auto"/>
        <w:right w:val="none" w:sz="0" w:space="0" w:color="auto"/>
      </w:divBdr>
    </w:div>
    <w:div w:id="539709684">
      <w:bodyDiv w:val="1"/>
      <w:marLeft w:val="0"/>
      <w:marRight w:val="0"/>
      <w:marTop w:val="0"/>
      <w:marBottom w:val="0"/>
      <w:divBdr>
        <w:top w:val="none" w:sz="0" w:space="0" w:color="auto"/>
        <w:left w:val="none" w:sz="0" w:space="0" w:color="auto"/>
        <w:bottom w:val="none" w:sz="0" w:space="0" w:color="auto"/>
        <w:right w:val="none" w:sz="0" w:space="0" w:color="auto"/>
      </w:divBdr>
    </w:div>
    <w:div w:id="543450839">
      <w:bodyDiv w:val="1"/>
      <w:marLeft w:val="0"/>
      <w:marRight w:val="0"/>
      <w:marTop w:val="0"/>
      <w:marBottom w:val="0"/>
      <w:divBdr>
        <w:top w:val="none" w:sz="0" w:space="0" w:color="auto"/>
        <w:left w:val="none" w:sz="0" w:space="0" w:color="auto"/>
        <w:bottom w:val="none" w:sz="0" w:space="0" w:color="auto"/>
        <w:right w:val="none" w:sz="0" w:space="0" w:color="auto"/>
      </w:divBdr>
    </w:div>
    <w:div w:id="546454823">
      <w:bodyDiv w:val="1"/>
      <w:marLeft w:val="0"/>
      <w:marRight w:val="0"/>
      <w:marTop w:val="0"/>
      <w:marBottom w:val="0"/>
      <w:divBdr>
        <w:top w:val="none" w:sz="0" w:space="0" w:color="auto"/>
        <w:left w:val="none" w:sz="0" w:space="0" w:color="auto"/>
        <w:bottom w:val="none" w:sz="0" w:space="0" w:color="auto"/>
        <w:right w:val="none" w:sz="0" w:space="0" w:color="auto"/>
      </w:divBdr>
    </w:div>
    <w:div w:id="548763697">
      <w:bodyDiv w:val="1"/>
      <w:marLeft w:val="0"/>
      <w:marRight w:val="0"/>
      <w:marTop w:val="0"/>
      <w:marBottom w:val="0"/>
      <w:divBdr>
        <w:top w:val="none" w:sz="0" w:space="0" w:color="auto"/>
        <w:left w:val="none" w:sz="0" w:space="0" w:color="auto"/>
        <w:bottom w:val="none" w:sz="0" w:space="0" w:color="auto"/>
        <w:right w:val="none" w:sz="0" w:space="0" w:color="auto"/>
      </w:divBdr>
    </w:div>
    <w:div w:id="549266729">
      <w:bodyDiv w:val="1"/>
      <w:marLeft w:val="0"/>
      <w:marRight w:val="0"/>
      <w:marTop w:val="0"/>
      <w:marBottom w:val="0"/>
      <w:divBdr>
        <w:top w:val="none" w:sz="0" w:space="0" w:color="auto"/>
        <w:left w:val="none" w:sz="0" w:space="0" w:color="auto"/>
        <w:bottom w:val="none" w:sz="0" w:space="0" w:color="auto"/>
        <w:right w:val="none" w:sz="0" w:space="0" w:color="auto"/>
      </w:divBdr>
    </w:div>
    <w:div w:id="566182614">
      <w:bodyDiv w:val="1"/>
      <w:marLeft w:val="0"/>
      <w:marRight w:val="0"/>
      <w:marTop w:val="0"/>
      <w:marBottom w:val="0"/>
      <w:divBdr>
        <w:top w:val="none" w:sz="0" w:space="0" w:color="auto"/>
        <w:left w:val="none" w:sz="0" w:space="0" w:color="auto"/>
        <w:bottom w:val="none" w:sz="0" w:space="0" w:color="auto"/>
        <w:right w:val="none" w:sz="0" w:space="0" w:color="auto"/>
      </w:divBdr>
      <w:divsChild>
        <w:div w:id="274413339">
          <w:marLeft w:val="0"/>
          <w:marRight w:val="0"/>
          <w:marTop w:val="0"/>
          <w:marBottom w:val="0"/>
          <w:divBdr>
            <w:top w:val="none" w:sz="0" w:space="0" w:color="auto"/>
            <w:left w:val="none" w:sz="0" w:space="0" w:color="auto"/>
            <w:bottom w:val="none" w:sz="0" w:space="0" w:color="auto"/>
            <w:right w:val="none" w:sz="0" w:space="0" w:color="auto"/>
          </w:divBdr>
          <w:divsChild>
            <w:div w:id="1437365527">
              <w:marLeft w:val="0"/>
              <w:marRight w:val="0"/>
              <w:marTop w:val="0"/>
              <w:marBottom w:val="0"/>
              <w:divBdr>
                <w:top w:val="none" w:sz="0" w:space="0" w:color="auto"/>
                <w:left w:val="none" w:sz="0" w:space="0" w:color="auto"/>
                <w:bottom w:val="none" w:sz="0" w:space="0" w:color="auto"/>
                <w:right w:val="none" w:sz="0" w:space="0" w:color="auto"/>
              </w:divBdr>
              <w:divsChild>
                <w:div w:id="1186750069">
                  <w:marLeft w:val="0"/>
                  <w:marRight w:val="0"/>
                  <w:marTop w:val="0"/>
                  <w:marBottom w:val="0"/>
                  <w:divBdr>
                    <w:top w:val="none" w:sz="0" w:space="0" w:color="auto"/>
                    <w:left w:val="none" w:sz="0" w:space="0" w:color="auto"/>
                    <w:bottom w:val="none" w:sz="0" w:space="0" w:color="auto"/>
                    <w:right w:val="none" w:sz="0" w:space="0" w:color="auto"/>
                  </w:divBdr>
                  <w:divsChild>
                    <w:div w:id="10760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889044">
      <w:bodyDiv w:val="1"/>
      <w:marLeft w:val="0"/>
      <w:marRight w:val="0"/>
      <w:marTop w:val="0"/>
      <w:marBottom w:val="0"/>
      <w:divBdr>
        <w:top w:val="none" w:sz="0" w:space="0" w:color="auto"/>
        <w:left w:val="none" w:sz="0" w:space="0" w:color="auto"/>
        <w:bottom w:val="none" w:sz="0" w:space="0" w:color="auto"/>
        <w:right w:val="none" w:sz="0" w:space="0" w:color="auto"/>
      </w:divBdr>
    </w:div>
    <w:div w:id="581332014">
      <w:bodyDiv w:val="1"/>
      <w:marLeft w:val="0"/>
      <w:marRight w:val="0"/>
      <w:marTop w:val="0"/>
      <w:marBottom w:val="0"/>
      <w:divBdr>
        <w:top w:val="none" w:sz="0" w:space="0" w:color="auto"/>
        <w:left w:val="none" w:sz="0" w:space="0" w:color="auto"/>
        <w:bottom w:val="none" w:sz="0" w:space="0" w:color="auto"/>
        <w:right w:val="none" w:sz="0" w:space="0" w:color="auto"/>
      </w:divBdr>
    </w:div>
    <w:div w:id="613170439">
      <w:bodyDiv w:val="1"/>
      <w:marLeft w:val="0"/>
      <w:marRight w:val="0"/>
      <w:marTop w:val="0"/>
      <w:marBottom w:val="0"/>
      <w:divBdr>
        <w:top w:val="none" w:sz="0" w:space="0" w:color="auto"/>
        <w:left w:val="none" w:sz="0" w:space="0" w:color="auto"/>
        <w:bottom w:val="none" w:sz="0" w:space="0" w:color="auto"/>
        <w:right w:val="none" w:sz="0" w:space="0" w:color="auto"/>
      </w:divBdr>
    </w:div>
    <w:div w:id="631250865">
      <w:bodyDiv w:val="1"/>
      <w:marLeft w:val="0"/>
      <w:marRight w:val="0"/>
      <w:marTop w:val="0"/>
      <w:marBottom w:val="0"/>
      <w:divBdr>
        <w:top w:val="none" w:sz="0" w:space="0" w:color="auto"/>
        <w:left w:val="none" w:sz="0" w:space="0" w:color="auto"/>
        <w:bottom w:val="none" w:sz="0" w:space="0" w:color="auto"/>
        <w:right w:val="none" w:sz="0" w:space="0" w:color="auto"/>
      </w:divBdr>
      <w:divsChild>
        <w:div w:id="1337609042">
          <w:marLeft w:val="0"/>
          <w:marRight w:val="0"/>
          <w:marTop w:val="0"/>
          <w:marBottom w:val="0"/>
          <w:divBdr>
            <w:top w:val="none" w:sz="0" w:space="0" w:color="auto"/>
            <w:left w:val="none" w:sz="0" w:space="0" w:color="auto"/>
            <w:bottom w:val="none" w:sz="0" w:space="0" w:color="auto"/>
            <w:right w:val="none" w:sz="0" w:space="0" w:color="auto"/>
          </w:divBdr>
          <w:divsChild>
            <w:div w:id="1507938652">
              <w:marLeft w:val="0"/>
              <w:marRight w:val="0"/>
              <w:marTop w:val="450"/>
              <w:marBottom w:val="450"/>
              <w:divBdr>
                <w:top w:val="none" w:sz="0" w:space="0" w:color="auto"/>
                <w:left w:val="none" w:sz="0" w:space="0" w:color="auto"/>
                <w:bottom w:val="none" w:sz="0" w:space="0" w:color="auto"/>
                <w:right w:val="none" w:sz="0" w:space="0" w:color="auto"/>
              </w:divBdr>
              <w:divsChild>
                <w:div w:id="1950893063">
                  <w:marLeft w:val="0"/>
                  <w:marRight w:val="0"/>
                  <w:marTop w:val="0"/>
                  <w:marBottom w:val="0"/>
                  <w:divBdr>
                    <w:top w:val="none" w:sz="0" w:space="0" w:color="auto"/>
                    <w:left w:val="none" w:sz="0" w:space="0" w:color="auto"/>
                    <w:bottom w:val="none" w:sz="0" w:space="0" w:color="auto"/>
                    <w:right w:val="none" w:sz="0" w:space="0" w:color="auto"/>
                  </w:divBdr>
                  <w:divsChild>
                    <w:div w:id="1929117802">
                      <w:marLeft w:val="0"/>
                      <w:marRight w:val="0"/>
                      <w:marTop w:val="0"/>
                      <w:marBottom w:val="0"/>
                      <w:divBdr>
                        <w:top w:val="none" w:sz="0" w:space="0" w:color="auto"/>
                        <w:left w:val="none" w:sz="0" w:space="0" w:color="auto"/>
                        <w:bottom w:val="none" w:sz="0" w:space="0" w:color="auto"/>
                        <w:right w:val="none" w:sz="0" w:space="0" w:color="auto"/>
                      </w:divBdr>
                      <w:divsChild>
                        <w:div w:id="136998923">
                          <w:marLeft w:val="0"/>
                          <w:marRight w:val="0"/>
                          <w:marTop w:val="0"/>
                          <w:marBottom w:val="0"/>
                          <w:divBdr>
                            <w:top w:val="none" w:sz="0" w:space="0" w:color="auto"/>
                            <w:left w:val="none" w:sz="0" w:space="0" w:color="auto"/>
                            <w:bottom w:val="none" w:sz="0" w:space="0" w:color="auto"/>
                            <w:right w:val="none" w:sz="0" w:space="0" w:color="auto"/>
                          </w:divBdr>
                          <w:divsChild>
                            <w:div w:id="106595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986085">
      <w:bodyDiv w:val="1"/>
      <w:marLeft w:val="0"/>
      <w:marRight w:val="0"/>
      <w:marTop w:val="0"/>
      <w:marBottom w:val="0"/>
      <w:divBdr>
        <w:top w:val="none" w:sz="0" w:space="0" w:color="auto"/>
        <w:left w:val="none" w:sz="0" w:space="0" w:color="auto"/>
        <w:bottom w:val="none" w:sz="0" w:space="0" w:color="auto"/>
        <w:right w:val="none" w:sz="0" w:space="0" w:color="auto"/>
      </w:divBdr>
      <w:divsChild>
        <w:div w:id="208609630">
          <w:marLeft w:val="0"/>
          <w:marRight w:val="0"/>
          <w:marTop w:val="0"/>
          <w:marBottom w:val="0"/>
          <w:divBdr>
            <w:top w:val="none" w:sz="0" w:space="0" w:color="auto"/>
            <w:left w:val="none" w:sz="0" w:space="0" w:color="auto"/>
            <w:bottom w:val="none" w:sz="0" w:space="0" w:color="auto"/>
            <w:right w:val="none" w:sz="0" w:space="0" w:color="auto"/>
          </w:divBdr>
          <w:divsChild>
            <w:div w:id="359816439">
              <w:marLeft w:val="0"/>
              <w:marRight w:val="345"/>
              <w:marTop w:val="0"/>
              <w:marBottom w:val="0"/>
              <w:divBdr>
                <w:top w:val="none" w:sz="0" w:space="0" w:color="auto"/>
                <w:left w:val="none" w:sz="0" w:space="0" w:color="auto"/>
                <w:bottom w:val="none" w:sz="0" w:space="0" w:color="auto"/>
                <w:right w:val="none" w:sz="0" w:space="0" w:color="auto"/>
              </w:divBdr>
              <w:divsChild>
                <w:div w:id="595212229">
                  <w:marLeft w:val="0"/>
                  <w:marRight w:val="0"/>
                  <w:marTop w:val="0"/>
                  <w:marBottom w:val="0"/>
                  <w:divBdr>
                    <w:top w:val="none" w:sz="0" w:space="0" w:color="auto"/>
                    <w:left w:val="none" w:sz="0" w:space="0" w:color="auto"/>
                    <w:bottom w:val="none" w:sz="0" w:space="0" w:color="auto"/>
                    <w:right w:val="none" w:sz="0" w:space="0" w:color="auto"/>
                  </w:divBdr>
                  <w:divsChild>
                    <w:div w:id="853231155">
                      <w:marLeft w:val="3900"/>
                      <w:marRight w:val="3450"/>
                      <w:marTop w:val="0"/>
                      <w:marBottom w:val="0"/>
                      <w:divBdr>
                        <w:top w:val="none" w:sz="0" w:space="0" w:color="auto"/>
                        <w:left w:val="none" w:sz="0" w:space="0" w:color="auto"/>
                        <w:bottom w:val="none" w:sz="0" w:space="0" w:color="auto"/>
                        <w:right w:val="none" w:sz="0" w:space="0" w:color="auto"/>
                      </w:divBdr>
                      <w:divsChild>
                        <w:div w:id="941300209">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678968137">
      <w:bodyDiv w:val="1"/>
      <w:marLeft w:val="0"/>
      <w:marRight w:val="0"/>
      <w:marTop w:val="0"/>
      <w:marBottom w:val="0"/>
      <w:divBdr>
        <w:top w:val="none" w:sz="0" w:space="0" w:color="auto"/>
        <w:left w:val="none" w:sz="0" w:space="0" w:color="auto"/>
        <w:bottom w:val="none" w:sz="0" w:space="0" w:color="auto"/>
        <w:right w:val="none" w:sz="0" w:space="0" w:color="auto"/>
      </w:divBdr>
    </w:div>
    <w:div w:id="692339096">
      <w:bodyDiv w:val="1"/>
      <w:marLeft w:val="0"/>
      <w:marRight w:val="0"/>
      <w:marTop w:val="0"/>
      <w:marBottom w:val="0"/>
      <w:divBdr>
        <w:top w:val="none" w:sz="0" w:space="0" w:color="auto"/>
        <w:left w:val="none" w:sz="0" w:space="0" w:color="auto"/>
        <w:bottom w:val="none" w:sz="0" w:space="0" w:color="auto"/>
        <w:right w:val="none" w:sz="0" w:space="0" w:color="auto"/>
      </w:divBdr>
    </w:div>
    <w:div w:id="692462569">
      <w:bodyDiv w:val="1"/>
      <w:marLeft w:val="0"/>
      <w:marRight w:val="0"/>
      <w:marTop w:val="0"/>
      <w:marBottom w:val="0"/>
      <w:divBdr>
        <w:top w:val="none" w:sz="0" w:space="0" w:color="auto"/>
        <w:left w:val="none" w:sz="0" w:space="0" w:color="auto"/>
        <w:bottom w:val="none" w:sz="0" w:space="0" w:color="auto"/>
        <w:right w:val="none" w:sz="0" w:space="0" w:color="auto"/>
      </w:divBdr>
    </w:div>
    <w:div w:id="731851941">
      <w:bodyDiv w:val="1"/>
      <w:marLeft w:val="0"/>
      <w:marRight w:val="0"/>
      <w:marTop w:val="0"/>
      <w:marBottom w:val="0"/>
      <w:divBdr>
        <w:top w:val="none" w:sz="0" w:space="0" w:color="auto"/>
        <w:left w:val="none" w:sz="0" w:space="0" w:color="auto"/>
        <w:bottom w:val="none" w:sz="0" w:space="0" w:color="auto"/>
        <w:right w:val="none" w:sz="0" w:space="0" w:color="auto"/>
      </w:divBdr>
    </w:div>
    <w:div w:id="735010457">
      <w:bodyDiv w:val="1"/>
      <w:marLeft w:val="0"/>
      <w:marRight w:val="0"/>
      <w:marTop w:val="0"/>
      <w:marBottom w:val="0"/>
      <w:divBdr>
        <w:top w:val="none" w:sz="0" w:space="0" w:color="auto"/>
        <w:left w:val="none" w:sz="0" w:space="0" w:color="auto"/>
        <w:bottom w:val="none" w:sz="0" w:space="0" w:color="auto"/>
        <w:right w:val="none" w:sz="0" w:space="0" w:color="auto"/>
      </w:divBdr>
    </w:div>
    <w:div w:id="743993685">
      <w:bodyDiv w:val="1"/>
      <w:marLeft w:val="0"/>
      <w:marRight w:val="0"/>
      <w:marTop w:val="0"/>
      <w:marBottom w:val="0"/>
      <w:divBdr>
        <w:top w:val="none" w:sz="0" w:space="0" w:color="auto"/>
        <w:left w:val="none" w:sz="0" w:space="0" w:color="auto"/>
        <w:bottom w:val="none" w:sz="0" w:space="0" w:color="auto"/>
        <w:right w:val="none" w:sz="0" w:space="0" w:color="auto"/>
      </w:divBdr>
    </w:div>
    <w:div w:id="750858088">
      <w:bodyDiv w:val="1"/>
      <w:marLeft w:val="0"/>
      <w:marRight w:val="0"/>
      <w:marTop w:val="0"/>
      <w:marBottom w:val="0"/>
      <w:divBdr>
        <w:top w:val="none" w:sz="0" w:space="0" w:color="auto"/>
        <w:left w:val="none" w:sz="0" w:space="0" w:color="auto"/>
        <w:bottom w:val="none" w:sz="0" w:space="0" w:color="auto"/>
        <w:right w:val="none" w:sz="0" w:space="0" w:color="auto"/>
      </w:divBdr>
    </w:div>
    <w:div w:id="756562817">
      <w:bodyDiv w:val="1"/>
      <w:marLeft w:val="0"/>
      <w:marRight w:val="0"/>
      <w:marTop w:val="0"/>
      <w:marBottom w:val="0"/>
      <w:divBdr>
        <w:top w:val="none" w:sz="0" w:space="0" w:color="auto"/>
        <w:left w:val="none" w:sz="0" w:space="0" w:color="auto"/>
        <w:bottom w:val="none" w:sz="0" w:space="0" w:color="auto"/>
        <w:right w:val="none" w:sz="0" w:space="0" w:color="auto"/>
      </w:divBdr>
    </w:div>
    <w:div w:id="772017965">
      <w:bodyDiv w:val="1"/>
      <w:marLeft w:val="0"/>
      <w:marRight w:val="0"/>
      <w:marTop w:val="0"/>
      <w:marBottom w:val="0"/>
      <w:divBdr>
        <w:top w:val="none" w:sz="0" w:space="0" w:color="auto"/>
        <w:left w:val="none" w:sz="0" w:space="0" w:color="auto"/>
        <w:bottom w:val="none" w:sz="0" w:space="0" w:color="auto"/>
        <w:right w:val="none" w:sz="0" w:space="0" w:color="auto"/>
      </w:divBdr>
    </w:div>
    <w:div w:id="776875667">
      <w:bodyDiv w:val="1"/>
      <w:marLeft w:val="0"/>
      <w:marRight w:val="0"/>
      <w:marTop w:val="0"/>
      <w:marBottom w:val="0"/>
      <w:divBdr>
        <w:top w:val="none" w:sz="0" w:space="0" w:color="auto"/>
        <w:left w:val="none" w:sz="0" w:space="0" w:color="auto"/>
        <w:bottom w:val="none" w:sz="0" w:space="0" w:color="auto"/>
        <w:right w:val="none" w:sz="0" w:space="0" w:color="auto"/>
      </w:divBdr>
      <w:divsChild>
        <w:div w:id="1306012339">
          <w:marLeft w:val="0"/>
          <w:marRight w:val="0"/>
          <w:marTop w:val="0"/>
          <w:marBottom w:val="0"/>
          <w:divBdr>
            <w:top w:val="none" w:sz="0" w:space="0" w:color="auto"/>
            <w:left w:val="none" w:sz="0" w:space="0" w:color="auto"/>
            <w:bottom w:val="none" w:sz="0" w:space="0" w:color="auto"/>
            <w:right w:val="none" w:sz="0" w:space="0" w:color="auto"/>
          </w:divBdr>
          <w:divsChild>
            <w:div w:id="1982692059">
              <w:marLeft w:val="0"/>
              <w:marRight w:val="0"/>
              <w:marTop w:val="0"/>
              <w:marBottom w:val="0"/>
              <w:divBdr>
                <w:top w:val="none" w:sz="0" w:space="0" w:color="auto"/>
                <w:left w:val="none" w:sz="0" w:space="0" w:color="auto"/>
                <w:bottom w:val="none" w:sz="0" w:space="0" w:color="auto"/>
                <w:right w:val="none" w:sz="0" w:space="0" w:color="auto"/>
              </w:divBdr>
              <w:divsChild>
                <w:div w:id="76626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731856">
      <w:bodyDiv w:val="1"/>
      <w:marLeft w:val="0"/>
      <w:marRight w:val="0"/>
      <w:marTop w:val="0"/>
      <w:marBottom w:val="0"/>
      <w:divBdr>
        <w:top w:val="none" w:sz="0" w:space="0" w:color="auto"/>
        <w:left w:val="none" w:sz="0" w:space="0" w:color="auto"/>
        <w:bottom w:val="none" w:sz="0" w:space="0" w:color="auto"/>
        <w:right w:val="none" w:sz="0" w:space="0" w:color="auto"/>
      </w:divBdr>
    </w:div>
    <w:div w:id="801532135">
      <w:bodyDiv w:val="1"/>
      <w:marLeft w:val="0"/>
      <w:marRight w:val="0"/>
      <w:marTop w:val="0"/>
      <w:marBottom w:val="0"/>
      <w:divBdr>
        <w:top w:val="none" w:sz="0" w:space="0" w:color="auto"/>
        <w:left w:val="none" w:sz="0" w:space="0" w:color="auto"/>
        <w:bottom w:val="none" w:sz="0" w:space="0" w:color="auto"/>
        <w:right w:val="none" w:sz="0" w:space="0" w:color="auto"/>
      </w:divBdr>
    </w:div>
    <w:div w:id="803078681">
      <w:bodyDiv w:val="1"/>
      <w:marLeft w:val="0"/>
      <w:marRight w:val="0"/>
      <w:marTop w:val="0"/>
      <w:marBottom w:val="0"/>
      <w:divBdr>
        <w:top w:val="none" w:sz="0" w:space="0" w:color="auto"/>
        <w:left w:val="none" w:sz="0" w:space="0" w:color="auto"/>
        <w:bottom w:val="none" w:sz="0" w:space="0" w:color="auto"/>
        <w:right w:val="none" w:sz="0" w:space="0" w:color="auto"/>
      </w:divBdr>
    </w:div>
    <w:div w:id="809051824">
      <w:bodyDiv w:val="1"/>
      <w:marLeft w:val="0"/>
      <w:marRight w:val="0"/>
      <w:marTop w:val="0"/>
      <w:marBottom w:val="0"/>
      <w:divBdr>
        <w:top w:val="none" w:sz="0" w:space="0" w:color="auto"/>
        <w:left w:val="none" w:sz="0" w:space="0" w:color="auto"/>
        <w:bottom w:val="none" w:sz="0" w:space="0" w:color="auto"/>
        <w:right w:val="none" w:sz="0" w:space="0" w:color="auto"/>
      </w:divBdr>
      <w:divsChild>
        <w:div w:id="1731462786">
          <w:marLeft w:val="0"/>
          <w:marRight w:val="0"/>
          <w:marTop w:val="0"/>
          <w:marBottom w:val="0"/>
          <w:divBdr>
            <w:top w:val="none" w:sz="0" w:space="0" w:color="auto"/>
            <w:left w:val="none" w:sz="0" w:space="0" w:color="auto"/>
            <w:bottom w:val="none" w:sz="0" w:space="0" w:color="auto"/>
            <w:right w:val="none" w:sz="0" w:space="0" w:color="auto"/>
          </w:divBdr>
          <w:divsChild>
            <w:div w:id="1509558575">
              <w:marLeft w:val="0"/>
              <w:marRight w:val="0"/>
              <w:marTop w:val="0"/>
              <w:marBottom w:val="0"/>
              <w:divBdr>
                <w:top w:val="none" w:sz="0" w:space="0" w:color="auto"/>
                <w:left w:val="none" w:sz="0" w:space="0" w:color="auto"/>
                <w:bottom w:val="none" w:sz="0" w:space="0" w:color="auto"/>
                <w:right w:val="none" w:sz="0" w:space="0" w:color="auto"/>
              </w:divBdr>
              <w:divsChild>
                <w:div w:id="1717582274">
                  <w:marLeft w:val="0"/>
                  <w:marRight w:val="0"/>
                  <w:marTop w:val="0"/>
                  <w:marBottom w:val="0"/>
                  <w:divBdr>
                    <w:top w:val="none" w:sz="0" w:space="0" w:color="auto"/>
                    <w:left w:val="none" w:sz="0" w:space="0" w:color="auto"/>
                    <w:bottom w:val="none" w:sz="0" w:space="0" w:color="auto"/>
                    <w:right w:val="none" w:sz="0" w:space="0" w:color="auto"/>
                  </w:divBdr>
                  <w:divsChild>
                    <w:div w:id="75056159">
                      <w:marLeft w:val="0"/>
                      <w:marRight w:val="3"/>
                      <w:marTop w:val="0"/>
                      <w:marBottom w:val="0"/>
                      <w:divBdr>
                        <w:top w:val="none" w:sz="0" w:space="0" w:color="auto"/>
                        <w:left w:val="none" w:sz="0" w:space="0" w:color="auto"/>
                        <w:bottom w:val="none" w:sz="0" w:space="0" w:color="auto"/>
                        <w:right w:val="none" w:sz="0" w:space="0" w:color="auto"/>
                      </w:divBdr>
                      <w:divsChild>
                        <w:div w:id="30181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1672792">
      <w:bodyDiv w:val="1"/>
      <w:marLeft w:val="0"/>
      <w:marRight w:val="0"/>
      <w:marTop w:val="0"/>
      <w:marBottom w:val="0"/>
      <w:divBdr>
        <w:top w:val="none" w:sz="0" w:space="0" w:color="auto"/>
        <w:left w:val="none" w:sz="0" w:space="0" w:color="auto"/>
        <w:bottom w:val="none" w:sz="0" w:space="0" w:color="auto"/>
        <w:right w:val="none" w:sz="0" w:space="0" w:color="auto"/>
      </w:divBdr>
    </w:div>
    <w:div w:id="813066735">
      <w:bodyDiv w:val="1"/>
      <w:marLeft w:val="0"/>
      <w:marRight w:val="0"/>
      <w:marTop w:val="0"/>
      <w:marBottom w:val="0"/>
      <w:divBdr>
        <w:top w:val="none" w:sz="0" w:space="0" w:color="auto"/>
        <w:left w:val="none" w:sz="0" w:space="0" w:color="auto"/>
        <w:bottom w:val="none" w:sz="0" w:space="0" w:color="auto"/>
        <w:right w:val="none" w:sz="0" w:space="0" w:color="auto"/>
      </w:divBdr>
    </w:div>
    <w:div w:id="830947315">
      <w:bodyDiv w:val="1"/>
      <w:marLeft w:val="0"/>
      <w:marRight w:val="0"/>
      <w:marTop w:val="0"/>
      <w:marBottom w:val="0"/>
      <w:divBdr>
        <w:top w:val="none" w:sz="0" w:space="0" w:color="auto"/>
        <w:left w:val="none" w:sz="0" w:space="0" w:color="auto"/>
        <w:bottom w:val="none" w:sz="0" w:space="0" w:color="auto"/>
        <w:right w:val="none" w:sz="0" w:space="0" w:color="auto"/>
      </w:divBdr>
      <w:divsChild>
        <w:div w:id="1296791275">
          <w:marLeft w:val="0"/>
          <w:marRight w:val="0"/>
          <w:marTop w:val="0"/>
          <w:marBottom w:val="0"/>
          <w:divBdr>
            <w:top w:val="none" w:sz="0" w:space="0" w:color="auto"/>
            <w:left w:val="single" w:sz="12" w:space="0" w:color="96C3EC"/>
            <w:bottom w:val="none" w:sz="0" w:space="0" w:color="auto"/>
            <w:right w:val="single" w:sz="12" w:space="0" w:color="96C3EC"/>
          </w:divBdr>
          <w:divsChild>
            <w:div w:id="240022858">
              <w:marLeft w:val="0"/>
              <w:marRight w:val="0"/>
              <w:marTop w:val="0"/>
              <w:marBottom w:val="0"/>
              <w:divBdr>
                <w:top w:val="none" w:sz="0" w:space="0" w:color="auto"/>
                <w:left w:val="none" w:sz="0" w:space="0" w:color="auto"/>
                <w:bottom w:val="none" w:sz="0" w:space="0" w:color="auto"/>
                <w:right w:val="none" w:sz="0" w:space="0" w:color="auto"/>
              </w:divBdr>
              <w:divsChild>
                <w:div w:id="2090692372">
                  <w:marLeft w:val="0"/>
                  <w:marRight w:val="0"/>
                  <w:marTop w:val="0"/>
                  <w:marBottom w:val="0"/>
                  <w:divBdr>
                    <w:top w:val="none" w:sz="0" w:space="0" w:color="auto"/>
                    <w:left w:val="none" w:sz="0" w:space="0" w:color="auto"/>
                    <w:bottom w:val="none" w:sz="0" w:space="0" w:color="auto"/>
                    <w:right w:val="none" w:sz="0" w:space="0" w:color="auto"/>
                  </w:divBdr>
                  <w:divsChild>
                    <w:div w:id="1412922560">
                      <w:marLeft w:val="0"/>
                      <w:marRight w:val="0"/>
                      <w:marTop w:val="0"/>
                      <w:marBottom w:val="0"/>
                      <w:divBdr>
                        <w:top w:val="none" w:sz="0" w:space="0" w:color="auto"/>
                        <w:left w:val="none" w:sz="0" w:space="0" w:color="auto"/>
                        <w:bottom w:val="none" w:sz="0" w:space="0" w:color="auto"/>
                        <w:right w:val="none" w:sz="0" w:space="0" w:color="auto"/>
                      </w:divBdr>
                      <w:divsChild>
                        <w:div w:id="1424372158">
                          <w:marLeft w:val="0"/>
                          <w:marRight w:val="0"/>
                          <w:marTop w:val="0"/>
                          <w:marBottom w:val="0"/>
                          <w:divBdr>
                            <w:top w:val="none" w:sz="0" w:space="0" w:color="auto"/>
                            <w:left w:val="none" w:sz="0" w:space="0" w:color="auto"/>
                            <w:bottom w:val="none" w:sz="0" w:space="0" w:color="auto"/>
                            <w:right w:val="none" w:sz="0" w:space="0" w:color="auto"/>
                          </w:divBdr>
                          <w:divsChild>
                            <w:div w:id="231696500">
                              <w:marLeft w:val="0"/>
                              <w:marRight w:val="0"/>
                              <w:marTop w:val="0"/>
                              <w:marBottom w:val="0"/>
                              <w:divBdr>
                                <w:top w:val="none" w:sz="0" w:space="0" w:color="auto"/>
                                <w:left w:val="none" w:sz="0" w:space="0" w:color="auto"/>
                                <w:bottom w:val="none" w:sz="0" w:space="0" w:color="auto"/>
                                <w:right w:val="none" w:sz="0" w:space="0" w:color="auto"/>
                              </w:divBdr>
                              <w:divsChild>
                                <w:div w:id="2136369503">
                                  <w:marLeft w:val="0"/>
                                  <w:marRight w:val="0"/>
                                  <w:marTop w:val="0"/>
                                  <w:marBottom w:val="0"/>
                                  <w:divBdr>
                                    <w:top w:val="none" w:sz="0" w:space="0" w:color="auto"/>
                                    <w:left w:val="none" w:sz="0" w:space="0" w:color="auto"/>
                                    <w:bottom w:val="none" w:sz="0" w:space="0" w:color="auto"/>
                                    <w:right w:val="none" w:sz="0" w:space="0" w:color="auto"/>
                                  </w:divBdr>
                                  <w:divsChild>
                                    <w:div w:id="1856457403">
                                      <w:marLeft w:val="0"/>
                                      <w:marRight w:val="0"/>
                                      <w:marTop w:val="0"/>
                                      <w:marBottom w:val="0"/>
                                      <w:divBdr>
                                        <w:top w:val="none" w:sz="0" w:space="0" w:color="auto"/>
                                        <w:left w:val="none" w:sz="0" w:space="0" w:color="auto"/>
                                        <w:bottom w:val="none" w:sz="0" w:space="0" w:color="auto"/>
                                        <w:right w:val="none" w:sz="0" w:space="0" w:color="auto"/>
                                      </w:divBdr>
                                      <w:divsChild>
                                        <w:div w:id="1864440540">
                                          <w:marLeft w:val="0"/>
                                          <w:marRight w:val="0"/>
                                          <w:marTop w:val="0"/>
                                          <w:marBottom w:val="0"/>
                                          <w:divBdr>
                                            <w:top w:val="none" w:sz="0" w:space="0" w:color="auto"/>
                                            <w:left w:val="none" w:sz="0" w:space="0" w:color="auto"/>
                                            <w:bottom w:val="none" w:sz="0" w:space="0" w:color="auto"/>
                                            <w:right w:val="none" w:sz="0" w:space="0" w:color="auto"/>
                                          </w:divBdr>
                                          <w:divsChild>
                                            <w:div w:id="1629510005">
                                              <w:marLeft w:val="0"/>
                                              <w:marRight w:val="0"/>
                                              <w:marTop w:val="0"/>
                                              <w:marBottom w:val="0"/>
                                              <w:divBdr>
                                                <w:top w:val="none" w:sz="0" w:space="0" w:color="auto"/>
                                                <w:left w:val="none" w:sz="0" w:space="0" w:color="auto"/>
                                                <w:bottom w:val="none" w:sz="0" w:space="0" w:color="auto"/>
                                                <w:right w:val="none" w:sz="0" w:space="0" w:color="auto"/>
                                              </w:divBdr>
                                              <w:divsChild>
                                                <w:div w:id="233047416">
                                                  <w:marLeft w:val="0"/>
                                                  <w:marRight w:val="0"/>
                                                  <w:marTop w:val="0"/>
                                                  <w:marBottom w:val="0"/>
                                                  <w:divBdr>
                                                    <w:top w:val="none" w:sz="0" w:space="0" w:color="auto"/>
                                                    <w:left w:val="none" w:sz="0" w:space="0" w:color="auto"/>
                                                    <w:bottom w:val="none" w:sz="0" w:space="0" w:color="auto"/>
                                                    <w:right w:val="none" w:sz="0" w:space="0" w:color="auto"/>
                                                  </w:divBdr>
                                                  <w:divsChild>
                                                    <w:div w:id="204608330">
                                                      <w:marLeft w:val="0"/>
                                                      <w:marRight w:val="0"/>
                                                      <w:marTop w:val="0"/>
                                                      <w:marBottom w:val="0"/>
                                                      <w:divBdr>
                                                        <w:top w:val="none" w:sz="0" w:space="0" w:color="auto"/>
                                                        <w:left w:val="none" w:sz="0" w:space="0" w:color="auto"/>
                                                        <w:bottom w:val="none" w:sz="0" w:space="0" w:color="auto"/>
                                                        <w:right w:val="none" w:sz="0" w:space="0" w:color="auto"/>
                                                      </w:divBdr>
                                                      <w:divsChild>
                                                        <w:div w:id="1059355363">
                                                          <w:marLeft w:val="0"/>
                                                          <w:marRight w:val="0"/>
                                                          <w:marTop w:val="0"/>
                                                          <w:marBottom w:val="0"/>
                                                          <w:divBdr>
                                                            <w:top w:val="none" w:sz="0" w:space="0" w:color="auto"/>
                                                            <w:left w:val="none" w:sz="0" w:space="0" w:color="auto"/>
                                                            <w:bottom w:val="none" w:sz="0" w:space="0" w:color="auto"/>
                                                            <w:right w:val="none" w:sz="0" w:space="0" w:color="auto"/>
                                                          </w:divBdr>
                                                          <w:divsChild>
                                                            <w:div w:id="2066836092">
                                                              <w:marLeft w:val="0"/>
                                                              <w:marRight w:val="0"/>
                                                              <w:marTop w:val="0"/>
                                                              <w:marBottom w:val="0"/>
                                                              <w:divBdr>
                                                                <w:top w:val="none" w:sz="0" w:space="0" w:color="auto"/>
                                                                <w:left w:val="none" w:sz="0" w:space="0" w:color="auto"/>
                                                                <w:bottom w:val="none" w:sz="0" w:space="0" w:color="auto"/>
                                                                <w:right w:val="none" w:sz="0" w:space="0" w:color="auto"/>
                                                              </w:divBdr>
                                                              <w:divsChild>
                                                                <w:div w:id="367029098">
                                                                  <w:marLeft w:val="0"/>
                                                                  <w:marRight w:val="0"/>
                                                                  <w:marTop w:val="0"/>
                                                                  <w:marBottom w:val="0"/>
                                                                  <w:divBdr>
                                                                    <w:top w:val="none" w:sz="0" w:space="0" w:color="auto"/>
                                                                    <w:left w:val="none" w:sz="0" w:space="0" w:color="auto"/>
                                                                    <w:bottom w:val="none" w:sz="0" w:space="0" w:color="auto"/>
                                                                    <w:right w:val="none" w:sz="0" w:space="0" w:color="auto"/>
                                                                  </w:divBdr>
                                                                  <w:divsChild>
                                                                    <w:div w:id="1831364159">
                                                                      <w:marLeft w:val="0"/>
                                                                      <w:marRight w:val="0"/>
                                                                      <w:marTop w:val="0"/>
                                                                      <w:marBottom w:val="0"/>
                                                                      <w:divBdr>
                                                                        <w:top w:val="none" w:sz="0" w:space="0" w:color="auto"/>
                                                                        <w:left w:val="none" w:sz="0" w:space="0" w:color="auto"/>
                                                                        <w:bottom w:val="none" w:sz="0" w:space="0" w:color="auto"/>
                                                                        <w:right w:val="none" w:sz="0" w:space="0" w:color="auto"/>
                                                                      </w:divBdr>
                                                                      <w:divsChild>
                                                                        <w:div w:id="492797580">
                                                                          <w:marLeft w:val="0"/>
                                                                          <w:marRight w:val="0"/>
                                                                          <w:marTop w:val="0"/>
                                                                          <w:marBottom w:val="0"/>
                                                                          <w:divBdr>
                                                                            <w:top w:val="none" w:sz="0" w:space="0" w:color="auto"/>
                                                                            <w:left w:val="none" w:sz="0" w:space="0" w:color="auto"/>
                                                                            <w:bottom w:val="none" w:sz="0" w:space="0" w:color="auto"/>
                                                                            <w:right w:val="none" w:sz="0" w:space="0" w:color="auto"/>
                                                                          </w:divBdr>
                                                                          <w:divsChild>
                                                                            <w:div w:id="386146223">
                                                                              <w:marLeft w:val="0"/>
                                                                              <w:marRight w:val="0"/>
                                                                              <w:marTop w:val="0"/>
                                                                              <w:marBottom w:val="0"/>
                                                                              <w:divBdr>
                                                                                <w:top w:val="none" w:sz="0" w:space="0" w:color="auto"/>
                                                                                <w:left w:val="none" w:sz="0" w:space="0" w:color="auto"/>
                                                                                <w:bottom w:val="none" w:sz="0" w:space="0" w:color="auto"/>
                                                                                <w:right w:val="none" w:sz="0" w:space="0" w:color="auto"/>
                                                                              </w:divBdr>
                                                                              <w:divsChild>
                                                                                <w:div w:id="114072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1118397">
      <w:bodyDiv w:val="1"/>
      <w:marLeft w:val="0"/>
      <w:marRight w:val="0"/>
      <w:marTop w:val="0"/>
      <w:marBottom w:val="0"/>
      <w:divBdr>
        <w:top w:val="none" w:sz="0" w:space="0" w:color="auto"/>
        <w:left w:val="none" w:sz="0" w:space="0" w:color="auto"/>
        <w:bottom w:val="none" w:sz="0" w:space="0" w:color="auto"/>
        <w:right w:val="none" w:sz="0" w:space="0" w:color="auto"/>
      </w:divBdr>
    </w:div>
    <w:div w:id="846020024">
      <w:bodyDiv w:val="1"/>
      <w:marLeft w:val="0"/>
      <w:marRight w:val="0"/>
      <w:marTop w:val="0"/>
      <w:marBottom w:val="0"/>
      <w:divBdr>
        <w:top w:val="none" w:sz="0" w:space="0" w:color="auto"/>
        <w:left w:val="none" w:sz="0" w:space="0" w:color="auto"/>
        <w:bottom w:val="none" w:sz="0" w:space="0" w:color="auto"/>
        <w:right w:val="none" w:sz="0" w:space="0" w:color="auto"/>
      </w:divBdr>
    </w:div>
    <w:div w:id="846555375">
      <w:bodyDiv w:val="1"/>
      <w:marLeft w:val="0"/>
      <w:marRight w:val="0"/>
      <w:marTop w:val="0"/>
      <w:marBottom w:val="0"/>
      <w:divBdr>
        <w:top w:val="none" w:sz="0" w:space="0" w:color="auto"/>
        <w:left w:val="none" w:sz="0" w:space="0" w:color="auto"/>
        <w:bottom w:val="none" w:sz="0" w:space="0" w:color="auto"/>
        <w:right w:val="none" w:sz="0" w:space="0" w:color="auto"/>
      </w:divBdr>
    </w:div>
    <w:div w:id="869953090">
      <w:bodyDiv w:val="1"/>
      <w:marLeft w:val="0"/>
      <w:marRight w:val="0"/>
      <w:marTop w:val="0"/>
      <w:marBottom w:val="0"/>
      <w:divBdr>
        <w:top w:val="none" w:sz="0" w:space="0" w:color="auto"/>
        <w:left w:val="none" w:sz="0" w:space="0" w:color="auto"/>
        <w:bottom w:val="none" w:sz="0" w:space="0" w:color="auto"/>
        <w:right w:val="none" w:sz="0" w:space="0" w:color="auto"/>
      </w:divBdr>
    </w:div>
    <w:div w:id="876742188">
      <w:bodyDiv w:val="1"/>
      <w:marLeft w:val="0"/>
      <w:marRight w:val="0"/>
      <w:marTop w:val="0"/>
      <w:marBottom w:val="0"/>
      <w:divBdr>
        <w:top w:val="none" w:sz="0" w:space="0" w:color="auto"/>
        <w:left w:val="none" w:sz="0" w:space="0" w:color="auto"/>
        <w:bottom w:val="none" w:sz="0" w:space="0" w:color="auto"/>
        <w:right w:val="none" w:sz="0" w:space="0" w:color="auto"/>
      </w:divBdr>
    </w:div>
    <w:div w:id="879901744">
      <w:bodyDiv w:val="1"/>
      <w:marLeft w:val="0"/>
      <w:marRight w:val="0"/>
      <w:marTop w:val="0"/>
      <w:marBottom w:val="0"/>
      <w:divBdr>
        <w:top w:val="none" w:sz="0" w:space="0" w:color="auto"/>
        <w:left w:val="none" w:sz="0" w:space="0" w:color="auto"/>
        <w:bottom w:val="none" w:sz="0" w:space="0" w:color="auto"/>
        <w:right w:val="none" w:sz="0" w:space="0" w:color="auto"/>
      </w:divBdr>
    </w:div>
    <w:div w:id="899291341">
      <w:bodyDiv w:val="1"/>
      <w:marLeft w:val="0"/>
      <w:marRight w:val="0"/>
      <w:marTop w:val="0"/>
      <w:marBottom w:val="0"/>
      <w:divBdr>
        <w:top w:val="none" w:sz="0" w:space="0" w:color="auto"/>
        <w:left w:val="none" w:sz="0" w:space="0" w:color="auto"/>
        <w:bottom w:val="none" w:sz="0" w:space="0" w:color="auto"/>
        <w:right w:val="none" w:sz="0" w:space="0" w:color="auto"/>
      </w:divBdr>
      <w:divsChild>
        <w:div w:id="1853496427">
          <w:marLeft w:val="0"/>
          <w:marRight w:val="0"/>
          <w:marTop w:val="0"/>
          <w:marBottom w:val="0"/>
          <w:divBdr>
            <w:top w:val="none" w:sz="0" w:space="0" w:color="auto"/>
            <w:left w:val="none" w:sz="0" w:space="0" w:color="auto"/>
            <w:bottom w:val="none" w:sz="0" w:space="0" w:color="auto"/>
            <w:right w:val="none" w:sz="0" w:space="0" w:color="auto"/>
          </w:divBdr>
        </w:div>
      </w:divsChild>
    </w:div>
    <w:div w:id="905185511">
      <w:bodyDiv w:val="1"/>
      <w:marLeft w:val="0"/>
      <w:marRight w:val="0"/>
      <w:marTop w:val="0"/>
      <w:marBottom w:val="0"/>
      <w:divBdr>
        <w:top w:val="none" w:sz="0" w:space="0" w:color="auto"/>
        <w:left w:val="none" w:sz="0" w:space="0" w:color="auto"/>
        <w:bottom w:val="none" w:sz="0" w:space="0" w:color="auto"/>
        <w:right w:val="none" w:sz="0" w:space="0" w:color="auto"/>
      </w:divBdr>
    </w:div>
    <w:div w:id="923102003">
      <w:bodyDiv w:val="1"/>
      <w:marLeft w:val="0"/>
      <w:marRight w:val="0"/>
      <w:marTop w:val="0"/>
      <w:marBottom w:val="0"/>
      <w:divBdr>
        <w:top w:val="none" w:sz="0" w:space="0" w:color="auto"/>
        <w:left w:val="none" w:sz="0" w:space="0" w:color="auto"/>
        <w:bottom w:val="none" w:sz="0" w:space="0" w:color="auto"/>
        <w:right w:val="none" w:sz="0" w:space="0" w:color="auto"/>
      </w:divBdr>
    </w:div>
    <w:div w:id="957369904">
      <w:bodyDiv w:val="1"/>
      <w:marLeft w:val="0"/>
      <w:marRight w:val="0"/>
      <w:marTop w:val="0"/>
      <w:marBottom w:val="0"/>
      <w:divBdr>
        <w:top w:val="none" w:sz="0" w:space="0" w:color="auto"/>
        <w:left w:val="none" w:sz="0" w:space="0" w:color="auto"/>
        <w:bottom w:val="none" w:sz="0" w:space="0" w:color="auto"/>
        <w:right w:val="none" w:sz="0" w:space="0" w:color="auto"/>
      </w:divBdr>
    </w:div>
    <w:div w:id="964191881">
      <w:bodyDiv w:val="1"/>
      <w:marLeft w:val="0"/>
      <w:marRight w:val="0"/>
      <w:marTop w:val="0"/>
      <w:marBottom w:val="0"/>
      <w:divBdr>
        <w:top w:val="none" w:sz="0" w:space="0" w:color="auto"/>
        <w:left w:val="none" w:sz="0" w:space="0" w:color="auto"/>
        <w:bottom w:val="none" w:sz="0" w:space="0" w:color="auto"/>
        <w:right w:val="none" w:sz="0" w:space="0" w:color="auto"/>
      </w:divBdr>
      <w:divsChild>
        <w:div w:id="1236284571">
          <w:marLeft w:val="0"/>
          <w:marRight w:val="0"/>
          <w:marTop w:val="0"/>
          <w:marBottom w:val="0"/>
          <w:divBdr>
            <w:top w:val="none" w:sz="0" w:space="0" w:color="auto"/>
            <w:left w:val="none" w:sz="0" w:space="0" w:color="auto"/>
            <w:bottom w:val="none" w:sz="0" w:space="0" w:color="auto"/>
            <w:right w:val="none" w:sz="0" w:space="0" w:color="auto"/>
          </w:divBdr>
          <w:divsChild>
            <w:div w:id="903685812">
              <w:marLeft w:val="0"/>
              <w:marRight w:val="0"/>
              <w:marTop w:val="0"/>
              <w:marBottom w:val="0"/>
              <w:divBdr>
                <w:top w:val="none" w:sz="0" w:space="0" w:color="auto"/>
                <w:left w:val="none" w:sz="0" w:space="0" w:color="auto"/>
                <w:bottom w:val="none" w:sz="0" w:space="0" w:color="auto"/>
                <w:right w:val="none" w:sz="0" w:space="0" w:color="auto"/>
              </w:divBdr>
              <w:divsChild>
                <w:div w:id="110900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43810">
      <w:bodyDiv w:val="1"/>
      <w:marLeft w:val="0"/>
      <w:marRight w:val="0"/>
      <w:marTop w:val="0"/>
      <w:marBottom w:val="0"/>
      <w:divBdr>
        <w:top w:val="none" w:sz="0" w:space="0" w:color="auto"/>
        <w:left w:val="none" w:sz="0" w:space="0" w:color="auto"/>
        <w:bottom w:val="none" w:sz="0" w:space="0" w:color="auto"/>
        <w:right w:val="none" w:sz="0" w:space="0" w:color="auto"/>
      </w:divBdr>
    </w:div>
    <w:div w:id="991761556">
      <w:bodyDiv w:val="1"/>
      <w:marLeft w:val="0"/>
      <w:marRight w:val="0"/>
      <w:marTop w:val="0"/>
      <w:marBottom w:val="0"/>
      <w:divBdr>
        <w:top w:val="none" w:sz="0" w:space="0" w:color="auto"/>
        <w:left w:val="none" w:sz="0" w:space="0" w:color="auto"/>
        <w:bottom w:val="none" w:sz="0" w:space="0" w:color="auto"/>
        <w:right w:val="none" w:sz="0" w:space="0" w:color="auto"/>
      </w:divBdr>
    </w:div>
    <w:div w:id="1019549946">
      <w:bodyDiv w:val="1"/>
      <w:marLeft w:val="0"/>
      <w:marRight w:val="0"/>
      <w:marTop w:val="0"/>
      <w:marBottom w:val="0"/>
      <w:divBdr>
        <w:top w:val="none" w:sz="0" w:space="0" w:color="auto"/>
        <w:left w:val="none" w:sz="0" w:space="0" w:color="auto"/>
        <w:bottom w:val="none" w:sz="0" w:space="0" w:color="auto"/>
        <w:right w:val="none" w:sz="0" w:space="0" w:color="auto"/>
      </w:divBdr>
      <w:divsChild>
        <w:div w:id="1880043962">
          <w:marLeft w:val="0"/>
          <w:marRight w:val="0"/>
          <w:marTop w:val="0"/>
          <w:marBottom w:val="0"/>
          <w:divBdr>
            <w:top w:val="none" w:sz="0" w:space="0" w:color="auto"/>
            <w:left w:val="none" w:sz="0" w:space="0" w:color="auto"/>
            <w:bottom w:val="none" w:sz="0" w:space="0" w:color="auto"/>
            <w:right w:val="none" w:sz="0" w:space="0" w:color="auto"/>
          </w:divBdr>
          <w:divsChild>
            <w:div w:id="892890086">
              <w:marLeft w:val="0"/>
              <w:marRight w:val="0"/>
              <w:marTop w:val="0"/>
              <w:marBottom w:val="0"/>
              <w:divBdr>
                <w:top w:val="none" w:sz="0" w:space="0" w:color="auto"/>
                <w:left w:val="none" w:sz="0" w:space="0" w:color="auto"/>
                <w:bottom w:val="none" w:sz="0" w:space="0" w:color="auto"/>
                <w:right w:val="none" w:sz="0" w:space="0" w:color="auto"/>
              </w:divBdr>
              <w:divsChild>
                <w:div w:id="24727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190934">
      <w:bodyDiv w:val="1"/>
      <w:marLeft w:val="0"/>
      <w:marRight w:val="0"/>
      <w:marTop w:val="0"/>
      <w:marBottom w:val="0"/>
      <w:divBdr>
        <w:top w:val="none" w:sz="0" w:space="0" w:color="auto"/>
        <w:left w:val="none" w:sz="0" w:space="0" w:color="auto"/>
        <w:bottom w:val="none" w:sz="0" w:space="0" w:color="auto"/>
        <w:right w:val="none" w:sz="0" w:space="0" w:color="auto"/>
      </w:divBdr>
      <w:divsChild>
        <w:div w:id="120464977">
          <w:marLeft w:val="0"/>
          <w:marRight w:val="0"/>
          <w:marTop w:val="0"/>
          <w:marBottom w:val="0"/>
          <w:divBdr>
            <w:top w:val="none" w:sz="0" w:space="0" w:color="auto"/>
            <w:left w:val="none" w:sz="0" w:space="0" w:color="auto"/>
            <w:bottom w:val="none" w:sz="0" w:space="0" w:color="auto"/>
            <w:right w:val="none" w:sz="0" w:space="0" w:color="auto"/>
          </w:divBdr>
          <w:divsChild>
            <w:div w:id="416481760">
              <w:marLeft w:val="3600"/>
              <w:marRight w:val="4050"/>
              <w:marTop w:val="0"/>
              <w:marBottom w:val="0"/>
              <w:divBdr>
                <w:top w:val="none" w:sz="0" w:space="0" w:color="auto"/>
                <w:left w:val="none" w:sz="0" w:space="0" w:color="auto"/>
                <w:bottom w:val="none" w:sz="0" w:space="0" w:color="auto"/>
                <w:right w:val="none" w:sz="0" w:space="0" w:color="auto"/>
              </w:divBdr>
              <w:divsChild>
                <w:div w:id="616638050">
                  <w:marLeft w:val="0"/>
                  <w:marRight w:val="0"/>
                  <w:marTop w:val="0"/>
                  <w:marBottom w:val="0"/>
                  <w:divBdr>
                    <w:top w:val="none" w:sz="0" w:space="0" w:color="auto"/>
                    <w:left w:val="none" w:sz="0" w:space="0" w:color="auto"/>
                    <w:bottom w:val="none" w:sz="0" w:space="0" w:color="auto"/>
                    <w:right w:val="none" w:sz="0" w:space="0" w:color="auto"/>
                  </w:divBdr>
                  <w:divsChild>
                    <w:div w:id="126218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109219">
      <w:bodyDiv w:val="1"/>
      <w:marLeft w:val="0"/>
      <w:marRight w:val="0"/>
      <w:marTop w:val="0"/>
      <w:marBottom w:val="0"/>
      <w:divBdr>
        <w:top w:val="none" w:sz="0" w:space="0" w:color="auto"/>
        <w:left w:val="none" w:sz="0" w:space="0" w:color="auto"/>
        <w:bottom w:val="none" w:sz="0" w:space="0" w:color="auto"/>
        <w:right w:val="none" w:sz="0" w:space="0" w:color="auto"/>
      </w:divBdr>
    </w:div>
    <w:div w:id="1086849858">
      <w:bodyDiv w:val="1"/>
      <w:marLeft w:val="0"/>
      <w:marRight w:val="0"/>
      <w:marTop w:val="0"/>
      <w:marBottom w:val="0"/>
      <w:divBdr>
        <w:top w:val="none" w:sz="0" w:space="0" w:color="auto"/>
        <w:left w:val="none" w:sz="0" w:space="0" w:color="auto"/>
        <w:bottom w:val="none" w:sz="0" w:space="0" w:color="auto"/>
        <w:right w:val="none" w:sz="0" w:space="0" w:color="auto"/>
      </w:divBdr>
    </w:div>
    <w:div w:id="1113090741">
      <w:bodyDiv w:val="1"/>
      <w:marLeft w:val="0"/>
      <w:marRight w:val="0"/>
      <w:marTop w:val="0"/>
      <w:marBottom w:val="0"/>
      <w:divBdr>
        <w:top w:val="none" w:sz="0" w:space="0" w:color="auto"/>
        <w:left w:val="none" w:sz="0" w:space="0" w:color="auto"/>
        <w:bottom w:val="none" w:sz="0" w:space="0" w:color="auto"/>
        <w:right w:val="none" w:sz="0" w:space="0" w:color="auto"/>
      </w:divBdr>
    </w:div>
    <w:div w:id="1116093980">
      <w:bodyDiv w:val="1"/>
      <w:marLeft w:val="0"/>
      <w:marRight w:val="0"/>
      <w:marTop w:val="0"/>
      <w:marBottom w:val="0"/>
      <w:divBdr>
        <w:top w:val="none" w:sz="0" w:space="0" w:color="auto"/>
        <w:left w:val="none" w:sz="0" w:space="0" w:color="auto"/>
        <w:bottom w:val="none" w:sz="0" w:space="0" w:color="auto"/>
        <w:right w:val="none" w:sz="0" w:space="0" w:color="auto"/>
      </w:divBdr>
    </w:div>
    <w:div w:id="1128936410">
      <w:bodyDiv w:val="1"/>
      <w:marLeft w:val="0"/>
      <w:marRight w:val="0"/>
      <w:marTop w:val="0"/>
      <w:marBottom w:val="0"/>
      <w:divBdr>
        <w:top w:val="none" w:sz="0" w:space="0" w:color="auto"/>
        <w:left w:val="none" w:sz="0" w:space="0" w:color="auto"/>
        <w:bottom w:val="none" w:sz="0" w:space="0" w:color="auto"/>
        <w:right w:val="none" w:sz="0" w:space="0" w:color="auto"/>
      </w:divBdr>
    </w:div>
    <w:div w:id="1139344424">
      <w:bodyDiv w:val="1"/>
      <w:marLeft w:val="0"/>
      <w:marRight w:val="0"/>
      <w:marTop w:val="0"/>
      <w:marBottom w:val="0"/>
      <w:divBdr>
        <w:top w:val="none" w:sz="0" w:space="0" w:color="auto"/>
        <w:left w:val="none" w:sz="0" w:space="0" w:color="auto"/>
        <w:bottom w:val="none" w:sz="0" w:space="0" w:color="auto"/>
        <w:right w:val="none" w:sz="0" w:space="0" w:color="auto"/>
      </w:divBdr>
    </w:div>
    <w:div w:id="1152990721">
      <w:bodyDiv w:val="1"/>
      <w:marLeft w:val="0"/>
      <w:marRight w:val="0"/>
      <w:marTop w:val="0"/>
      <w:marBottom w:val="0"/>
      <w:divBdr>
        <w:top w:val="none" w:sz="0" w:space="0" w:color="auto"/>
        <w:left w:val="none" w:sz="0" w:space="0" w:color="auto"/>
        <w:bottom w:val="none" w:sz="0" w:space="0" w:color="auto"/>
        <w:right w:val="none" w:sz="0" w:space="0" w:color="auto"/>
      </w:divBdr>
      <w:divsChild>
        <w:div w:id="1971396467">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3600"/>
              <w:marRight w:val="4050"/>
              <w:marTop w:val="0"/>
              <w:marBottom w:val="0"/>
              <w:divBdr>
                <w:top w:val="none" w:sz="0" w:space="0" w:color="auto"/>
                <w:left w:val="none" w:sz="0" w:space="0" w:color="auto"/>
                <w:bottom w:val="none" w:sz="0" w:space="0" w:color="auto"/>
                <w:right w:val="none" w:sz="0" w:space="0" w:color="auto"/>
              </w:divBdr>
              <w:divsChild>
                <w:div w:id="1640115172">
                  <w:marLeft w:val="-3615"/>
                  <w:marRight w:val="300"/>
                  <w:marTop w:val="0"/>
                  <w:marBottom w:val="0"/>
                  <w:divBdr>
                    <w:top w:val="none" w:sz="0" w:space="0" w:color="auto"/>
                    <w:left w:val="none" w:sz="0" w:space="0" w:color="auto"/>
                    <w:bottom w:val="none" w:sz="0" w:space="0" w:color="auto"/>
                    <w:right w:val="none" w:sz="0" w:space="0" w:color="auto"/>
                  </w:divBdr>
                </w:div>
                <w:div w:id="1778715530">
                  <w:marLeft w:val="0"/>
                  <w:marRight w:val="0"/>
                  <w:marTop w:val="0"/>
                  <w:marBottom w:val="0"/>
                  <w:divBdr>
                    <w:top w:val="none" w:sz="0" w:space="0" w:color="auto"/>
                    <w:left w:val="none" w:sz="0" w:space="0" w:color="auto"/>
                    <w:bottom w:val="none" w:sz="0" w:space="0" w:color="auto"/>
                    <w:right w:val="none" w:sz="0" w:space="0" w:color="auto"/>
                  </w:divBdr>
                  <w:divsChild>
                    <w:div w:id="129532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261073">
      <w:bodyDiv w:val="1"/>
      <w:marLeft w:val="0"/>
      <w:marRight w:val="0"/>
      <w:marTop w:val="0"/>
      <w:marBottom w:val="0"/>
      <w:divBdr>
        <w:top w:val="none" w:sz="0" w:space="0" w:color="auto"/>
        <w:left w:val="none" w:sz="0" w:space="0" w:color="auto"/>
        <w:bottom w:val="none" w:sz="0" w:space="0" w:color="auto"/>
        <w:right w:val="none" w:sz="0" w:space="0" w:color="auto"/>
      </w:divBdr>
    </w:div>
    <w:div w:id="1177888965">
      <w:bodyDiv w:val="1"/>
      <w:marLeft w:val="0"/>
      <w:marRight w:val="0"/>
      <w:marTop w:val="0"/>
      <w:marBottom w:val="0"/>
      <w:divBdr>
        <w:top w:val="none" w:sz="0" w:space="0" w:color="auto"/>
        <w:left w:val="none" w:sz="0" w:space="0" w:color="auto"/>
        <w:bottom w:val="none" w:sz="0" w:space="0" w:color="auto"/>
        <w:right w:val="none" w:sz="0" w:space="0" w:color="auto"/>
      </w:divBdr>
    </w:div>
    <w:div w:id="1198012063">
      <w:bodyDiv w:val="1"/>
      <w:marLeft w:val="0"/>
      <w:marRight w:val="0"/>
      <w:marTop w:val="0"/>
      <w:marBottom w:val="0"/>
      <w:divBdr>
        <w:top w:val="none" w:sz="0" w:space="0" w:color="auto"/>
        <w:left w:val="none" w:sz="0" w:space="0" w:color="auto"/>
        <w:bottom w:val="none" w:sz="0" w:space="0" w:color="auto"/>
        <w:right w:val="none" w:sz="0" w:space="0" w:color="auto"/>
      </w:divBdr>
    </w:div>
    <w:div w:id="1200823904">
      <w:bodyDiv w:val="1"/>
      <w:marLeft w:val="0"/>
      <w:marRight w:val="0"/>
      <w:marTop w:val="0"/>
      <w:marBottom w:val="0"/>
      <w:divBdr>
        <w:top w:val="none" w:sz="0" w:space="0" w:color="auto"/>
        <w:left w:val="none" w:sz="0" w:space="0" w:color="auto"/>
        <w:bottom w:val="none" w:sz="0" w:space="0" w:color="auto"/>
        <w:right w:val="none" w:sz="0" w:space="0" w:color="auto"/>
      </w:divBdr>
    </w:div>
    <w:div w:id="1222864487">
      <w:bodyDiv w:val="1"/>
      <w:marLeft w:val="0"/>
      <w:marRight w:val="0"/>
      <w:marTop w:val="0"/>
      <w:marBottom w:val="0"/>
      <w:divBdr>
        <w:top w:val="none" w:sz="0" w:space="0" w:color="auto"/>
        <w:left w:val="none" w:sz="0" w:space="0" w:color="auto"/>
        <w:bottom w:val="none" w:sz="0" w:space="0" w:color="auto"/>
        <w:right w:val="none" w:sz="0" w:space="0" w:color="auto"/>
      </w:divBdr>
    </w:div>
    <w:div w:id="1233540425">
      <w:bodyDiv w:val="1"/>
      <w:marLeft w:val="0"/>
      <w:marRight w:val="0"/>
      <w:marTop w:val="0"/>
      <w:marBottom w:val="0"/>
      <w:divBdr>
        <w:top w:val="none" w:sz="0" w:space="0" w:color="auto"/>
        <w:left w:val="none" w:sz="0" w:space="0" w:color="auto"/>
        <w:bottom w:val="none" w:sz="0" w:space="0" w:color="auto"/>
        <w:right w:val="none" w:sz="0" w:space="0" w:color="auto"/>
      </w:divBdr>
    </w:div>
    <w:div w:id="1243374345">
      <w:bodyDiv w:val="1"/>
      <w:marLeft w:val="0"/>
      <w:marRight w:val="0"/>
      <w:marTop w:val="0"/>
      <w:marBottom w:val="0"/>
      <w:divBdr>
        <w:top w:val="none" w:sz="0" w:space="0" w:color="auto"/>
        <w:left w:val="none" w:sz="0" w:space="0" w:color="auto"/>
        <w:bottom w:val="none" w:sz="0" w:space="0" w:color="auto"/>
        <w:right w:val="none" w:sz="0" w:space="0" w:color="auto"/>
      </w:divBdr>
    </w:div>
    <w:div w:id="1259406547">
      <w:bodyDiv w:val="1"/>
      <w:marLeft w:val="0"/>
      <w:marRight w:val="0"/>
      <w:marTop w:val="0"/>
      <w:marBottom w:val="0"/>
      <w:divBdr>
        <w:top w:val="none" w:sz="0" w:space="0" w:color="auto"/>
        <w:left w:val="none" w:sz="0" w:space="0" w:color="auto"/>
        <w:bottom w:val="none" w:sz="0" w:space="0" w:color="auto"/>
        <w:right w:val="none" w:sz="0" w:space="0" w:color="auto"/>
      </w:divBdr>
    </w:div>
    <w:div w:id="1284582935">
      <w:bodyDiv w:val="1"/>
      <w:marLeft w:val="0"/>
      <w:marRight w:val="0"/>
      <w:marTop w:val="0"/>
      <w:marBottom w:val="0"/>
      <w:divBdr>
        <w:top w:val="none" w:sz="0" w:space="0" w:color="auto"/>
        <w:left w:val="none" w:sz="0" w:space="0" w:color="auto"/>
        <w:bottom w:val="none" w:sz="0" w:space="0" w:color="auto"/>
        <w:right w:val="none" w:sz="0" w:space="0" w:color="auto"/>
      </w:divBdr>
      <w:divsChild>
        <w:div w:id="1114446732">
          <w:marLeft w:val="0"/>
          <w:marRight w:val="0"/>
          <w:marTop w:val="0"/>
          <w:marBottom w:val="0"/>
          <w:divBdr>
            <w:top w:val="none" w:sz="0" w:space="0" w:color="auto"/>
            <w:left w:val="none" w:sz="0" w:space="0" w:color="auto"/>
            <w:bottom w:val="none" w:sz="0" w:space="0" w:color="auto"/>
            <w:right w:val="none" w:sz="0" w:space="0" w:color="auto"/>
          </w:divBdr>
          <w:divsChild>
            <w:div w:id="483085909">
              <w:marLeft w:val="0"/>
              <w:marRight w:val="0"/>
              <w:marTop w:val="0"/>
              <w:marBottom w:val="0"/>
              <w:divBdr>
                <w:top w:val="none" w:sz="0" w:space="0" w:color="auto"/>
                <w:left w:val="none" w:sz="0" w:space="0" w:color="auto"/>
                <w:bottom w:val="single" w:sz="36" w:space="0" w:color="CCCCCC"/>
                <w:right w:val="none" w:sz="0" w:space="0" w:color="auto"/>
              </w:divBdr>
              <w:divsChild>
                <w:div w:id="1231621345">
                  <w:marLeft w:val="0"/>
                  <w:marRight w:val="0"/>
                  <w:marTop w:val="0"/>
                  <w:marBottom w:val="0"/>
                  <w:divBdr>
                    <w:top w:val="none" w:sz="0" w:space="0" w:color="auto"/>
                    <w:left w:val="none" w:sz="0" w:space="0" w:color="auto"/>
                    <w:bottom w:val="none" w:sz="0" w:space="0" w:color="auto"/>
                    <w:right w:val="none" w:sz="0" w:space="0" w:color="auto"/>
                  </w:divBdr>
                  <w:divsChild>
                    <w:div w:id="1116022732">
                      <w:marLeft w:val="0"/>
                      <w:marRight w:val="0"/>
                      <w:marTop w:val="0"/>
                      <w:marBottom w:val="0"/>
                      <w:divBdr>
                        <w:top w:val="none" w:sz="0" w:space="0" w:color="auto"/>
                        <w:left w:val="none" w:sz="0" w:space="0" w:color="auto"/>
                        <w:bottom w:val="none" w:sz="0" w:space="0" w:color="auto"/>
                        <w:right w:val="none" w:sz="0" w:space="0" w:color="auto"/>
                      </w:divBdr>
                      <w:divsChild>
                        <w:div w:id="251548563">
                          <w:marLeft w:val="0"/>
                          <w:marRight w:val="0"/>
                          <w:marTop w:val="0"/>
                          <w:marBottom w:val="0"/>
                          <w:divBdr>
                            <w:top w:val="none" w:sz="0" w:space="0" w:color="auto"/>
                            <w:left w:val="none" w:sz="0" w:space="0" w:color="auto"/>
                            <w:bottom w:val="none" w:sz="0" w:space="0" w:color="auto"/>
                            <w:right w:val="none" w:sz="0" w:space="0" w:color="auto"/>
                          </w:divBdr>
                          <w:divsChild>
                            <w:div w:id="1683164528">
                              <w:marLeft w:val="0"/>
                              <w:marRight w:val="0"/>
                              <w:marTop w:val="0"/>
                              <w:marBottom w:val="0"/>
                              <w:divBdr>
                                <w:top w:val="none" w:sz="0" w:space="0" w:color="auto"/>
                                <w:left w:val="none" w:sz="0" w:space="0" w:color="auto"/>
                                <w:bottom w:val="none" w:sz="0" w:space="0" w:color="auto"/>
                                <w:right w:val="none" w:sz="0" w:space="0" w:color="auto"/>
                              </w:divBdr>
                              <w:divsChild>
                                <w:div w:id="370500647">
                                  <w:marLeft w:val="0"/>
                                  <w:marRight w:val="0"/>
                                  <w:marTop w:val="0"/>
                                  <w:marBottom w:val="0"/>
                                  <w:divBdr>
                                    <w:top w:val="none" w:sz="0" w:space="0" w:color="auto"/>
                                    <w:left w:val="none" w:sz="0" w:space="0" w:color="auto"/>
                                    <w:bottom w:val="none" w:sz="0" w:space="0" w:color="auto"/>
                                    <w:right w:val="none" w:sz="0" w:space="0" w:color="auto"/>
                                  </w:divBdr>
                                  <w:divsChild>
                                    <w:div w:id="1733306281">
                                      <w:marLeft w:val="0"/>
                                      <w:marRight w:val="0"/>
                                      <w:marTop w:val="0"/>
                                      <w:marBottom w:val="0"/>
                                      <w:divBdr>
                                        <w:top w:val="none" w:sz="0" w:space="0" w:color="auto"/>
                                        <w:left w:val="none" w:sz="0" w:space="0" w:color="auto"/>
                                        <w:bottom w:val="none" w:sz="0" w:space="0" w:color="auto"/>
                                        <w:right w:val="none" w:sz="0" w:space="0" w:color="auto"/>
                                      </w:divBdr>
                                      <w:divsChild>
                                        <w:div w:id="342364030">
                                          <w:marLeft w:val="0"/>
                                          <w:marRight w:val="0"/>
                                          <w:marTop w:val="0"/>
                                          <w:marBottom w:val="0"/>
                                          <w:divBdr>
                                            <w:top w:val="none" w:sz="0" w:space="0" w:color="auto"/>
                                            <w:left w:val="none" w:sz="0" w:space="0" w:color="auto"/>
                                            <w:bottom w:val="none" w:sz="0" w:space="0" w:color="auto"/>
                                            <w:right w:val="none" w:sz="0" w:space="0" w:color="auto"/>
                                          </w:divBdr>
                                          <w:divsChild>
                                            <w:div w:id="1123616192">
                                              <w:marLeft w:val="0"/>
                                              <w:marRight w:val="0"/>
                                              <w:marTop w:val="0"/>
                                              <w:marBottom w:val="300"/>
                                              <w:divBdr>
                                                <w:top w:val="none" w:sz="0" w:space="0" w:color="auto"/>
                                                <w:left w:val="none" w:sz="0" w:space="0" w:color="auto"/>
                                                <w:bottom w:val="none" w:sz="0" w:space="0" w:color="auto"/>
                                                <w:right w:val="none" w:sz="0" w:space="0" w:color="auto"/>
                                              </w:divBdr>
                                              <w:divsChild>
                                                <w:div w:id="185095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8612732">
      <w:bodyDiv w:val="1"/>
      <w:marLeft w:val="0"/>
      <w:marRight w:val="0"/>
      <w:marTop w:val="0"/>
      <w:marBottom w:val="0"/>
      <w:divBdr>
        <w:top w:val="none" w:sz="0" w:space="0" w:color="auto"/>
        <w:left w:val="none" w:sz="0" w:space="0" w:color="auto"/>
        <w:bottom w:val="none" w:sz="0" w:space="0" w:color="auto"/>
        <w:right w:val="none" w:sz="0" w:space="0" w:color="auto"/>
      </w:divBdr>
    </w:div>
    <w:div w:id="1333413902">
      <w:bodyDiv w:val="1"/>
      <w:marLeft w:val="0"/>
      <w:marRight w:val="0"/>
      <w:marTop w:val="0"/>
      <w:marBottom w:val="0"/>
      <w:divBdr>
        <w:top w:val="none" w:sz="0" w:space="0" w:color="auto"/>
        <w:left w:val="none" w:sz="0" w:space="0" w:color="auto"/>
        <w:bottom w:val="none" w:sz="0" w:space="0" w:color="auto"/>
        <w:right w:val="none" w:sz="0" w:space="0" w:color="auto"/>
      </w:divBdr>
    </w:div>
    <w:div w:id="1333484404">
      <w:bodyDiv w:val="1"/>
      <w:marLeft w:val="0"/>
      <w:marRight w:val="0"/>
      <w:marTop w:val="0"/>
      <w:marBottom w:val="0"/>
      <w:divBdr>
        <w:top w:val="none" w:sz="0" w:space="0" w:color="auto"/>
        <w:left w:val="none" w:sz="0" w:space="0" w:color="auto"/>
        <w:bottom w:val="none" w:sz="0" w:space="0" w:color="auto"/>
        <w:right w:val="none" w:sz="0" w:space="0" w:color="auto"/>
      </w:divBdr>
    </w:div>
    <w:div w:id="1336878809">
      <w:bodyDiv w:val="1"/>
      <w:marLeft w:val="0"/>
      <w:marRight w:val="0"/>
      <w:marTop w:val="0"/>
      <w:marBottom w:val="0"/>
      <w:divBdr>
        <w:top w:val="none" w:sz="0" w:space="0" w:color="auto"/>
        <w:left w:val="none" w:sz="0" w:space="0" w:color="auto"/>
        <w:bottom w:val="none" w:sz="0" w:space="0" w:color="auto"/>
        <w:right w:val="none" w:sz="0" w:space="0" w:color="auto"/>
      </w:divBdr>
    </w:div>
    <w:div w:id="1337265159">
      <w:bodyDiv w:val="1"/>
      <w:marLeft w:val="0"/>
      <w:marRight w:val="0"/>
      <w:marTop w:val="0"/>
      <w:marBottom w:val="0"/>
      <w:divBdr>
        <w:top w:val="none" w:sz="0" w:space="0" w:color="auto"/>
        <w:left w:val="none" w:sz="0" w:space="0" w:color="auto"/>
        <w:bottom w:val="none" w:sz="0" w:space="0" w:color="auto"/>
        <w:right w:val="none" w:sz="0" w:space="0" w:color="auto"/>
      </w:divBdr>
    </w:div>
    <w:div w:id="1337416677">
      <w:bodyDiv w:val="1"/>
      <w:marLeft w:val="0"/>
      <w:marRight w:val="0"/>
      <w:marTop w:val="0"/>
      <w:marBottom w:val="0"/>
      <w:divBdr>
        <w:top w:val="none" w:sz="0" w:space="0" w:color="auto"/>
        <w:left w:val="none" w:sz="0" w:space="0" w:color="auto"/>
        <w:bottom w:val="none" w:sz="0" w:space="0" w:color="auto"/>
        <w:right w:val="none" w:sz="0" w:space="0" w:color="auto"/>
      </w:divBdr>
      <w:divsChild>
        <w:div w:id="146482901">
          <w:marLeft w:val="0"/>
          <w:marRight w:val="0"/>
          <w:marTop w:val="0"/>
          <w:marBottom w:val="0"/>
          <w:divBdr>
            <w:top w:val="none" w:sz="0" w:space="0" w:color="auto"/>
            <w:left w:val="single" w:sz="12" w:space="0" w:color="96C3EC"/>
            <w:bottom w:val="none" w:sz="0" w:space="0" w:color="auto"/>
            <w:right w:val="single" w:sz="12" w:space="0" w:color="96C3EC"/>
          </w:divBdr>
          <w:divsChild>
            <w:div w:id="1854152706">
              <w:marLeft w:val="0"/>
              <w:marRight w:val="0"/>
              <w:marTop w:val="0"/>
              <w:marBottom w:val="0"/>
              <w:divBdr>
                <w:top w:val="none" w:sz="0" w:space="0" w:color="auto"/>
                <w:left w:val="none" w:sz="0" w:space="0" w:color="auto"/>
                <w:bottom w:val="none" w:sz="0" w:space="0" w:color="auto"/>
                <w:right w:val="none" w:sz="0" w:space="0" w:color="auto"/>
              </w:divBdr>
              <w:divsChild>
                <w:div w:id="799418023">
                  <w:marLeft w:val="0"/>
                  <w:marRight w:val="0"/>
                  <w:marTop w:val="0"/>
                  <w:marBottom w:val="0"/>
                  <w:divBdr>
                    <w:top w:val="none" w:sz="0" w:space="0" w:color="auto"/>
                    <w:left w:val="none" w:sz="0" w:space="0" w:color="auto"/>
                    <w:bottom w:val="none" w:sz="0" w:space="0" w:color="auto"/>
                    <w:right w:val="none" w:sz="0" w:space="0" w:color="auto"/>
                  </w:divBdr>
                  <w:divsChild>
                    <w:div w:id="375203764">
                      <w:marLeft w:val="0"/>
                      <w:marRight w:val="0"/>
                      <w:marTop w:val="0"/>
                      <w:marBottom w:val="0"/>
                      <w:divBdr>
                        <w:top w:val="none" w:sz="0" w:space="0" w:color="auto"/>
                        <w:left w:val="none" w:sz="0" w:space="0" w:color="auto"/>
                        <w:bottom w:val="none" w:sz="0" w:space="0" w:color="auto"/>
                        <w:right w:val="none" w:sz="0" w:space="0" w:color="auto"/>
                      </w:divBdr>
                      <w:divsChild>
                        <w:div w:id="1056588105">
                          <w:marLeft w:val="0"/>
                          <w:marRight w:val="0"/>
                          <w:marTop w:val="0"/>
                          <w:marBottom w:val="0"/>
                          <w:divBdr>
                            <w:top w:val="none" w:sz="0" w:space="0" w:color="auto"/>
                            <w:left w:val="none" w:sz="0" w:space="0" w:color="auto"/>
                            <w:bottom w:val="none" w:sz="0" w:space="0" w:color="auto"/>
                            <w:right w:val="none" w:sz="0" w:space="0" w:color="auto"/>
                          </w:divBdr>
                          <w:divsChild>
                            <w:div w:id="619724225">
                              <w:marLeft w:val="0"/>
                              <w:marRight w:val="0"/>
                              <w:marTop w:val="0"/>
                              <w:marBottom w:val="0"/>
                              <w:divBdr>
                                <w:top w:val="none" w:sz="0" w:space="0" w:color="auto"/>
                                <w:left w:val="none" w:sz="0" w:space="0" w:color="auto"/>
                                <w:bottom w:val="none" w:sz="0" w:space="0" w:color="auto"/>
                                <w:right w:val="none" w:sz="0" w:space="0" w:color="auto"/>
                              </w:divBdr>
                              <w:divsChild>
                                <w:div w:id="1429156622">
                                  <w:marLeft w:val="0"/>
                                  <w:marRight w:val="0"/>
                                  <w:marTop w:val="0"/>
                                  <w:marBottom w:val="0"/>
                                  <w:divBdr>
                                    <w:top w:val="none" w:sz="0" w:space="0" w:color="auto"/>
                                    <w:left w:val="none" w:sz="0" w:space="0" w:color="auto"/>
                                    <w:bottom w:val="none" w:sz="0" w:space="0" w:color="auto"/>
                                    <w:right w:val="none" w:sz="0" w:space="0" w:color="auto"/>
                                  </w:divBdr>
                                  <w:divsChild>
                                    <w:div w:id="951976335">
                                      <w:marLeft w:val="0"/>
                                      <w:marRight w:val="0"/>
                                      <w:marTop w:val="0"/>
                                      <w:marBottom w:val="0"/>
                                      <w:divBdr>
                                        <w:top w:val="none" w:sz="0" w:space="0" w:color="auto"/>
                                        <w:left w:val="none" w:sz="0" w:space="0" w:color="auto"/>
                                        <w:bottom w:val="none" w:sz="0" w:space="0" w:color="auto"/>
                                        <w:right w:val="none" w:sz="0" w:space="0" w:color="auto"/>
                                      </w:divBdr>
                                      <w:divsChild>
                                        <w:div w:id="844244592">
                                          <w:marLeft w:val="0"/>
                                          <w:marRight w:val="0"/>
                                          <w:marTop w:val="0"/>
                                          <w:marBottom w:val="0"/>
                                          <w:divBdr>
                                            <w:top w:val="none" w:sz="0" w:space="0" w:color="auto"/>
                                            <w:left w:val="none" w:sz="0" w:space="0" w:color="auto"/>
                                            <w:bottom w:val="none" w:sz="0" w:space="0" w:color="auto"/>
                                            <w:right w:val="none" w:sz="0" w:space="0" w:color="auto"/>
                                          </w:divBdr>
                                          <w:divsChild>
                                            <w:div w:id="729308067">
                                              <w:marLeft w:val="0"/>
                                              <w:marRight w:val="0"/>
                                              <w:marTop w:val="0"/>
                                              <w:marBottom w:val="0"/>
                                              <w:divBdr>
                                                <w:top w:val="none" w:sz="0" w:space="0" w:color="auto"/>
                                                <w:left w:val="none" w:sz="0" w:space="0" w:color="auto"/>
                                                <w:bottom w:val="none" w:sz="0" w:space="0" w:color="auto"/>
                                                <w:right w:val="none" w:sz="0" w:space="0" w:color="auto"/>
                                              </w:divBdr>
                                              <w:divsChild>
                                                <w:div w:id="1558469189">
                                                  <w:marLeft w:val="0"/>
                                                  <w:marRight w:val="0"/>
                                                  <w:marTop w:val="0"/>
                                                  <w:marBottom w:val="0"/>
                                                  <w:divBdr>
                                                    <w:top w:val="none" w:sz="0" w:space="0" w:color="auto"/>
                                                    <w:left w:val="none" w:sz="0" w:space="0" w:color="auto"/>
                                                    <w:bottom w:val="none" w:sz="0" w:space="0" w:color="auto"/>
                                                    <w:right w:val="none" w:sz="0" w:space="0" w:color="auto"/>
                                                  </w:divBdr>
                                                  <w:divsChild>
                                                    <w:div w:id="1451391998">
                                                      <w:marLeft w:val="0"/>
                                                      <w:marRight w:val="0"/>
                                                      <w:marTop w:val="0"/>
                                                      <w:marBottom w:val="0"/>
                                                      <w:divBdr>
                                                        <w:top w:val="none" w:sz="0" w:space="0" w:color="auto"/>
                                                        <w:left w:val="none" w:sz="0" w:space="0" w:color="auto"/>
                                                        <w:bottom w:val="none" w:sz="0" w:space="0" w:color="auto"/>
                                                        <w:right w:val="none" w:sz="0" w:space="0" w:color="auto"/>
                                                      </w:divBdr>
                                                      <w:divsChild>
                                                        <w:div w:id="101539212">
                                                          <w:marLeft w:val="0"/>
                                                          <w:marRight w:val="0"/>
                                                          <w:marTop w:val="0"/>
                                                          <w:marBottom w:val="0"/>
                                                          <w:divBdr>
                                                            <w:top w:val="none" w:sz="0" w:space="0" w:color="auto"/>
                                                            <w:left w:val="none" w:sz="0" w:space="0" w:color="auto"/>
                                                            <w:bottom w:val="none" w:sz="0" w:space="0" w:color="auto"/>
                                                            <w:right w:val="none" w:sz="0" w:space="0" w:color="auto"/>
                                                          </w:divBdr>
                                                          <w:divsChild>
                                                            <w:div w:id="1007557113">
                                                              <w:marLeft w:val="0"/>
                                                              <w:marRight w:val="0"/>
                                                              <w:marTop w:val="0"/>
                                                              <w:marBottom w:val="0"/>
                                                              <w:divBdr>
                                                                <w:top w:val="none" w:sz="0" w:space="0" w:color="auto"/>
                                                                <w:left w:val="none" w:sz="0" w:space="0" w:color="auto"/>
                                                                <w:bottom w:val="none" w:sz="0" w:space="0" w:color="auto"/>
                                                                <w:right w:val="none" w:sz="0" w:space="0" w:color="auto"/>
                                                              </w:divBdr>
                                                              <w:divsChild>
                                                                <w:div w:id="276983377">
                                                                  <w:marLeft w:val="0"/>
                                                                  <w:marRight w:val="0"/>
                                                                  <w:marTop w:val="0"/>
                                                                  <w:marBottom w:val="0"/>
                                                                  <w:divBdr>
                                                                    <w:top w:val="none" w:sz="0" w:space="0" w:color="auto"/>
                                                                    <w:left w:val="none" w:sz="0" w:space="0" w:color="auto"/>
                                                                    <w:bottom w:val="none" w:sz="0" w:space="0" w:color="auto"/>
                                                                    <w:right w:val="none" w:sz="0" w:space="0" w:color="auto"/>
                                                                  </w:divBdr>
                                                                  <w:divsChild>
                                                                    <w:div w:id="634529178">
                                                                      <w:marLeft w:val="0"/>
                                                                      <w:marRight w:val="0"/>
                                                                      <w:marTop w:val="0"/>
                                                                      <w:marBottom w:val="0"/>
                                                                      <w:divBdr>
                                                                        <w:top w:val="none" w:sz="0" w:space="0" w:color="auto"/>
                                                                        <w:left w:val="none" w:sz="0" w:space="0" w:color="auto"/>
                                                                        <w:bottom w:val="none" w:sz="0" w:space="0" w:color="auto"/>
                                                                        <w:right w:val="none" w:sz="0" w:space="0" w:color="auto"/>
                                                                      </w:divBdr>
                                                                      <w:divsChild>
                                                                        <w:div w:id="2004577942">
                                                                          <w:marLeft w:val="0"/>
                                                                          <w:marRight w:val="0"/>
                                                                          <w:marTop w:val="0"/>
                                                                          <w:marBottom w:val="0"/>
                                                                          <w:divBdr>
                                                                            <w:top w:val="none" w:sz="0" w:space="0" w:color="auto"/>
                                                                            <w:left w:val="none" w:sz="0" w:space="0" w:color="auto"/>
                                                                            <w:bottom w:val="none" w:sz="0" w:space="0" w:color="auto"/>
                                                                            <w:right w:val="none" w:sz="0" w:space="0" w:color="auto"/>
                                                                          </w:divBdr>
                                                                          <w:divsChild>
                                                                            <w:div w:id="1242133078">
                                                                              <w:marLeft w:val="0"/>
                                                                              <w:marRight w:val="0"/>
                                                                              <w:marTop w:val="0"/>
                                                                              <w:marBottom w:val="0"/>
                                                                              <w:divBdr>
                                                                                <w:top w:val="none" w:sz="0" w:space="0" w:color="auto"/>
                                                                                <w:left w:val="none" w:sz="0" w:space="0" w:color="auto"/>
                                                                                <w:bottom w:val="none" w:sz="0" w:space="0" w:color="auto"/>
                                                                                <w:right w:val="none" w:sz="0" w:space="0" w:color="auto"/>
                                                                              </w:divBdr>
                                                                              <w:divsChild>
                                                                                <w:div w:id="138151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1352100">
      <w:bodyDiv w:val="1"/>
      <w:marLeft w:val="0"/>
      <w:marRight w:val="0"/>
      <w:marTop w:val="0"/>
      <w:marBottom w:val="0"/>
      <w:divBdr>
        <w:top w:val="none" w:sz="0" w:space="0" w:color="auto"/>
        <w:left w:val="none" w:sz="0" w:space="0" w:color="auto"/>
        <w:bottom w:val="none" w:sz="0" w:space="0" w:color="auto"/>
        <w:right w:val="none" w:sz="0" w:space="0" w:color="auto"/>
      </w:divBdr>
    </w:div>
    <w:div w:id="1384796276">
      <w:bodyDiv w:val="1"/>
      <w:marLeft w:val="0"/>
      <w:marRight w:val="0"/>
      <w:marTop w:val="0"/>
      <w:marBottom w:val="0"/>
      <w:divBdr>
        <w:top w:val="none" w:sz="0" w:space="0" w:color="auto"/>
        <w:left w:val="none" w:sz="0" w:space="0" w:color="auto"/>
        <w:bottom w:val="none" w:sz="0" w:space="0" w:color="auto"/>
        <w:right w:val="none" w:sz="0" w:space="0" w:color="auto"/>
      </w:divBdr>
    </w:div>
    <w:div w:id="1396776286">
      <w:bodyDiv w:val="1"/>
      <w:marLeft w:val="0"/>
      <w:marRight w:val="0"/>
      <w:marTop w:val="0"/>
      <w:marBottom w:val="0"/>
      <w:divBdr>
        <w:top w:val="none" w:sz="0" w:space="0" w:color="auto"/>
        <w:left w:val="none" w:sz="0" w:space="0" w:color="auto"/>
        <w:bottom w:val="none" w:sz="0" w:space="0" w:color="auto"/>
        <w:right w:val="none" w:sz="0" w:space="0" w:color="auto"/>
      </w:divBdr>
      <w:divsChild>
        <w:div w:id="1450007641">
          <w:marLeft w:val="0"/>
          <w:marRight w:val="0"/>
          <w:marTop w:val="0"/>
          <w:marBottom w:val="0"/>
          <w:divBdr>
            <w:top w:val="none" w:sz="0" w:space="0" w:color="auto"/>
            <w:left w:val="none" w:sz="0" w:space="0" w:color="auto"/>
            <w:bottom w:val="none" w:sz="0" w:space="0" w:color="auto"/>
            <w:right w:val="none" w:sz="0" w:space="0" w:color="auto"/>
          </w:divBdr>
        </w:div>
      </w:divsChild>
    </w:div>
    <w:div w:id="1424646046">
      <w:bodyDiv w:val="1"/>
      <w:marLeft w:val="0"/>
      <w:marRight w:val="0"/>
      <w:marTop w:val="0"/>
      <w:marBottom w:val="0"/>
      <w:divBdr>
        <w:top w:val="none" w:sz="0" w:space="0" w:color="auto"/>
        <w:left w:val="none" w:sz="0" w:space="0" w:color="auto"/>
        <w:bottom w:val="none" w:sz="0" w:space="0" w:color="auto"/>
        <w:right w:val="none" w:sz="0" w:space="0" w:color="auto"/>
      </w:divBdr>
      <w:divsChild>
        <w:div w:id="1927375858">
          <w:marLeft w:val="0"/>
          <w:marRight w:val="0"/>
          <w:marTop w:val="0"/>
          <w:marBottom w:val="0"/>
          <w:divBdr>
            <w:top w:val="none" w:sz="0" w:space="0" w:color="auto"/>
            <w:left w:val="none" w:sz="0" w:space="0" w:color="auto"/>
            <w:bottom w:val="none" w:sz="0" w:space="0" w:color="auto"/>
            <w:right w:val="none" w:sz="0" w:space="0" w:color="auto"/>
          </w:divBdr>
          <w:divsChild>
            <w:div w:id="1557011107">
              <w:marLeft w:val="0"/>
              <w:marRight w:val="0"/>
              <w:marTop w:val="0"/>
              <w:marBottom w:val="0"/>
              <w:divBdr>
                <w:top w:val="none" w:sz="0" w:space="0" w:color="auto"/>
                <w:left w:val="none" w:sz="0" w:space="0" w:color="auto"/>
                <w:bottom w:val="none" w:sz="0" w:space="0" w:color="auto"/>
                <w:right w:val="none" w:sz="0" w:space="0" w:color="auto"/>
              </w:divBdr>
              <w:divsChild>
                <w:div w:id="179308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388079">
      <w:bodyDiv w:val="1"/>
      <w:marLeft w:val="0"/>
      <w:marRight w:val="0"/>
      <w:marTop w:val="0"/>
      <w:marBottom w:val="0"/>
      <w:divBdr>
        <w:top w:val="none" w:sz="0" w:space="0" w:color="auto"/>
        <w:left w:val="none" w:sz="0" w:space="0" w:color="auto"/>
        <w:bottom w:val="none" w:sz="0" w:space="0" w:color="auto"/>
        <w:right w:val="none" w:sz="0" w:space="0" w:color="auto"/>
      </w:divBdr>
      <w:divsChild>
        <w:div w:id="348609514">
          <w:marLeft w:val="0"/>
          <w:marRight w:val="0"/>
          <w:marTop w:val="0"/>
          <w:marBottom w:val="0"/>
          <w:divBdr>
            <w:top w:val="none" w:sz="0" w:space="0" w:color="auto"/>
            <w:left w:val="none" w:sz="0" w:space="0" w:color="auto"/>
            <w:bottom w:val="none" w:sz="0" w:space="0" w:color="auto"/>
            <w:right w:val="none" w:sz="0" w:space="0" w:color="auto"/>
          </w:divBdr>
          <w:divsChild>
            <w:div w:id="686560982">
              <w:marLeft w:val="3600"/>
              <w:marRight w:val="4050"/>
              <w:marTop w:val="0"/>
              <w:marBottom w:val="0"/>
              <w:divBdr>
                <w:top w:val="none" w:sz="0" w:space="0" w:color="auto"/>
                <w:left w:val="none" w:sz="0" w:space="0" w:color="auto"/>
                <w:bottom w:val="none" w:sz="0" w:space="0" w:color="auto"/>
                <w:right w:val="none" w:sz="0" w:space="0" w:color="auto"/>
              </w:divBdr>
              <w:divsChild>
                <w:div w:id="1613198659">
                  <w:marLeft w:val="0"/>
                  <w:marRight w:val="0"/>
                  <w:marTop w:val="0"/>
                  <w:marBottom w:val="0"/>
                  <w:divBdr>
                    <w:top w:val="none" w:sz="0" w:space="0" w:color="auto"/>
                    <w:left w:val="none" w:sz="0" w:space="0" w:color="auto"/>
                    <w:bottom w:val="none" w:sz="0" w:space="0" w:color="auto"/>
                    <w:right w:val="none" w:sz="0" w:space="0" w:color="auto"/>
                  </w:divBdr>
                  <w:divsChild>
                    <w:div w:id="1224487462">
                      <w:marLeft w:val="0"/>
                      <w:marRight w:val="0"/>
                      <w:marTop w:val="0"/>
                      <w:marBottom w:val="0"/>
                      <w:divBdr>
                        <w:top w:val="none" w:sz="0" w:space="0" w:color="auto"/>
                        <w:left w:val="none" w:sz="0" w:space="0" w:color="auto"/>
                        <w:bottom w:val="none" w:sz="0" w:space="0" w:color="auto"/>
                        <w:right w:val="none" w:sz="0" w:space="0" w:color="auto"/>
                      </w:divBdr>
                      <w:divsChild>
                        <w:div w:id="15630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891877">
      <w:bodyDiv w:val="1"/>
      <w:marLeft w:val="0"/>
      <w:marRight w:val="0"/>
      <w:marTop w:val="0"/>
      <w:marBottom w:val="0"/>
      <w:divBdr>
        <w:top w:val="none" w:sz="0" w:space="0" w:color="auto"/>
        <w:left w:val="none" w:sz="0" w:space="0" w:color="auto"/>
        <w:bottom w:val="none" w:sz="0" w:space="0" w:color="auto"/>
        <w:right w:val="none" w:sz="0" w:space="0" w:color="auto"/>
      </w:divBdr>
    </w:div>
    <w:div w:id="1473139161">
      <w:bodyDiv w:val="1"/>
      <w:marLeft w:val="0"/>
      <w:marRight w:val="0"/>
      <w:marTop w:val="0"/>
      <w:marBottom w:val="0"/>
      <w:divBdr>
        <w:top w:val="none" w:sz="0" w:space="0" w:color="auto"/>
        <w:left w:val="none" w:sz="0" w:space="0" w:color="auto"/>
        <w:bottom w:val="none" w:sz="0" w:space="0" w:color="auto"/>
        <w:right w:val="none" w:sz="0" w:space="0" w:color="auto"/>
      </w:divBdr>
    </w:div>
    <w:div w:id="1480684115">
      <w:bodyDiv w:val="1"/>
      <w:marLeft w:val="0"/>
      <w:marRight w:val="0"/>
      <w:marTop w:val="0"/>
      <w:marBottom w:val="0"/>
      <w:divBdr>
        <w:top w:val="none" w:sz="0" w:space="0" w:color="auto"/>
        <w:left w:val="none" w:sz="0" w:space="0" w:color="auto"/>
        <w:bottom w:val="none" w:sz="0" w:space="0" w:color="auto"/>
        <w:right w:val="none" w:sz="0" w:space="0" w:color="auto"/>
      </w:divBdr>
    </w:div>
    <w:div w:id="1492212175">
      <w:bodyDiv w:val="1"/>
      <w:marLeft w:val="0"/>
      <w:marRight w:val="0"/>
      <w:marTop w:val="0"/>
      <w:marBottom w:val="0"/>
      <w:divBdr>
        <w:top w:val="none" w:sz="0" w:space="0" w:color="auto"/>
        <w:left w:val="none" w:sz="0" w:space="0" w:color="auto"/>
        <w:bottom w:val="none" w:sz="0" w:space="0" w:color="auto"/>
        <w:right w:val="none" w:sz="0" w:space="0" w:color="auto"/>
      </w:divBdr>
    </w:div>
    <w:div w:id="1516380590">
      <w:bodyDiv w:val="1"/>
      <w:marLeft w:val="0"/>
      <w:marRight w:val="0"/>
      <w:marTop w:val="0"/>
      <w:marBottom w:val="0"/>
      <w:divBdr>
        <w:top w:val="none" w:sz="0" w:space="0" w:color="auto"/>
        <w:left w:val="none" w:sz="0" w:space="0" w:color="auto"/>
        <w:bottom w:val="none" w:sz="0" w:space="0" w:color="auto"/>
        <w:right w:val="none" w:sz="0" w:space="0" w:color="auto"/>
      </w:divBdr>
    </w:div>
    <w:div w:id="1516770767">
      <w:bodyDiv w:val="1"/>
      <w:marLeft w:val="0"/>
      <w:marRight w:val="0"/>
      <w:marTop w:val="0"/>
      <w:marBottom w:val="0"/>
      <w:divBdr>
        <w:top w:val="none" w:sz="0" w:space="0" w:color="auto"/>
        <w:left w:val="none" w:sz="0" w:space="0" w:color="auto"/>
        <w:bottom w:val="none" w:sz="0" w:space="0" w:color="auto"/>
        <w:right w:val="none" w:sz="0" w:space="0" w:color="auto"/>
      </w:divBdr>
      <w:divsChild>
        <w:div w:id="894704227">
          <w:marLeft w:val="0"/>
          <w:marRight w:val="0"/>
          <w:marTop w:val="0"/>
          <w:marBottom w:val="0"/>
          <w:divBdr>
            <w:top w:val="none" w:sz="0" w:space="0" w:color="auto"/>
            <w:left w:val="none" w:sz="0" w:space="0" w:color="auto"/>
            <w:bottom w:val="none" w:sz="0" w:space="0" w:color="auto"/>
            <w:right w:val="none" w:sz="0" w:space="0" w:color="auto"/>
          </w:divBdr>
          <w:divsChild>
            <w:div w:id="92752829">
              <w:marLeft w:val="0"/>
              <w:marRight w:val="0"/>
              <w:marTop w:val="0"/>
              <w:marBottom w:val="0"/>
              <w:divBdr>
                <w:top w:val="none" w:sz="0" w:space="0" w:color="auto"/>
                <w:left w:val="none" w:sz="0" w:space="0" w:color="auto"/>
                <w:bottom w:val="none" w:sz="0" w:space="0" w:color="auto"/>
                <w:right w:val="none" w:sz="0" w:space="0" w:color="auto"/>
              </w:divBdr>
            </w:div>
            <w:div w:id="524944307">
              <w:marLeft w:val="0"/>
              <w:marRight w:val="0"/>
              <w:marTop w:val="0"/>
              <w:marBottom w:val="0"/>
              <w:divBdr>
                <w:top w:val="none" w:sz="0" w:space="0" w:color="auto"/>
                <w:left w:val="none" w:sz="0" w:space="0" w:color="auto"/>
                <w:bottom w:val="none" w:sz="0" w:space="0" w:color="auto"/>
                <w:right w:val="none" w:sz="0" w:space="0" w:color="auto"/>
              </w:divBdr>
            </w:div>
            <w:div w:id="93463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731538">
      <w:bodyDiv w:val="1"/>
      <w:marLeft w:val="0"/>
      <w:marRight w:val="0"/>
      <w:marTop w:val="0"/>
      <w:marBottom w:val="0"/>
      <w:divBdr>
        <w:top w:val="none" w:sz="0" w:space="0" w:color="auto"/>
        <w:left w:val="none" w:sz="0" w:space="0" w:color="auto"/>
        <w:bottom w:val="none" w:sz="0" w:space="0" w:color="auto"/>
        <w:right w:val="none" w:sz="0" w:space="0" w:color="auto"/>
      </w:divBdr>
    </w:div>
    <w:div w:id="1536650770">
      <w:bodyDiv w:val="1"/>
      <w:marLeft w:val="0"/>
      <w:marRight w:val="0"/>
      <w:marTop w:val="0"/>
      <w:marBottom w:val="0"/>
      <w:divBdr>
        <w:top w:val="none" w:sz="0" w:space="0" w:color="auto"/>
        <w:left w:val="none" w:sz="0" w:space="0" w:color="auto"/>
        <w:bottom w:val="none" w:sz="0" w:space="0" w:color="auto"/>
        <w:right w:val="none" w:sz="0" w:space="0" w:color="auto"/>
      </w:divBdr>
    </w:div>
    <w:div w:id="1580288837">
      <w:bodyDiv w:val="1"/>
      <w:marLeft w:val="0"/>
      <w:marRight w:val="0"/>
      <w:marTop w:val="0"/>
      <w:marBottom w:val="0"/>
      <w:divBdr>
        <w:top w:val="none" w:sz="0" w:space="0" w:color="auto"/>
        <w:left w:val="none" w:sz="0" w:space="0" w:color="auto"/>
        <w:bottom w:val="none" w:sz="0" w:space="0" w:color="auto"/>
        <w:right w:val="none" w:sz="0" w:space="0" w:color="auto"/>
      </w:divBdr>
      <w:divsChild>
        <w:div w:id="1029332217">
          <w:marLeft w:val="0"/>
          <w:marRight w:val="0"/>
          <w:marTop w:val="0"/>
          <w:marBottom w:val="0"/>
          <w:divBdr>
            <w:top w:val="none" w:sz="0" w:space="0" w:color="auto"/>
            <w:left w:val="none" w:sz="0" w:space="0" w:color="auto"/>
            <w:bottom w:val="none" w:sz="0" w:space="0" w:color="auto"/>
            <w:right w:val="none" w:sz="0" w:space="0" w:color="auto"/>
          </w:divBdr>
        </w:div>
      </w:divsChild>
    </w:div>
    <w:div w:id="1583562235">
      <w:bodyDiv w:val="1"/>
      <w:marLeft w:val="0"/>
      <w:marRight w:val="0"/>
      <w:marTop w:val="0"/>
      <w:marBottom w:val="0"/>
      <w:divBdr>
        <w:top w:val="none" w:sz="0" w:space="0" w:color="auto"/>
        <w:left w:val="none" w:sz="0" w:space="0" w:color="auto"/>
        <w:bottom w:val="none" w:sz="0" w:space="0" w:color="auto"/>
        <w:right w:val="none" w:sz="0" w:space="0" w:color="auto"/>
      </w:divBdr>
    </w:div>
    <w:div w:id="1586453490">
      <w:bodyDiv w:val="1"/>
      <w:marLeft w:val="0"/>
      <w:marRight w:val="0"/>
      <w:marTop w:val="0"/>
      <w:marBottom w:val="0"/>
      <w:divBdr>
        <w:top w:val="none" w:sz="0" w:space="0" w:color="auto"/>
        <w:left w:val="none" w:sz="0" w:space="0" w:color="auto"/>
        <w:bottom w:val="none" w:sz="0" w:space="0" w:color="auto"/>
        <w:right w:val="none" w:sz="0" w:space="0" w:color="auto"/>
      </w:divBdr>
    </w:div>
    <w:div w:id="1592549261">
      <w:bodyDiv w:val="1"/>
      <w:marLeft w:val="0"/>
      <w:marRight w:val="0"/>
      <w:marTop w:val="0"/>
      <w:marBottom w:val="0"/>
      <w:divBdr>
        <w:top w:val="none" w:sz="0" w:space="0" w:color="auto"/>
        <w:left w:val="none" w:sz="0" w:space="0" w:color="auto"/>
        <w:bottom w:val="none" w:sz="0" w:space="0" w:color="auto"/>
        <w:right w:val="none" w:sz="0" w:space="0" w:color="auto"/>
      </w:divBdr>
    </w:div>
    <w:div w:id="1594581349">
      <w:bodyDiv w:val="1"/>
      <w:marLeft w:val="0"/>
      <w:marRight w:val="0"/>
      <w:marTop w:val="0"/>
      <w:marBottom w:val="0"/>
      <w:divBdr>
        <w:top w:val="none" w:sz="0" w:space="0" w:color="auto"/>
        <w:left w:val="none" w:sz="0" w:space="0" w:color="auto"/>
        <w:bottom w:val="none" w:sz="0" w:space="0" w:color="auto"/>
        <w:right w:val="none" w:sz="0" w:space="0" w:color="auto"/>
      </w:divBdr>
    </w:div>
    <w:div w:id="1609771660">
      <w:bodyDiv w:val="1"/>
      <w:marLeft w:val="0"/>
      <w:marRight w:val="0"/>
      <w:marTop w:val="0"/>
      <w:marBottom w:val="0"/>
      <w:divBdr>
        <w:top w:val="none" w:sz="0" w:space="0" w:color="auto"/>
        <w:left w:val="none" w:sz="0" w:space="0" w:color="auto"/>
        <w:bottom w:val="none" w:sz="0" w:space="0" w:color="auto"/>
        <w:right w:val="none" w:sz="0" w:space="0" w:color="auto"/>
      </w:divBdr>
    </w:div>
    <w:div w:id="1620334164">
      <w:bodyDiv w:val="1"/>
      <w:marLeft w:val="0"/>
      <w:marRight w:val="0"/>
      <w:marTop w:val="0"/>
      <w:marBottom w:val="0"/>
      <w:divBdr>
        <w:top w:val="none" w:sz="0" w:space="0" w:color="auto"/>
        <w:left w:val="none" w:sz="0" w:space="0" w:color="auto"/>
        <w:bottom w:val="none" w:sz="0" w:space="0" w:color="auto"/>
        <w:right w:val="none" w:sz="0" w:space="0" w:color="auto"/>
      </w:divBdr>
      <w:divsChild>
        <w:div w:id="26570452">
          <w:marLeft w:val="0"/>
          <w:marRight w:val="0"/>
          <w:marTop w:val="0"/>
          <w:marBottom w:val="0"/>
          <w:divBdr>
            <w:top w:val="none" w:sz="0" w:space="0" w:color="auto"/>
            <w:left w:val="none" w:sz="0" w:space="0" w:color="auto"/>
            <w:bottom w:val="none" w:sz="0" w:space="0" w:color="auto"/>
            <w:right w:val="none" w:sz="0" w:space="0" w:color="auto"/>
          </w:divBdr>
          <w:divsChild>
            <w:div w:id="627198010">
              <w:marLeft w:val="0"/>
              <w:marRight w:val="0"/>
              <w:marTop w:val="100"/>
              <w:marBottom w:val="100"/>
              <w:divBdr>
                <w:top w:val="none" w:sz="0" w:space="0" w:color="auto"/>
                <w:left w:val="none" w:sz="0" w:space="0" w:color="auto"/>
                <w:bottom w:val="none" w:sz="0" w:space="0" w:color="auto"/>
                <w:right w:val="none" w:sz="0" w:space="0" w:color="auto"/>
              </w:divBdr>
              <w:divsChild>
                <w:div w:id="40329650">
                  <w:marLeft w:val="0"/>
                  <w:marRight w:val="0"/>
                  <w:marTop w:val="75"/>
                  <w:marBottom w:val="75"/>
                  <w:divBdr>
                    <w:top w:val="none" w:sz="0" w:space="0" w:color="auto"/>
                    <w:left w:val="none" w:sz="0" w:space="0" w:color="auto"/>
                    <w:bottom w:val="none" w:sz="0" w:space="0" w:color="auto"/>
                    <w:right w:val="none" w:sz="0" w:space="0" w:color="auto"/>
                  </w:divBdr>
                </w:div>
                <w:div w:id="248541660">
                  <w:marLeft w:val="0"/>
                  <w:marRight w:val="0"/>
                  <w:marTop w:val="300"/>
                  <w:marBottom w:val="0"/>
                  <w:divBdr>
                    <w:top w:val="none" w:sz="0" w:space="0" w:color="auto"/>
                    <w:left w:val="none" w:sz="0" w:space="0" w:color="auto"/>
                    <w:bottom w:val="none" w:sz="0" w:space="0" w:color="auto"/>
                    <w:right w:val="none" w:sz="0" w:space="0" w:color="auto"/>
                  </w:divBdr>
                  <w:divsChild>
                    <w:div w:id="558326351">
                      <w:marLeft w:val="0"/>
                      <w:marRight w:val="0"/>
                      <w:marTop w:val="0"/>
                      <w:marBottom w:val="0"/>
                      <w:divBdr>
                        <w:top w:val="none" w:sz="0" w:space="0" w:color="auto"/>
                        <w:left w:val="none" w:sz="0" w:space="0" w:color="auto"/>
                        <w:bottom w:val="none" w:sz="0" w:space="0" w:color="auto"/>
                        <w:right w:val="none" w:sz="0" w:space="0" w:color="auto"/>
                      </w:divBdr>
                      <w:divsChild>
                        <w:div w:id="422186146">
                          <w:marLeft w:val="0"/>
                          <w:marRight w:val="0"/>
                          <w:marTop w:val="0"/>
                          <w:marBottom w:val="0"/>
                          <w:divBdr>
                            <w:top w:val="none" w:sz="0" w:space="0" w:color="auto"/>
                            <w:left w:val="none" w:sz="0" w:space="0" w:color="auto"/>
                            <w:bottom w:val="none" w:sz="0" w:space="0" w:color="auto"/>
                            <w:right w:val="none" w:sz="0" w:space="0" w:color="auto"/>
                          </w:divBdr>
                        </w:div>
                        <w:div w:id="1045520015">
                          <w:marLeft w:val="0"/>
                          <w:marRight w:val="0"/>
                          <w:marTop w:val="0"/>
                          <w:marBottom w:val="0"/>
                          <w:divBdr>
                            <w:top w:val="none" w:sz="0" w:space="0" w:color="auto"/>
                            <w:left w:val="none" w:sz="0" w:space="0" w:color="auto"/>
                            <w:bottom w:val="none" w:sz="0" w:space="0" w:color="auto"/>
                            <w:right w:val="none" w:sz="0" w:space="0" w:color="auto"/>
                          </w:divBdr>
                        </w:div>
                        <w:div w:id="1099909569">
                          <w:marLeft w:val="0"/>
                          <w:marRight w:val="0"/>
                          <w:marTop w:val="0"/>
                          <w:marBottom w:val="0"/>
                          <w:divBdr>
                            <w:top w:val="none" w:sz="0" w:space="0" w:color="auto"/>
                            <w:left w:val="none" w:sz="0" w:space="0" w:color="auto"/>
                            <w:bottom w:val="none" w:sz="0" w:space="0" w:color="auto"/>
                            <w:right w:val="none" w:sz="0" w:space="0" w:color="auto"/>
                          </w:divBdr>
                        </w:div>
                      </w:divsChild>
                    </w:div>
                    <w:div w:id="582304758">
                      <w:marLeft w:val="0"/>
                      <w:marRight w:val="0"/>
                      <w:marTop w:val="0"/>
                      <w:marBottom w:val="0"/>
                      <w:divBdr>
                        <w:top w:val="none" w:sz="0" w:space="0" w:color="auto"/>
                        <w:left w:val="none" w:sz="0" w:space="0" w:color="auto"/>
                        <w:bottom w:val="none" w:sz="0" w:space="0" w:color="auto"/>
                        <w:right w:val="none" w:sz="0" w:space="0" w:color="auto"/>
                      </w:divBdr>
                      <w:divsChild>
                        <w:div w:id="440144619">
                          <w:marLeft w:val="0"/>
                          <w:marRight w:val="0"/>
                          <w:marTop w:val="0"/>
                          <w:marBottom w:val="0"/>
                          <w:divBdr>
                            <w:top w:val="none" w:sz="0" w:space="0" w:color="auto"/>
                            <w:left w:val="none" w:sz="0" w:space="0" w:color="auto"/>
                            <w:bottom w:val="none" w:sz="0" w:space="0" w:color="auto"/>
                            <w:right w:val="none" w:sz="0" w:space="0" w:color="auto"/>
                          </w:divBdr>
                        </w:div>
                        <w:div w:id="1234663350">
                          <w:marLeft w:val="0"/>
                          <w:marRight w:val="0"/>
                          <w:marTop w:val="0"/>
                          <w:marBottom w:val="0"/>
                          <w:divBdr>
                            <w:top w:val="none" w:sz="0" w:space="0" w:color="auto"/>
                            <w:left w:val="none" w:sz="0" w:space="0" w:color="auto"/>
                            <w:bottom w:val="none" w:sz="0" w:space="0" w:color="auto"/>
                            <w:right w:val="none" w:sz="0" w:space="0" w:color="auto"/>
                          </w:divBdr>
                        </w:div>
                      </w:divsChild>
                    </w:div>
                    <w:div w:id="1284381802">
                      <w:marLeft w:val="0"/>
                      <w:marRight w:val="0"/>
                      <w:marTop w:val="0"/>
                      <w:marBottom w:val="0"/>
                      <w:divBdr>
                        <w:top w:val="none" w:sz="0" w:space="0" w:color="auto"/>
                        <w:left w:val="none" w:sz="0" w:space="0" w:color="auto"/>
                        <w:bottom w:val="none" w:sz="0" w:space="0" w:color="auto"/>
                        <w:right w:val="none" w:sz="0" w:space="0" w:color="auto"/>
                      </w:divBdr>
                    </w:div>
                  </w:divsChild>
                </w:div>
                <w:div w:id="249386109">
                  <w:marLeft w:val="0"/>
                  <w:marRight w:val="0"/>
                  <w:marTop w:val="0"/>
                  <w:marBottom w:val="0"/>
                  <w:divBdr>
                    <w:top w:val="none" w:sz="0" w:space="0" w:color="auto"/>
                    <w:left w:val="none" w:sz="0" w:space="0" w:color="auto"/>
                    <w:bottom w:val="none" w:sz="0" w:space="0" w:color="auto"/>
                    <w:right w:val="none" w:sz="0" w:space="0" w:color="auto"/>
                  </w:divBdr>
                </w:div>
                <w:div w:id="1023017108">
                  <w:marLeft w:val="0"/>
                  <w:marRight w:val="0"/>
                  <w:marTop w:val="180"/>
                  <w:marBottom w:val="300"/>
                  <w:divBdr>
                    <w:top w:val="none" w:sz="0" w:space="0" w:color="auto"/>
                    <w:left w:val="none" w:sz="0" w:space="0" w:color="auto"/>
                    <w:bottom w:val="none" w:sz="0" w:space="0" w:color="auto"/>
                    <w:right w:val="none" w:sz="0" w:space="0" w:color="auto"/>
                  </w:divBdr>
                  <w:divsChild>
                    <w:div w:id="1406342227">
                      <w:marLeft w:val="0"/>
                      <w:marRight w:val="0"/>
                      <w:marTop w:val="0"/>
                      <w:marBottom w:val="0"/>
                      <w:divBdr>
                        <w:top w:val="none" w:sz="0" w:space="0" w:color="auto"/>
                        <w:left w:val="none" w:sz="0" w:space="0" w:color="auto"/>
                        <w:bottom w:val="none" w:sz="0" w:space="0" w:color="auto"/>
                        <w:right w:val="none" w:sz="0" w:space="0" w:color="auto"/>
                      </w:divBdr>
                      <w:divsChild>
                        <w:div w:id="648367945">
                          <w:marLeft w:val="0"/>
                          <w:marRight w:val="0"/>
                          <w:marTop w:val="150"/>
                          <w:marBottom w:val="0"/>
                          <w:divBdr>
                            <w:top w:val="none" w:sz="0" w:space="0" w:color="auto"/>
                            <w:left w:val="none" w:sz="0" w:space="0" w:color="auto"/>
                            <w:bottom w:val="none" w:sz="0" w:space="0" w:color="auto"/>
                            <w:right w:val="none" w:sz="0" w:space="0" w:color="auto"/>
                          </w:divBdr>
                        </w:div>
                        <w:div w:id="724724179">
                          <w:marLeft w:val="0"/>
                          <w:marRight w:val="0"/>
                          <w:marTop w:val="150"/>
                          <w:marBottom w:val="0"/>
                          <w:divBdr>
                            <w:top w:val="none" w:sz="0" w:space="0" w:color="auto"/>
                            <w:left w:val="none" w:sz="0" w:space="0" w:color="auto"/>
                            <w:bottom w:val="none" w:sz="0" w:space="0" w:color="auto"/>
                            <w:right w:val="none" w:sz="0" w:space="0" w:color="auto"/>
                          </w:divBdr>
                        </w:div>
                        <w:div w:id="15753099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08743">
                  <w:marLeft w:val="0"/>
                  <w:marRight w:val="0"/>
                  <w:marTop w:val="0"/>
                  <w:marBottom w:val="0"/>
                  <w:divBdr>
                    <w:top w:val="none" w:sz="0" w:space="0" w:color="auto"/>
                    <w:left w:val="none" w:sz="0" w:space="0" w:color="auto"/>
                    <w:bottom w:val="none" w:sz="0" w:space="0" w:color="auto"/>
                    <w:right w:val="none" w:sz="0" w:space="0" w:color="auto"/>
                  </w:divBdr>
                  <w:divsChild>
                    <w:div w:id="44642468">
                      <w:marLeft w:val="0"/>
                      <w:marRight w:val="0"/>
                      <w:marTop w:val="0"/>
                      <w:marBottom w:val="0"/>
                      <w:divBdr>
                        <w:top w:val="none" w:sz="0" w:space="0" w:color="auto"/>
                        <w:left w:val="none" w:sz="0" w:space="0" w:color="auto"/>
                        <w:bottom w:val="none" w:sz="0" w:space="0" w:color="auto"/>
                        <w:right w:val="none" w:sz="0" w:space="0" w:color="auto"/>
                      </w:divBdr>
                    </w:div>
                    <w:div w:id="69423850">
                      <w:marLeft w:val="0"/>
                      <w:marRight w:val="0"/>
                      <w:marTop w:val="0"/>
                      <w:marBottom w:val="0"/>
                      <w:divBdr>
                        <w:top w:val="none" w:sz="0" w:space="0" w:color="auto"/>
                        <w:left w:val="none" w:sz="0" w:space="0" w:color="auto"/>
                        <w:bottom w:val="none" w:sz="0" w:space="0" w:color="auto"/>
                        <w:right w:val="none" w:sz="0" w:space="0" w:color="auto"/>
                      </w:divBdr>
                    </w:div>
                    <w:div w:id="247085434">
                      <w:marLeft w:val="0"/>
                      <w:marRight w:val="0"/>
                      <w:marTop w:val="0"/>
                      <w:marBottom w:val="0"/>
                      <w:divBdr>
                        <w:top w:val="none" w:sz="0" w:space="0" w:color="auto"/>
                        <w:left w:val="none" w:sz="0" w:space="0" w:color="auto"/>
                        <w:bottom w:val="none" w:sz="0" w:space="0" w:color="auto"/>
                        <w:right w:val="none" w:sz="0" w:space="0" w:color="auto"/>
                      </w:divBdr>
                    </w:div>
                    <w:div w:id="660816502">
                      <w:marLeft w:val="0"/>
                      <w:marRight w:val="0"/>
                      <w:marTop w:val="0"/>
                      <w:marBottom w:val="0"/>
                      <w:divBdr>
                        <w:top w:val="none" w:sz="0" w:space="0" w:color="auto"/>
                        <w:left w:val="none" w:sz="0" w:space="0" w:color="auto"/>
                        <w:bottom w:val="none" w:sz="0" w:space="0" w:color="auto"/>
                        <w:right w:val="none" w:sz="0" w:space="0" w:color="auto"/>
                      </w:divBdr>
                    </w:div>
                    <w:div w:id="1095127870">
                      <w:marLeft w:val="0"/>
                      <w:marRight w:val="0"/>
                      <w:marTop w:val="0"/>
                      <w:marBottom w:val="0"/>
                      <w:divBdr>
                        <w:top w:val="none" w:sz="0" w:space="0" w:color="auto"/>
                        <w:left w:val="none" w:sz="0" w:space="0" w:color="auto"/>
                        <w:bottom w:val="none" w:sz="0" w:space="0" w:color="auto"/>
                        <w:right w:val="none" w:sz="0" w:space="0" w:color="auto"/>
                      </w:divBdr>
                    </w:div>
                    <w:div w:id="1160122411">
                      <w:marLeft w:val="0"/>
                      <w:marRight w:val="0"/>
                      <w:marTop w:val="0"/>
                      <w:marBottom w:val="0"/>
                      <w:divBdr>
                        <w:top w:val="none" w:sz="0" w:space="0" w:color="auto"/>
                        <w:left w:val="none" w:sz="0" w:space="0" w:color="auto"/>
                        <w:bottom w:val="none" w:sz="0" w:space="0" w:color="auto"/>
                        <w:right w:val="none" w:sz="0" w:space="0" w:color="auto"/>
                      </w:divBdr>
                    </w:div>
                    <w:div w:id="1759329921">
                      <w:marLeft w:val="0"/>
                      <w:marRight w:val="0"/>
                      <w:marTop w:val="0"/>
                      <w:marBottom w:val="0"/>
                      <w:divBdr>
                        <w:top w:val="none" w:sz="0" w:space="0" w:color="auto"/>
                        <w:left w:val="none" w:sz="0" w:space="0" w:color="auto"/>
                        <w:bottom w:val="none" w:sz="0" w:space="0" w:color="auto"/>
                        <w:right w:val="none" w:sz="0" w:space="0" w:color="auto"/>
                      </w:divBdr>
                    </w:div>
                    <w:div w:id="2073497893">
                      <w:marLeft w:val="0"/>
                      <w:marRight w:val="0"/>
                      <w:marTop w:val="0"/>
                      <w:marBottom w:val="0"/>
                      <w:divBdr>
                        <w:top w:val="none" w:sz="0" w:space="0" w:color="auto"/>
                        <w:left w:val="none" w:sz="0" w:space="0" w:color="auto"/>
                        <w:bottom w:val="none" w:sz="0" w:space="0" w:color="auto"/>
                        <w:right w:val="none" w:sz="0" w:space="0" w:color="auto"/>
                      </w:divBdr>
                    </w:div>
                  </w:divsChild>
                </w:div>
                <w:div w:id="2035686193">
                  <w:marLeft w:val="225"/>
                  <w:marRight w:val="225"/>
                  <w:marTop w:val="0"/>
                  <w:marBottom w:val="0"/>
                  <w:divBdr>
                    <w:top w:val="none" w:sz="0" w:space="0" w:color="auto"/>
                    <w:left w:val="none" w:sz="0" w:space="0" w:color="auto"/>
                    <w:bottom w:val="none" w:sz="0" w:space="0" w:color="auto"/>
                    <w:right w:val="none" w:sz="0" w:space="0" w:color="auto"/>
                  </w:divBdr>
                  <w:divsChild>
                    <w:div w:id="1733238232">
                      <w:marLeft w:val="0"/>
                      <w:marRight w:val="0"/>
                      <w:marTop w:val="0"/>
                      <w:marBottom w:val="0"/>
                      <w:divBdr>
                        <w:top w:val="none" w:sz="0" w:space="0" w:color="auto"/>
                        <w:left w:val="none" w:sz="0" w:space="0" w:color="auto"/>
                        <w:bottom w:val="none" w:sz="0" w:space="0" w:color="auto"/>
                        <w:right w:val="none" w:sz="0" w:space="0" w:color="auto"/>
                      </w:divBdr>
                    </w:div>
                  </w:divsChild>
                </w:div>
                <w:div w:id="2105569703">
                  <w:marLeft w:val="0"/>
                  <w:marRight w:val="0"/>
                  <w:marTop w:val="0"/>
                  <w:marBottom w:val="0"/>
                  <w:divBdr>
                    <w:top w:val="none" w:sz="0" w:space="0" w:color="auto"/>
                    <w:left w:val="none" w:sz="0" w:space="0" w:color="auto"/>
                    <w:bottom w:val="none" w:sz="0" w:space="0" w:color="auto"/>
                    <w:right w:val="none" w:sz="0" w:space="0" w:color="auto"/>
                  </w:divBdr>
                  <w:divsChild>
                    <w:div w:id="64704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465132">
      <w:bodyDiv w:val="1"/>
      <w:marLeft w:val="0"/>
      <w:marRight w:val="0"/>
      <w:marTop w:val="0"/>
      <w:marBottom w:val="0"/>
      <w:divBdr>
        <w:top w:val="none" w:sz="0" w:space="0" w:color="auto"/>
        <w:left w:val="none" w:sz="0" w:space="0" w:color="auto"/>
        <w:bottom w:val="none" w:sz="0" w:space="0" w:color="auto"/>
        <w:right w:val="none" w:sz="0" w:space="0" w:color="auto"/>
      </w:divBdr>
      <w:divsChild>
        <w:div w:id="678384782">
          <w:marLeft w:val="0"/>
          <w:marRight w:val="0"/>
          <w:marTop w:val="0"/>
          <w:marBottom w:val="0"/>
          <w:divBdr>
            <w:top w:val="none" w:sz="0" w:space="0" w:color="auto"/>
            <w:left w:val="none" w:sz="0" w:space="0" w:color="auto"/>
            <w:bottom w:val="none" w:sz="0" w:space="0" w:color="auto"/>
            <w:right w:val="none" w:sz="0" w:space="0" w:color="auto"/>
          </w:divBdr>
          <w:divsChild>
            <w:div w:id="1023942714">
              <w:marLeft w:val="0"/>
              <w:marRight w:val="0"/>
              <w:marTop w:val="0"/>
              <w:marBottom w:val="0"/>
              <w:divBdr>
                <w:top w:val="none" w:sz="0" w:space="0" w:color="auto"/>
                <w:left w:val="none" w:sz="0" w:space="0" w:color="auto"/>
                <w:bottom w:val="none" w:sz="0" w:space="0" w:color="auto"/>
                <w:right w:val="none" w:sz="0" w:space="0" w:color="auto"/>
              </w:divBdr>
            </w:div>
            <w:div w:id="179432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1154">
      <w:bodyDiv w:val="1"/>
      <w:marLeft w:val="0"/>
      <w:marRight w:val="0"/>
      <w:marTop w:val="0"/>
      <w:marBottom w:val="0"/>
      <w:divBdr>
        <w:top w:val="none" w:sz="0" w:space="0" w:color="auto"/>
        <w:left w:val="none" w:sz="0" w:space="0" w:color="auto"/>
        <w:bottom w:val="none" w:sz="0" w:space="0" w:color="auto"/>
        <w:right w:val="none" w:sz="0" w:space="0" w:color="auto"/>
      </w:divBdr>
    </w:div>
    <w:div w:id="1630748222">
      <w:bodyDiv w:val="1"/>
      <w:marLeft w:val="0"/>
      <w:marRight w:val="0"/>
      <w:marTop w:val="0"/>
      <w:marBottom w:val="0"/>
      <w:divBdr>
        <w:top w:val="none" w:sz="0" w:space="0" w:color="auto"/>
        <w:left w:val="none" w:sz="0" w:space="0" w:color="auto"/>
        <w:bottom w:val="none" w:sz="0" w:space="0" w:color="auto"/>
        <w:right w:val="none" w:sz="0" w:space="0" w:color="auto"/>
      </w:divBdr>
    </w:div>
    <w:div w:id="1633442266">
      <w:bodyDiv w:val="1"/>
      <w:marLeft w:val="0"/>
      <w:marRight w:val="0"/>
      <w:marTop w:val="0"/>
      <w:marBottom w:val="0"/>
      <w:divBdr>
        <w:top w:val="none" w:sz="0" w:space="0" w:color="auto"/>
        <w:left w:val="none" w:sz="0" w:space="0" w:color="auto"/>
        <w:bottom w:val="none" w:sz="0" w:space="0" w:color="auto"/>
        <w:right w:val="none" w:sz="0" w:space="0" w:color="auto"/>
      </w:divBdr>
    </w:div>
    <w:div w:id="1642346895">
      <w:bodyDiv w:val="1"/>
      <w:marLeft w:val="0"/>
      <w:marRight w:val="0"/>
      <w:marTop w:val="0"/>
      <w:marBottom w:val="0"/>
      <w:divBdr>
        <w:top w:val="none" w:sz="0" w:space="0" w:color="auto"/>
        <w:left w:val="none" w:sz="0" w:space="0" w:color="auto"/>
        <w:bottom w:val="none" w:sz="0" w:space="0" w:color="auto"/>
        <w:right w:val="none" w:sz="0" w:space="0" w:color="auto"/>
      </w:divBdr>
    </w:div>
    <w:div w:id="1644001144">
      <w:bodyDiv w:val="1"/>
      <w:marLeft w:val="0"/>
      <w:marRight w:val="0"/>
      <w:marTop w:val="0"/>
      <w:marBottom w:val="0"/>
      <w:divBdr>
        <w:top w:val="none" w:sz="0" w:space="0" w:color="auto"/>
        <w:left w:val="none" w:sz="0" w:space="0" w:color="auto"/>
        <w:bottom w:val="none" w:sz="0" w:space="0" w:color="auto"/>
        <w:right w:val="none" w:sz="0" w:space="0" w:color="auto"/>
      </w:divBdr>
    </w:div>
    <w:div w:id="1651982982">
      <w:bodyDiv w:val="1"/>
      <w:marLeft w:val="0"/>
      <w:marRight w:val="0"/>
      <w:marTop w:val="0"/>
      <w:marBottom w:val="0"/>
      <w:divBdr>
        <w:top w:val="none" w:sz="0" w:space="0" w:color="auto"/>
        <w:left w:val="none" w:sz="0" w:space="0" w:color="auto"/>
        <w:bottom w:val="none" w:sz="0" w:space="0" w:color="auto"/>
        <w:right w:val="none" w:sz="0" w:space="0" w:color="auto"/>
      </w:divBdr>
      <w:divsChild>
        <w:div w:id="608782827">
          <w:marLeft w:val="0"/>
          <w:marRight w:val="0"/>
          <w:marTop w:val="0"/>
          <w:marBottom w:val="0"/>
          <w:divBdr>
            <w:top w:val="none" w:sz="0" w:space="0" w:color="auto"/>
            <w:left w:val="none" w:sz="0" w:space="0" w:color="auto"/>
            <w:bottom w:val="none" w:sz="0" w:space="0" w:color="auto"/>
            <w:right w:val="none" w:sz="0" w:space="0" w:color="auto"/>
          </w:divBdr>
          <w:divsChild>
            <w:div w:id="1910842131">
              <w:marLeft w:val="3600"/>
              <w:marRight w:val="4050"/>
              <w:marTop w:val="0"/>
              <w:marBottom w:val="0"/>
              <w:divBdr>
                <w:top w:val="none" w:sz="0" w:space="0" w:color="auto"/>
                <w:left w:val="none" w:sz="0" w:space="0" w:color="auto"/>
                <w:bottom w:val="none" w:sz="0" w:space="0" w:color="auto"/>
                <w:right w:val="none" w:sz="0" w:space="0" w:color="auto"/>
              </w:divBdr>
              <w:divsChild>
                <w:div w:id="1576671577">
                  <w:marLeft w:val="0"/>
                  <w:marRight w:val="0"/>
                  <w:marTop w:val="0"/>
                  <w:marBottom w:val="0"/>
                  <w:divBdr>
                    <w:top w:val="none" w:sz="0" w:space="0" w:color="auto"/>
                    <w:left w:val="none" w:sz="0" w:space="0" w:color="auto"/>
                    <w:bottom w:val="none" w:sz="0" w:space="0" w:color="auto"/>
                    <w:right w:val="none" w:sz="0" w:space="0" w:color="auto"/>
                  </w:divBdr>
                  <w:divsChild>
                    <w:div w:id="158599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12459">
      <w:bodyDiv w:val="1"/>
      <w:marLeft w:val="0"/>
      <w:marRight w:val="0"/>
      <w:marTop w:val="0"/>
      <w:marBottom w:val="0"/>
      <w:divBdr>
        <w:top w:val="none" w:sz="0" w:space="0" w:color="auto"/>
        <w:left w:val="none" w:sz="0" w:space="0" w:color="auto"/>
        <w:bottom w:val="none" w:sz="0" w:space="0" w:color="auto"/>
        <w:right w:val="none" w:sz="0" w:space="0" w:color="auto"/>
      </w:divBdr>
      <w:divsChild>
        <w:div w:id="736898721">
          <w:marLeft w:val="0"/>
          <w:marRight w:val="0"/>
          <w:marTop w:val="0"/>
          <w:marBottom w:val="0"/>
          <w:divBdr>
            <w:top w:val="single" w:sz="6" w:space="5" w:color="A2A9B1"/>
            <w:left w:val="single" w:sz="6" w:space="5" w:color="A2A9B1"/>
            <w:bottom w:val="single" w:sz="6" w:space="5" w:color="A2A9B1"/>
            <w:right w:val="single" w:sz="6" w:space="5" w:color="A2A9B1"/>
          </w:divBdr>
        </w:div>
        <w:div w:id="1030687880">
          <w:marLeft w:val="0"/>
          <w:marRight w:val="0"/>
          <w:marTop w:val="0"/>
          <w:marBottom w:val="0"/>
          <w:divBdr>
            <w:top w:val="none" w:sz="0" w:space="0" w:color="auto"/>
            <w:left w:val="none" w:sz="0" w:space="0" w:color="auto"/>
            <w:bottom w:val="none" w:sz="0" w:space="0" w:color="auto"/>
            <w:right w:val="none" w:sz="0" w:space="0" w:color="auto"/>
          </w:divBdr>
          <w:divsChild>
            <w:div w:id="1563447006">
              <w:marLeft w:val="0"/>
              <w:marRight w:val="0"/>
              <w:marTop w:val="0"/>
              <w:marBottom w:val="0"/>
              <w:divBdr>
                <w:top w:val="none" w:sz="0" w:space="0" w:color="auto"/>
                <w:left w:val="none" w:sz="0" w:space="0" w:color="auto"/>
                <w:bottom w:val="none" w:sz="0" w:space="0" w:color="auto"/>
                <w:right w:val="none" w:sz="0" w:space="0" w:color="auto"/>
              </w:divBdr>
              <w:divsChild>
                <w:div w:id="394862687">
                  <w:marLeft w:val="0"/>
                  <w:marRight w:val="0"/>
                  <w:marTop w:val="0"/>
                  <w:marBottom w:val="0"/>
                  <w:divBdr>
                    <w:top w:val="none" w:sz="0" w:space="0" w:color="auto"/>
                    <w:left w:val="none" w:sz="0" w:space="0" w:color="auto"/>
                    <w:bottom w:val="none" w:sz="0" w:space="0" w:color="auto"/>
                    <w:right w:val="none" w:sz="0" w:space="0" w:color="auto"/>
                  </w:divBdr>
                  <w:divsChild>
                    <w:div w:id="1965110987">
                      <w:marLeft w:val="0"/>
                      <w:marRight w:val="0"/>
                      <w:marTop w:val="0"/>
                      <w:marBottom w:val="0"/>
                      <w:divBdr>
                        <w:top w:val="none" w:sz="0" w:space="0" w:color="auto"/>
                        <w:left w:val="none" w:sz="0" w:space="0" w:color="auto"/>
                        <w:bottom w:val="none" w:sz="0" w:space="0" w:color="auto"/>
                        <w:right w:val="none" w:sz="0" w:space="0" w:color="auto"/>
                      </w:divBdr>
                      <w:divsChild>
                        <w:div w:id="812018748">
                          <w:marLeft w:val="46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9129">
      <w:bodyDiv w:val="1"/>
      <w:marLeft w:val="0"/>
      <w:marRight w:val="0"/>
      <w:marTop w:val="0"/>
      <w:marBottom w:val="0"/>
      <w:divBdr>
        <w:top w:val="none" w:sz="0" w:space="0" w:color="auto"/>
        <w:left w:val="none" w:sz="0" w:space="0" w:color="auto"/>
        <w:bottom w:val="none" w:sz="0" w:space="0" w:color="auto"/>
        <w:right w:val="none" w:sz="0" w:space="0" w:color="auto"/>
      </w:divBdr>
      <w:divsChild>
        <w:div w:id="674579707">
          <w:marLeft w:val="0"/>
          <w:marRight w:val="0"/>
          <w:marTop w:val="0"/>
          <w:marBottom w:val="0"/>
          <w:divBdr>
            <w:top w:val="none" w:sz="0" w:space="0" w:color="auto"/>
            <w:left w:val="none" w:sz="0" w:space="0" w:color="auto"/>
            <w:bottom w:val="none" w:sz="0" w:space="0" w:color="auto"/>
            <w:right w:val="none" w:sz="0" w:space="0" w:color="auto"/>
          </w:divBdr>
          <w:divsChild>
            <w:div w:id="566887552">
              <w:marLeft w:val="0"/>
              <w:marRight w:val="0"/>
              <w:marTop w:val="0"/>
              <w:marBottom w:val="0"/>
              <w:divBdr>
                <w:top w:val="none" w:sz="0" w:space="0" w:color="auto"/>
                <w:left w:val="none" w:sz="0" w:space="0" w:color="auto"/>
                <w:bottom w:val="none" w:sz="0" w:space="0" w:color="auto"/>
                <w:right w:val="none" w:sz="0" w:space="0" w:color="auto"/>
              </w:divBdr>
              <w:divsChild>
                <w:div w:id="1024675586">
                  <w:marLeft w:val="0"/>
                  <w:marRight w:val="0"/>
                  <w:marTop w:val="0"/>
                  <w:marBottom w:val="0"/>
                  <w:divBdr>
                    <w:top w:val="none" w:sz="0" w:space="0" w:color="auto"/>
                    <w:left w:val="none" w:sz="0" w:space="0" w:color="auto"/>
                    <w:bottom w:val="none" w:sz="0" w:space="0" w:color="auto"/>
                    <w:right w:val="none" w:sz="0" w:space="0" w:color="auto"/>
                  </w:divBdr>
                  <w:divsChild>
                    <w:div w:id="134957780">
                      <w:marLeft w:val="0"/>
                      <w:marRight w:val="0"/>
                      <w:marTop w:val="150"/>
                      <w:marBottom w:val="150"/>
                      <w:divBdr>
                        <w:top w:val="none" w:sz="0" w:space="0" w:color="auto"/>
                        <w:left w:val="none" w:sz="0" w:space="0" w:color="auto"/>
                        <w:bottom w:val="none" w:sz="0" w:space="0" w:color="auto"/>
                        <w:right w:val="none" w:sz="0" w:space="0" w:color="auto"/>
                      </w:divBdr>
                      <w:divsChild>
                        <w:div w:id="114963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264354">
                  <w:marLeft w:val="-3750"/>
                  <w:marRight w:val="0"/>
                  <w:marTop w:val="0"/>
                  <w:marBottom w:val="0"/>
                  <w:divBdr>
                    <w:top w:val="none" w:sz="0" w:space="0" w:color="auto"/>
                    <w:left w:val="none" w:sz="0" w:space="0" w:color="auto"/>
                    <w:bottom w:val="none" w:sz="0" w:space="0" w:color="auto"/>
                    <w:right w:val="none" w:sz="0" w:space="0" w:color="auto"/>
                  </w:divBdr>
                  <w:divsChild>
                    <w:div w:id="835072670">
                      <w:marLeft w:val="3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854578">
      <w:bodyDiv w:val="1"/>
      <w:marLeft w:val="0"/>
      <w:marRight w:val="0"/>
      <w:marTop w:val="0"/>
      <w:marBottom w:val="0"/>
      <w:divBdr>
        <w:top w:val="none" w:sz="0" w:space="0" w:color="auto"/>
        <w:left w:val="none" w:sz="0" w:space="0" w:color="auto"/>
        <w:bottom w:val="none" w:sz="0" w:space="0" w:color="auto"/>
        <w:right w:val="none" w:sz="0" w:space="0" w:color="auto"/>
      </w:divBdr>
    </w:div>
    <w:div w:id="1703044545">
      <w:bodyDiv w:val="1"/>
      <w:marLeft w:val="0"/>
      <w:marRight w:val="0"/>
      <w:marTop w:val="0"/>
      <w:marBottom w:val="0"/>
      <w:divBdr>
        <w:top w:val="none" w:sz="0" w:space="0" w:color="auto"/>
        <w:left w:val="none" w:sz="0" w:space="0" w:color="auto"/>
        <w:bottom w:val="none" w:sz="0" w:space="0" w:color="auto"/>
        <w:right w:val="none" w:sz="0" w:space="0" w:color="auto"/>
      </w:divBdr>
      <w:divsChild>
        <w:div w:id="630594204">
          <w:marLeft w:val="0"/>
          <w:marRight w:val="0"/>
          <w:marTop w:val="0"/>
          <w:marBottom w:val="0"/>
          <w:divBdr>
            <w:top w:val="none" w:sz="0" w:space="0" w:color="auto"/>
            <w:left w:val="none" w:sz="0" w:space="0" w:color="auto"/>
            <w:bottom w:val="none" w:sz="0" w:space="0" w:color="auto"/>
            <w:right w:val="none" w:sz="0" w:space="0" w:color="auto"/>
          </w:divBdr>
        </w:div>
      </w:divsChild>
    </w:div>
    <w:div w:id="1713117737">
      <w:bodyDiv w:val="1"/>
      <w:marLeft w:val="0"/>
      <w:marRight w:val="0"/>
      <w:marTop w:val="0"/>
      <w:marBottom w:val="0"/>
      <w:divBdr>
        <w:top w:val="none" w:sz="0" w:space="0" w:color="auto"/>
        <w:left w:val="none" w:sz="0" w:space="0" w:color="auto"/>
        <w:bottom w:val="none" w:sz="0" w:space="0" w:color="auto"/>
        <w:right w:val="none" w:sz="0" w:space="0" w:color="auto"/>
      </w:divBdr>
    </w:div>
    <w:div w:id="1740904479">
      <w:bodyDiv w:val="1"/>
      <w:marLeft w:val="0"/>
      <w:marRight w:val="0"/>
      <w:marTop w:val="0"/>
      <w:marBottom w:val="0"/>
      <w:divBdr>
        <w:top w:val="none" w:sz="0" w:space="0" w:color="auto"/>
        <w:left w:val="none" w:sz="0" w:space="0" w:color="auto"/>
        <w:bottom w:val="none" w:sz="0" w:space="0" w:color="auto"/>
        <w:right w:val="none" w:sz="0" w:space="0" w:color="auto"/>
      </w:divBdr>
    </w:div>
    <w:div w:id="1747221857">
      <w:bodyDiv w:val="1"/>
      <w:marLeft w:val="0"/>
      <w:marRight w:val="0"/>
      <w:marTop w:val="0"/>
      <w:marBottom w:val="0"/>
      <w:divBdr>
        <w:top w:val="none" w:sz="0" w:space="0" w:color="auto"/>
        <w:left w:val="none" w:sz="0" w:space="0" w:color="auto"/>
        <w:bottom w:val="none" w:sz="0" w:space="0" w:color="auto"/>
        <w:right w:val="none" w:sz="0" w:space="0" w:color="auto"/>
      </w:divBdr>
      <w:divsChild>
        <w:div w:id="197007331">
          <w:marLeft w:val="0"/>
          <w:marRight w:val="0"/>
          <w:marTop w:val="0"/>
          <w:marBottom w:val="0"/>
          <w:divBdr>
            <w:top w:val="none" w:sz="0" w:space="0" w:color="auto"/>
            <w:left w:val="single" w:sz="12" w:space="0" w:color="96C3EC"/>
            <w:bottom w:val="none" w:sz="0" w:space="0" w:color="auto"/>
            <w:right w:val="single" w:sz="12" w:space="0" w:color="96C3EC"/>
          </w:divBdr>
          <w:divsChild>
            <w:div w:id="2014330995">
              <w:marLeft w:val="0"/>
              <w:marRight w:val="0"/>
              <w:marTop w:val="0"/>
              <w:marBottom w:val="0"/>
              <w:divBdr>
                <w:top w:val="none" w:sz="0" w:space="0" w:color="auto"/>
                <w:left w:val="none" w:sz="0" w:space="0" w:color="auto"/>
                <w:bottom w:val="none" w:sz="0" w:space="0" w:color="auto"/>
                <w:right w:val="none" w:sz="0" w:space="0" w:color="auto"/>
              </w:divBdr>
              <w:divsChild>
                <w:div w:id="203955565">
                  <w:marLeft w:val="0"/>
                  <w:marRight w:val="0"/>
                  <w:marTop w:val="0"/>
                  <w:marBottom w:val="0"/>
                  <w:divBdr>
                    <w:top w:val="none" w:sz="0" w:space="0" w:color="auto"/>
                    <w:left w:val="none" w:sz="0" w:space="0" w:color="auto"/>
                    <w:bottom w:val="none" w:sz="0" w:space="0" w:color="auto"/>
                    <w:right w:val="none" w:sz="0" w:space="0" w:color="auto"/>
                  </w:divBdr>
                  <w:divsChild>
                    <w:div w:id="1985968494">
                      <w:marLeft w:val="0"/>
                      <w:marRight w:val="0"/>
                      <w:marTop w:val="0"/>
                      <w:marBottom w:val="0"/>
                      <w:divBdr>
                        <w:top w:val="none" w:sz="0" w:space="0" w:color="auto"/>
                        <w:left w:val="none" w:sz="0" w:space="0" w:color="auto"/>
                        <w:bottom w:val="none" w:sz="0" w:space="0" w:color="auto"/>
                        <w:right w:val="none" w:sz="0" w:space="0" w:color="auto"/>
                      </w:divBdr>
                      <w:divsChild>
                        <w:div w:id="1839730889">
                          <w:marLeft w:val="0"/>
                          <w:marRight w:val="0"/>
                          <w:marTop w:val="0"/>
                          <w:marBottom w:val="0"/>
                          <w:divBdr>
                            <w:top w:val="none" w:sz="0" w:space="0" w:color="auto"/>
                            <w:left w:val="none" w:sz="0" w:space="0" w:color="auto"/>
                            <w:bottom w:val="none" w:sz="0" w:space="0" w:color="auto"/>
                            <w:right w:val="none" w:sz="0" w:space="0" w:color="auto"/>
                          </w:divBdr>
                          <w:divsChild>
                            <w:div w:id="2101292778">
                              <w:marLeft w:val="0"/>
                              <w:marRight w:val="0"/>
                              <w:marTop w:val="0"/>
                              <w:marBottom w:val="0"/>
                              <w:divBdr>
                                <w:top w:val="none" w:sz="0" w:space="0" w:color="auto"/>
                                <w:left w:val="none" w:sz="0" w:space="0" w:color="auto"/>
                                <w:bottom w:val="none" w:sz="0" w:space="0" w:color="auto"/>
                                <w:right w:val="none" w:sz="0" w:space="0" w:color="auto"/>
                              </w:divBdr>
                              <w:divsChild>
                                <w:div w:id="1243375600">
                                  <w:marLeft w:val="0"/>
                                  <w:marRight w:val="0"/>
                                  <w:marTop w:val="0"/>
                                  <w:marBottom w:val="0"/>
                                  <w:divBdr>
                                    <w:top w:val="none" w:sz="0" w:space="0" w:color="auto"/>
                                    <w:left w:val="none" w:sz="0" w:space="0" w:color="auto"/>
                                    <w:bottom w:val="none" w:sz="0" w:space="0" w:color="auto"/>
                                    <w:right w:val="none" w:sz="0" w:space="0" w:color="auto"/>
                                  </w:divBdr>
                                  <w:divsChild>
                                    <w:div w:id="990716398">
                                      <w:marLeft w:val="0"/>
                                      <w:marRight w:val="0"/>
                                      <w:marTop w:val="0"/>
                                      <w:marBottom w:val="0"/>
                                      <w:divBdr>
                                        <w:top w:val="none" w:sz="0" w:space="0" w:color="auto"/>
                                        <w:left w:val="none" w:sz="0" w:space="0" w:color="auto"/>
                                        <w:bottom w:val="none" w:sz="0" w:space="0" w:color="auto"/>
                                        <w:right w:val="none" w:sz="0" w:space="0" w:color="auto"/>
                                      </w:divBdr>
                                      <w:divsChild>
                                        <w:div w:id="1409040233">
                                          <w:marLeft w:val="0"/>
                                          <w:marRight w:val="0"/>
                                          <w:marTop w:val="0"/>
                                          <w:marBottom w:val="0"/>
                                          <w:divBdr>
                                            <w:top w:val="none" w:sz="0" w:space="0" w:color="auto"/>
                                            <w:left w:val="none" w:sz="0" w:space="0" w:color="auto"/>
                                            <w:bottom w:val="none" w:sz="0" w:space="0" w:color="auto"/>
                                            <w:right w:val="none" w:sz="0" w:space="0" w:color="auto"/>
                                          </w:divBdr>
                                          <w:divsChild>
                                            <w:div w:id="110169995">
                                              <w:marLeft w:val="0"/>
                                              <w:marRight w:val="0"/>
                                              <w:marTop w:val="0"/>
                                              <w:marBottom w:val="0"/>
                                              <w:divBdr>
                                                <w:top w:val="none" w:sz="0" w:space="0" w:color="auto"/>
                                                <w:left w:val="none" w:sz="0" w:space="0" w:color="auto"/>
                                                <w:bottom w:val="none" w:sz="0" w:space="0" w:color="auto"/>
                                                <w:right w:val="none" w:sz="0" w:space="0" w:color="auto"/>
                                              </w:divBdr>
                                              <w:divsChild>
                                                <w:div w:id="1500462007">
                                                  <w:marLeft w:val="0"/>
                                                  <w:marRight w:val="0"/>
                                                  <w:marTop w:val="0"/>
                                                  <w:marBottom w:val="0"/>
                                                  <w:divBdr>
                                                    <w:top w:val="none" w:sz="0" w:space="0" w:color="auto"/>
                                                    <w:left w:val="none" w:sz="0" w:space="0" w:color="auto"/>
                                                    <w:bottom w:val="none" w:sz="0" w:space="0" w:color="auto"/>
                                                    <w:right w:val="none" w:sz="0" w:space="0" w:color="auto"/>
                                                  </w:divBdr>
                                                  <w:divsChild>
                                                    <w:div w:id="401947407">
                                                      <w:marLeft w:val="0"/>
                                                      <w:marRight w:val="0"/>
                                                      <w:marTop w:val="0"/>
                                                      <w:marBottom w:val="0"/>
                                                      <w:divBdr>
                                                        <w:top w:val="none" w:sz="0" w:space="0" w:color="auto"/>
                                                        <w:left w:val="none" w:sz="0" w:space="0" w:color="auto"/>
                                                        <w:bottom w:val="none" w:sz="0" w:space="0" w:color="auto"/>
                                                        <w:right w:val="none" w:sz="0" w:space="0" w:color="auto"/>
                                                      </w:divBdr>
                                                      <w:divsChild>
                                                        <w:div w:id="1732192680">
                                                          <w:marLeft w:val="0"/>
                                                          <w:marRight w:val="0"/>
                                                          <w:marTop w:val="0"/>
                                                          <w:marBottom w:val="0"/>
                                                          <w:divBdr>
                                                            <w:top w:val="none" w:sz="0" w:space="0" w:color="auto"/>
                                                            <w:left w:val="none" w:sz="0" w:space="0" w:color="auto"/>
                                                            <w:bottom w:val="none" w:sz="0" w:space="0" w:color="auto"/>
                                                            <w:right w:val="none" w:sz="0" w:space="0" w:color="auto"/>
                                                          </w:divBdr>
                                                          <w:divsChild>
                                                            <w:div w:id="617374196">
                                                              <w:marLeft w:val="0"/>
                                                              <w:marRight w:val="0"/>
                                                              <w:marTop w:val="0"/>
                                                              <w:marBottom w:val="0"/>
                                                              <w:divBdr>
                                                                <w:top w:val="none" w:sz="0" w:space="0" w:color="auto"/>
                                                                <w:left w:val="none" w:sz="0" w:space="0" w:color="auto"/>
                                                                <w:bottom w:val="none" w:sz="0" w:space="0" w:color="auto"/>
                                                                <w:right w:val="none" w:sz="0" w:space="0" w:color="auto"/>
                                                              </w:divBdr>
                                                              <w:divsChild>
                                                                <w:div w:id="1360741608">
                                                                  <w:marLeft w:val="0"/>
                                                                  <w:marRight w:val="0"/>
                                                                  <w:marTop w:val="0"/>
                                                                  <w:marBottom w:val="0"/>
                                                                  <w:divBdr>
                                                                    <w:top w:val="none" w:sz="0" w:space="0" w:color="auto"/>
                                                                    <w:left w:val="none" w:sz="0" w:space="0" w:color="auto"/>
                                                                    <w:bottom w:val="none" w:sz="0" w:space="0" w:color="auto"/>
                                                                    <w:right w:val="none" w:sz="0" w:space="0" w:color="auto"/>
                                                                  </w:divBdr>
                                                                  <w:divsChild>
                                                                    <w:div w:id="86466395">
                                                                      <w:marLeft w:val="0"/>
                                                                      <w:marRight w:val="0"/>
                                                                      <w:marTop w:val="0"/>
                                                                      <w:marBottom w:val="0"/>
                                                                      <w:divBdr>
                                                                        <w:top w:val="none" w:sz="0" w:space="0" w:color="auto"/>
                                                                        <w:left w:val="none" w:sz="0" w:space="0" w:color="auto"/>
                                                                        <w:bottom w:val="none" w:sz="0" w:space="0" w:color="auto"/>
                                                                        <w:right w:val="none" w:sz="0" w:space="0" w:color="auto"/>
                                                                      </w:divBdr>
                                                                      <w:divsChild>
                                                                        <w:div w:id="535967414">
                                                                          <w:marLeft w:val="0"/>
                                                                          <w:marRight w:val="0"/>
                                                                          <w:marTop w:val="0"/>
                                                                          <w:marBottom w:val="0"/>
                                                                          <w:divBdr>
                                                                            <w:top w:val="none" w:sz="0" w:space="0" w:color="auto"/>
                                                                            <w:left w:val="none" w:sz="0" w:space="0" w:color="auto"/>
                                                                            <w:bottom w:val="none" w:sz="0" w:space="0" w:color="auto"/>
                                                                            <w:right w:val="none" w:sz="0" w:space="0" w:color="auto"/>
                                                                          </w:divBdr>
                                                                          <w:divsChild>
                                                                            <w:div w:id="1806895619">
                                                                              <w:marLeft w:val="0"/>
                                                                              <w:marRight w:val="0"/>
                                                                              <w:marTop w:val="0"/>
                                                                              <w:marBottom w:val="0"/>
                                                                              <w:divBdr>
                                                                                <w:top w:val="none" w:sz="0" w:space="0" w:color="auto"/>
                                                                                <w:left w:val="none" w:sz="0" w:space="0" w:color="auto"/>
                                                                                <w:bottom w:val="none" w:sz="0" w:space="0" w:color="auto"/>
                                                                                <w:right w:val="none" w:sz="0" w:space="0" w:color="auto"/>
                                                                              </w:divBdr>
                                                                              <w:divsChild>
                                                                                <w:div w:id="119892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7362573">
      <w:bodyDiv w:val="1"/>
      <w:marLeft w:val="0"/>
      <w:marRight w:val="0"/>
      <w:marTop w:val="0"/>
      <w:marBottom w:val="0"/>
      <w:divBdr>
        <w:top w:val="none" w:sz="0" w:space="0" w:color="auto"/>
        <w:left w:val="none" w:sz="0" w:space="0" w:color="auto"/>
        <w:bottom w:val="none" w:sz="0" w:space="0" w:color="auto"/>
        <w:right w:val="none" w:sz="0" w:space="0" w:color="auto"/>
      </w:divBdr>
    </w:div>
    <w:div w:id="1760103729">
      <w:bodyDiv w:val="1"/>
      <w:marLeft w:val="0"/>
      <w:marRight w:val="0"/>
      <w:marTop w:val="0"/>
      <w:marBottom w:val="0"/>
      <w:divBdr>
        <w:top w:val="none" w:sz="0" w:space="0" w:color="auto"/>
        <w:left w:val="none" w:sz="0" w:space="0" w:color="auto"/>
        <w:bottom w:val="none" w:sz="0" w:space="0" w:color="auto"/>
        <w:right w:val="none" w:sz="0" w:space="0" w:color="auto"/>
      </w:divBdr>
    </w:div>
    <w:div w:id="1771927201">
      <w:bodyDiv w:val="1"/>
      <w:marLeft w:val="0"/>
      <w:marRight w:val="0"/>
      <w:marTop w:val="0"/>
      <w:marBottom w:val="0"/>
      <w:divBdr>
        <w:top w:val="none" w:sz="0" w:space="0" w:color="auto"/>
        <w:left w:val="none" w:sz="0" w:space="0" w:color="auto"/>
        <w:bottom w:val="none" w:sz="0" w:space="0" w:color="auto"/>
        <w:right w:val="none" w:sz="0" w:space="0" w:color="auto"/>
      </w:divBdr>
      <w:divsChild>
        <w:div w:id="1541235898">
          <w:marLeft w:val="0"/>
          <w:marRight w:val="0"/>
          <w:marTop w:val="0"/>
          <w:marBottom w:val="0"/>
          <w:divBdr>
            <w:top w:val="none" w:sz="0" w:space="0" w:color="auto"/>
            <w:left w:val="single" w:sz="12" w:space="0" w:color="96C3EC"/>
            <w:bottom w:val="none" w:sz="0" w:space="0" w:color="auto"/>
            <w:right w:val="single" w:sz="12" w:space="0" w:color="96C3EC"/>
          </w:divBdr>
          <w:divsChild>
            <w:div w:id="2108429633">
              <w:marLeft w:val="0"/>
              <w:marRight w:val="0"/>
              <w:marTop w:val="0"/>
              <w:marBottom w:val="0"/>
              <w:divBdr>
                <w:top w:val="none" w:sz="0" w:space="0" w:color="auto"/>
                <w:left w:val="none" w:sz="0" w:space="0" w:color="auto"/>
                <w:bottom w:val="none" w:sz="0" w:space="0" w:color="auto"/>
                <w:right w:val="none" w:sz="0" w:space="0" w:color="auto"/>
              </w:divBdr>
              <w:divsChild>
                <w:div w:id="1064378870">
                  <w:marLeft w:val="0"/>
                  <w:marRight w:val="0"/>
                  <w:marTop w:val="0"/>
                  <w:marBottom w:val="0"/>
                  <w:divBdr>
                    <w:top w:val="none" w:sz="0" w:space="0" w:color="auto"/>
                    <w:left w:val="none" w:sz="0" w:space="0" w:color="auto"/>
                    <w:bottom w:val="none" w:sz="0" w:space="0" w:color="auto"/>
                    <w:right w:val="none" w:sz="0" w:space="0" w:color="auto"/>
                  </w:divBdr>
                  <w:divsChild>
                    <w:div w:id="870727129">
                      <w:marLeft w:val="0"/>
                      <w:marRight w:val="0"/>
                      <w:marTop w:val="0"/>
                      <w:marBottom w:val="0"/>
                      <w:divBdr>
                        <w:top w:val="none" w:sz="0" w:space="0" w:color="auto"/>
                        <w:left w:val="none" w:sz="0" w:space="0" w:color="auto"/>
                        <w:bottom w:val="none" w:sz="0" w:space="0" w:color="auto"/>
                        <w:right w:val="none" w:sz="0" w:space="0" w:color="auto"/>
                      </w:divBdr>
                      <w:divsChild>
                        <w:div w:id="1259413464">
                          <w:marLeft w:val="0"/>
                          <w:marRight w:val="0"/>
                          <w:marTop w:val="0"/>
                          <w:marBottom w:val="0"/>
                          <w:divBdr>
                            <w:top w:val="none" w:sz="0" w:space="0" w:color="auto"/>
                            <w:left w:val="none" w:sz="0" w:space="0" w:color="auto"/>
                            <w:bottom w:val="none" w:sz="0" w:space="0" w:color="auto"/>
                            <w:right w:val="none" w:sz="0" w:space="0" w:color="auto"/>
                          </w:divBdr>
                          <w:divsChild>
                            <w:div w:id="1935555543">
                              <w:marLeft w:val="0"/>
                              <w:marRight w:val="0"/>
                              <w:marTop w:val="0"/>
                              <w:marBottom w:val="0"/>
                              <w:divBdr>
                                <w:top w:val="none" w:sz="0" w:space="0" w:color="auto"/>
                                <w:left w:val="none" w:sz="0" w:space="0" w:color="auto"/>
                                <w:bottom w:val="none" w:sz="0" w:space="0" w:color="auto"/>
                                <w:right w:val="none" w:sz="0" w:space="0" w:color="auto"/>
                              </w:divBdr>
                              <w:divsChild>
                                <w:div w:id="818884664">
                                  <w:marLeft w:val="0"/>
                                  <w:marRight w:val="0"/>
                                  <w:marTop w:val="0"/>
                                  <w:marBottom w:val="0"/>
                                  <w:divBdr>
                                    <w:top w:val="none" w:sz="0" w:space="0" w:color="auto"/>
                                    <w:left w:val="none" w:sz="0" w:space="0" w:color="auto"/>
                                    <w:bottom w:val="none" w:sz="0" w:space="0" w:color="auto"/>
                                    <w:right w:val="none" w:sz="0" w:space="0" w:color="auto"/>
                                  </w:divBdr>
                                  <w:divsChild>
                                    <w:div w:id="126706302">
                                      <w:marLeft w:val="0"/>
                                      <w:marRight w:val="0"/>
                                      <w:marTop w:val="0"/>
                                      <w:marBottom w:val="0"/>
                                      <w:divBdr>
                                        <w:top w:val="none" w:sz="0" w:space="0" w:color="auto"/>
                                        <w:left w:val="none" w:sz="0" w:space="0" w:color="auto"/>
                                        <w:bottom w:val="none" w:sz="0" w:space="0" w:color="auto"/>
                                        <w:right w:val="none" w:sz="0" w:space="0" w:color="auto"/>
                                      </w:divBdr>
                                      <w:divsChild>
                                        <w:div w:id="1902905038">
                                          <w:marLeft w:val="0"/>
                                          <w:marRight w:val="0"/>
                                          <w:marTop w:val="0"/>
                                          <w:marBottom w:val="0"/>
                                          <w:divBdr>
                                            <w:top w:val="none" w:sz="0" w:space="0" w:color="auto"/>
                                            <w:left w:val="none" w:sz="0" w:space="0" w:color="auto"/>
                                            <w:bottom w:val="none" w:sz="0" w:space="0" w:color="auto"/>
                                            <w:right w:val="none" w:sz="0" w:space="0" w:color="auto"/>
                                          </w:divBdr>
                                          <w:divsChild>
                                            <w:div w:id="1629045447">
                                              <w:marLeft w:val="0"/>
                                              <w:marRight w:val="0"/>
                                              <w:marTop w:val="0"/>
                                              <w:marBottom w:val="0"/>
                                              <w:divBdr>
                                                <w:top w:val="none" w:sz="0" w:space="0" w:color="auto"/>
                                                <w:left w:val="none" w:sz="0" w:space="0" w:color="auto"/>
                                                <w:bottom w:val="none" w:sz="0" w:space="0" w:color="auto"/>
                                                <w:right w:val="none" w:sz="0" w:space="0" w:color="auto"/>
                                              </w:divBdr>
                                              <w:divsChild>
                                                <w:div w:id="968124596">
                                                  <w:marLeft w:val="0"/>
                                                  <w:marRight w:val="0"/>
                                                  <w:marTop w:val="0"/>
                                                  <w:marBottom w:val="0"/>
                                                  <w:divBdr>
                                                    <w:top w:val="none" w:sz="0" w:space="0" w:color="auto"/>
                                                    <w:left w:val="none" w:sz="0" w:space="0" w:color="auto"/>
                                                    <w:bottom w:val="none" w:sz="0" w:space="0" w:color="auto"/>
                                                    <w:right w:val="none" w:sz="0" w:space="0" w:color="auto"/>
                                                  </w:divBdr>
                                                  <w:divsChild>
                                                    <w:div w:id="1272587712">
                                                      <w:marLeft w:val="0"/>
                                                      <w:marRight w:val="0"/>
                                                      <w:marTop w:val="0"/>
                                                      <w:marBottom w:val="0"/>
                                                      <w:divBdr>
                                                        <w:top w:val="none" w:sz="0" w:space="0" w:color="auto"/>
                                                        <w:left w:val="none" w:sz="0" w:space="0" w:color="auto"/>
                                                        <w:bottom w:val="none" w:sz="0" w:space="0" w:color="auto"/>
                                                        <w:right w:val="none" w:sz="0" w:space="0" w:color="auto"/>
                                                      </w:divBdr>
                                                      <w:divsChild>
                                                        <w:div w:id="1055353145">
                                                          <w:marLeft w:val="0"/>
                                                          <w:marRight w:val="0"/>
                                                          <w:marTop w:val="0"/>
                                                          <w:marBottom w:val="0"/>
                                                          <w:divBdr>
                                                            <w:top w:val="none" w:sz="0" w:space="0" w:color="auto"/>
                                                            <w:left w:val="none" w:sz="0" w:space="0" w:color="auto"/>
                                                            <w:bottom w:val="none" w:sz="0" w:space="0" w:color="auto"/>
                                                            <w:right w:val="none" w:sz="0" w:space="0" w:color="auto"/>
                                                          </w:divBdr>
                                                          <w:divsChild>
                                                            <w:div w:id="228808845">
                                                              <w:marLeft w:val="0"/>
                                                              <w:marRight w:val="0"/>
                                                              <w:marTop w:val="0"/>
                                                              <w:marBottom w:val="0"/>
                                                              <w:divBdr>
                                                                <w:top w:val="none" w:sz="0" w:space="0" w:color="auto"/>
                                                                <w:left w:val="none" w:sz="0" w:space="0" w:color="auto"/>
                                                                <w:bottom w:val="none" w:sz="0" w:space="0" w:color="auto"/>
                                                                <w:right w:val="none" w:sz="0" w:space="0" w:color="auto"/>
                                                              </w:divBdr>
                                                              <w:divsChild>
                                                                <w:div w:id="1881476874">
                                                                  <w:marLeft w:val="0"/>
                                                                  <w:marRight w:val="0"/>
                                                                  <w:marTop w:val="0"/>
                                                                  <w:marBottom w:val="0"/>
                                                                  <w:divBdr>
                                                                    <w:top w:val="none" w:sz="0" w:space="0" w:color="auto"/>
                                                                    <w:left w:val="none" w:sz="0" w:space="0" w:color="auto"/>
                                                                    <w:bottom w:val="none" w:sz="0" w:space="0" w:color="auto"/>
                                                                    <w:right w:val="none" w:sz="0" w:space="0" w:color="auto"/>
                                                                  </w:divBdr>
                                                                  <w:divsChild>
                                                                    <w:div w:id="735588972">
                                                                      <w:marLeft w:val="0"/>
                                                                      <w:marRight w:val="0"/>
                                                                      <w:marTop w:val="0"/>
                                                                      <w:marBottom w:val="0"/>
                                                                      <w:divBdr>
                                                                        <w:top w:val="none" w:sz="0" w:space="0" w:color="auto"/>
                                                                        <w:left w:val="none" w:sz="0" w:space="0" w:color="auto"/>
                                                                        <w:bottom w:val="none" w:sz="0" w:space="0" w:color="auto"/>
                                                                        <w:right w:val="none" w:sz="0" w:space="0" w:color="auto"/>
                                                                      </w:divBdr>
                                                                      <w:divsChild>
                                                                        <w:div w:id="1787459363">
                                                                          <w:marLeft w:val="0"/>
                                                                          <w:marRight w:val="0"/>
                                                                          <w:marTop w:val="0"/>
                                                                          <w:marBottom w:val="0"/>
                                                                          <w:divBdr>
                                                                            <w:top w:val="none" w:sz="0" w:space="0" w:color="auto"/>
                                                                            <w:left w:val="none" w:sz="0" w:space="0" w:color="auto"/>
                                                                            <w:bottom w:val="none" w:sz="0" w:space="0" w:color="auto"/>
                                                                            <w:right w:val="none" w:sz="0" w:space="0" w:color="auto"/>
                                                                          </w:divBdr>
                                                                          <w:divsChild>
                                                                            <w:div w:id="1487941578">
                                                                              <w:marLeft w:val="0"/>
                                                                              <w:marRight w:val="0"/>
                                                                              <w:marTop w:val="0"/>
                                                                              <w:marBottom w:val="0"/>
                                                                              <w:divBdr>
                                                                                <w:top w:val="none" w:sz="0" w:space="0" w:color="auto"/>
                                                                                <w:left w:val="none" w:sz="0" w:space="0" w:color="auto"/>
                                                                                <w:bottom w:val="none" w:sz="0" w:space="0" w:color="auto"/>
                                                                                <w:right w:val="none" w:sz="0" w:space="0" w:color="auto"/>
                                                                              </w:divBdr>
                                                                              <w:divsChild>
                                                                                <w:div w:id="50790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906795">
      <w:bodyDiv w:val="1"/>
      <w:marLeft w:val="0"/>
      <w:marRight w:val="0"/>
      <w:marTop w:val="0"/>
      <w:marBottom w:val="0"/>
      <w:divBdr>
        <w:top w:val="none" w:sz="0" w:space="0" w:color="auto"/>
        <w:left w:val="none" w:sz="0" w:space="0" w:color="auto"/>
        <w:bottom w:val="none" w:sz="0" w:space="0" w:color="auto"/>
        <w:right w:val="none" w:sz="0" w:space="0" w:color="auto"/>
      </w:divBdr>
    </w:div>
    <w:div w:id="1798059753">
      <w:bodyDiv w:val="1"/>
      <w:marLeft w:val="0"/>
      <w:marRight w:val="0"/>
      <w:marTop w:val="0"/>
      <w:marBottom w:val="0"/>
      <w:divBdr>
        <w:top w:val="none" w:sz="0" w:space="0" w:color="auto"/>
        <w:left w:val="none" w:sz="0" w:space="0" w:color="auto"/>
        <w:bottom w:val="none" w:sz="0" w:space="0" w:color="auto"/>
        <w:right w:val="none" w:sz="0" w:space="0" w:color="auto"/>
      </w:divBdr>
      <w:divsChild>
        <w:div w:id="1148398297">
          <w:marLeft w:val="0"/>
          <w:marRight w:val="0"/>
          <w:marTop w:val="0"/>
          <w:marBottom w:val="0"/>
          <w:divBdr>
            <w:top w:val="none" w:sz="0" w:space="0" w:color="auto"/>
            <w:left w:val="none" w:sz="0" w:space="0" w:color="auto"/>
            <w:bottom w:val="none" w:sz="0" w:space="0" w:color="auto"/>
            <w:right w:val="none" w:sz="0" w:space="0" w:color="auto"/>
          </w:divBdr>
          <w:divsChild>
            <w:div w:id="140584891">
              <w:marLeft w:val="0"/>
              <w:marRight w:val="0"/>
              <w:marTop w:val="0"/>
              <w:marBottom w:val="0"/>
              <w:divBdr>
                <w:top w:val="none" w:sz="0" w:space="0" w:color="auto"/>
                <w:left w:val="none" w:sz="0" w:space="0" w:color="auto"/>
                <w:bottom w:val="none" w:sz="0" w:space="0" w:color="auto"/>
                <w:right w:val="none" w:sz="0" w:space="0" w:color="auto"/>
              </w:divBdr>
              <w:divsChild>
                <w:div w:id="68998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576772">
      <w:bodyDiv w:val="1"/>
      <w:marLeft w:val="0"/>
      <w:marRight w:val="0"/>
      <w:marTop w:val="0"/>
      <w:marBottom w:val="0"/>
      <w:divBdr>
        <w:top w:val="none" w:sz="0" w:space="0" w:color="auto"/>
        <w:left w:val="none" w:sz="0" w:space="0" w:color="auto"/>
        <w:bottom w:val="none" w:sz="0" w:space="0" w:color="auto"/>
        <w:right w:val="none" w:sz="0" w:space="0" w:color="auto"/>
      </w:divBdr>
    </w:div>
    <w:div w:id="1804348828">
      <w:bodyDiv w:val="1"/>
      <w:marLeft w:val="0"/>
      <w:marRight w:val="0"/>
      <w:marTop w:val="0"/>
      <w:marBottom w:val="0"/>
      <w:divBdr>
        <w:top w:val="none" w:sz="0" w:space="0" w:color="auto"/>
        <w:left w:val="none" w:sz="0" w:space="0" w:color="auto"/>
        <w:bottom w:val="none" w:sz="0" w:space="0" w:color="auto"/>
        <w:right w:val="none" w:sz="0" w:space="0" w:color="auto"/>
      </w:divBdr>
    </w:div>
    <w:div w:id="1817795411">
      <w:bodyDiv w:val="1"/>
      <w:marLeft w:val="0"/>
      <w:marRight w:val="0"/>
      <w:marTop w:val="0"/>
      <w:marBottom w:val="0"/>
      <w:divBdr>
        <w:top w:val="none" w:sz="0" w:space="0" w:color="auto"/>
        <w:left w:val="none" w:sz="0" w:space="0" w:color="auto"/>
        <w:bottom w:val="none" w:sz="0" w:space="0" w:color="auto"/>
        <w:right w:val="none" w:sz="0" w:space="0" w:color="auto"/>
      </w:divBdr>
    </w:div>
    <w:div w:id="1825657719">
      <w:bodyDiv w:val="1"/>
      <w:marLeft w:val="0"/>
      <w:marRight w:val="0"/>
      <w:marTop w:val="0"/>
      <w:marBottom w:val="0"/>
      <w:divBdr>
        <w:top w:val="none" w:sz="0" w:space="0" w:color="auto"/>
        <w:left w:val="none" w:sz="0" w:space="0" w:color="auto"/>
        <w:bottom w:val="none" w:sz="0" w:space="0" w:color="auto"/>
        <w:right w:val="none" w:sz="0" w:space="0" w:color="auto"/>
      </w:divBdr>
    </w:div>
    <w:div w:id="1831288392">
      <w:bodyDiv w:val="1"/>
      <w:marLeft w:val="0"/>
      <w:marRight w:val="0"/>
      <w:marTop w:val="0"/>
      <w:marBottom w:val="0"/>
      <w:divBdr>
        <w:top w:val="none" w:sz="0" w:space="0" w:color="auto"/>
        <w:left w:val="none" w:sz="0" w:space="0" w:color="auto"/>
        <w:bottom w:val="none" w:sz="0" w:space="0" w:color="auto"/>
        <w:right w:val="none" w:sz="0" w:space="0" w:color="auto"/>
      </w:divBdr>
    </w:div>
    <w:div w:id="1857579498">
      <w:bodyDiv w:val="1"/>
      <w:marLeft w:val="0"/>
      <w:marRight w:val="0"/>
      <w:marTop w:val="0"/>
      <w:marBottom w:val="0"/>
      <w:divBdr>
        <w:top w:val="none" w:sz="0" w:space="0" w:color="auto"/>
        <w:left w:val="none" w:sz="0" w:space="0" w:color="auto"/>
        <w:bottom w:val="none" w:sz="0" w:space="0" w:color="auto"/>
        <w:right w:val="none" w:sz="0" w:space="0" w:color="auto"/>
      </w:divBdr>
    </w:div>
    <w:div w:id="1866478640">
      <w:bodyDiv w:val="1"/>
      <w:marLeft w:val="0"/>
      <w:marRight w:val="0"/>
      <w:marTop w:val="0"/>
      <w:marBottom w:val="0"/>
      <w:divBdr>
        <w:top w:val="none" w:sz="0" w:space="0" w:color="auto"/>
        <w:left w:val="none" w:sz="0" w:space="0" w:color="auto"/>
        <w:bottom w:val="none" w:sz="0" w:space="0" w:color="auto"/>
        <w:right w:val="none" w:sz="0" w:space="0" w:color="auto"/>
      </w:divBdr>
      <w:divsChild>
        <w:div w:id="1069614113">
          <w:marLeft w:val="0"/>
          <w:marRight w:val="0"/>
          <w:marTop w:val="0"/>
          <w:marBottom w:val="0"/>
          <w:divBdr>
            <w:top w:val="none" w:sz="0" w:space="0" w:color="auto"/>
            <w:left w:val="none" w:sz="0" w:space="0" w:color="auto"/>
            <w:bottom w:val="none" w:sz="0" w:space="0" w:color="auto"/>
            <w:right w:val="none" w:sz="0" w:space="0" w:color="auto"/>
          </w:divBdr>
        </w:div>
      </w:divsChild>
    </w:div>
    <w:div w:id="1876848785">
      <w:bodyDiv w:val="1"/>
      <w:marLeft w:val="0"/>
      <w:marRight w:val="0"/>
      <w:marTop w:val="0"/>
      <w:marBottom w:val="0"/>
      <w:divBdr>
        <w:top w:val="none" w:sz="0" w:space="0" w:color="auto"/>
        <w:left w:val="none" w:sz="0" w:space="0" w:color="auto"/>
        <w:bottom w:val="none" w:sz="0" w:space="0" w:color="auto"/>
        <w:right w:val="none" w:sz="0" w:space="0" w:color="auto"/>
      </w:divBdr>
      <w:divsChild>
        <w:div w:id="565460366">
          <w:marLeft w:val="0"/>
          <w:marRight w:val="0"/>
          <w:marTop w:val="0"/>
          <w:marBottom w:val="0"/>
          <w:divBdr>
            <w:top w:val="none" w:sz="0" w:space="0" w:color="auto"/>
            <w:left w:val="none" w:sz="0" w:space="0" w:color="auto"/>
            <w:bottom w:val="none" w:sz="0" w:space="0" w:color="auto"/>
            <w:right w:val="none" w:sz="0" w:space="0" w:color="auto"/>
          </w:divBdr>
          <w:divsChild>
            <w:div w:id="663655">
              <w:marLeft w:val="3600"/>
              <w:marRight w:val="4050"/>
              <w:marTop w:val="0"/>
              <w:marBottom w:val="0"/>
              <w:divBdr>
                <w:top w:val="none" w:sz="0" w:space="0" w:color="auto"/>
                <w:left w:val="none" w:sz="0" w:space="0" w:color="auto"/>
                <w:bottom w:val="none" w:sz="0" w:space="0" w:color="auto"/>
                <w:right w:val="none" w:sz="0" w:space="0" w:color="auto"/>
              </w:divBdr>
              <w:divsChild>
                <w:div w:id="1275020416">
                  <w:marLeft w:val="0"/>
                  <w:marRight w:val="0"/>
                  <w:marTop w:val="0"/>
                  <w:marBottom w:val="0"/>
                  <w:divBdr>
                    <w:top w:val="none" w:sz="0" w:space="0" w:color="auto"/>
                    <w:left w:val="none" w:sz="0" w:space="0" w:color="auto"/>
                    <w:bottom w:val="none" w:sz="0" w:space="0" w:color="auto"/>
                    <w:right w:val="none" w:sz="0" w:space="0" w:color="auto"/>
                  </w:divBdr>
                  <w:divsChild>
                    <w:div w:id="269049184">
                      <w:marLeft w:val="0"/>
                      <w:marRight w:val="0"/>
                      <w:marTop w:val="0"/>
                      <w:marBottom w:val="0"/>
                      <w:divBdr>
                        <w:top w:val="none" w:sz="0" w:space="0" w:color="auto"/>
                        <w:left w:val="none" w:sz="0" w:space="0" w:color="auto"/>
                        <w:bottom w:val="none" w:sz="0" w:space="0" w:color="auto"/>
                        <w:right w:val="none" w:sz="0" w:space="0" w:color="auto"/>
                      </w:divBdr>
                      <w:divsChild>
                        <w:div w:id="171430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450786">
      <w:bodyDiv w:val="1"/>
      <w:marLeft w:val="0"/>
      <w:marRight w:val="0"/>
      <w:marTop w:val="0"/>
      <w:marBottom w:val="0"/>
      <w:divBdr>
        <w:top w:val="none" w:sz="0" w:space="0" w:color="auto"/>
        <w:left w:val="none" w:sz="0" w:space="0" w:color="auto"/>
        <w:bottom w:val="none" w:sz="0" w:space="0" w:color="auto"/>
        <w:right w:val="none" w:sz="0" w:space="0" w:color="auto"/>
      </w:divBdr>
      <w:divsChild>
        <w:div w:id="828447952">
          <w:marLeft w:val="0"/>
          <w:marRight w:val="0"/>
          <w:marTop w:val="0"/>
          <w:marBottom w:val="0"/>
          <w:divBdr>
            <w:top w:val="none" w:sz="0" w:space="0" w:color="auto"/>
            <w:left w:val="none" w:sz="0" w:space="0" w:color="auto"/>
            <w:bottom w:val="none" w:sz="0" w:space="0" w:color="auto"/>
            <w:right w:val="none" w:sz="0" w:space="0" w:color="auto"/>
          </w:divBdr>
          <w:divsChild>
            <w:div w:id="1003434839">
              <w:marLeft w:val="0"/>
              <w:marRight w:val="0"/>
              <w:marTop w:val="0"/>
              <w:marBottom w:val="0"/>
              <w:divBdr>
                <w:top w:val="none" w:sz="0" w:space="0" w:color="auto"/>
                <w:left w:val="none" w:sz="0" w:space="0" w:color="auto"/>
                <w:bottom w:val="none" w:sz="0" w:space="0" w:color="auto"/>
                <w:right w:val="none" w:sz="0" w:space="0" w:color="auto"/>
              </w:divBdr>
              <w:divsChild>
                <w:div w:id="135298979">
                  <w:marLeft w:val="0"/>
                  <w:marRight w:val="0"/>
                  <w:marTop w:val="0"/>
                  <w:marBottom w:val="0"/>
                  <w:divBdr>
                    <w:top w:val="none" w:sz="0" w:space="0" w:color="auto"/>
                    <w:left w:val="none" w:sz="0" w:space="0" w:color="auto"/>
                    <w:bottom w:val="none" w:sz="0" w:space="0" w:color="auto"/>
                    <w:right w:val="none" w:sz="0" w:space="0" w:color="auto"/>
                  </w:divBdr>
                  <w:divsChild>
                    <w:div w:id="1926914385">
                      <w:marLeft w:val="0"/>
                      <w:marRight w:val="0"/>
                      <w:marTop w:val="0"/>
                      <w:marBottom w:val="0"/>
                      <w:divBdr>
                        <w:top w:val="none" w:sz="0" w:space="0" w:color="auto"/>
                        <w:left w:val="none" w:sz="0" w:space="0" w:color="auto"/>
                        <w:bottom w:val="none" w:sz="0" w:space="0" w:color="auto"/>
                        <w:right w:val="none" w:sz="0" w:space="0" w:color="auto"/>
                      </w:divBdr>
                      <w:divsChild>
                        <w:div w:id="52436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690919">
      <w:bodyDiv w:val="1"/>
      <w:marLeft w:val="0"/>
      <w:marRight w:val="0"/>
      <w:marTop w:val="0"/>
      <w:marBottom w:val="0"/>
      <w:divBdr>
        <w:top w:val="none" w:sz="0" w:space="0" w:color="auto"/>
        <w:left w:val="none" w:sz="0" w:space="0" w:color="auto"/>
        <w:bottom w:val="none" w:sz="0" w:space="0" w:color="auto"/>
        <w:right w:val="none" w:sz="0" w:space="0" w:color="auto"/>
      </w:divBdr>
    </w:div>
    <w:div w:id="1896817589">
      <w:bodyDiv w:val="1"/>
      <w:marLeft w:val="0"/>
      <w:marRight w:val="0"/>
      <w:marTop w:val="0"/>
      <w:marBottom w:val="0"/>
      <w:divBdr>
        <w:top w:val="none" w:sz="0" w:space="0" w:color="auto"/>
        <w:left w:val="none" w:sz="0" w:space="0" w:color="auto"/>
        <w:bottom w:val="none" w:sz="0" w:space="0" w:color="auto"/>
        <w:right w:val="none" w:sz="0" w:space="0" w:color="auto"/>
      </w:divBdr>
      <w:divsChild>
        <w:div w:id="1240293155">
          <w:marLeft w:val="0"/>
          <w:marRight w:val="0"/>
          <w:marTop w:val="0"/>
          <w:marBottom w:val="0"/>
          <w:divBdr>
            <w:top w:val="none" w:sz="0" w:space="0" w:color="auto"/>
            <w:left w:val="none" w:sz="0" w:space="0" w:color="auto"/>
            <w:bottom w:val="none" w:sz="0" w:space="0" w:color="auto"/>
            <w:right w:val="none" w:sz="0" w:space="0" w:color="auto"/>
          </w:divBdr>
          <w:divsChild>
            <w:div w:id="208922540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897007890">
      <w:bodyDiv w:val="1"/>
      <w:marLeft w:val="0"/>
      <w:marRight w:val="0"/>
      <w:marTop w:val="0"/>
      <w:marBottom w:val="0"/>
      <w:divBdr>
        <w:top w:val="none" w:sz="0" w:space="0" w:color="auto"/>
        <w:left w:val="none" w:sz="0" w:space="0" w:color="auto"/>
        <w:bottom w:val="none" w:sz="0" w:space="0" w:color="auto"/>
        <w:right w:val="none" w:sz="0" w:space="0" w:color="auto"/>
      </w:divBdr>
    </w:div>
    <w:div w:id="1901020822">
      <w:bodyDiv w:val="1"/>
      <w:marLeft w:val="0"/>
      <w:marRight w:val="0"/>
      <w:marTop w:val="0"/>
      <w:marBottom w:val="0"/>
      <w:divBdr>
        <w:top w:val="none" w:sz="0" w:space="0" w:color="auto"/>
        <w:left w:val="none" w:sz="0" w:space="0" w:color="auto"/>
        <w:bottom w:val="none" w:sz="0" w:space="0" w:color="auto"/>
        <w:right w:val="none" w:sz="0" w:space="0" w:color="auto"/>
      </w:divBdr>
      <w:divsChild>
        <w:div w:id="576743047">
          <w:marLeft w:val="0"/>
          <w:marRight w:val="0"/>
          <w:marTop w:val="0"/>
          <w:marBottom w:val="0"/>
          <w:divBdr>
            <w:top w:val="none" w:sz="0" w:space="0" w:color="auto"/>
            <w:left w:val="none" w:sz="0" w:space="0" w:color="auto"/>
            <w:bottom w:val="none" w:sz="0" w:space="0" w:color="auto"/>
            <w:right w:val="none" w:sz="0" w:space="0" w:color="auto"/>
          </w:divBdr>
        </w:div>
      </w:divsChild>
    </w:div>
    <w:div w:id="1902641580">
      <w:bodyDiv w:val="1"/>
      <w:marLeft w:val="0"/>
      <w:marRight w:val="0"/>
      <w:marTop w:val="0"/>
      <w:marBottom w:val="0"/>
      <w:divBdr>
        <w:top w:val="none" w:sz="0" w:space="0" w:color="auto"/>
        <w:left w:val="none" w:sz="0" w:space="0" w:color="auto"/>
        <w:bottom w:val="none" w:sz="0" w:space="0" w:color="auto"/>
        <w:right w:val="none" w:sz="0" w:space="0" w:color="auto"/>
      </w:divBdr>
    </w:div>
    <w:div w:id="1903783146">
      <w:bodyDiv w:val="1"/>
      <w:marLeft w:val="0"/>
      <w:marRight w:val="0"/>
      <w:marTop w:val="0"/>
      <w:marBottom w:val="0"/>
      <w:divBdr>
        <w:top w:val="none" w:sz="0" w:space="0" w:color="auto"/>
        <w:left w:val="none" w:sz="0" w:space="0" w:color="auto"/>
        <w:bottom w:val="none" w:sz="0" w:space="0" w:color="auto"/>
        <w:right w:val="none" w:sz="0" w:space="0" w:color="auto"/>
      </w:divBdr>
    </w:div>
    <w:div w:id="1950357631">
      <w:bodyDiv w:val="1"/>
      <w:marLeft w:val="0"/>
      <w:marRight w:val="0"/>
      <w:marTop w:val="0"/>
      <w:marBottom w:val="0"/>
      <w:divBdr>
        <w:top w:val="none" w:sz="0" w:space="0" w:color="auto"/>
        <w:left w:val="none" w:sz="0" w:space="0" w:color="auto"/>
        <w:bottom w:val="none" w:sz="0" w:space="0" w:color="auto"/>
        <w:right w:val="none" w:sz="0" w:space="0" w:color="auto"/>
      </w:divBdr>
      <w:divsChild>
        <w:div w:id="270406430">
          <w:marLeft w:val="0"/>
          <w:marRight w:val="0"/>
          <w:marTop w:val="0"/>
          <w:marBottom w:val="0"/>
          <w:divBdr>
            <w:top w:val="none" w:sz="0" w:space="0" w:color="auto"/>
            <w:left w:val="none" w:sz="0" w:space="0" w:color="auto"/>
            <w:bottom w:val="none" w:sz="0" w:space="0" w:color="auto"/>
            <w:right w:val="none" w:sz="0" w:space="0" w:color="auto"/>
          </w:divBdr>
          <w:divsChild>
            <w:div w:id="765198423">
              <w:marLeft w:val="0"/>
              <w:marRight w:val="0"/>
              <w:marTop w:val="0"/>
              <w:marBottom w:val="0"/>
              <w:divBdr>
                <w:top w:val="none" w:sz="0" w:space="0" w:color="auto"/>
                <w:left w:val="none" w:sz="0" w:space="0" w:color="auto"/>
                <w:bottom w:val="none" w:sz="0" w:space="0" w:color="auto"/>
                <w:right w:val="none" w:sz="0" w:space="0" w:color="auto"/>
              </w:divBdr>
              <w:divsChild>
                <w:div w:id="131494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920235">
      <w:bodyDiv w:val="1"/>
      <w:marLeft w:val="0"/>
      <w:marRight w:val="0"/>
      <w:marTop w:val="0"/>
      <w:marBottom w:val="0"/>
      <w:divBdr>
        <w:top w:val="none" w:sz="0" w:space="0" w:color="auto"/>
        <w:left w:val="none" w:sz="0" w:space="0" w:color="auto"/>
        <w:bottom w:val="none" w:sz="0" w:space="0" w:color="auto"/>
        <w:right w:val="none" w:sz="0" w:space="0" w:color="auto"/>
      </w:divBdr>
      <w:divsChild>
        <w:div w:id="1510414577">
          <w:marLeft w:val="0"/>
          <w:marRight w:val="0"/>
          <w:marTop w:val="0"/>
          <w:marBottom w:val="0"/>
          <w:divBdr>
            <w:top w:val="none" w:sz="0" w:space="0" w:color="auto"/>
            <w:left w:val="none" w:sz="0" w:space="0" w:color="auto"/>
            <w:bottom w:val="none" w:sz="0" w:space="0" w:color="auto"/>
            <w:right w:val="none" w:sz="0" w:space="0" w:color="auto"/>
          </w:divBdr>
          <w:divsChild>
            <w:div w:id="1400060968">
              <w:marLeft w:val="3600"/>
              <w:marRight w:val="4050"/>
              <w:marTop w:val="0"/>
              <w:marBottom w:val="0"/>
              <w:divBdr>
                <w:top w:val="none" w:sz="0" w:space="0" w:color="auto"/>
                <w:left w:val="none" w:sz="0" w:space="0" w:color="auto"/>
                <w:bottom w:val="none" w:sz="0" w:space="0" w:color="auto"/>
                <w:right w:val="none" w:sz="0" w:space="0" w:color="auto"/>
              </w:divBdr>
              <w:divsChild>
                <w:div w:id="1710301442">
                  <w:marLeft w:val="0"/>
                  <w:marRight w:val="0"/>
                  <w:marTop w:val="0"/>
                  <w:marBottom w:val="0"/>
                  <w:divBdr>
                    <w:top w:val="none" w:sz="0" w:space="0" w:color="auto"/>
                    <w:left w:val="none" w:sz="0" w:space="0" w:color="auto"/>
                    <w:bottom w:val="none" w:sz="0" w:space="0" w:color="auto"/>
                    <w:right w:val="none" w:sz="0" w:space="0" w:color="auto"/>
                  </w:divBdr>
                  <w:divsChild>
                    <w:div w:id="1753620842">
                      <w:marLeft w:val="0"/>
                      <w:marRight w:val="0"/>
                      <w:marTop w:val="0"/>
                      <w:marBottom w:val="0"/>
                      <w:divBdr>
                        <w:top w:val="none" w:sz="0" w:space="0" w:color="auto"/>
                        <w:left w:val="none" w:sz="0" w:space="0" w:color="auto"/>
                        <w:bottom w:val="none" w:sz="0" w:space="0" w:color="auto"/>
                        <w:right w:val="none" w:sz="0" w:space="0" w:color="auto"/>
                      </w:divBdr>
                      <w:divsChild>
                        <w:div w:id="27475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2999462">
      <w:bodyDiv w:val="1"/>
      <w:marLeft w:val="0"/>
      <w:marRight w:val="0"/>
      <w:marTop w:val="0"/>
      <w:marBottom w:val="0"/>
      <w:divBdr>
        <w:top w:val="none" w:sz="0" w:space="0" w:color="auto"/>
        <w:left w:val="none" w:sz="0" w:space="0" w:color="auto"/>
        <w:bottom w:val="none" w:sz="0" w:space="0" w:color="auto"/>
        <w:right w:val="none" w:sz="0" w:space="0" w:color="auto"/>
      </w:divBdr>
    </w:div>
    <w:div w:id="2006542789">
      <w:bodyDiv w:val="1"/>
      <w:marLeft w:val="0"/>
      <w:marRight w:val="0"/>
      <w:marTop w:val="0"/>
      <w:marBottom w:val="0"/>
      <w:divBdr>
        <w:top w:val="none" w:sz="0" w:space="0" w:color="auto"/>
        <w:left w:val="none" w:sz="0" w:space="0" w:color="auto"/>
        <w:bottom w:val="none" w:sz="0" w:space="0" w:color="auto"/>
        <w:right w:val="none" w:sz="0" w:space="0" w:color="auto"/>
      </w:divBdr>
    </w:div>
    <w:div w:id="2015954125">
      <w:bodyDiv w:val="1"/>
      <w:marLeft w:val="0"/>
      <w:marRight w:val="0"/>
      <w:marTop w:val="0"/>
      <w:marBottom w:val="0"/>
      <w:divBdr>
        <w:top w:val="none" w:sz="0" w:space="0" w:color="auto"/>
        <w:left w:val="none" w:sz="0" w:space="0" w:color="auto"/>
        <w:bottom w:val="none" w:sz="0" w:space="0" w:color="auto"/>
        <w:right w:val="none" w:sz="0" w:space="0" w:color="auto"/>
      </w:divBdr>
    </w:div>
    <w:div w:id="2018463277">
      <w:bodyDiv w:val="1"/>
      <w:marLeft w:val="0"/>
      <w:marRight w:val="0"/>
      <w:marTop w:val="0"/>
      <w:marBottom w:val="0"/>
      <w:divBdr>
        <w:top w:val="none" w:sz="0" w:space="0" w:color="auto"/>
        <w:left w:val="none" w:sz="0" w:space="0" w:color="auto"/>
        <w:bottom w:val="none" w:sz="0" w:space="0" w:color="auto"/>
        <w:right w:val="none" w:sz="0" w:space="0" w:color="auto"/>
      </w:divBdr>
    </w:div>
    <w:div w:id="2029523494">
      <w:bodyDiv w:val="1"/>
      <w:marLeft w:val="0"/>
      <w:marRight w:val="0"/>
      <w:marTop w:val="0"/>
      <w:marBottom w:val="0"/>
      <w:divBdr>
        <w:top w:val="none" w:sz="0" w:space="0" w:color="auto"/>
        <w:left w:val="none" w:sz="0" w:space="0" w:color="auto"/>
        <w:bottom w:val="none" w:sz="0" w:space="0" w:color="auto"/>
        <w:right w:val="none" w:sz="0" w:space="0" w:color="auto"/>
      </w:divBdr>
    </w:div>
    <w:div w:id="2030330674">
      <w:bodyDiv w:val="1"/>
      <w:marLeft w:val="0"/>
      <w:marRight w:val="0"/>
      <w:marTop w:val="0"/>
      <w:marBottom w:val="0"/>
      <w:divBdr>
        <w:top w:val="none" w:sz="0" w:space="0" w:color="auto"/>
        <w:left w:val="none" w:sz="0" w:space="0" w:color="auto"/>
        <w:bottom w:val="none" w:sz="0" w:space="0" w:color="auto"/>
        <w:right w:val="none" w:sz="0" w:space="0" w:color="auto"/>
      </w:divBdr>
    </w:div>
    <w:div w:id="2039042404">
      <w:bodyDiv w:val="1"/>
      <w:marLeft w:val="0"/>
      <w:marRight w:val="0"/>
      <w:marTop w:val="0"/>
      <w:marBottom w:val="0"/>
      <w:divBdr>
        <w:top w:val="none" w:sz="0" w:space="0" w:color="auto"/>
        <w:left w:val="none" w:sz="0" w:space="0" w:color="auto"/>
        <w:bottom w:val="none" w:sz="0" w:space="0" w:color="auto"/>
        <w:right w:val="none" w:sz="0" w:space="0" w:color="auto"/>
      </w:divBdr>
    </w:div>
    <w:div w:id="2052262772">
      <w:bodyDiv w:val="1"/>
      <w:marLeft w:val="0"/>
      <w:marRight w:val="0"/>
      <w:marTop w:val="0"/>
      <w:marBottom w:val="0"/>
      <w:divBdr>
        <w:top w:val="none" w:sz="0" w:space="0" w:color="auto"/>
        <w:left w:val="none" w:sz="0" w:space="0" w:color="auto"/>
        <w:bottom w:val="none" w:sz="0" w:space="0" w:color="auto"/>
        <w:right w:val="none" w:sz="0" w:space="0" w:color="auto"/>
      </w:divBdr>
      <w:divsChild>
        <w:div w:id="249700520">
          <w:marLeft w:val="0"/>
          <w:marRight w:val="0"/>
          <w:marTop w:val="0"/>
          <w:marBottom w:val="0"/>
          <w:divBdr>
            <w:top w:val="none" w:sz="0" w:space="0" w:color="auto"/>
            <w:left w:val="none" w:sz="0" w:space="0" w:color="auto"/>
            <w:bottom w:val="none" w:sz="0" w:space="0" w:color="auto"/>
            <w:right w:val="none" w:sz="0" w:space="0" w:color="auto"/>
          </w:divBdr>
          <w:divsChild>
            <w:div w:id="1930118319">
              <w:marLeft w:val="3600"/>
              <w:marRight w:val="4050"/>
              <w:marTop w:val="0"/>
              <w:marBottom w:val="0"/>
              <w:divBdr>
                <w:top w:val="none" w:sz="0" w:space="0" w:color="auto"/>
                <w:left w:val="none" w:sz="0" w:space="0" w:color="auto"/>
                <w:bottom w:val="none" w:sz="0" w:space="0" w:color="auto"/>
                <w:right w:val="none" w:sz="0" w:space="0" w:color="auto"/>
              </w:divBdr>
              <w:divsChild>
                <w:div w:id="1838838825">
                  <w:marLeft w:val="0"/>
                  <w:marRight w:val="0"/>
                  <w:marTop w:val="0"/>
                  <w:marBottom w:val="0"/>
                  <w:divBdr>
                    <w:top w:val="none" w:sz="0" w:space="0" w:color="auto"/>
                    <w:left w:val="none" w:sz="0" w:space="0" w:color="auto"/>
                    <w:bottom w:val="none" w:sz="0" w:space="0" w:color="auto"/>
                    <w:right w:val="none" w:sz="0" w:space="0" w:color="auto"/>
                  </w:divBdr>
                  <w:divsChild>
                    <w:div w:id="69547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736610">
      <w:bodyDiv w:val="1"/>
      <w:marLeft w:val="0"/>
      <w:marRight w:val="0"/>
      <w:marTop w:val="0"/>
      <w:marBottom w:val="0"/>
      <w:divBdr>
        <w:top w:val="none" w:sz="0" w:space="0" w:color="auto"/>
        <w:left w:val="none" w:sz="0" w:space="0" w:color="auto"/>
        <w:bottom w:val="none" w:sz="0" w:space="0" w:color="auto"/>
        <w:right w:val="none" w:sz="0" w:space="0" w:color="auto"/>
      </w:divBdr>
    </w:div>
    <w:div w:id="2088113545">
      <w:bodyDiv w:val="1"/>
      <w:marLeft w:val="0"/>
      <w:marRight w:val="0"/>
      <w:marTop w:val="0"/>
      <w:marBottom w:val="0"/>
      <w:divBdr>
        <w:top w:val="none" w:sz="0" w:space="0" w:color="auto"/>
        <w:left w:val="none" w:sz="0" w:space="0" w:color="auto"/>
        <w:bottom w:val="none" w:sz="0" w:space="0" w:color="auto"/>
        <w:right w:val="none" w:sz="0" w:space="0" w:color="auto"/>
      </w:divBdr>
    </w:div>
    <w:div w:id="2090812922">
      <w:bodyDiv w:val="1"/>
      <w:marLeft w:val="0"/>
      <w:marRight w:val="0"/>
      <w:marTop w:val="0"/>
      <w:marBottom w:val="0"/>
      <w:divBdr>
        <w:top w:val="none" w:sz="0" w:space="0" w:color="auto"/>
        <w:left w:val="none" w:sz="0" w:space="0" w:color="auto"/>
        <w:bottom w:val="none" w:sz="0" w:space="0" w:color="auto"/>
        <w:right w:val="none" w:sz="0" w:space="0" w:color="auto"/>
      </w:divBdr>
    </w:div>
    <w:div w:id="2116827755">
      <w:bodyDiv w:val="1"/>
      <w:marLeft w:val="0"/>
      <w:marRight w:val="0"/>
      <w:marTop w:val="0"/>
      <w:marBottom w:val="0"/>
      <w:divBdr>
        <w:top w:val="none" w:sz="0" w:space="0" w:color="auto"/>
        <w:left w:val="none" w:sz="0" w:space="0" w:color="auto"/>
        <w:bottom w:val="none" w:sz="0" w:space="0" w:color="auto"/>
        <w:right w:val="none" w:sz="0" w:space="0" w:color="auto"/>
      </w:divBdr>
      <w:divsChild>
        <w:div w:id="477721268">
          <w:marLeft w:val="0"/>
          <w:marRight w:val="0"/>
          <w:marTop w:val="0"/>
          <w:marBottom w:val="0"/>
          <w:divBdr>
            <w:top w:val="none" w:sz="0" w:space="0" w:color="auto"/>
            <w:left w:val="none" w:sz="0" w:space="0" w:color="auto"/>
            <w:bottom w:val="none" w:sz="0" w:space="0" w:color="auto"/>
            <w:right w:val="none" w:sz="0" w:space="0" w:color="auto"/>
          </w:divBdr>
          <w:divsChild>
            <w:div w:id="161972320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117434457">
      <w:bodyDiv w:val="1"/>
      <w:marLeft w:val="0"/>
      <w:marRight w:val="0"/>
      <w:marTop w:val="0"/>
      <w:marBottom w:val="0"/>
      <w:divBdr>
        <w:top w:val="none" w:sz="0" w:space="0" w:color="auto"/>
        <w:left w:val="none" w:sz="0" w:space="0" w:color="auto"/>
        <w:bottom w:val="none" w:sz="0" w:space="0" w:color="auto"/>
        <w:right w:val="none" w:sz="0" w:space="0" w:color="auto"/>
      </w:divBdr>
      <w:divsChild>
        <w:div w:id="1667855311">
          <w:marLeft w:val="0"/>
          <w:marRight w:val="0"/>
          <w:marTop w:val="0"/>
          <w:marBottom w:val="0"/>
          <w:divBdr>
            <w:top w:val="none" w:sz="0" w:space="0" w:color="auto"/>
            <w:left w:val="none" w:sz="0" w:space="0" w:color="auto"/>
            <w:bottom w:val="none" w:sz="0" w:space="0" w:color="auto"/>
            <w:right w:val="none" w:sz="0" w:space="0" w:color="auto"/>
          </w:divBdr>
          <w:divsChild>
            <w:div w:id="1927299162">
              <w:marLeft w:val="0"/>
              <w:marRight w:val="0"/>
              <w:marTop w:val="0"/>
              <w:marBottom w:val="0"/>
              <w:divBdr>
                <w:top w:val="none" w:sz="0" w:space="0" w:color="auto"/>
                <w:left w:val="none" w:sz="0" w:space="0" w:color="auto"/>
                <w:bottom w:val="none" w:sz="0" w:space="0" w:color="auto"/>
                <w:right w:val="none" w:sz="0" w:space="0" w:color="auto"/>
              </w:divBdr>
              <w:divsChild>
                <w:div w:id="718285580">
                  <w:marLeft w:val="0"/>
                  <w:marRight w:val="0"/>
                  <w:marTop w:val="0"/>
                  <w:marBottom w:val="0"/>
                  <w:divBdr>
                    <w:top w:val="none" w:sz="0" w:space="0" w:color="auto"/>
                    <w:left w:val="none" w:sz="0" w:space="0" w:color="auto"/>
                    <w:bottom w:val="none" w:sz="0" w:space="0" w:color="auto"/>
                    <w:right w:val="none" w:sz="0" w:space="0" w:color="auto"/>
                  </w:divBdr>
                  <w:divsChild>
                    <w:div w:id="1250499840">
                      <w:marLeft w:val="0"/>
                      <w:marRight w:val="0"/>
                      <w:marTop w:val="0"/>
                      <w:marBottom w:val="0"/>
                      <w:divBdr>
                        <w:top w:val="none" w:sz="0" w:space="0" w:color="auto"/>
                        <w:left w:val="none" w:sz="0" w:space="0" w:color="auto"/>
                        <w:bottom w:val="none" w:sz="0" w:space="0" w:color="auto"/>
                        <w:right w:val="none" w:sz="0" w:space="0" w:color="auto"/>
                      </w:divBdr>
                      <w:divsChild>
                        <w:div w:id="125007939">
                          <w:marLeft w:val="0"/>
                          <w:marRight w:val="0"/>
                          <w:marTop w:val="0"/>
                          <w:marBottom w:val="0"/>
                          <w:divBdr>
                            <w:top w:val="none" w:sz="0" w:space="0" w:color="auto"/>
                            <w:left w:val="none" w:sz="0" w:space="0" w:color="auto"/>
                            <w:bottom w:val="none" w:sz="0" w:space="0" w:color="auto"/>
                            <w:right w:val="none" w:sz="0" w:space="0" w:color="auto"/>
                          </w:divBdr>
                          <w:divsChild>
                            <w:div w:id="1915122176">
                              <w:marLeft w:val="0"/>
                              <w:marRight w:val="0"/>
                              <w:marTop w:val="0"/>
                              <w:marBottom w:val="0"/>
                              <w:divBdr>
                                <w:top w:val="none" w:sz="0" w:space="0" w:color="auto"/>
                                <w:left w:val="none" w:sz="0" w:space="0" w:color="auto"/>
                                <w:bottom w:val="none" w:sz="0" w:space="0" w:color="auto"/>
                                <w:right w:val="none" w:sz="0" w:space="0" w:color="auto"/>
                              </w:divBdr>
                              <w:divsChild>
                                <w:div w:id="1333021481">
                                  <w:marLeft w:val="-4650"/>
                                  <w:marRight w:val="0"/>
                                  <w:marTop w:val="0"/>
                                  <w:marBottom w:val="0"/>
                                  <w:divBdr>
                                    <w:top w:val="none" w:sz="0" w:space="0" w:color="auto"/>
                                    <w:left w:val="none" w:sz="0" w:space="0" w:color="auto"/>
                                    <w:bottom w:val="none" w:sz="0" w:space="0" w:color="auto"/>
                                    <w:right w:val="none" w:sz="0" w:space="0" w:color="auto"/>
                                  </w:divBdr>
                                  <w:divsChild>
                                    <w:div w:id="1989357577">
                                      <w:marLeft w:val="5100"/>
                                      <w:marRight w:val="0"/>
                                      <w:marTop w:val="0"/>
                                      <w:marBottom w:val="0"/>
                                      <w:divBdr>
                                        <w:top w:val="none" w:sz="0" w:space="0" w:color="auto"/>
                                        <w:left w:val="none" w:sz="0" w:space="0" w:color="auto"/>
                                        <w:bottom w:val="none" w:sz="0" w:space="0" w:color="auto"/>
                                        <w:right w:val="none" w:sz="0" w:space="0" w:color="auto"/>
                                      </w:divBdr>
                                      <w:divsChild>
                                        <w:div w:id="66155634">
                                          <w:marLeft w:val="0"/>
                                          <w:marRight w:val="0"/>
                                          <w:marTop w:val="0"/>
                                          <w:marBottom w:val="0"/>
                                          <w:divBdr>
                                            <w:top w:val="none" w:sz="0" w:space="0" w:color="auto"/>
                                            <w:left w:val="none" w:sz="0" w:space="0" w:color="auto"/>
                                            <w:bottom w:val="none" w:sz="0" w:space="0" w:color="auto"/>
                                            <w:right w:val="none" w:sz="0" w:space="0" w:color="auto"/>
                                          </w:divBdr>
                                          <w:divsChild>
                                            <w:div w:id="85296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8810083">
      <w:bodyDiv w:val="1"/>
      <w:marLeft w:val="0"/>
      <w:marRight w:val="0"/>
      <w:marTop w:val="0"/>
      <w:marBottom w:val="0"/>
      <w:divBdr>
        <w:top w:val="none" w:sz="0" w:space="0" w:color="auto"/>
        <w:left w:val="none" w:sz="0" w:space="0" w:color="auto"/>
        <w:bottom w:val="none" w:sz="0" w:space="0" w:color="auto"/>
        <w:right w:val="none" w:sz="0" w:space="0" w:color="auto"/>
      </w:divBdr>
    </w:div>
    <w:div w:id="2130203185">
      <w:bodyDiv w:val="1"/>
      <w:marLeft w:val="0"/>
      <w:marRight w:val="0"/>
      <w:marTop w:val="0"/>
      <w:marBottom w:val="0"/>
      <w:divBdr>
        <w:top w:val="none" w:sz="0" w:space="0" w:color="auto"/>
        <w:left w:val="none" w:sz="0" w:space="0" w:color="auto"/>
        <w:bottom w:val="none" w:sz="0" w:space="0" w:color="auto"/>
        <w:right w:val="none" w:sz="0" w:space="0" w:color="auto"/>
      </w:divBdr>
    </w:div>
    <w:div w:id="2139106081">
      <w:bodyDiv w:val="1"/>
      <w:marLeft w:val="0"/>
      <w:marRight w:val="0"/>
      <w:marTop w:val="0"/>
      <w:marBottom w:val="0"/>
      <w:divBdr>
        <w:top w:val="none" w:sz="0" w:space="0" w:color="auto"/>
        <w:left w:val="none" w:sz="0" w:space="0" w:color="auto"/>
        <w:bottom w:val="none" w:sz="0" w:space="0" w:color="auto"/>
        <w:right w:val="none" w:sz="0" w:space="0" w:color="auto"/>
      </w:divBdr>
      <w:divsChild>
        <w:div w:id="999239446">
          <w:marLeft w:val="0"/>
          <w:marRight w:val="0"/>
          <w:marTop w:val="0"/>
          <w:marBottom w:val="0"/>
          <w:divBdr>
            <w:top w:val="none" w:sz="0" w:space="0" w:color="auto"/>
            <w:left w:val="none" w:sz="0" w:space="0" w:color="auto"/>
            <w:bottom w:val="none" w:sz="0" w:space="0" w:color="auto"/>
            <w:right w:val="none" w:sz="0" w:space="0" w:color="auto"/>
          </w:divBdr>
          <w:divsChild>
            <w:div w:id="1836022110">
              <w:marLeft w:val="0"/>
              <w:marRight w:val="0"/>
              <w:marTop w:val="0"/>
              <w:marBottom w:val="0"/>
              <w:divBdr>
                <w:top w:val="none" w:sz="0" w:space="0" w:color="auto"/>
                <w:left w:val="none" w:sz="0" w:space="0" w:color="auto"/>
                <w:bottom w:val="none" w:sz="0" w:space="0" w:color="auto"/>
                <w:right w:val="none" w:sz="0" w:space="0" w:color="auto"/>
              </w:divBdr>
              <w:divsChild>
                <w:div w:id="133059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3%D0%B5%D1%80%D0%B1_%D0%9F%D1%83%D1%80%D0%BE%D0%B2%D1%81%D0%BA%D0%BE%D0%B3%D0%BE_%D1%80%D0%B0%D0%B9%D0%BE%D0%BD%D0%B0" TargetMode="External"/><Relationship Id="rId18" Type="http://schemas.openxmlformats.org/officeDocument/2006/relationships/image" Target="media/image6.png"/><Relationship Id="rId26" Type="http://schemas.openxmlformats.org/officeDocument/2006/relationships/hyperlink" Target="https://ru.wikipedia.org/wiki/%D0%9A%D0%BC%C2%B2" TargetMode="External"/><Relationship Id="rId39" Type="http://schemas.openxmlformats.org/officeDocument/2006/relationships/image" Target="media/image14.jpeg"/><Relationship Id="rId21" Type="http://schemas.openxmlformats.org/officeDocument/2006/relationships/hyperlink" Target="https://ru.wikipedia.org/wiki/%D0%A0%D0%BE%D1%81%D1%81%D0%B8%D1%8F" TargetMode="External"/><Relationship Id="rId34" Type="http://schemas.openxmlformats.org/officeDocument/2006/relationships/chart" Target="charts/chart1.xml"/><Relationship Id="rId42" Type="http://schemas.openxmlformats.org/officeDocument/2006/relationships/chart" Target="charts/chart6.xml"/><Relationship Id="rId47" Type="http://schemas.openxmlformats.org/officeDocument/2006/relationships/chart" Target="charts/chart11.xml"/><Relationship Id="rId50" Type="http://schemas.openxmlformats.org/officeDocument/2006/relationships/chart" Target="charts/chart14.xml"/><Relationship Id="rId55" Type="http://schemas.openxmlformats.org/officeDocument/2006/relationships/image" Target="media/image18.jpeg"/><Relationship Id="rId63" Type="http://schemas.openxmlformats.org/officeDocument/2006/relationships/image" Target="media/image21.jpeg"/><Relationship Id="rId68" Type="http://schemas.openxmlformats.org/officeDocument/2006/relationships/image" Target="https://im3-tub-ru.yandex.net/i?id=9f91bccb8d7d21cb75fd7aa259fc4eba&amp;n=33&amp;h=190&amp;w=264"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hyperlink" Target="https://ru.wikipedia.org/wiki/%D0%A4%D0%BB%D0%B0%D0%B3_%D0%9F%D1%83%D1%80%D0%BE%D0%B2%D1%81%D0%BA%D0%BE%D0%B3%D0%BE_%D1%80%D0%B0%D0%B9%D0%BE%D0%BD%D0%B0" TargetMode="External"/><Relationship Id="rId29" Type="http://schemas.openxmlformats.org/officeDocument/2006/relationships/image" Target="media/image8.jpeg"/><Relationship Id="rId11" Type="http://schemas.openxmlformats.org/officeDocument/2006/relationships/image" Target="media/image3.png"/><Relationship Id="rId24" Type="http://schemas.openxmlformats.org/officeDocument/2006/relationships/hyperlink" Target="https://ru.wikipedia.org/wiki/%D0%A2%D0%B0%D1%80%D0%BA%D0%BE-%D0%A1%D0%B0%D0%BB%D0%B5" TargetMode="External"/><Relationship Id="rId32" Type="http://schemas.openxmlformats.org/officeDocument/2006/relationships/image" Target="media/image11.jpeg"/><Relationship Id="rId37" Type="http://schemas.openxmlformats.org/officeDocument/2006/relationships/chart" Target="charts/chart4.xml"/><Relationship Id="rId40" Type="http://schemas.openxmlformats.org/officeDocument/2006/relationships/image" Target="http://mysl.info/upload-files/2015/41/oleni.JPG" TargetMode="External"/><Relationship Id="rId45" Type="http://schemas.openxmlformats.org/officeDocument/2006/relationships/chart" Target="charts/chart9.xml"/><Relationship Id="rId53" Type="http://schemas.openxmlformats.org/officeDocument/2006/relationships/image" Target="media/image17.png"/><Relationship Id="rId58" Type="http://schemas.openxmlformats.org/officeDocument/2006/relationships/hyperlink" Target="https://yandex.ru/images/search?source=wiz&amp;img_url=http://newurengoy.rusplt.ru/netcat_files/news3/4200573397.jpg&amp;_=1456748617148&amp;p=2&amp;text=%D1%82%D1%80%D0%B0%D0%BD%D1%81%D0%BF%D0%BE%D1%80%D1%82%20%D1%81%D0%B2%D1%8F%D0%B7%D1%8C%20%D0%BA%D0%B0%D1%80%D1%82%D0%B8%D0%BD%D0%BA%D0%B8%20%D0%BF%D1%83%D1%80%D0%BE%D0%B2%D1%81%D0%BA%D0%B8%D0%B9&amp;redircnt=1456748606.1&amp;noreask=1&amp;pos=65&amp;rpt=simage&amp;lr=20255" TargetMode="External"/><Relationship Id="rId66" Type="http://schemas.openxmlformats.org/officeDocument/2006/relationships/hyperlink" Target="https://yandex.ru/images/search?source=wiz&amp;img_url=http://www.vmir.su/uploads/posts/1410349173_karelin.jpg&amp;_=1454989577706&amp;p=2&amp;text=%D0%BA%D0%B0%D1%80%D1%82%D0%B8%D0%BD%D0%BA%D0%B8%20%D1%81%D0%BF%D0%BE%D1%80%D1%82%20%D0%BF%D1%83%D1%80%D0%BE%D0%B2%D1%81%D0%BA%D0%B8%D0%B9&amp;redircnt=1454989606.1&amp;noreask=1&amp;pos=79&amp;rpt=simage&amp;lr=20255" TargetMode="External"/><Relationship Id="rId74" Type="http://schemas.openxmlformats.org/officeDocument/2006/relationships/hyperlink" Target="consultantplus://offline/ref=7ED80B8A51389B1A0FF47364C96DF5692759843AC8828CB57107833CD0AB4EB8D2D4A5805C36813BE2QBH"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ru.wikipedia.org/wiki/%D0%AF%D0%BC%D0%B0%D0%BB%D0%BE-%D0%9D%D0%B5%D0%BD%D0%B5%D1%86%D0%BA%D0%B8%D0%B9_%D0%B0%D0%B2%D1%82%D0%BE%D0%BD%D0%BE%D0%BC%D0%BD%D1%8B%D0%B9_%D0%BE%D0%BA%D1%80%D1%83%D0%B3" TargetMode="External"/><Relationship Id="rId28" Type="http://schemas.openxmlformats.org/officeDocument/2006/relationships/hyperlink" Target="https://ru.wikipedia.org/wiki/UTC%2B5" TargetMode="External"/><Relationship Id="rId36" Type="http://schemas.openxmlformats.org/officeDocument/2006/relationships/chart" Target="charts/chart3.xml"/><Relationship Id="rId49" Type="http://schemas.openxmlformats.org/officeDocument/2006/relationships/chart" Target="charts/chart13.xml"/><Relationship Id="rId57" Type="http://schemas.openxmlformats.org/officeDocument/2006/relationships/chart" Target="charts/chart15.xml"/><Relationship Id="rId61"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hyperlink" Target="https://ru.wikipedia.org/wiki/%D0%A0%D0%BE%D1%81%D1%81%D0%B8%D1%8F" TargetMode="External"/><Relationship Id="rId31" Type="http://schemas.openxmlformats.org/officeDocument/2006/relationships/image" Target="media/image10.jpeg"/><Relationship Id="rId44" Type="http://schemas.openxmlformats.org/officeDocument/2006/relationships/chart" Target="charts/chart8.xml"/><Relationship Id="rId52" Type="http://schemas.openxmlformats.org/officeDocument/2006/relationships/image" Target="media/image16.jpeg"/><Relationship Id="rId60" Type="http://schemas.openxmlformats.org/officeDocument/2006/relationships/image" Target="https://im2-tub-ru.yandex.net/i?id=201beb8f899263eec108acb7dd218867&amp;n=33&amp;h=190&amp;w=269" TargetMode="External"/><Relationship Id="rId65" Type="http://schemas.openxmlformats.org/officeDocument/2006/relationships/image" Target="media/image23.png"/><Relationship Id="rId73" Type="http://schemas.openxmlformats.org/officeDocument/2006/relationships/image" Target="media/image28.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commons.wikimedia.org/wiki/File:Purovskiy_rajon_gerb.gif?uselang=ru" TargetMode="External"/><Relationship Id="rId22" Type="http://schemas.openxmlformats.org/officeDocument/2006/relationships/hyperlink" Target="https://ru.wikipedia.org/wiki/%D0%9C%D1%83%D0%BD%D0%B8%D1%86%D0%B8%D0%BF%D0%B0%D0%BB%D1%8C%D0%BD%D1%8B%D0%B9_%D1%80%D0%B0%D0%B9%D0%BE%D0%BD" TargetMode="External"/><Relationship Id="rId27" Type="http://schemas.openxmlformats.org/officeDocument/2006/relationships/hyperlink" Target="https://ru.wikipedia.org/wiki/%D0%95%D0%BA%D0%B0%D1%82%D0%B5%D1%80%D0%B8%D0%BD%D0%B1%D1%83%D1%80%D0%B3%D1%81%D0%BA%D0%BE%D0%B5_%D0%B2%D1%80%D0%B5%D0%BC%D1%8F" TargetMode="External"/><Relationship Id="rId30" Type="http://schemas.openxmlformats.org/officeDocument/2006/relationships/image" Target="media/image9.jpeg"/><Relationship Id="rId35" Type="http://schemas.openxmlformats.org/officeDocument/2006/relationships/chart" Target="charts/chart2.xml"/><Relationship Id="rId43" Type="http://schemas.openxmlformats.org/officeDocument/2006/relationships/chart" Target="charts/chart7.xml"/><Relationship Id="rId48" Type="http://schemas.openxmlformats.org/officeDocument/2006/relationships/chart" Target="charts/chart12.xml"/><Relationship Id="rId56" Type="http://schemas.openxmlformats.org/officeDocument/2006/relationships/image" Target="https://im2-tub-ru.yandex.net/i?id=e30db3a717aad13bcab2556dd763f721&amp;n=33&amp;h=190&amp;w=286" TargetMode="External"/><Relationship Id="rId64" Type="http://schemas.openxmlformats.org/officeDocument/2006/relationships/image" Target="media/image22.jpeg"/><Relationship Id="rId69" Type="http://schemas.openxmlformats.org/officeDocument/2006/relationships/image" Target="media/image25.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5.jpeg"/><Relationship Id="rId72"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commons.wikimedia.org/wiki/File:Flag_of_Purovsky_rayon_(Yamal_Nenetsia).svg?uselang=ru" TargetMode="External"/><Relationship Id="rId25" Type="http://schemas.openxmlformats.org/officeDocument/2006/relationships/hyperlink" Target="https://ru.wikipedia.org/wiki/2017" TargetMode="External"/><Relationship Id="rId33" Type="http://schemas.openxmlformats.org/officeDocument/2006/relationships/image" Target="media/image12.jpeg"/><Relationship Id="rId38" Type="http://schemas.openxmlformats.org/officeDocument/2006/relationships/image" Target="media/image13.jpeg"/><Relationship Id="rId46" Type="http://schemas.openxmlformats.org/officeDocument/2006/relationships/chart" Target="charts/chart10.xml"/><Relationship Id="rId59" Type="http://schemas.openxmlformats.org/officeDocument/2006/relationships/image" Target="media/image19.jpeg"/><Relationship Id="rId67" Type="http://schemas.openxmlformats.org/officeDocument/2006/relationships/image" Target="media/image24.jpeg"/><Relationship Id="rId20" Type="http://schemas.openxmlformats.org/officeDocument/2006/relationships/image" Target="media/image7.png"/><Relationship Id="rId41" Type="http://schemas.openxmlformats.org/officeDocument/2006/relationships/chart" Target="charts/chart5.xml"/><Relationship Id="rId54" Type="http://schemas.openxmlformats.org/officeDocument/2006/relationships/hyperlink" Target="https://yandex.ru/images/search?source=wiz&amp;img_url=http://en.grossnab.com/upload/iblock/8be/stroy.jpg&amp;_=1456748611732&amp;text=%D1%82%D1%80%D0%B0%D0%BD%D1%81%D0%BF%D0%BE%D1%80%D1%82%20%D1%81%D0%B2%D1%8F%D0%B7%D1%8C%20%D0%BA%D0%B0%D1%80%D1%82%D0%B8%D0%BD%D0%BA%D0%B8%20%D0%BF%D1%83%D1%80%D0%BE%D0%B2%D1%81%D0%BA%D0%B8%D0%B9&amp;noreask=1&amp;redircnt=1456748606.1&amp;pos=3&amp;rpt=simage&amp;lr=20255" TargetMode="External"/><Relationship Id="rId62" Type="http://schemas.openxmlformats.org/officeDocument/2006/relationships/chart" Target="charts/chart16.xml"/><Relationship Id="rId70" Type="http://schemas.openxmlformats.org/officeDocument/2006/relationships/chart" Target="charts/chart17.xml"/><Relationship Id="rId75"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4"/>
      <c:rotY val="20"/>
      <c:depthPercent val="100"/>
      <c:rAngAx val="1"/>
    </c:view3D>
    <c:floor>
      <c:thickness val="0"/>
      <c:spPr>
        <a:solidFill>
          <a:srgbClr val="FFFFCC"/>
        </a:solidFill>
        <a:ln w="3175">
          <a:solidFill>
            <a:srgbClr val="000000"/>
          </a:solidFill>
          <a:prstDash val="solid"/>
        </a:ln>
      </c:spPr>
    </c:floor>
    <c:sideWall>
      <c:thickness val="0"/>
      <c:spPr>
        <a:solidFill>
          <a:srgbClr val="FFFFFF"/>
        </a:solidFill>
        <a:ln w="25400">
          <a:noFill/>
        </a:ln>
      </c:spPr>
    </c:sideWall>
    <c:backWall>
      <c:thickness val="0"/>
      <c:spPr>
        <a:solidFill>
          <a:srgbClr val="FFFFFF"/>
        </a:solidFill>
        <a:ln w="25400">
          <a:noFill/>
        </a:ln>
      </c:spPr>
    </c:backWall>
    <c:plotArea>
      <c:layout>
        <c:manualLayout>
          <c:layoutTarget val="inner"/>
          <c:xMode val="edge"/>
          <c:yMode val="edge"/>
          <c:x val="7.0015220700152203E-2"/>
          <c:y val="4.712041884816754E-2"/>
          <c:w val="0.91324200913242004"/>
          <c:h val="0.65968586387434558"/>
        </c:manualLayout>
      </c:layout>
      <c:bar3DChart>
        <c:barDir val="col"/>
        <c:grouping val="clustered"/>
        <c:varyColors val="0"/>
        <c:ser>
          <c:idx val="0"/>
          <c:order val="0"/>
          <c:tx>
            <c:strRef>
              <c:f>Sheet1!$A$2</c:f>
              <c:strCache>
                <c:ptCount val="1"/>
                <c:pt idx="0">
                  <c:v>Численность коренных малочисленных народов Севера</c:v>
                </c:pt>
              </c:strCache>
            </c:strRef>
          </c:tx>
          <c:spPr>
            <a:solidFill>
              <a:srgbClr val="00FFFF"/>
            </a:solidFill>
            <a:ln w="12687">
              <a:solidFill>
                <a:srgbClr val="000000"/>
              </a:solidFill>
              <a:prstDash val="solid"/>
            </a:ln>
          </c:spPr>
          <c:invertIfNegative val="0"/>
          <c:dLbls>
            <c:dLbl>
              <c:idx val="0"/>
              <c:layout>
                <c:manualLayout>
                  <c:x val="1.3246131677468014E-2"/>
                  <c:y val="0.29956153114882916"/>
                </c:manualLayout>
              </c:layout>
              <c:showLegendKey val="0"/>
              <c:showVal val="1"/>
              <c:showCatName val="0"/>
              <c:showSerName val="0"/>
              <c:showPercent val="0"/>
              <c:showBubbleSize val="0"/>
            </c:dLbl>
            <c:dLbl>
              <c:idx val="1"/>
              <c:layout>
                <c:manualLayout>
                  <c:x val="1.0711776049033221E-2"/>
                  <c:y val="0.26451345148502303"/>
                </c:manualLayout>
              </c:layout>
              <c:showLegendKey val="0"/>
              <c:showVal val="1"/>
              <c:showCatName val="0"/>
              <c:showSerName val="0"/>
              <c:showPercent val="0"/>
              <c:showBubbleSize val="0"/>
            </c:dLbl>
            <c:dLbl>
              <c:idx val="2"/>
              <c:layout>
                <c:manualLayout>
                  <c:x val="9.6994904358191306E-3"/>
                  <c:y val="0.19502086048362816"/>
                </c:manualLayout>
              </c:layout>
              <c:showLegendKey val="0"/>
              <c:showVal val="1"/>
              <c:showCatName val="0"/>
              <c:showSerName val="0"/>
              <c:showPercent val="0"/>
              <c:showBubbleSize val="0"/>
            </c:dLbl>
            <c:dLbl>
              <c:idx val="3"/>
              <c:layout>
                <c:manualLayout>
                  <c:x val="1.173134485304655E-2"/>
                  <c:y val="0.19644749043675072"/>
                </c:manualLayout>
              </c:layout>
              <c:showLegendKey val="0"/>
              <c:showVal val="1"/>
              <c:showCatName val="0"/>
              <c:showSerName val="0"/>
              <c:showPercent val="0"/>
              <c:showBubbleSize val="0"/>
            </c:dLbl>
            <c:spPr>
              <a:noFill/>
              <a:ln w="25373">
                <a:noFill/>
              </a:ln>
            </c:spPr>
            <c:txPr>
              <a:bodyPr/>
              <a:lstStyle/>
              <a:p>
                <a:pPr>
                  <a:defRPr sz="899"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Sheet1!$B$1:$E$1</c:f>
              <c:strCache>
                <c:ptCount val="4"/>
                <c:pt idx="0">
                  <c:v>2014 г.</c:v>
                </c:pt>
                <c:pt idx="1">
                  <c:v>2015 г.</c:v>
                </c:pt>
                <c:pt idx="2">
                  <c:v>2016 г.</c:v>
                </c:pt>
                <c:pt idx="3">
                  <c:v>2017 г.</c:v>
                </c:pt>
              </c:strCache>
            </c:strRef>
          </c:cat>
          <c:val>
            <c:numRef>
              <c:f>Sheet1!$B$2:$E$2</c:f>
              <c:numCache>
                <c:formatCode>General</c:formatCode>
                <c:ptCount val="4"/>
                <c:pt idx="0">
                  <c:v>5116</c:v>
                </c:pt>
                <c:pt idx="1">
                  <c:v>5186</c:v>
                </c:pt>
                <c:pt idx="2">
                  <c:v>5493</c:v>
                </c:pt>
                <c:pt idx="3">
                  <c:v>5454</c:v>
                </c:pt>
              </c:numCache>
            </c:numRef>
          </c:val>
        </c:ser>
        <c:ser>
          <c:idx val="1"/>
          <c:order val="1"/>
          <c:tx>
            <c:strRef>
              <c:f>Sheet1!$A$3</c:f>
              <c:strCache>
                <c:ptCount val="1"/>
                <c:pt idx="0">
                  <c:v>кочующее</c:v>
                </c:pt>
              </c:strCache>
            </c:strRef>
          </c:tx>
          <c:spPr>
            <a:solidFill>
              <a:srgbClr val="FF00FF"/>
            </a:solidFill>
            <a:ln w="12687">
              <a:solidFill>
                <a:srgbClr val="000000"/>
              </a:solidFill>
              <a:prstDash val="solid"/>
            </a:ln>
          </c:spPr>
          <c:invertIfNegative val="0"/>
          <c:dLbls>
            <c:dLbl>
              <c:idx val="0"/>
              <c:layout>
                <c:manualLayout>
                  <c:x val="1.354570344360531E-2"/>
                  <c:y val="0.13271218335766968"/>
                </c:manualLayout>
              </c:layout>
              <c:showLegendKey val="0"/>
              <c:showVal val="1"/>
              <c:showCatName val="0"/>
              <c:showSerName val="0"/>
              <c:showPercent val="0"/>
              <c:showBubbleSize val="0"/>
            </c:dLbl>
            <c:dLbl>
              <c:idx val="1"/>
              <c:layout>
                <c:manualLayout>
                  <c:x val="1.5577400850189651E-2"/>
                  <c:y val="0.14201131583373164"/>
                </c:manualLayout>
              </c:layout>
              <c:showLegendKey val="0"/>
              <c:showVal val="1"/>
              <c:showCatName val="0"/>
              <c:showSerName val="0"/>
              <c:showPercent val="0"/>
              <c:showBubbleSize val="0"/>
            </c:dLbl>
            <c:dLbl>
              <c:idx val="2"/>
              <c:layout>
                <c:manualLayout>
                  <c:x val="6.954765160872115E-3"/>
                  <c:y val="0.13159636472690528"/>
                </c:manualLayout>
              </c:layout>
              <c:showLegendKey val="0"/>
              <c:showVal val="1"/>
              <c:showCatName val="0"/>
              <c:showSerName val="0"/>
              <c:showPercent val="0"/>
              <c:showBubbleSize val="0"/>
            </c:dLbl>
            <c:dLbl>
              <c:idx val="3"/>
              <c:layout>
                <c:manualLayout>
                  <c:x val="7.4645495628787792E-3"/>
                  <c:y val="0.1204059522257542"/>
                </c:manualLayout>
              </c:layout>
              <c:showLegendKey val="0"/>
              <c:showVal val="1"/>
              <c:showCatName val="0"/>
              <c:showSerName val="0"/>
              <c:showPercent val="0"/>
              <c:showBubbleSize val="0"/>
            </c:dLbl>
            <c:spPr>
              <a:noFill/>
              <a:ln w="25373">
                <a:noFill/>
              </a:ln>
            </c:spPr>
            <c:txPr>
              <a:bodyPr/>
              <a:lstStyle/>
              <a:p>
                <a:pPr>
                  <a:defRPr sz="874"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Sheet1!$B$1:$E$1</c:f>
              <c:strCache>
                <c:ptCount val="4"/>
                <c:pt idx="0">
                  <c:v>2014 г.</c:v>
                </c:pt>
                <c:pt idx="1">
                  <c:v>2015 г.</c:v>
                </c:pt>
                <c:pt idx="2">
                  <c:v>2016 г.</c:v>
                </c:pt>
                <c:pt idx="3">
                  <c:v>2017 г.</c:v>
                </c:pt>
              </c:strCache>
            </c:strRef>
          </c:cat>
          <c:val>
            <c:numRef>
              <c:f>Sheet1!$B$3:$E$3</c:f>
              <c:numCache>
                <c:formatCode>General</c:formatCode>
                <c:ptCount val="4"/>
                <c:pt idx="0">
                  <c:v>1658</c:v>
                </c:pt>
                <c:pt idx="1">
                  <c:v>1646</c:v>
                </c:pt>
                <c:pt idx="2">
                  <c:v>1861</c:v>
                </c:pt>
                <c:pt idx="3">
                  <c:v>1532</c:v>
                </c:pt>
              </c:numCache>
            </c:numRef>
          </c:val>
        </c:ser>
        <c:dLbls>
          <c:showLegendKey val="0"/>
          <c:showVal val="0"/>
          <c:showCatName val="0"/>
          <c:showSerName val="0"/>
          <c:showPercent val="0"/>
          <c:showBubbleSize val="0"/>
        </c:dLbls>
        <c:gapWidth val="150"/>
        <c:gapDepth val="0"/>
        <c:shape val="cylinder"/>
        <c:axId val="102409344"/>
        <c:axId val="102410880"/>
        <c:axId val="0"/>
      </c:bar3DChart>
      <c:catAx>
        <c:axId val="102409344"/>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1024" b="1" i="0" u="none" strike="noStrike" baseline="0">
                <a:solidFill>
                  <a:srgbClr val="000000"/>
                </a:solidFill>
                <a:latin typeface="Times New Roman"/>
                <a:ea typeface="Times New Roman"/>
                <a:cs typeface="Times New Roman"/>
              </a:defRPr>
            </a:pPr>
            <a:endParaRPr lang="ru-RU"/>
          </a:p>
        </c:txPr>
        <c:crossAx val="102410880"/>
        <c:crosses val="autoZero"/>
        <c:auto val="1"/>
        <c:lblAlgn val="ctr"/>
        <c:lblOffset val="100"/>
        <c:tickLblSkip val="1"/>
        <c:tickMarkSkip val="1"/>
        <c:noMultiLvlLbl val="0"/>
      </c:catAx>
      <c:valAx>
        <c:axId val="102410880"/>
        <c:scaling>
          <c:orientation val="minMax"/>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1024" b="1" i="0" u="none" strike="noStrike" baseline="0">
                <a:solidFill>
                  <a:srgbClr val="000000"/>
                </a:solidFill>
                <a:latin typeface="Times New Roman"/>
                <a:ea typeface="Times New Roman"/>
                <a:cs typeface="Times New Roman"/>
              </a:defRPr>
            </a:pPr>
            <a:endParaRPr lang="ru-RU"/>
          </a:p>
        </c:txPr>
        <c:crossAx val="102409344"/>
        <c:crosses val="autoZero"/>
        <c:crossBetween val="between"/>
      </c:valAx>
      <c:spPr>
        <a:noFill/>
        <a:ln w="25373">
          <a:noFill/>
        </a:ln>
      </c:spPr>
    </c:plotArea>
    <c:legend>
      <c:legendPos val="r"/>
      <c:layout>
        <c:manualLayout>
          <c:xMode val="edge"/>
          <c:yMode val="edge"/>
          <c:x val="0.21461187214611871"/>
          <c:y val="0.83246073298429324"/>
          <c:w val="0.54794520547945202"/>
          <c:h val="0.17277486910994763"/>
        </c:manualLayout>
      </c:layout>
      <c:overlay val="0"/>
      <c:spPr>
        <a:noFill/>
        <a:ln w="25373">
          <a:noFill/>
        </a:ln>
      </c:spPr>
      <c:txPr>
        <a:bodyPr/>
        <a:lstStyle/>
        <a:p>
          <a:pPr>
            <a:defRPr sz="919"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a:noFill/>
    </a:ln>
  </c:spPr>
  <c:txPr>
    <a:bodyPr/>
    <a:lstStyle/>
    <a:p>
      <a:pPr>
        <a:defRPr sz="84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7" b="0" i="0" u="none" strike="noStrike" baseline="0">
                <a:solidFill>
                  <a:srgbClr val="000000"/>
                </a:solidFill>
                <a:latin typeface="Times New Roman"/>
                <a:ea typeface="Times New Roman"/>
                <a:cs typeface="Times New Roman"/>
              </a:defRPr>
            </a:pPr>
            <a:r>
              <a:rPr lang="ru-RU" b="0"/>
              <a:t>Торговая площадь предприятий розничной торговли МО Пуровский район в 2014-2017 гг.</a:t>
            </a:r>
          </a:p>
        </c:rich>
      </c:tx>
      <c:overlay val="0"/>
    </c:title>
    <c:autoTitleDeleted val="0"/>
    <c:plotArea>
      <c:layout/>
      <c:barChart>
        <c:barDir val="bar"/>
        <c:grouping val="clustered"/>
        <c:varyColors val="0"/>
        <c:ser>
          <c:idx val="0"/>
          <c:order val="0"/>
          <c:tx>
            <c:strRef>
              <c:f>Лист1!$B$1</c:f>
              <c:strCache>
                <c:ptCount val="1"/>
                <c:pt idx="0">
                  <c:v>Магазины</c:v>
                </c:pt>
              </c:strCache>
            </c:strRef>
          </c:tx>
          <c:spPr>
            <a:ln w="28504">
              <a:noFill/>
            </a:ln>
          </c:spPr>
          <c:invertIfNegative val="0"/>
          <c:dLbls>
            <c:txPr>
              <a:bodyPr/>
              <a:lstStyle/>
              <a:p>
                <a:pPr>
                  <a:defRPr sz="998"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2014 г.</c:v>
                </c:pt>
                <c:pt idx="1">
                  <c:v>2015 г. </c:v>
                </c:pt>
                <c:pt idx="2">
                  <c:v>2016 г.</c:v>
                </c:pt>
                <c:pt idx="3">
                  <c:v>2017 г. </c:v>
                </c:pt>
              </c:strCache>
            </c:strRef>
          </c:cat>
          <c:val>
            <c:numRef>
              <c:f>Лист1!$B$2:$B$5</c:f>
              <c:numCache>
                <c:formatCode>General</c:formatCode>
                <c:ptCount val="4"/>
                <c:pt idx="0">
                  <c:v>22191</c:v>
                </c:pt>
                <c:pt idx="1">
                  <c:v>21478</c:v>
                </c:pt>
                <c:pt idx="2">
                  <c:v>21056</c:v>
                </c:pt>
                <c:pt idx="3">
                  <c:v>19727</c:v>
                </c:pt>
              </c:numCache>
            </c:numRef>
          </c:val>
        </c:ser>
        <c:ser>
          <c:idx val="1"/>
          <c:order val="1"/>
          <c:tx>
            <c:strRef>
              <c:f>Лист1!$C$1</c:f>
              <c:strCache>
                <c:ptCount val="1"/>
                <c:pt idx="0">
                  <c:v>Павильоны, киоски</c:v>
                </c:pt>
              </c:strCache>
            </c:strRef>
          </c:tx>
          <c:spPr>
            <a:ln w="28504">
              <a:noFill/>
            </a:ln>
          </c:spPr>
          <c:invertIfNegative val="0"/>
          <c:dLbls>
            <c:txPr>
              <a:bodyPr/>
              <a:lstStyle/>
              <a:p>
                <a:pPr>
                  <a:defRPr sz="998"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2014 г.</c:v>
                </c:pt>
                <c:pt idx="1">
                  <c:v>2015 г. </c:v>
                </c:pt>
                <c:pt idx="2">
                  <c:v>2016 г.</c:v>
                </c:pt>
                <c:pt idx="3">
                  <c:v>2017 г. </c:v>
                </c:pt>
              </c:strCache>
            </c:strRef>
          </c:cat>
          <c:val>
            <c:numRef>
              <c:f>Лист1!$C$2:$C$5</c:f>
              <c:numCache>
                <c:formatCode>General</c:formatCode>
                <c:ptCount val="4"/>
                <c:pt idx="0">
                  <c:v>2241</c:v>
                </c:pt>
                <c:pt idx="1">
                  <c:v>2437</c:v>
                </c:pt>
                <c:pt idx="2">
                  <c:v>2711</c:v>
                </c:pt>
                <c:pt idx="3">
                  <c:v>2554</c:v>
                </c:pt>
              </c:numCache>
            </c:numRef>
          </c:val>
        </c:ser>
        <c:ser>
          <c:idx val="2"/>
          <c:order val="2"/>
          <c:tx>
            <c:strRef>
              <c:f>Лист1!$D$1</c:f>
              <c:strCache>
                <c:ptCount val="1"/>
                <c:pt idx="0">
                  <c:v>Торговые центры</c:v>
                </c:pt>
              </c:strCache>
            </c:strRef>
          </c:tx>
          <c:spPr>
            <a:ln w="28504">
              <a:noFill/>
            </a:ln>
          </c:spPr>
          <c:invertIfNegative val="0"/>
          <c:dLbls>
            <c:txPr>
              <a:bodyPr/>
              <a:lstStyle/>
              <a:p>
                <a:pPr>
                  <a:defRPr sz="998"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2014 г.</c:v>
                </c:pt>
                <c:pt idx="1">
                  <c:v>2015 г. </c:v>
                </c:pt>
                <c:pt idx="2">
                  <c:v>2016 г.</c:v>
                </c:pt>
                <c:pt idx="3">
                  <c:v>2017 г. </c:v>
                </c:pt>
              </c:strCache>
            </c:strRef>
          </c:cat>
          <c:val>
            <c:numRef>
              <c:f>Лист1!$D$2:$D$5</c:f>
              <c:numCache>
                <c:formatCode>General</c:formatCode>
                <c:ptCount val="4"/>
                <c:pt idx="0">
                  <c:v>11043</c:v>
                </c:pt>
                <c:pt idx="1">
                  <c:v>7877</c:v>
                </c:pt>
                <c:pt idx="2">
                  <c:v>7191</c:v>
                </c:pt>
                <c:pt idx="3">
                  <c:v>7995</c:v>
                </c:pt>
              </c:numCache>
            </c:numRef>
          </c:val>
        </c:ser>
        <c:ser>
          <c:idx val="3"/>
          <c:order val="3"/>
          <c:tx>
            <c:strRef>
              <c:f>Лист1!$E$1</c:f>
              <c:strCache>
                <c:ptCount val="1"/>
                <c:pt idx="0">
                  <c:v>Объекты Торговых сетей</c:v>
                </c:pt>
              </c:strCache>
            </c:strRef>
          </c:tx>
          <c:spPr>
            <a:ln w="28504">
              <a:noFill/>
            </a:ln>
          </c:spPr>
          <c:invertIfNegative val="0"/>
          <c:dLbls>
            <c:txPr>
              <a:bodyPr/>
              <a:lstStyle/>
              <a:p>
                <a:pPr>
                  <a:defRPr sz="998"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2014 г.</c:v>
                </c:pt>
                <c:pt idx="1">
                  <c:v>2015 г. </c:v>
                </c:pt>
                <c:pt idx="2">
                  <c:v>2016 г.</c:v>
                </c:pt>
                <c:pt idx="3">
                  <c:v>2017 г. </c:v>
                </c:pt>
              </c:strCache>
            </c:strRef>
          </c:cat>
          <c:val>
            <c:numRef>
              <c:f>Лист1!$E$2:$E$5</c:f>
              <c:numCache>
                <c:formatCode>General</c:formatCode>
                <c:ptCount val="4"/>
                <c:pt idx="0">
                  <c:v>2280</c:v>
                </c:pt>
                <c:pt idx="1">
                  <c:v>4130</c:v>
                </c:pt>
                <c:pt idx="2">
                  <c:v>5254</c:v>
                </c:pt>
                <c:pt idx="3">
                  <c:v>6319</c:v>
                </c:pt>
              </c:numCache>
            </c:numRef>
          </c:val>
        </c:ser>
        <c:dLbls>
          <c:showLegendKey val="0"/>
          <c:showVal val="0"/>
          <c:showCatName val="0"/>
          <c:showSerName val="0"/>
          <c:showPercent val="0"/>
          <c:showBubbleSize val="0"/>
        </c:dLbls>
        <c:gapWidth val="150"/>
        <c:overlap val="-25"/>
        <c:axId val="107195392"/>
        <c:axId val="107209472"/>
      </c:barChart>
      <c:catAx>
        <c:axId val="107195392"/>
        <c:scaling>
          <c:orientation val="minMax"/>
        </c:scaling>
        <c:delete val="0"/>
        <c:axPos val="l"/>
        <c:numFmt formatCode="dd/mm/yyyy" sourceLinked="1"/>
        <c:majorTickMark val="none"/>
        <c:minorTickMark val="none"/>
        <c:tickLblPos val="nextTo"/>
        <c:txPr>
          <a:bodyPr rot="0" vert="horz"/>
          <a:lstStyle/>
          <a:p>
            <a:pPr>
              <a:defRPr sz="998"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07209472"/>
        <c:crosses val="autoZero"/>
        <c:auto val="1"/>
        <c:lblAlgn val="ctr"/>
        <c:lblOffset val="100"/>
        <c:noMultiLvlLbl val="0"/>
      </c:catAx>
      <c:valAx>
        <c:axId val="107209472"/>
        <c:scaling>
          <c:orientation val="minMax"/>
        </c:scaling>
        <c:delete val="1"/>
        <c:axPos val="b"/>
        <c:numFmt formatCode="General" sourceLinked="1"/>
        <c:majorTickMark val="out"/>
        <c:minorTickMark val="none"/>
        <c:tickLblPos val="nextTo"/>
        <c:crossAx val="107195392"/>
        <c:crosses val="autoZero"/>
        <c:crossBetween val="between"/>
      </c:valAx>
    </c:plotArea>
    <c:legend>
      <c:legendPos val="t"/>
      <c:overlay val="0"/>
      <c:txPr>
        <a:bodyPr/>
        <a:lstStyle/>
        <a:p>
          <a:pPr>
            <a:defRPr sz="918"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txPr>
    <a:bodyPr/>
    <a:lstStyle/>
    <a:p>
      <a:pPr>
        <a:defRPr sz="998"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98" b="0">
                <a:latin typeface="Times New Roman" panose="02020603050405020304" pitchFamily="18" charset="0"/>
                <a:cs typeface="Times New Roman" panose="02020603050405020304" pitchFamily="18" charset="0"/>
              </a:defRPr>
            </a:pPr>
            <a:r>
              <a:rPr lang="ru-RU" sz="898" b="0">
                <a:latin typeface="Times New Roman" panose="02020603050405020304" pitchFamily="18" charset="0"/>
                <a:cs typeface="Times New Roman" panose="02020603050405020304" pitchFamily="18" charset="0"/>
              </a:rPr>
              <a:t>Структура торговых площадей предприятий розничной торговли в Пуровском районе в 2017 году</a:t>
            </a:r>
          </a:p>
        </c:rich>
      </c:tx>
      <c:overlay val="0"/>
    </c:title>
    <c:autoTitleDeleted val="0"/>
    <c:view3D>
      <c:rotX val="70"/>
      <c:rotY val="30"/>
      <c:rAngAx val="0"/>
      <c:perspective val="16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9"/>
          <c:dPt>
            <c:idx val="0"/>
            <c:bubble3D val="0"/>
          </c:dPt>
          <c:dPt>
            <c:idx val="1"/>
            <c:bubble3D val="0"/>
          </c:dPt>
          <c:dPt>
            <c:idx val="2"/>
            <c:bubble3D val="0"/>
          </c:dPt>
          <c:dPt>
            <c:idx val="3"/>
            <c:bubble3D val="0"/>
          </c:dPt>
          <c:dLbls>
            <c:dLbl>
              <c:idx val="0"/>
              <c:layout>
                <c:manualLayout>
                  <c:x val="7.1994114287965871E-2"/>
                  <c:y val="-4.7400198918151469E-2"/>
                </c:manualLayout>
              </c:layout>
              <c:dLblPos val="bestFit"/>
              <c:showLegendKey val="0"/>
              <c:showVal val="1"/>
              <c:showCatName val="1"/>
              <c:showSerName val="0"/>
              <c:showPercent val="1"/>
              <c:showBubbleSize val="0"/>
            </c:dLbl>
            <c:dLbl>
              <c:idx val="1"/>
              <c:layout>
                <c:manualLayout>
                  <c:x val="-5.3480311465984157E-2"/>
                  <c:y val="-5.6494891270812558E-2"/>
                </c:manualLayout>
              </c:layout>
              <c:dLblPos val="bestFit"/>
              <c:showLegendKey val="0"/>
              <c:showVal val="1"/>
              <c:showCatName val="1"/>
              <c:showSerName val="0"/>
              <c:showPercent val="1"/>
              <c:showBubbleSize val="0"/>
            </c:dLbl>
            <c:dLbl>
              <c:idx val="2"/>
              <c:layout>
                <c:manualLayout>
                  <c:x val="-3.7469073253237957E-2"/>
                  <c:y val="2.7562200950058117E-2"/>
                </c:manualLayout>
              </c:layout>
              <c:dLblPos val="bestFit"/>
              <c:showLegendKey val="0"/>
              <c:showVal val="1"/>
              <c:showCatName val="1"/>
              <c:showSerName val="0"/>
              <c:showPercent val="1"/>
              <c:showBubbleSize val="0"/>
            </c:dLbl>
            <c:dLbl>
              <c:idx val="3"/>
              <c:layout>
                <c:manualLayout>
                  <c:x val="0.16595379057380399"/>
                  <c:y val="0.20112712069467709"/>
                </c:manualLayout>
              </c:layout>
              <c:dLblPos val="bestFit"/>
              <c:showLegendKey val="0"/>
              <c:showVal val="1"/>
              <c:showCatName val="1"/>
              <c:showSerName val="0"/>
              <c:showPercent val="1"/>
              <c:showBubbleSize val="0"/>
            </c:dLbl>
            <c:txPr>
              <a:bodyPr/>
              <a:lstStyle/>
              <a:p>
                <a:pPr>
                  <a:defRPr sz="749">
                    <a:latin typeface="Times New Roman" panose="02020603050405020304" pitchFamily="18" charset="0"/>
                    <a:cs typeface="Times New Roman" panose="02020603050405020304" pitchFamily="18" charset="0"/>
                  </a:defRPr>
                </a:pPr>
                <a:endParaRPr lang="ru-RU"/>
              </a:p>
            </c:txPr>
            <c:dLblPos val="ctr"/>
            <c:showLegendKey val="0"/>
            <c:showVal val="1"/>
            <c:showCatName val="1"/>
            <c:showSerName val="0"/>
            <c:showPercent val="1"/>
            <c:showBubbleSize val="0"/>
            <c:separator>
</c:separator>
            <c:showLeaderLines val="1"/>
          </c:dLbls>
          <c:cat>
            <c:strRef>
              <c:f>Лист1!$A$2:$A$5</c:f>
              <c:strCache>
                <c:ptCount val="4"/>
                <c:pt idx="0">
                  <c:v>Магазины</c:v>
                </c:pt>
                <c:pt idx="1">
                  <c:v>Павильоны, киоски</c:v>
                </c:pt>
                <c:pt idx="2">
                  <c:v>Торговые центры</c:v>
                </c:pt>
                <c:pt idx="3">
                  <c:v>Объкты Торговых сетей</c:v>
                </c:pt>
              </c:strCache>
            </c:strRef>
          </c:cat>
          <c:val>
            <c:numRef>
              <c:f>Лист1!$B$2:$B$5</c:f>
              <c:numCache>
                <c:formatCode>General</c:formatCode>
                <c:ptCount val="4"/>
                <c:pt idx="0">
                  <c:v>19727</c:v>
                </c:pt>
                <c:pt idx="1">
                  <c:v>2554</c:v>
                </c:pt>
                <c:pt idx="2">
                  <c:v>7995</c:v>
                </c:pt>
                <c:pt idx="3">
                  <c:v>6319</c:v>
                </c:pt>
              </c:numCache>
            </c:numRef>
          </c:val>
        </c:ser>
        <c:dLbls>
          <c:showLegendKey val="0"/>
          <c:showVal val="0"/>
          <c:showCatName val="0"/>
          <c:showSerName val="0"/>
          <c:showPercent val="0"/>
          <c:showBubbleSize val="0"/>
          <c:showLeaderLines val="1"/>
        </c:dLbls>
      </c:pie3DChart>
      <c:spPr>
        <a:noFill/>
        <a:ln w="19015">
          <a:noFill/>
        </a:ln>
      </c:spPr>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b="0">
                <a:latin typeface="Times New Roman" panose="02020603050405020304" pitchFamily="18" charset="0"/>
                <a:cs typeface="Times New Roman" panose="02020603050405020304" pitchFamily="18" charset="0"/>
              </a:defRPr>
            </a:pPr>
            <a:r>
              <a:rPr lang="ru-RU" sz="1199" b="0">
                <a:latin typeface="Times New Roman" panose="02020603050405020304" pitchFamily="18" charset="0"/>
                <a:cs typeface="Times New Roman" panose="02020603050405020304" pitchFamily="18" charset="0"/>
              </a:rPr>
              <a:t>Специализация торговых предприятий на территории Пуровского района в 2017 году,</a:t>
            </a:r>
            <a:r>
              <a:rPr lang="ru-RU" sz="1199" b="0" baseline="0">
                <a:latin typeface="Times New Roman" panose="02020603050405020304" pitchFamily="18" charset="0"/>
                <a:cs typeface="Times New Roman" panose="02020603050405020304" pitchFamily="18" charset="0"/>
              </a:rPr>
              <a:t> м</a:t>
            </a:r>
            <a:r>
              <a:rPr lang="ru-RU" sz="1199" b="0" baseline="0">
                <a:latin typeface="Times New Roman"/>
                <a:cs typeface="Times New Roman"/>
              </a:rPr>
              <a:t>² торговой площади</a:t>
            </a:r>
            <a:endParaRPr lang="ru-RU" sz="1200" b="0">
              <a:latin typeface="Times New Roman" panose="02020603050405020304" pitchFamily="18" charset="0"/>
              <a:cs typeface="Times New Roman" panose="02020603050405020304" pitchFamily="18" charset="0"/>
            </a:endParaRPr>
          </a:p>
        </c:rich>
      </c:tx>
      <c:layout>
        <c:manualLayout>
          <c:xMode val="edge"/>
          <c:yMode val="edge"/>
          <c:x val="0.10134253103088338"/>
          <c:y val="1.9841362497700337E-2"/>
        </c:manualLayout>
      </c:layout>
      <c:overlay val="0"/>
    </c:title>
    <c:autoTitleDeleted val="0"/>
    <c:plotArea>
      <c:layout/>
      <c:barChart>
        <c:barDir val="bar"/>
        <c:grouping val="clustered"/>
        <c:varyColors val="0"/>
        <c:ser>
          <c:idx val="0"/>
          <c:order val="0"/>
          <c:tx>
            <c:strRef>
              <c:f>Лист1!$B$1</c:f>
              <c:strCache>
                <c:ptCount val="1"/>
                <c:pt idx="0">
                  <c:v>Продовольственные</c:v>
                </c:pt>
              </c:strCache>
            </c:strRef>
          </c:tx>
          <c:invertIfNegative val="0"/>
          <c:dLbls>
            <c:dLbl>
              <c:idx val="0"/>
              <c:layout>
                <c:manualLayout>
                  <c:x val="6.9164265129682996E-3"/>
                  <c:y val="9.7759661592486929E-3"/>
                </c:manualLayout>
              </c:layout>
              <c:dLblPos val="outEnd"/>
              <c:showLegendKey val="0"/>
              <c:showVal val="1"/>
              <c:showCatName val="0"/>
              <c:showSerName val="0"/>
              <c:showPercent val="0"/>
              <c:showBubbleSize val="0"/>
            </c:dLbl>
            <c:dLbl>
              <c:idx val="1"/>
              <c:layout>
                <c:manualLayout>
                  <c:x val="1.1527377521613875E-2"/>
                  <c:y val="3.2586553864162307E-3"/>
                </c:manualLayout>
              </c:layout>
              <c:dLblPos val="outEnd"/>
              <c:showLegendKey val="0"/>
              <c:showVal val="1"/>
              <c:showCatName val="0"/>
              <c:showSerName val="0"/>
              <c:showPercent val="0"/>
              <c:showBubbleSize val="0"/>
            </c:dLbl>
            <c:dLbl>
              <c:idx val="4"/>
              <c:layout>
                <c:manualLayout>
                  <c:x val="0"/>
                  <c:y val="9.7759661592486929E-3"/>
                </c:manualLayout>
              </c:layout>
              <c:dLblPos val="outEnd"/>
              <c:showLegendKey val="0"/>
              <c:showVal val="1"/>
              <c:showCatName val="0"/>
              <c:showSerName val="0"/>
              <c:showPercent val="0"/>
              <c:showBubbleSize val="0"/>
            </c:dLbl>
            <c:txPr>
              <a:bodyPr/>
              <a:lstStyle/>
              <a:p>
                <a:pPr>
                  <a:defRPr sz="899">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Магазины</c:v>
                </c:pt>
                <c:pt idx="1">
                  <c:v>Павильоны, киоски</c:v>
                </c:pt>
                <c:pt idx="2">
                  <c:v>Торговые центры</c:v>
                </c:pt>
                <c:pt idx="3">
                  <c:v>Объекты торговых сетей</c:v>
                </c:pt>
                <c:pt idx="4">
                  <c:v>ИТОГО</c:v>
                </c:pt>
              </c:strCache>
            </c:strRef>
          </c:cat>
          <c:val>
            <c:numRef>
              <c:f>Лист1!$B$2:$B$6</c:f>
              <c:numCache>
                <c:formatCode>General</c:formatCode>
                <c:ptCount val="5"/>
                <c:pt idx="0">
                  <c:v>5064</c:v>
                </c:pt>
                <c:pt idx="1">
                  <c:v>1030</c:v>
                </c:pt>
                <c:pt idx="2">
                  <c:v>448</c:v>
                </c:pt>
                <c:pt idx="3">
                  <c:v>3571</c:v>
                </c:pt>
                <c:pt idx="4">
                  <c:v>10113</c:v>
                </c:pt>
              </c:numCache>
            </c:numRef>
          </c:val>
        </c:ser>
        <c:ser>
          <c:idx val="1"/>
          <c:order val="1"/>
          <c:tx>
            <c:strRef>
              <c:f>Лист1!$C$1</c:f>
              <c:strCache>
                <c:ptCount val="1"/>
                <c:pt idx="0">
                  <c:v>Непродовольственные</c:v>
                </c:pt>
              </c:strCache>
            </c:strRef>
          </c:tx>
          <c:invertIfNegative val="0"/>
          <c:dLbls>
            <c:dLbl>
              <c:idx val="1"/>
              <c:layout>
                <c:manualLayout>
                  <c:x val="6.9164265129682996E-3"/>
                  <c:y val="-3.2586553864162307E-3"/>
                </c:manualLayout>
              </c:layout>
              <c:dLblPos val="outEnd"/>
              <c:showLegendKey val="0"/>
              <c:showVal val="1"/>
              <c:showCatName val="0"/>
              <c:showSerName val="0"/>
              <c:showPercent val="0"/>
              <c:showBubbleSize val="0"/>
            </c:dLbl>
            <c:txPr>
              <a:bodyPr/>
              <a:lstStyle/>
              <a:p>
                <a:pPr>
                  <a:defRPr sz="899">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Магазины</c:v>
                </c:pt>
                <c:pt idx="1">
                  <c:v>Павильоны, киоски</c:v>
                </c:pt>
                <c:pt idx="2">
                  <c:v>Торговые центры</c:v>
                </c:pt>
                <c:pt idx="3">
                  <c:v>Объекты торговых сетей</c:v>
                </c:pt>
                <c:pt idx="4">
                  <c:v>ИТОГО</c:v>
                </c:pt>
              </c:strCache>
            </c:strRef>
          </c:cat>
          <c:val>
            <c:numRef>
              <c:f>Лист1!$C$2:$C$6</c:f>
              <c:numCache>
                <c:formatCode>General</c:formatCode>
                <c:ptCount val="5"/>
                <c:pt idx="0">
                  <c:v>10659</c:v>
                </c:pt>
                <c:pt idx="1">
                  <c:v>1203</c:v>
                </c:pt>
                <c:pt idx="2">
                  <c:v>7547</c:v>
                </c:pt>
                <c:pt idx="3">
                  <c:v>1665</c:v>
                </c:pt>
                <c:pt idx="4">
                  <c:v>21074</c:v>
                </c:pt>
              </c:numCache>
            </c:numRef>
          </c:val>
        </c:ser>
        <c:ser>
          <c:idx val="2"/>
          <c:order val="2"/>
          <c:tx>
            <c:strRef>
              <c:f>Лист1!$D$1</c:f>
              <c:strCache>
                <c:ptCount val="1"/>
                <c:pt idx="0">
                  <c:v>Смешанные</c:v>
                </c:pt>
              </c:strCache>
            </c:strRef>
          </c:tx>
          <c:invertIfNegative val="0"/>
          <c:dLbls>
            <c:dLbl>
              <c:idx val="0"/>
              <c:layout>
                <c:manualLayout>
                  <c:x val="6.9164265129682996E-3"/>
                  <c:y val="-3.2586553864162307E-3"/>
                </c:manualLayout>
              </c:layout>
              <c:dLblPos val="outEnd"/>
              <c:showLegendKey val="0"/>
              <c:showVal val="1"/>
              <c:showCatName val="0"/>
              <c:showSerName val="0"/>
              <c:showPercent val="0"/>
              <c:showBubbleSize val="0"/>
            </c:dLbl>
            <c:dLbl>
              <c:idx val="1"/>
              <c:layout>
                <c:manualLayout>
                  <c:x val="0"/>
                  <c:y val="-9.7759661592486929E-3"/>
                </c:manualLayout>
              </c:layout>
              <c:dLblPos val="outEnd"/>
              <c:showLegendKey val="0"/>
              <c:showVal val="1"/>
              <c:showCatName val="0"/>
              <c:showSerName val="0"/>
              <c:showPercent val="0"/>
              <c:showBubbleSize val="0"/>
            </c:dLbl>
            <c:dLbl>
              <c:idx val="3"/>
              <c:layout>
                <c:manualLayout>
                  <c:x val="4.2266562645645624E-17"/>
                  <c:y val="-1.3034621545664954E-2"/>
                </c:manualLayout>
              </c:layout>
              <c:dLblPos val="outEnd"/>
              <c:showLegendKey val="0"/>
              <c:showVal val="1"/>
              <c:showCatName val="0"/>
              <c:showSerName val="0"/>
              <c:showPercent val="0"/>
              <c:showBubbleSize val="0"/>
            </c:dLbl>
            <c:dLbl>
              <c:idx val="4"/>
              <c:layout>
                <c:manualLayout>
                  <c:x val="0"/>
                  <c:y val="-9.7759661592486929E-3"/>
                </c:manualLayout>
              </c:layout>
              <c:dLblPos val="outEnd"/>
              <c:showLegendKey val="0"/>
              <c:showVal val="1"/>
              <c:showCatName val="0"/>
              <c:showSerName val="0"/>
              <c:showPercent val="0"/>
              <c:showBubbleSize val="0"/>
            </c:dLbl>
            <c:txPr>
              <a:bodyPr/>
              <a:lstStyle/>
              <a:p>
                <a:pPr>
                  <a:defRPr sz="899">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Магазины</c:v>
                </c:pt>
                <c:pt idx="1">
                  <c:v>Павильоны, киоски</c:v>
                </c:pt>
                <c:pt idx="2">
                  <c:v>Торговые центры</c:v>
                </c:pt>
                <c:pt idx="3">
                  <c:v>Объекты торговых сетей</c:v>
                </c:pt>
                <c:pt idx="4">
                  <c:v>ИТОГО</c:v>
                </c:pt>
              </c:strCache>
            </c:strRef>
          </c:cat>
          <c:val>
            <c:numRef>
              <c:f>Лист1!$D$2:$D$6</c:f>
              <c:numCache>
                <c:formatCode>General</c:formatCode>
                <c:ptCount val="5"/>
                <c:pt idx="0">
                  <c:v>4004</c:v>
                </c:pt>
                <c:pt idx="1">
                  <c:v>321</c:v>
                </c:pt>
                <c:pt idx="2">
                  <c:v>0</c:v>
                </c:pt>
                <c:pt idx="3">
                  <c:v>1083</c:v>
                </c:pt>
                <c:pt idx="4">
                  <c:v>5048</c:v>
                </c:pt>
              </c:numCache>
            </c:numRef>
          </c:val>
        </c:ser>
        <c:dLbls>
          <c:showLegendKey val="0"/>
          <c:showVal val="0"/>
          <c:showCatName val="0"/>
          <c:showSerName val="0"/>
          <c:showPercent val="0"/>
          <c:showBubbleSize val="0"/>
        </c:dLbls>
        <c:gapWidth val="150"/>
        <c:axId val="123160448"/>
        <c:axId val="123161984"/>
      </c:barChart>
      <c:catAx>
        <c:axId val="123160448"/>
        <c:scaling>
          <c:orientation val="minMax"/>
        </c:scaling>
        <c:delete val="0"/>
        <c:axPos val="l"/>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23161984"/>
        <c:crosses val="autoZero"/>
        <c:auto val="1"/>
        <c:lblAlgn val="ctr"/>
        <c:lblOffset val="100"/>
        <c:noMultiLvlLbl val="0"/>
      </c:catAx>
      <c:valAx>
        <c:axId val="123161984"/>
        <c:scaling>
          <c:orientation val="minMax"/>
        </c:scaling>
        <c:delete val="0"/>
        <c:axPos val="b"/>
        <c:majorGridlines/>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23160448"/>
        <c:crosses val="autoZero"/>
        <c:crossBetween val="between"/>
      </c:valAx>
      <c:dTable>
        <c:showHorzBorder val="1"/>
        <c:showVertBorder val="1"/>
        <c:showOutline val="1"/>
        <c:showKeys val="1"/>
        <c:txPr>
          <a:bodyPr/>
          <a:lstStyle/>
          <a:p>
            <a:pPr rtl="0">
              <a:defRPr>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latin typeface="Times New Roman" panose="02020603050405020304" pitchFamily="18" charset="0"/>
                <a:cs typeface="Times New Roman" panose="02020603050405020304" pitchFamily="18" charset="0"/>
              </a:defRPr>
            </a:pPr>
            <a:r>
              <a:rPr lang="ru-RU" sz="1200" b="0">
                <a:latin typeface="Times New Roman" panose="02020603050405020304" pitchFamily="18" charset="0"/>
                <a:cs typeface="Times New Roman" panose="02020603050405020304" pitchFamily="18" charset="0"/>
              </a:rPr>
              <a:t>Количество общедоступных предприятий</a:t>
            </a:r>
            <a:r>
              <a:rPr lang="ru-RU" sz="1200" b="0" baseline="0">
                <a:latin typeface="Times New Roman" panose="02020603050405020304" pitchFamily="18" charset="0"/>
                <a:cs typeface="Times New Roman" panose="02020603050405020304" pitchFamily="18" charset="0"/>
              </a:rPr>
              <a:t> общественного питания в разрезе поселений МО Пуровский район в 2015-2017 годах</a:t>
            </a:r>
            <a:endParaRPr lang="ru-RU" sz="1200" b="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21018141293823192"/>
          <c:y val="0.18506006006006007"/>
          <c:w val="0.59858794477836441"/>
          <c:h val="0.7209022014140124"/>
        </c:manualLayout>
      </c:layout>
      <c:barChart>
        <c:barDir val="bar"/>
        <c:grouping val="clustered"/>
        <c:varyColors val="0"/>
        <c:ser>
          <c:idx val="0"/>
          <c:order val="0"/>
          <c:tx>
            <c:strRef>
              <c:f>Лист1!$B$1</c:f>
              <c:strCache>
                <c:ptCount val="1"/>
                <c:pt idx="0">
                  <c:v>2015 год</c:v>
                </c:pt>
              </c:strCache>
            </c:strRef>
          </c:tx>
          <c:invertIfNegative val="0"/>
          <c:dLbls>
            <c:txPr>
              <a:bodyPr/>
              <a:lstStyle/>
              <a:p>
                <a:pPr>
                  <a:defRPr b="1">
                    <a:solidFill>
                      <a:srgbClr val="0070C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город Тарко-Сале</c:v>
                </c:pt>
                <c:pt idx="1">
                  <c:v>поселение Пуровское</c:v>
                </c:pt>
                <c:pt idx="2">
                  <c:v>поселок Уренгой</c:v>
                </c:pt>
                <c:pt idx="3">
                  <c:v>поселок Пурпе</c:v>
                </c:pt>
                <c:pt idx="4">
                  <c:v>поселок Ханымей</c:v>
                </c:pt>
              </c:strCache>
            </c:strRef>
          </c:cat>
          <c:val>
            <c:numRef>
              <c:f>Лист1!$B$2:$B$6</c:f>
              <c:numCache>
                <c:formatCode>0</c:formatCode>
                <c:ptCount val="5"/>
                <c:pt idx="0">
                  <c:v>29</c:v>
                </c:pt>
                <c:pt idx="1">
                  <c:v>2</c:v>
                </c:pt>
                <c:pt idx="2">
                  <c:v>8</c:v>
                </c:pt>
                <c:pt idx="3">
                  <c:v>13</c:v>
                </c:pt>
                <c:pt idx="4">
                  <c:v>6</c:v>
                </c:pt>
              </c:numCache>
            </c:numRef>
          </c:val>
        </c:ser>
        <c:ser>
          <c:idx val="1"/>
          <c:order val="1"/>
          <c:tx>
            <c:strRef>
              <c:f>Лист1!$C$1</c:f>
              <c:strCache>
                <c:ptCount val="1"/>
                <c:pt idx="0">
                  <c:v>2016 год</c:v>
                </c:pt>
              </c:strCache>
            </c:strRef>
          </c:tx>
          <c:invertIfNegative val="0"/>
          <c:dLbls>
            <c:txPr>
              <a:bodyPr/>
              <a:lstStyle/>
              <a:p>
                <a:pPr>
                  <a:defRPr b="1">
                    <a:solidFill>
                      <a:schemeClr val="accent2">
                        <a:lumMod val="75000"/>
                      </a:schemeClr>
                    </a:solidFill>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Лист1!$A$2:$A$6</c:f>
              <c:strCache>
                <c:ptCount val="5"/>
                <c:pt idx="0">
                  <c:v>город Тарко-Сале</c:v>
                </c:pt>
                <c:pt idx="1">
                  <c:v>поселение Пуровское</c:v>
                </c:pt>
                <c:pt idx="2">
                  <c:v>поселок Уренгой</c:v>
                </c:pt>
                <c:pt idx="3">
                  <c:v>поселок Пурпе</c:v>
                </c:pt>
                <c:pt idx="4">
                  <c:v>поселок Ханымей</c:v>
                </c:pt>
              </c:strCache>
            </c:strRef>
          </c:cat>
          <c:val>
            <c:numRef>
              <c:f>Лист1!$C$2:$C$6</c:f>
              <c:numCache>
                <c:formatCode>General</c:formatCode>
                <c:ptCount val="5"/>
                <c:pt idx="0">
                  <c:v>24</c:v>
                </c:pt>
                <c:pt idx="1">
                  <c:v>2</c:v>
                </c:pt>
                <c:pt idx="2">
                  <c:v>6</c:v>
                </c:pt>
                <c:pt idx="3">
                  <c:v>11</c:v>
                </c:pt>
                <c:pt idx="4">
                  <c:v>12</c:v>
                </c:pt>
              </c:numCache>
            </c:numRef>
          </c:val>
        </c:ser>
        <c:ser>
          <c:idx val="2"/>
          <c:order val="2"/>
          <c:tx>
            <c:strRef>
              <c:f>Лист1!$D$1</c:f>
              <c:strCache>
                <c:ptCount val="1"/>
                <c:pt idx="0">
                  <c:v>2017 год</c:v>
                </c:pt>
              </c:strCache>
            </c:strRef>
          </c:tx>
          <c:invertIfNegative val="0"/>
          <c:dLbls>
            <c:dLbl>
              <c:idx val="0"/>
              <c:spPr/>
              <c:txPr>
                <a:bodyPr/>
                <a:lstStyle/>
                <a:p>
                  <a:pPr>
                    <a:defRPr b="1">
                      <a:solidFill>
                        <a:srgbClr val="92D05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1"/>
              <c:spPr/>
              <c:txPr>
                <a:bodyPr/>
                <a:lstStyle/>
                <a:p>
                  <a:pPr>
                    <a:defRPr b="1">
                      <a:solidFill>
                        <a:srgbClr val="92D05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2"/>
              <c:spPr/>
              <c:txPr>
                <a:bodyPr/>
                <a:lstStyle/>
                <a:p>
                  <a:pPr>
                    <a:defRPr b="1">
                      <a:solidFill>
                        <a:srgbClr val="92D05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3"/>
              <c:spPr/>
              <c:txPr>
                <a:bodyPr/>
                <a:lstStyle/>
                <a:p>
                  <a:pPr>
                    <a:defRPr b="1">
                      <a:solidFill>
                        <a:srgbClr val="92D05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4"/>
              <c:spPr/>
              <c:txPr>
                <a:bodyPr/>
                <a:lstStyle/>
                <a:p>
                  <a:pPr>
                    <a:defRPr b="1">
                      <a:solidFill>
                        <a:srgbClr val="92D05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txPr>
              <a:bodyPr/>
              <a:lstStyle/>
              <a:p>
                <a:pPr>
                  <a:defRPr>
                    <a:solidFill>
                      <a:srgbClr val="92D05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город Тарко-Сале</c:v>
                </c:pt>
                <c:pt idx="1">
                  <c:v>поселение Пуровское</c:v>
                </c:pt>
                <c:pt idx="2">
                  <c:v>поселок Уренгой</c:v>
                </c:pt>
                <c:pt idx="3">
                  <c:v>поселок Пурпе</c:v>
                </c:pt>
                <c:pt idx="4">
                  <c:v>поселок Ханымей</c:v>
                </c:pt>
              </c:strCache>
            </c:strRef>
          </c:cat>
          <c:val>
            <c:numRef>
              <c:f>Лист1!$D$2:$D$6</c:f>
              <c:numCache>
                <c:formatCode>General</c:formatCode>
                <c:ptCount val="5"/>
                <c:pt idx="0">
                  <c:v>26</c:v>
                </c:pt>
                <c:pt idx="1">
                  <c:v>4</c:v>
                </c:pt>
                <c:pt idx="2">
                  <c:v>7</c:v>
                </c:pt>
                <c:pt idx="3">
                  <c:v>15</c:v>
                </c:pt>
                <c:pt idx="4">
                  <c:v>12</c:v>
                </c:pt>
              </c:numCache>
            </c:numRef>
          </c:val>
        </c:ser>
        <c:dLbls>
          <c:showLegendKey val="0"/>
          <c:showVal val="0"/>
          <c:showCatName val="0"/>
          <c:showSerName val="0"/>
          <c:showPercent val="0"/>
          <c:showBubbleSize val="0"/>
        </c:dLbls>
        <c:gapWidth val="36"/>
        <c:axId val="133936640"/>
        <c:axId val="133938176"/>
      </c:barChart>
      <c:catAx>
        <c:axId val="133936640"/>
        <c:scaling>
          <c:orientation val="minMax"/>
        </c:scaling>
        <c:delete val="0"/>
        <c:axPos val="l"/>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33938176"/>
        <c:crosses val="autoZero"/>
        <c:auto val="1"/>
        <c:lblAlgn val="ctr"/>
        <c:lblOffset val="100"/>
        <c:noMultiLvlLbl val="0"/>
      </c:catAx>
      <c:valAx>
        <c:axId val="133938176"/>
        <c:scaling>
          <c:orientation val="minMax"/>
        </c:scaling>
        <c:delete val="0"/>
        <c:axPos val="b"/>
        <c:majorGridlines/>
        <c:numFmt formatCode="0"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33936640"/>
        <c:crosses val="autoZero"/>
        <c:crossBetween val="between"/>
      </c:valAx>
    </c:plotArea>
    <c:legend>
      <c:legendPos val="r"/>
      <c:layout>
        <c:manualLayout>
          <c:xMode val="edge"/>
          <c:yMode val="edge"/>
          <c:x val="0.82050566464002117"/>
          <c:y val="0.46646812005642146"/>
          <c:w val="0.11172464201468491"/>
          <c:h val="0.2376202974628171"/>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w="6347"/>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Times New Roman"/>
                <a:ea typeface="Times New Roman"/>
                <a:cs typeface="Times New Roman"/>
              </a:defRPr>
            </a:pPr>
            <a:r>
              <a:rPr lang="ru-RU" b="0"/>
              <a:t>Структура объектов общественного питания МО Пуровский район в 2017 году</a:t>
            </a:r>
          </a:p>
        </c:rich>
      </c:tx>
      <c:overlay val="0"/>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0.30569747080293469"/>
          <c:y val="0.29607139107611546"/>
          <c:w val="0.41709820825949856"/>
          <c:h val="0.66919055118110238"/>
        </c:manualLayout>
      </c:layout>
      <c:pie3DChart>
        <c:varyColors val="1"/>
        <c:ser>
          <c:idx val="0"/>
          <c:order val="0"/>
          <c:tx>
            <c:strRef>
              <c:f>Лист1!$B$1</c:f>
              <c:strCache>
                <c:ptCount val="1"/>
                <c:pt idx="0">
                  <c:v>Структура объектов общественного питания МО Пуровский район в 2017 году</c:v>
                </c:pt>
              </c:strCache>
            </c:strRef>
          </c:tx>
          <c:explosion val="25"/>
          <c:dPt>
            <c:idx val="0"/>
            <c:bubble3D val="0"/>
          </c:dPt>
          <c:dPt>
            <c:idx val="1"/>
            <c:bubble3D val="0"/>
          </c:dPt>
          <c:dPt>
            <c:idx val="2"/>
            <c:bubble3D val="0"/>
          </c:dPt>
          <c:dPt>
            <c:idx val="3"/>
            <c:bubble3D val="0"/>
          </c:dPt>
          <c:dPt>
            <c:idx val="4"/>
            <c:bubble3D val="0"/>
          </c:dPt>
          <c:dPt>
            <c:idx val="5"/>
            <c:bubble3D val="0"/>
          </c:dPt>
          <c:dPt>
            <c:idx val="6"/>
            <c:bubble3D val="0"/>
          </c:dPt>
          <c:dLbls>
            <c:dLbl>
              <c:idx val="0"/>
              <c:layout>
                <c:manualLayout>
                  <c:x val="8.9172091677516691E-2"/>
                  <c:y val="0.12352293963254599"/>
                </c:manualLayout>
              </c:layout>
              <c:tx>
                <c:rich>
                  <a:bodyPr/>
                  <a:lstStyle/>
                  <a:p>
                    <a:r>
                      <a:rPr lang="ru-RU"/>
                      <a:t>Бар 3%</a:t>
                    </a:r>
                  </a:p>
                </c:rich>
              </c:tx>
              <c:dLblPos val="bestFit"/>
              <c:showLegendKey val="0"/>
              <c:showVal val="0"/>
              <c:showCatName val="0"/>
              <c:showSerName val="0"/>
              <c:showPercent val="0"/>
              <c:showBubbleSize val="0"/>
            </c:dLbl>
            <c:dLbl>
              <c:idx val="1"/>
              <c:tx>
                <c:rich>
                  <a:bodyPr/>
                  <a:lstStyle/>
                  <a:p>
                    <a:r>
                      <a:rPr lang="ru-RU"/>
                      <a:t>Кафе 80%</a:t>
                    </a:r>
                  </a:p>
                </c:rich>
              </c:tx>
              <c:dLblPos val="bestFit"/>
              <c:showLegendKey val="0"/>
              <c:showVal val="0"/>
              <c:showCatName val="0"/>
              <c:showSerName val="0"/>
              <c:showPercent val="0"/>
              <c:showBubbleSize val="0"/>
            </c:dLbl>
            <c:dLbl>
              <c:idx val="2"/>
              <c:layout>
                <c:manualLayout>
                  <c:x val="-1.5595511191022381E-2"/>
                  <c:y val="0.17083464566929135"/>
                </c:manualLayout>
              </c:layout>
              <c:tx>
                <c:rich>
                  <a:bodyPr/>
                  <a:lstStyle/>
                  <a:p>
                    <a:r>
                      <a:rPr lang="ru-RU"/>
                      <a:t>Столовая 6%</a:t>
                    </a:r>
                  </a:p>
                </c:rich>
              </c:tx>
              <c:dLblPos val="bestFit"/>
              <c:showLegendKey val="0"/>
              <c:showVal val="0"/>
              <c:showCatName val="0"/>
              <c:showSerName val="0"/>
              <c:showPercent val="0"/>
              <c:showBubbleSize val="0"/>
            </c:dLbl>
            <c:dLbl>
              <c:idx val="3"/>
              <c:layout>
                <c:manualLayout>
                  <c:x val="-0.10814123628247256"/>
                  <c:y val="0.10328608923884515"/>
                </c:manualLayout>
              </c:layout>
              <c:tx>
                <c:rich>
                  <a:bodyPr/>
                  <a:lstStyle/>
                  <a:p>
                    <a:r>
                      <a:rPr lang="ru-RU"/>
                      <a:t>Закусочная 5%</a:t>
                    </a:r>
                  </a:p>
                </c:rich>
              </c:tx>
              <c:dLblPos val="bestFit"/>
              <c:showLegendKey val="0"/>
              <c:showVal val="0"/>
              <c:showCatName val="0"/>
              <c:showSerName val="0"/>
              <c:showPercent val="0"/>
              <c:showBubbleSize val="0"/>
            </c:dLbl>
            <c:dLbl>
              <c:idx val="4"/>
              <c:layout>
                <c:manualLayout>
                  <c:x val="-0.19094922189844382"/>
                  <c:y val="3.911727034120735E-2"/>
                </c:manualLayout>
              </c:layout>
              <c:tx>
                <c:rich>
                  <a:bodyPr/>
                  <a:lstStyle/>
                  <a:p>
                    <a:r>
                      <a:rPr lang="ru-RU"/>
                      <a:t>Буфет 1%</a:t>
                    </a:r>
                  </a:p>
                </c:rich>
              </c:tx>
              <c:dLblPos val="bestFit"/>
              <c:showLegendKey val="0"/>
              <c:showVal val="0"/>
              <c:showCatName val="0"/>
              <c:showSerName val="0"/>
              <c:showPercent val="0"/>
              <c:showBubbleSize val="0"/>
            </c:dLbl>
            <c:dLbl>
              <c:idx val="5"/>
              <c:layout>
                <c:manualLayout>
                  <c:x val="-1.6230805794944923E-2"/>
                  <c:y val="-3.7194750656167979E-3"/>
                </c:manualLayout>
              </c:layout>
              <c:tx>
                <c:rich>
                  <a:bodyPr/>
                  <a:lstStyle/>
                  <a:p>
                    <a:r>
                      <a:rPr lang="ru-RU"/>
                      <a:t>Кафетерий 2%</a:t>
                    </a:r>
                  </a:p>
                </c:rich>
              </c:tx>
              <c:dLblPos val="bestFit"/>
              <c:showLegendKey val="0"/>
              <c:showVal val="0"/>
              <c:showCatName val="0"/>
              <c:showSerName val="0"/>
              <c:showPercent val="0"/>
              <c:showBubbleSize val="0"/>
            </c:dLbl>
            <c:dLbl>
              <c:idx val="6"/>
              <c:layout>
                <c:manualLayout>
                  <c:x val="0.12631016595366523"/>
                  <c:y val="2.136482939632546E-2"/>
                </c:manualLayout>
              </c:layout>
              <c:tx>
                <c:rich>
                  <a:bodyPr/>
                  <a:lstStyle/>
                  <a:p>
                    <a:r>
                      <a:rPr lang="ru-RU"/>
                      <a:t>Магазин кулинарии 3%</a:t>
                    </a:r>
                  </a:p>
                </c:rich>
              </c:tx>
              <c:dLblPos val="bestFit"/>
              <c:showLegendKey val="0"/>
              <c:showVal val="0"/>
              <c:showCatName val="0"/>
              <c:showSerName val="0"/>
              <c:showPercent val="0"/>
              <c:showBubbleSize val="0"/>
            </c:dLbl>
            <c:txPr>
              <a:bodyPr/>
              <a:lstStyle/>
              <a:p>
                <a:pPr>
                  <a:defRPr sz="1000" b="0"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1"/>
            <c:showBubbleSize val="0"/>
            <c:separator> </c:separator>
            <c:showLeaderLines val="1"/>
          </c:dLbls>
          <c:cat>
            <c:strRef>
              <c:f>Лист1!$A$2:$A$8</c:f>
              <c:strCache>
                <c:ptCount val="7"/>
                <c:pt idx="0">
                  <c:v>Бар</c:v>
                </c:pt>
                <c:pt idx="1">
                  <c:v>Кафе</c:v>
                </c:pt>
                <c:pt idx="2">
                  <c:v>Столовая</c:v>
                </c:pt>
                <c:pt idx="3">
                  <c:v>Закусочная</c:v>
                </c:pt>
                <c:pt idx="4">
                  <c:v>Буфет</c:v>
                </c:pt>
                <c:pt idx="5">
                  <c:v>Кафетерий</c:v>
                </c:pt>
                <c:pt idx="6">
                  <c:v>Магазин кулинарии</c:v>
                </c:pt>
              </c:strCache>
            </c:strRef>
          </c:cat>
          <c:val>
            <c:numRef>
              <c:f>Лист1!$B$2:$B$8</c:f>
              <c:numCache>
                <c:formatCode>General</c:formatCode>
                <c:ptCount val="7"/>
                <c:pt idx="0">
                  <c:v>2</c:v>
                </c:pt>
                <c:pt idx="1">
                  <c:v>51</c:v>
                </c:pt>
                <c:pt idx="2">
                  <c:v>4</c:v>
                </c:pt>
                <c:pt idx="3">
                  <c:v>3</c:v>
                </c:pt>
                <c:pt idx="4">
                  <c:v>1</c:v>
                </c:pt>
                <c:pt idx="5">
                  <c:v>1</c:v>
                </c:pt>
                <c:pt idx="6">
                  <c:v>2</c:v>
                </c:pt>
              </c:numCache>
            </c:numRef>
          </c:val>
        </c:ser>
        <c:dLbls>
          <c:showLegendKey val="0"/>
          <c:showVal val="0"/>
          <c:showCatName val="0"/>
          <c:showSerName val="0"/>
          <c:showPercent val="0"/>
          <c:showBubbleSize val="0"/>
          <c:showLeaderLines val="1"/>
        </c:dLbls>
      </c:pie3DChart>
      <c:spPr>
        <a:noFill/>
        <a:ln w="25403">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97" b="0" i="0" u="none" strike="noStrike" baseline="0">
                <a:solidFill>
                  <a:srgbClr val="000000"/>
                </a:solidFill>
                <a:latin typeface="Times New Roman"/>
                <a:ea typeface="Times New Roman"/>
                <a:cs typeface="Times New Roman"/>
              </a:defRPr>
            </a:pPr>
            <a:r>
              <a:rPr lang="ru-RU"/>
              <a:t>Количество пассажирских перевозок</a:t>
            </a:r>
          </a:p>
        </c:rich>
      </c:tx>
      <c:layout>
        <c:manualLayout>
          <c:xMode val="edge"/>
          <c:yMode val="edge"/>
          <c:x val="0.30321592649310875"/>
          <c:y val="1.8867924528301886E-2"/>
        </c:manualLayout>
      </c:layout>
      <c:overlay val="0"/>
      <c:spPr>
        <a:noFill/>
        <a:ln w="25342">
          <a:noFill/>
        </a:ln>
      </c:spPr>
    </c:title>
    <c:autoTitleDeleted val="0"/>
    <c:plotArea>
      <c:layout>
        <c:manualLayout>
          <c:layoutTarget val="inner"/>
          <c:xMode val="edge"/>
          <c:yMode val="edge"/>
          <c:x val="7.8101071975497705E-2"/>
          <c:y val="0.30188679245283018"/>
          <c:w val="0.88514548238897395"/>
          <c:h val="0.38364779874213839"/>
        </c:manualLayout>
      </c:layout>
      <c:lineChart>
        <c:grouping val="standard"/>
        <c:varyColors val="0"/>
        <c:ser>
          <c:idx val="1"/>
          <c:order val="0"/>
          <c:tx>
            <c:strRef>
              <c:f>Sheet1!$A$3</c:f>
              <c:strCache>
                <c:ptCount val="1"/>
                <c:pt idx="0">
                  <c:v>Речной транспорт</c:v>
                </c:pt>
              </c:strCache>
            </c:strRef>
          </c:tx>
          <c:spPr>
            <a:ln w="38012">
              <a:solidFill>
                <a:srgbClr val="FF00FF"/>
              </a:solidFill>
              <a:prstDash val="solid"/>
            </a:ln>
          </c:spPr>
          <c:marker>
            <c:symbol val="circle"/>
            <c:size val="8"/>
            <c:spPr>
              <a:solidFill>
                <a:srgbClr val="FF00FF"/>
              </a:solidFill>
              <a:ln>
                <a:solidFill>
                  <a:srgbClr val="FF00FF"/>
                </a:solidFill>
                <a:prstDash val="solid"/>
              </a:ln>
            </c:spPr>
          </c:marker>
          <c:dLbls>
            <c:spPr>
              <a:noFill/>
              <a:ln w="25342">
                <a:noFill/>
              </a:ln>
            </c:spPr>
            <c:txPr>
              <a:bodyPr/>
              <a:lstStyle/>
              <a:p>
                <a:pPr>
                  <a:defRPr sz="798"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Sheet1!$B$1:$I$1</c:f>
              <c:strCache>
                <c:ptCount val="8"/>
                <c:pt idx="0">
                  <c:v>2010 г</c:v>
                </c:pt>
                <c:pt idx="1">
                  <c:v>2011 г</c:v>
                </c:pt>
                <c:pt idx="2">
                  <c:v>2012 г</c:v>
                </c:pt>
                <c:pt idx="3">
                  <c:v>2013 г</c:v>
                </c:pt>
                <c:pt idx="4">
                  <c:v>2014 г</c:v>
                </c:pt>
                <c:pt idx="5">
                  <c:v>2015 г.</c:v>
                </c:pt>
                <c:pt idx="6">
                  <c:v>2016 г.</c:v>
                </c:pt>
                <c:pt idx="7">
                  <c:v>2017 г.</c:v>
                </c:pt>
              </c:strCache>
            </c:strRef>
          </c:cat>
          <c:val>
            <c:numRef>
              <c:f>Sheet1!$B$3:$I$3</c:f>
              <c:numCache>
                <c:formatCode>General</c:formatCode>
                <c:ptCount val="8"/>
                <c:pt idx="0">
                  <c:v>1178</c:v>
                </c:pt>
                <c:pt idx="1">
                  <c:v>2934</c:v>
                </c:pt>
                <c:pt idx="2">
                  <c:v>1448</c:v>
                </c:pt>
                <c:pt idx="3">
                  <c:v>3108</c:v>
                </c:pt>
                <c:pt idx="4">
                  <c:v>2620</c:v>
                </c:pt>
                <c:pt idx="5">
                  <c:v>2996</c:v>
                </c:pt>
                <c:pt idx="6">
                  <c:v>3173</c:v>
                </c:pt>
                <c:pt idx="7">
                  <c:v>3661</c:v>
                </c:pt>
              </c:numCache>
            </c:numRef>
          </c:val>
          <c:smooth val="0"/>
        </c:ser>
        <c:ser>
          <c:idx val="2"/>
          <c:order val="1"/>
          <c:tx>
            <c:strRef>
              <c:f>Sheet1!$A$4</c:f>
              <c:strCache>
                <c:ptCount val="1"/>
                <c:pt idx="0">
                  <c:v>Автомобильный транспорт</c:v>
                </c:pt>
              </c:strCache>
            </c:strRef>
          </c:tx>
          <c:spPr>
            <a:ln w="38012">
              <a:solidFill>
                <a:srgbClr val="0000FF"/>
              </a:solidFill>
              <a:prstDash val="solid"/>
            </a:ln>
          </c:spPr>
          <c:marker>
            <c:symbol val="star"/>
            <c:size val="8"/>
            <c:spPr>
              <a:noFill/>
              <a:ln>
                <a:solidFill>
                  <a:srgbClr val="0066CC"/>
                </a:solidFill>
                <a:prstDash val="solid"/>
              </a:ln>
            </c:spPr>
          </c:marker>
          <c:dLbls>
            <c:dLbl>
              <c:idx val="2"/>
              <c:layout>
                <c:manualLayout>
                  <c:x val="-2.577593096270767E-2"/>
                  <c:y val="-6.0487555879345026E-2"/>
                </c:manualLayout>
              </c:layout>
              <c:dLblPos val="r"/>
              <c:showLegendKey val="0"/>
              <c:showVal val="1"/>
              <c:showCatName val="0"/>
              <c:showSerName val="0"/>
              <c:showPercent val="0"/>
              <c:showBubbleSize val="0"/>
            </c:dLbl>
            <c:dLbl>
              <c:idx val="3"/>
              <c:layout>
                <c:manualLayout>
                  <c:x val="-3.3815766078680094E-2"/>
                  <c:y val="-6.9150652907448457E-2"/>
                </c:manualLayout>
              </c:layout>
              <c:dLblPos val="r"/>
              <c:showLegendKey val="0"/>
              <c:showVal val="1"/>
              <c:showCatName val="0"/>
              <c:showSerName val="0"/>
              <c:showPercent val="0"/>
              <c:showBubbleSize val="0"/>
            </c:dLbl>
            <c:dLbl>
              <c:idx val="4"/>
              <c:layout>
                <c:manualLayout>
                  <c:x val="-4.3386836168201548E-2"/>
                  <c:y val="-7.2924003652174399E-2"/>
                </c:manualLayout>
              </c:layout>
              <c:dLblPos val="r"/>
              <c:showLegendKey val="0"/>
              <c:showVal val="1"/>
              <c:showCatName val="0"/>
              <c:showSerName val="0"/>
              <c:showPercent val="0"/>
              <c:showBubbleSize val="0"/>
            </c:dLbl>
            <c:dLbl>
              <c:idx val="5"/>
              <c:layout>
                <c:manualLayout>
                  <c:x val="-3.3049948466409775E-2"/>
                  <c:y val="-7.285216558356071E-2"/>
                </c:manualLayout>
              </c:layout>
              <c:dLblPos val="r"/>
              <c:showLegendKey val="0"/>
              <c:showVal val="1"/>
              <c:showCatName val="0"/>
              <c:showSerName val="0"/>
              <c:showPercent val="0"/>
              <c:showBubbleSize val="0"/>
            </c:dLbl>
            <c:dLbl>
              <c:idx val="6"/>
              <c:layout>
                <c:manualLayout>
                  <c:x val="2.5784275758710274E-4"/>
                  <c:y val="-7.389210248666496E-2"/>
                </c:manualLayout>
              </c:layout>
              <c:dLblPos val="r"/>
              <c:showLegendKey val="0"/>
              <c:showVal val="1"/>
              <c:showCatName val="0"/>
              <c:showSerName val="0"/>
              <c:showPercent val="0"/>
              <c:showBubbleSize val="0"/>
            </c:dLbl>
            <c:spPr>
              <a:noFill/>
              <a:ln w="25342">
                <a:noFill/>
              </a:ln>
            </c:spPr>
            <c:txPr>
              <a:bodyPr/>
              <a:lstStyle/>
              <a:p>
                <a:pPr>
                  <a:defRPr sz="798"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Sheet1!$B$1:$I$1</c:f>
              <c:strCache>
                <c:ptCount val="8"/>
                <c:pt idx="0">
                  <c:v>2010 г</c:v>
                </c:pt>
                <c:pt idx="1">
                  <c:v>2011 г</c:v>
                </c:pt>
                <c:pt idx="2">
                  <c:v>2012 г</c:v>
                </c:pt>
                <c:pt idx="3">
                  <c:v>2013 г</c:v>
                </c:pt>
                <c:pt idx="4">
                  <c:v>2014 г</c:v>
                </c:pt>
                <c:pt idx="5">
                  <c:v>2015 г.</c:v>
                </c:pt>
                <c:pt idx="6">
                  <c:v>2016 г.</c:v>
                </c:pt>
                <c:pt idx="7">
                  <c:v>2017 г.</c:v>
                </c:pt>
              </c:strCache>
            </c:strRef>
          </c:cat>
          <c:val>
            <c:numRef>
              <c:f>Sheet1!$B$4:$I$4</c:f>
              <c:numCache>
                <c:formatCode>General</c:formatCode>
                <c:ptCount val="8"/>
                <c:pt idx="0">
                  <c:v>54023</c:v>
                </c:pt>
                <c:pt idx="1">
                  <c:v>63613</c:v>
                </c:pt>
                <c:pt idx="2">
                  <c:v>63907</c:v>
                </c:pt>
                <c:pt idx="3">
                  <c:v>60789</c:v>
                </c:pt>
                <c:pt idx="4">
                  <c:v>65248</c:v>
                </c:pt>
                <c:pt idx="5">
                  <c:v>70509</c:v>
                </c:pt>
                <c:pt idx="6">
                  <c:v>72915</c:v>
                </c:pt>
                <c:pt idx="7">
                  <c:v>60982</c:v>
                </c:pt>
              </c:numCache>
            </c:numRef>
          </c:val>
          <c:smooth val="0"/>
        </c:ser>
        <c:dLbls>
          <c:showLegendKey val="0"/>
          <c:showVal val="1"/>
          <c:showCatName val="0"/>
          <c:showSerName val="0"/>
          <c:showPercent val="0"/>
          <c:showBubbleSize val="0"/>
        </c:dLbls>
        <c:marker val="1"/>
        <c:smooth val="0"/>
        <c:axId val="134208512"/>
        <c:axId val="134308608"/>
      </c:lineChart>
      <c:catAx>
        <c:axId val="134208512"/>
        <c:scaling>
          <c:orientation val="minMax"/>
        </c:scaling>
        <c:delete val="0"/>
        <c:axPos val="b"/>
        <c:numFmt formatCode="General" sourceLinked="1"/>
        <c:majorTickMark val="out"/>
        <c:minorTickMark val="none"/>
        <c:tickLblPos val="nextTo"/>
        <c:spPr>
          <a:ln w="3168">
            <a:solidFill>
              <a:srgbClr val="000000"/>
            </a:solidFill>
            <a:prstDash val="solid"/>
          </a:ln>
        </c:spPr>
        <c:txPr>
          <a:bodyPr rot="0" vert="horz"/>
          <a:lstStyle/>
          <a:p>
            <a:pPr>
              <a:defRPr sz="798" b="1" i="0" u="none" strike="noStrike" baseline="0">
                <a:solidFill>
                  <a:srgbClr val="000000"/>
                </a:solidFill>
                <a:latin typeface="Times New Roman"/>
                <a:ea typeface="Times New Roman"/>
                <a:cs typeface="Times New Roman"/>
              </a:defRPr>
            </a:pPr>
            <a:endParaRPr lang="ru-RU"/>
          </a:p>
        </c:txPr>
        <c:crossAx val="134308608"/>
        <c:crosses val="autoZero"/>
        <c:auto val="1"/>
        <c:lblAlgn val="ctr"/>
        <c:lblOffset val="100"/>
        <c:tickLblSkip val="1"/>
        <c:tickMarkSkip val="1"/>
        <c:noMultiLvlLbl val="0"/>
      </c:catAx>
      <c:valAx>
        <c:axId val="134308608"/>
        <c:scaling>
          <c:orientation val="minMax"/>
        </c:scaling>
        <c:delete val="0"/>
        <c:axPos val="l"/>
        <c:majorGridlines>
          <c:spPr>
            <a:ln w="3168">
              <a:solidFill>
                <a:srgbClr val="000000"/>
              </a:solidFill>
              <a:prstDash val="solid"/>
            </a:ln>
          </c:spPr>
        </c:majorGridlines>
        <c:numFmt formatCode="General" sourceLinked="1"/>
        <c:majorTickMark val="out"/>
        <c:minorTickMark val="none"/>
        <c:tickLblPos val="nextTo"/>
        <c:spPr>
          <a:ln w="3168">
            <a:solidFill>
              <a:srgbClr val="000000"/>
            </a:solidFill>
            <a:prstDash val="solid"/>
          </a:ln>
        </c:spPr>
        <c:txPr>
          <a:bodyPr rot="0" vert="horz"/>
          <a:lstStyle/>
          <a:p>
            <a:pPr>
              <a:defRPr sz="798" b="1" i="0" u="none" strike="noStrike" baseline="0">
                <a:solidFill>
                  <a:srgbClr val="000000"/>
                </a:solidFill>
                <a:latin typeface="Times New Roman"/>
                <a:ea typeface="Times New Roman"/>
                <a:cs typeface="Times New Roman"/>
              </a:defRPr>
            </a:pPr>
            <a:endParaRPr lang="ru-RU"/>
          </a:p>
        </c:txPr>
        <c:crossAx val="134208512"/>
        <c:crosses val="autoZero"/>
        <c:crossBetween val="between"/>
      </c:valAx>
      <c:spPr>
        <a:noFill/>
        <a:ln w="25342">
          <a:noFill/>
        </a:ln>
      </c:spPr>
    </c:plotArea>
    <c:legend>
      <c:legendPos val="b"/>
      <c:layout>
        <c:manualLayout>
          <c:xMode val="edge"/>
          <c:yMode val="edge"/>
          <c:x val="0.23736600306278713"/>
          <c:y val="0.89937106918238996"/>
          <c:w val="0.47320061255742724"/>
          <c:h val="0.1069182389937107"/>
        </c:manualLayout>
      </c:layout>
      <c:overlay val="0"/>
      <c:spPr>
        <a:noFill/>
        <a:ln w="25342">
          <a:noFill/>
        </a:ln>
      </c:spPr>
      <c:txPr>
        <a:bodyPr/>
        <a:lstStyle/>
        <a:p>
          <a:pPr>
            <a:defRPr sz="733"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73" b="1" i="0" u="none" strike="noStrike" baseline="0">
                <a:solidFill>
                  <a:srgbClr val="000000"/>
                </a:solidFill>
                <a:latin typeface="Times New Roman"/>
                <a:ea typeface="Times New Roman"/>
                <a:cs typeface="Times New Roman"/>
              </a:defRPr>
            </a:pPr>
            <a:r>
              <a:rPr lang="ru-RU"/>
              <a:t>Динамика ввода жилья 2013-2017 г.г.</a:t>
            </a:r>
          </a:p>
        </c:rich>
      </c:tx>
      <c:layout>
        <c:manualLayout>
          <c:xMode val="edge"/>
          <c:yMode val="edge"/>
          <c:x val="0.32550860719874802"/>
          <c:y val="2.0576131687242798E-2"/>
        </c:manualLayout>
      </c:layout>
      <c:overlay val="0"/>
      <c:spPr>
        <a:noFill/>
        <a:ln w="25353">
          <a:noFill/>
        </a:ln>
      </c:spPr>
    </c:title>
    <c:autoTitleDeleted val="0"/>
    <c:plotArea>
      <c:layout>
        <c:manualLayout>
          <c:layoutTarget val="inner"/>
          <c:xMode val="edge"/>
          <c:yMode val="edge"/>
          <c:x val="0.16901408450704225"/>
          <c:y val="0.18518518518518517"/>
          <c:w val="0.75899843505477305"/>
          <c:h val="0.59259259259259256"/>
        </c:manualLayout>
      </c:layout>
      <c:areaChart>
        <c:grouping val="stacked"/>
        <c:varyColors val="0"/>
        <c:ser>
          <c:idx val="0"/>
          <c:order val="0"/>
          <c:tx>
            <c:strRef>
              <c:f>Sheet1!$A$2</c:f>
              <c:strCache>
                <c:ptCount val="1"/>
                <c:pt idx="0">
                  <c:v>Ввод жилья, тыс. кв. м</c:v>
                </c:pt>
              </c:strCache>
            </c:strRef>
          </c:tx>
          <c:spPr>
            <a:solidFill>
              <a:srgbClr val="CCFFCC"/>
            </a:solidFill>
            <a:ln w="25353">
              <a:noFill/>
            </a:ln>
          </c:spPr>
          <c:dLbls>
            <c:dLbl>
              <c:idx val="0"/>
              <c:layout>
                <c:manualLayout>
                  <c:x val="3.8506427336904937E-2"/>
                  <c:y val="-7.873505135699535E-2"/>
                </c:manualLayout>
              </c:layout>
              <c:showLegendKey val="0"/>
              <c:showVal val="1"/>
              <c:showCatName val="0"/>
              <c:showSerName val="0"/>
              <c:showPercent val="0"/>
              <c:showBubbleSize val="0"/>
            </c:dLbl>
            <c:dLbl>
              <c:idx val="1"/>
              <c:layout>
                <c:manualLayout>
                  <c:x val="2.9809523278496921E-2"/>
                  <c:y val="-0.16185186748094768"/>
                </c:manualLayout>
              </c:layout>
              <c:showLegendKey val="0"/>
              <c:showVal val="1"/>
              <c:showCatName val="0"/>
              <c:showSerName val="0"/>
              <c:showPercent val="0"/>
              <c:showBubbleSize val="0"/>
            </c:dLbl>
            <c:dLbl>
              <c:idx val="2"/>
              <c:layout>
                <c:manualLayout>
                  <c:x val="-1.1270400271244348E-2"/>
                  <c:y val="-0.17053115533427829"/>
                </c:manualLayout>
              </c:layout>
              <c:showLegendKey val="0"/>
              <c:showVal val="1"/>
              <c:showCatName val="0"/>
              <c:showSerName val="0"/>
              <c:showPercent val="0"/>
              <c:showBubbleSize val="0"/>
            </c:dLbl>
            <c:dLbl>
              <c:idx val="3"/>
              <c:layout>
                <c:manualLayout>
                  <c:x val="-1.3226531079073634E-2"/>
                  <c:y val="-0.10450521839709916"/>
                </c:manualLayout>
              </c:layout>
              <c:showLegendKey val="0"/>
              <c:showVal val="1"/>
              <c:showCatName val="0"/>
              <c:showSerName val="0"/>
              <c:showPercent val="0"/>
              <c:showBubbleSize val="0"/>
            </c:dLbl>
            <c:dLbl>
              <c:idx val="4"/>
              <c:layout>
                <c:manualLayout>
                  <c:x val="-1.6747607113819892E-2"/>
                  <c:y val="-9.8284158433015523E-2"/>
                </c:manualLayout>
              </c:layout>
              <c:showLegendKey val="0"/>
              <c:showVal val="1"/>
              <c:showCatName val="0"/>
              <c:showSerName val="0"/>
              <c:showPercent val="0"/>
              <c:showBubbleSize val="0"/>
            </c:dLbl>
            <c:dLbl>
              <c:idx val="5"/>
              <c:layout>
                <c:manualLayout>
                  <c:xMode val="edge"/>
                  <c:yMode val="edge"/>
                  <c:x val="0.87636932707355242"/>
                  <c:y val="0.37860082304526749"/>
                </c:manualLayout>
              </c:layout>
              <c:showLegendKey val="0"/>
              <c:showVal val="1"/>
              <c:showCatName val="0"/>
              <c:showSerName val="0"/>
              <c:showPercent val="0"/>
              <c:showBubbleSize val="0"/>
            </c:dLbl>
            <c:spPr>
              <a:noFill/>
              <a:ln w="25353">
                <a:noFill/>
              </a:ln>
            </c:spPr>
            <c:txPr>
              <a:bodyPr/>
              <a:lstStyle/>
              <a:p>
                <a:pPr>
                  <a:defRPr sz="873"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Sheet1!$B$1:$F$1</c:f>
              <c:strCache>
                <c:ptCount val="5"/>
                <c:pt idx="0">
                  <c:v>2013 г.</c:v>
                </c:pt>
                <c:pt idx="1">
                  <c:v>2014 г.</c:v>
                </c:pt>
                <c:pt idx="2">
                  <c:v>2015 г.</c:v>
                </c:pt>
                <c:pt idx="3">
                  <c:v>2016 г.</c:v>
                </c:pt>
                <c:pt idx="4">
                  <c:v>2017 г</c:v>
                </c:pt>
              </c:strCache>
            </c:strRef>
          </c:cat>
          <c:val>
            <c:numRef>
              <c:f>Sheet1!$B$2:$F$2</c:f>
              <c:numCache>
                <c:formatCode>General</c:formatCode>
                <c:ptCount val="5"/>
                <c:pt idx="0">
                  <c:v>26052.5</c:v>
                </c:pt>
                <c:pt idx="1">
                  <c:v>37721</c:v>
                </c:pt>
                <c:pt idx="2">
                  <c:v>40423</c:v>
                </c:pt>
                <c:pt idx="3">
                  <c:v>18926</c:v>
                </c:pt>
                <c:pt idx="4">
                  <c:v>23448</c:v>
                </c:pt>
              </c:numCache>
            </c:numRef>
          </c:val>
        </c:ser>
        <c:ser>
          <c:idx val="1"/>
          <c:order val="1"/>
          <c:tx>
            <c:strRef>
              <c:f>Sheet1!$A$3</c:f>
              <c:strCache>
                <c:ptCount val="1"/>
                <c:pt idx="0">
                  <c:v>Ввод жилья индивидуальными застройщиками</c:v>
                </c:pt>
              </c:strCache>
            </c:strRef>
          </c:tx>
          <c:spPr>
            <a:solidFill>
              <a:srgbClr val="339966"/>
            </a:solidFill>
            <a:ln w="12677">
              <a:solidFill>
                <a:srgbClr val="000000"/>
              </a:solidFill>
              <a:prstDash val="solid"/>
            </a:ln>
          </c:spPr>
          <c:dLbls>
            <c:dLbl>
              <c:idx val="0"/>
              <c:layout>
                <c:manualLayout>
                  <c:x val="3.0939123564424999E-2"/>
                  <c:y val="-0.18386232997347915"/>
                </c:manualLayout>
              </c:layout>
              <c:showLegendKey val="0"/>
              <c:showVal val="1"/>
              <c:showCatName val="0"/>
              <c:showSerName val="0"/>
              <c:showPercent val="0"/>
              <c:showBubbleSize val="0"/>
            </c:dLbl>
            <c:dLbl>
              <c:idx val="1"/>
              <c:layout>
                <c:manualLayout>
                  <c:x val="-3.8808570086623943E-3"/>
                  <c:y val="-9.0426689432878807E-2"/>
                </c:manualLayout>
              </c:layout>
              <c:showLegendKey val="0"/>
              <c:showVal val="1"/>
              <c:showCatName val="0"/>
              <c:showSerName val="0"/>
              <c:showPercent val="0"/>
              <c:showBubbleSize val="0"/>
            </c:dLbl>
            <c:dLbl>
              <c:idx val="2"/>
              <c:layout>
                <c:manualLayout>
                  <c:x val="1.2942192837527426E-2"/>
                  <c:y val="-8.6528299292095046E-2"/>
                </c:manualLayout>
              </c:layout>
              <c:showLegendKey val="0"/>
              <c:showVal val="1"/>
              <c:showCatName val="0"/>
              <c:showSerName val="0"/>
              <c:showPercent val="0"/>
              <c:showBubbleSize val="0"/>
            </c:dLbl>
            <c:dLbl>
              <c:idx val="3"/>
              <c:layout>
                <c:manualLayout>
                  <c:x val="1.41159524835323E-2"/>
                  <c:y val="-0.10349230950696461"/>
                </c:manualLayout>
              </c:layout>
              <c:showLegendKey val="0"/>
              <c:showVal val="1"/>
              <c:showCatName val="0"/>
              <c:showSerName val="0"/>
              <c:showPercent val="0"/>
              <c:showBubbleSize val="0"/>
            </c:dLbl>
            <c:dLbl>
              <c:idx val="4"/>
              <c:layout>
                <c:manualLayout>
                  <c:x val="5.9000407680349131E-3"/>
                  <c:y val="-7.4301886507877238E-2"/>
                </c:manualLayout>
              </c:layout>
              <c:tx>
                <c:rich>
                  <a:bodyPr/>
                  <a:lstStyle/>
                  <a:p>
                    <a:r>
                      <a:rPr lang="en-US"/>
                      <a:t>30</a:t>
                    </a:r>
                    <a:r>
                      <a:rPr lang="ru-RU"/>
                      <a:t>44</a:t>
                    </a:r>
                    <a:endParaRPr lang="en-US"/>
                  </a:p>
                </c:rich>
              </c:tx>
              <c:showLegendKey val="0"/>
              <c:showVal val="1"/>
              <c:showCatName val="0"/>
              <c:showSerName val="0"/>
              <c:showPercent val="0"/>
              <c:showBubbleSize val="0"/>
            </c:dLbl>
            <c:dLbl>
              <c:idx val="5"/>
              <c:layout>
                <c:manualLayout>
                  <c:xMode val="edge"/>
                  <c:yMode val="edge"/>
                  <c:x val="0.91236306729264471"/>
                  <c:y val="0.2880658436213992"/>
                </c:manualLayout>
              </c:layout>
              <c:showLegendKey val="0"/>
              <c:showVal val="1"/>
              <c:showCatName val="0"/>
              <c:showSerName val="0"/>
              <c:showPercent val="0"/>
              <c:showBubbleSize val="0"/>
            </c:dLbl>
            <c:spPr>
              <a:noFill/>
              <a:ln w="25353">
                <a:noFill/>
              </a:ln>
            </c:spPr>
            <c:txPr>
              <a:bodyPr/>
              <a:lstStyle/>
              <a:p>
                <a:pPr>
                  <a:defRPr sz="823"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Sheet1!$B$1:$F$1</c:f>
              <c:strCache>
                <c:ptCount val="5"/>
                <c:pt idx="0">
                  <c:v>2013 г.</c:v>
                </c:pt>
                <c:pt idx="1">
                  <c:v>2014 г.</c:v>
                </c:pt>
                <c:pt idx="2">
                  <c:v>2015 г.</c:v>
                </c:pt>
                <c:pt idx="3">
                  <c:v>2016 г.</c:v>
                </c:pt>
                <c:pt idx="4">
                  <c:v>2017 г</c:v>
                </c:pt>
              </c:strCache>
            </c:strRef>
          </c:cat>
          <c:val>
            <c:numRef>
              <c:f>Sheet1!$B$3:$F$3</c:f>
              <c:numCache>
                <c:formatCode>General</c:formatCode>
                <c:ptCount val="5"/>
                <c:pt idx="0">
                  <c:v>6463</c:v>
                </c:pt>
                <c:pt idx="1">
                  <c:v>7921</c:v>
                </c:pt>
                <c:pt idx="2">
                  <c:v>1786</c:v>
                </c:pt>
                <c:pt idx="3">
                  <c:v>2334</c:v>
                </c:pt>
                <c:pt idx="4">
                  <c:v>3077</c:v>
                </c:pt>
              </c:numCache>
            </c:numRef>
          </c:val>
        </c:ser>
        <c:dLbls>
          <c:showLegendKey val="0"/>
          <c:showVal val="1"/>
          <c:showCatName val="0"/>
          <c:showSerName val="0"/>
          <c:showPercent val="0"/>
          <c:showBubbleSize val="0"/>
        </c:dLbls>
        <c:axId val="134310912"/>
        <c:axId val="106296064"/>
      </c:areaChart>
      <c:catAx>
        <c:axId val="134310912"/>
        <c:scaling>
          <c:orientation val="minMax"/>
        </c:scaling>
        <c:delete val="0"/>
        <c:axPos val="b"/>
        <c:numFmt formatCode="General" sourceLinked="1"/>
        <c:majorTickMark val="out"/>
        <c:minorTickMark val="none"/>
        <c:tickLblPos val="nextTo"/>
        <c:spPr>
          <a:ln w="3169">
            <a:solidFill>
              <a:srgbClr val="000000"/>
            </a:solidFill>
            <a:prstDash val="solid"/>
          </a:ln>
        </c:spPr>
        <c:txPr>
          <a:bodyPr rot="0" vert="horz"/>
          <a:lstStyle/>
          <a:p>
            <a:pPr>
              <a:defRPr sz="973" b="1" i="0" u="none" strike="noStrike" baseline="0">
                <a:solidFill>
                  <a:srgbClr val="000000"/>
                </a:solidFill>
                <a:latin typeface="Times New Roman"/>
                <a:ea typeface="Times New Roman"/>
                <a:cs typeface="Times New Roman"/>
              </a:defRPr>
            </a:pPr>
            <a:endParaRPr lang="ru-RU"/>
          </a:p>
        </c:txPr>
        <c:crossAx val="106296064"/>
        <c:crosses val="autoZero"/>
        <c:auto val="1"/>
        <c:lblAlgn val="ctr"/>
        <c:lblOffset val="100"/>
        <c:tickLblSkip val="1"/>
        <c:tickMarkSkip val="1"/>
        <c:noMultiLvlLbl val="0"/>
      </c:catAx>
      <c:valAx>
        <c:axId val="106296064"/>
        <c:scaling>
          <c:orientation val="minMax"/>
        </c:scaling>
        <c:delete val="0"/>
        <c:axPos val="l"/>
        <c:majorGridlines>
          <c:spPr>
            <a:ln w="3169">
              <a:solidFill>
                <a:srgbClr val="000000"/>
              </a:solidFill>
              <a:prstDash val="solid"/>
            </a:ln>
          </c:spPr>
        </c:majorGridlines>
        <c:title>
          <c:tx>
            <c:rich>
              <a:bodyPr/>
              <a:lstStyle/>
              <a:p>
                <a:pPr>
                  <a:defRPr sz="1123" b="1" i="0" u="none" strike="noStrike" baseline="0">
                    <a:solidFill>
                      <a:srgbClr val="000000"/>
                    </a:solidFill>
                    <a:latin typeface="Times New Roman"/>
                    <a:ea typeface="Times New Roman"/>
                    <a:cs typeface="Times New Roman"/>
                  </a:defRPr>
                </a:pPr>
                <a:r>
                  <a:rPr lang="ru-RU"/>
                  <a:t> кв м</a:t>
                </a:r>
              </a:p>
            </c:rich>
          </c:tx>
          <c:layout>
            <c:manualLayout>
              <c:xMode val="edge"/>
              <c:yMode val="edge"/>
              <c:x val="5.4773082942097026E-2"/>
              <c:y val="0.3991769547325103"/>
            </c:manualLayout>
          </c:layout>
          <c:overlay val="0"/>
          <c:spPr>
            <a:noFill/>
            <a:ln w="25353">
              <a:noFill/>
            </a:ln>
          </c:spPr>
        </c:title>
        <c:numFmt formatCode="General" sourceLinked="1"/>
        <c:majorTickMark val="out"/>
        <c:minorTickMark val="none"/>
        <c:tickLblPos val="nextTo"/>
        <c:spPr>
          <a:ln w="3169">
            <a:solidFill>
              <a:srgbClr val="000000"/>
            </a:solidFill>
            <a:prstDash val="solid"/>
          </a:ln>
        </c:spPr>
        <c:txPr>
          <a:bodyPr rot="0" vert="horz"/>
          <a:lstStyle/>
          <a:p>
            <a:pPr>
              <a:defRPr sz="973" b="1" i="0" u="none" strike="noStrike" baseline="0">
                <a:solidFill>
                  <a:srgbClr val="000000"/>
                </a:solidFill>
                <a:latin typeface="Times New Roman"/>
                <a:ea typeface="Times New Roman"/>
                <a:cs typeface="Times New Roman"/>
              </a:defRPr>
            </a:pPr>
            <a:endParaRPr lang="ru-RU"/>
          </a:p>
        </c:txPr>
        <c:crossAx val="134310912"/>
        <c:crosses val="autoZero"/>
        <c:crossBetween val="midCat"/>
      </c:valAx>
      <c:spPr>
        <a:solidFill>
          <a:srgbClr val="FFFFFF"/>
        </a:solidFill>
        <a:ln w="12677">
          <a:solidFill>
            <a:srgbClr val="FFFFFF"/>
          </a:solidFill>
          <a:prstDash val="solid"/>
        </a:ln>
      </c:spPr>
    </c:plotArea>
    <c:legend>
      <c:legendPos val="b"/>
      <c:layout>
        <c:manualLayout>
          <c:xMode val="edge"/>
          <c:yMode val="edge"/>
          <c:x val="0.25039123630672927"/>
          <c:y val="0.91769547325102885"/>
          <c:w val="0.48200312989045385"/>
          <c:h val="8.6419753086419748E-2"/>
        </c:manualLayout>
      </c:layout>
      <c:overlay val="0"/>
      <c:spPr>
        <a:noFill/>
        <a:ln w="25353">
          <a:noFill/>
        </a:ln>
      </c:spPr>
      <c:txPr>
        <a:bodyPr/>
        <a:lstStyle/>
        <a:p>
          <a:pPr>
            <a:defRPr sz="823" b="1"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solidFill>
      <a:srgbClr val="FFFFFF"/>
    </a:solidFill>
    <a:ln w="12677">
      <a:solidFill>
        <a:srgbClr val="FFFFFF"/>
      </a:solidFill>
      <a:prstDash val="solid"/>
    </a:ln>
  </c:spPr>
  <c:txPr>
    <a:bodyPr/>
    <a:lstStyle/>
    <a:p>
      <a:pPr>
        <a:defRPr sz="1073"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0" i="0" u="none" strike="noStrike" baseline="0">
                <a:solidFill>
                  <a:srgbClr val="000000"/>
                </a:solidFill>
                <a:latin typeface="Times New Roman"/>
                <a:ea typeface="Times New Roman"/>
                <a:cs typeface="Times New Roman"/>
              </a:defRPr>
            </a:pPr>
            <a:r>
              <a:rPr lang="ru-RU"/>
              <a:t>Численность населения Пуровского района,
 регулярно занимающихся спортом</a:t>
            </a:r>
          </a:p>
        </c:rich>
      </c:tx>
      <c:layout>
        <c:manualLayout>
          <c:xMode val="edge"/>
          <c:yMode val="edge"/>
          <c:x val="0.33228840125391851"/>
          <c:y val="7.246376811594203E-3"/>
        </c:manualLayout>
      </c:layout>
      <c:overlay val="0"/>
      <c:spPr>
        <a:noFill/>
        <a:ln w="25397">
          <a:noFill/>
        </a:ln>
      </c:spPr>
    </c:title>
    <c:autoTitleDeleted val="0"/>
    <c:plotArea>
      <c:layout>
        <c:manualLayout>
          <c:layoutTarget val="inner"/>
          <c:xMode val="edge"/>
          <c:yMode val="edge"/>
          <c:x val="0.11442006269592477"/>
          <c:y val="0.20289855072463769"/>
          <c:w val="0.87617554858934166"/>
          <c:h val="0.44927536231884058"/>
        </c:manualLayout>
      </c:layout>
      <c:lineChart>
        <c:grouping val="standard"/>
        <c:varyColors val="0"/>
        <c:ser>
          <c:idx val="0"/>
          <c:order val="0"/>
          <c:tx>
            <c:strRef>
              <c:f>Sheet1!$A$2</c:f>
              <c:strCache>
                <c:ptCount val="1"/>
                <c:pt idx="0">
                  <c:v>численность регулярно занимающихся спортом</c:v>
                </c:pt>
              </c:strCache>
            </c:strRef>
          </c:tx>
          <c:spPr>
            <a:ln w="38096">
              <a:solidFill>
                <a:srgbClr val="000080"/>
              </a:solidFill>
              <a:prstDash val="solid"/>
            </a:ln>
          </c:spPr>
          <c:marker>
            <c:symbol val="square"/>
            <c:size val="7"/>
            <c:spPr>
              <a:solidFill>
                <a:srgbClr val="FFFFFF"/>
              </a:solidFill>
              <a:ln>
                <a:solidFill>
                  <a:srgbClr val="99CC00"/>
                </a:solidFill>
                <a:prstDash val="solid"/>
              </a:ln>
              <a:effectLst>
                <a:outerShdw dist="35921" dir="2700000" algn="br">
                  <a:srgbClr val="000000"/>
                </a:outerShdw>
              </a:effectLst>
            </c:spPr>
          </c:marker>
          <c:dLbls>
            <c:dLbl>
              <c:idx val="0"/>
              <c:layout>
                <c:manualLayout>
                  <c:x val="-4.3061421095204402E-2"/>
                  <c:y val="9.4147615476826332E-2"/>
                </c:manualLayout>
              </c:layout>
              <c:dLblPos val="r"/>
              <c:showLegendKey val="0"/>
              <c:showVal val="1"/>
              <c:showCatName val="0"/>
              <c:showSerName val="0"/>
              <c:showPercent val="0"/>
              <c:showBubbleSize val="0"/>
            </c:dLbl>
            <c:dLbl>
              <c:idx val="1"/>
              <c:layout>
                <c:manualLayout>
                  <c:x val="-1.6219629361866002E-2"/>
                  <c:y val="7.5512956335206979E-2"/>
                </c:manualLayout>
              </c:layout>
              <c:dLblPos val="r"/>
              <c:showLegendKey val="0"/>
              <c:showVal val="1"/>
              <c:showCatName val="0"/>
              <c:showSerName val="0"/>
              <c:showPercent val="0"/>
              <c:showBubbleSize val="0"/>
            </c:dLbl>
            <c:dLbl>
              <c:idx val="2"/>
              <c:layout>
                <c:manualLayout>
                  <c:x val="-1.132157336522484E-2"/>
                  <c:y val="0.10390364921732666"/>
                </c:manualLayout>
              </c:layout>
              <c:dLblPos val="r"/>
              <c:showLegendKey val="0"/>
              <c:showVal val="1"/>
              <c:showCatName val="0"/>
              <c:showSerName val="0"/>
              <c:showPercent val="0"/>
              <c:showBubbleSize val="0"/>
            </c:dLbl>
            <c:dLbl>
              <c:idx val="3"/>
              <c:layout>
                <c:manualLayout>
                  <c:x val="-3.1501887274539814E-2"/>
                  <c:y val="0.15198348841787937"/>
                </c:manualLayout>
              </c:layout>
              <c:dLblPos val="r"/>
              <c:showLegendKey val="0"/>
              <c:showVal val="1"/>
              <c:showCatName val="0"/>
              <c:showSerName val="0"/>
              <c:showPercent val="0"/>
              <c:showBubbleSize val="0"/>
            </c:dLbl>
            <c:dLbl>
              <c:idx val="4"/>
              <c:layout>
                <c:manualLayout>
                  <c:x val="-2.1901474851546161E-2"/>
                  <c:y val="9.9523419433129645E-2"/>
                </c:manualLayout>
              </c:layout>
              <c:dLblPos val="r"/>
              <c:showLegendKey val="0"/>
              <c:showVal val="1"/>
              <c:showCatName val="0"/>
              <c:showSerName val="0"/>
              <c:showPercent val="0"/>
              <c:showBubbleSize val="0"/>
            </c:dLbl>
            <c:dLbl>
              <c:idx val="5"/>
              <c:layout>
                <c:manualLayout>
                  <c:x val="-2.9542603807883011E-2"/>
                  <c:y val="0.13189506515694904"/>
                </c:manualLayout>
              </c:layout>
              <c:dLblPos val="r"/>
              <c:showLegendKey val="0"/>
              <c:showVal val="1"/>
              <c:showCatName val="0"/>
              <c:showSerName val="0"/>
              <c:showPercent val="0"/>
              <c:showBubbleSize val="0"/>
            </c:dLbl>
            <c:dLbl>
              <c:idx val="6"/>
              <c:layout>
                <c:manualLayout>
                  <c:x val="-2.7009741435302485E-3"/>
                  <c:y val="-0.10435797753601098"/>
                </c:manualLayout>
              </c:layout>
              <c:dLblPos val="r"/>
              <c:showLegendKey val="0"/>
              <c:showVal val="1"/>
              <c:showCatName val="0"/>
              <c:showSerName val="0"/>
              <c:showPercent val="0"/>
              <c:showBubbleSize val="0"/>
            </c:dLbl>
            <c:dLbl>
              <c:idx val="7"/>
              <c:layout>
                <c:manualLayout>
                  <c:x val="-7.6133475887113526E-3"/>
                  <c:y val="-0.10104460758640711"/>
                </c:manualLayout>
              </c:layout>
              <c:dLblPos val="r"/>
              <c:showLegendKey val="0"/>
              <c:showVal val="1"/>
              <c:showCatName val="0"/>
              <c:showSerName val="0"/>
              <c:showPercent val="0"/>
              <c:showBubbleSize val="0"/>
            </c:dLbl>
            <c:spPr>
              <a:noFill/>
              <a:ln w="25397">
                <a:noFill/>
              </a:ln>
            </c:spPr>
            <c:txPr>
              <a:bodyPr/>
              <a:lstStyle/>
              <a:p>
                <a:pPr>
                  <a:defRPr sz="8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Sheet1!$B$1:$I$1</c:f>
              <c:strCache>
                <c:ptCount val="8"/>
                <c:pt idx="0">
                  <c:v>2010 г.</c:v>
                </c:pt>
                <c:pt idx="1">
                  <c:v>2011 г.</c:v>
                </c:pt>
                <c:pt idx="2">
                  <c:v>2012 г.</c:v>
                </c:pt>
                <c:pt idx="3">
                  <c:v>2013 г.</c:v>
                </c:pt>
                <c:pt idx="4">
                  <c:v>2014 г.</c:v>
                </c:pt>
                <c:pt idx="5">
                  <c:v>2015 г.</c:v>
                </c:pt>
                <c:pt idx="6">
                  <c:v>2016 г.</c:v>
                </c:pt>
                <c:pt idx="7">
                  <c:v>2017 г.</c:v>
                </c:pt>
              </c:strCache>
            </c:strRef>
          </c:cat>
          <c:val>
            <c:numRef>
              <c:f>Sheet1!$B$2:$I$2</c:f>
              <c:numCache>
                <c:formatCode>General</c:formatCode>
                <c:ptCount val="8"/>
                <c:pt idx="0">
                  <c:v>10353</c:v>
                </c:pt>
                <c:pt idx="1">
                  <c:v>11528</c:v>
                </c:pt>
                <c:pt idx="2">
                  <c:v>16327</c:v>
                </c:pt>
                <c:pt idx="3">
                  <c:v>17602</c:v>
                </c:pt>
                <c:pt idx="4">
                  <c:v>17970</c:v>
                </c:pt>
                <c:pt idx="5">
                  <c:v>18680</c:v>
                </c:pt>
                <c:pt idx="6">
                  <c:v>19356</c:v>
                </c:pt>
                <c:pt idx="7">
                  <c:v>20545</c:v>
                </c:pt>
              </c:numCache>
            </c:numRef>
          </c:val>
          <c:smooth val="1"/>
        </c:ser>
        <c:dLbls>
          <c:showLegendKey val="0"/>
          <c:showVal val="0"/>
          <c:showCatName val="0"/>
          <c:showSerName val="0"/>
          <c:showPercent val="0"/>
          <c:showBubbleSize val="0"/>
        </c:dLbls>
        <c:upDownBars>
          <c:gapWidth val="150"/>
          <c:upBars>
            <c:spPr>
              <a:solidFill>
                <a:srgbClr val="FFFFFF"/>
              </a:solidFill>
              <a:ln w="3175">
                <a:solidFill>
                  <a:srgbClr val="000000"/>
                </a:solidFill>
                <a:prstDash val="solid"/>
              </a:ln>
            </c:spPr>
          </c:upBars>
          <c:downBars>
            <c:spPr>
              <a:solidFill>
                <a:srgbClr val="000000"/>
              </a:solidFill>
              <a:ln w="3175">
                <a:solidFill>
                  <a:srgbClr val="000000"/>
                </a:solidFill>
                <a:prstDash val="solid"/>
              </a:ln>
            </c:spPr>
          </c:downBars>
        </c:upDownBars>
        <c:marker val="1"/>
        <c:smooth val="0"/>
        <c:axId val="106354944"/>
        <c:axId val="106442752"/>
      </c:lineChart>
      <c:catAx>
        <c:axId val="10635494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06442752"/>
        <c:crosses val="autoZero"/>
        <c:auto val="1"/>
        <c:lblAlgn val="ctr"/>
        <c:lblOffset val="100"/>
        <c:tickLblSkip val="1"/>
        <c:tickMarkSkip val="1"/>
        <c:noMultiLvlLbl val="0"/>
      </c:catAx>
      <c:valAx>
        <c:axId val="106442752"/>
        <c:scaling>
          <c:orientation val="minMax"/>
        </c:scaling>
        <c:delete val="0"/>
        <c:axPos val="l"/>
        <c:majorGridlines>
          <c:spPr>
            <a:ln w="12699">
              <a:solidFill>
                <a:srgbClr val="000000"/>
              </a:solidFill>
              <a:prstDash val="solid"/>
            </a:ln>
          </c:spPr>
        </c:majorGridlines>
        <c:title>
          <c:tx>
            <c:rich>
              <a:bodyPr/>
              <a:lstStyle/>
              <a:p>
                <a:pPr>
                  <a:defRPr sz="475" b="1" i="0" u="none" strike="noStrike" baseline="0">
                    <a:solidFill>
                      <a:srgbClr val="000000"/>
                    </a:solidFill>
                    <a:latin typeface="Times New Roman"/>
                    <a:ea typeface="Times New Roman"/>
                    <a:cs typeface="Times New Roman"/>
                  </a:defRPr>
                </a:pPr>
                <a:r>
                  <a:rPr lang="ru-RU"/>
                  <a:t>человек</a:t>
                </a:r>
              </a:p>
            </c:rich>
          </c:tx>
          <c:layout>
            <c:manualLayout>
              <c:xMode val="edge"/>
              <c:yMode val="edge"/>
              <c:x val="2.8213166144200628E-2"/>
              <c:y val="0.34057971014492755"/>
            </c:manualLayout>
          </c:layout>
          <c:overlay val="0"/>
          <c:spPr>
            <a:noFill/>
            <a:ln w="25397">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06354944"/>
        <c:crosses val="autoZero"/>
        <c:crossBetween val="between"/>
      </c:valAx>
      <c:spPr>
        <a:solidFill>
          <a:srgbClr val="FFFFFF"/>
        </a:solidFill>
        <a:ln w="12699">
          <a:solidFill>
            <a:srgbClr val="CCFFFF"/>
          </a:solidFill>
          <a:prstDash val="solid"/>
        </a:ln>
      </c:spPr>
    </c:plotArea>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801818432982958E-2"/>
          <c:y val="0.1750540273374919"/>
          <c:w val="0.80482487535947955"/>
          <c:h val="0.77976207519514606"/>
        </c:manualLayout>
      </c:layout>
      <c:pie3DChart>
        <c:varyColors val="1"/>
        <c:ser>
          <c:idx val="0"/>
          <c:order val="0"/>
          <c:tx>
            <c:strRef>
              <c:f>Лист1!$B$1</c:f>
              <c:strCache>
                <c:ptCount val="1"/>
                <c:pt idx="0">
                  <c:v>Продажи</c:v>
                </c:pt>
              </c:strCache>
            </c:strRef>
          </c:tx>
          <c:dPt>
            <c:idx val="0"/>
            <c:bubble3D val="0"/>
          </c:dPt>
          <c:dPt>
            <c:idx val="1"/>
            <c:bubble3D val="0"/>
          </c:dPt>
          <c:dPt>
            <c:idx val="2"/>
            <c:bubble3D val="0"/>
          </c:dPt>
          <c:dLbls>
            <c:dLbl>
              <c:idx val="0"/>
              <c:layout>
                <c:manualLayout>
                  <c:x val="-0.22816439084354961"/>
                  <c:y val="-0.19008453488768448"/>
                </c:manualLayout>
              </c:layout>
              <c:tx>
                <c:rich>
                  <a:bodyPr/>
                  <a:lstStyle/>
                  <a:p>
                    <a:pPr>
                      <a:defRPr sz="605" b="0" i="0" u="none" strike="noStrike" baseline="0">
                        <a:solidFill>
                          <a:srgbClr val="000000"/>
                        </a:solidFill>
                        <a:latin typeface="Times New Roman"/>
                        <a:ea typeface="Times New Roman"/>
                        <a:cs typeface="Times New Roman"/>
                      </a:defRPr>
                    </a:pPr>
                    <a:r>
                      <a:rPr lang="ru-RU"/>
                      <a:t>Добыча полезных ископаемых
68,5%</a:t>
                    </a:r>
                  </a:p>
                </c:rich>
              </c:tx>
              <c:numFmt formatCode="0.0%" sourceLinked="0"/>
              <c:spPr/>
              <c:dLblPos val="bestFit"/>
              <c:showLegendKey val="0"/>
              <c:showVal val="0"/>
              <c:showCatName val="0"/>
              <c:showSerName val="0"/>
              <c:showPercent val="0"/>
              <c:showBubbleSize val="0"/>
            </c:dLbl>
            <c:dLbl>
              <c:idx val="1"/>
              <c:layout>
                <c:manualLayout>
                  <c:x val="0.14807821271144936"/>
                  <c:y val="6.3516378634488876E-2"/>
                </c:manualLayout>
              </c:layout>
              <c:tx>
                <c:rich>
                  <a:bodyPr/>
                  <a:lstStyle/>
                  <a:p>
                    <a:pPr>
                      <a:defRPr sz="605" b="0" i="0" u="none" strike="noStrike" baseline="0">
                        <a:solidFill>
                          <a:srgbClr val="000000"/>
                        </a:solidFill>
                        <a:latin typeface="Times New Roman"/>
                        <a:ea typeface="Times New Roman"/>
                        <a:cs typeface="Times New Roman"/>
                      </a:defRPr>
                    </a:pPr>
                    <a:r>
                      <a:rPr lang="ru-RU"/>
                      <a:t>Обрабатывающее производство
30,5%</a:t>
                    </a:r>
                  </a:p>
                </c:rich>
              </c:tx>
              <c:numFmt formatCode="0.0%" sourceLinked="0"/>
              <c:spPr/>
              <c:dLblPos val="bestFit"/>
              <c:showLegendKey val="0"/>
              <c:showVal val="0"/>
              <c:showCatName val="0"/>
              <c:showSerName val="0"/>
              <c:showPercent val="0"/>
              <c:showBubbleSize val="0"/>
            </c:dLbl>
            <c:dLbl>
              <c:idx val="2"/>
              <c:layout>
                <c:manualLayout>
                  <c:x val="2.6274405572721132E-2"/>
                  <c:y val="1.0822510822510823E-3"/>
                </c:manualLayout>
              </c:layout>
              <c:tx>
                <c:rich>
                  <a:bodyPr/>
                  <a:lstStyle/>
                  <a:p>
                    <a:pPr>
                      <a:defRPr sz="605" b="0" i="0" u="none" strike="noStrike" baseline="0">
                        <a:solidFill>
                          <a:srgbClr val="000000"/>
                        </a:solidFill>
                        <a:latin typeface="Times New Roman"/>
                        <a:ea typeface="Times New Roman"/>
                        <a:cs typeface="Times New Roman"/>
                      </a:defRPr>
                    </a:pPr>
                    <a:r>
                      <a:rPr lang="ru-RU"/>
                      <a:t>Производство и распределение электроэнергии, газа и воды
1,0%</a:t>
                    </a:r>
                  </a:p>
                </c:rich>
              </c:tx>
              <c:numFmt formatCode="0.0%" sourceLinked="0"/>
              <c:spPr/>
              <c:dLblPos val="bestFit"/>
              <c:showLegendKey val="0"/>
              <c:showVal val="0"/>
              <c:showCatName val="0"/>
              <c:showSerName val="0"/>
              <c:showPercent val="0"/>
              <c:showBubbleSize val="0"/>
            </c:dLbl>
            <c:numFmt formatCode="0.0%" sourceLinked="0"/>
            <c:txPr>
              <a:bodyPr/>
              <a:lstStyle/>
              <a:p>
                <a:pPr>
                  <a:defRPr sz="605"/>
                </a:pPr>
                <a:endParaRPr lang="ru-RU"/>
              </a:p>
            </c:txPr>
            <c:showLegendKey val="0"/>
            <c:showVal val="0"/>
            <c:showCatName val="1"/>
            <c:showSerName val="0"/>
            <c:showPercent val="1"/>
            <c:showBubbleSize val="0"/>
            <c:showLeaderLines val="1"/>
          </c:dLbls>
          <c:cat>
            <c:strRef>
              <c:f>Лист1!$A$2:$A$4</c:f>
              <c:strCache>
                <c:ptCount val="3"/>
                <c:pt idx="0">
                  <c:v>Добыча полезных ископаемых</c:v>
                </c:pt>
                <c:pt idx="1">
                  <c:v>Обрабатывающее производство</c:v>
                </c:pt>
                <c:pt idx="2">
                  <c:v>Производство и распределение электроэнергии, газа и воды</c:v>
                </c:pt>
              </c:strCache>
            </c:strRef>
          </c:cat>
          <c:val>
            <c:numRef>
              <c:f>Лист1!$B$2:$B$4</c:f>
              <c:numCache>
                <c:formatCode>#,##0.00</c:formatCode>
                <c:ptCount val="3"/>
                <c:pt idx="0">
                  <c:v>735636.4</c:v>
                </c:pt>
                <c:pt idx="1">
                  <c:v>327133.3</c:v>
                </c:pt>
                <c:pt idx="2">
                  <c:v>10295.700000000001</c:v>
                </c:pt>
              </c:numCache>
            </c:numRef>
          </c:val>
        </c:ser>
        <c:dLbls>
          <c:showLegendKey val="0"/>
          <c:showVal val="0"/>
          <c:showCatName val="0"/>
          <c:showSerName val="0"/>
          <c:showPercent val="0"/>
          <c:showBubbleSize val="0"/>
          <c:showLeaderLines val="1"/>
        </c:dLbls>
      </c:pie3DChart>
      <c:spPr>
        <a:noFill/>
        <a:ln w="21945">
          <a:noFill/>
        </a:ln>
      </c:spPr>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48" b="0" i="0" u="none" strike="noStrike" baseline="0">
                <a:solidFill>
                  <a:srgbClr val="000000"/>
                </a:solidFill>
                <a:latin typeface="Times New Roman"/>
                <a:ea typeface="Times New Roman"/>
                <a:cs typeface="Times New Roman"/>
              </a:defRPr>
            </a:pPr>
            <a:r>
              <a:rPr lang="ru-RU"/>
              <a:t>Динамика добычи нефти, газового конденсата
за  2014-2017 г.г., тыс. тонн</a:t>
            </a:r>
          </a:p>
        </c:rich>
      </c:tx>
      <c:layout>
        <c:manualLayout>
          <c:xMode val="edge"/>
          <c:yMode val="edge"/>
          <c:x val="0.17337461300309598"/>
          <c:y val="0"/>
        </c:manualLayout>
      </c:layout>
      <c:overlay val="0"/>
      <c:spPr>
        <a:noFill/>
        <a:ln w="25345">
          <a:noFill/>
        </a:ln>
      </c:spPr>
    </c:title>
    <c:autoTitleDeleted val="0"/>
    <c:view3D>
      <c:rotX val="15"/>
      <c:hPercent val="45"/>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25400">
          <a:noFill/>
        </a:ln>
      </c:spPr>
    </c:sideWall>
    <c:backWall>
      <c:thickness val="0"/>
      <c:spPr>
        <a:solidFill>
          <a:srgbClr val="FFFFFF"/>
        </a:solidFill>
        <a:ln w="25400">
          <a:noFill/>
        </a:ln>
      </c:spPr>
    </c:backWall>
    <c:plotArea>
      <c:layout>
        <c:manualLayout>
          <c:layoutTarget val="inner"/>
          <c:xMode val="edge"/>
          <c:yMode val="edge"/>
          <c:x val="0.15170278637770898"/>
          <c:y val="0.28999999999999998"/>
          <c:w val="0.8173374613003096"/>
          <c:h val="0.55000000000000004"/>
        </c:manualLayout>
      </c:layout>
      <c:bar3DChart>
        <c:barDir val="col"/>
        <c:grouping val="clustered"/>
        <c:varyColors val="0"/>
        <c:ser>
          <c:idx val="0"/>
          <c:order val="0"/>
          <c:tx>
            <c:strRef>
              <c:f>Sheet1!$A$2</c:f>
              <c:strCache>
                <c:ptCount val="1"/>
                <c:pt idx="0">
                  <c:v>нефть</c:v>
                </c:pt>
              </c:strCache>
            </c:strRef>
          </c:tx>
          <c:spPr>
            <a:solidFill>
              <a:srgbClr val="33CCCC"/>
            </a:solidFill>
            <a:ln w="12672">
              <a:solidFill>
                <a:srgbClr val="00CCFF"/>
              </a:solidFill>
              <a:prstDash val="solid"/>
            </a:ln>
          </c:spPr>
          <c:invertIfNegative val="0"/>
          <c:dLbls>
            <c:dLbl>
              <c:idx val="0"/>
              <c:layout>
                <c:manualLayout>
                  <c:x val="1.1005351395877312E-2"/>
                  <c:y val="0.35140131317210638"/>
                </c:manualLayout>
              </c:layout>
              <c:showLegendKey val="0"/>
              <c:showVal val="1"/>
              <c:showCatName val="0"/>
              <c:showSerName val="0"/>
              <c:showPercent val="0"/>
              <c:showBubbleSize val="0"/>
            </c:dLbl>
            <c:dLbl>
              <c:idx val="1"/>
              <c:layout>
                <c:manualLayout>
                  <c:x val="1.8515568791388454E-2"/>
                  <c:y val="0.33614199074245743"/>
                </c:manualLayout>
              </c:layout>
              <c:showLegendKey val="0"/>
              <c:showVal val="1"/>
              <c:showCatName val="0"/>
              <c:showSerName val="0"/>
              <c:showPercent val="0"/>
              <c:showBubbleSize val="0"/>
            </c:dLbl>
            <c:dLbl>
              <c:idx val="2"/>
              <c:layout>
                <c:manualLayout>
                  <c:x val="1.9834150924374332E-2"/>
                  <c:y val="0.24803632468140246"/>
                </c:manualLayout>
              </c:layout>
              <c:showLegendKey val="0"/>
              <c:showVal val="1"/>
              <c:showCatName val="0"/>
              <c:showSerName val="0"/>
              <c:showPercent val="0"/>
              <c:showBubbleSize val="0"/>
            </c:dLbl>
            <c:dLbl>
              <c:idx val="3"/>
              <c:layout>
                <c:manualLayout>
                  <c:x val="1.1396922874425243E-2"/>
                  <c:y val="0.26814254892077177"/>
                </c:manualLayout>
              </c:layout>
              <c:spPr>
                <a:noFill/>
                <a:ln w="25345">
                  <a:noFill/>
                </a:ln>
              </c:spPr>
              <c:txPr>
                <a:bodyPr rot="-5400000" vert="horz"/>
                <a:lstStyle/>
                <a:p>
                  <a:pPr algn="ctr">
                    <a:defRPr sz="798"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dLbl>
            <c:dLbl>
              <c:idx val="4"/>
              <c:spPr>
                <a:noFill/>
                <a:ln w="25345">
                  <a:noFill/>
                </a:ln>
              </c:spPr>
              <c:txPr>
                <a:bodyPr rot="-5400000" vert="horz"/>
                <a:lstStyle/>
                <a:p>
                  <a:pPr algn="ctr">
                    <a:defRPr sz="798"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dLbl>
            <c:spPr>
              <a:noFill/>
              <a:ln w="25345">
                <a:noFill/>
              </a:ln>
            </c:spPr>
            <c:txPr>
              <a:bodyPr rot="-5400000" vert="horz"/>
              <a:lstStyle/>
              <a:p>
                <a:pPr algn="ctr">
                  <a:defRPr sz="549"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Sheet1!$B$1:$E$1</c:f>
              <c:strCache>
                <c:ptCount val="4"/>
                <c:pt idx="0">
                  <c:v>2014 г</c:v>
                </c:pt>
                <c:pt idx="1">
                  <c:v>2015 г.</c:v>
                </c:pt>
                <c:pt idx="2">
                  <c:v>2016 г.</c:v>
                </c:pt>
                <c:pt idx="3">
                  <c:v>2017 г.</c:v>
                </c:pt>
              </c:strCache>
            </c:strRef>
          </c:cat>
          <c:val>
            <c:numRef>
              <c:f>Sheet1!$B$2:$E$2</c:f>
              <c:numCache>
                <c:formatCode>#,##0</c:formatCode>
                <c:ptCount val="4"/>
                <c:pt idx="0">
                  <c:v>19234</c:v>
                </c:pt>
                <c:pt idx="1">
                  <c:v>18226</c:v>
                </c:pt>
                <c:pt idx="2">
                  <c:v>17703</c:v>
                </c:pt>
                <c:pt idx="3">
                  <c:v>15969</c:v>
                </c:pt>
              </c:numCache>
            </c:numRef>
          </c:val>
          <c:shape val="cylinder"/>
        </c:ser>
        <c:ser>
          <c:idx val="1"/>
          <c:order val="1"/>
          <c:tx>
            <c:strRef>
              <c:f>Sheet1!$A$3</c:f>
              <c:strCache>
                <c:ptCount val="1"/>
                <c:pt idx="0">
                  <c:v>газовый конденсат</c:v>
                </c:pt>
              </c:strCache>
            </c:strRef>
          </c:tx>
          <c:spPr>
            <a:solidFill>
              <a:srgbClr val="99CC00"/>
            </a:solidFill>
            <a:ln w="12672">
              <a:solidFill>
                <a:srgbClr val="CCFFCC"/>
              </a:solidFill>
              <a:prstDash val="solid"/>
            </a:ln>
          </c:spPr>
          <c:invertIfNegative val="0"/>
          <c:dLbls>
            <c:dLbl>
              <c:idx val="0"/>
              <c:layout>
                <c:manualLayout>
                  <c:x val="1.0497614853779841E-2"/>
                  <c:y val="0.21116545527608785"/>
                </c:manualLayout>
              </c:layout>
              <c:showLegendKey val="0"/>
              <c:showVal val="1"/>
              <c:showCatName val="0"/>
              <c:showSerName val="0"/>
              <c:showPercent val="0"/>
              <c:showBubbleSize val="0"/>
            </c:dLbl>
            <c:dLbl>
              <c:idx val="1"/>
              <c:layout>
                <c:manualLayout>
                  <c:x val="1.4911857017092859E-2"/>
                  <c:y val="0.26491546654988679"/>
                </c:manualLayout>
              </c:layout>
              <c:showLegendKey val="0"/>
              <c:showVal val="1"/>
              <c:showCatName val="0"/>
              <c:showSerName val="0"/>
              <c:showPercent val="0"/>
              <c:showBubbleSize val="0"/>
            </c:dLbl>
            <c:dLbl>
              <c:idx val="2"/>
              <c:layout>
                <c:manualLayout>
                  <c:x val="6.9421982516132191E-3"/>
                  <c:y val="0.2333900263456157"/>
                </c:manualLayout>
              </c:layout>
              <c:showLegendKey val="0"/>
              <c:showVal val="1"/>
              <c:showCatName val="0"/>
              <c:showSerName val="0"/>
              <c:showPercent val="0"/>
              <c:showBubbleSize val="0"/>
            </c:dLbl>
            <c:dLbl>
              <c:idx val="3"/>
              <c:layout>
                <c:manualLayout>
                  <c:x val="1.3984846362654801E-2"/>
                  <c:y val="0.27024577382855203"/>
                </c:manualLayout>
              </c:layout>
              <c:spPr>
                <a:noFill/>
                <a:ln w="25345">
                  <a:noFill/>
                </a:ln>
              </c:spPr>
              <c:txPr>
                <a:bodyPr rot="-5400000" vert="horz"/>
                <a:lstStyle/>
                <a:p>
                  <a:pPr algn="ctr">
                    <a:defRPr sz="798"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dLbl>
            <c:dLbl>
              <c:idx val="4"/>
              <c:spPr>
                <a:noFill/>
                <a:ln w="25345">
                  <a:noFill/>
                </a:ln>
              </c:spPr>
              <c:txPr>
                <a:bodyPr rot="-5400000" vert="horz"/>
                <a:lstStyle/>
                <a:p>
                  <a:pPr algn="ctr">
                    <a:defRPr sz="798"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dLbl>
            <c:spPr>
              <a:noFill/>
              <a:ln w="25345">
                <a:noFill/>
              </a:ln>
            </c:spPr>
            <c:txPr>
              <a:bodyPr rot="-5400000" vert="horz"/>
              <a:lstStyle/>
              <a:p>
                <a:pPr algn="ctr">
                  <a:defRPr sz="549"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Sheet1!$B$1:$E$1</c:f>
              <c:strCache>
                <c:ptCount val="4"/>
                <c:pt idx="0">
                  <c:v>2014 г</c:v>
                </c:pt>
                <c:pt idx="1">
                  <c:v>2015 г.</c:v>
                </c:pt>
                <c:pt idx="2">
                  <c:v>2016 г.</c:v>
                </c:pt>
                <c:pt idx="3">
                  <c:v>2017 г.</c:v>
                </c:pt>
              </c:strCache>
            </c:strRef>
          </c:cat>
          <c:val>
            <c:numRef>
              <c:f>Sheet1!$B$3:$E$3</c:f>
              <c:numCache>
                <c:formatCode>#,##0</c:formatCode>
                <c:ptCount val="4"/>
                <c:pt idx="0">
                  <c:v>9546</c:v>
                </c:pt>
                <c:pt idx="1">
                  <c:v>14785</c:v>
                </c:pt>
                <c:pt idx="2">
                  <c:v>13926</c:v>
                </c:pt>
                <c:pt idx="3">
                  <c:v>13459</c:v>
                </c:pt>
              </c:numCache>
            </c:numRef>
          </c:val>
          <c:shape val="cylinder"/>
        </c:ser>
        <c:dLbls>
          <c:showLegendKey val="0"/>
          <c:showVal val="0"/>
          <c:showCatName val="0"/>
          <c:showSerName val="0"/>
          <c:showPercent val="0"/>
          <c:showBubbleSize val="0"/>
        </c:dLbls>
        <c:gapWidth val="150"/>
        <c:gapDepth val="0"/>
        <c:shape val="box"/>
        <c:axId val="102655104"/>
        <c:axId val="102656640"/>
        <c:axId val="0"/>
      </c:bar3DChart>
      <c:catAx>
        <c:axId val="102655104"/>
        <c:scaling>
          <c:orientation val="minMax"/>
        </c:scaling>
        <c:delete val="0"/>
        <c:axPos val="b"/>
        <c:numFmt formatCode="General" sourceLinked="1"/>
        <c:majorTickMark val="out"/>
        <c:minorTickMark val="none"/>
        <c:tickLblPos val="low"/>
        <c:spPr>
          <a:ln w="3168">
            <a:solidFill>
              <a:srgbClr val="000000"/>
            </a:solidFill>
            <a:prstDash val="solid"/>
          </a:ln>
        </c:spPr>
        <c:txPr>
          <a:bodyPr rot="0" vert="horz"/>
          <a:lstStyle/>
          <a:p>
            <a:pPr>
              <a:defRPr sz="798" b="1" i="0" u="none" strike="noStrike" baseline="0">
                <a:solidFill>
                  <a:srgbClr val="000000"/>
                </a:solidFill>
                <a:latin typeface="Times New Roman"/>
                <a:ea typeface="Times New Roman"/>
                <a:cs typeface="Times New Roman"/>
              </a:defRPr>
            </a:pPr>
            <a:endParaRPr lang="ru-RU"/>
          </a:p>
        </c:txPr>
        <c:crossAx val="102656640"/>
        <c:crosses val="autoZero"/>
        <c:auto val="1"/>
        <c:lblAlgn val="ctr"/>
        <c:lblOffset val="100"/>
        <c:tickLblSkip val="1"/>
        <c:tickMarkSkip val="1"/>
        <c:noMultiLvlLbl val="0"/>
      </c:catAx>
      <c:valAx>
        <c:axId val="102656640"/>
        <c:scaling>
          <c:orientation val="minMax"/>
          <c:min val="0"/>
        </c:scaling>
        <c:delete val="0"/>
        <c:axPos val="l"/>
        <c:majorGridlines>
          <c:spPr>
            <a:ln w="3168">
              <a:solidFill>
                <a:srgbClr val="000000"/>
              </a:solidFill>
              <a:prstDash val="solid"/>
            </a:ln>
          </c:spPr>
        </c:majorGridlines>
        <c:numFmt formatCode="#,##0" sourceLinked="1"/>
        <c:majorTickMark val="out"/>
        <c:minorTickMark val="none"/>
        <c:tickLblPos val="nextTo"/>
        <c:spPr>
          <a:ln w="3168">
            <a:solidFill>
              <a:srgbClr val="000000"/>
            </a:solidFill>
            <a:prstDash val="solid"/>
          </a:ln>
        </c:spPr>
        <c:txPr>
          <a:bodyPr rot="0" vert="horz"/>
          <a:lstStyle/>
          <a:p>
            <a:pPr>
              <a:defRPr sz="798" b="1" i="0" u="none" strike="noStrike" baseline="0">
                <a:solidFill>
                  <a:srgbClr val="000000"/>
                </a:solidFill>
                <a:latin typeface="Times New Roman"/>
                <a:ea typeface="Times New Roman"/>
                <a:cs typeface="Times New Roman"/>
              </a:defRPr>
            </a:pPr>
            <a:endParaRPr lang="ru-RU"/>
          </a:p>
        </c:txPr>
        <c:crossAx val="102655104"/>
        <c:crosses val="autoZero"/>
        <c:crossBetween val="between"/>
      </c:valAx>
      <c:spPr>
        <a:noFill/>
        <a:ln w="25345">
          <a:noFill/>
        </a:ln>
      </c:spPr>
    </c:plotArea>
    <c:legend>
      <c:legendPos val="r"/>
      <c:layout>
        <c:manualLayout>
          <c:xMode val="edge"/>
          <c:yMode val="edge"/>
          <c:x val="0.23219814241486067"/>
          <c:y val="0.89500000000000002"/>
          <c:w val="0.54179566563467496"/>
          <c:h val="0.105"/>
        </c:manualLayout>
      </c:layout>
      <c:overlay val="0"/>
      <c:spPr>
        <a:noFill/>
        <a:ln w="25345">
          <a:noFill/>
        </a:ln>
      </c:spPr>
      <c:txPr>
        <a:bodyPr/>
        <a:lstStyle/>
        <a:p>
          <a:pPr>
            <a:defRPr sz="803"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a:noFill/>
    </a:ln>
  </c:spPr>
  <c:txPr>
    <a:bodyPr/>
    <a:lstStyle/>
    <a:p>
      <a:pPr>
        <a:defRPr sz="873"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23" b="0" i="0" u="none" strike="noStrike" baseline="0">
                <a:solidFill>
                  <a:srgbClr val="000000"/>
                </a:solidFill>
                <a:latin typeface="Times New Roman"/>
                <a:ea typeface="Times New Roman"/>
                <a:cs typeface="Times New Roman"/>
              </a:defRPr>
            </a:pPr>
            <a:r>
              <a:rPr lang="ru-RU"/>
              <a:t>Динамика добычи природного газа
 за 2014 ‒ 2017 г.г.,  млн. куб.м</a:t>
            </a:r>
          </a:p>
        </c:rich>
      </c:tx>
      <c:layout>
        <c:manualLayout>
          <c:xMode val="edge"/>
          <c:yMode val="edge"/>
          <c:x val="0.22193877551020408"/>
          <c:y val="0"/>
        </c:manualLayout>
      </c:layout>
      <c:overlay val="0"/>
      <c:spPr>
        <a:noFill/>
        <a:ln w="25345">
          <a:noFill/>
        </a:ln>
      </c:spPr>
    </c:title>
    <c:autoTitleDeleted val="0"/>
    <c:view3D>
      <c:rotX val="15"/>
      <c:hPercent val="49"/>
      <c:rotY val="20"/>
      <c:depthPercent val="11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0.11734693877551021"/>
          <c:y val="0.2033195020746888"/>
          <c:w val="0.88265306122448983"/>
          <c:h val="0.70954356846473032"/>
        </c:manualLayout>
      </c:layout>
      <c:bar3DChart>
        <c:barDir val="col"/>
        <c:grouping val="clustered"/>
        <c:varyColors val="0"/>
        <c:ser>
          <c:idx val="0"/>
          <c:order val="0"/>
          <c:tx>
            <c:strRef>
              <c:f>Sheet1!$A$2</c:f>
              <c:strCache>
                <c:ptCount val="1"/>
                <c:pt idx="0">
                  <c:v>газ природный</c:v>
                </c:pt>
              </c:strCache>
            </c:strRef>
          </c:tx>
          <c:spPr>
            <a:solidFill>
              <a:srgbClr val="3366FF"/>
            </a:solidFill>
            <a:ln w="12673">
              <a:solidFill>
                <a:srgbClr val="000000"/>
              </a:solidFill>
              <a:prstDash val="solid"/>
            </a:ln>
          </c:spPr>
          <c:invertIfNegative val="0"/>
          <c:dLbls>
            <c:dLbl>
              <c:idx val="0"/>
              <c:layout>
                <c:manualLayout>
                  <c:x val="2.7414317050809545E-2"/>
                  <c:y val="-7.4345874220667407E-2"/>
                </c:manualLayout>
              </c:layout>
              <c:showLegendKey val="0"/>
              <c:showVal val="1"/>
              <c:showCatName val="0"/>
              <c:showSerName val="0"/>
              <c:showPercent val="0"/>
              <c:showBubbleSize val="0"/>
            </c:dLbl>
            <c:dLbl>
              <c:idx val="1"/>
              <c:layout>
                <c:manualLayout>
                  <c:x val="1.4081144030392243E-2"/>
                  <c:y val="-3.8691295146127826E-2"/>
                </c:manualLayout>
              </c:layout>
              <c:showLegendKey val="0"/>
              <c:showVal val="1"/>
              <c:showCatName val="0"/>
              <c:showSerName val="0"/>
              <c:showPercent val="0"/>
              <c:showBubbleSize val="0"/>
            </c:dLbl>
            <c:dLbl>
              <c:idx val="2"/>
              <c:layout>
                <c:manualLayout>
                  <c:x val="2.1155872808525798E-2"/>
                  <c:y val="-5.6274656059021891E-2"/>
                </c:manualLayout>
              </c:layout>
              <c:showLegendKey val="0"/>
              <c:showVal val="1"/>
              <c:showCatName val="0"/>
              <c:showSerName val="0"/>
              <c:showPercent val="0"/>
              <c:showBubbleSize val="0"/>
            </c:dLbl>
            <c:dLbl>
              <c:idx val="3"/>
              <c:layout>
                <c:manualLayout>
                  <c:x val="2.8230601586659246E-2"/>
                  <c:y val="-3.8270881628005793E-2"/>
                </c:manualLayout>
              </c:layout>
              <c:showLegendKey val="0"/>
              <c:showVal val="1"/>
              <c:showCatName val="0"/>
              <c:showSerName val="0"/>
              <c:showPercent val="0"/>
              <c:showBubbleSize val="0"/>
            </c:dLbl>
            <c:dLbl>
              <c:idx val="4"/>
              <c:layout>
                <c:manualLayout>
                  <c:xMode val="edge"/>
                  <c:yMode val="edge"/>
                  <c:x val="0.83673469387755106"/>
                  <c:y val="0.39419087136929459"/>
                </c:manualLayout>
              </c:layout>
              <c:spPr>
                <a:noFill/>
                <a:ln w="25345">
                  <a:noFill/>
                </a:ln>
              </c:spPr>
              <c:txPr>
                <a:bodyPr rot="-5400000" vert="horz"/>
                <a:lstStyle/>
                <a:p>
                  <a:pPr algn="ctr">
                    <a:defRPr sz="1048"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dLbl>
            <c:spPr>
              <a:noFill/>
              <a:ln w="25345">
                <a:noFill/>
              </a:ln>
            </c:spPr>
            <c:txPr>
              <a:bodyPr rot="-5400000" vert="horz"/>
              <a:lstStyle/>
              <a:p>
                <a:pPr algn="ctr">
                  <a:defRPr sz="798"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Sheet1!$B$1:$E$1</c:f>
              <c:strCache>
                <c:ptCount val="4"/>
                <c:pt idx="0">
                  <c:v>2014 г.</c:v>
                </c:pt>
                <c:pt idx="1">
                  <c:v>2015 г.</c:v>
                </c:pt>
                <c:pt idx="2">
                  <c:v>2016 г.</c:v>
                </c:pt>
                <c:pt idx="3">
                  <c:v>2017 г.</c:v>
                </c:pt>
              </c:strCache>
            </c:strRef>
          </c:cat>
          <c:val>
            <c:numRef>
              <c:f>Sheet1!$B$2:$E$2</c:f>
              <c:numCache>
                <c:formatCode>#,##0</c:formatCode>
                <c:ptCount val="4"/>
                <c:pt idx="0">
                  <c:v>190600</c:v>
                </c:pt>
                <c:pt idx="1">
                  <c:v>191714</c:v>
                </c:pt>
                <c:pt idx="2">
                  <c:v>195170.3</c:v>
                </c:pt>
                <c:pt idx="3">
                  <c:v>200900</c:v>
                </c:pt>
              </c:numCache>
            </c:numRef>
          </c:val>
          <c:shape val="cylinder"/>
        </c:ser>
        <c:dLbls>
          <c:showLegendKey val="0"/>
          <c:showVal val="0"/>
          <c:showCatName val="0"/>
          <c:showSerName val="0"/>
          <c:showPercent val="0"/>
          <c:showBubbleSize val="0"/>
        </c:dLbls>
        <c:gapWidth val="130"/>
        <c:gapDepth val="0"/>
        <c:shape val="box"/>
        <c:axId val="102707200"/>
        <c:axId val="102708736"/>
        <c:axId val="0"/>
      </c:bar3DChart>
      <c:catAx>
        <c:axId val="102707200"/>
        <c:scaling>
          <c:orientation val="minMax"/>
        </c:scaling>
        <c:delete val="0"/>
        <c:axPos val="b"/>
        <c:numFmt formatCode="General" sourceLinked="1"/>
        <c:majorTickMark val="out"/>
        <c:minorTickMark val="none"/>
        <c:tickLblPos val="low"/>
        <c:spPr>
          <a:ln w="3168">
            <a:solidFill>
              <a:srgbClr val="000000"/>
            </a:solidFill>
            <a:prstDash val="solid"/>
          </a:ln>
        </c:spPr>
        <c:txPr>
          <a:bodyPr rot="0" vert="horz"/>
          <a:lstStyle/>
          <a:p>
            <a:pPr>
              <a:defRPr sz="798" b="1" i="0" u="none" strike="noStrike" baseline="0">
                <a:solidFill>
                  <a:srgbClr val="000000"/>
                </a:solidFill>
                <a:latin typeface="Times New Roman"/>
                <a:ea typeface="Times New Roman"/>
                <a:cs typeface="Times New Roman"/>
              </a:defRPr>
            </a:pPr>
            <a:endParaRPr lang="ru-RU"/>
          </a:p>
        </c:txPr>
        <c:crossAx val="102708736"/>
        <c:crosses val="autoZero"/>
        <c:auto val="1"/>
        <c:lblAlgn val="ctr"/>
        <c:lblOffset val="100"/>
        <c:tickLblSkip val="1"/>
        <c:tickMarkSkip val="1"/>
        <c:noMultiLvlLbl val="0"/>
      </c:catAx>
      <c:valAx>
        <c:axId val="102708736"/>
        <c:scaling>
          <c:orientation val="minMax"/>
        </c:scaling>
        <c:delete val="0"/>
        <c:axPos val="l"/>
        <c:majorGridlines>
          <c:spPr>
            <a:ln w="3168">
              <a:solidFill>
                <a:srgbClr val="000000"/>
              </a:solidFill>
              <a:prstDash val="solid"/>
            </a:ln>
          </c:spPr>
        </c:majorGridlines>
        <c:numFmt formatCode="#,##0" sourceLinked="1"/>
        <c:majorTickMark val="out"/>
        <c:minorTickMark val="none"/>
        <c:tickLblPos val="nextTo"/>
        <c:spPr>
          <a:ln w="3168">
            <a:solidFill>
              <a:srgbClr val="000000"/>
            </a:solidFill>
            <a:prstDash val="solid"/>
          </a:ln>
        </c:spPr>
        <c:txPr>
          <a:bodyPr rot="0" vert="horz"/>
          <a:lstStyle/>
          <a:p>
            <a:pPr>
              <a:defRPr sz="798" b="1" i="0" u="none" strike="noStrike" baseline="0">
                <a:solidFill>
                  <a:srgbClr val="000000"/>
                </a:solidFill>
                <a:latin typeface="Times New Roman"/>
                <a:ea typeface="Times New Roman"/>
                <a:cs typeface="Times New Roman"/>
              </a:defRPr>
            </a:pPr>
            <a:endParaRPr lang="ru-RU"/>
          </a:p>
        </c:txPr>
        <c:crossAx val="102707200"/>
        <c:crosses val="autoZero"/>
        <c:crossBetween val="between"/>
      </c:valAx>
      <c:spPr>
        <a:noFill/>
        <a:ln w="25345">
          <a:noFill/>
        </a:ln>
      </c:spPr>
    </c:plotArea>
    <c:plotVisOnly val="1"/>
    <c:dispBlanksAs val="gap"/>
    <c:showDLblsOverMax val="0"/>
  </c:chart>
  <c:spPr>
    <a:noFill/>
    <a:ln>
      <a:noFill/>
    </a:ln>
  </c:spPr>
  <c:txPr>
    <a:bodyPr/>
    <a:lstStyle/>
    <a:p>
      <a:pPr>
        <a:defRPr sz="104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b="0" i="0" u="none" strike="noStrike" baseline="0">
                <a:solidFill>
                  <a:srgbClr val="000000"/>
                </a:solidFill>
                <a:latin typeface="Times New Roman"/>
                <a:ea typeface="Times New Roman"/>
                <a:cs typeface="Times New Roman"/>
              </a:defRPr>
            </a:pPr>
            <a:r>
              <a:rPr lang="ru-RU" sz="1199" b="0"/>
              <a:t>Структура продукции  сельскохозяйственных организаций Пуровского района за 2017 год </a:t>
            </a:r>
          </a:p>
        </c:rich>
      </c:tx>
      <c:layout>
        <c:manualLayout>
          <c:xMode val="edge"/>
          <c:yMode val="edge"/>
          <c:x val="0.1591499449665566"/>
          <c:y val="2.7614751545887273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28142014506251234"/>
          <c:y val="0.45761430668624048"/>
          <c:w val="0.56591639871382637"/>
          <c:h val="0.33333333333333331"/>
        </c:manualLayout>
      </c:layout>
      <c:pie3DChart>
        <c:varyColors val="1"/>
        <c:ser>
          <c:idx val="0"/>
          <c:order val="0"/>
          <c:tx>
            <c:strRef>
              <c:f>Лист1!$B$1</c:f>
              <c:strCache>
                <c:ptCount val="1"/>
                <c:pt idx="0">
                  <c:v>Продажи</c:v>
                </c:pt>
              </c:strCache>
            </c:strRef>
          </c:tx>
          <c:explosion val="26"/>
          <c:dPt>
            <c:idx val="0"/>
            <c:bubble3D val="0"/>
          </c:dPt>
          <c:dPt>
            <c:idx val="1"/>
            <c:bubble3D val="0"/>
          </c:dPt>
          <c:dPt>
            <c:idx val="2"/>
            <c:bubble3D val="0"/>
          </c:dPt>
          <c:dPt>
            <c:idx val="3"/>
            <c:bubble3D val="0"/>
          </c:dPt>
          <c:dPt>
            <c:idx val="4"/>
            <c:bubble3D val="0"/>
          </c:dPt>
          <c:dPt>
            <c:idx val="5"/>
            <c:bubble3D val="0"/>
          </c:dPt>
          <c:dLbls>
            <c:dLbl>
              <c:idx val="0"/>
              <c:layout>
                <c:manualLayout>
                  <c:x val="-7.2287786084073588E-2"/>
                  <c:y val="-0.15070189245464022"/>
                </c:manualLayout>
              </c:layout>
              <c:dLblPos val="bestFit"/>
              <c:showLegendKey val="0"/>
              <c:showVal val="0"/>
              <c:showCatName val="1"/>
              <c:showSerName val="0"/>
              <c:showPercent val="1"/>
              <c:showBubbleSize val="0"/>
            </c:dLbl>
            <c:dLbl>
              <c:idx val="1"/>
              <c:layout>
                <c:manualLayout>
                  <c:x val="-0.20243839644525763"/>
                  <c:y val="-8.2863069472926668E-2"/>
                </c:manualLayout>
              </c:layout>
              <c:tx>
                <c:rich>
                  <a:bodyPr/>
                  <a:lstStyle/>
                  <a:p>
                    <a:pPr>
                      <a:defRPr sz="900" b="0" i="0" u="none" strike="noStrike" baseline="0">
                        <a:solidFill>
                          <a:srgbClr val="000000"/>
                        </a:solidFill>
                        <a:latin typeface="Times New Roman"/>
                        <a:ea typeface="Times New Roman"/>
                        <a:cs typeface="Times New Roman"/>
                      </a:defRPr>
                    </a:pPr>
                    <a:r>
                      <a:rPr lang="ru-RU" sz="900" baseline="0"/>
                      <a:t>Рыбопродукция</a:t>
                    </a:r>
                    <a:r>
                      <a:rPr lang="ru-RU" sz="900"/>
                      <a:t>
32,3%</a:t>
                    </a:r>
                  </a:p>
                </c:rich>
              </c:tx>
              <c:numFmt formatCode="0.0%" sourceLinked="0"/>
              <c:spPr/>
              <c:dLblPos val="bestFit"/>
              <c:showLegendKey val="0"/>
              <c:showVal val="0"/>
              <c:showCatName val="0"/>
              <c:showSerName val="0"/>
              <c:showPercent val="0"/>
              <c:showBubbleSize val="0"/>
            </c:dLbl>
            <c:dLbl>
              <c:idx val="5"/>
              <c:layout>
                <c:manualLayout>
                  <c:x val="8.215820341408267E-2"/>
                  <c:y val="-5.9056104479413736E-2"/>
                </c:manualLayout>
              </c:layout>
              <c:dLblPos val="bestFit"/>
              <c:showLegendKey val="0"/>
              <c:showVal val="0"/>
              <c:showCatName val="1"/>
              <c:showSerName val="0"/>
              <c:showPercent val="1"/>
              <c:showBubbleSize val="0"/>
            </c:dLbl>
            <c:dLbl>
              <c:idx val="6"/>
              <c:layout>
                <c:manualLayout>
                  <c:x val="0.21065029084860473"/>
                  <c:y val="-3.8294169698403172E-2"/>
                </c:manualLayout>
              </c:layout>
              <c:dLblPos val="bestFit"/>
              <c:showLegendKey val="0"/>
              <c:showVal val="0"/>
              <c:showCatName val="1"/>
              <c:showSerName val="0"/>
              <c:showPercent val="1"/>
              <c:showBubbleSize val="0"/>
            </c:dLbl>
            <c:numFmt formatCode="0.0%" sourceLinked="0"/>
            <c:txPr>
              <a:bodyPr/>
              <a:lstStyle/>
              <a:p>
                <a:pPr>
                  <a:defRPr sz="899" b="0" i="0" u="none" strike="noStrike" baseline="0">
                    <a:solidFill>
                      <a:srgbClr val="000000"/>
                    </a:solidFill>
                    <a:latin typeface="Times New Roman"/>
                    <a:ea typeface="Times New Roman"/>
                    <a:cs typeface="Times New Roman"/>
                  </a:defRPr>
                </a:pPr>
                <a:endParaRPr lang="ru-RU"/>
              </a:p>
            </c:txPr>
            <c:showLegendKey val="0"/>
            <c:showVal val="0"/>
            <c:showCatName val="1"/>
            <c:showSerName val="0"/>
            <c:showPercent val="1"/>
            <c:showBubbleSize val="0"/>
            <c:showLeaderLines val="1"/>
          </c:dLbls>
          <c:cat>
            <c:strRef>
              <c:f>Лист1!$A$2:$A$7</c:f>
              <c:strCache>
                <c:ptCount val="6"/>
                <c:pt idx="0">
                  <c:v>Рыба</c:v>
                </c:pt>
                <c:pt idx="1">
                  <c:v>Рыбопродукция</c:v>
                </c:pt>
                <c:pt idx="2">
                  <c:v>Мясо оленей</c:v>
                </c:pt>
                <c:pt idx="3">
                  <c:v>Мясная продукция</c:v>
                </c:pt>
                <c:pt idx="4">
                  <c:v>Дикоросы</c:v>
                </c:pt>
                <c:pt idx="5">
                  <c:v>Прочая продукция</c:v>
                </c:pt>
              </c:strCache>
            </c:strRef>
          </c:cat>
          <c:val>
            <c:numRef>
              <c:f>Лист1!$B$2:$B$7</c:f>
              <c:numCache>
                <c:formatCode>#,##0.00</c:formatCode>
                <c:ptCount val="6"/>
                <c:pt idx="0">
                  <c:v>52864</c:v>
                </c:pt>
                <c:pt idx="1">
                  <c:v>41950.3</c:v>
                </c:pt>
                <c:pt idx="2">
                  <c:v>10346</c:v>
                </c:pt>
                <c:pt idx="3">
                  <c:v>5000</c:v>
                </c:pt>
                <c:pt idx="4">
                  <c:v>5578.1</c:v>
                </c:pt>
                <c:pt idx="5">
                  <c:v>14005.8</c:v>
                </c:pt>
              </c:numCache>
            </c:numRef>
          </c:val>
        </c:ser>
        <c:dLbls>
          <c:showLegendKey val="0"/>
          <c:showVal val="0"/>
          <c:showCatName val="0"/>
          <c:showSerName val="0"/>
          <c:showPercent val="0"/>
          <c:showBubbleSize val="0"/>
          <c:showLeaderLines val="1"/>
        </c:dLbls>
      </c:pie3DChart>
      <c:spPr>
        <a:noFill/>
        <a:ln w="25372">
          <a:noFill/>
        </a:ln>
      </c:spPr>
    </c:plotArea>
    <c:plotVisOnly val="1"/>
    <c:dispBlanksAs val="gap"/>
    <c:showDLblsOverMax val="0"/>
  </c:chart>
  <c:txPr>
    <a:bodyPr/>
    <a:lstStyle/>
    <a:p>
      <a:pPr>
        <a:defRPr sz="999"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98" b="0" i="0" u="none" strike="noStrike" baseline="0">
                <a:solidFill>
                  <a:srgbClr val="000000"/>
                </a:solidFill>
                <a:latin typeface="Times New Roman"/>
                <a:ea typeface="Times New Roman"/>
                <a:cs typeface="Times New Roman"/>
              </a:defRPr>
            </a:pPr>
            <a:r>
              <a:rPr lang="ru-RU"/>
              <a:t>Производство сельскохозяйственной продукции
за 2014-2017 г.г., тонн</a:t>
            </a:r>
          </a:p>
        </c:rich>
      </c:tx>
      <c:layout>
        <c:manualLayout>
          <c:xMode val="edge"/>
          <c:yMode val="edge"/>
          <c:x val="0.18360071301247771"/>
          <c:y val="0"/>
        </c:manualLayout>
      </c:layout>
      <c:overlay val="0"/>
      <c:spPr>
        <a:noFill/>
        <a:ln w="25345">
          <a:noFill/>
        </a:ln>
      </c:spPr>
    </c:title>
    <c:autoTitleDeleted val="0"/>
    <c:view3D>
      <c:rotX val="15"/>
      <c:hPercent val="60"/>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25400">
          <a:noFill/>
        </a:ln>
      </c:spPr>
    </c:sideWall>
    <c:backWall>
      <c:thickness val="0"/>
      <c:spPr>
        <a:solidFill>
          <a:srgbClr val="FFFFFF"/>
        </a:solidFill>
        <a:ln w="25400">
          <a:noFill/>
        </a:ln>
      </c:spPr>
    </c:backWall>
    <c:plotArea>
      <c:layout>
        <c:manualLayout>
          <c:layoutTarget val="inner"/>
          <c:xMode val="edge"/>
          <c:yMode val="edge"/>
          <c:x val="8.7344028520499106E-2"/>
          <c:y val="0.14814814814814814"/>
          <c:w val="0.67023172905525852"/>
          <c:h val="0.72727272727272729"/>
        </c:manualLayout>
      </c:layout>
      <c:bar3DChart>
        <c:barDir val="col"/>
        <c:grouping val="clustered"/>
        <c:varyColors val="0"/>
        <c:ser>
          <c:idx val="0"/>
          <c:order val="0"/>
          <c:tx>
            <c:strRef>
              <c:f>Sheet1!$A$2</c:f>
              <c:strCache>
                <c:ptCount val="1"/>
                <c:pt idx="0">
                  <c:v>мясо</c:v>
                </c:pt>
              </c:strCache>
            </c:strRef>
          </c:tx>
          <c:spPr>
            <a:solidFill>
              <a:srgbClr val="33CCCC"/>
            </a:solidFill>
            <a:ln w="12673">
              <a:solidFill>
                <a:srgbClr val="00CCFF"/>
              </a:solidFill>
              <a:prstDash val="solid"/>
            </a:ln>
          </c:spPr>
          <c:invertIfNegative val="0"/>
          <c:dLbls>
            <c:dLbl>
              <c:idx val="0"/>
              <c:layout>
                <c:manualLayout>
                  <c:x val="-7.2870960980836897E-4"/>
                  <c:y val="-9.9951295282685194E-3"/>
                </c:manualLayout>
              </c:layout>
              <c:showLegendKey val="0"/>
              <c:showVal val="1"/>
              <c:showCatName val="0"/>
              <c:showSerName val="0"/>
              <c:showPercent val="0"/>
              <c:showBubbleSize val="0"/>
            </c:dLbl>
            <c:dLbl>
              <c:idx val="1"/>
              <c:layout>
                <c:manualLayout>
                  <c:x val="1.0656939856624106E-3"/>
                  <c:y val="-2.2093666949547112E-2"/>
                </c:manualLayout>
              </c:layout>
              <c:showLegendKey val="0"/>
              <c:showVal val="1"/>
              <c:showCatName val="0"/>
              <c:showSerName val="0"/>
              <c:showPercent val="0"/>
              <c:showBubbleSize val="0"/>
            </c:dLbl>
            <c:dLbl>
              <c:idx val="2"/>
              <c:layout>
                <c:manualLayout>
                  <c:x val="9.9902223583167998E-3"/>
                  <c:y val="1.6877304450022015E-3"/>
                </c:manualLayout>
              </c:layout>
              <c:showLegendKey val="0"/>
              <c:showVal val="1"/>
              <c:showCatName val="0"/>
              <c:showSerName val="0"/>
              <c:showPercent val="0"/>
              <c:showBubbleSize val="0"/>
            </c:dLbl>
            <c:dLbl>
              <c:idx val="3"/>
              <c:layout>
                <c:manualLayout>
                  <c:x val="1.1592952205898715E-2"/>
                  <c:y val="-3.1924480536398868E-2"/>
                </c:manualLayout>
              </c:layout>
              <c:showLegendKey val="0"/>
              <c:showVal val="1"/>
              <c:showCatName val="0"/>
              <c:showSerName val="0"/>
              <c:showPercent val="0"/>
              <c:showBubbleSize val="0"/>
            </c:dLbl>
            <c:dLbl>
              <c:idx val="4"/>
              <c:layout>
                <c:manualLayout>
                  <c:xMode val="edge"/>
                  <c:yMode val="edge"/>
                  <c:x val="0.61319073083778963"/>
                  <c:y val="0.20202020202020202"/>
                </c:manualLayout>
              </c:layout>
              <c:showLegendKey val="0"/>
              <c:showVal val="1"/>
              <c:showCatName val="0"/>
              <c:showSerName val="0"/>
              <c:showPercent val="0"/>
              <c:showBubbleSize val="0"/>
            </c:dLbl>
            <c:spPr>
              <a:noFill/>
              <a:ln w="25345">
                <a:noFill/>
              </a:ln>
            </c:spPr>
            <c:txPr>
              <a:bodyPr rot="-54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Sheet1!$B$1:$E$1</c:f>
              <c:strCache>
                <c:ptCount val="4"/>
                <c:pt idx="0">
                  <c:v>2014 г.</c:v>
                </c:pt>
                <c:pt idx="1">
                  <c:v>2015 г.</c:v>
                </c:pt>
                <c:pt idx="2">
                  <c:v>2016 г.</c:v>
                </c:pt>
                <c:pt idx="3">
                  <c:v>2017 г.</c:v>
                </c:pt>
              </c:strCache>
            </c:strRef>
          </c:cat>
          <c:val>
            <c:numRef>
              <c:f>Sheet1!$B$2:$E$2</c:f>
              <c:numCache>
                <c:formatCode>General</c:formatCode>
                <c:ptCount val="4"/>
                <c:pt idx="0">
                  <c:v>115.9</c:v>
                </c:pt>
                <c:pt idx="1">
                  <c:v>127.6</c:v>
                </c:pt>
                <c:pt idx="2" formatCode="0.0">
                  <c:v>103.6</c:v>
                </c:pt>
                <c:pt idx="3">
                  <c:v>80.099999999999994</c:v>
                </c:pt>
              </c:numCache>
            </c:numRef>
          </c:val>
          <c:shape val="cylinder"/>
        </c:ser>
        <c:ser>
          <c:idx val="1"/>
          <c:order val="1"/>
          <c:tx>
            <c:strRef>
              <c:f>Sheet1!$A$3</c:f>
              <c:strCache>
                <c:ptCount val="1"/>
                <c:pt idx="0">
                  <c:v>вылов рыбы</c:v>
                </c:pt>
              </c:strCache>
            </c:strRef>
          </c:tx>
          <c:spPr>
            <a:solidFill>
              <a:srgbClr val="99CC00"/>
            </a:solidFill>
            <a:ln w="12673">
              <a:solidFill>
                <a:srgbClr val="CCFFCC"/>
              </a:solidFill>
              <a:prstDash val="solid"/>
            </a:ln>
          </c:spPr>
          <c:invertIfNegative val="0"/>
          <c:dLbls>
            <c:dLbl>
              <c:idx val="0"/>
              <c:layout>
                <c:manualLayout>
                  <c:x val="6.6348968616091681E-3"/>
                  <c:y val="0.25301542540505328"/>
                </c:manualLayout>
              </c:layout>
              <c:showLegendKey val="0"/>
              <c:showVal val="1"/>
              <c:showCatName val="0"/>
              <c:showSerName val="0"/>
              <c:showPercent val="0"/>
              <c:showBubbleSize val="0"/>
            </c:dLbl>
            <c:dLbl>
              <c:idx val="1"/>
              <c:layout>
                <c:manualLayout>
                  <c:x val="6.6467692627840309E-3"/>
                  <c:y val="0.31362148601111389"/>
                </c:manualLayout>
              </c:layout>
              <c:showLegendKey val="0"/>
              <c:showVal val="1"/>
              <c:showCatName val="0"/>
              <c:showSerName val="0"/>
              <c:showPercent val="0"/>
              <c:showBubbleSize val="0"/>
            </c:dLbl>
            <c:dLbl>
              <c:idx val="2"/>
              <c:layout>
                <c:manualLayout>
                  <c:x val="1.3108639441366636E-3"/>
                  <c:y val="0.2698504422400701"/>
                </c:manualLayout>
              </c:layout>
              <c:tx>
                <c:rich>
                  <a:bodyPr/>
                  <a:lstStyle/>
                  <a:p>
                    <a:r>
                      <a:rPr lang="en-US" sz="1000"/>
                      <a:t>135</a:t>
                    </a:r>
                    <a:r>
                      <a:rPr lang="ru-RU" sz="1000"/>
                      <a:t>9</a:t>
                    </a:r>
                    <a:r>
                      <a:rPr lang="en-US" sz="1000"/>
                      <a:t>,</a:t>
                    </a:r>
                    <a:r>
                      <a:rPr lang="ru-RU" sz="1000"/>
                      <a:t>1</a:t>
                    </a:r>
                    <a:endParaRPr lang="en-US"/>
                  </a:p>
                </c:rich>
              </c:tx>
              <c:showLegendKey val="0"/>
              <c:showVal val="1"/>
              <c:showCatName val="0"/>
              <c:showSerName val="0"/>
              <c:showPercent val="0"/>
              <c:showBubbleSize val="0"/>
            </c:dLbl>
            <c:dLbl>
              <c:idx val="3"/>
              <c:layout>
                <c:manualLayout>
                  <c:x val="-4.5978992553686503E-4"/>
                  <c:y val="0.23223998398973589"/>
                </c:manualLayout>
              </c:layout>
              <c:tx>
                <c:rich>
                  <a:bodyPr/>
                  <a:lstStyle/>
                  <a:p>
                    <a:r>
                      <a:rPr lang="ru-RU" sz="1000"/>
                      <a:t>1 434,3</a:t>
                    </a:r>
                    <a:endParaRPr lang="en-US"/>
                  </a:p>
                </c:rich>
              </c:tx>
              <c:showLegendKey val="0"/>
              <c:showVal val="1"/>
              <c:showCatName val="0"/>
              <c:showSerName val="0"/>
              <c:showPercent val="0"/>
              <c:showBubbleSize val="0"/>
            </c:dLbl>
            <c:dLbl>
              <c:idx val="4"/>
              <c:layout>
                <c:manualLayout>
                  <c:xMode val="edge"/>
                  <c:yMode val="edge"/>
                  <c:x val="0.65953654188948307"/>
                  <c:y val="0.27272727272727271"/>
                </c:manualLayout>
              </c:layout>
              <c:showLegendKey val="0"/>
              <c:showVal val="1"/>
              <c:showCatName val="0"/>
              <c:showSerName val="0"/>
              <c:showPercent val="0"/>
              <c:showBubbleSize val="0"/>
            </c:dLbl>
            <c:spPr>
              <a:noFill/>
              <a:ln w="25345">
                <a:noFill/>
              </a:ln>
            </c:spPr>
            <c:txPr>
              <a:bodyPr rot="-54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Sheet1!$B$1:$E$1</c:f>
              <c:strCache>
                <c:ptCount val="4"/>
                <c:pt idx="0">
                  <c:v>2014 г.</c:v>
                </c:pt>
                <c:pt idx="1">
                  <c:v>2015 г.</c:v>
                </c:pt>
                <c:pt idx="2">
                  <c:v>2016 г.</c:v>
                </c:pt>
                <c:pt idx="3">
                  <c:v>2017 г.</c:v>
                </c:pt>
              </c:strCache>
            </c:strRef>
          </c:cat>
          <c:val>
            <c:numRef>
              <c:f>Sheet1!$B$3:$E$3</c:f>
              <c:numCache>
                <c:formatCode>General</c:formatCode>
                <c:ptCount val="4"/>
                <c:pt idx="0">
                  <c:v>1299.4000000000001</c:v>
                </c:pt>
                <c:pt idx="1">
                  <c:v>1257.8</c:v>
                </c:pt>
                <c:pt idx="2" formatCode="0.0">
                  <c:v>1358.9</c:v>
                </c:pt>
                <c:pt idx="3">
                  <c:v>1375.1</c:v>
                </c:pt>
              </c:numCache>
            </c:numRef>
          </c:val>
          <c:shape val="cylinder"/>
        </c:ser>
        <c:ser>
          <c:idx val="2"/>
          <c:order val="2"/>
          <c:tx>
            <c:strRef>
              <c:f>Sheet1!$A$4</c:f>
              <c:strCache>
                <c:ptCount val="1"/>
                <c:pt idx="0">
                  <c:v>рыбопродукция</c:v>
                </c:pt>
              </c:strCache>
            </c:strRef>
          </c:tx>
          <c:spPr>
            <a:solidFill>
              <a:srgbClr val="FFFFCC"/>
            </a:solidFill>
            <a:ln w="12673">
              <a:solidFill>
                <a:srgbClr val="000000"/>
              </a:solidFill>
              <a:prstDash val="solid"/>
            </a:ln>
          </c:spPr>
          <c:invertIfNegative val="0"/>
          <c:dLbls>
            <c:dLbl>
              <c:idx val="0"/>
              <c:layout>
                <c:manualLayout>
                  <c:x val="6.0791971951056425E-4"/>
                  <c:y val="0.19752468124438108"/>
                </c:manualLayout>
              </c:layout>
              <c:showLegendKey val="0"/>
              <c:showVal val="1"/>
              <c:showCatName val="0"/>
              <c:showSerName val="0"/>
              <c:showPercent val="0"/>
              <c:showBubbleSize val="0"/>
            </c:dLbl>
            <c:dLbl>
              <c:idx val="1"/>
              <c:layout>
                <c:manualLayout>
                  <c:x val="-4.7278014622022671E-3"/>
                  <c:y val="0.23628860140418234"/>
                </c:manualLayout>
              </c:layout>
              <c:showLegendKey val="0"/>
              <c:showVal val="1"/>
              <c:showCatName val="0"/>
              <c:showSerName val="0"/>
              <c:showPercent val="0"/>
              <c:showBubbleSize val="0"/>
            </c:dLbl>
            <c:dLbl>
              <c:idx val="2"/>
              <c:layout>
                <c:manualLayout>
                  <c:x val="2.4141957161562897E-3"/>
                  <c:y val="0.19463128301191615"/>
                </c:manualLayout>
              </c:layout>
              <c:showLegendKey val="0"/>
              <c:showVal val="1"/>
              <c:showCatName val="0"/>
              <c:showSerName val="0"/>
              <c:showPercent val="0"/>
              <c:showBubbleSize val="0"/>
            </c:dLbl>
            <c:dLbl>
              <c:idx val="3"/>
              <c:layout>
                <c:manualLayout>
                  <c:x val="5.9911305059230134E-3"/>
                  <c:y val="0.20043418569288576"/>
                </c:manualLayout>
              </c:layout>
              <c:tx>
                <c:rich>
                  <a:bodyPr/>
                  <a:lstStyle/>
                  <a:p>
                    <a:r>
                      <a:rPr lang="ru-RU"/>
                      <a:t>670,99</a:t>
                    </a:r>
                    <a:endParaRPr lang="en-US"/>
                  </a:p>
                </c:rich>
              </c:tx>
              <c:showLegendKey val="0"/>
              <c:showVal val="1"/>
              <c:showCatName val="0"/>
              <c:showSerName val="0"/>
              <c:showPercent val="0"/>
              <c:showBubbleSize val="0"/>
            </c:dLbl>
            <c:spPr>
              <a:noFill/>
              <a:ln w="25345">
                <a:noFill/>
              </a:ln>
            </c:spPr>
            <c:txPr>
              <a:bodyPr rot="-5400000" vert="horz"/>
              <a:lstStyle/>
              <a:p>
                <a:pPr algn="ctr">
                  <a:defRPr sz="948"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Sheet1!$B$1:$E$1</c:f>
              <c:strCache>
                <c:ptCount val="4"/>
                <c:pt idx="0">
                  <c:v>2014 г.</c:v>
                </c:pt>
                <c:pt idx="1">
                  <c:v>2015 г.</c:v>
                </c:pt>
                <c:pt idx="2">
                  <c:v>2016 г.</c:v>
                </c:pt>
                <c:pt idx="3">
                  <c:v>2017 г.</c:v>
                </c:pt>
              </c:strCache>
            </c:strRef>
          </c:cat>
          <c:val>
            <c:numRef>
              <c:f>Sheet1!$B$4:$E$4</c:f>
              <c:numCache>
                <c:formatCode>General</c:formatCode>
                <c:ptCount val="4"/>
                <c:pt idx="0">
                  <c:v>515.4</c:v>
                </c:pt>
                <c:pt idx="1">
                  <c:v>542.20000000000005</c:v>
                </c:pt>
                <c:pt idx="2" formatCode="0.0">
                  <c:v>501.5</c:v>
                </c:pt>
                <c:pt idx="3">
                  <c:v>574</c:v>
                </c:pt>
              </c:numCache>
            </c:numRef>
          </c:val>
        </c:ser>
        <c:ser>
          <c:idx val="3"/>
          <c:order val="3"/>
          <c:tx>
            <c:strRef>
              <c:f>Sheet1!$A$5</c:f>
              <c:strCache>
                <c:ptCount val="1"/>
                <c:pt idx="0">
                  <c:v>молоко</c:v>
                </c:pt>
              </c:strCache>
            </c:strRef>
          </c:tx>
          <c:spPr>
            <a:solidFill>
              <a:srgbClr val="CCFFFF"/>
            </a:solidFill>
            <a:ln w="12673">
              <a:solidFill>
                <a:srgbClr val="000000"/>
              </a:solidFill>
              <a:prstDash val="solid"/>
            </a:ln>
          </c:spPr>
          <c:invertIfNegative val="0"/>
          <c:dLbls>
            <c:dLbl>
              <c:idx val="3"/>
              <c:layout>
                <c:manualLayout>
                  <c:x val="1.6235546517195776E-2"/>
                  <c:y val="1.9418317044397879E-2"/>
                </c:manualLayout>
              </c:layout>
              <c:spPr>
                <a:noFill/>
                <a:ln w="25345">
                  <a:noFill/>
                </a:ln>
              </c:spPr>
              <c:txPr>
                <a:bodyPr rot="-5400000" vert="horz"/>
                <a:lstStyle/>
                <a:p>
                  <a:pPr algn="ctr">
                    <a:defRPr sz="1023"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Sheet1!$B$1:$E$1</c:f>
              <c:strCache>
                <c:ptCount val="4"/>
                <c:pt idx="0">
                  <c:v>2014 г.</c:v>
                </c:pt>
                <c:pt idx="1">
                  <c:v>2015 г.</c:v>
                </c:pt>
                <c:pt idx="2">
                  <c:v>2016 г.</c:v>
                </c:pt>
                <c:pt idx="3">
                  <c:v>2017 г.</c:v>
                </c:pt>
              </c:strCache>
            </c:strRef>
          </c:cat>
          <c:val>
            <c:numRef>
              <c:f>Sheet1!$B$5:$E$5</c:f>
              <c:numCache>
                <c:formatCode>General</c:formatCode>
                <c:ptCount val="4"/>
                <c:pt idx="3">
                  <c:v>99.9</c:v>
                </c:pt>
              </c:numCache>
            </c:numRef>
          </c:val>
        </c:ser>
        <c:dLbls>
          <c:showLegendKey val="0"/>
          <c:showVal val="0"/>
          <c:showCatName val="0"/>
          <c:showSerName val="0"/>
          <c:showPercent val="0"/>
          <c:showBubbleSize val="0"/>
        </c:dLbls>
        <c:gapWidth val="150"/>
        <c:gapDepth val="0"/>
        <c:shape val="box"/>
        <c:axId val="103078144"/>
        <c:axId val="105402368"/>
        <c:axId val="0"/>
      </c:bar3DChart>
      <c:catAx>
        <c:axId val="103078144"/>
        <c:scaling>
          <c:orientation val="minMax"/>
        </c:scaling>
        <c:delete val="0"/>
        <c:axPos val="b"/>
        <c:numFmt formatCode="General" sourceLinked="1"/>
        <c:majorTickMark val="out"/>
        <c:minorTickMark val="none"/>
        <c:tickLblPos val="low"/>
        <c:spPr>
          <a:ln w="3168">
            <a:solidFill>
              <a:srgbClr val="000000"/>
            </a:solidFill>
            <a:prstDash val="solid"/>
          </a:ln>
        </c:spPr>
        <c:txPr>
          <a:bodyPr rot="0" vert="horz"/>
          <a:lstStyle/>
          <a:p>
            <a:pPr>
              <a:defRPr sz="998" b="1" i="0" u="none" strike="noStrike" baseline="0">
                <a:solidFill>
                  <a:srgbClr val="000000"/>
                </a:solidFill>
                <a:latin typeface="Times New Roman"/>
                <a:ea typeface="Times New Roman"/>
                <a:cs typeface="Times New Roman"/>
              </a:defRPr>
            </a:pPr>
            <a:endParaRPr lang="ru-RU"/>
          </a:p>
        </c:txPr>
        <c:crossAx val="105402368"/>
        <c:crosses val="autoZero"/>
        <c:auto val="1"/>
        <c:lblAlgn val="ctr"/>
        <c:lblOffset val="100"/>
        <c:tickLblSkip val="1"/>
        <c:tickMarkSkip val="1"/>
        <c:noMultiLvlLbl val="0"/>
      </c:catAx>
      <c:valAx>
        <c:axId val="105402368"/>
        <c:scaling>
          <c:orientation val="minMax"/>
          <c:max val="1000"/>
          <c:min val="0"/>
        </c:scaling>
        <c:delete val="0"/>
        <c:axPos val="l"/>
        <c:majorGridlines>
          <c:spPr>
            <a:ln w="3168">
              <a:solidFill>
                <a:srgbClr val="000000"/>
              </a:solidFill>
              <a:prstDash val="solid"/>
            </a:ln>
          </c:spPr>
        </c:majorGridlines>
        <c:numFmt formatCode="General" sourceLinked="1"/>
        <c:majorTickMark val="out"/>
        <c:minorTickMark val="none"/>
        <c:tickLblPos val="nextTo"/>
        <c:spPr>
          <a:ln w="3168">
            <a:solidFill>
              <a:srgbClr val="000000"/>
            </a:solidFill>
            <a:prstDash val="solid"/>
          </a:ln>
        </c:spPr>
        <c:txPr>
          <a:bodyPr rot="0" vert="horz"/>
          <a:lstStyle/>
          <a:p>
            <a:pPr>
              <a:defRPr sz="998" b="1" i="0" u="none" strike="noStrike" baseline="0">
                <a:solidFill>
                  <a:srgbClr val="000000"/>
                </a:solidFill>
                <a:latin typeface="Times New Roman"/>
                <a:ea typeface="Times New Roman"/>
                <a:cs typeface="Times New Roman"/>
              </a:defRPr>
            </a:pPr>
            <a:endParaRPr lang="ru-RU"/>
          </a:p>
        </c:txPr>
        <c:crossAx val="103078144"/>
        <c:crosses val="autoZero"/>
        <c:crossBetween val="between"/>
        <c:majorUnit val="500"/>
        <c:minorUnit val="500"/>
      </c:valAx>
      <c:spPr>
        <a:noFill/>
        <a:ln w="25345">
          <a:noFill/>
        </a:ln>
      </c:spPr>
    </c:plotArea>
    <c:legend>
      <c:legendPos val="r"/>
      <c:layout>
        <c:manualLayout>
          <c:xMode val="edge"/>
          <c:yMode val="edge"/>
          <c:x val="0.77718360071301251"/>
          <c:y val="0.39730639730639733"/>
          <c:w val="0.21746880570409982"/>
          <c:h val="0.29966329966329969"/>
        </c:manualLayout>
      </c:layout>
      <c:overlay val="0"/>
      <c:spPr>
        <a:noFill/>
        <a:ln w="25345">
          <a:noFill/>
        </a:ln>
      </c:spPr>
      <c:txPr>
        <a:bodyPr/>
        <a:lstStyle/>
        <a:p>
          <a:pPr>
            <a:defRPr sz="963"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a:noFill/>
    </a:ln>
  </c:spPr>
  <c:txPr>
    <a:bodyPr/>
    <a:lstStyle/>
    <a:p>
      <a:pPr>
        <a:defRPr sz="1197" b="1" i="0" u="none" strike="noStrike" baseline="0">
          <a:solidFill>
            <a:srgbClr val="000000"/>
          </a:solidFill>
          <a:latin typeface="Calibri"/>
          <a:ea typeface="Calibri"/>
          <a:cs typeface="Calibri"/>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998" b="0">
                <a:latin typeface="Times New Roman" panose="02020603050405020304" pitchFamily="18" charset="0"/>
                <a:cs typeface="Times New Roman" panose="02020603050405020304" pitchFamily="18" charset="0"/>
              </a:rPr>
              <a:t>Численность субъектов малого и среднего предпринимательства в разрезе поселений Пуровского района</a:t>
            </a:r>
          </a:p>
        </c:rich>
      </c:tx>
      <c:layout>
        <c:manualLayout>
          <c:xMode val="edge"/>
          <c:yMode val="edge"/>
          <c:x val="0.25875901548977015"/>
          <c:y val="1.2403178288635687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8875688019845712E-2"/>
          <c:y val="0.37064912917221476"/>
          <c:w val="0.73280423280423279"/>
          <c:h val="0.59658667068530313"/>
        </c:manualLayout>
      </c:layout>
      <c:pie3DChart>
        <c:varyColors val="1"/>
        <c:ser>
          <c:idx val="0"/>
          <c:order val="0"/>
          <c:tx>
            <c:strRef>
              <c:f>Лист1!$B$1</c:f>
              <c:strCache>
                <c:ptCount val="1"/>
                <c:pt idx="0">
                  <c:v>Продажи</c:v>
                </c:pt>
              </c:strCache>
            </c:strRef>
          </c:tx>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Lbls>
            <c:dLbl>
              <c:idx val="0"/>
              <c:layout>
                <c:manualLayout>
                  <c:x val="-5.8235217628199249E-5"/>
                  <c:y val="0.10263800892316954"/>
                </c:manualLayout>
              </c:layout>
              <c:dLblPos val="bestFit"/>
              <c:showLegendKey val="0"/>
              <c:showVal val="0"/>
              <c:showCatName val="1"/>
              <c:showSerName val="0"/>
              <c:showPercent val="1"/>
              <c:showBubbleSize val="0"/>
            </c:dLbl>
            <c:dLbl>
              <c:idx val="1"/>
              <c:layout>
                <c:manualLayout>
                  <c:x val="3.9522566944573616E-2"/>
                  <c:y val="1.7012458219943702E-3"/>
                </c:manualLayout>
              </c:layout>
              <c:dLblPos val="bestFit"/>
              <c:showLegendKey val="0"/>
              <c:showVal val="0"/>
              <c:showCatName val="1"/>
              <c:showSerName val="0"/>
              <c:showPercent val="1"/>
              <c:showBubbleSize val="0"/>
            </c:dLbl>
            <c:dLbl>
              <c:idx val="2"/>
              <c:layout>
                <c:manualLayout>
                  <c:x val="-4.8136060868832209E-2"/>
                  <c:y val="0.13009095174819177"/>
                </c:manualLayout>
              </c:layout>
              <c:dLblPos val="bestFit"/>
              <c:showLegendKey val="0"/>
              <c:showVal val="0"/>
              <c:showCatName val="1"/>
              <c:showSerName val="0"/>
              <c:showPercent val="1"/>
              <c:showBubbleSize val="0"/>
            </c:dLbl>
            <c:dLbl>
              <c:idx val="3"/>
              <c:layout>
                <c:manualLayout>
                  <c:x val="-0.14734824812436351"/>
                  <c:y val="0.11716804366990528"/>
                </c:manualLayout>
              </c:layout>
              <c:dLblPos val="bestFit"/>
              <c:showLegendKey val="0"/>
              <c:showVal val="0"/>
              <c:showCatName val="1"/>
              <c:showSerName val="0"/>
              <c:showPercent val="1"/>
              <c:showBubbleSize val="0"/>
            </c:dLbl>
            <c:dLbl>
              <c:idx val="4"/>
              <c:layout>
                <c:manualLayout>
                  <c:x val="-0.18609141010658339"/>
                  <c:y val="-2.1309384519705874E-3"/>
                </c:manualLayout>
              </c:layout>
              <c:dLblPos val="bestFit"/>
              <c:showLegendKey val="0"/>
              <c:showVal val="0"/>
              <c:showCatName val="1"/>
              <c:showSerName val="0"/>
              <c:showPercent val="1"/>
              <c:showBubbleSize val="0"/>
            </c:dLbl>
            <c:dLbl>
              <c:idx val="5"/>
              <c:layout>
                <c:manualLayout>
                  <c:x val="-3.3137025754992305E-2"/>
                  <c:y val="-2.6628719602820709E-2"/>
                </c:manualLayout>
              </c:layout>
              <c:dLblPos val="bestFit"/>
              <c:showLegendKey val="0"/>
              <c:showVal val="0"/>
              <c:showCatName val="1"/>
              <c:showSerName val="0"/>
              <c:showPercent val="1"/>
              <c:showBubbleSize val="0"/>
            </c:dLbl>
            <c:dLbl>
              <c:idx val="6"/>
              <c:layout>
                <c:manualLayout>
                  <c:x val="0.17117509946293211"/>
                  <c:y val="6.7735508964993831E-3"/>
                </c:manualLayout>
              </c:layout>
              <c:dLblPos val="bestFit"/>
              <c:showLegendKey val="0"/>
              <c:showVal val="0"/>
              <c:showCatName val="1"/>
              <c:showSerName val="0"/>
              <c:showPercent val="1"/>
              <c:showBubbleSize val="0"/>
            </c:dLbl>
            <c:dLbl>
              <c:idx val="7"/>
              <c:layout>
                <c:manualLayout>
                  <c:x val="0.30285061082693132"/>
                  <c:y val="9.0435020923589376E-2"/>
                </c:manualLayout>
              </c:layout>
              <c:dLblPos val="bestFit"/>
              <c:showLegendKey val="0"/>
              <c:showVal val="0"/>
              <c:showCatName val="1"/>
              <c:showSerName val="0"/>
              <c:showPercent val="1"/>
              <c:showBubbleSize val="0"/>
            </c:dLbl>
            <c:numFmt formatCode="0.0%" sourceLinked="0"/>
            <c:txPr>
              <a:bodyPr/>
              <a:lstStyle/>
              <a:p>
                <a:pPr>
                  <a:defRPr sz="798">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showLeaderLines val="1"/>
          </c:dLbls>
          <c:cat>
            <c:strRef>
              <c:f>Лист1!$A$2:$A$9</c:f>
              <c:strCache>
                <c:ptCount val="8"/>
                <c:pt idx="0">
                  <c:v>г. Тарко-Сале</c:v>
                </c:pt>
                <c:pt idx="1">
                  <c:v>п.г.т. Уренгой</c:v>
                </c:pt>
                <c:pt idx="2">
                  <c:v>п. Пурпе</c:v>
                </c:pt>
                <c:pt idx="3">
                  <c:v>п. Ханымей</c:v>
                </c:pt>
                <c:pt idx="4">
                  <c:v>п. Пуровск</c:v>
                </c:pt>
                <c:pt idx="5">
                  <c:v>с. Самбург</c:v>
                </c:pt>
                <c:pt idx="6">
                  <c:v>д. Харампур</c:v>
                </c:pt>
                <c:pt idx="7">
                  <c:v>с. Халясавэй</c:v>
                </c:pt>
              </c:strCache>
            </c:strRef>
          </c:cat>
          <c:val>
            <c:numRef>
              <c:f>Лист1!$B$2:$B$9</c:f>
              <c:numCache>
                <c:formatCode>General</c:formatCode>
                <c:ptCount val="8"/>
                <c:pt idx="0" formatCode="#,##0">
                  <c:v>1280</c:v>
                </c:pt>
                <c:pt idx="1">
                  <c:v>347</c:v>
                </c:pt>
                <c:pt idx="2">
                  <c:v>388</c:v>
                </c:pt>
                <c:pt idx="3">
                  <c:v>141</c:v>
                </c:pt>
                <c:pt idx="4">
                  <c:v>98</c:v>
                </c:pt>
                <c:pt idx="5">
                  <c:v>22</c:v>
                </c:pt>
                <c:pt idx="6">
                  <c:v>15</c:v>
                </c:pt>
                <c:pt idx="7">
                  <c:v>13</c:v>
                </c:pt>
              </c:numCache>
            </c:numRef>
          </c:val>
        </c:ser>
        <c:dLbls>
          <c:showLegendKey val="0"/>
          <c:showVal val="0"/>
          <c:showCatName val="0"/>
          <c:showSerName val="0"/>
          <c:showPercent val="0"/>
          <c:showBubbleSize val="0"/>
          <c:showLeaderLines val="1"/>
        </c:dLbls>
      </c:pie3DChart>
      <c:spPr>
        <a:noFill/>
        <a:ln w="25337">
          <a:noFill/>
        </a:ln>
      </c:spPr>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7" b="0" i="0" u="none" strike="noStrike" baseline="0">
                <a:solidFill>
                  <a:srgbClr val="000000"/>
                </a:solidFill>
                <a:latin typeface="Times New Roman"/>
                <a:ea typeface="Times New Roman"/>
                <a:cs typeface="Times New Roman"/>
              </a:defRPr>
            </a:pPr>
            <a:r>
              <a:rPr lang="ru-RU" sz="1100"/>
              <a:t>Рисунок 9. Структура видов деятельности малого бизнеса</a:t>
            </a:r>
          </a:p>
        </c:rich>
      </c:tx>
      <c:layout>
        <c:manualLayout>
          <c:xMode val="edge"/>
          <c:yMode val="edge"/>
          <c:x val="0.14402018712245343"/>
          <c:y val="1.9032841292418395E-3"/>
        </c:manualLayout>
      </c:layout>
      <c:overlay val="0"/>
    </c:title>
    <c:autoTitleDeleted val="0"/>
    <c:view3D>
      <c:rotX val="20"/>
      <c:rotY val="275"/>
      <c:rAngAx val="0"/>
      <c:perspective val="30"/>
    </c:view3D>
    <c:floor>
      <c:thickness val="0"/>
    </c:floor>
    <c:sideWall>
      <c:thickness val="0"/>
    </c:sideWall>
    <c:backWall>
      <c:thickness val="0"/>
    </c:backWall>
    <c:plotArea>
      <c:layout>
        <c:manualLayout>
          <c:layoutTarget val="inner"/>
          <c:xMode val="edge"/>
          <c:yMode val="edge"/>
          <c:x val="7.7452588456116578E-2"/>
          <c:y val="0.18243769528808898"/>
          <c:w val="0.8892140300644239"/>
          <c:h val="0.77627056701468766"/>
        </c:manualLayout>
      </c:layout>
      <c:pie3DChart>
        <c:varyColors val="1"/>
        <c:ser>
          <c:idx val="0"/>
          <c:order val="0"/>
          <c:tx>
            <c:strRef>
              <c:f>Лист1!$B$1</c:f>
              <c:strCache>
                <c:ptCount val="1"/>
                <c:pt idx="0">
                  <c:v>Сферы деятельности малого бизнеса</c:v>
                </c:pt>
              </c:strCache>
            </c:strRef>
          </c:tx>
          <c:explosion val="5"/>
          <c:dPt>
            <c:idx val="0"/>
            <c:bubble3D val="0"/>
            <c:explosion val="31"/>
            <c:spPr>
              <a:scene3d>
                <a:camera prst="orthographicFront"/>
                <a:lightRig rig="threePt" dir="t"/>
              </a:scene3d>
              <a:sp3d>
                <a:bevelT w="0" h="69850"/>
                <a:bevelB h="25400"/>
              </a:sp3d>
            </c:spPr>
          </c:dPt>
          <c:dPt>
            <c:idx val="1"/>
            <c:bubble3D val="0"/>
            <c:explosion val="16"/>
          </c:dPt>
          <c:dPt>
            <c:idx val="2"/>
            <c:bubble3D val="0"/>
            <c:explosion val="18"/>
          </c:dPt>
          <c:dPt>
            <c:idx val="3"/>
            <c:bubble3D val="0"/>
            <c:explosion val="21"/>
          </c:dPt>
          <c:dPt>
            <c:idx val="4"/>
            <c:bubble3D val="0"/>
            <c:explosion val="31"/>
          </c:dPt>
          <c:dPt>
            <c:idx val="5"/>
            <c:bubble3D val="0"/>
          </c:dPt>
          <c:dPt>
            <c:idx val="6"/>
            <c:bubble3D val="0"/>
          </c:dPt>
          <c:dLbls>
            <c:dLbl>
              <c:idx val="0"/>
              <c:layout>
                <c:manualLayout>
                  <c:x val="3.7938673531193214E-2"/>
                  <c:y val="-1.4340437002027468E-2"/>
                </c:manualLayout>
              </c:layout>
              <c:dLblPos val="bestFit"/>
              <c:showLegendKey val="0"/>
              <c:showVal val="1"/>
              <c:showCatName val="1"/>
              <c:showSerName val="0"/>
              <c:showPercent val="0"/>
              <c:showBubbleSize val="0"/>
            </c:dLbl>
            <c:dLbl>
              <c:idx val="1"/>
              <c:layout>
                <c:manualLayout>
                  <c:x val="-4.6173076923076921E-2"/>
                  <c:y val="-0.16569729966833921"/>
                </c:manualLayout>
              </c:layout>
              <c:dLblPos val="bestFit"/>
              <c:showLegendKey val="0"/>
              <c:showVal val="1"/>
              <c:showCatName val="1"/>
              <c:showSerName val="0"/>
              <c:showPercent val="0"/>
              <c:showBubbleSize val="0"/>
            </c:dLbl>
            <c:dLbl>
              <c:idx val="2"/>
              <c:layout>
                <c:manualLayout>
                  <c:x val="-0.10023198061780739"/>
                  <c:y val="0.13254126506578803"/>
                </c:manualLayout>
              </c:layout>
              <c:tx>
                <c:rich>
                  <a:bodyPr/>
                  <a:lstStyle/>
                  <a:p>
                    <a:r>
                      <a:rPr lang="ru-RU" sz="648"/>
                      <a:t>Строительство; 8,40%</a:t>
                    </a:r>
                    <a:endParaRPr lang="ru-RU"/>
                  </a:p>
                </c:rich>
              </c:tx>
              <c:dLblPos val="bestFit"/>
              <c:showLegendKey val="0"/>
              <c:showVal val="0"/>
              <c:showCatName val="0"/>
              <c:showSerName val="0"/>
              <c:showPercent val="0"/>
              <c:showBubbleSize val="0"/>
            </c:dLbl>
            <c:dLbl>
              <c:idx val="3"/>
              <c:layout>
                <c:manualLayout>
                  <c:x val="-0.21584569957601454"/>
                  <c:y val="4.5309536126918432E-2"/>
                </c:manualLayout>
              </c:layout>
              <c:dLblPos val="bestFit"/>
              <c:showLegendKey val="0"/>
              <c:showVal val="1"/>
              <c:showCatName val="1"/>
              <c:showSerName val="0"/>
              <c:showPercent val="0"/>
              <c:showBubbleSize val="0"/>
            </c:dLbl>
            <c:dLbl>
              <c:idx val="4"/>
              <c:layout>
                <c:manualLayout>
                  <c:x val="0.10386538461538461"/>
                  <c:y val="0.10673124090695249"/>
                </c:manualLayout>
              </c:layout>
              <c:dLblPos val="bestFit"/>
              <c:showLegendKey val="0"/>
              <c:showVal val="1"/>
              <c:showCatName val="1"/>
              <c:showSerName val="0"/>
              <c:showPercent val="0"/>
              <c:showBubbleSize val="0"/>
            </c:dLbl>
            <c:txPr>
              <a:bodyPr/>
              <a:lstStyle/>
              <a:p>
                <a:pPr>
                  <a:defRPr sz="648">
                    <a:latin typeface="Times New Roman" panose="02020603050405020304" pitchFamily="18" charset="0"/>
                    <a:cs typeface="Times New Roman" panose="02020603050405020304" pitchFamily="18" charset="0"/>
                  </a:defRPr>
                </a:pPr>
                <a:endParaRPr lang="ru-RU"/>
              </a:p>
            </c:txPr>
            <c:showLegendKey val="0"/>
            <c:showVal val="1"/>
            <c:showCatName val="1"/>
            <c:showSerName val="0"/>
            <c:showPercent val="0"/>
            <c:showBubbleSize val="0"/>
            <c:showLeaderLines val="1"/>
          </c:dLbls>
          <c:cat>
            <c:strRef>
              <c:f>Лист1!$A$2:$A$8</c:f>
              <c:strCache>
                <c:ptCount val="7"/>
                <c:pt idx="0">
                  <c:v>Торговля</c:v>
                </c:pt>
                <c:pt idx="1">
                  <c:v>Транспортные услуги</c:v>
                </c:pt>
                <c:pt idx="2">
                  <c:v>Строительство</c:v>
                </c:pt>
                <c:pt idx="3">
                  <c:v>Профессиональная деятельность</c:v>
                </c:pt>
                <c:pt idx="4">
                  <c:v>Прочие услуги</c:v>
                </c:pt>
                <c:pt idx="5">
                  <c:v>Операции с недвижимым имуществом</c:v>
                </c:pt>
                <c:pt idx="6">
                  <c:v>Деятельность гостиниц и предприятий общественного питания</c:v>
                </c:pt>
              </c:strCache>
            </c:strRef>
          </c:cat>
          <c:val>
            <c:numRef>
              <c:f>Лист1!$B$2:$B$8</c:f>
              <c:numCache>
                <c:formatCode>0.00%</c:formatCode>
                <c:ptCount val="7"/>
                <c:pt idx="0">
                  <c:v>0.36199999999999999</c:v>
                </c:pt>
                <c:pt idx="1">
                  <c:v>0.22700000000000001</c:v>
                </c:pt>
                <c:pt idx="2">
                  <c:v>8.4000000000000005E-2</c:v>
                </c:pt>
                <c:pt idx="3">
                  <c:v>5.1999999999999998E-2</c:v>
                </c:pt>
                <c:pt idx="4">
                  <c:v>0.21099999999999999</c:v>
                </c:pt>
                <c:pt idx="5">
                  <c:v>3.1E-2</c:v>
                </c:pt>
                <c:pt idx="6">
                  <c:v>3.3000000000000002E-2</c:v>
                </c:pt>
              </c:numCache>
            </c:numRef>
          </c:val>
        </c:ser>
        <c:dLbls>
          <c:showLegendKey val="0"/>
          <c:showVal val="0"/>
          <c:showCatName val="0"/>
          <c:showSerName val="0"/>
          <c:showPercent val="0"/>
          <c:showBubbleSize val="0"/>
          <c:showLeaderLines val="1"/>
        </c:dLbls>
      </c:pie3DChart>
      <c:spPr>
        <a:noFill/>
        <a:ln w="25329">
          <a:noFill/>
        </a:ln>
      </c:spPr>
    </c:plotArea>
    <c:plotVisOnly val="1"/>
    <c:dispBlanksAs val="gap"/>
    <c:showDLblsOverMax val="0"/>
  </c:chart>
  <c:spPr>
    <a:ln>
      <a:noFill/>
    </a:ln>
  </c:spPr>
  <c:txPr>
    <a:bodyPr/>
    <a:lstStyle/>
    <a:p>
      <a:pPr>
        <a:defRPr sz="997" b="0" i="0" u="none" strike="noStrike" baseline="0">
          <a:solidFill>
            <a:srgbClr val="000000"/>
          </a:solidFill>
          <a:latin typeface="Calibri"/>
          <a:ea typeface="Calibri"/>
          <a:cs typeface="Calibri"/>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7" b="1" i="0" u="none" strike="noStrike" baseline="0">
                <a:solidFill>
                  <a:srgbClr val="000000"/>
                </a:solidFill>
                <a:latin typeface="Times New Roman"/>
                <a:ea typeface="Times New Roman"/>
                <a:cs typeface="Times New Roman"/>
              </a:defRPr>
            </a:pPr>
            <a:r>
              <a:rPr lang="ru-RU"/>
              <a:t>Количество торговых объектов, расположенных на территории МО Пуровский район, в 2014-2017 гг.</a:t>
            </a:r>
          </a:p>
        </c:rich>
      </c:tx>
      <c:layout>
        <c:manualLayout>
          <c:xMode val="edge"/>
          <c:yMode val="edge"/>
          <c:x val="0.19320015785616296"/>
          <c:y val="1.1904804034327171E-2"/>
        </c:manualLayout>
      </c:layout>
      <c:overlay val="0"/>
    </c:title>
    <c:autoTitleDeleted val="0"/>
    <c:plotArea>
      <c:layout>
        <c:manualLayout>
          <c:layoutTarget val="inner"/>
          <c:xMode val="edge"/>
          <c:yMode val="edge"/>
          <c:x val="0.29600823045267494"/>
          <c:y val="0.1758542024352219"/>
          <c:w val="0.68547325102880663"/>
          <c:h val="0.68379492037179568"/>
        </c:manualLayout>
      </c:layout>
      <c:barChart>
        <c:barDir val="bar"/>
        <c:grouping val="clustered"/>
        <c:varyColors val="0"/>
        <c:ser>
          <c:idx val="0"/>
          <c:order val="0"/>
          <c:tx>
            <c:strRef>
              <c:f>Лист1!$B$1</c:f>
              <c:strCache>
                <c:ptCount val="1"/>
                <c:pt idx="0">
                  <c:v>2017 г.</c:v>
                </c:pt>
              </c:strCache>
            </c:strRef>
          </c:tx>
          <c:spPr>
            <a:effectLst>
              <a:glow rad="127000">
                <a:schemeClr val="bg1"/>
              </a:glow>
            </a:effectLst>
          </c:spPr>
          <c:invertIfNegative val="0"/>
          <c:dLbls>
            <c:txPr>
              <a:bodyPr/>
              <a:lstStyle/>
              <a:p>
                <a:pPr>
                  <a:defRPr sz="997"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Лист1!$A$2:$A$4</c:f>
              <c:strCache>
                <c:ptCount val="3"/>
                <c:pt idx="0">
                  <c:v>Магазины</c:v>
                </c:pt>
                <c:pt idx="1">
                  <c:v>Павильоны, киоски</c:v>
                </c:pt>
                <c:pt idx="2">
                  <c:v>Торговые центры</c:v>
                </c:pt>
              </c:strCache>
            </c:strRef>
          </c:cat>
          <c:val>
            <c:numRef>
              <c:f>Лист1!$B$2:$B$4</c:f>
              <c:numCache>
                <c:formatCode>General</c:formatCode>
                <c:ptCount val="3"/>
                <c:pt idx="0">
                  <c:v>270</c:v>
                </c:pt>
                <c:pt idx="1">
                  <c:v>65</c:v>
                </c:pt>
                <c:pt idx="2">
                  <c:v>15</c:v>
                </c:pt>
              </c:numCache>
            </c:numRef>
          </c:val>
        </c:ser>
        <c:ser>
          <c:idx val="1"/>
          <c:order val="1"/>
          <c:tx>
            <c:strRef>
              <c:f>Лист1!$C$1</c:f>
              <c:strCache>
                <c:ptCount val="1"/>
                <c:pt idx="0">
                  <c:v>2016 г.</c:v>
                </c:pt>
              </c:strCache>
            </c:strRef>
          </c:tx>
          <c:invertIfNegative val="0"/>
          <c:dLbls>
            <c:txPr>
              <a:bodyPr/>
              <a:lstStyle/>
              <a:p>
                <a:pPr>
                  <a:defRPr sz="997"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Лист1!$A$2:$A$4</c:f>
              <c:strCache>
                <c:ptCount val="3"/>
                <c:pt idx="0">
                  <c:v>Магазины</c:v>
                </c:pt>
                <c:pt idx="1">
                  <c:v>Павильоны, киоски</c:v>
                </c:pt>
                <c:pt idx="2">
                  <c:v>Торговые центры</c:v>
                </c:pt>
              </c:strCache>
            </c:strRef>
          </c:cat>
          <c:val>
            <c:numRef>
              <c:f>Лист1!$C$2:$C$4</c:f>
              <c:numCache>
                <c:formatCode>General</c:formatCode>
                <c:ptCount val="3"/>
                <c:pt idx="0">
                  <c:v>266</c:v>
                </c:pt>
                <c:pt idx="1">
                  <c:v>63</c:v>
                </c:pt>
                <c:pt idx="2">
                  <c:v>15</c:v>
                </c:pt>
              </c:numCache>
            </c:numRef>
          </c:val>
        </c:ser>
        <c:ser>
          <c:idx val="2"/>
          <c:order val="2"/>
          <c:tx>
            <c:strRef>
              <c:f>Лист1!$D$1</c:f>
              <c:strCache>
                <c:ptCount val="1"/>
                <c:pt idx="0">
                  <c:v>2015 г.</c:v>
                </c:pt>
              </c:strCache>
            </c:strRef>
          </c:tx>
          <c:invertIfNegative val="0"/>
          <c:dLbls>
            <c:txPr>
              <a:bodyPr/>
              <a:lstStyle/>
              <a:p>
                <a:pPr>
                  <a:defRPr sz="997"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Лист1!$A$2:$A$4</c:f>
              <c:strCache>
                <c:ptCount val="3"/>
                <c:pt idx="0">
                  <c:v>Магазины</c:v>
                </c:pt>
                <c:pt idx="1">
                  <c:v>Павильоны, киоски</c:v>
                </c:pt>
                <c:pt idx="2">
                  <c:v>Торговые центры</c:v>
                </c:pt>
              </c:strCache>
            </c:strRef>
          </c:cat>
          <c:val>
            <c:numRef>
              <c:f>Лист1!$D$2:$D$4</c:f>
              <c:numCache>
                <c:formatCode>General</c:formatCode>
                <c:ptCount val="3"/>
                <c:pt idx="0">
                  <c:v>264</c:v>
                </c:pt>
                <c:pt idx="1">
                  <c:v>62</c:v>
                </c:pt>
                <c:pt idx="2">
                  <c:v>15</c:v>
                </c:pt>
              </c:numCache>
            </c:numRef>
          </c:val>
        </c:ser>
        <c:ser>
          <c:idx val="3"/>
          <c:order val="3"/>
          <c:tx>
            <c:strRef>
              <c:f>Лист1!$E$1</c:f>
              <c:strCache>
                <c:ptCount val="1"/>
                <c:pt idx="0">
                  <c:v>2014 г.</c:v>
                </c:pt>
              </c:strCache>
            </c:strRef>
          </c:tx>
          <c:invertIfNegative val="0"/>
          <c:dLbls>
            <c:txPr>
              <a:bodyPr/>
              <a:lstStyle/>
              <a:p>
                <a:pPr>
                  <a:defRPr sz="997"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Лист1!$A$2:$A$4</c:f>
              <c:strCache>
                <c:ptCount val="3"/>
                <c:pt idx="0">
                  <c:v>Магазины</c:v>
                </c:pt>
                <c:pt idx="1">
                  <c:v>Павильоны, киоски</c:v>
                </c:pt>
                <c:pt idx="2">
                  <c:v>Торговые центры</c:v>
                </c:pt>
              </c:strCache>
            </c:strRef>
          </c:cat>
          <c:val>
            <c:numRef>
              <c:f>Лист1!$E$2:$E$4</c:f>
              <c:numCache>
                <c:formatCode>General</c:formatCode>
                <c:ptCount val="3"/>
                <c:pt idx="0">
                  <c:v>260</c:v>
                </c:pt>
                <c:pt idx="1">
                  <c:v>66</c:v>
                </c:pt>
                <c:pt idx="2">
                  <c:v>16</c:v>
                </c:pt>
              </c:numCache>
            </c:numRef>
          </c:val>
        </c:ser>
        <c:dLbls>
          <c:showLegendKey val="0"/>
          <c:showVal val="0"/>
          <c:showCatName val="0"/>
          <c:showSerName val="0"/>
          <c:showPercent val="0"/>
          <c:showBubbleSize val="0"/>
        </c:dLbls>
        <c:gapWidth val="150"/>
        <c:overlap val="-25"/>
        <c:axId val="105698816"/>
        <c:axId val="105700352"/>
      </c:barChart>
      <c:catAx>
        <c:axId val="105698816"/>
        <c:scaling>
          <c:orientation val="minMax"/>
        </c:scaling>
        <c:delete val="0"/>
        <c:axPos val="l"/>
        <c:numFmt formatCode="General" sourceLinked="1"/>
        <c:majorTickMark val="none"/>
        <c:minorTickMark val="none"/>
        <c:tickLblPos val="nextTo"/>
        <c:txPr>
          <a:bodyPr rot="0" vert="horz"/>
          <a:lstStyle/>
          <a:p>
            <a:pPr>
              <a:defRPr sz="798" b="1" i="0" u="none" strike="noStrike" baseline="0">
                <a:solidFill>
                  <a:srgbClr val="000000"/>
                </a:solidFill>
                <a:latin typeface="Times New Roman"/>
                <a:ea typeface="Times New Roman"/>
                <a:cs typeface="Times New Roman"/>
              </a:defRPr>
            </a:pPr>
            <a:endParaRPr lang="ru-RU"/>
          </a:p>
        </c:txPr>
        <c:crossAx val="105700352"/>
        <c:crosses val="autoZero"/>
        <c:auto val="1"/>
        <c:lblAlgn val="ctr"/>
        <c:lblOffset val="100"/>
        <c:noMultiLvlLbl val="0"/>
      </c:catAx>
      <c:valAx>
        <c:axId val="105700352"/>
        <c:scaling>
          <c:orientation val="minMax"/>
        </c:scaling>
        <c:delete val="1"/>
        <c:axPos val="b"/>
        <c:numFmt formatCode="General" sourceLinked="1"/>
        <c:majorTickMark val="out"/>
        <c:minorTickMark val="none"/>
        <c:tickLblPos val="nextTo"/>
        <c:crossAx val="105698816"/>
        <c:crosses val="autoZero"/>
        <c:crossBetween val="between"/>
      </c:valAx>
    </c:plotArea>
    <c:legend>
      <c:legendPos val="b"/>
      <c:overlay val="0"/>
      <c:txPr>
        <a:bodyPr/>
        <a:lstStyle/>
        <a:p>
          <a:pPr>
            <a:defRPr sz="918"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ln>
      <a:noFill/>
    </a:ln>
  </c:spPr>
  <c:txPr>
    <a:bodyPr/>
    <a:lstStyle/>
    <a:p>
      <a:pPr>
        <a:defRPr sz="997" b="0"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2722E-24C8-4BE7-9EC9-A55B977CC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15581</Words>
  <Characters>88815</Characters>
  <Application>Microsoft Office Word</Application>
  <DocSecurity>0</DocSecurity>
  <Lines>740</Lines>
  <Paragraphs>208</Paragraphs>
  <ScaleCrop>false</ScaleCrop>
  <HeadingPairs>
    <vt:vector size="2" baseType="variant">
      <vt:variant>
        <vt:lpstr>Название</vt:lpstr>
      </vt:variant>
      <vt:variant>
        <vt:i4>1</vt:i4>
      </vt:variant>
    </vt:vector>
  </HeadingPairs>
  <TitlesOfParts>
    <vt:vector size="1" baseType="lpstr">
      <vt:lpstr>Инвестиционный паспорт Пуровского района</vt:lpstr>
    </vt:vector>
  </TitlesOfParts>
  <Company/>
  <LinksUpToDate>false</LinksUpToDate>
  <CharactersWithSpaces>104188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Инвестиционный паспорт Пуровского района</dc:title>
  <dc:creator>adm</dc:creator>
  <cp:lastModifiedBy>Луиза Мидько</cp:lastModifiedBy>
  <cp:revision>5</cp:revision>
  <cp:lastPrinted>2018-07-19T05:41:00Z</cp:lastPrinted>
  <dcterms:created xsi:type="dcterms:W3CDTF">2018-07-19T09:41:00Z</dcterms:created>
  <dcterms:modified xsi:type="dcterms:W3CDTF">2018-07-19T09:51:00Z</dcterms:modified>
</cp:coreProperties>
</file>