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30" w:rsidRDefault="00261800">
      <w:pPr>
        <w:rPr>
          <w:sz w:val="24"/>
        </w:rPr>
      </w:pPr>
      <w:r>
        <w:rPr>
          <w:sz w:val="24"/>
          <w:u w:val="single"/>
        </w:rPr>
        <w:t xml:space="preserve">  27 </w:t>
      </w:r>
      <w:r w:rsidR="004C625E">
        <w:rPr>
          <w:sz w:val="24"/>
        </w:rPr>
        <w:t xml:space="preserve"> </w:t>
      </w:r>
      <w:r>
        <w:rPr>
          <w:sz w:val="24"/>
          <w:u w:val="single"/>
        </w:rPr>
        <w:t xml:space="preserve">   января     </w:t>
      </w:r>
      <w:r>
        <w:rPr>
          <w:sz w:val="24"/>
        </w:rPr>
        <w:t xml:space="preserve"> </w:t>
      </w:r>
      <w:r w:rsidR="00166D3E" w:rsidRPr="00AE0309">
        <w:rPr>
          <w:sz w:val="24"/>
        </w:rPr>
        <w:t>2</w:t>
      </w:r>
      <w:r w:rsidR="00ED26C6" w:rsidRPr="00AE0309">
        <w:rPr>
          <w:sz w:val="24"/>
        </w:rPr>
        <w:t>0</w:t>
      </w:r>
      <w:r w:rsidR="00565A4D" w:rsidRPr="00291330">
        <w:rPr>
          <w:sz w:val="24"/>
        </w:rPr>
        <w:t>1</w:t>
      </w:r>
      <w:r w:rsidR="009206F1">
        <w:rPr>
          <w:sz w:val="24"/>
        </w:rPr>
        <w:t>6</w:t>
      </w:r>
      <w:r w:rsidR="004F7021" w:rsidRPr="00AE0309">
        <w:rPr>
          <w:sz w:val="24"/>
        </w:rPr>
        <w:t xml:space="preserve"> г.   </w:t>
      </w:r>
      <w:r w:rsidR="004C625E" w:rsidRPr="00AE0309">
        <w:rPr>
          <w:sz w:val="24"/>
        </w:rPr>
        <w:t xml:space="preserve"> </w:t>
      </w:r>
      <w:r w:rsidR="00291330">
        <w:rPr>
          <w:sz w:val="24"/>
        </w:rPr>
        <w:t xml:space="preserve">                                                                                  </w:t>
      </w:r>
      <w:r w:rsidR="009E05B5">
        <w:rPr>
          <w:sz w:val="24"/>
        </w:rPr>
        <w:t xml:space="preserve">  </w:t>
      </w:r>
      <w:r w:rsidR="00291330">
        <w:rPr>
          <w:sz w:val="24"/>
        </w:rPr>
        <w:t xml:space="preserve">  </w:t>
      </w:r>
      <w:r w:rsidR="00F107C1">
        <w:rPr>
          <w:sz w:val="24"/>
        </w:rPr>
        <w:t xml:space="preserve">        № </w:t>
      </w:r>
      <w:r>
        <w:rPr>
          <w:sz w:val="24"/>
          <w:u w:val="single"/>
        </w:rPr>
        <w:t>12-ПА</w:t>
      </w:r>
      <w:r w:rsidR="00ED26C6" w:rsidRPr="00AE0309">
        <w:rPr>
          <w:sz w:val="24"/>
        </w:rPr>
        <w:t xml:space="preserve"> </w:t>
      </w:r>
      <w:r w:rsidR="004F7021" w:rsidRPr="00AE0309">
        <w:rPr>
          <w:sz w:val="24"/>
        </w:rPr>
        <w:t xml:space="preserve">   </w:t>
      </w:r>
      <w:r w:rsidR="00ED26C6" w:rsidRPr="00AE0309">
        <w:rPr>
          <w:sz w:val="24"/>
        </w:rPr>
        <w:t xml:space="preserve">                                                    </w:t>
      </w:r>
      <w:r w:rsidR="004C625E" w:rsidRPr="00AE0309">
        <w:rPr>
          <w:sz w:val="24"/>
        </w:rPr>
        <w:t xml:space="preserve">   </w:t>
      </w:r>
      <w:r w:rsidR="00ED26C6" w:rsidRPr="00AE0309">
        <w:rPr>
          <w:sz w:val="24"/>
        </w:rPr>
        <w:t xml:space="preserve">   </w:t>
      </w:r>
      <w:r w:rsidR="00384A73" w:rsidRPr="00AE0309">
        <w:rPr>
          <w:sz w:val="24"/>
        </w:rPr>
        <w:t xml:space="preserve">    </w:t>
      </w:r>
      <w:r w:rsidR="00ED26C6" w:rsidRPr="00AE0309">
        <w:rPr>
          <w:sz w:val="24"/>
        </w:rPr>
        <w:t xml:space="preserve"> </w:t>
      </w:r>
    </w:p>
    <w:p w:rsidR="00ED26C6" w:rsidRDefault="00ED26C6" w:rsidP="00291330">
      <w:pPr>
        <w:jc w:val="center"/>
      </w:pPr>
      <w:r>
        <w:rPr>
          <w:sz w:val="24"/>
        </w:rPr>
        <w:t>г. Тарко-Сале</w:t>
      </w:r>
    </w:p>
    <w:p w:rsidR="00ED26C6" w:rsidRDefault="00ED26C6">
      <w:pPr>
        <w:pStyle w:val="1"/>
        <w:jc w:val="left"/>
      </w:pPr>
    </w:p>
    <w:p w:rsidR="007768BC" w:rsidRPr="007768BC" w:rsidRDefault="007768BC" w:rsidP="007768BC"/>
    <w:p w:rsidR="007768BC" w:rsidRPr="008E7574" w:rsidRDefault="007768BC" w:rsidP="007768BC">
      <w:pPr>
        <w:jc w:val="center"/>
        <w:rPr>
          <w:b/>
          <w:iCs/>
          <w:sz w:val="24"/>
          <w:szCs w:val="24"/>
        </w:rPr>
      </w:pPr>
      <w:r w:rsidRPr="008E7574">
        <w:rPr>
          <w:b/>
          <w:iCs/>
          <w:sz w:val="24"/>
          <w:szCs w:val="24"/>
        </w:rPr>
        <w:t>О</w:t>
      </w:r>
      <w:r w:rsidR="009206F1">
        <w:rPr>
          <w:b/>
          <w:iCs/>
          <w:sz w:val="24"/>
          <w:szCs w:val="24"/>
        </w:rPr>
        <w:t>б утверждении Положения о</w:t>
      </w:r>
      <w:r w:rsidRPr="008E7574">
        <w:rPr>
          <w:b/>
          <w:iCs/>
          <w:sz w:val="24"/>
          <w:szCs w:val="24"/>
        </w:rPr>
        <w:t xml:space="preserve"> Пуровском районном звене территориальной подсистемы единой государственной системы предупреждения и ликвидации чрезвычайных ситуаций</w:t>
      </w:r>
    </w:p>
    <w:p w:rsidR="007768BC" w:rsidRPr="00CE0F7A" w:rsidRDefault="007768BC" w:rsidP="007768BC">
      <w:pPr>
        <w:pStyle w:val="2"/>
        <w:jc w:val="center"/>
        <w:rPr>
          <w:b/>
          <w:iCs/>
        </w:rPr>
      </w:pPr>
    </w:p>
    <w:p w:rsidR="007768BC" w:rsidRPr="00175346" w:rsidRDefault="007768BC" w:rsidP="007768BC">
      <w:pPr>
        <w:rPr>
          <w:sz w:val="24"/>
          <w:szCs w:val="24"/>
        </w:rPr>
      </w:pPr>
    </w:p>
    <w:p w:rsidR="007768BC" w:rsidRPr="00175346" w:rsidRDefault="007768BC" w:rsidP="007768BC">
      <w:pPr>
        <w:rPr>
          <w:sz w:val="24"/>
          <w:szCs w:val="24"/>
        </w:rPr>
      </w:pPr>
    </w:p>
    <w:p w:rsidR="007768BC" w:rsidRDefault="007768BC" w:rsidP="007768BC">
      <w:pPr>
        <w:pStyle w:val="a5"/>
        <w:ind w:firstLine="709"/>
      </w:pPr>
      <w:r>
        <w:t xml:space="preserve">В соответствии с Федеральным законом от 21.12.1994 № 68-ФЗ </w:t>
      </w:r>
      <w:r>
        <w:rPr>
          <w:rFonts w:ascii="Arial" w:hAnsi="Arial"/>
          <w:b/>
          <w:color w:val="000080"/>
          <w:sz w:val="22"/>
        </w:rPr>
        <w:t xml:space="preserve"> </w:t>
      </w:r>
      <w:r>
        <w:t xml:space="preserve">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 </w:t>
      </w:r>
      <w:r w:rsidRPr="00AE744B">
        <w:rPr>
          <w:color w:val="000000"/>
          <w:spacing w:val="20"/>
        </w:rPr>
        <w:t>постановляет</w:t>
      </w:r>
      <w:r w:rsidRPr="00AE744B">
        <w:rPr>
          <w:color w:val="000000"/>
        </w:rPr>
        <w:t>:</w:t>
      </w:r>
    </w:p>
    <w:p w:rsidR="007768BC" w:rsidRDefault="007768BC" w:rsidP="007768BC">
      <w:pPr>
        <w:pStyle w:val="a5"/>
      </w:pPr>
      <w:r>
        <w:tab/>
      </w:r>
    </w:p>
    <w:p w:rsidR="007768BC" w:rsidRDefault="007768BC" w:rsidP="007768BC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Утвердить прилагаемое Положение о Пуровском районном звене </w:t>
      </w:r>
      <w:r>
        <w:rPr>
          <w:sz w:val="24"/>
          <w:szCs w:val="24"/>
        </w:rPr>
        <w:t>территориальной подсистемы</w:t>
      </w:r>
      <w:r w:rsidRPr="002D0BFD">
        <w:rPr>
          <w:sz w:val="24"/>
          <w:szCs w:val="24"/>
        </w:rPr>
        <w:t xml:space="preserve"> единой государственной системы предупреждения и ликвидации чрезвычайных ситуаций</w:t>
      </w:r>
      <w:r>
        <w:rPr>
          <w:sz w:val="24"/>
        </w:rPr>
        <w:t>.</w:t>
      </w:r>
    </w:p>
    <w:p w:rsidR="007768BC" w:rsidRDefault="007768BC" w:rsidP="007768BC">
      <w:pPr>
        <w:tabs>
          <w:tab w:val="left" w:pos="993"/>
        </w:tabs>
        <w:ind w:firstLine="708"/>
        <w:jc w:val="both"/>
        <w:rPr>
          <w:color w:val="000000"/>
          <w:sz w:val="24"/>
        </w:rPr>
      </w:pPr>
      <w:r>
        <w:rPr>
          <w:sz w:val="24"/>
        </w:rPr>
        <w:t xml:space="preserve">2. </w:t>
      </w:r>
      <w:r>
        <w:rPr>
          <w:color w:val="000000"/>
          <w:sz w:val="24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>
        <w:rPr>
          <w:color w:val="000000"/>
          <w:sz w:val="24"/>
        </w:rPr>
        <w:t>разместить</w:t>
      </w:r>
      <w:proofErr w:type="gramEnd"/>
      <w:r>
        <w:rPr>
          <w:color w:val="000000"/>
          <w:sz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7768BC" w:rsidRDefault="007768BC" w:rsidP="007768BC">
      <w:pPr>
        <w:tabs>
          <w:tab w:val="left" w:pos="993"/>
        </w:tabs>
        <w:ind w:firstLine="708"/>
        <w:jc w:val="both"/>
        <w:rPr>
          <w:sz w:val="24"/>
        </w:rPr>
      </w:pPr>
      <w:r>
        <w:rPr>
          <w:color w:val="000000"/>
          <w:sz w:val="24"/>
        </w:rPr>
        <w:t xml:space="preserve">3. Опубликовать настоящее постановление в </w:t>
      </w:r>
      <w:proofErr w:type="spellStart"/>
      <w:r>
        <w:rPr>
          <w:color w:val="000000"/>
          <w:sz w:val="24"/>
        </w:rPr>
        <w:t>Пуровской</w:t>
      </w:r>
      <w:proofErr w:type="spellEnd"/>
      <w:r>
        <w:rPr>
          <w:color w:val="000000"/>
          <w:sz w:val="24"/>
        </w:rPr>
        <w:t xml:space="preserve"> районной муниципальной общественно-политической газете "Северный луч".</w:t>
      </w:r>
    </w:p>
    <w:p w:rsidR="007768BC" w:rsidRDefault="007768BC" w:rsidP="007768BC">
      <w:pPr>
        <w:ind w:firstLine="708"/>
        <w:jc w:val="both"/>
        <w:rPr>
          <w:sz w:val="24"/>
        </w:rPr>
      </w:pPr>
      <w:r>
        <w:rPr>
          <w:sz w:val="24"/>
        </w:rPr>
        <w:t xml:space="preserve">4. Контроль исполнения настоящего постановления </w:t>
      </w:r>
      <w:r w:rsidR="009055CE" w:rsidRPr="00CF5F9A">
        <w:rPr>
          <w:sz w:val="24"/>
          <w:szCs w:val="24"/>
        </w:rPr>
        <w:t xml:space="preserve">возложить на </w:t>
      </w:r>
      <w:r w:rsidR="009055CE">
        <w:rPr>
          <w:sz w:val="24"/>
          <w:szCs w:val="24"/>
        </w:rPr>
        <w:t xml:space="preserve">первого </w:t>
      </w:r>
      <w:r w:rsidR="009055CE" w:rsidRPr="00CF5F9A">
        <w:rPr>
          <w:sz w:val="24"/>
          <w:szCs w:val="24"/>
        </w:rPr>
        <w:t>заместителя Главы Администрации района</w:t>
      </w:r>
      <w:r w:rsidR="009055CE">
        <w:rPr>
          <w:sz w:val="24"/>
          <w:szCs w:val="24"/>
        </w:rPr>
        <w:t xml:space="preserve"> Н.А. </w:t>
      </w:r>
      <w:proofErr w:type="spellStart"/>
      <w:r w:rsidR="009055CE">
        <w:rPr>
          <w:sz w:val="24"/>
          <w:szCs w:val="24"/>
        </w:rPr>
        <w:t>Фамбулову</w:t>
      </w:r>
      <w:proofErr w:type="spellEnd"/>
      <w:r>
        <w:rPr>
          <w:sz w:val="24"/>
        </w:rPr>
        <w:t>.</w:t>
      </w:r>
    </w:p>
    <w:p w:rsidR="00BA07FC" w:rsidRDefault="00BA07FC" w:rsidP="00020135">
      <w:pPr>
        <w:jc w:val="both"/>
        <w:rPr>
          <w:sz w:val="24"/>
        </w:rPr>
      </w:pPr>
    </w:p>
    <w:p w:rsidR="001246A8" w:rsidRDefault="001246A8" w:rsidP="00020135">
      <w:pPr>
        <w:jc w:val="both"/>
        <w:rPr>
          <w:sz w:val="24"/>
        </w:rPr>
      </w:pPr>
    </w:p>
    <w:p w:rsidR="00947ED8" w:rsidRDefault="00947ED8" w:rsidP="00020135">
      <w:pPr>
        <w:jc w:val="both"/>
        <w:rPr>
          <w:sz w:val="24"/>
        </w:rPr>
      </w:pPr>
    </w:p>
    <w:p w:rsidR="00020135" w:rsidRDefault="009055CE" w:rsidP="00CC6A2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A07FC">
        <w:rPr>
          <w:sz w:val="24"/>
          <w:szCs w:val="24"/>
        </w:rPr>
        <w:t xml:space="preserve"> района</w:t>
      </w:r>
      <w:r w:rsidR="00CC6A27" w:rsidRPr="00CC6A27">
        <w:rPr>
          <w:sz w:val="24"/>
          <w:szCs w:val="24"/>
        </w:rPr>
        <w:tab/>
      </w:r>
      <w:r w:rsidR="00CC6A27" w:rsidRPr="00CC6A27">
        <w:rPr>
          <w:sz w:val="24"/>
          <w:szCs w:val="24"/>
        </w:rPr>
        <w:tab/>
      </w:r>
      <w:r w:rsidR="00CC6A27" w:rsidRPr="00CC6A27">
        <w:rPr>
          <w:sz w:val="24"/>
          <w:szCs w:val="24"/>
        </w:rPr>
        <w:tab/>
      </w:r>
      <w:r w:rsidR="00CC6A27" w:rsidRPr="00CC6A27">
        <w:rPr>
          <w:sz w:val="24"/>
          <w:szCs w:val="24"/>
        </w:rPr>
        <w:tab/>
      </w:r>
      <w:r w:rsidR="00CC6A27" w:rsidRPr="00CC6A27">
        <w:rPr>
          <w:sz w:val="24"/>
          <w:szCs w:val="24"/>
        </w:rPr>
        <w:tab/>
      </w:r>
      <w:r w:rsidR="00CC6A27" w:rsidRPr="00CC6A27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         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3D7D96" w:rsidRDefault="003D7D96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7768BC" w:rsidRDefault="007768BC" w:rsidP="00CC6A27">
      <w:pPr>
        <w:jc w:val="both"/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  <w:r w:rsidRPr="003D7D96">
        <w:rPr>
          <w:sz w:val="24"/>
          <w:szCs w:val="24"/>
        </w:rPr>
        <w:t>Исполнитель:</w:t>
      </w:r>
    </w:p>
    <w:p w:rsidR="003D7D96" w:rsidRPr="003D7D96" w:rsidRDefault="003D7D96" w:rsidP="003D7D96">
      <w:pPr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  <w:r w:rsidRPr="003D7D96">
        <w:rPr>
          <w:sz w:val="24"/>
          <w:szCs w:val="24"/>
        </w:rPr>
        <w:t xml:space="preserve">Начальник Управления по делам </w:t>
      </w:r>
    </w:p>
    <w:p w:rsidR="003D7D96" w:rsidRPr="003D7D96" w:rsidRDefault="003D7D96" w:rsidP="003D7D96">
      <w:pPr>
        <w:rPr>
          <w:sz w:val="24"/>
          <w:szCs w:val="24"/>
        </w:rPr>
      </w:pPr>
      <w:r w:rsidRPr="003D7D96">
        <w:rPr>
          <w:sz w:val="24"/>
          <w:szCs w:val="24"/>
        </w:rPr>
        <w:t>ГО и ЧС Администрации района</w:t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</w:t>
      </w:r>
      <w:r w:rsidR="0040005E">
        <w:rPr>
          <w:sz w:val="24"/>
          <w:szCs w:val="24"/>
        </w:rPr>
        <w:t>В.А. Пономаре</w:t>
      </w:r>
      <w:r w:rsidRPr="003D7D96">
        <w:rPr>
          <w:sz w:val="24"/>
          <w:szCs w:val="24"/>
        </w:rPr>
        <w:t>в</w:t>
      </w:r>
    </w:p>
    <w:p w:rsidR="003D7D96" w:rsidRPr="003D7D96" w:rsidRDefault="003D7D96" w:rsidP="003D7D96">
      <w:pPr>
        <w:rPr>
          <w:sz w:val="24"/>
          <w:szCs w:val="24"/>
        </w:rPr>
      </w:pPr>
      <w:r w:rsidRPr="003D7D96">
        <w:rPr>
          <w:sz w:val="24"/>
          <w:szCs w:val="24"/>
        </w:rPr>
        <w:t>тел. 2-13-91</w:t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</w:r>
      <w:r w:rsidRPr="003D7D96">
        <w:rPr>
          <w:sz w:val="24"/>
          <w:szCs w:val="24"/>
        </w:rPr>
        <w:tab/>
      </w:r>
      <w:r w:rsidR="007768BC">
        <w:rPr>
          <w:sz w:val="24"/>
          <w:szCs w:val="24"/>
        </w:rPr>
        <w:t xml:space="preserve">                           15.01.2016</w:t>
      </w:r>
    </w:p>
    <w:p w:rsidR="003D7D96" w:rsidRPr="003D7D96" w:rsidRDefault="003D7D96" w:rsidP="003D7D96">
      <w:pPr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  <w:r w:rsidRPr="003D7D96">
        <w:rPr>
          <w:sz w:val="24"/>
          <w:szCs w:val="24"/>
        </w:rPr>
        <w:t>Согласовано:</w:t>
      </w:r>
    </w:p>
    <w:p w:rsidR="003D7D96" w:rsidRPr="003D7D96" w:rsidRDefault="003D7D96" w:rsidP="003D7D96">
      <w:pPr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111"/>
        <w:gridCol w:w="142"/>
        <w:gridCol w:w="2947"/>
        <w:gridCol w:w="2340"/>
      </w:tblGrid>
      <w:tr w:rsidR="003D7D96" w:rsidRPr="003D7D96" w:rsidTr="0040005E">
        <w:trPr>
          <w:trHeight w:val="745"/>
        </w:trPr>
        <w:tc>
          <w:tcPr>
            <w:tcW w:w="4111" w:type="dxa"/>
          </w:tcPr>
          <w:p w:rsidR="003D7D96" w:rsidRPr="003D7D96" w:rsidRDefault="003D7D96" w:rsidP="00FA42AA">
            <w:pPr>
              <w:jc w:val="both"/>
              <w:rPr>
                <w:sz w:val="24"/>
                <w:szCs w:val="24"/>
              </w:rPr>
            </w:pPr>
          </w:p>
          <w:p w:rsidR="003D7D96" w:rsidRPr="003D7D96" w:rsidRDefault="003D7D96" w:rsidP="00FA42AA">
            <w:pPr>
              <w:jc w:val="both"/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</w:tc>
        <w:tc>
          <w:tcPr>
            <w:tcW w:w="3089" w:type="dxa"/>
            <w:gridSpan w:val="2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  <w:p w:rsidR="003D7D96" w:rsidRPr="003D7D96" w:rsidRDefault="003D7D96" w:rsidP="00FA42AA">
            <w:pPr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И.А. Судницына</w:t>
            </w:r>
          </w:p>
        </w:tc>
      </w:tr>
      <w:tr w:rsidR="003D7D96" w:rsidRPr="003D7D96" w:rsidTr="00FA42AA">
        <w:trPr>
          <w:trHeight w:val="100"/>
        </w:trPr>
        <w:tc>
          <w:tcPr>
            <w:tcW w:w="9540" w:type="dxa"/>
            <w:gridSpan w:val="4"/>
          </w:tcPr>
          <w:p w:rsidR="003D7D96" w:rsidRDefault="003D7D96" w:rsidP="00FA42AA">
            <w:pPr>
              <w:rPr>
                <w:sz w:val="24"/>
                <w:szCs w:val="24"/>
              </w:rPr>
            </w:pPr>
          </w:p>
          <w:p w:rsidR="0040005E" w:rsidRPr="003D7D96" w:rsidRDefault="0040005E" w:rsidP="00FA42AA">
            <w:pPr>
              <w:rPr>
                <w:sz w:val="24"/>
                <w:szCs w:val="24"/>
              </w:rPr>
            </w:pPr>
          </w:p>
        </w:tc>
      </w:tr>
      <w:tr w:rsidR="003D7D96" w:rsidRPr="003D7D96" w:rsidTr="0040005E">
        <w:trPr>
          <w:trHeight w:val="587"/>
        </w:trPr>
        <w:tc>
          <w:tcPr>
            <w:tcW w:w="4253" w:type="dxa"/>
            <w:gridSpan w:val="2"/>
          </w:tcPr>
          <w:p w:rsidR="003D7D96" w:rsidRPr="003D7D96" w:rsidRDefault="003D7D96" w:rsidP="00FA42AA">
            <w:pPr>
              <w:jc w:val="both"/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Заместитель Главы Администрации района</w:t>
            </w:r>
            <w:r w:rsidR="0040005E">
              <w:rPr>
                <w:sz w:val="24"/>
                <w:szCs w:val="24"/>
              </w:rPr>
              <w:t>, начальник Административно-правового департамента Администрации Пуровского района</w:t>
            </w:r>
          </w:p>
        </w:tc>
        <w:tc>
          <w:tcPr>
            <w:tcW w:w="2947" w:type="dxa"/>
          </w:tcPr>
          <w:p w:rsidR="003D7D96" w:rsidRPr="003D7D96" w:rsidRDefault="003D7D96" w:rsidP="00FA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  <w:p w:rsidR="0040005E" w:rsidRDefault="0040005E" w:rsidP="00FA42AA">
            <w:pPr>
              <w:rPr>
                <w:sz w:val="24"/>
                <w:szCs w:val="24"/>
              </w:rPr>
            </w:pPr>
          </w:p>
          <w:p w:rsidR="003D7D96" w:rsidRPr="003D7D96" w:rsidRDefault="003D7D96" w:rsidP="00FA42AA">
            <w:pPr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О.Г. Микрюков</w:t>
            </w:r>
          </w:p>
        </w:tc>
      </w:tr>
      <w:tr w:rsidR="003D7D96" w:rsidRPr="003D7D96" w:rsidTr="0040005E">
        <w:trPr>
          <w:trHeight w:val="227"/>
        </w:trPr>
        <w:tc>
          <w:tcPr>
            <w:tcW w:w="4253" w:type="dxa"/>
            <w:gridSpan w:val="2"/>
          </w:tcPr>
          <w:p w:rsidR="003D7D96" w:rsidRPr="003D7D96" w:rsidRDefault="003D7D96" w:rsidP="00FA42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</w:tcPr>
          <w:p w:rsidR="003D7D96" w:rsidRPr="003D7D96" w:rsidRDefault="003D7D96" w:rsidP="00FA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</w:tc>
      </w:tr>
    </w:tbl>
    <w:p w:rsidR="003D7D96" w:rsidRPr="003D7D96" w:rsidRDefault="003D7D96" w:rsidP="003D7D96">
      <w:pPr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</w:p>
    <w:p w:rsidR="003D7D96" w:rsidRPr="003D7D96" w:rsidRDefault="003D7D96" w:rsidP="003D7D96">
      <w:pPr>
        <w:rPr>
          <w:sz w:val="24"/>
          <w:szCs w:val="24"/>
        </w:rPr>
      </w:pPr>
      <w:r w:rsidRPr="003D7D96">
        <w:rPr>
          <w:sz w:val="24"/>
          <w:szCs w:val="24"/>
        </w:rPr>
        <w:t>Рассылка документа:</w:t>
      </w:r>
    </w:p>
    <w:p w:rsidR="003D7D96" w:rsidRPr="003D7D96" w:rsidRDefault="003D7D96" w:rsidP="003D7D96">
      <w:pPr>
        <w:rPr>
          <w:sz w:val="24"/>
          <w:szCs w:val="24"/>
        </w:rPr>
      </w:pPr>
    </w:p>
    <w:tbl>
      <w:tblPr>
        <w:tblW w:w="9356" w:type="dxa"/>
        <w:tblInd w:w="108" w:type="dxa"/>
        <w:tblLook w:val="01E0"/>
      </w:tblPr>
      <w:tblGrid>
        <w:gridCol w:w="8505"/>
        <w:gridCol w:w="284"/>
        <w:gridCol w:w="567"/>
      </w:tblGrid>
      <w:tr w:rsidR="003D7D96" w:rsidRPr="003D7D96" w:rsidTr="00747909">
        <w:tc>
          <w:tcPr>
            <w:tcW w:w="8505" w:type="dxa"/>
          </w:tcPr>
          <w:p w:rsidR="003D7D96" w:rsidRPr="003D7D96" w:rsidRDefault="003D7D96" w:rsidP="00633CB5">
            <w:pPr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Управление по делам ГО и ЧС Администрации района</w:t>
            </w:r>
          </w:p>
        </w:tc>
        <w:tc>
          <w:tcPr>
            <w:tcW w:w="284" w:type="dxa"/>
          </w:tcPr>
          <w:p w:rsidR="003D7D96" w:rsidRPr="003D7D96" w:rsidRDefault="003D7D96" w:rsidP="00FA42A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D7D96" w:rsidRPr="003D7D96" w:rsidRDefault="003D7D96" w:rsidP="00FA42AA">
            <w:pPr>
              <w:jc w:val="center"/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1</w:t>
            </w:r>
          </w:p>
        </w:tc>
      </w:tr>
      <w:tr w:rsidR="00747909" w:rsidRPr="003D7D96" w:rsidTr="00747909">
        <w:tc>
          <w:tcPr>
            <w:tcW w:w="8505" w:type="dxa"/>
          </w:tcPr>
          <w:p w:rsidR="00747909" w:rsidRPr="003D7D96" w:rsidRDefault="00747909" w:rsidP="00633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"ЕДДС Пуровского района" (В.Н. Бардаков)</w:t>
            </w:r>
          </w:p>
        </w:tc>
        <w:tc>
          <w:tcPr>
            <w:tcW w:w="284" w:type="dxa"/>
          </w:tcPr>
          <w:p w:rsidR="00747909" w:rsidRPr="003D7D96" w:rsidRDefault="00747909" w:rsidP="00FA42A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47909" w:rsidRPr="003D7D96" w:rsidRDefault="00747909" w:rsidP="00FA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D96" w:rsidRPr="003D7D96" w:rsidTr="00747909">
        <w:tc>
          <w:tcPr>
            <w:tcW w:w="8505" w:type="dxa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 xml:space="preserve">Редакция </w:t>
            </w:r>
            <w:proofErr w:type="spellStart"/>
            <w:r w:rsidRPr="003D7D96">
              <w:rPr>
                <w:sz w:val="24"/>
                <w:szCs w:val="24"/>
              </w:rPr>
              <w:t>Пуровской</w:t>
            </w:r>
            <w:proofErr w:type="spellEnd"/>
            <w:r w:rsidRPr="003D7D96">
              <w:rPr>
                <w:sz w:val="24"/>
                <w:szCs w:val="24"/>
              </w:rPr>
              <w:t xml:space="preserve"> районной муниципальной общественно-политической газеты "Северный луч" (Е.В.  </w:t>
            </w:r>
            <w:proofErr w:type="spellStart"/>
            <w:r w:rsidRPr="003D7D96">
              <w:rPr>
                <w:sz w:val="24"/>
                <w:szCs w:val="24"/>
              </w:rPr>
              <w:t>Куприенко</w:t>
            </w:r>
            <w:proofErr w:type="spellEnd"/>
            <w:r w:rsidRPr="003D7D96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005E" w:rsidRDefault="0040005E" w:rsidP="00FA42AA">
            <w:pPr>
              <w:jc w:val="center"/>
              <w:rPr>
                <w:sz w:val="24"/>
                <w:szCs w:val="24"/>
              </w:rPr>
            </w:pPr>
          </w:p>
          <w:p w:rsidR="003D7D96" w:rsidRPr="003D7D96" w:rsidRDefault="003D7D96" w:rsidP="00FA42AA">
            <w:pPr>
              <w:jc w:val="center"/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1</w:t>
            </w:r>
          </w:p>
        </w:tc>
      </w:tr>
      <w:tr w:rsidR="003D7D96" w:rsidRPr="003D7D96" w:rsidTr="00747909">
        <w:tc>
          <w:tcPr>
            <w:tcW w:w="8505" w:type="dxa"/>
          </w:tcPr>
          <w:p w:rsidR="003D7D96" w:rsidRPr="003D7D96" w:rsidRDefault="003D7D96" w:rsidP="003D7D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Управление информационно-аналитических исследований и связей с общественностью Администрации района</w:t>
            </w:r>
          </w:p>
        </w:tc>
        <w:tc>
          <w:tcPr>
            <w:tcW w:w="284" w:type="dxa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0005E" w:rsidRDefault="0040005E" w:rsidP="00FA42AA">
            <w:pPr>
              <w:jc w:val="center"/>
              <w:rPr>
                <w:sz w:val="24"/>
                <w:szCs w:val="24"/>
              </w:rPr>
            </w:pPr>
          </w:p>
          <w:p w:rsidR="003D7D96" w:rsidRPr="003D7D96" w:rsidRDefault="00747909" w:rsidP="00FA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D96" w:rsidRPr="003D7D96" w:rsidTr="00747909">
        <w:tc>
          <w:tcPr>
            <w:tcW w:w="8505" w:type="dxa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Администрации городских и сельских поселений Пуровского района</w:t>
            </w:r>
          </w:p>
        </w:tc>
        <w:tc>
          <w:tcPr>
            <w:tcW w:w="284" w:type="dxa"/>
          </w:tcPr>
          <w:p w:rsidR="003D7D96" w:rsidRPr="003D7D96" w:rsidRDefault="003D7D96" w:rsidP="00FA42A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D7D96" w:rsidRPr="003D7D96" w:rsidRDefault="003D7D96" w:rsidP="00FA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107C1" w:rsidRDefault="00F107C1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261800" w:rsidRDefault="00261800" w:rsidP="00CC6A27">
      <w:pPr>
        <w:jc w:val="both"/>
        <w:rPr>
          <w:sz w:val="24"/>
          <w:szCs w:val="24"/>
        </w:rPr>
      </w:pPr>
    </w:p>
    <w:p w:rsidR="00E5458F" w:rsidRDefault="00261800" w:rsidP="00261800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261800" w:rsidRDefault="00E5458F" w:rsidP="00E5458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1800" w:rsidRPr="00534C9B">
        <w:rPr>
          <w:sz w:val="24"/>
          <w:szCs w:val="24"/>
        </w:rPr>
        <w:t xml:space="preserve">Приложение </w:t>
      </w:r>
    </w:p>
    <w:p w:rsidR="00261800" w:rsidRDefault="00261800" w:rsidP="00261800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61800" w:rsidRPr="00534C9B" w:rsidRDefault="00261800" w:rsidP="00261800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УТВЕРЖДЕНО</w:t>
      </w:r>
    </w:p>
    <w:p w:rsidR="00261800" w:rsidRPr="00534C9B" w:rsidRDefault="00261800" w:rsidP="002618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постановлением</w:t>
      </w:r>
      <w:r w:rsidRPr="00534C9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534C9B">
        <w:rPr>
          <w:sz w:val="24"/>
          <w:szCs w:val="24"/>
        </w:rPr>
        <w:t xml:space="preserve"> района</w:t>
      </w:r>
    </w:p>
    <w:p w:rsidR="00261800" w:rsidRPr="00CD7463" w:rsidRDefault="00A45ABF" w:rsidP="0026180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27  </w:t>
      </w:r>
      <w:r>
        <w:rPr>
          <w:sz w:val="24"/>
          <w:szCs w:val="24"/>
        </w:rPr>
        <w:t xml:space="preserve"> </w:t>
      </w:r>
      <w:r w:rsidR="00CD7463">
        <w:rPr>
          <w:sz w:val="24"/>
          <w:szCs w:val="24"/>
          <w:u w:val="single"/>
        </w:rPr>
        <w:t xml:space="preserve">         января     </w:t>
      </w:r>
      <w:r>
        <w:rPr>
          <w:sz w:val="24"/>
          <w:szCs w:val="24"/>
          <w:u w:val="single"/>
        </w:rPr>
        <w:t xml:space="preserve">      </w:t>
      </w:r>
      <w:r w:rsidR="00261800">
        <w:rPr>
          <w:sz w:val="24"/>
          <w:szCs w:val="24"/>
        </w:rPr>
        <w:t xml:space="preserve"> 2016</w:t>
      </w:r>
      <w:r w:rsidR="00261800" w:rsidRPr="0025323D">
        <w:rPr>
          <w:sz w:val="24"/>
          <w:szCs w:val="24"/>
        </w:rPr>
        <w:t xml:space="preserve"> г. № </w:t>
      </w:r>
      <w:r w:rsidR="00CD7463">
        <w:rPr>
          <w:sz w:val="24"/>
          <w:szCs w:val="24"/>
          <w:u w:val="single"/>
        </w:rPr>
        <w:t>12-ПА</w:t>
      </w:r>
    </w:p>
    <w:p w:rsidR="00261800" w:rsidRPr="00534C9B" w:rsidRDefault="00261800" w:rsidP="00261800">
      <w:pPr>
        <w:jc w:val="right"/>
        <w:rPr>
          <w:color w:val="000080"/>
          <w:sz w:val="24"/>
          <w:szCs w:val="24"/>
        </w:rPr>
      </w:pPr>
    </w:p>
    <w:p w:rsidR="00261800" w:rsidRPr="00534C9B" w:rsidRDefault="00261800" w:rsidP="00261800">
      <w:pPr>
        <w:jc w:val="center"/>
        <w:rPr>
          <w:b/>
          <w:sz w:val="24"/>
          <w:szCs w:val="24"/>
        </w:rPr>
      </w:pPr>
    </w:p>
    <w:p w:rsidR="00261800" w:rsidRPr="00534C9B" w:rsidRDefault="00261800" w:rsidP="00261800">
      <w:pPr>
        <w:jc w:val="center"/>
        <w:rPr>
          <w:b/>
          <w:sz w:val="24"/>
          <w:szCs w:val="24"/>
        </w:rPr>
      </w:pPr>
    </w:p>
    <w:p w:rsidR="00261800" w:rsidRPr="003226AE" w:rsidRDefault="00261800" w:rsidP="00261800">
      <w:pPr>
        <w:jc w:val="center"/>
        <w:rPr>
          <w:b/>
          <w:sz w:val="24"/>
          <w:szCs w:val="24"/>
        </w:rPr>
      </w:pPr>
      <w:r w:rsidRPr="003226AE">
        <w:rPr>
          <w:b/>
          <w:sz w:val="24"/>
          <w:szCs w:val="24"/>
        </w:rPr>
        <w:t>ПОЛОЖЕНИЕ</w:t>
      </w:r>
    </w:p>
    <w:p w:rsidR="00261800" w:rsidRPr="003226AE" w:rsidRDefault="00261800" w:rsidP="00261800">
      <w:pPr>
        <w:jc w:val="center"/>
        <w:rPr>
          <w:b/>
          <w:sz w:val="24"/>
          <w:szCs w:val="24"/>
        </w:rPr>
      </w:pPr>
      <w:r w:rsidRPr="003226AE">
        <w:rPr>
          <w:b/>
          <w:sz w:val="24"/>
          <w:szCs w:val="24"/>
        </w:rPr>
        <w:t xml:space="preserve">о </w:t>
      </w:r>
      <w:proofErr w:type="spellStart"/>
      <w:r w:rsidRPr="003226AE">
        <w:rPr>
          <w:b/>
          <w:sz w:val="24"/>
          <w:szCs w:val="24"/>
        </w:rPr>
        <w:t>Пуровском</w:t>
      </w:r>
      <w:proofErr w:type="spellEnd"/>
      <w:r w:rsidRPr="003226AE">
        <w:rPr>
          <w:b/>
          <w:sz w:val="24"/>
          <w:szCs w:val="24"/>
        </w:rPr>
        <w:t xml:space="preserve"> районном звене территориальной подсистемы единой государственной системы предупреждения и ликвидации чрезвычайных ситуаций </w:t>
      </w:r>
    </w:p>
    <w:p w:rsidR="00261800" w:rsidRPr="0025323D" w:rsidRDefault="00261800" w:rsidP="00261800">
      <w:pPr>
        <w:jc w:val="center"/>
        <w:rPr>
          <w:sz w:val="24"/>
          <w:szCs w:val="24"/>
        </w:rPr>
      </w:pP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1. Настоящее Положение определяет порядок организации и функционирования Пуровского районного звена территориальной подсистемы единой государственной системы предупреждения и ликвидации чрезвычайных ситуаций (далее – </w:t>
      </w:r>
      <w:proofErr w:type="spellStart"/>
      <w:r>
        <w:rPr>
          <w:sz w:val="24"/>
          <w:szCs w:val="24"/>
        </w:rPr>
        <w:t>Пуровское</w:t>
      </w:r>
      <w:proofErr w:type="spellEnd"/>
      <w:r>
        <w:rPr>
          <w:sz w:val="24"/>
          <w:szCs w:val="24"/>
        </w:rPr>
        <w:t xml:space="preserve"> районное звено территориальной подсистемы</w:t>
      </w:r>
      <w:r w:rsidRPr="00534C9B">
        <w:rPr>
          <w:sz w:val="24"/>
          <w:szCs w:val="24"/>
        </w:rPr>
        <w:t xml:space="preserve"> РСЧС).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Пуровское</w:t>
      </w:r>
      <w:proofErr w:type="spellEnd"/>
      <w:r>
        <w:rPr>
          <w:sz w:val="24"/>
          <w:szCs w:val="24"/>
        </w:rPr>
        <w:t xml:space="preserve"> районное звено территориальной подсистемы</w:t>
      </w:r>
      <w:r w:rsidRPr="00534C9B">
        <w:rPr>
          <w:sz w:val="24"/>
          <w:szCs w:val="24"/>
        </w:rPr>
        <w:t xml:space="preserve"> РСЧС объединяет органы управления, силы и средства органов местного самоуправл</w:t>
      </w:r>
      <w:r>
        <w:rPr>
          <w:sz w:val="24"/>
          <w:szCs w:val="24"/>
        </w:rPr>
        <w:t>ения Пуровского</w:t>
      </w:r>
      <w:r w:rsidRPr="00534C9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34C9B">
        <w:rPr>
          <w:sz w:val="24"/>
          <w:szCs w:val="24"/>
        </w:rPr>
        <w:t>, организаций и общественных объединений</w:t>
      </w:r>
      <w:r>
        <w:rPr>
          <w:sz w:val="24"/>
          <w:szCs w:val="24"/>
        </w:rPr>
        <w:t>,</w:t>
      </w:r>
      <w:r w:rsidRPr="00534C9B">
        <w:rPr>
          <w:sz w:val="24"/>
          <w:szCs w:val="24"/>
        </w:rPr>
        <w:t xml:space="preserve"> расположенных на территории муниципального образования, в полномочиях которых входит решение вопросов в области защиты населения и территорий от чрезвычайных ситуаций, и осуществляет свою деятел</w:t>
      </w:r>
      <w:r>
        <w:rPr>
          <w:sz w:val="24"/>
          <w:szCs w:val="24"/>
        </w:rPr>
        <w:t>ьность в целях выполнения задач,</w:t>
      </w:r>
      <w:r w:rsidRPr="00534C9B">
        <w:rPr>
          <w:sz w:val="24"/>
          <w:szCs w:val="24"/>
        </w:rPr>
        <w:t xml:space="preserve"> предусмотренных Федеральным законом от 21</w:t>
      </w:r>
      <w:r>
        <w:rPr>
          <w:sz w:val="24"/>
          <w:szCs w:val="24"/>
        </w:rPr>
        <w:t>.12.1994</w:t>
      </w:r>
      <w:r w:rsidRPr="00534C9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68-ФЗ "</w:t>
      </w:r>
      <w:r w:rsidRPr="00534C9B">
        <w:rPr>
          <w:sz w:val="24"/>
          <w:szCs w:val="24"/>
        </w:rPr>
        <w:t>О защите населения и территорий</w:t>
      </w:r>
      <w:proofErr w:type="gramEnd"/>
      <w:r w:rsidRPr="00534C9B">
        <w:rPr>
          <w:sz w:val="24"/>
          <w:szCs w:val="24"/>
        </w:rPr>
        <w:t xml:space="preserve"> от чрезвычайных ситуаций прир</w:t>
      </w:r>
      <w:r>
        <w:rPr>
          <w:sz w:val="24"/>
          <w:szCs w:val="24"/>
        </w:rPr>
        <w:t>одного и техногенного характера"</w:t>
      </w:r>
      <w:r w:rsidRPr="00534C9B">
        <w:rPr>
          <w:sz w:val="24"/>
          <w:szCs w:val="24"/>
        </w:rPr>
        <w:t>, постановлением Правительства Российской Федерации от 30</w:t>
      </w:r>
      <w:r>
        <w:rPr>
          <w:sz w:val="24"/>
          <w:szCs w:val="24"/>
        </w:rPr>
        <w:t>.12.2003</w:t>
      </w:r>
      <w:r w:rsidRPr="00534C9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794 "</w:t>
      </w:r>
      <w:r w:rsidRPr="00534C9B">
        <w:rPr>
          <w:sz w:val="24"/>
          <w:szCs w:val="24"/>
        </w:rPr>
        <w:t>О единой государственной системе предупреждения и л</w:t>
      </w:r>
      <w:r>
        <w:rPr>
          <w:sz w:val="24"/>
          <w:szCs w:val="24"/>
        </w:rPr>
        <w:t>иквидации чрезвычайных ситуаций"</w:t>
      </w:r>
      <w:r w:rsidRPr="00534C9B">
        <w:rPr>
          <w:sz w:val="24"/>
          <w:szCs w:val="24"/>
        </w:rPr>
        <w:t xml:space="preserve"> и Законом </w:t>
      </w:r>
      <w:r>
        <w:rPr>
          <w:sz w:val="24"/>
          <w:szCs w:val="24"/>
        </w:rPr>
        <w:t xml:space="preserve">Ямало-Ненецкого </w:t>
      </w:r>
      <w:r w:rsidRPr="00534C9B">
        <w:rPr>
          <w:sz w:val="24"/>
          <w:szCs w:val="24"/>
        </w:rPr>
        <w:t>автономного округа от 11</w:t>
      </w:r>
      <w:r>
        <w:rPr>
          <w:sz w:val="24"/>
          <w:szCs w:val="24"/>
        </w:rPr>
        <w:t>.12.2004</w:t>
      </w:r>
      <w:r w:rsidRPr="00534C9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5-ЗАО "</w:t>
      </w:r>
      <w:r w:rsidRPr="00534C9B">
        <w:rPr>
          <w:sz w:val="24"/>
          <w:szCs w:val="24"/>
        </w:rPr>
        <w:t>О защите населения и территорий Ямало-Ненецкого автономного округа от чрезвычайных ситуаций прир</w:t>
      </w:r>
      <w:r>
        <w:rPr>
          <w:sz w:val="24"/>
          <w:szCs w:val="24"/>
        </w:rPr>
        <w:t>одного и техногенного характера"</w:t>
      </w:r>
      <w:r w:rsidRPr="00534C9B">
        <w:rPr>
          <w:sz w:val="24"/>
          <w:szCs w:val="24"/>
        </w:rPr>
        <w:t>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Пуровское</w:t>
      </w:r>
      <w:proofErr w:type="spellEnd"/>
      <w:r>
        <w:rPr>
          <w:sz w:val="24"/>
          <w:szCs w:val="24"/>
        </w:rPr>
        <w:t xml:space="preserve"> районное звено территориальной подсистемы</w:t>
      </w:r>
      <w:r w:rsidRPr="00534C9B">
        <w:rPr>
          <w:sz w:val="24"/>
          <w:szCs w:val="24"/>
        </w:rPr>
        <w:t xml:space="preserve"> РСЧС является составной частью территориальной подсистемы единой государственной системы предупреждения и ликвидации чрезвычайных ситуаций, действует на</w:t>
      </w:r>
      <w:r w:rsidRPr="00534C9B">
        <w:rPr>
          <w:color w:val="000080"/>
          <w:sz w:val="24"/>
          <w:szCs w:val="24"/>
        </w:rPr>
        <w:t xml:space="preserve"> </w:t>
      </w:r>
      <w:r w:rsidRPr="0025323D">
        <w:rPr>
          <w:sz w:val="24"/>
          <w:szCs w:val="24"/>
        </w:rPr>
        <w:t>муниципальном</w:t>
      </w:r>
      <w:r w:rsidRPr="00534C9B">
        <w:rPr>
          <w:sz w:val="24"/>
          <w:szCs w:val="24"/>
        </w:rPr>
        <w:t xml:space="preserve"> и объектовом уровнях в пределах муниципального образования Пуровский район (далее </w:t>
      </w:r>
      <w:r>
        <w:rPr>
          <w:sz w:val="24"/>
          <w:szCs w:val="24"/>
        </w:rPr>
        <w:t>– Пуровский район</w:t>
      </w:r>
      <w:r w:rsidRPr="00534C9B">
        <w:rPr>
          <w:sz w:val="24"/>
          <w:szCs w:val="24"/>
        </w:rPr>
        <w:t>).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4. Координационным органом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 на территории муниципального образования является </w:t>
      </w:r>
      <w:r>
        <w:rPr>
          <w:sz w:val="24"/>
          <w:szCs w:val="24"/>
        </w:rPr>
        <w:t>–</w:t>
      </w:r>
      <w:r w:rsidRPr="00534C9B">
        <w:rPr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>в муниципальном образовании</w:t>
      </w:r>
      <w:r w:rsidRPr="00534C9B">
        <w:rPr>
          <w:sz w:val="24"/>
          <w:szCs w:val="24"/>
        </w:rPr>
        <w:t xml:space="preserve"> Пуровский район.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муниципальных образований городских и сельских поселений Пуровского района создаются</w:t>
      </w:r>
      <w:r w:rsidRPr="00534C9B">
        <w:rPr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</w:t>
      </w:r>
      <w:r>
        <w:rPr>
          <w:sz w:val="24"/>
          <w:szCs w:val="24"/>
        </w:rPr>
        <w:t xml:space="preserve"> муниципальных образований городских и сельских поселений</w:t>
      </w:r>
      <w:r w:rsidRPr="00534C9B">
        <w:rPr>
          <w:sz w:val="24"/>
          <w:szCs w:val="24"/>
        </w:rPr>
        <w:t>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5. 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осуществляется </w:t>
      </w:r>
      <w:r>
        <w:rPr>
          <w:sz w:val="24"/>
          <w:szCs w:val="24"/>
        </w:rPr>
        <w:t>постановлением Администрации</w:t>
      </w:r>
      <w:r w:rsidRPr="00534C9B">
        <w:rPr>
          <w:sz w:val="24"/>
          <w:szCs w:val="24"/>
        </w:rPr>
        <w:t xml:space="preserve"> муниципального образования Пуровский рай</w:t>
      </w:r>
      <w:r>
        <w:rPr>
          <w:sz w:val="24"/>
          <w:szCs w:val="24"/>
        </w:rPr>
        <w:t>он, правовыми актами Администрации</w:t>
      </w:r>
      <w:r w:rsidRPr="00534C9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или сельского поселения Пуровского района</w:t>
      </w:r>
      <w:r w:rsidRPr="00534C9B">
        <w:rPr>
          <w:sz w:val="24"/>
          <w:szCs w:val="24"/>
        </w:rPr>
        <w:t xml:space="preserve">, </w:t>
      </w:r>
      <w:r>
        <w:rPr>
          <w:sz w:val="24"/>
          <w:szCs w:val="24"/>
        </w:rPr>
        <w:t>приказом (распоряжением) руководителя организации</w:t>
      </w:r>
      <w:r w:rsidRPr="00534C9B">
        <w:rPr>
          <w:sz w:val="24"/>
          <w:szCs w:val="24"/>
        </w:rPr>
        <w:t>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решении об их создании.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lastRenderedPageBreak/>
        <w:t xml:space="preserve">Комиссии по предупреждению и ликвидации чрезвычайных ситуаций и обеспечению пожарной безопасности возглавляются соответственно </w:t>
      </w:r>
      <w:r>
        <w:rPr>
          <w:sz w:val="24"/>
          <w:szCs w:val="24"/>
        </w:rPr>
        <w:t>первым заместителем Главы Администрации Пуровского района,</w:t>
      </w:r>
      <w:r w:rsidRPr="005218D4">
        <w:rPr>
          <w:color w:val="FF0000"/>
          <w:sz w:val="24"/>
          <w:szCs w:val="24"/>
        </w:rPr>
        <w:t xml:space="preserve"> </w:t>
      </w:r>
      <w:r w:rsidRPr="00C7066F">
        <w:rPr>
          <w:color w:val="000000" w:themeColor="text1"/>
          <w:sz w:val="24"/>
          <w:szCs w:val="24"/>
        </w:rPr>
        <w:t xml:space="preserve">Главой </w:t>
      </w:r>
      <w:r>
        <w:rPr>
          <w:sz w:val="24"/>
          <w:szCs w:val="24"/>
        </w:rPr>
        <w:t>муниципального образования городского или сельского поселения Пуровского района или его заместителем, руководителями организаций</w:t>
      </w:r>
      <w:r w:rsidRPr="00534C9B">
        <w:rPr>
          <w:sz w:val="24"/>
          <w:szCs w:val="24"/>
        </w:rPr>
        <w:t xml:space="preserve"> или их заместителями.</w:t>
      </w:r>
    </w:p>
    <w:p w:rsidR="00261800" w:rsidRPr="0025323D" w:rsidRDefault="00261800" w:rsidP="00261800">
      <w:pPr>
        <w:ind w:firstLine="708"/>
        <w:jc w:val="both"/>
        <w:rPr>
          <w:sz w:val="24"/>
          <w:szCs w:val="24"/>
        </w:rPr>
      </w:pPr>
      <w:r w:rsidRPr="0025323D">
        <w:rPr>
          <w:sz w:val="24"/>
          <w:szCs w:val="24"/>
        </w:rPr>
        <w:t>6.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261800" w:rsidRPr="00534C9B" w:rsidRDefault="00261800" w:rsidP="00261800">
      <w:pPr>
        <w:tabs>
          <w:tab w:val="left" w:pos="900"/>
        </w:tabs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34C9B">
        <w:rPr>
          <w:sz w:val="24"/>
          <w:szCs w:val="24"/>
        </w:rPr>
        <w:t>разработка предложений по реализации полномочий органов местного самоуправления муниципального образования и организаций в области предупреждения и ликвидации чрезвычайных ситуаций и обеспечения пожарной безопасности;</w:t>
      </w:r>
    </w:p>
    <w:p w:rsidR="00261800" w:rsidRPr="00534C9B" w:rsidRDefault="00261800" w:rsidP="00261800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534C9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34C9B">
        <w:rPr>
          <w:sz w:val="24"/>
          <w:szCs w:val="24"/>
        </w:rPr>
        <w:t>координация деятельности органов управления и сил</w:t>
      </w:r>
      <w:r w:rsidRPr="00363A78">
        <w:rPr>
          <w:sz w:val="24"/>
          <w:szCs w:val="24"/>
        </w:rPr>
        <w:t xml:space="preserve">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РСЧС;</w:t>
      </w:r>
    </w:p>
    <w:p w:rsidR="00261800" w:rsidRPr="00534C9B" w:rsidRDefault="00261800" w:rsidP="00261800">
      <w:pPr>
        <w:tabs>
          <w:tab w:val="left" w:pos="720"/>
        </w:tabs>
        <w:ind w:firstLine="708"/>
        <w:jc w:val="both"/>
        <w:rPr>
          <w:sz w:val="24"/>
          <w:szCs w:val="24"/>
        </w:rPr>
      </w:pPr>
      <w:proofErr w:type="gramStart"/>
      <w:r w:rsidRPr="00534C9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34C9B">
        <w:rPr>
          <w:sz w:val="24"/>
          <w:szCs w:val="24"/>
        </w:rPr>
        <w:t>обеспечение согласованности действий Администрации Пур</w:t>
      </w:r>
      <w:r>
        <w:rPr>
          <w:sz w:val="24"/>
          <w:szCs w:val="24"/>
        </w:rPr>
        <w:t>овского</w:t>
      </w:r>
      <w:r w:rsidRPr="00534C9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34C9B">
        <w:rPr>
          <w:sz w:val="24"/>
          <w:szCs w:val="24"/>
        </w:rPr>
        <w:t xml:space="preserve">, Администраций </w:t>
      </w:r>
      <w:r>
        <w:rPr>
          <w:sz w:val="24"/>
          <w:szCs w:val="24"/>
        </w:rPr>
        <w:t>муниципальных образований городских и сельских поселений Пуровского района,</w:t>
      </w:r>
      <w:r w:rsidRPr="00534C9B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 xml:space="preserve">, а так же подразделений </w:t>
      </w:r>
      <w:r w:rsidRPr="00F45DC9">
        <w:rPr>
          <w:sz w:val="24"/>
          <w:szCs w:val="24"/>
        </w:rPr>
        <w:t>федеральных органов исполнительной власти, органов исполнительной власти субъектов Российской Федерации</w:t>
      </w:r>
      <w:r>
        <w:rPr>
          <w:sz w:val="24"/>
          <w:szCs w:val="24"/>
        </w:rPr>
        <w:t>, расположенных на территории Пуровского района</w:t>
      </w:r>
      <w:r w:rsidRPr="00534C9B">
        <w:rPr>
          <w:sz w:val="24"/>
          <w:szCs w:val="24"/>
        </w:rPr>
        <w:t xml:space="preserve"> при решении вопросов в области предупреждения и ликвидации чрезвычайных ситуаций и обеспечения пожарной безопасности, а так же восстановления </w:t>
      </w:r>
      <w:r w:rsidR="00E5458F">
        <w:rPr>
          <w:sz w:val="24"/>
          <w:szCs w:val="24"/>
        </w:rPr>
        <w:t xml:space="preserve"> </w:t>
      </w:r>
      <w:r w:rsidRPr="00534C9B">
        <w:rPr>
          <w:sz w:val="24"/>
          <w:szCs w:val="24"/>
        </w:rPr>
        <w:t>и строительства жилых домов, объектов жилищно-коммунального хозяйства</w:t>
      </w:r>
      <w:proofErr w:type="gramEnd"/>
      <w:r w:rsidRPr="00534C9B">
        <w:rPr>
          <w:sz w:val="24"/>
          <w:szCs w:val="24"/>
        </w:rPr>
        <w:t xml:space="preserve">, социальной сферы, производственной и инженерной инфраструктуры, </w:t>
      </w:r>
      <w:proofErr w:type="gramStart"/>
      <w:r w:rsidRPr="00534C9B">
        <w:rPr>
          <w:sz w:val="24"/>
          <w:szCs w:val="24"/>
        </w:rPr>
        <w:t>поврежденных</w:t>
      </w:r>
      <w:proofErr w:type="gramEnd"/>
      <w:r w:rsidRPr="00534C9B">
        <w:rPr>
          <w:sz w:val="24"/>
          <w:szCs w:val="24"/>
        </w:rPr>
        <w:t xml:space="preserve"> и разрушенных в результате чрезвычайной ситуации</w:t>
      </w:r>
      <w:r>
        <w:rPr>
          <w:sz w:val="24"/>
          <w:szCs w:val="24"/>
        </w:rPr>
        <w:t xml:space="preserve"> природного и техногенного характера</w:t>
      </w:r>
      <w:r w:rsidRPr="00534C9B">
        <w:rPr>
          <w:sz w:val="24"/>
          <w:szCs w:val="24"/>
        </w:rPr>
        <w:t xml:space="preserve">. 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proofErr w:type="gramStart"/>
      <w:r w:rsidRPr="00534C9B">
        <w:rPr>
          <w:sz w:val="24"/>
          <w:szCs w:val="24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 xml:space="preserve">постановлением Администрации района, правовыми актами </w:t>
      </w:r>
      <w:r w:rsidRPr="00534C9B">
        <w:rPr>
          <w:sz w:val="24"/>
          <w:szCs w:val="24"/>
        </w:rPr>
        <w:t>Администрации</w:t>
      </w:r>
      <w:r w:rsidRPr="00A955F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или сельского поселения Пуровского района</w:t>
      </w:r>
      <w:r w:rsidRPr="00534C9B">
        <w:rPr>
          <w:sz w:val="24"/>
          <w:szCs w:val="24"/>
        </w:rPr>
        <w:t xml:space="preserve">, </w:t>
      </w:r>
      <w:r>
        <w:rPr>
          <w:sz w:val="24"/>
          <w:szCs w:val="24"/>
        </w:rPr>
        <w:t>приказами</w:t>
      </w:r>
      <w:r w:rsidR="00E54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(распоряжениями) </w:t>
      </w:r>
      <w:r w:rsidRPr="00534C9B">
        <w:rPr>
          <w:sz w:val="24"/>
          <w:szCs w:val="24"/>
        </w:rPr>
        <w:t xml:space="preserve">руководителя организации в соответствии с законодательством Российской Федерации, </w:t>
      </w:r>
      <w:r>
        <w:rPr>
          <w:sz w:val="24"/>
          <w:szCs w:val="24"/>
        </w:rPr>
        <w:t xml:space="preserve">Ямало-Ненецкого </w:t>
      </w:r>
      <w:r w:rsidRPr="00534C9B">
        <w:rPr>
          <w:sz w:val="24"/>
          <w:szCs w:val="24"/>
        </w:rPr>
        <w:t>автономного округа, нормативными правовыми актами органов местного самоуправления муниципального образования.</w:t>
      </w:r>
      <w:proofErr w:type="gramEnd"/>
    </w:p>
    <w:p w:rsidR="00261800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7. Постоянно действующими органами управления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 являются</w:t>
      </w:r>
      <w:r>
        <w:rPr>
          <w:sz w:val="24"/>
          <w:szCs w:val="24"/>
        </w:rPr>
        <w:t>:</w:t>
      </w:r>
      <w:r w:rsidRPr="00534C9B">
        <w:rPr>
          <w:sz w:val="24"/>
          <w:szCs w:val="24"/>
        </w:rPr>
        <w:t xml:space="preserve"> </w:t>
      </w:r>
    </w:p>
    <w:p w:rsidR="00261800" w:rsidRDefault="00261800" w:rsidP="002618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муниципальном образовании Пуровский район </w:t>
      </w:r>
      <w:r w:rsidRPr="004E67FD">
        <w:rPr>
          <w:color w:val="000000" w:themeColor="text1"/>
          <w:sz w:val="24"/>
          <w:szCs w:val="24"/>
        </w:rPr>
        <w:t>и в границах города Тарко-Сале</w:t>
      </w:r>
      <w:r>
        <w:rPr>
          <w:sz w:val="24"/>
          <w:szCs w:val="24"/>
        </w:rPr>
        <w:t xml:space="preserve"> – </w:t>
      </w:r>
      <w:r w:rsidRPr="00534C9B">
        <w:rPr>
          <w:sz w:val="24"/>
          <w:szCs w:val="24"/>
        </w:rPr>
        <w:t xml:space="preserve">Управление по делам </w:t>
      </w:r>
      <w:r>
        <w:rPr>
          <w:sz w:val="24"/>
          <w:szCs w:val="24"/>
        </w:rPr>
        <w:t xml:space="preserve">ГО и ЧС </w:t>
      </w:r>
      <w:r w:rsidRPr="00534C9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Пуровского</w:t>
      </w:r>
      <w:r w:rsidRPr="00534C9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34C9B">
        <w:rPr>
          <w:sz w:val="24"/>
          <w:szCs w:val="24"/>
        </w:rPr>
        <w:t>;</w:t>
      </w:r>
    </w:p>
    <w:p w:rsidR="00261800" w:rsidRPr="00F45DC9" w:rsidRDefault="00261800" w:rsidP="00261800">
      <w:pPr>
        <w:ind w:firstLine="708"/>
        <w:jc w:val="both"/>
        <w:rPr>
          <w:sz w:val="24"/>
          <w:szCs w:val="24"/>
        </w:rPr>
      </w:pPr>
      <w:r w:rsidRPr="00F45DC9">
        <w:rPr>
          <w:sz w:val="24"/>
          <w:szCs w:val="24"/>
        </w:rPr>
        <w:t>- в муни</w:t>
      </w:r>
      <w:r>
        <w:rPr>
          <w:sz w:val="24"/>
          <w:szCs w:val="24"/>
        </w:rPr>
        <w:t>ципальных образованиях городских и сельских поселениях Пуровского района –</w:t>
      </w:r>
      <w:r w:rsidRPr="00F45DC9">
        <w:rPr>
          <w:sz w:val="24"/>
          <w:szCs w:val="24"/>
        </w:rPr>
        <w:t xml:space="preserve"> органы, </w:t>
      </w:r>
      <w:r w:rsidR="00E5458F">
        <w:rPr>
          <w:sz w:val="24"/>
          <w:szCs w:val="24"/>
        </w:rPr>
        <w:t xml:space="preserve"> </w:t>
      </w:r>
      <w:r w:rsidRPr="00F45DC9">
        <w:rPr>
          <w:sz w:val="24"/>
          <w:szCs w:val="24"/>
        </w:rPr>
        <w:t xml:space="preserve">специально уполномоченные на решение задач в области защиты населения и территорий от чрезвычайных ситуаций и (или) гражданской обороны при </w:t>
      </w:r>
      <w:r>
        <w:rPr>
          <w:sz w:val="24"/>
          <w:szCs w:val="24"/>
        </w:rPr>
        <w:t>Администрациях муниципальных образований городских и сельских поселений Пуровского района;</w:t>
      </w:r>
    </w:p>
    <w:p w:rsidR="00261800" w:rsidRPr="00A955F4" w:rsidRDefault="00261800" w:rsidP="002618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организациях – </w:t>
      </w:r>
      <w:r w:rsidRPr="00000934">
        <w:rPr>
          <w:sz w:val="24"/>
          <w:szCs w:val="24"/>
        </w:rPr>
        <w:t>структурные подразделения организаций, уполномоченные на решение задачи в области защиты населения и территорий от чрезвычайных ситуаций и (или) гражданской обороны.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Постоянно действующие органы управления районного звена создаются и осуществляют свою деятельность в порядке, установленном законодательством Российской Федерации, законодательством </w:t>
      </w:r>
      <w:r>
        <w:rPr>
          <w:sz w:val="24"/>
          <w:szCs w:val="24"/>
        </w:rPr>
        <w:t xml:space="preserve">Ямало-Ненецкого </w:t>
      </w:r>
      <w:r w:rsidRPr="00534C9B">
        <w:rPr>
          <w:sz w:val="24"/>
          <w:szCs w:val="24"/>
        </w:rPr>
        <w:t>автон</w:t>
      </w:r>
      <w:r>
        <w:rPr>
          <w:sz w:val="24"/>
          <w:szCs w:val="24"/>
        </w:rPr>
        <w:t xml:space="preserve">омного округа, </w:t>
      </w:r>
      <w:r w:rsidRPr="00534C9B">
        <w:rPr>
          <w:sz w:val="24"/>
          <w:szCs w:val="24"/>
        </w:rPr>
        <w:t>правовыми актами</w:t>
      </w:r>
      <w:r>
        <w:rPr>
          <w:sz w:val="24"/>
          <w:szCs w:val="24"/>
        </w:rPr>
        <w:t xml:space="preserve"> органов местного самоуправления</w:t>
      </w:r>
      <w:r w:rsidRPr="00534C9B">
        <w:rPr>
          <w:sz w:val="24"/>
          <w:szCs w:val="24"/>
        </w:rPr>
        <w:t>.</w:t>
      </w:r>
    </w:p>
    <w:p w:rsidR="00261800" w:rsidRPr="00F45DC9" w:rsidRDefault="00261800" w:rsidP="00261800">
      <w:pPr>
        <w:ind w:firstLine="708"/>
        <w:jc w:val="both"/>
        <w:rPr>
          <w:sz w:val="24"/>
          <w:szCs w:val="24"/>
        </w:rPr>
      </w:pPr>
      <w:r w:rsidRPr="00F45DC9">
        <w:rPr>
          <w:sz w:val="24"/>
          <w:szCs w:val="24"/>
        </w:rPr>
        <w:t xml:space="preserve">Компетенция и полномочия постоянно действующих органов управления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F45DC9">
        <w:rPr>
          <w:sz w:val="24"/>
          <w:szCs w:val="24"/>
        </w:rPr>
        <w:t xml:space="preserve"> определяются соответствующими положениями о них или уставами указанных органов управления.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>8. Органами повседневного</w:t>
      </w:r>
      <w:r w:rsidR="00E5458F">
        <w:rPr>
          <w:sz w:val="24"/>
          <w:szCs w:val="24"/>
        </w:rPr>
        <w:t xml:space="preserve"> </w:t>
      </w:r>
      <w:r w:rsidRPr="00534C9B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 являются: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lastRenderedPageBreak/>
        <w:t>- единая дежурно-диспетчерская служба муниципального образования Пуровский район (</w:t>
      </w:r>
      <w:r w:rsidRPr="00557B6D">
        <w:rPr>
          <w:color w:val="000000" w:themeColor="text1"/>
          <w:sz w:val="24"/>
          <w:szCs w:val="24"/>
        </w:rPr>
        <w:t>МКУ "ЕДДС Пуровского района по предупреждению и ликвидации чрезвычайных ситуаций");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>- дежурно-диспетчерские службы организаций (объектов).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9. Размещение органов управления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поддерживаемыми в состоянии постоянной готовности к использованию.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10. К силам и средствам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 относятся специально подготовленные силы и </w:t>
      </w:r>
      <w:r w:rsidRPr="00000934">
        <w:rPr>
          <w:sz w:val="24"/>
          <w:szCs w:val="24"/>
        </w:rPr>
        <w:t>средства органов местного самоуправления</w:t>
      </w:r>
      <w:r w:rsidRPr="00534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Пуровского района, муниципальных образований городских и сельских поселений </w:t>
      </w:r>
      <w:r w:rsidR="00E54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Пуровского района, </w:t>
      </w:r>
      <w:r w:rsidRPr="00534C9B">
        <w:rPr>
          <w:sz w:val="24"/>
          <w:szCs w:val="24"/>
        </w:rPr>
        <w:t>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261800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Состав сил и средств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 определяется Администрацией муниципального образования Пуровский район.</w:t>
      </w:r>
    </w:p>
    <w:p w:rsidR="00261800" w:rsidRPr="00A76FD8" w:rsidRDefault="00261800" w:rsidP="00261800">
      <w:pPr>
        <w:ind w:firstLine="708"/>
        <w:jc w:val="both"/>
        <w:rPr>
          <w:sz w:val="24"/>
          <w:szCs w:val="24"/>
        </w:rPr>
      </w:pPr>
      <w:r w:rsidRPr="00A76FD8">
        <w:rPr>
          <w:sz w:val="24"/>
          <w:szCs w:val="24"/>
        </w:rPr>
        <w:t>Силы и средства гражданской обороны</w:t>
      </w:r>
      <w:r>
        <w:rPr>
          <w:sz w:val="24"/>
          <w:szCs w:val="24"/>
        </w:rPr>
        <w:t xml:space="preserve"> Пуровского района</w:t>
      </w:r>
      <w:r w:rsidRPr="00A76FD8">
        <w:rPr>
          <w:sz w:val="24"/>
          <w:szCs w:val="24"/>
        </w:rPr>
        <w:t xml:space="preserve"> привлекаются к организации и проведению мероприятий по предотвращению и ликвидации чрезвычайных ситуаций</w:t>
      </w:r>
      <w:r>
        <w:rPr>
          <w:sz w:val="24"/>
          <w:szCs w:val="24"/>
        </w:rPr>
        <w:t>.</w:t>
      </w:r>
    </w:p>
    <w:p w:rsidR="00261800" w:rsidRPr="00534C9B" w:rsidRDefault="00261800" w:rsidP="00261800">
      <w:pPr>
        <w:ind w:firstLine="708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11. </w:t>
      </w:r>
      <w:r w:rsidRPr="00534C9B">
        <w:rPr>
          <w:color w:val="000000"/>
          <w:sz w:val="24"/>
          <w:szCs w:val="24"/>
        </w:rPr>
        <w:t xml:space="preserve">В состав сил и средств каждого уровня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534C9B">
        <w:rPr>
          <w:color w:val="000000"/>
          <w:sz w:val="24"/>
          <w:szCs w:val="24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261800" w:rsidRPr="00534C9B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534C9B">
        <w:rPr>
          <w:color w:val="000000"/>
          <w:sz w:val="24"/>
          <w:szCs w:val="24"/>
        </w:rPr>
        <w:t>Основу сил постоянной готовности составляют службы</w:t>
      </w:r>
      <w:r w:rsidRPr="00363A78">
        <w:rPr>
          <w:sz w:val="24"/>
          <w:szCs w:val="24"/>
        </w:rPr>
        <w:t xml:space="preserve">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534C9B">
        <w:rPr>
          <w:color w:val="000000"/>
          <w:sz w:val="24"/>
          <w:szCs w:val="24"/>
        </w:rPr>
        <w:t xml:space="preserve">,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</w:t>
      </w:r>
      <w:r w:rsidRPr="00573688">
        <w:rPr>
          <w:color w:val="000000" w:themeColor="text1"/>
          <w:sz w:val="24"/>
          <w:szCs w:val="24"/>
        </w:rPr>
        <w:t>в период не менее 3 суток</w:t>
      </w:r>
      <w:r w:rsidRPr="00534C9B">
        <w:rPr>
          <w:color w:val="000000"/>
          <w:sz w:val="24"/>
          <w:szCs w:val="24"/>
        </w:rPr>
        <w:t>.</w:t>
      </w:r>
    </w:p>
    <w:p w:rsidR="00261800" w:rsidRPr="00534C9B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534C9B">
        <w:rPr>
          <w:color w:val="000000"/>
          <w:sz w:val="24"/>
          <w:szCs w:val="24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261800" w:rsidRPr="00A76FD8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A76FD8">
        <w:rPr>
          <w:sz w:val="24"/>
          <w:szCs w:val="24"/>
        </w:rPr>
        <w:t xml:space="preserve">Координацию деятельности аварийно-спасательных служб и аварийно-спасательных формирований на территории муниципального образования осуществляет Управление по делам ГО и ЧС Администрации </w:t>
      </w:r>
      <w:r>
        <w:rPr>
          <w:sz w:val="24"/>
          <w:szCs w:val="24"/>
        </w:rPr>
        <w:t>Пуровского</w:t>
      </w:r>
      <w:r w:rsidRPr="00A76FD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76FD8">
        <w:rPr>
          <w:sz w:val="24"/>
          <w:szCs w:val="24"/>
        </w:rPr>
        <w:t>.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12. Привлечение</w:t>
      </w:r>
      <w:r w:rsidR="00E5458F">
        <w:rPr>
          <w:sz w:val="24"/>
          <w:szCs w:val="24"/>
        </w:rPr>
        <w:t xml:space="preserve"> </w:t>
      </w:r>
      <w:r w:rsidRPr="00261800">
        <w:rPr>
          <w:sz w:val="24"/>
          <w:szCs w:val="24"/>
        </w:rPr>
        <w:t xml:space="preserve"> спасательных служб муниципального образования Пуровский район, аварийно-спасательных служб и аварийно-спасательных формирований к ликвидации чрезвычайных ситуаций осуществляется:</w:t>
      </w:r>
    </w:p>
    <w:p w:rsidR="00261800" w:rsidRPr="00534C9B" w:rsidRDefault="00261800" w:rsidP="00261800">
      <w:pPr>
        <w:widowControl w:val="0"/>
        <w:ind w:firstLine="700"/>
        <w:jc w:val="both"/>
        <w:rPr>
          <w:color w:val="000000"/>
          <w:sz w:val="24"/>
          <w:szCs w:val="24"/>
        </w:rPr>
      </w:pPr>
      <w:r w:rsidRPr="00261800">
        <w:rPr>
          <w:sz w:val="24"/>
          <w:szCs w:val="24"/>
        </w:rPr>
        <w:t xml:space="preserve">- </w:t>
      </w:r>
      <w:r w:rsidRPr="00261800">
        <w:rPr>
          <w:color w:val="000000"/>
          <w:sz w:val="24"/>
          <w:szCs w:val="24"/>
        </w:rPr>
        <w:t>в соответствии с планами предупреждения и ликвидации чрезвычайных ситуаций</w:t>
      </w:r>
      <w:r w:rsidRPr="00534C9B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 xml:space="preserve"> Пуровский район, муниципального образования городского или сельского поселения</w:t>
      </w:r>
      <w:r w:rsidRPr="00534C9B">
        <w:rPr>
          <w:color w:val="000000"/>
          <w:sz w:val="24"/>
          <w:szCs w:val="24"/>
        </w:rPr>
        <w:t xml:space="preserve"> и организаций;</w:t>
      </w:r>
    </w:p>
    <w:p w:rsidR="00261800" w:rsidRPr="00534C9B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34C9B">
        <w:rPr>
          <w:color w:val="000000"/>
          <w:sz w:val="24"/>
          <w:szCs w:val="24"/>
        </w:rPr>
        <w:t> в соответствии с планами взаимодействия при ликвидации чрезвычайных ситуаций на других территориях;</w:t>
      </w:r>
    </w:p>
    <w:p w:rsid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- по решению комиссий по предупреждению и ликвидации чрезвычайных ситуаций и обеспечению пожарной безопасности муниципального образования Пуровский район, муниципальных образований городских и сельских поселений Пуровского района, организаций и общественных объединений, осуществляющих руководство деятельностью указанных служб и формирований.</w:t>
      </w:r>
    </w:p>
    <w:p w:rsidR="00E5458F" w:rsidRDefault="00E5458F" w:rsidP="00261800">
      <w:pPr>
        <w:ind w:firstLine="700"/>
        <w:jc w:val="both"/>
        <w:rPr>
          <w:sz w:val="24"/>
          <w:szCs w:val="24"/>
        </w:rPr>
      </w:pPr>
    </w:p>
    <w:p w:rsidR="00E5458F" w:rsidRPr="00261800" w:rsidRDefault="00E5458F" w:rsidP="00261800">
      <w:pPr>
        <w:ind w:firstLine="700"/>
        <w:jc w:val="both"/>
        <w:rPr>
          <w:sz w:val="24"/>
          <w:szCs w:val="24"/>
        </w:rPr>
      </w:pP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lastRenderedPageBreak/>
        <w:t>13. </w:t>
      </w:r>
      <w:proofErr w:type="gramStart"/>
      <w:r w:rsidRPr="00261800">
        <w:rPr>
          <w:sz w:val="24"/>
          <w:szCs w:val="24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проверяются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органами, органами государственного надзора и контроля, а также федеральными органами исполнительной власти</w:t>
      </w:r>
      <w:proofErr w:type="gramEnd"/>
      <w:r w:rsidRPr="00261800">
        <w:rPr>
          <w:sz w:val="24"/>
          <w:szCs w:val="24"/>
        </w:rPr>
        <w:t>, исполнительным органом государственной власти автономного округа в области предупреждения и ликвидации чрезвычайных ситуаций, органами местного самоуправления и организациями, создающими указанные службы и формирования.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14. Для ликвидации чрезвычайных ситуаций создаются и используются:</w:t>
      </w:r>
    </w:p>
    <w:p w:rsidR="00261800" w:rsidRPr="00534C9B" w:rsidRDefault="00261800" w:rsidP="00261800">
      <w:pPr>
        <w:widowControl w:val="0"/>
        <w:ind w:firstLine="7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534C9B">
        <w:rPr>
          <w:color w:val="000000"/>
          <w:sz w:val="24"/>
          <w:szCs w:val="24"/>
        </w:rPr>
        <w:t> резервы финансовых и материальных ресурсов органов местного самоуправления муниципального образования;</w:t>
      </w:r>
    </w:p>
    <w:p w:rsidR="00261800" w:rsidRPr="00534C9B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534C9B">
        <w:rPr>
          <w:sz w:val="24"/>
          <w:szCs w:val="24"/>
        </w:rPr>
        <w:t xml:space="preserve">- </w:t>
      </w:r>
      <w:r w:rsidRPr="00534C9B">
        <w:rPr>
          <w:color w:val="000000"/>
          <w:sz w:val="24"/>
          <w:szCs w:val="24"/>
        </w:rPr>
        <w:t>резервы финансовых и материальных ресурсов организаций.</w:t>
      </w:r>
    </w:p>
    <w:p w:rsidR="00261800" w:rsidRPr="00621AA9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621AA9">
        <w:rPr>
          <w:sz w:val="24"/>
          <w:szCs w:val="24"/>
        </w:rPr>
        <w:t>Порядок создания, использования и восполнения резервов, финансовых и материальных ресурсов определяется законодательством Российской Федерации и автономного округа, нормативными правовыми актами органов местного самоуправ</w:t>
      </w:r>
      <w:r>
        <w:rPr>
          <w:sz w:val="24"/>
          <w:szCs w:val="24"/>
        </w:rPr>
        <w:t>ления Пуровского района</w:t>
      </w:r>
      <w:r w:rsidRPr="00621AA9">
        <w:rPr>
          <w:sz w:val="24"/>
          <w:szCs w:val="24"/>
        </w:rPr>
        <w:t xml:space="preserve"> и организациями.</w:t>
      </w:r>
    </w:p>
    <w:p w:rsidR="00261800" w:rsidRPr="00534C9B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14.2. </w:t>
      </w:r>
      <w:r w:rsidRPr="00534C9B">
        <w:rPr>
          <w:color w:val="000000"/>
          <w:sz w:val="24"/>
          <w:szCs w:val="24"/>
        </w:rPr>
        <w:t xml:space="preserve">Номенклатура и объём резервов материальных ресурсов для ликвидации чрезвычайных ситуаций, а также </w:t>
      </w:r>
      <w:proofErr w:type="gramStart"/>
      <w:r w:rsidRPr="00534C9B">
        <w:rPr>
          <w:color w:val="000000"/>
          <w:sz w:val="24"/>
          <w:szCs w:val="24"/>
        </w:rPr>
        <w:t>контроль за</w:t>
      </w:r>
      <w:proofErr w:type="gramEnd"/>
      <w:r w:rsidRPr="00534C9B">
        <w:rPr>
          <w:color w:val="000000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261800" w:rsidRPr="00621AA9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621AA9">
        <w:rPr>
          <w:sz w:val="24"/>
          <w:szCs w:val="24"/>
        </w:rPr>
        <w:t>15. </w:t>
      </w:r>
      <w:proofErr w:type="gramStart"/>
      <w:r w:rsidRPr="00621AA9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621AA9">
        <w:rPr>
          <w:sz w:val="24"/>
          <w:szCs w:val="24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районного звена ТП РСЧС и населения.</w:t>
      </w:r>
      <w:proofErr w:type="gramEnd"/>
    </w:p>
    <w:p w:rsidR="00261800" w:rsidRPr="00621AA9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621AA9">
        <w:rPr>
          <w:sz w:val="24"/>
          <w:szCs w:val="24"/>
        </w:rPr>
        <w:t>Приоритетное использование любых сетей связи и сре</w:t>
      </w:r>
      <w:proofErr w:type="gramStart"/>
      <w:r w:rsidRPr="00621AA9">
        <w:rPr>
          <w:sz w:val="24"/>
          <w:szCs w:val="24"/>
        </w:rPr>
        <w:t>дств св</w:t>
      </w:r>
      <w:proofErr w:type="gramEnd"/>
      <w:r w:rsidRPr="00621AA9">
        <w:rPr>
          <w:sz w:val="24"/>
          <w:szCs w:val="24"/>
        </w:rPr>
        <w:t xml:space="preserve">язи, приостановление или ограничение </w:t>
      </w:r>
      <w:r w:rsidR="000B2BC7">
        <w:rPr>
          <w:sz w:val="24"/>
          <w:szCs w:val="24"/>
        </w:rPr>
        <w:t xml:space="preserve"> </w:t>
      </w:r>
      <w:r w:rsidRPr="00621AA9">
        <w:rPr>
          <w:sz w:val="24"/>
          <w:szCs w:val="24"/>
        </w:rPr>
        <w:t xml:space="preserve">использования этих сетей и средств связи во время чрезвычайных ситуаций осуществляется в порядке, </w:t>
      </w:r>
      <w:r w:rsidR="000B2BC7">
        <w:rPr>
          <w:sz w:val="24"/>
          <w:szCs w:val="24"/>
        </w:rPr>
        <w:t xml:space="preserve"> </w:t>
      </w:r>
      <w:r w:rsidRPr="00621AA9">
        <w:rPr>
          <w:sz w:val="24"/>
          <w:szCs w:val="24"/>
        </w:rPr>
        <w:t>установленном Правительством Российской Федерации.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16. Сбор и обмен информацией в области защиты населения и территорий от чрезвычайных ситуаций осуществляется органами повседневного управления Пуровского районного звена территориальной подсистемы РСЧС и организациями в порядке, установленном Правительством Российской Федерации.</w:t>
      </w:r>
    </w:p>
    <w:p w:rsidR="00261800" w:rsidRPr="00534C9B" w:rsidRDefault="00261800" w:rsidP="00261800">
      <w:pPr>
        <w:widowControl w:val="0"/>
        <w:ind w:firstLine="700"/>
        <w:jc w:val="both"/>
        <w:rPr>
          <w:color w:val="000000"/>
          <w:sz w:val="24"/>
          <w:szCs w:val="24"/>
        </w:rPr>
      </w:pPr>
      <w:r w:rsidRPr="00534C9B">
        <w:rPr>
          <w:color w:val="000000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</w:t>
      </w:r>
      <w:r>
        <w:rPr>
          <w:color w:val="000000"/>
          <w:sz w:val="24"/>
          <w:szCs w:val="24"/>
        </w:rPr>
        <w:t xml:space="preserve">Правительством Ямало-Ненецкого </w:t>
      </w:r>
      <w:r w:rsidRPr="00534C9B">
        <w:rPr>
          <w:color w:val="000000"/>
          <w:sz w:val="24"/>
          <w:szCs w:val="24"/>
        </w:rPr>
        <w:t>автономного округа.</w:t>
      </w:r>
    </w:p>
    <w:p w:rsidR="00261800" w:rsidRDefault="00261800" w:rsidP="00261800">
      <w:pPr>
        <w:widowControl w:val="0"/>
        <w:ind w:firstLine="700"/>
        <w:jc w:val="both"/>
        <w:rPr>
          <w:color w:val="000000"/>
          <w:sz w:val="24"/>
          <w:szCs w:val="24"/>
        </w:rPr>
      </w:pPr>
      <w:r w:rsidRPr="00534C9B">
        <w:rPr>
          <w:color w:val="000000"/>
          <w:sz w:val="24"/>
          <w:szCs w:val="24"/>
        </w:rPr>
        <w:t xml:space="preserve">17. </w:t>
      </w:r>
      <w:r>
        <w:rPr>
          <w:color w:val="000000"/>
          <w:sz w:val="24"/>
          <w:szCs w:val="24"/>
        </w:rPr>
        <w:t>Органы управления и силы</w:t>
      </w:r>
      <w:r w:rsidRPr="00621AA9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534C9B">
        <w:rPr>
          <w:color w:val="000000"/>
          <w:sz w:val="24"/>
          <w:szCs w:val="24"/>
        </w:rPr>
        <w:t xml:space="preserve"> функционируют в режиме</w:t>
      </w:r>
      <w:r>
        <w:rPr>
          <w:color w:val="000000"/>
          <w:sz w:val="24"/>
          <w:szCs w:val="24"/>
        </w:rPr>
        <w:t>:</w:t>
      </w:r>
    </w:p>
    <w:p w:rsidR="00261800" w:rsidRDefault="00261800" w:rsidP="00261800">
      <w:pPr>
        <w:widowControl w:val="0"/>
        <w:ind w:firstLine="700"/>
        <w:jc w:val="both"/>
        <w:rPr>
          <w:color w:val="000000"/>
          <w:sz w:val="24"/>
          <w:szCs w:val="24"/>
        </w:rPr>
      </w:pPr>
      <w:r w:rsidRPr="00534C9B">
        <w:rPr>
          <w:color w:val="000000"/>
          <w:sz w:val="24"/>
          <w:szCs w:val="24"/>
        </w:rPr>
        <w:t>а) </w:t>
      </w:r>
      <w:r>
        <w:rPr>
          <w:color w:val="000000"/>
          <w:sz w:val="24"/>
          <w:szCs w:val="24"/>
        </w:rPr>
        <w:t>повседневной деятельности – при отсутствии угрозы возникновения чрезвычайной ситуации;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б) повышенной готовности – при угрозе возникновения чрезвычайных ситуаций;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 xml:space="preserve">в) чрезвычайной ситуации – при возникновении и ликвидации чрезвычайной ситуации. </w:t>
      </w:r>
    </w:p>
    <w:p w:rsidR="000B2BC7" w:rsidRDefault="00261800" w:rsidP="000B2BC7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gramStart"/>
      <w:r>
        <w:rPr>
          <w:sz w:val="24"/>
          <w:szCs w:val="24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Пуровского районного звена </w:t>
      </w:r>
      <w:r w:rsidRPr="0057547A">
        <w:rPr>
          <w:color w:val="000000" w:themeColor="text1"/>
          <w:sz w:val="24"/>
          <w:szCs w:val="24"/>
        </w:rPr>
        <w:t>территориальной подсистемы</w:t>
      </w:r>
      <w:r>
        <w:rPr>
          <w:sz w:val="24"/>
          <w:szCs w:val="24"/>
        </w:rPr>
        <w:t xml:space="preserve">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</w:t>
      </w:r>
      <w:r w:rsidR="000B2B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населения и требующих</w:t>
      </w:r>
      <w:r w:rsidR="000B2B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принятия </w:t>
      </w:r>
      <w:r w:rsidR="000B2BC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дополнительных </w:t>
      </w:r>
      <w:r w:rsidR="000B2BC7">
        <w:rPr>
          <w:sz w:val="24"/>
          <w:szCs w:val="24"/>
        </w:rPr>
        <w:t xml:space="preserve">   </w:t>
      </w:r>
      <w:r>
        <w:rPr>
          <w:sz w:val="24"/>
          <w:szCs w:val="24"/>
        </w:rPr>
        <w:t>мер по защите</w:t>
      </w:r>
      <w:proofErr w:type="gramEnd"/>
    </w:p>
    <w:p w:rsidR="000B2BC7" w:rsidRDefault="000B2BC7" w:rsidP="000B2BC7">
      <w:pPr>
        <w:widowControl w:val="0"/>
        <w:ind w:firstLine="700"/>
        <w:jc w:val="both"/>
        <w:rPr>
          <w:sz w:val="24"/>
          <w:szCs w:val="24"/>
        </w:rPr>
      </w:pPr>
    </w:p>
    <w:p w:rsidR="000B2BC7" w:rsidRDefault="000B2BC7" w:rsidP="000B2BC7">
      <w:pPr>
        <w:widowControl w:val="0"/>
        <w:ind w:firstLine="700"/>
        <w:jc w:val="both"/>
        <w:rPr>
          <w:sz w:val="24"/>
          <w:szCs w:val="24"/>
        </w:rPr>
      </w:pPr>
    </w:p>
    <w:p w:rsidR="00261800" w:rsidRDefault="00261800" w:rsidP="000B2B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населения и территорий от чрезвычайной ситуации, устанавливается один из следующих уровней реагирования:</w:t>
      </w:r>
    </w:p>
    <w:p w:rsidR="0026180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а) объектовый уровень реагирования – решением руководителя организации при ликвидации чрезвычайной ситуации силами и средствами организации, оказавшейся в зоне чрезвычайной ситуации,</w:t>
      </w:r>
      <w:r w:rsidR="000B2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если зона чрезвычайной ситуации находится в пределах территории данной организации;</w:t>
      </w:r>
    </w:p>
    <w:p w:rsidR="0026180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б) местный уровень реагирования:</w:t>
      </w:r>
    </w:p>
    <w:p w:rsidR="0026180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решением Главы муниципального образования городского или сельского поселения Пуровского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или сельского поселения;</w:t>
      </w:r>
    </w:p>
    <w:p w:rsidR="0026180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решением Главы района</w:t>
      </w:r>
      <w:r w:rsidRPr="00DC6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</w:t>
      </w:r>
      <w:r w:rsidRPr="00557B6D">
        <w:rPr>
          <w:color w:val="000000" w:themeColor="text1"/>
          <w:sz w:val="24"/>
          <w:szCs w:val="24"/>
        </w:rPr>
        <w:t xml:space="preserve">межселенную территорию, территорию города Тарко-Сале, </w:t>
      </w:r>
      <w:r w:rsidR="000B2BC7">
        <w:rPr>
          <w:color w:val="000000" w:themeColor="text1"/>
          <w:sz w:val="24"/>
          <w:szCs w:val="24"/>
        </w:rPr>
        <w:t xml:space="preserve"> </w:t>
      </w:r>
      <w:r w:rsidRPr="00557B6D">
        <w:rPr>
          <w:color w:val="000000" w:themeColor="text1"/>
          <w:sz w:val="24"/>
          <w:szCs w:val="24"/>
        </w:rPr>
        <w:t>территории двух и более поселений</w:t>
      </w:r>
      <w:r>
        <w:rPr>
          <w:sz w:val="24"/>
          <w:szCs w:val="24"/>
        </w:rPr>
        <w:t xml:space="preserve"> либо территорию поселений и межселенную территорию, если зона чрезвычайной ситуации находится в пределах территории муниципального образования Пуровский район.</w:t>
      </w:r>
    </w:p>
    <w:p w:rsidR="0026180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>
        <w:rPr>
          <w:sz w:val="24"/>
          <w:szCs w:val="24"/>
        </w:rPr>
        <w:t xml:space="preserve"> должностное лицо, определенное пунктом 18 настоящего Положения может определять руководителя работ по ликвидации чрезвычайной ситуации, который несет ответственность за проведение этих работ, принимает</w:t>
      </w:r>
      <w:r w:rsidR="000B2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дополнительные меры по защите населения и территорий от чрезвычайных ситуаций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законодательством Российской Федерации, Ямало-Ненецкого автономного округа.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D62D55">
        <w:rPr>
          <w:sz w:val="24"/>
          <w:szCs w:val="24"/>
        </w:rPr>
        <w:t>20. Основными мероприятиями, проводимыми органами управления и силами</w:t>
      </w:r>
      <w:r w:rsidRPr="00752F66">
        <w:rPr>
          <w:sz w:val="24"/>
          <w:szCs w:val="24"/>
        </w:rPr>
        <w:t xml:space="preserve">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D62D55">
        <w:rPr>
          <w:sz w:val="24"/>
          <w:szCs w:val="24"/>
        </w:rPr>
        <w:t>, являются: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D62D55">
        <w:rPr>
          <w:sz w:val="24"/>
          <w:szCs w:val="24"/>
        </w:rPr>
        <w:t>а) в режиме повседневной деятельности: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 изучение </w:t>
      </w:r>
      <w:r w:rsidR="000B2BC7">
        <w:rPr>
          <w:sz w:val="24"/>
          <w:szCs w:val="24"/>
        </w:rPr>
        <w:t xml:space="preserve"> </w:t>
      </w:r>
      <w:r w:rsidRPr="00D62D55">
        <w:rPr>
          <w:sz w:val="24"/>
          <w:szCs w:val="24"/>
        </w:rPr>
        <w:t>состояния окружающей среды и прогнозирование чрезвычайных ситуаций;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> сбор, обработка и обмен в установленном порядке информацией в области защиты населения и территорий от чрезвычайных ситуаций;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 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> планирование действий органов управления и сил</w:t>
      </w:r>
      <w:r w:rsidRPr="00752F66">
        <w:rPr>
          <w:sz w:val="24"/>
          <w:szCs w:val="24"/>
        </w:rPr>
        <w:t xml:space="preserve">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D62D55">
        <w:rPr>
          <w:sz w:val="24"/>
          <w:szCs w:val="24"/>
        </w:rPr>
        <w:t>, организация подготовки и обеспечения их деятельности;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 подготовка населения к действиям в чрезвычайных ситуациях;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- пропаганда знаний в области защиты населения и территорий от чрезвычайных ситуаций и обеспечения пожарной безопасности;</w:t>
      </w:r>
    </w:p>
    <w:p w:rsidR="00261800" w:rsidRPr="002D3AF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AF0">
        <w:rPr>
          <w:sz w:val="24"/>
          <w:szCs w:val="24"/>
        </w:rPr>
        <w:t> 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 проведение мероприятий по подготовке к эвакуации населения, материальных и культурных ценностей </w:t>
      </w:r>
      <w:r w:rsidR="000B2BC7">
        <w:rPr>
          <w:sz w:val="24"/>
          <w:szCs w:val="24"/>
        </w:rPr>
        <w:t xml:space="preserve"> </w:t>
      </w:r>
      <w:r w:rsidRPr="00D62D55">
        <w:rPr>
          <w:sz w:val="24"/>
          <w:szCs w:val="24"/>
        </w:rPr>
        <w:t>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 ведение статистической отчётности о чрезвычайных ситуациях, участие в расследовании причин авари</w:t>
      </w:r>
      <w:r>
        <w:rPr>
          <w:sz w:val="24"/>
          <w:szCs w:val="24"/>
        </w:rPr>
        <w:t>й и катастроф, а также выработка</w:t>
      </w:r>
      <w:r w:rsidRPr="00D62D55">
        <w:rPr>
          <w:sz w:val="24"/>
          <w:szCs w:val="24"/>
        </w:rPr>
        <w:t xml:space="preserve"> мер по устранению при</w:t>
      </w:r>
      <w:r>
        <w:rPr>
          <w:sz w:val="24"/>
          <w:szCs w:val="24"/>
        </w:rPr>
        <w:t>чин подобных аварий и катастроф.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D62D55">
        <w:rPr>
          <w:sz w:val="24"/>
          <w:szCs w:val="24"/>
        </w:rPr>
        <w:t>б) в режиме повышенной готовности:</w:t>
      </w:r>
    </w:p>
    <w:p w:rsidR="00261800" w:rsidRPr="00261800" w:rsidRDefault="00261800" w:rsidP="000B2BC7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 xml:space="preserve">- усиление </w:t>
      </w:r>
      <w:proofErr w:type="gramStart"/>
      <w:r w:rsidRPr="00261800">
        <w:rPr>
          <w:sz w:val="24"/>
          <w:szCs w:val="24"/>
        </w:rPr>
        <w:t>контроля за</w:t>
      </w:r>
      <w:proofErr w:type="gramEnd"/>
      <w:r w:rsidRPr="00261800">
        <w:rPr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B2BC7" w:rsidRDefault="000B2BC7" w:rsidP="00261800">
      <w:pPr>
        <w:widowControl w:val="0"/>
        <w:ind w:firstLine="700"/>
        <w:jc w:val="both"/>
        <w:rPr>
          <w:sz w:val="24"/>
          <w:szCs w:val="24"/>
        </w:rPr>
      </w:pPr>
    </w:p>
    <w:p w:rsidR="000B2BC7" w:rsidRDefault="000B2BC7" w:rsidP="00261800">
      <w:pPr>
        <w:widowControl w:val="0"/>
        <w:ind w:firstLine="700"/>
        <w:jc w:val="both"/>
        <w:rPr>
          <w:sz w:val="24"/>
          <w:szCs w:val="24"/>
        </w:rPr>
      </w:pP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D62D55">
        <w:rPr>
          <w:sz w:val="24"/>
          <w:szCs w:val="24"/>
        </w:rPr>
        <w:t xml:space="preserve"> введение при необходимости круглосуточного дежурства руководителей и должностных лиц органов управления и сил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D62D55">
        <w:rPr>
          <w:sz w:val="24"/>
          <w:szCs w:val="24"/>
        </w:rPr>
        <w:t xml:space="preserve"> на пунктах управления;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 непрерывный сбор, обработка и передача органам управления и силам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D62D55">
        <w:rPr>
          <w:sz w:val="24"/>
          <w:szCs w:val="24"/>
        </w:rPr>
        <w:t xml:space="preserve"> данных о прогнозируемых чрезвычайных ситуациях, информирование населения о приёмах и способах защиты от них;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- 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> уточнение планов действий (взаимодействия) по предупреждению и ликвидации чрезвычайных ситуаций и иных документов;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 приведение при необходимости сил и средств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D62D55">
        <w:rPr>
          <w:sz w:val="24"/>
          <w:szCs w:val="24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> восполнение при необходимости резервов материальных ресурсов, созданных для ликвидации чрезвычайных ситуаций;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 проведение при необходи</w:t>
      </w:r>
      <w:r>
        <w:rPr>
          <w:sz w:val="24"/>
          <w:szCs w:val="24"/>
        </w:rPr>
        <w:t>мости эвакуационных мероприятий.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D62D55">
        <w:rPr>
          <w:sz w:val="24"/>
          <w:szCs w:val="24"/>
        </w:rPr>
        <w:t>в) в режиме чрезвычайной ситуации: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 непрерывный </w:t>
      </w:r>
      <w:proofErr w:type="gramStart"/>
      <w:r w:rsidRPr="00D62D55">
        <w:rPr>
          <w:sz w:val="24"/>
          <w:szCs w:val="24"/>
        </w:rPr>
        <w:t>контроль за</w:t>
      </w:r>
      <w:proofErr w:type="gramEnd"/>
      <w:r w:rsidRPr="00D62D55">
        <w:rPr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- оповещение руководителей органов местного самоуправления муниципального образования и организаций, а также населения о возникших чрезвычайных ситуациях;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> проведение мероприятий по защите населения и территорий от чрезвычайных ситуаций;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> организация работ по ликвидации чрезвычайных ситуаций и всестороннему обеспечению действий сил и средств</w:t>
      </w:r>
      <w:r w:rsidRPr="00752F66">
        <w:rPr>
          <w:sz w:val="24"/>
          <w:szCs w:val="24"/>
        </w:rPr>
        <w:t xml:space="preserve">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D62D55">
        <w:rPr>
          <w:sz w:val="24"/>
          <w:szCs w:val="24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 непрерывный </w:t>
      </w:r>
      <w:r w:rsidR="00607554">
        <w:rPr>
          <w:sz w:val="24"/>
          <w:szCs w:val="24"/>
        </w:rPr>
        <w:t xml:space="preserve"> </w:t>
      </w:r>
      <w:r w:rsidRPr="00D62D55">
        <w:rPr>
          <w:sz w:val="24"/>
          <w:szCs w:val="24"/>
        </w:rPr>
        <w:t>сбор, анализ и обмен информацией об обстановке в зоне чрезвычайной ситуации и в ходе проведения работ по её ликвидации;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 xml:space="preserve"> организация </w:t>
      </w:r>
      <w:r w:rsidR="00607554">
        <w:rPr>
          <w:sz w:val="24"/>
          <w:szCs w:val="24"/>
        </w:rPr>
        <w:t xml:space="preserve"> </w:t>
      </w:r>
      <w:r w:rsidRPr="00D62D55">
        <w:rPr>
          <w:sz w:val="24"/>
          <w:szCs w:val="24"/>
        </w:rPr>
        <w:t xml:space="preserve">и поддержание непрерывного взаимодействия с Правительством </w:t>
      </w:r>
      <w:r>
        <w:rPr>
          <w:sz w:val="24"/>
          <w:szCs w:val="24"/>
        </w:rPr>
        <w:t xml:space="preserve">Ямало-Ненецкого </w:t>
      </w:r>
      <w:r w:rsidRPr="00D62D55">
        <w:rPr>
          <w:sz w:val="24"/>
          <w:szCs w:val="24"/>
        </w:rPr>
        <w:t>автономного округа, территориальными органами федеральных органов исполнительной власти, органами местного самоуправления и организациями по вопросам ликвидации чрезвычайных ситуаций и их последствий;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2D55">
        <w:rPr>
          <w:sz w:val="24"/>
          <w:szCs w:val="24"/>
        </w:rPr>
        <w:t> проведение мероприятий по жизнеобеспечению населения в чрезвычайных ситуациях.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D62D55">
        <w:rPr>
          <w:sz w:val="24"/>
          <w:szCs w:val="24"/>
        </w:rPr>
        <w:t xml:space="preserve">. Проведение мероприятий по предупреждению и ликвидации чрезвычайных ситуаций в рамках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D62D55">
        <w:rPr>
          <w:sz w:val="24"/>
          <w:szCs w:val="24"/>
        </w:rPr>
        <w:t xml:space="preserve"> осуществляется на основе планов действий муниципального образования и организаций.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D62D55">
        <w:rPr>
          <w:sz w:val="24"/>
          <w:szCs w:val="24"/>
        </w:rPr>
        <w:t xml:space="preserve">Организационно-методическое руководство планированием действий в рамках </w:t>
      </w:r>
      <w:r>
        <w:rPr>
          <w:sz w:val="24"/>
          <w:szCs w:val="24"/>
        </w:rPr>
        <w:t>Пуровского 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D62D55">
        <w:rPr>
          <w:sz w:val="24"/>
          <w:szCs w:val="24"/>
        </w:rPr>
        <w:t xml:space="preserve"> осуществляет Управление по делам ГО и ЧС Администрации </w:t>
      </w:r>
      <w:r>
        <w:rPr>
          <w:sz w:val="24"/>
          <w:szCs w:val="24"/>
        </w:rPr>
        <w:t>Пуровского</w:t>
      </w:r>
      <w:r w:rsidRPr="00D62D5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62D55">
        <w:rPr>
          <w:sz w:val="24"/>
          <w:szCs w:val="24"/>
        </w:rPr>
        <w:t>.</w:t>
      </w:r>
    </w:p>
    <w:p w:rsidR="00261800" w:rsidRPr="00261800" w:rsidRDefault="00261800" w:rsidP="00607554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Федерации.</w:t>
      </w:r>
    </w:p>
    <w:p w:rsidR="00261800" w:rsidRPr="00D62D55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D62D55">
        <w:rPr>
          <w:sz w:val="24"/>
          <w:szCs w:val="24"/>
        </w:rPr>
        <w:t>. Руководство силами и средствами, привлечёнными к ликвидации чрезвычайных ситуаций, организацию их взаимодействия осуществляют руководители работ по ликвидации чрезвычайных ситуаций.</w:t>
      </w:r>
    </w:p>
    <w:p w:rsidR="00607554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2D3AF0">
        <w:rPr>
          <w:sz w:val="24"/>
          <w:szCs w:val="24"/>
        </w:rPr>
        <w:t xml:space="preserve">Руководители </w:t>
      </w:r>
      <w:r w:rsidR="00607554">
        <w:rPr>
          <w:sz w:val="24"/>
          <w:szCs w:val="24"/>
        </w:rPr>
        <w:t xml:space="preserve">  </w:t>
      </w:r>
      <w:r w:rsidRPr="002D3AF0">
        <w:rPr>
          <w:sz w:val="24"/>
          <w:szCs w:val="24"/>
        </w:rPr>
        <w:t xml:space="preserve">работ </w:t>
      </w:r>
      <w:r w:rsidR="00607554">
        <w:rPr>
          <w:sz w:val="24"/>
          <w:szCs w:val="24"/>
        </w:rPr>
        <w:t xml:space="preserve">  </w:t>
      </w:r>
      <w:r w:rsidRPr="002D3AF0">
        <w:rPr>
          <w:sz w:val="24"/>
          <w:szCs w:val="24"/>
        </w:rPr>
        <w:t xml:space="preserve">по </w:t>
      </w:r>
      <w:r w:rsidR="00607554">
        <w:rPr>
          <w:sz w:val="24"/>
          <w:szCs w:val="24"/>
        </w:rPr>
        <w:t xml:space="preserve">  </w:t>
      </w:r>
      <w:r w:rsidRPr="002D3AF0">
        <w:rPr>
          <w:sz w:val="24"/>
          <w:szCs w:val="24"/>
        </w:rPr>
        <w:t xml:space="preserve">ликвидации </w:t>
      </w:r>
      <w:r w:rsidR="00607554">
        <w:rPr>
          <w:sz w:val="24"/>
          <w:szCs w:val="24"/>
        </w:rPr>
        <w:t xml:space="preserve">  </w:t>
      </w:r>
      <w:r w:rsidRPr="002D3AF0">
        <w:rPr>
          <w:sz w:val="24"/>
          <w:szCs w:val="24"/>
        </w:rPr>
        <w:t xml:space="preserve">чрезвычайных </w:t>
      </w:r>
      <w:r w:rsidR="00607554">
        <w:rPr>
          <w:sz w:val="24"/>
          <w:szCs w:val="24"/>
        </w:rPr>
        <w:t xml:space="preserve">  </w:t>
      </w:r>
      <w:r w:rsidRPr="002D3AF0">
        <w:rPr>
          <w:sz w:val="24"/>
          <w:szCs w:val="24"/>
        </w:rPr>
        <w:t xml:space="preserve">ситуаций </w:t>
      </w:r>
      <w:r w:rsidR="00607554">
        <w:rPr>
          <w:sz w:val="24"/>
          <w:szCs w:val="24"/>
        </w:rPr>
        <w:t xml:space="preserve">  </w:t>
      </w:r>
      <w:r w:rsidRPr="002D3AF0">
        <w:rPr>
          <w:sz w:val="24"/>
          <w:szCs w:val="24"/>
        </w:rPr>
        <w:t xml:space="preserve">по согласованию </w:t>
      </w:r>
      <w:proofErr w:type="gramStart"/>
      <w:r w:rsidRPr="002D3AF0">
        <w:rPr>
          <w:sz w:val="24"/>
          <w:szCs w:val="24"/>
        </w:rPr>
        <w:t>с</w:t>
      </w:r>
      <w:proofErr w:type="gramEnd"/>
    </w:p>
    <w:p w:rsidR="00607554" w:rsidRDefault="00607554" w:rsidP="00261800">
      <w:pPr>
        <w:widowControl w:val="0"/>
        <w:ind w:firstLine="700"/>
        <w:jc w:val="both"/>
        <w:rPr>
          <w:sz w:val="24"/>
          <w:szCs w:val="24"/>
        </w:rPr>
      </w:pPr>
    </w:p>
    <w:p w:rsidR="00607554" w:rsidRDefault="00607554" w:rsidP="00261800">
      <w:pPr>
        <w:widowControl w:val="0"/>
        <w:ind w:firstLine="700"/>
        <w:jc w:val="both"/>
        <w:rPr>
          <w:sz w:val="24"/>
          <w:szCs w:val="24"/>
        </w:rPr>
      </w:pPr>
    </w:p>
    <w:p w:rsidR="00261800" w:rsidRPr="002D3AF0" w:rsidRDefault="00261800" w:rsidP="00607554">
      <w:pPr>
        <w:widowControl w:val="0"/>
        <w:jc w:val="both"/>
        <w:rPr>
          <w:sz w:val="24"/>
          <w:szCs w:val="24"/>
        </w:rPr>
      </w:pPr>
      <w:r w:rsidRPr="002D3AF0">
        <w:rPr>
          <w:sz w:val="24"/>
          <w:szCs w:val="24"/>
        </w:rPr>
        <w:lastRenderedPageBreak/>
        <w:t>органами местного самоуправления муниципального образования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её локализации и принимают решения по проведению аварийно-спасательных и других неотложных работ.</w:t>
      </w:r>
    </w:p>
    <w:p w:rsidR="00261800" w:rsidRPr="00261800" w:rsidRDefault="00261800" w:rsidP="00261800">
      <w:pPr>
        <w:ind w:firstLine="700"/>
        <w:jc w:val="both"/>
        <w:rPr>
          <w:sz w:val="24"/>
          <w:szCs w:val="24"/>
        </w:rPr>
      </w:pPr>
      <w:r w:rsidRPr="00261800">
        <w:rPr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61800" w:rsidRPr="002D3AF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2D3AF0">
        <w:rPr>
          <w:sz w:val="24"/>
          <w:szCs w:val="24"/>
        </w:rPr>
        <w:t xml:space="preserve">. Финансирование </w:t>
      </w:r>
      <w:r>
        <w:rPr>
          <w:sz w:val="24"/>
          <w:szCs w:val="24"/>
        </w:rPr>
        <w:t xml:space="preserve">Пуровского </w:t>
      </w:r>
      <w:r w:rsidR="00607554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районного звена территориальной подсистемы</w:t>
      </w:r>
      <w:r w:rsidRPr="00534C9B">
        <w:rPr>
          <w:sz w:val="24"/>
          <w:szCs w:val="24"/>
        </w:rPr>
        <w:t xml:space="preserve"> РСЧС</w:t>
      </w:r>
      <w:r w:rsidRPr="002D3AF0">
        <w:rPr>
          <w:sz w:val="24"/>
          <w:szCs w:val="24"/>
        </w:rPr>
        <w:t xml:space="preserve"> осуществляется на каждом уровне за счёт средств бюджета муниципального образования и средств организаций.</w:t>
      </w:r>
    </w:p>
    <w:p w:rsidR="00261800" w:rsidRPr="002D3AF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2D3AF0">
        <w:rPr>
          <w:sz w:val="24"/>
          <w:szCs w:val="24"/>
        </w:rPr>
        <w:t>Финансирование мероприятий по ликвидации чрезвычайных ситуаций осуществляется в соответствии с Федеральным законодательством и законодательством Ямало-Ненецкого автономного округа.</w:t>
      </w:r>
    </w:p>
    <w:p w:rsidR="00261800" w:rsidRPr="002D3AF0" w:rsidRDefault="00261800" w:rsidP="00261800">
      <w:pPr>
        <w:widowControl w:val="0"/>
        <w:ind w:firstLine="700"/>
        <w:jc w:val="both"/>
        <w:rPr>
          <w:sz w:val="24"/>
          <w:szCs w:val="24"/>
        </w:rPr>
      </w:pPr>
      <w:r w:rsidRPr="002D3AF0">
        <w:rPr>
          <w:sz w:val="24"/>
          <w:szCs w:val="24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261800" w:rsidRPr="00CC6A27" w:rsidRDefault="00261800" w:rsidP="00CC6A27">
      <w:pPr>
        <w:jc w:val="both"/>
        <w:rPr>
          <w:sz w:val="24"/>
          <w:szCs w:val="24"/>
        </w:rPr>
      </w:pPr>
    </w:p>
    <w:sectPr w:rsidR="00261800" w:rsidRPr="00CC6A27" w:rsidSect="001246A8">
      <w:headerReference w:type="default" r:id="rId7"/>
      <w:headerReference w:type="first" r:id="rId8"/>
      <w:pgSz w:w="11907" w:h="16840" w:code="9"/>
      <w:pgMar w:top="964" w:right="567" w:bottom="851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72" w:rsidRDefault="00A95972">
      <w:r>
        <w:separator/>
      </w:r>
    </w:p>
  </w:endnote>
  <w:endnote w:type="continuationSeparator" w:id="0">
    <w:p w:rsidR="00A95972" w:rsidRDefault="00A9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72" w:rsidRDefault="00A95972">
      <w:r>
        <w:separator/>
      </w:r>
    </w:p>
  </w:footnote>
  <w:footnote w:type="continuationSeparator" w:id="0">
    <w:p w:rsidR="00A95972" w:rsidRDefault="00A9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0" w:rsidRDefault="00C46540">
    <w:pPr>
      <w:pStyle w:val="a4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0" w:rsidRDefault="004004AF">
    <w:pPr>
      <w:pStyle w:val="a7"/>
      <w:rPr>
        <w:b/>
      </w:rPr>
    </w:pPr>
    <w:r>
      <w:rPr>
        <w:b/>
      </w:rPr>
      <w:pict>
        <v:group id="_x0000_s2049" style="position:absolute;left:0;text-align:left;margin-left:295.65pt;margin-top:42.25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C46540" w:rsidRDefault="00C46540">
    <w:pPr>
      <w:pStyle w:val="a7"/>
      <w:spacing w:before="0"/>
    </w:pPr>
  </w:p>
  <w:p w:rsidR="00C46540" w:rsidRDefault="00C46540">
    <w:pPr>
      <w:pStyle w:val="a7"/>
      <w:spacing w:before="0"/>
    </w:pPr>
    <w:r>
      <w:br/>
      <w:t>муниципальное образование пуровский раЙон</w:t>
    </w:r>
  </w:p>
  <w:p w:rsidR="00C46540" w:rsidRDefault="00C46540">
    <w:pPr>
      <w:pStyle w:val="a9"/>
      <w:rPr>
        <w:noProof w:val="0"/>
        <w:spacing w:val="20"/>
      </w:rPr>
    </w:pPr>
    <w:r>
      <w:rPr>
        <w:noProof w:val="0"/>
        <w:spacing w:val="20"/>
      </w:rPr>
      <w:t xml:space="preserve">а Д М И Н И С Т </w:t>
    </w:r>
    <w:proofErr w:type="gramStart"/>
    <w:r>
      <w:rPr>
        <w:noProof w:val="0"/>
        <w:spacing w:val="20"/>
      </w:rPr>
      <w:t>Р</w:t>
    </w:r>
    <w:proofErr w:type="gramEnd"/>
    <w:r>
      <w:rPr>
        <w:noProof w:val="0"/>
        <w:spacing w:val="20"/>
      </w:rPr>
      <w:t xml:space="preserve"> А Ц И Я</w:t>
    </w:r>
  </w:p>
  <w:p w:rsidR="00C46540" w:rsidRDefault="00C46540">
    <w:pPr>
      <w:jc w:val="center"/>
      <w:rPr>
        <w:b/>
        <w:sz w:val="24"/>
      </w:rPr>
    </w:pPr>
  </w:p>
  <w:p w:rsidR="00C46540" w:rsidRDefault="00E835BC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>П</w:t>
    </w:r>
    <w:r w:rsidR="00EA589B">
      <w:rPr>
        <w:spacing w:val="52"/>
        <w:sz w:val="24"/>
        <w:szCs w:val="24"/>
      </w:rPr>
      <w:t>О</w:t>
    </w:r>
    <w:r w:rsidR="00E02EA7">
      <w:rPr>
        <w:spacing w:val="52"/>
        <w:sz w:val="24"/>
        <w:szCs w:val="24"/>
      </w:rPr>
      <w:t>СТАНОВЛ</w:t>
    </w:r>
    <w:r w:rsidR="00C46540">
      <w:rPr>
        <w:spacing w:val="52"/>
        <w:sz w:val="24"/>
        <w:szCs w:val="24"/>
      </w:rPr>
      <w:t xml:space="preserve">ЕНИЕ </w:t>
    </w:r>
  </w:p>
  <w:p w:rsidR="00C46540" w:rsidRDefault="00C46540">
    <w:pPr>
      <w:pStyle w:val="a8"/>
      <w:rPr>
        <w:noProof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B49"/>
    <w:multiLevelType w:val="hybridMultilevel"/>
    <w:tmpl w:val="06DEB326"/>
    <w:lvl w:ilvl="0" w:tplc="327668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A86DB7"/>
    <w:multiLevelType w:val="hybridMultilevel"/>
    <w:tmpl w:val="A98A7E18"/>
    <w:lvl w:ilvl="0" w:tplc="B6987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3C710020"/>
    <w:multiLevelType w:val="hybridMultilevel"/>
    <w:tmpl w:val="D3727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D80462"/>
    <w:multiLevelType w:val="hybridMultilevel"/>
    <w:tmpl w:val="BF022854"/>
    <w:lvl w:ilvl="0" w:tplc="A6242AE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77FA4"/>
    <w:multiLevelType w:val="hybridMultilevel"/>
    <w:tmpl w:val="065403CE"/>
    <w:lvl w:ilvl="0" w:tplc="6C707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6B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72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60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EF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00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A1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D7687"/>
    <w:multiLevelType w:val="hybridMultilevel"/>
    <w:tmpl w:val="C1848BBE"/>
    <w:lvl w:ilvl="0" w:tplc="B6987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021"/>
    <w:rsid w:val="00002C31"/>
    <w:rsid w:val="0001172F"/>
    <w:rsid w:val="00012D8E"/>
    <w:rsid w:val="00014192"/>
    <w:rsid w:val="000173D0"/>
    <w:rsid w:val="00020135"/>
    <w:rsid w:val="00025C7A"/>
    <w:rsid w:val="000301DF"/>
    <w:rsid w:val="00030C2D"/>
    <w:rsid w:val="00051E81"/>
    <w:rsid w:val="00052105"/>
    <w:rsid w:val="00053AB6"/>
    <w:rsid w:val="00082CD6"/>
    <w:rsid w:val="00094A90"/>
    <w:rsid w:val="000B2BC7"/>
    <w:rsid w:val="000B5943"/>
    <w:rsid w:val="000E279C"/>
    <w:rsid w:val="000F07C0"/>
    <w:rsid w:val="001010BB"/>
    <w:rsid w:val="00106AEF"/>
    <w:rsid w:val="001246A8"/>
    <w:rsid w:val="001475EC"/>
    <w:rsid w:val="0016203F"/>
    <w:rsid w:val="00166D3E"/>
    <w:rsid w:val="00197648"/>
    <w:rsid w:val="00197AEA"/>
    <w:rsid w:val="001B5609"/>
    <w:rsid w:val="001C1087"/>
    <w:rsid w:val="001D47B9"/>
    <w:rsid w:val="001E72A1"/>
    <w:rsid w:val="001F4C08"/>
    <w:rsid w:val="00202F15"/>
    <w:rsid w:val="00205B40"/>
    <w:rsid w:val="00205C94"/>
    <w:rsid w:val="002178F6"/>
    <w:rsid w:val="00221E4D"/>
    <w:rsid w:val="00224700"/>
    <w:rsid w:val="00225B7F"/>
    <w:rsid w:val="00256422"/>
    <w:rsid w:val="00256AC9"/>
    <w:rsid w:val="00256BA9"/>
    <w:rsid w:val="00261800"/>
    <w:rsid w:val="002802BE"/>
    <w:rsid w:val="00291330"/>
    <w:rsid w:val="002B3108"/>
    <w:rsid w:val="002B31DD"/>
    <w:rsid w:val="002B3BB9"/>
    <w:rsid w:val="002C1FA2"/>
    <w:rsid w:val="002D1C60"/>
    <w:rsid w:val="002D2D2B"/>
    <w:rsid w:val="002D34D8"/>
    <w:rsid w:val="002E0746"/>
    <w:rsid w:val="002E4DCC"/>
    <w:rsid w:val="0030076A"/>
    <w:rsid w:val="00305519"/>
    <w:rsid w:val="0031048B"/>
    <w:rsid w:val="0031137F"/>
    <w:rsid w:val="003307EA"/>
    <w:rsid w:val="00352C5D"/>
    <w:rsid w:val="00370AB9"/>
    <w:rsid w:val="00376A4C"/>
    <w:rsid w:val="00381E71"/>
    <w:rsid w:val="00384A73"/>
    <w:rsid w:val="00390DA7"/>
    <w:rsid w:val="00391E3B"/>
    <w:rsid w:val="003B5B4A"/>
    <w:rsid w:val="003D73DC"/>
    <w:rsid w:val="003D7D96"/>
    <w:rsid w:val="003F1E16"/>
    <w:rsid w:val="003F75C4"/>
    <w:rsid w:val="0040005E"/>
    <w:rsid w:val="004004AF"/>
    <w:rsid w:val="004762F2"/>
    <w:rsid w:val="004C625E"/>
    <w:rsid w:val="004D4CFE"/>
    <w:rsid w:val="004D5104"/>
    <w:rsid w:val="004E3496"/>
    <w:rsid w:val="004E684D"/>
    <w:rsid w:val="004F7021"/>
    <w:rsid w:val="00500960"/>
    <w:rsid w:val="005022C4"/>
    <w:rsid w:val="0050516E"/>
    <w:rsid w:val="00562876"/>
    <w:rsid w:val="005651F6"/>
    <w:rsid w:val="00565A4D"/>
    <w:rsid w:val="00570E53"/>
    <w:rsid w:val="005721F2"/>
    <w:rsid w:val="005744B6"/>
    <w:rsid w:val="005A26AA"/>
    <w:rsid w:val="005B48F7"/>
    <w:rsid w:val="005C3A54"/>
    <w:rsid w:val="005F3C4B"/>
    <w:rsid w:val="0060657B"/>
    <w:rsid w:val="00607554"/>
    <w:rsid w:val="0061049D"/>
    <w:rsid w:val="00613805"/>
    <w:rsid w:val="00613B80"/>
    <w:rsid w:val="00632391"/>
    <w:rsid w:val="00633CB5"/>
    <w:rsid w:val="00656769"/>
    <w:rsid w:val="0067360C"/>
    <w:rsid w:val="0068229B"/>
    <w:rsid w:val="006852DC"/>
    <w:rsid w:val="00691756"/>
    <w:rsid w:val="006B4F7A"/>
    <w:rsid w:val="006B7177"/>
    <w:rsid w:val="006D7722"/>
    <w:rsid w:val="006F64EE"/>
    <w:rsid w:val="00707E36"/>
    <w:rsid w:val="00747909"/>
    <w:rsid w:val="0076097C"/>
    <w:rsid w:val="00762CDA"/>
    <w:rsid w:val="00766413"/>
    <w:rsid w:val="007768BC"/>
    <w:rsid w:val="00784ABD"/>
    <w:rsid w:val="00784B5B"/>
    <w:rsid w:val="00785F5C"/>
    <w:rsid w:val="007871EE"/>
    <w:rsid w:val="007A4719"/>
    <w:rsid w:val="007B36F9"/>
    <w:rsid w:val="007B6AD7"/>
    <w:rsid w:val="007C0078"/>
    <w:rsid w:val="007E6ABA"/>
    <w:rsid w:val="007F6608"/>
    <w:rsid w:val="007F7C04"/>
    <w:rsid w:val="008072DA"/>
    <w:rsid w:val="00821BA2"/>
    <w:rsid w:val="0082386D"/>
    <w:rsid w:val="00844E48"/>
    <w:rsid w:val="00854567"/>
    <w:rsid w:val="008644AE"/>
    <w:rsid w:val="00880B48"/>
    <w:rsid w:val="008A3027"/>
    <w:rsid w:val="008C08CE"/>
    <w:rsid w:val="008D4DB7"/>
    <w:rsid w:val="008F0670"/>
    <w:rsid w:val="008F5796"/>
    <w:rsid w:val="008F62FC"/>
    <w:rsid w:val="009055CE"/>
    <w:rsid w:val="009206F1"/>
    <w:rsid w:val="009309FD"/>
    <w:rsid w:val="00931221"/>
    <w:rsid w:val="009357C6"/>
    <w:rsid w:val="0093675E"/>
    <w:rsid w:val="00947ED8"/>
    <w:rsid w:val="00955911"/>
    <w:rsid w:val="00955D0F"/>
    <w:rsid w:val="0097009F"/>
    <w:rsid w:val="009717C1"/>
    <w:rsid w:val="0097641E"/>
    <w:rsid w:val="009849DF"/>
    <w:rsid w:val="009967D7"/>
    <w:rsid w:val="009B5BAB"/>
    <w:rsid w:val="009B75B7"/>
    <w:rsid w:val="009D1B5C"/>
    <w:rsid w:val="009D7DA7"/>
    <w:rsid w:val="009E05B5"/>
    <w:rsid w:val="009F5C26"/>
    <w:rsid w:val="00A04503"/>
    <w:rsid w:val="00A05D0B"/>
    <w:rsid w:val="00A260A4"/>
    <w:rsid w:val="00A32073"/>
    <w:rsid w:val="00A37813"/>
    <w:rsid w:val="00A45ABF"/>
    <w:rsid w:val="00A540C1"/>
    <w:rsid w:val="00A612D5"/>
    <w:rsid w:val="00A66D3B"/>
    <w:rsid w:val="00A710FA"/>
    <w:rsid w:val="00A818D5"/>
    <w:rsid w:val="00A95972"/>
    <w:rsid w:val="00AA0049"/>
    <w:rsid w:val="00AA23A5"/>
    <w:rsid w:val="00AA69D4"/>
    <w:rsid w:val="00AB7AA0"/>
    <w:rsid w:val="00AC495F"/>
    <w:rsid w:val="00AC53C1"/>
    <w:rsid w:val="00AC6FCC"/>
    <w:rsid w:val="00AD16DF"/>
    <w:rsid w:val="00AE0309"/>
    <w:rsid w:val="00AE744B"/>
    <w:rsid w:val="00B02784"/>
    <w:rsid w:val="00B04D01"/>
    <w:rsid w:val="00B0530E"/>
    <w:rsid w:val="00B115E2"/>
    <w:rsid w:val="00B2086A"/>
    <w:rsid w:val="00B243BD"/>
    <w:rsid w:val="00B4646E"/>
    <w:rsid w:val="00B47C28"/>
    <w:rsid w:val="00B706D1"/>
    <w:rsid w:val="00B72CDD"/>
    <w:rsid w:val="00B75BF1"/>
    <w:rsid w:val="00B85E61"/>
    <w:rsid w:val="00BA07FC"/>
    <w:rsid w:val="00BA1537"/>
    <w:rsid w:val="00BA4EE2"/>
    <w:rsid w:val="00BF18D2"/>
    <w:rsid w:val="00BF4B33"/>
    <w:rsid w:val="00C041F7"/>
    <w:rsid w:val="00C46540"/>
    <w:rsid w:val="00C540E6"/>
    <w:rsid w:val="00C8226A"/>
    <w:rsid w:val="00C9054F"/>
    <w:rsid w:val="00CB0920"/>
    <w:rsid w:val="00CB316E"/>
    <w:rsid w:val="00CB43CB"/>
    <w:rsid w:val="00CB5274"/>
    <w:rsid w:val="00CC6A27"/>
    <w:rsid w:val="00CD0596"/>
    <w:rsid w:val="00CD3522"/>
    <w:rsid w:val="00CD7463"/>
    <w:rsid w:val="00CE2033"/>
    <w:rsid w:val="00CE480E"/>
    <w:rsid w:val="00CF5FF8"/>
    <w:rsid w:val="00CF6BD9"/>
    <w:rsid w:val="00CF78C0"/>
    <w:rsid w:val="00D20376"/>
    <w:rsid w:val="00D26F93"/>
    <w:rsid w:val="00D27E4D"/>
    <w:rsid w:val="00D42612"/>
    <w:rsid w:val="00D50C7B"/>
    <w:rsid w:val="00D62786"/>
    <w:rsid w:val="00D86E5D"/>
    <w:rsid w:val="00D9248D"/>
    <w:rsid w:val="00DA5A87"/>
    <w:rsid w:val="00DC3441"/>
    <w:rsid w:val="00DC7E69"/>
    <w:rsid w:val="00DF3AE4"/>
    <w:rsid w:val="00DF4762"/>
    <w:rsid w:val="00E02EA7"/>
    <w:rsid w:val="00E06BB3"/>
    <w:rsid w:val="00E07277"/>
    <w:rsid w:val="00E12299"/>
    <w:rsid w:val="00E20615"/>
    <w:rsid w:val="00E23E07"/>
    <w:rsid w:val="00E302BC"/>
    <w:rsid w:val="00E332CC"/>
    <w:rsid w:val="00E4661F"/>
    <w:rsid w:val="00E50459"/>
    <w:rsid w:val="00E52B9B"/>
    <w:rsid w:val="00E53BF3"/>
    <w:rsid w:val="00E5458F"/>
    <w:rsid w:val="00E7464D"/>
    <w:rsid w:val="00E748FE"/>
    <w:rsid w:val="00E81700"/>
    <w:rsid w:val="00E82F36"/>
    <w:rsid w:val="00E835BC"/>
    <w:rsid w:val="00E9069E"/>
    <w:rsid w:val="00E91FFB"/>
    <w:rsid w:val="00E934D5"/>
    <w:rsid w:val="00EA589B"/>
    <w:rsid w:val="00ED00A1"/>
    <w:rsid w:val="00ED0581"/>
    <w:rsid w:val="00ED0F8C"/>
    <w:rsid w:val="00ED26C6"/>
    <w:rsid w:val="00ED3A25"/>
    <w:rsid w:val="00EF74EF"/>
    <w:rsid w:val="00EF7BC1"/>
    <w:rsid w:val="00F107C1"/>
    <w:rsid w:val="00F700D5"/>
    <w:rsid w:val="00F74399"/>
    <w:rsid w:val="00F776C5"/>
    <w:rsid w:val="00F87B55"/>
    <w:rsid w:val="00FC16FC"/>
    <w:rsid w:val="00FC48E9"/>
    <w:rsid w:val="00FC74E1"/>
    <w:rsid w:val="00FD66A7"/>
    <w:rsid w:val="00FD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1F6"/>
  </w:style>
  <w:style w:type="paragraph" w:styleId="1">
    <w:name w:val="heading 1"/>
    <w:basedOn w:val="a"/>
    <w:next w:val="a"/>
    <w:qFormat/>
    <w:rsid w:val="005651F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51F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651F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51F6"/>
  </w:style>
  <w:style w:type="paragraph" w:styleId="a4">
    <w:name w:val="header"/>
    <w:basedOn w:val="a"/>
    <w:rsid w:val="005651F6"/>
    <w:pPr>
      <w:jc w:val="center"/>
    </w:pPr>
    <w:rPr>
      <w:rFonts w:ascii="Courier New" w:hAnsi="Courier New"/>
    </w:rPr>
  </w:style>
  <w:style w:type="paragraph" w:styleId="a5">
    <w:name w:val="Body Text"/>
    <w:basedOn w:val="a"/>
    <w:link w:val="a6"/>
    <w:rsid w:val="005651F6"/>
    <w:pPr>
      <w:jc w:val="both"/>
    </w:pPr>
    <w:rPr>
      <w:sz w:val="24"/>
    </w:rPr>
  </w:style>
  <w:style w:type="paragraph" w:styleId="a7">
    <w:name w:val="Message Header"/>
    <w:basedOn w:val="a"/>
    <w:rsid w:val="005651F6"/>
    <w:pPr>
      <w:spacing w:before="1200"/>
      <w:jc w:val="center"/>
    </w:pPr>
    <w:rPr>
      <w:caps/>
      <w:noProof/>
      <w:spacing w:val="40"/>
      <w:sz w:val="24"/>
    </w:rPr>
  </w:style>
  <w:style w:type="paragraph" w:styleId="a8">
    <w:name w:val="envelope address"/>
    <w:basedOn w:val="a"/>
    <w:next w:val="a"/>
    <w:rsid w:val="005651F6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9">
    <w:name w:val="Бланк"/>
    <w:basedOn w:val="a7"/>
    <w:next w:val="a"/>
    <w:rsid w:val="005651F6"/>
    <w:pPr>
      <w:spacing w:before="120"/>
    </w:pPr>
    <w:rPr>
      <w:b/>
      <w:sz w:val="32"/>
    </w:rPr>
  </w:style>
  <w:style w:type="paragraph" w:styleId="aa">
    <w:name w:val="Body Text Indent"/>
    <w:basedOn w:val="a"/>
    <w:rsid w:val="005651F6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b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c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e">
    <w:name w:val="Заголовок постановления"/>
    <w:basedOn w:val="a"/>
    <w:next w:val="ab"/>
    <w:rsid w:val="0097009F"/>
    <w:pPr>
      <w:spacing w:before="240" w:after="960"/>
      <w:ind w:right="5102" w:firstLine="709"/>
    </w:pPr>
    <w:rPr>
      <w:i/>
      <w:sz w:val="24"/>
    </w:rPr>
  </w:style>
  <w:style w:type="character" w:customStyle="1" w:styleId="a6">
    <w:name w:val="Основной текст Знак"/>
    <w:basedOn w:val="a0"/>
    <w:link w:val="a5"/>
    <w:rsid w:val="00381E71"/>
    <w:rPr>
      <w:sz w:val="24"/>
    </w:rPr>
  </w:style>
  <w:style w:type="paragraph" w:styleId="af">
    <w:name w:val="List Paragraph"/>
    <w:basedOn w:val="a"/>
    <w:uiPriority w:val="34"/>
    <w:qFormat/>
    <w:rsid w:val="00F107C1"/>
    <w:pPr>
      <w:ind w:left="720"/>
      <w:contextualSpacing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F107C1"/>
    <w:rPr>
      <w:color w:val="0000FF"/>
      <w:u w:val="single"/>
    </w:rPr>
  </w:style>
  <w:style w:type="paragraph" w:styleId="21">
    <w:name w:val="Body Text Indent 2"/>
    <w:basedOn w:val="a"/>
    <w:link w:val="22"/>
    <w:rsid w:val="002618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60</TotalTime>
  <Pages>9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revision>10</cp:revision>
  <cp:lastPrinted>2016-01-18T05:16:00Z</cp:lastPrinted>
  <dcterms:created xsi:type="dcterms:W3CDTF">2016-01-14T05:50:00Z</dcterms:created>
  <dcterms:modified xsi:type="dcterms:W3CDTF">2016-01-28T09:33:00Z</dcterms:modified>
</cp:coreProperties>
</file>