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C" w:rsidRPr="007E6480" w:rsidRDefault="00D814FE" w:rsidP="007E648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6" o:spid="_x0000_s1026" style="position:absolute;left:0;text-align:left;margin-left:289.55pt;margin-top:50pt;width:54pt;height:68.1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33798C" w:rsidRPr="007E6480" w:rsidRDefault="0033798C" w:rsidP="007E648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32"/>
          <w:szCs w:val="32"/>
          <w:lang w:eastAsia="ru-RU"/>
        </w:rPr>
      </w:pPr>
      <w:r w:rsidRPr="007E6480">
        <w:rPr>
          <w:rFonts w:ascii="Times New Roman" w:hAnsi="Times New Roman" w:cs="Times New Roman"/>
          <w:b/>
          <w:bCs/>
          <w:caps/>
          <w:spacing w:val="100"/>
          <w:sz w:val="32"/>
          <w:szCs w:val="32"/>
          <w:lang w:eastAsia="ru-RU"/>
        </w:rPr>
        <w:t>АДМИНИСТРАЦИЯ</w:t>
      </w:r>
    </w:p>
    <w:p w:rsidR="0033798C" w:rsidRPr="007E6480" w:rsidRDefault="0033798C" w:rsidP="007E6480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33798C" w:rsidRPr="007E6480" w:rsidRDefault="0033798C" w:rsidP="007E6480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7D73FB" w:rsidRPr="00486F07" w:rsidTr="007D73FB">
        <w:tc>
          <w:tcPr>
            <w:tcW w:w="763" w:type="dxa"/>
          </w:tcPr>
          <w:p w:rsidR="007D73FB" w:rsidRPr="007D73FB" w:rsidRDefault="00442AD9" w:rsidP="007E6480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7D73FB" w:rsidRPr="007D73FB" w:rsidRDefault="007D73FB" w:rsidP="007E6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73FB" w:rsidRPr="007D73FB" w:rsidRDefault="00442AD9" w:rsidP="007E6480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7D73FB" w:rsidRPr="007E6480" w:rsidRDefault="007D73FB" w:rsidP="007E648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64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</w:tcPr>
          <w:p w:rsidR="007D73FB" w:rsidRPr="007E6480" w:rsidRDefault="007D73FB" w:rsidP="007E6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7D73FB" w:rsidRPr="007E6480" w:rsidRDefault="007D73FB" w:rsidP="007E6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64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7D73FB" w:rsidRPr="007E6480" w:rsidRDefault="007D73FB" w:rsidP="007E648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73FB" w:rsidRPr="007E6480" w:rsidRDefault="007D73FB" w:rsidP="007E6480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7D73FB" w:rsidRPr="007E6480" w:rsidRDefault="007D73FB" w:rsidP="00442AD9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64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 </w:t>
            </w:r>
            <w:r w:rsidR="00442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137-ПА</w:t>
            </w:r>
          </w:p>
        </w:tc>
      </w:tr>
    </w:tbl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sz w:val="24"/>
          <w:szCs w:val="24"/>
          <w:lang w:eastAsia="ru-RU"/>
        </w:rPr>
        <w:t>г. Тарко-Сале</w:t>
      </w: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</w:t>
      </w:r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утвержденный постановлением Администрации района от 30.07.2015 № 212-ПА</w:t>
      </w:r>
      <w:proofErr w:type="gramEnd"/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98C" w:rsidRPr="007E6480" w:rsidRDefault="0033798C" w:rsidP="007E6480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7E6480">
        <w:rPr>
          <w:rFonts w:ascii="Times New Roman" w:hAnsi="Times New Roman" w:cs="Times New Roman"/>
          <w:b w:val="0"/>
          <w:bCs w:val="0"/>
          <w:lang w:eastAsia="ru-RU"/>
        </w:rPr>
        <w:t>В соответствии с Федеральным законом от 27.07.2010 № 210-ФЗ «Об организации    предоставления государс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твенных и муниципальных услуг» </w:t>
      </w:r>
      <w:r w:rsidRPr="007E6480">
        <w:rPr>
          <w:rFonts w:ascii="Times New Roman" w:hAnsi="Times New Roman" w:cs="Times New Roman"/>
          <w:b w:val="0"/>
          <w:bCs w:val="0"/>
          <w:spacing w:val="20"/>
          <w:lang w:eastAsia="ru-RU"/>
        </w:rPr>
        <w:t>постановляет:</w:t>
      </w:r>
    </w:p>
    <w:p w:rsidR="0033798C" w:rsidRPr="007E6480" w:rsidRDefault="0033798C" w:rsidP="007E6480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B75CAF" w:rsidRDefault="0033798C" w:rsidP="00B7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E6480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изменения, вносимые в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утвержденный постановлением Администрации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30.07.2015 № 212-ПА.</w:t>
      </w:r>
      <w:proofErr w:type="gramEnd"/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33798C" w:rsidRPr="007E6480" w:rsidRDefault="0033798C" w:rsidP="007E64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7E6480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98C" w:rsidRPr="007E6480" w:rsidRDefault="0033798C" w:rsidP="007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E6480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7E64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98C" w:rsidRPr="007E6480" w:rsidRDefault="0033798C" w:rsidP="007E6480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3798C" w:rsidRPr="007E6480" w:rsidRDefault="0033798C" w:rsidP="007E64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sz w:val="24"/>
          <w:szCs w:val="24"/>
          <w:lang w:eastAsia="ru-RU"/>
        </w:rPr>
        <w:t>Глава района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69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33798C" w:rsidRPr="007E6480" w:rsidRDefault="0033798C" w:rsidP="007E64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33798C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948" w:rsidRDefault="002C6948" w:rsidP="007E6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33798C" w:rsidRPr="007E6480" w:rsidRDefault="00442AD9" w:rsidP="007E64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 апреля 2019 г.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</w:t>
      </w:r>
    </w:p>
    <w:p w:rsidR="0033798C" w:rsidRPr="007E6480" w:rsidRDefault="0033798C" w:rsidP="007E6480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Default="0033798C" w:rsidP="007E6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98C" w:rsidRPr="007E6480" w:rsidRDefault="0033798C" w:rsidP="007E6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98C" w:rsidRPr="007E6480" w:rsidRDefault="0033798C" w:rsidP="007E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33798C" w:rsidRPr="007E6480" w:rsidRDefault="0033798C" w:rsidP="007E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вносимые в Административный регламент </w:t>
      </w:r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авлению государственной услуги «</w:t>
      </w:r>
      <w:r w:rsidRPr="007E6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», утвержденный постановлением Администрации района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от 30.07.2015 № 212-ПА</w:t>
      </w:r>
      <w:proofErr w:type="gramEnd"/>
    </w:p>
    <w:p w:rsidR="0033798C" w:rsidRPr="007E6480" w:rsidRDefault="0033798C" w:rsidP="007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98C" w:rsidRPr="007E6480" w:rsidRDefault="0033798C" w:rsidP="007E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948" w:rsidRDefault="0033798C" w:rsidP="00B7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2C69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2C6948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2C6948" w:rsidRPr="00F2741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2C6948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 по предоставлению государственной услуги «</w:t>
      </w:r>
      <w:r w:rsidR="002C6948" w:rsidRPr="00B75CAF">
        <w:rPr>
          <w:rFonts w:ascii="Times New Roman" w:hAnsi="Times New Roman" w:cs="Times New Roman"/>
          <w:sz w:val="24"/>
          <w:szCs w:val="24"/>
          <w:lang w:eastAsia="ru-RU"/>
        </w:rPr>
        <w:t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подопечного)», утвержденный постановлением Администрации района от 30.07.2015 № 212-ПА</w:t>
      </w:r>
      <w:r w:rsidR="002C694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33798C" w:rsidRPr="00B75CAF" w:rsidRDefault="002C6948" w:rsidP="00B7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3379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 1 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33798C" w:rsidRDefault="002A2870" w:rsidP="007E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3798C" w:rsidRPr="00B75CAF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="0033798C" w:rsidRPr="00B75CA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C6948" w:rsidRDefault="002C6948" w:rsidP="0080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пункт 3 следующие изменения:</w:t>
      </w:r>
    </w:p>
    <w:p w:rsidR="0033798C" w:rsidRPr="0080284C" w:rsidRDefault="002C6948" w:rsidP="0080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1.2.1. 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Абзац второй </w:t>
      </w:r>
      <w:r w:rsidR="0033798C" w:rsidRPr="00802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«Исполнителем государственной услуги является Департамент образования Администрации Пуровского района (далее – Департамент образования). </w:t>
      </w:r>
      <w:proofErr w:type="gramStart"/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Pr="002A2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Пуровский район: /</w:t>
      </w:r>
      <w:proofErr w:type="spellStart"/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2A2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Pr="002A2870">
          <w:rPr>
            <w:rFonts w:ascii="Times New Roman" w:hAnsi="Times New Roman" w:cs="Times New Roman"/>
            <w:sz w:val="24"/>
            <w:szCs w:val="24"/>
          </w:rPr>
          <w:t>http://www.pgu-yamal.ru</w:t>
        </w:r>
      </w:hyperlink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Pr="002A2870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Pr="002A287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</w:t>
        </w:r>
      </w:hyperlink>
      <w:r w:rsidRPr="002A2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 </w:t>
      </w:r>
      <w:proofErr w:type="gramStart"/>
      <w:r w:rsidRPr="002A2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портале</w:t>
      </w:r>
      <w:proofErr w:type="gramEnd"/>
      <w:r w:rsidRPr="002A2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).»</w:t>
      </w:r>
    </w:p>
    <w:p w:rsidR="0033798C" w:rsidRPr="007E6480" w:rsidRDefault="002C6948" w:rsidP="0080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 Абзац седьмой </w:t>
      </w:r>
      <w:r w:rsidR="0033798C" w:rsidRPr="00802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33798C" w:rsidRPr="00AE7A05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A05">
        <w:rPr>
          <w:rFonts w:ascii="Times New Roman" w:hAnsi="Times New Roman" w:cs="Times New Roman"/>
          <w:sz w:val="24"/>
          <w:szCs w:val="24"/>
          <w:lang w:eastAsia="ru-RU"/>
        </w:rPr>
        <w:t>«Государственная услуга предоставляется непосредственно:</w:t>
      </w:r>
    </w:p>
    <w:p w:rsidR="002A287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A05">
        <w:rPr>
          <w:rFonts w:ascii="Times New Roman" w:hAnsi="Times New Roman" w:cs="Times New Roman"/>
          <w:sz w:val="24"/>
          <w:szCs w:val="24"/>
          <w:lang w:eastAsia="ru-RU"/>
        </w:rPr>
        <w:t>- в отношении детей-сирот и детей, оставшихся без попечения родителей – отделом опеки и попечите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>льства Департамента образования;</w:t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2870" w:rsidRDefault="002A2870" w:rsidP="007E64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798C"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33798C" w:rsidRPr="002C6948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несовершеннолетних, не относящихся к категории детей-сирот и детей, оставшихся без попечения родителей</w:t>
      </w:r>
      <w:r w:rsidR="0033798C"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 - отделом защиты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 Департамента образования</w:t>
      </w:r>
      <w:r w:rsidR="0033798C"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98C" w:rsidRPr="00AE7A05">
        <w:rPr>
          <w:rFonts w:ascii="Times New Roman" w:hAnsi="Times New Roman" w:cs="Times New Roman"/>
          <w:sz w:val="24"/>
          <w:szCs w:val="24"/>
        </w:rPr>
        <w:t>(далее – орган опеки и попечительства).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98C" w:rsidRDefault="002A2870" w:rsidP="007E64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, адресах официального сайта, а также официальной электронной 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почты и (или) формы обратной связи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отдела опеки</w:t>
      </w: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 размещена на официальном сайте Департамента образования: </w:t>
      </w: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11" w:history="1">
        <w:r w:rsidRPr="002A2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C6948" w:rsidRDefault="002C6948" w:rsidP="00AE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798C" w:rsidRPr="00AE7A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>раздел 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3798C" w:rsidRPr="00AE7A05" w:rsidRDefault="002C6948" w:rsidP="00AE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3798C" w:rsidRPr="00AE7A05">
        <w:rPr>
          <w:rFonts w:ascii="Times New Roman" w:hAnsi="Times New Roman" w:cs="Times New Roman"/>
          <w:sz w:val="24"/>
          <w:szCs w:val="24"/>
        </w:rPr>
        <w:t xml:space="preserve">Абзац девятый пункта 9 </w:t>
      </w:r>
      <w:r w:rsidR="0033798C" w:rsidRPr="00AE7A05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3798C" w:rsidRDefault="0033798C" w:rsidP="00AE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7A05">
        <w:rPr>
          <w:rFonts w:ascii="Times New Roman" w:hAnsi="Times New Roman" w:cs="Times New Roman"/>
          <w:sz w:val="24"/>
          <w:szCs w:val="24"/>
          <w:lang w:eastAsia="ru-RU"/>
        </w:rPr>
        <w:t>«- закон Ямало-Ненецкого автономного округа от 28 октября 2013 № 117-ЗАО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E7A05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 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</w:t>
      </w:r>
      <w:proofErr w:type="gramEnd"/>
      <w:r w:rsidRPr="00AE7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попечения родителей, за обеспечением надлежащего санитарного и технического состояния жилых помещений, а также по осуществлению контроля за распоряжением ими</w:t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» («Красный Север», от 30 октября 2013 года, </w:t>
      </w:r>
      <w:proofErr w:type="spellStart"/>
      <w:r w:rsidRPr="00AE7A05">
        <w:rPr>
          <w:rFonts w:ascii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 № 69/1, официальный Интернет-сайт исполнительных органов государственной власти автономного округа </w:t>
      </w:r>
      <w:hyperlink r:id="rId12" w:history="1">
        <w:r w:rsidRPr="00AE7A05">
          <w:rPr>
            <w:rFonts w:ascii="Times New Roman" w:hAnsi="Times New Roman" w:cs="Times New Roman"/>
            <w:sz w:val="24"/>
            <w:szCs w:val="24"/>
            <w:lang w:eastAsia="ru-RU"/>
          </w:rPr>
          <w:t>http://правительство.янао.рф</w:t>
        </w:r>
      </w:hyperlink>
      <w:r w:rsidRPr="00AE7A05">
        <w:rPr>
          <w:rFonts w:ascii="Times New Roman" w:hAnsi="Times New Roman" w:cs="Times New Roman"/>
          <w:sz w:val="24"/>
          <w:szCs w:val="24"/>
          <w:lang w:eastAsia="ru-RU"/>
        </w:rPr>
        <w:t xml:space="preserve">, от 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E7A05">
        <w:rPr>
          <w:rFonts w:ascii="Times New Roman" w:hAnsi="Times New Roman" w:cs="Times New Roman"/>
          <w:sz w:val="24"/>
          <w:szCs w:val="24"/>
          <w:lang w:eastAsia="ru-RU"/>
        </w:rPr>
        <w:t>30 октября 2013 года, «Ведомости Законодательного Собрания Ямало-Ненецкого автономного округа», октябрь 2013 года № 8);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3798C" w:rsidRPr="002C6948" w:rsidRDefault="002C6948" w:rsidP="00B7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948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3798C" w:rsidRPr="002C6948">
        <w:rPr>
          <w:rFonts w:ascii="Times New Roman" w:hAnsi="Times New Roman" w:cs="Times New Roman"/>
          <w:sz w:val="24"/>
          <w:szCs w:val="24"/>
          <w:lang w:eastAsia="ru-RU"/>
        </w:rPr>
        <w:t>. В абзаце первом пункта 10 слова «отдел опеки» заменить словами</w:t>
      </w:r>
      <w:r w:rsidR="0033798C" w:rsidRPr="002C69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3798C" w:rsidRPr="002C6948">
        <w:rPr>
          <w:rFonts w:ascii="Times New Roman" w:hAnsi="Times New Roman" w:cs="Times New Roman"/>
          <w:sz w:val="24"/>
          <w:szCs w:val="24"/>
          <w:lang w:eastAsia="ru-RU"/>
        </w:rPr>
        <w:t>орган опеки и попечительства».</w:t>
      </w:r>
    </w:p>
    <w:p w:rsidR="0033798C" w:rsidRPr="002C6948" w:rsidRDefault="002C6948" w:rsidP="009C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33798C" w:rsidRPr="002C6948">
        <w:rPr>
          <w:rFonts w:ascii="Times New Roman" w:hAnsi="Times New Roman" w:cs="Times New Roman"/>
          <w:sz w:val="24"/>
          <w:szCs w:val="24"/>
          <w:lang w:eastAsia="ru-RU"/>
        </w:rPr>
        <w:t>. Абзац сорок второй пункта 10 изложить в следующей редакции:</w:t>
      </w:r>
    </w:p>
    <w:p w:rsidR="0033798C" w:rsidRPr="00B77A77" w:rsidRDefault="0033798C" w:rsidP="009C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948">
        <w:rPr>
          <w:rFonts w:ascii="Times New Roman" w:hAnsi="Times New Roman" w:cs="Times New Roman"/>
          <w:sz w:val="24"/>
          <w:szCs w:val="24"/>
          <w:lang w:eastAsia="ru-RU"/>
        </w:rPr>
        <w:t>«Специалисты органа опеки и попечительства не вправе требовать от заявителя: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 w:rsidRPr="00B77A77">
        <w:rPr>
          <w:rFonts w:ascii="Times New Roman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5611"/>
      <w:bookmarkEnd w:id="1"/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изменени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25612"/>
      <w:bookmarkEnd w:id="2"/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наличи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3798C" w:rsidRPr="00B77A77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25613"/>
      <w:bookmarkEnd w:id="3"/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истечени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3798C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25614"/>
      <w:bookmarkEnd w:id="4"/>
      <w:r w:rsidRPr="00B77A77">
        <w:rPr>
          <w:rFonts w:ascii="Times New Roman" w:hAnsi="Times New Roman" w:cs="Times New Roman"/>
          <w:sz w:val="24"/>
          <w:szCs w:val="24"/>
          <w:lang w:eastAsia="ru-RU"/>
        </w:rPr>
        <w:t>- выявлени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исполнителя государственной услуги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77A7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5"/>
      <w:r w:rsidRPr="00B77A77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3798C" w:rsidRPr="00B77A77" w:rsidRDefault="002C6948" w:rsidP="00B77A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. Пункт 20 </w:t>
      </w:r>
      <w:r w:rsidR="0033798C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8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B77A77">
        <w:rPr>
          <w:rFonts w:ascii="Times New Roman" w:hAnsi="Times New Roman" w:cs="Times New Roman"/>
          <w:sz w:val="24"/>
          <w:szCs w:val="24"/>
        </w:rPr>
        <w:t>Прием заявителей осуществляется в служебных кабинетах специалистов, участвующих в предоставлении государственной услуги.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Места,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столами.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33798C" w:rsidRPr="00B77A77" w:rsidRDefault="0033798C" w:rsidP="009C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Требования к обеспечению доступности для инвалидов к зданию, в котором располагаются исполнители государственной услуги (далее – здание), и предоставляемой в нем государственной услуге.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Исполнитель государственной услуги обеспечивает инвалидам, включая инвалидов, использующих кресла-коляски и собак-проводников: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государственная услуга;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государственная услуга, с учетом ограничений их жизнедеятельности;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77A7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77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A7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77A77">
        <w:rPr>
          <w:rFonts w:ascii="Times New Roman" w:hAnsi="Times New Roman" w:cs="Times New Roman"/>
          <w:sz w:val="24"/>
          <w:szCs w:val="24"/>
        </w:rPr>
        <w:t>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государственная услуга, при наличии документа, подтверждающего ее специальное обучение и выдаваемого по </w:t>
      </w:r>
      <w:hyperlink r:id="rId13" w:history="1">
        <w:r w:rsidRPr="00B77A7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77A77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4" w:history="1">
        <w:r w:rsidRPr="00B77A7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7A77"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33798C" w:rsidRPr="00B77A77" w:rsidRDefault="0033798C" w:rsidP="009C42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государственная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государственной услуги либо, когда </w:t>
      </w:r>
      <w:proofErr w:type="gramStart"/>
      <w:r w:rsidRPr="00B77A7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77A77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B77A77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B77A77">
        <w:rPr>
          <w:rFonts w:ascii="Times New Roman" w:hAnsi="Times New Roman" w:cs="Times New Roman"/>
          <w:sz w:val="24"/>
          <w:szCs w:val="24"/>
        </w:rPr>
        <w:t>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lastRenderedPageBreak/>
        <w:t>Требования к местам для ожидания: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Требования к местам для информирования заявителей: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33798C" w:rsidRPr="00B77A77" w:rsidRDefault="0033798C" w:rsidP="009C42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33798C" w:rsidRPr="00475534" w:rsidRDefault="0033798C" w:rsidP="009C42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77A77">
        <w:rPr>
          <w:rFonts w:ascii="Times New Roman" w:hAnsi="Times New Roman" w:cs="Times New Roman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государственная услуга, в соответствии с положениями части 3 статьи 26 Федерального закона от 01 декабря 2014 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</w:t>
      </w:r>
      <w:proofErr w:type="gramEnd"/>
      <w:r w:rsidRPr="00B77A77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B77A7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3798C" w:rsidRPr="007E6480" w:rsidRDefault="002C6948" w:rsidP="00B77A7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>. Пункт 21 изложить в следующей редакции:</w:t>
      </w:r>
      <w:bookmarkStart w:id="7" w:name="Par244"/>
      <w:bookmarkEnd w:id="7"/>
    </w:p>
    <w:p w:rsidR="0033798C" w:rsidRPr="007E6480" w:rsidRDefault="0033798C" w:rsidP="007E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E6480">
        <w:rPr>
          <w:rFonts w:ascii="Times New Roman" w:hAnsi="Times New Roman" w:cs="Times New Roman"/>
          <w:sz w:val="24"/>
          <w:szCs w:val="24"/>
          <w:lang w:eastAsia="ru-RU"/>
        </w:rPr>
        <w:t>21. Показателями доступности и качества государственной услуги являются: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B77A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соблюдение санитарно-гигиенических норм)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помещений, оборудования и оснащения (места </w:t>
            </w: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соотношении с численностью заявителей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Возможность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центре (в том числе в полном объеме)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Ж-1) 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государственной услуги в любом территориальном </w:t>
            </w:r>
            <w:r w:rsidRPr="0048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Ж-2) Возможность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5" w:history="1">
              <w:r w:rsidRPr="00B77A7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– комплексный запрос)</w:t>
            </w:r>
            <w:proofErr w:type="gramEnd"/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486F0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98C" w:rsidRPr="00486F0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 w:rsidRPr="00486F07">
              <w:rPr>
                <w:rFonts w:ascii="Times New Roman" w:hAnsi="Times New Roman" w:cs="Times New Roman"/>
                <w:sz w:val="24"/>
                <w:szCs w:val="24"/>
              </w:rPr>
              <w:t>Иные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оказания государственной услуги)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98C" w:rsidRPr="00486F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798C" w:rsidRPr="00486F07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98C" w:rsidRPr="00B77A77" w:rsidRDefault="0033798C" w:rsidP="00E9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3798C" w:rsidRDefault="0033798C" w:rsidP="009C4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33798C" w:rsidRPr="00B77A77" w:rsidRDefault="002C6948" w:rsidP="002C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3798C"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33798C" w:rsidRPr="00B77A7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33798C" w:rsidRPr="00B77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</w:t>
      </w:r>
      <w:r w:rsidR="0033798C" w:rsidRPr="00B77A77">
        <w:rPr>
          <w:rFonts w:ascii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33798C" w:rsidRPr="00B77A77" w:rsidRDefault="0033798C" w:rsidP="00B7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A77">
        <w:rPr>
          <w:rFonts w:ascii="Times New Roman" w:hAnsi="Times New Roman" w:cs="Times New Roman"/>
          <w:b/>
          <w:bCs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A2870" w:rsidRPr="002A2870" w:rsidRDefault="0033798C" w:rsidP="002A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77">
        <w:rPr>
          <w:rFonts w:ascii="Times New Roman" w:hAnsi="Times New Roman" w:cs="Times New Roman"/>
          <w:sz w:val="24"/>
          <w:szCs w:val="24"/>
        </w:rPr>
        <w:t xml:space="preserve">27-1. </w:t>
      </w:r>
      <w:r w:rsidR="002A2870" w:rsidRPr="002A2870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государственной услуги (далее – опечатки и (или) ошибки), может быть подано заявителем в </w:t>
      </w:r>
      <w:r w:rsidR="004F3933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2A2870" w:rsidRPr="002A2870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2A2870" w:rsidRPr="002A2870" w:rsidRDefault="004F3933" w:rsidP="004F3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870" w:rsidRPr="002A2870">
        <w:rPr>
          <w:rFonts w:ascii="Times New Roman" w:hAnsi="Times New Roman" w:cs="Times New Roman"/>
          <w:sz w:val="24"/>
          <w:szCs w:val="24"/>
        </w:rPr>
        <w:t>лично;</w:t>
      </w:r>
    </w:p>
    <w:p w:rsidR="002A2870" w:rsidRPr="002A2870" w:rsidRDefault="004F3933" w:rsidP="004F3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870" w:rsidRPr="002A2870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2A2870" w:rsidRPr="002A2870" w:rsidRDefault="004F3933" w:rsidP="004F3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870" w:rsidRPr="002A2870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2A2870" w:rsidRPr="002A2870" w:rsidRDefault="002A2870" w:rsidP="002A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70">
        <w:rPr>
          <w:rFonts w:ascii="Times New Roman" w:hAnsi="Times New Roman" w:cs="Times New Roman"/>
          <w:sz w:val="24"/>
          <w:szCs w:val="24"/>
        </w:rPr>
        <w:t>Форма заяв</w:t>
      </w:r>
      <w:r>
        <w:rPr>
          <w:rFonts w:ascii="Times New Roman" w:hAnsi="Times New Roman" w:cs="Times New Roman"/>
          <w:sz w:val="24"/>
          <w:szCs w:val="24"/>
        </w:rPr>
        <w:t>ления приведена в приложении № 2</w:t>
      </w:r>
      <w:r w:rsidRPr="002A287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3798C" w:rsidRDefault="002A2870" w:rsidP="002A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70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>органом опеки и попечительства</w:t>
      </w:r>
      <w:r w:rsidRPr="002A2870">
        <w:rPr>
          <w:rFonts w:ascii="Times New Roman" w:hAnsi="Times New Roman" w:cs="Times New Roman"/>
          <w:sz w:val="24"/>
          <w:szCs w:val="24"/>
        </w:rPr>
        <w:t xml:space="preserve"> путем выдачи заявителю нового документа в срок, не превышающий  3 рабочих дней</w:t>
      </w:r>
      <w:proofErr w:type="gramStart"/>
      <w:r w:rsidRPr="002A28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D73FB" w:rsidRDefault="007D73FB" w:rsidP="007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379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2A2870">
        <w:rPr>
          <w:rFonts w:ascii="Times New Roman" w:hAnsi="Times New Roman" w:cs="Times New Roman"/>
          <w:sz w:val="24"/>
          <w:szCs w:val="24"/>
          <w:lang w:eastAsia="ru-RU"/>
        </w:rPr>
        <w:t xml:space="preserve">пункт 42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2A28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33798C" w:rsidRPr="00C67EC4" w:rsidRDefault="007D73FB" w:rsidP="007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3798C">
        <w:rPr>
          <w:rFonts w:ascii="Times New Roman" w:hAnsi="Times New Roman" w:cs="Times New Roman"/>
          <w:sz w:val="24"/>
          <w:szCs w:val="24"/>
        </w:rPr>
        <w:t>Подпункт «в» изложить в следующей редакции:</w:t>
      </w:r>
    </w:p>
    <w:p w:rsidR="0033798C" w:rsidRDefault="0033798C" w:rsidP="0075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435DA" w:rsidRPr="003435DA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35DA" w:rsidRDefault="003435DA" w:rsidP="0075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98C" w:rsidRPr="00753F79" w:rsidRDefault="007D73FB" w:rsidP="0075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33798C">
        <w:rPr>
          <w:rFonts w:ascii="Times New Roman" w:hAnsi="Times New Roman" w:cs="Times New Roman"/>
          <w:sz w:val="24"/>
          <w:szCs w:val="24"/>
        </w:rPr>
        <w:t xml:space="preserve">. </w:t>
      </w:r>
      <w:r w:rsidR="002A2870">
        <w:rPr>
          <w:rFonts w:ascii="Times New Roman" w:hAnsi="Times New Roman" w:cs="Times New Roman"/>
          <w:sz w:val="24"/>
          <w:szCs w:val="24"/>
        </w:rPr>
        <w:t>Д</w:t>
      </w:r>
      <w:r w:rsidR="0033798C">
        <w:rPr>
          <w:rFonts w:ascii="Times New Roman" w:hAnsi="Times New Roman" w:cs="Times New Roman"/>
          <w:sz w:val="24"/>
          <w:szCs w:val="24"/>
        </w:rPr>
        <w:t xml:space="preserve">ополнить подпунктом «к» следующего содержания:  </w:t>
      </w:r>
      <w:bookmarkStart w:id="8" w:name="Par339"/>
      <w:bookmarkEnd w:id="8"/>
    </w:p>
    <w:p w:rsidR="0033798C" w:rsidRPr="00753F79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5"/>
      <w:bookmarkEnd w:id="9"/>
      <w:r w:rsidRPr="00753F79">
        <w:rPr>
          <w:rFonts w:ascii="Times New Roman" w:hAnsi="Times New Roman" w:cs="Times New Roman"/>
          <w:sz w:val="24"/>
          <w:szCs w:val="24"/>
        </w:rPr>
        <w:t xml:space="preserve">«к)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10" w:name="sub_7141"/>
      <w:r w:rsidRPr="00753F79">
        <w:rPr>
          <w:rFonts w:ascii="Times New Roman" w:hAnsi="Times New Roman" w:cs="Times New Roman"/>
          <w:sz w:val="24"/>
          <w:szCs w:val="24"/>
        </w:rPr>
        <w:t>случаев:</w:t>
      </w:r>
    </w:p>
    <w:p w:rsidR="0033798C" w:rsidRPr="00753F79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F79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3798C" w:rsidRPr="00753F79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142"/>
      <w:bookmarkEnd w:id="10"/>
      <w:r w:rsidRPr="00753F79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3798C" w:rsidRPr="00753F79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143"/>
      <w:bookmarkEnd w:id="11"/>
      <w:r w:rsidRPr="00753F79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12"/>
    <w:p w:rsidR="0033798C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79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753F79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753F7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Административный регламент дополнить приложением № 2 следующего содержания:</w:t>
      </w: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870" w:rsidRPr="00C67EC4" w:rsidRDefault="002A2870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98C" w:rsidRPr="00EB323D" w:rsidRDefault="0033798C" w:rsidP="009C4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870" w:rsidRPr="002A2870" w:rsidRDefault="002A2870" w:rsidP="002A2870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A2870" w:rsidRDefault="002A2870" w:rsidP="002A287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2A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 соответствии с федеральным законодательством разрешений на совершение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подопечного)»</w:t>
      </w:r>
    </w:p>
    <w:p w:rsidR="002A2870" w:rsidRDefault="002A2870" w:rsidP="002A287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70" w:rsidRDefault="002A2870" w:rsidP="002A287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70" w:rsidRPr="002A2870" w:rsidRDefault="002A2870" w:rsidP="002A287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70" w:rsidRPr="002A2870" w:rsidRDefault="002A2870" w:rsidP="002A28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2A2870" w:rsidRPr="002A2870" w:rsidRDefault="002A2870" w:rsidP="002A2870">
      <w:pPr>
        <w:spacing w:after="0"/>
        <w:jc w:val="center"/>
        <w:rPr>
          <w:rFonts w:eastAsia="Times New Roman" w:cs="Times New Roman"/>
          <w:lang w:eastAsia="ru-RU"/>
        </w:rPr>
      </w:pPr>
      <w:r w:rsidRPr="002A28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опечатках и (или) ошибках в документах, выданных в результате предоставления государственной услуги</w:t>
      </w:r>
    </w:p>
    <w:p w:rsidR="002A2870" w:rsidRPr="002A2870" w:rsidRDefault="002A2870" w:rsidP="002A2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  <w:lang w:eastAsia="ru-RU"/>
        </w:rPr>
      </w:pPr>
      <w:r w:rsidRPr="002A2870">
        <w:rPr>
          <w:rFonts w:ascii="Times New Roman" w:hAnsi="Times New Roman" w:cs="Times New Roman"/>
          <w:sz w:val="18"/>
          <w:szCs w:val="18"/>
          <w:lang w:eastAsia="ru-RU"/>
        </w:rPr>
        <w:t>(полное или сокращенное наименование исполнителя государственной услуги)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  <w:lang w:eastAsia="ru-RU"/>
        </w:rPr>
      </w:pPr>
      <w:r w:rsidRPr="002A2870">
        <w:rPr>
          <w:rFonts w:ascii="Times New Roman" w:hAnsi="Times New Roman" w:cs="Times New Roman"/>
          <w:sz w:val="18"/>
          <w:szCs w:val="18"/>
          <w:lang w:eastAsia="ru-RU"/>
        </w:rPr>
        <w:t>(Ф.И.О. руководителя исполнителя государственной услуги)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hAnsi="Times New Roman" w:cs="Times New Roman"/>
          <w:sz w:val="18"/>
          <w:szCs w:val="18"/>
          <w:lang w:eastAsia="ru-RU"/>
        </w:rPr>
      </w:pPr>
      <w:r w:rsidRPr="002A2870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A2870" w:rsidRPr="002A2870" w:rsidRDefault="002A2870" w:rsidP="002A28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2870" w:rsidRPr="002A2870" w:rsidRDefault="002A2870" w:rsidP="002A28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870" w:rsidRPr="002A2870" w:rsidRDefault="002A2870" w:rsidP="002A2870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A2870" w:rsidRPr="002A2870" w:rsidRDefault="002A2870" w:rsidP="002A2870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2870" w:rsidRPr="002A2870" w:rsidRDefault="002A2870" w:rsidP="002A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>Прошу Вас выдать повторно документ о предоставлении государственной услуги, в связи с выявленной опечаткой (ошибка) в документах, выданных ранее. ____________________________________________________________________________</w:t>
      </w:r>
    </w:p>
    <w:p w:rsidR="002A2870" w:rsidRPr="002A2870" w:rsidRDefault="002A2870" w:rsidP="002A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8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A2870" w:rsidRPr="002A2870" w:rsidRDefault="002A2870" w:rsidP="002A2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A2870">
        <w:rPr>
          <w:rFonts w:ascii="Times New Roman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2A2870" w:rsidRPr="002A2870" w:rsidRDefault="002A2870" w:rsidP="002A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624"/>
        <w:gridCol w:w="4817"/>
      </w:tblGrid>
      <w:tr w:rsidR="002A2870" w:rsidRPr="002A2870" w:rsidTr="00D814FE">
        <w:tc>
          <w:tcPr>
            <w:tcW w:w="4927" w:type="dxa"/>
            <w:shd w:val="clear" w:color="auto" w:fill="auto"/>
          </w:tcPr>
          <w:p w:rsidR="002A2870" w:rsidRPr="00D814FE" w:rsidRDefault="002A2870" w:rsidP="00D814FE">
            <w:pPr>
              <w:autoSpaceDE w:val="0"/>
              <w:autoSpaceDN w:val="0"/>
              <w:adjustRightInd w:val="0"/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  </w:t>
            </w:r>
          </w:p>
          <w:p w:rsidR="002A2870" w:rsidRPr="00D814FE" w:rsidRDefault="002A2870" w:rsidP="00D814FE">
            <w:pPr>
              <w:autoSpaceDE w:val="0"/>
              <w:autoSpaceDN w:val="0"/>
              <w:adjustRightInd w:val="0"/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«_____»______________20____ года</w:t>
            </w:r>
          </w:p>
        </w:tc>
        <w:tc>
          <w:tcPr>
            <w:tcW w:w="4927" w:type="dxa"/>
            <w:shd w:val="clear" w:color="auto" w:fill="auto"/>
          </w:tcPr>
          <w:p w:rsidR="002A2870" w:rsidRPr="00D814FE" w:rsidRDefault="002A2870" w:rsidP="00D814FE">
            <w:pPr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Подпись:                                         </w:t>
            </w:r>
          </w:p>
          <w:p w:rsidR="002A2870" w:rsidRPr="00D814FE" w:rsidRDefault="002A2870" w:rsidP="00D814FE">
            <w:pPr>
              <w:spacing w:after="0"/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_________________________________».                                                                         </w:t>
            </w:r>
          </w:p>
          <w:p w:rsidR="002A2870" w:rsidRPr="00D814FE" w:rsidRDefault="002A2870" w:rsidP="00D814FE">
            <w:pPr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2A2870" w:rsidRPr="002A2870" w:rsidRDefault="002A2870" w:rsidP="002A2870">
      <w:pPr>
        <w:rPr>
          <w:rFonts w:cs="Times New Roman"/>
        </w:rPr>
      </w:pPr>
    </w:p>
    <w:p w:rsidR="0033798C" w:rsidRDefault="0033798C"/>
    <w:sectPr w:rsidR="0033798C" w:rsidSect="007E6480">
      <w:headerReference w:type="first" r:id="rId16"/>
      <w:pgSz w:w="11906" w:h="16838"/>
      <w:pgMar w:top="1134" w:right="566" w:bottom="125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FE" w:rsidRDefault="00D814FE" w:rsidP="007E6480">
      <w:pPr>
        <w:spacing w:after="0" w:line="240" w:lineRule="auto"/>
      </w:pPr>
      <w:r>
        <w:separator/>
      </w:r>
    </w:p>
  </w:endnote>
  <w:endnote w:type="continuationSeparator" w:id="0">
    <w:p w:rsidR="00D814FE" w:rsidRDefault="00D814FE" w:rsidP="007E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FE" w:rsidRDefault="00D814FE" w:rsidP="007E6480">
      <w:pPr>
        <w:spacing w:after="0" w:line="240" w:lineRule="auto"/>
      </w:pPr>
      <w:r>
        <w:separator/>
      </w:r>
    </w:p>
  </w:footnote>
  <w:footnote w:type="continuationSeparator" w:id="0">
    <w:p w:rsidR="00D814FE" w:rsidRDefault="00D814FE" w:rsidP="007E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48" w:rsidRDefault="002C69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80"/>
    <w:rsid w:val="001C4996"/>
    <w:rsid w:val="002A2870"/>
    <w:rsid w:val="002C6948"/>
    <w:rsid w:val="0033798C"/>
    <w:rsid w:val="003435DA"/>
    <w:rsid w:val="00442AD9"/>
    <w:rsid w:val="00443AC2"/>
    <w:rsid w:val="00475534"/>
    <w:rsid w:val="00486F07"/>
    <w:rsid w:val="004F3933"/>
    <w:rsid w:val="00506AEF"/>
    <w:rsid w:val="00534EC9"/>
    <w:rsid w:val="00584020"/>
    <w:rsid w:val="00753F79"/>
    <w:rsid w:val="007D73FB"/>
    <w:rsid w:val="007E6480"/>
    <w:rsid w:val="0080284C"/>
    <w:rsid w:val="008072DB"/>
    <w:rsid w:val="0083376A"/>
    <w:rsid w:val="009C4275"/>
    <w:rsid w:val="00AE7A05"/>
    <w:rsid w:val="00B75CAF"/>
    <w:rsid w:val="00B77A77"/>
    <w:rsid w:val="00B87B00"/>
    <w:rsid w:val="00C67EC4"/>
    <w:rsid w:val="00CC73A1"/>
    <w:rsid w:val="00D814FE"/>
    <w:rsid w:val="00E9039A"/>
    <w:rsid w:val="00EB323D"/>
    <w:rsid w:val="00F2741F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64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48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7E6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E64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E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6480"/>
  </w:style>
  <w:style w:type="character" w:styleId="a7">
    <w:name w:val="Hyperlink"/>
    <w:uiPriority w:val="99"/>
    <w:rsid w:val="00B87B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D73FB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a"/>
    <w:uiPriority w:val="99"/>
    <w:rsid w:val="002A2870"/>
    <w:pPr>
      <w:spacing w:line="276" w:lineRule="auto"/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2A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consultantplus://offline/ref=F96F73981A351E834F6A8AF77389205DB43D9DBAE90BB26F1364ACC55C81E5AFC47A563421EB851Dn9o9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0;&#1090;&#1077;&#1083;&#1100;&#1089;&#1090;&#1074;&#1086;.&#1103;&#1085;&#1072;&#1086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rovskiyd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yperlink" Target="consultantplus://offline/ref=F96F73981A351E834F6A8AF77389205DB43D9DBAE90BB26F1364ACC55C81E5AFC47A563421EB851Fn9o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11</cp:revision>
  <cp:lastPrinted>2019-04-30T09:30:00Z</cp:lastPrinted>
  <dcterms:created xsi:type="dcterms:W3CDTF">2019-04-08T11:56:00Z</dcterms:created>
  <dcterms:modified xsi:type="dcterms:W3CDTF">2019-04-30T10:36:00Z</dcterms:modified>
</cp:coreProperties>
</file>