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F8" w:rsidRPr="00FD4EF8" w:rsidRDefault="00FD4EF8" w:rsidP="00FD4EF8">
      <w:pPr>
        <w:spacing w:after="0" w:line="240" w:lineRule="auto"/>
        <w:jc w:val="center"/>
        <w:rPr>
          <w:rFonts w:ascii="Times New Roman" w:eastAsia="Times New Roman" w:hAnsi="Times New Roman" w:cs="Times New Roman"/>
          <w:caps/>
          <w:spacing w:val="40"/>
          <w:sz w:val="24"/>
          <w:szCs w:val="20"/>
          <w:lang w:eastAsia="ru-RU"/>
        </w:rPr>
      </w:pPr>
      <w:r>
        <w:rPr>
          <w:rFonts w:ascii="Times New Roman" w:eastAsia="Times New Roman" w:hAnsi="Times New Roman" w:cs="Times New Roman"/>
          <w:caps/>
          <w:noProof/>
          <w:spacing w:val="40"/>
          <w:sz w:val="24"/>
          <w:szCs w:val="20"/>
          <w:lang w:eastAsia="ru-RU"/>
        </w:rPr>
        <mc:AlternateContent>
          <mc:Choice Requires="wpg">
            <w:drawing>
              <wp:anchor distT="0" distB="0" distL="114300" distR="114300" simplePos="0" relativeHeight="251659264" behindDoc="0" locked="0" layoutInCell="1" allowOverlap="1">
                <wp:simplePos x="0" y="0"/>
                <wp:positionH relativeFrom="page">
                  <wp:posOffset>3710945</wp:posOffset>
                </wp:positionH>
                <wp:positionV relativeFrom="page">
                  <wp:posOffset>443858</wp:posOffset>
                </wp:positionV>
                <wp:extent cx="648970" cy="864870"/>
                <wp:effectExtent l="0" t="0" r="55880" b="1143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17"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292.2pt;margin-top:34.95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0jcIA&#10;AADbAAAADwAAAGRycy9kb3ducmV2LnhtbERPTWvCQBC9F/wPywi9FN1YsZXUVUSwesjFtN6n2TEb&#10;zM6G7Kqpv94VBG/zeJ8zW3S2FmdqfeVYwWiYgCAunK64VPD7sx5MQfiArLF2TAr+ycNi3nuZYard&#10;hXd0zkMpYgj7FBWYEJpUSl8YsuiHriGO3MG1FkOEbSl1i5cYbmv5niQf0mLFscFgQytDxTE/WQUT&#10;X/9tMmOz3al0b9f9JBt/j6dKvfa75ReIQF14ih/urY7zP+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vSNwgAAANsAAAAPAAAAAAAAAAAAAAAAAJgCAABkcnMvZG93&#10;bnJldi54bWxQSwUGAAAAAAQABAD1AAAAhwM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g/8UA&#10;AADbAAAADwAAAGRycy9kb3ducmV2LnhtbESPT2/CMAzF70h8h8hIu6CRDgRCHQEhpLEdeuHP7l7j&#10;NdUap2oCFD79fJi0m633/N7Pq03vG3WlLtaBDbxMMlDEZbA1VwbOp7fnJaiYkC02gcnAnSJs1sPB&#10;CnMbbnyg6zFVSkI45mjApdTmWsfSkcc4CS2xaN+h85hk7SptO7xJuG/0NMsW2mPN0uCwpZ2j8ud4&#10;8Qbmsfl6L5wvDpcqjB+f82K2ny2NeRr121dQifr0b/67/rC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D/xQAAANsAAAAPAAAAAAAAAAAAAAAAAJgCAABkcnMv&#10;ZG93bnJldi54bWxQSwUGAAAAAAQABAD1AAAAig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R8QA&#10;AADbAAAADwAAAGRycy9kb3ducmV2LnhtbERPTWvCQBC9F/oflin0UsymgkXTrCKFii2IGkXwNmSn&#10;STA7G7LbJP77rlDwNo/3OeliMLXoqHWVZQWvUQyCOLe64kLB8fA5moJwHlljbZkUXMnBYv74kGKi&#10;bc976jJfiBDCLkEFpfdNIqXLSzLoItsQB+7HtgZ9gG0hdYt9CDe1HMfxmzRYcWgosaGPkvJL9msU&#10;TE1Hh92qX48n3y+neuXOm9P2S6nnp2H5DsLT4O/if/dah/kzuP0SD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fkfEAAAA2w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P/r8A&#10;AADbAAAADwAAAGRycy9kb3ducmV2LnhtbERPy4rCMBTdC/MP4Q6403QURDqm4sgIgisf0O21uX3M&#10;NDcliVr9erMQXB7Oe7HsTSuu5HxjWcHXOAFBXFjdcKXgdNyM5iB8QNbYWiYFd/KwzD4GC0y1vfGe&#10;rodQiRjCPkUFdQhdKqUvajLox7YjjlxpncEQoaukdniL4aaVkySZSYMNx4YaO1rXVPwfLkaB/fv5&#10;zZtVvu52Tk7N4yHDuSiVGn72q28QgfrwFr/cW61gEt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Q/+vwAAANsAAAAPAAAAAAAAAAAAAAAAAJgCAABkcnMvZG93bnJl&#10;di54bWxQSwUGAAAAAAQABAD1AAAAhAM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1NcUA&#10;AADbAAAADwAAAGRycy9kb3ducmV2LnhtbESPT2vCQBTE74LfYXmCN92ooCW6ShFKbQ9S/4AeH9ln&#10;Ept9G7MbE7+9WxB6HGbmN8xi1ZpC3KlyuWUFo2EEgjixOudUwfHwMXgD4TyyxsIyKXiQg9Wy21lg&#10;rG3DO7rvfSoChF2MCjLvy1hKl2Rk0A1tSRy8i60M+iCrVOoKmwA3hRxH0VQazDksZFjSOqPkd18b&#10;BV/t50ReZvWpedQ/urltv6/n6U2pfq99n4Pw1Pr/8Ku90QrGE/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TU1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tQcYA&#10;AADbAAAADwAAAGRycy9kb3ducmV2LnhtbESPT2vCQBTE70K/w/IK3nRTW2x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CtQ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I2sYA&#10;AADbAAAADwAAAGRycy9kb3ducmV2LnhtbESPT2vCQBTE70K/w/IK3nRTS21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I2s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a78MA&#10;AADbAAAADwAAAGRycy9kb3ducmV2LnhtbESPT2vCQBTE74V+h+UVvBTdNFArqatoRcjVpOD1kX1N&#10;gtm3Mbvmz7d3C4LHYWZ+w6y3o2lET52rLSv4WEQgiAuray4V/ObH+QqE88gaG8ukYCIH283ryxoT&#10;bQc+UZ/5UgQIuwQVVN63iZSuqMigW9iWOHh/tjPog+xKqTscAtw0Mo6ipTRYc1iosKWfiopLdjMK&#10;rtk1P+TT5VOn+a1YvQ/7rzOelJq9jbtvEJ5G/ww/2qlWEC/h/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a78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2L8EA&#10;AADbAAAADwAAAGRycy9kb3ducmV2LnhtbESPQYvCMBSE7wv+h/AEb2tqDypdo4igLOtJV/b8SJ5t&#10;sXkpSWrrvzeCsMdhZr5hVpvBNuJOPtSOFcymGQhi7UzNpYLL7/5zCSJEZIONY1LwoACb9ehjhYVx&#10;PZ/ofo6lSBAOBSqoYmwLKYOuyGKYupY4eVfnLcYkfSmNxz7BbSPzLJtLizWnhQpb2lWkb+fOKrhR&#10;d83n/UV3vf7J/fFxsPX+T6nJeNh+gYg0xP/wu/1tFOQL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di/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D+L8A&#10;AADbAAAADwAAAGRycy9kb3ducmV2LnhtbERPy4rCMBTdC/MP4Q6403QURDqm4sgIgisf0O21uX3M&#10;NDcliVr9erMQXB7Oe7HsTSuu5HxjWcHXOAFBXFjdcKXgdNyM5iB8QNbYWiYFd/KwzD4GC0y1vfGe&#10;rodQiRjCPkUFdQhdKqUvajLox7YjjlxpncEQoaukdniL4aaVkySZSYMNx4YaO1rXVPwfLkaB/fv5&#10;zZtVvu52Tk7N4yHDuSiVGn72q28QgfrwFr/cW61gEs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wP4vwAAANsAAAAPAAAAAAAAAAAAAAAAAJgCAABkcnMvZG93bnJl&#10;di54bWxQSwUGAAAAAAQABAD1AAAAhAM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iP8MA&#10;AADbAAAADwAAAGRycy9kb3ducmV2LnhtbESPT4vCMBTE74LfITzBm6aK+KcaRQShp4WtLujt0Tzb&#10;avNSm6jdb78RhD0OM/MbZrVpTSWe1LjSsoLRMAJBnFldcq7geNgP5iCcR9ZYWSYFv+Rgs+52Vhhr&#10;++JveqY+FwHCLkYFhfd1LKXLCjLohrYmDt7FNgZ9kE0udYOvADeVHEfRVBosOSwUWNOuoOyWPoyC&#10;6Gta/rgEt4/F8XbN0nsyO58mSvV77XYJwlPr/8OfdqIVjB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iP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df8IA&#10;AADbAAAADwAAAGRycy9kb3ducmV2LnhtbERPTWvCQBC9F/wPywi91Y1W1EbXEIRCToVGC/U2ZKdJ&#10;NDsbs5sY/333UOjx8b53yWgaMVDnassK5rMIBHFhdc2lgtPx/WUDwnlkjY1lUvAgB8l+8rTDWNs7&#10;f9KQ+1KEEHYxKqi8b2MpXVGRQTezLXHgfmxn0AfYlVJ3eA/hppGLKFpJgzWHhgpbOlRUXPPeKIg+&#10;VvWXyzDt307XS5HfsvX5e6nU83RMtyA8jf5f/OfOtILX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1/wgAAANsAAAAPAAAAAAAAAAAAAAAAAJgCAABkcnMvZG93&#10;bnJldi54bWxQSwUGAAAAAAQABAD1AAAAhw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FD4EF8" w:rsidRPr="00FD4EF8" w:rsidRDefault="00FD4EF8" w:rsidP="00FD4EF8">
      <w:pPr>
        <w:spacing w:after="0" w:line="240" w:lineRule="auto"/>
        <w:jc w:val="center"/>
        <w:rPr>
          <w:rFonts w:ascii="Times New Roman" w:eastAsia="Times New Roman" w:hAnsi="Times New Roman" w:cs="Times New Roman"/>
          <w:caps/>
          <w:noProof/>
          <w:spacing w:val="40"/>
          <w:sz w:val="24"/>
          <w:szCs w:val="20"/>
          <w:lang w:eastAsia="ru-RU"/>
        </w:rPr>
      </w:pPr>
    </w:p>
    <w:p w:rsidR="00FD4EF8" w:rsidRPr="00FD4EF8" w:rsidRDefault="00FD4EF8" w:rsidP="00FD4EF8">
      <w:pPr>
        <w:spacing w:after="0" w:line="240" w:lineRule="auto"/>
        <w:jc w:val="center"/>
        <w:rPr>
          <w:rFonts w:ascii="Times New Roman" w:eastAsia="Times New Roman" w:hAnsi="Times New Roman" w:cs="Times New Roman"/>
          <w:caps/>
          <w:noProof/>
          <w:spacing w:val="40"/>
          <w:sz w:val="24"/>
          <w:szCs w:val="20"/>
          <w:lang w:eastAsia="ru-RU"/>
        </w:rPr>
      </w:pPr>
    </w:p>
    <w:p w:rsidR="00FD4EF8" w:rsidRPr="00FD4EF8" w:rsidRDefault="00FD4EF8" w:rsidP="00FD4EF8">
      <w:pPr>
        <w:spacing w:after="0" w:line="240" w:lineRule="auto"/>
        <w:jc w:val="center"/>
        <w:rPr>
          <w:rFonts w:ascii="Times New Roman" w:eastAsia="Times New Roman" w:hAnsi="Times New Roman" w:cs="Times New Roman"/>
          <w:caps/>
          <w:noProof/>
          <w:spacing w:val="40"/>
          <w:sz w:val="24"/>
          <w:szCs w:val="20"/>
          <w:lang w:eastAsia="ru-RU"/>
        </w:rPr>
      </w:pPr>
    </w:p>
    <w:p w:rsidR="00FD4EF8" w:rsidRPr="00FD4EF8" w:rsidRDefault="00FD4EF8" w:rsidP="00FD4EF8">
      <w:pPr>
        <w:spacing w:after="0" w:line="240" w:lineRule="auto"/>
        <w:jc w:val="center"/>
        <w:rPr>
          <w:rFonts w:ascii="Times New Roman" w:eastAsia="Times New Roman" w:hAnsi="Times New Roman" w:cs="Times New Roman"/>
          <w:caps/>
          <w:noProof/>
          <w:spacing w:val="40"/>
          <w:sz w:val="24"/>
          <w:szCs w:val="20"/>
          <w:lang w:eastAsia="ru-RU"/>
        </w:rPr>
      </w:pPr>
    </w:p>
    <w:p w:rsidR="00FD4EF8" w:rsidRPr="00FD4EF8" w:rsidRDefault="00FD4EF8" w:rsidP="00FD4EF8">
      <w:pPr>
        <w:spacing w:after="0" w:line="240" w:lineRule="auto"/>
        <w:jc w:val="center"/>
        <w:rPr>
          <w:rFonts w:ascii="Times New Roman" w:eastAsia="Times New Roman" w:hAnsi="Times New Roman" w:cs="Times New Roman"/>
          <w:caps/>
          <w:noProof/>
          <w:spacing w:val="40"/>
          <w:sz w:val="24"/>
          <w:szCs w:val="20"/>
          <w:lang w:eastAsia="ru-RU"/>
        </w:rPr>
      </w:pPr>
      <w:r w:rsidRPr="00FD4EF8">
        <w:rPr>
          <w:rFonts w:ascii="Times New Roman" w:eastAsia="Times New Roman" w:hAnsi="Times New Roman" w:cs="Times New Roman"/>
          <w:caps/>
          <w:noProof/>
          <w:spacing w:val="40"/>
          <w:sz w:val="24"/>
          <w:szCs w:val="20"/>
          <w:lang w:eastAsia="ru-RU"/>
        </w:rPr>
        <w:br/>
        <w:t>муниципальное образование пуровский район</w:t>
      </w:r>
    </w:p>
    <w:p w:rsidR="00FD4EF8" w:rsidRPr="00FD4EF8" w:rsidRDefault="00FD4EF8" w:rsidP="00FD4EF8">
      <w:pPr>
        <w:spacing w:before="120" w:after="0" w:line="240" w:lineRule="auto"/>
        <w:jc w:val="center"/>
        <w:rPr>
          <w:rFonts w:ascii="Times New Roman" w:eastAsia="Times New Roman" w:hAnsi="Times New Roman" w:cs="Times New Roman"/>
          <w:b/>
          <w:caps/>
          <w:spacing w:val="120"/>
          <w:sz w:val="32"/>
          <w:szCs w:val="24"/>
          <w:lang w:eastAsia="ru-RU"/>
        </w:rPr>
      </w:pPr>
      <w:r w:rsidRPr="00FD4EF8">
        <w:rPr>
          <w:rFonts w:ascii="Times New Roman" w:eastAsia="Times New Roman" w:hAnsi="Times New Roman" w:cs="Times New Roman"/>
          <w:b/>
          <w:caps/>
          <w:spacing w:val="120"/>
          <w:sz w:val="32"/>
          <w:szCs w:val="24"/>
          <w:lang w:eastAsia="ru-RU"/>
        </w:rPr>
        <w:t>АДМИНИСТРАЦИЯ</w:t>
      </w:r>
    </w:p>
    <w:p w:rsidR="00FD4EF8" w:rsidRPr="00FD4EF8" w:rsidRDefault="00FD4EF8" w:rsidP="00FD4EF8">
      <w:pPr>
        <w:spacing w:after="0" w:line="240" w:lineRule="auto"/>
        <w:rPr>
          <w:rFonts w:ascii="Times New Roman" w:eastAsia="Times New Roman" w:hAnsi="Times New Roman" w:cs="Times New Roman"/>
          <w:sz w:val="24"/>
          <w:szCs w:val="24"/>
          <w:lang w:eastAsia="ru-RU"/>
        </w:rPr>
      </w:pPr>
    </w:p>
    <w:p w:rsidR="00FD4EF8" w:rsidRPr="00FD4EF8" w:rsidRDefault="00FD4EF8" w:rsidP="00FD4EF8">
      <w:pPr>
        <w:tabs>
          <w:tab w:val="center" w:pos="4153"/>
          <w:tab w:val="right" w:pos="8306"/>
        </w:tabs>
        <w:spacing w:after="0" w:line="240" w:lineRule="auto"/>
        <w:jc w:val="center"/>
        <w:rPr>
          <w:rFonts w:ascii="Times New Roman" w:eastAsia="Times New Roman" w:hAnsi="Times New Roman" w:cs="Times New Roman"/>
          <w:spacing w:val="52"/>
          <w:sz w:val="24"/>
          <w:szCs w:val="24"/>
          <w:lang w:eastAsia="ru-RU"/>
        </w:rPr>
      </w:pPr>
      <w:r w:rsidRPr="00FD4EF8">
        <w:rPr>
          <w:rFonts w:ascii="Times New Roman" w:eastAsia="Times New Roman" w:hAnsi="Times New Roman" w:cs="Times New Roman"/>
          <w:spacing w:val="52"/>
          <w:sz w:val="24"/>
          <w:szCs w:val="24"/>
          <w:lang w:eastAsia="ru-RU"/>
        </w:rPr>
        <w:t xml:space="preserve">ПОСТАНОВЛЕНИЕ </w:t>
      </w:r>
    </w:p>
    <w:p w:rsidR="00FD4EF8" w:rsidRPr="00FD4EF8" w:rsidRDefault="00FD4EF8" w:rsidP="00FD4EF8">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999"/>
      </w:tblGrid>
      <w:tr w:rsidR="00FD4EF8" w:rsidRPr="00FD4EF8" w:rsidTr="00F14BE6">
        <w:trPr>
          <w:cantSplit/>
        </w:trPr>
        <w:tc>
          <w:tcPr>
            <w:tcW w:w="851" w:type="dxa"/>
            <w:tcBorders>
              <w:top w:val="nil"/>
              <w:left w:val="nil"/>
              <w:bottom w:val="single" w:sz="4" w:space="0" w:color="auto"/>
              <w:right w:val="nil"/>
            </w:tcBorders>
          </w:tcPr>
          <w:p w:rsidR="00FD4EF8" w:rsidRPr="00CE3F54" w:rsidRDefault="000D10C1" w:rsidP="00FD4EF8">
            <w:pPr>
              <w:spacing w:before="120" w:after="0" w:line="240" w:lineRule="auto"/>
              <w:jc w:val="center"/>
              <w:rPr>
                <w:rFonts w:ascii="Courier New" w:eastAsia="Times New Roman" w:hAnsi="Courier New" w:cs="Times New Roman"/>
                <w:noProof/>
                <w:sz w:val="24"/>
                <w:szCs w:val="24"/>
                <w:lang w:eastAsia="ru-RU"/>
              </w:rPr>
            </w:pPr>
            <w:bookmarkStart w:id="0" w:name="_GoBack"/>
            <w:r w:rsidRPr="00CE3F54">
              <w:rPr>
                <w:rFonts w:ascii="Courier New" w:eastAsia="Times New Roman" w:hAnsi="Courier New" w:cs="Times New Roman"/>
                <w:noProof/>
                <w:sz w:val="24"/>
                <w:szCs w:val="24"/>
                <w:lang w:eastAsia="ru-RU"/>
              </w:rPr>
              <w:t>08</w:t>
            </w:r>
            <w:bookmarkEnd w:id="0"/>
          </w:p>
        </w:tc>
        <w:tc>
          <w:tcPr>
            <w:tcW w:w="144" w:type="dxa"/>
          </w:tcPr>
          <w:p w:rsidR="00FD4EF8" w:rsidRPr="00FD4EF8" w:rsidRDefault="00FD4EF8" w:rsidP="00FD4EF8">
            <w:pPr>
              <w:spacing w:before="120" w:after="0" w:line="240" w:lineRule="auto"/>
              <w:rPr>
                <w:rFonts w:ascii="Times New Roman" w:eastAsia="Times New Roman" w:hAnsi="Times New Roman" w:cs="Times New Roman"/>
                <w:noProof/>
                <w:sz w:val="24"/>
                <w:szCs w:val="24"/>
                <w:lang w:eastAsia="ru-RU"/>
              </w:rPr>
            </w:pPr>
          </w:p>
        </w:tc>
        <w:tc>
          <w:tcPr>
            <w:tcW w:w="1672" w:type="dxa"/>
            <w:tcBorders>
              <w:top w:val="nil"/>
              <w:left w:val="nil"/>
              <w:bottom w:val="single" w:sz="4" w:space="0" w:color="auto"/>
              <w:right w:val="nil"/>
            </w:tcBorders>
          </w:tcPr>
          <w:p w:rsidR="00FD4EF8" w:rsidRPr="00FD4EF8" w:rsidRDefault="000D10C1" w:rsidP="00FD4EF8">
            <w:pPr>
              <w:spacing w:before="120" w:after="0" w:line="240" w:lineRule="auto"/>
              <w:jc w:val="center"/>
              <w:rPr>
                <w:rFonts w:ascii="Courier New" w:eastAsia="Times New Roman" w:hAnsi="Courier New" w:cs="Times New Roman"/>
                <w:noProof/>
                <w:sz w:val="24"/>
                <w:szCs w:val="24"/>
                <w:lang w:eastAsia="ru-RU"/>
              </w:rPr>
            </w:pPr>
            <w:r>
              <w:rPr>
                <w:rFonts w:ascii="Courier New" w:eastAsia="Times New Roman" w:hAnsi="Courier New" w:cs="Times New Roman"/>
                <w:noProof/>
                <w:sz w:val="24"/>
                <w:szCs w:val="24"/>
                <w:lang w:eastAsia="ru-RU"/>
              </w:rPr>
              <w:t>июля</w:t>
            </w:r>
          </w:p>
        </w:tc>
        <w:tc>
          <w:tcPr>
            <w:tcW w:w="510" w:type="dxa"/>
          </w:tcPr>
          <w:p w:rsidR="00FD4EF8" w:rsidRPr="00FD4EF8" w:rsidRDefault="00FD4EF8" w:rsidP="00FD4EF8">
            <w:pPr>
              <w:spacing w:before="120" w:after="0" w:line="240" w:lineRule="auto"/>
              <w:jc w:val="right"/>
              <w:rPr>
                <w:rFonts w:ascii="Times New Roman" w:eastAsia="Times New Roman" w:hAnsi="Times New Roman" w:cs="Times New Roman"/>
                <w:noProof/>
                <w:sz w:val="24"/>
                <w:szCs w:val="24"/>
                <w:lang w:eastAsia="ru-RU"/>
              </w:rPr>
            </w:pPr>
            <w:r w:rsidRPr="00FD4EF8">
              <w:rPr>
                <w:rFonts w:ascii="Times New Roman" w:eastAsia="Times New Roman" w:hAnsi="Times New Roman" w:cs="Times New Roman"/>
                <w:sz w:val="24"/>
                <w:szCs w:val="24"/>
                <w:lang w:eastAsia="ru-RU"/>
              </w:rPr>
              <w:t>201</w:t>
            </w:r>
          </w:p>
        </w:tc>
        <w:tc>
          <w:tcPr>
            <w:tcW w:w="284" w:type="dxa"/>
            <w:tcBorders>
              <w:top w:val="nil"/>
              <w:left w:val="nil"/>
              <w:bottom w:val="single" w:sz="4" w:space="0" w:color="auto"/>
              <w:right w:val="nil"/>
            </w:tcBorders>
          </w:tcPr>
          <w:p w:rsidR="00FD4EF8" w:rsidRPr="00FD4EF8" w:rsidRDefault="000D10C1" w:rsidP="00FD4EF8">
            <w:pPr>
              <w:spacing w:before="120" w:after="0" w:line="240" w:lineRule="auto"/>
              <w:rPr>
                <w:rFonts w:ascii="Courier New" w:eastAsia="Times New Roman" w:hAnsi="Courier New" w:cs="Times New Roman"/>
                <w:noProof/>
                <w:sz w:val="24"/>
                <w:szCs w:val="24"/>
                <w:lang w:eastAsia="ru-RU"/>
              </w:rPr>
            </w:pPr>
            <w:r>
              <w:rPr>
                <w:rFonts w:ascii="Courier New" w:eastAsia="Times New Roman" w:hAnsi="Courier New" w:cs="Times New Roman"/>
                <w:noProof/>
                <w:sz w:val="24"/>
                <w:szCs w:val="24"/>
                <w:lang w:eastAsia="ru-RU"/>
              </w:rPr>
              <w:t>9</w:t>
            </w:r>
          </w:p>
        </w:tc>
        <w:tc>
          <w:tcPr>
            <w:tcW w:w="4819" w:type="dxa"/>
          </w:tcPr>
          <w:p w:rsidR="00FD4EF8" w:rsidRPr="00FD4EF8" w:rsidRDefault="00FD4EF8" w:rsidP="00FD4EF8">
            <w:pPr>
              <w:spacing w:before="120" w:after="0" w:line="240" w:lineRule="auto"/>
              <w:rPr>
                <w:rFonts w:ascii="Times New Roman" w:eastAsia="Times New Roman" w:hAnsi="Times New Roman" w:cs="Times New Roman"/>
                <w:noProof/>
                <w:sz w:val="24"/>
                <w:szCs w:val="24"/>
                <w:lang w:eastAsia="ru-RU"/>
              </w:rPr>
            </w:pPr>
            <w:r w:rsidRPr="00FD4EF8">
              <w:rPr>
                <w:rFonts w:ascii="Times New Roman" w:eastAsia="Times New Roman" w:hAnsi="Times New Roman" w:cs="Times New Roman"/>
                <w:noProof/>
                <w:sz w:val="24"/>
                <w:szCs w:val="24"/>
                <w:lang w:eastAsia="ru-RU"/>
              </w:rPr>
              <w:t>г.</w:t>
            </w:r>
          </w:p>
        </w:tc>
        <w:tc>
          <w:tcPr>
            <w:tcW w:w="360" w:type="dxa"/>
          </w:tcPr>
          <w:p w:rsidR="00FD4EF8" w:rsidRPr="00FD4EF8" w:rsidRDefault="00FD4EF8" w:rsidP="00FD4EF8">
            <w:pPr>
              <w:spacing w:before="120" w:after="0" w:line="240" w:lineRule="auto"/>
              <w:ind w:left="-208"/>
              <w:jc w:val="right"/>
              <w:rPr>
                <w:rFonts w:ascii="Times New Roman" w:eastAsia="Times New Roman" w:hAnsi="Times New Roman" w:cs="Times New Roman"/>
                <w:noProof/>
                <w:sz w:val="24"/>
                <w:szCs w:val="24"/>
                <w:lang w:eastAsia="ru-RU"/>
              </w:rPr>
            </w:pPr>
            <w:r w:rsidRPr="00FD4EF8">
              <w:rPr>
                <w:rFonts w:ascii="Times New Roman" w:eastAsia="Times New Roman" w:hAnsi="Times New Roman" w:cs="Times New Roman"/>
                <w:sz w:val="24"/>
                <w:szCs w:val="24"/>
                <w:lang w:eastAsia="ru-RU"/>
              </w:rPr>
              <w:t>№</w:t>
            </w:r>
          </w:p>
        </w:tc>
        <w:tc>
          <w:tcPr>
            <w:tcW w:w="999" w:type="dxa"/>
            <w:tcBorders>
              <w:top w:val="nil"/>
              <w:left w:val="nil"/>
              <w:bottom w:val="single" w:sz="4" w:space="0" w:color="auto"/>
            </w:tcBorders>
          </w:tcPr>
          <w:p w:rsidR="00FD4EF8" w:rsidRPr="00FD4EF8" w:rsidRDefault="000D10C1" w:rsidP="00FD4EF8">
            <w:pPr>
              <w:tabs>
                <w:tab w:val="left" w:pos="7796"/>
              </w:tabs>
              <w:spacing w:before="120"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211-ПА </w:t>
            </w:r>
          </w:p>
        </w:tc>
      </w:tr>
      <w:tr w:rsidR="00FD4EF8" w:rsidRPr="00FD4EF8" w:rsidTr="00F14BE6">
        <w:trPr>
          <w:cantSplit/>
        </w:trPr>
        <w:tc>
          <w:tcPr>
            <w:tcW w:w="9639" w:type="dxa"/>
            <w:gridSpan w:val="8"/>
            <w:tcBorders>
              <w:top w:val="nil"/>
              <w:left w:val="nil"/>
            </w:tcBorders>
          </w:tcPr>
          <w:p w:rsidR="00FD4EF8" w:rsidRPr="00FD4EF8" w:rsidRDefault="00FD4EF8" w:rsidP="00FD4EF8">
            <w:pPr>
              <w:tabs>
                <w:tab w:val="left" w:pos="7796"/>
              </w:tabs>
              <w:spacing w:after="0" w:line="240" w:lineRule="auto"/>
              <w:jc w:val="center"/>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г. Тарко-Сале</w:t>
            </w:r>
          </w:p>
          <w:p w:rsidR="00FD4EF8" w:rsidRPr="00FD4EF8" w:rsidRDefault="00FD4EF8" w:rsidP="00FD4EF8">
            <w:pPr>
              <w:tabs>
                <w:tab w:val="left" w:pos="7796"/>
              </w:tabs>
              <w:spacing w:after="0" w:line="240" w:lineRule="auto"/>
              <w:jc w:val="center"/>
              <w:rPr>
                <w:rFonts w:ascii="Times New Roman" w:eastAsia="Times New Roman" w:hAnsi="Times New Roman" w:cs="Times New Roman"/>
                <w:sz w:val="24"/>
                <w:szCs w:val="24"/>
                <w:lang w:eastAsia="ru-RU"/>
              </w:rPr>
            </w:pPr>
          </w:p>
          <w:p w:rsidR="00FD4EF8" w:rsidRPr="00FD4EF8" w:rsidRDefault="00FD4EF8" w:rsidP="00FD4EF8">
            <w:pPr>
              <w:tabs>
                <w:tab w:val="left" w:pos="7796"/>
              </w:tabs>
              <w:spacing w:after="0" w:line="240" w:lineRule="auto"/>
              <w:jc w:val="center"/>
              <w:rPr>
                <w:rFonts w:ascii="Times New Roman" w:eastAsia="Times New Roman" w:hAnsi="Times New Roman" w:cs="Times New Roman"/>
                <w:sz w:val="24"/>
                <w:szCs w:val="24"/>
                <w:lang w:eastAsia="ru-RU"/>
              </w:rPr>
            </w:pPr>
          </w:p>
        </w:tc>
      </w:tr>
    </w:tbl>
    <w:p w:rsidR="00FD4EF8" w:rsidRPr="00FD4EF8" w:rsidRDefault="00FD4EF8" w:rsidP="00FD4EF8">
      <w:pPr>
        <w:spacing w:after="0" w:line="240" w:lineRule="auto"/>
        <w:jc w:val="center"/>
        <w:rPr>
          <w:rFonts w:ascii="Times New Roman" w:eastAsia="Times New Roman" w:hAnsi="Times New Roman" w:cs="Times New Roman"/>
          <w:b/>
          <w:sz w:val="24"/>
          <w:szCs w:val="24"/>
          <w:lang w:eastAsia="ru-RU"/>
        </w:rPr>
      </w:pPr>
      <w:r w:rsidRPr="00FD4EF8">
        <w:rPr>
          <w:rFonts w:ascii="Times New Roman" w:eastAsia="Times New Roman" w:hAnsi="Times New Roman" w:cs="Times New Roman"/>
          <w:b/>
          <w:sz w:val="24"/>
          <w:szCs w:val="24"/>
          <w:lang w:eastAsia="ru-RU"/>
        </w:rPr>
        <w:t>Об утверждении Порядка осуществления внутреннего финансового контроля и внутреннего финансового аудита</w:t>
      </w:r>
    </w:p>
    <w:p w:rsidR="00FD4EF8" w:rsidRPr="00FD4EF8" w:rsidRDefault="00FD4EF8" w:rsidP="00FD4EF8">
      <w:pPr>
        <w:spacing w:after="0" w:line="240" w:lineRule="auto"/>
        <w:jc w:val="center"/>
        <w:rPr>
          <w:rFonts w:ascii="Times New Roman" w:eastAsia="Times New Roman" w:hAnsi="Times New Roman" w:cs="Times New Roman"/>
          <w:b/>
          <w:sz w:val="24"/>
          <w:szCs w:val="20"/>
          <w:lang w:eastAsia="ru-RU"/>
        </w:rPr>
      </w:pPr>
    </w:p>
    <w:p w:rsidR="00FD4EF8" w:rsidRPr="00FD4EF8" w:rsidRDefault="00FD4EF8" w:rsidP="00FD4EF8">
      <w:pPr>
        <w:spacing w:after="0" w:line="240" w:lineRule="auto"/>
        <w:rPr>
          <w:rFonts w:ascii="Times New Roman" w:eastAsia="Times New Roman" w:hAnsi="Times New Roman" w:cs="Times New Roman"/>
          <w:sz w:val="24"/>
          <w:szCs w:val="24"/>
          <w:lang w:eastAsia="ru-RU"/>
        </w:rPr>
      </w:pPr>
    </w:p>
    <w:p w:rsidR="00FD4EF8" w:rsidRPr="00FD4EF8" w:rsidRDefault="00FD4EF8" w:rsidP="00FD4EF8">
      <w:pPr>
        <w:spacing w:after="0" w:line="240" w:lineRule="auto"/>
        <w:rPr>
          <w:rFonts w:ascii="Times New Roman" w:eastAsia="Times New Roman" w:hAnsi="Times New Roman" w:cs="Times New Roman"/>
          <w:sz w:val="24"/>
          <w:szCs w:val="24"/>
          <w:lang w:eastAsia="ru-RU"/>
        </w:rPr>
      </w:pPr>
    </w:p>
    <w:p w:rsidR="00FD4EF8" w:rsidRPr="00FD4EF8" w:rsidRDefault="00FD4EF8" w:rsidP="00FD4EF8">
      <w:pPr>
        <w:spacing w:after="0" w:line="240" w:lineRule="auto"/>
        <w:ind w:firstLine="702"/>
        <w:jc w:val="both"/>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 xml:space="preserve">В соответствии со статьей 160.2-1 Бюджетного кодекса Российской Федерации </w:t>
      </w:r>
      <w:r w:rsidRPr="00FD4EF8">
        <w:rPr>
          <w:rFonts w:ascii="Times New Roman" w:eastAsia="Times New Roman" w:hAnsi="Times New Roman" w:cs="Times New Roman"/>
          <w:spacing w:val="20"/>
          <w:sz w:val="24"/>
          <w:szCs w:val="24"/>
          <w:lang w:eastAsia="ru-RU"/>
        </w:rPr>
        <w:t>постановляет</w:t>
      </w:r>
      <w:r w:rsidRPr="00FD4EF8">
        <w:rPr>
          <w:rFonts w:ascii="Times New Roman" w:eastAsia="Times New Roman" w:hAnsi="Times New Roman" w:cs="Times New Roman"/>
          <w:spacing w:val="28"/>
          <w:kern w:val="48"/>
          <w:sz w:val="24"/>
          <w:szCs w:val="24"/>
          <w:lang w:eastAsia="ru-RU"/>
        </w:rPr>
        <w:t>:</w:t>
      </w:r>
    </w:p>
    <w:p w:rsidR="00FD4EF8" w:rsidRPr="00FD4EF8" w:rsidRDefault="00FD4EF8" w:rsidP="00FD4EF8">
      <w:pPr>
        <w:spacing w:after="0" w:line="240" w:lineRule="auto"/>
        <w:jc w:val="both"/>
        <w:rPr>
          <w:rFonts w:ascii="Times New Roman" w:eastAsia="Times New Roman" w:hAnsi="Times New Roman" w:cs="Times New Roman"/>
          <w:sz w:val="24"/>
          <w:szCs w:val="20"/>
          <w:lang w:eastAsia="ru-RU"/>
        </w:rPr>
      </w:pPr>
    </w:p>
    <w:p w:rsidR="00FD4EF8" w:rsidRPr="00FD4EF8" w:rsidRDefault="00FD4EF8" w:rsidP="00FD4EF8">
      <w:pPr>
        <w:numPr>
          <w:ilvl w:val="0"/>
          <w:numId w:val="4"/>
        </w:numPr>
        <w:tabs>
          <w:tab w:val="left" w:pos="993"/>
        </w:tabs>
        <w:spacing w:after="0" w:line="240" w:lineRule="auto"/>
        <w:ind w:left="0" w:right="38" w:firstLine="709"/>
        <w:jc w:val="both"/>
        <w:outlineLvl w:val="0"/>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Утвердить прилагаемый Порядок осуществления внутреннего финансового контроля и внутреннего финансового аудита.</w:t>
      </w:r>
    </w:p>
    <w:p w:rsidR="00FD4EF8" w:rsidRPr="00FD4EF8" w:rsidRDefault="00FD4EF8" w:rsidP="00FD4EF8">
      <w:pPr>
        <w:numPr>
          <w:ilvl w:val="0"/>
          <w:numId w:val="4"/>
        </w:numPr>
        <w:tabs>
          <w:tab w:val="left" w:pos="993"/>
        </w:tabs>
        <w:spacing w:after="0" w:line="240" w:lineRule="auto"/>
        <w:ind w:left="0" w:right="38" w:firstLine="709"/>
        <w:jc w:val="both"/>
        <w:outlineLvl w:val="0"/>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Главным распорядителям (распорядителям) средств бюджета района, главным администраторам (администраторам) доходов бюджета района, главным администраторам (администраторам) источников финансирования дефицита бюджета района в целях реализации настоящего постановления обеспечить закрепление за должностными лицами (структурными подразделениями) полномочий по осуществлению внутреннего финансового контроля и внутреннего финансового аудита.</w:t>
      </w:r>
    </w:p>
    <w:p w:rsidR="00FD4EF8" w:rsidRPr="00FD4EF8" w:rsidRDefault="00FD4EF8" w:rsidP="00FD4EF8">
      <w:pPr>
        <w:numPr>
          <w:ilvl w:val="0"/>
          <w:numId w:val="4"/>
        </w:numPr>
        <w:tabs>
          <w:tab w:val="left" w:pos="993"/>
        </w:tabs>
        <w:spacing w:after="0" w:line="240" w:lineRule="auto"/>
        <w:ind w:left="0" w:right="38" w:firstLine="709"/>
        <w:jc w:val="both"/>
        <w:outlineLvl w:val="0"/>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 xml:space="preserve">Управлению информационно-аналитических исследований и связей с общественностью Администрации </w:t>
      </w:r>
      <w:proofErr w:type="spellStart"/>
      <w:r w:rsidRPr="00FD4EF8">
        <w:rPr>
          <w:rFonts w:ascii="Times New Roman" w:eastAsia="Times New Roman" w:hAnsi="Times New Roman" w:cs="Times New Roman"/>
          <w:sz w:val="24"/>
          <w:szCs w:val="24"/>
          <w:lang w:eastAsia="ru-RU"/>
        </w:rPr>
        <w:t>Пуровского</w:t>
      </w:r>
      <w:proofErr w:type="spellEnd"/>
      <w:r w:rsidRPr="00FD4EF8">
        <w:rPr>
          <w:rFonts w:ascii="Times New Roman" w:eastAsia="Times New Roman" w:hAnsi="Times New Roman" w:cs="Times New Roman"/>
          <w:sz w:val="24"/>
          <w:szCs w:val="24"/>
          <w:lang w:eastAsia="ru-RU"/>
        </w:rPr>
        <w:t xml:space="preserve"> района (И.С. </w:t>
      </w:r>
      <w:proofErr w:type="spellStart"/>
      <w:r w:rsidRPr="00FD4EF8">
        <w:rPr>
          <w:rFonts w:ascii="Times New Roman" w:eastAsia="Times New Roman" w:hAnsi="Times New Roman" w:cs="Times New Roman"/>
          <w:sz w:val="24"/>
          <w:szCs w:val="24"/>
          <w:lang w:eastAsia="ru-RU"/>
        </w:rPr>
        <w:t>Аракелова</w:t>
      </w:r>
      <w:proofErr w:type="spellEnd"/>
      <w:r w:rsidRPr="00FD4EF8">
        <w:rPr>
          <w:rFonts w:ascii="Times New Roman" w:eastAsia="Times New Roman" w:hAnsi="Times New Roman" w:cs="Times New Roman"/>
          <w:sz w:val="24"/>
          <w:szCs w:val="24"/>
          <w:lang w:eastAsia="ru-RU"/>
        </w:rPr>
        <w:t xml:space="preserve">) </w:t>
      </w:r>
      <w:proofErr w:type="gramStart"/>
      <w:r w:rsidRPr="00FD4EF8">
        <w:rPr>
          <w:rFonts w:ascii="Times New Roman" w:eastAsia="Times New Roman" w:hAnsi="Times New Roman" w:cs="Times New Roman"/>
          <w:sz w:val="24"/>
          <w:szCs w:val="24"/>
          <w:lang w:eastAsia="ru-RU"/>
        </w:rPr>
        <w:t>разместить</w:t>
      </w:r>
      <w:proofErr w:type="gramEnd"/>
      <w:r w:rsidRPr="00FD4EF8">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Пуровский район.</w:t>
      </w:r>
    </w:p>
    <w:p w:rsidR="00FD4EF8" w:rsidRPr="00FD4EF8" w:rsidRDefault="00FD4EF8" w:rsidP="00FD4EF8">
      <w:pPr>
        <w:numPr>
          <w:ilvl w:val="0"/>
          <w:numId w:val="4"/>
        </w:numPr>
        <w:tabs>
          <w:tab w:val="left" w:pos="993"/>
        </w:tabs>
        <w:spacing w:after="0" w:line="240" w:lineRule="auto"/>
        <w:ind w:left="0" w:right="38" w:firstLine="709"/>
        <w:jc w:val="both"/>
        <w:outlineLvl w:val="0"/>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 xml:space="preserve">Опубликовать настоящее постановление в </w:t>
      </w:r>
      <w:proofErr w:type="spellStart"/>
      <w:r w:rsidRPr="00FD4EF8">
        <w:rPr>
          <w:rFonts w:ascii="Times New Roman" w:eastAsia="Times New Roman" w:hAnsi="Times New Roman" w:cs="Times New Roman"/>
          <w:sz w:val="24"/>
          <w:szCs w:val="24"/>
          <w:lang w:eastAsia="ru-RU"/>
        </w:rPr>
        <w:t>Пуровской</w:t>
      </w:r>
      <w:proofErr w:type="spellEnd"/>
      <w:r w:rsidRPr="00FD4EF8">
        <w:rPr>
          <w:rFonts w:ascii="Times New Roman" w:eastAsia="Times New Roman" w:hAnsi="Times New Roman" w:cs="Times New Roman"/>
          <w:sz w:val="24"/>
          <w:szCs w:val="24"/>
          <w:lang w:eastAsia="ru-RU"/>
        </w:rPr>
        <w:t xml:space="preserve"> районной муниципальной общественно-политической газете «Северный луч».</w:t>
      </w:r>
    </w:p>
    <w:p w:rsidR="00FD4EF8" w:rsidRPr="00FD4EF8" w:rsidRDefault="00FD4EF8" w:rsidP="00FD4EF8">
      <w:pPr>
        <w:numPr>
          <w:ilvl w:val="0"/>
          <w:numId w:val="4"/>
        </w:numPr>
        <w:tabs>
          <w:tab w:val="left" w:pos="993"/>
        </w:tabs>
        <w:spacing w:after="0" w:line="240" w:lineRule="auto"/>
        <w:ind w:left="0" w:right="38" w:firstLine="709"/>
        <w:jc w:val="both"/>
        <w:outlineLvl w:val="0"/>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Контроль исполнения настоящего постановления оставляю за собой.</w:t>
      </w:r>
    </w:p>
    <w:p w:rsidR="00FD4EF8" w:rsidRPr="00FD4EF8" w:rsidRDefault="00FD4EF8" w:rsidP="00FD4EF8">
      <w:pPr>
        <w:spacing w:after="0" w:line="240" w:lineRule="auto"/>
        <w:jc w:val="both"/>
        <w:rPr>
          <w:rFonts w:ascii="Times New Roman" w:eastAsia="Times New Roman" w:hAnsi="Times New Roman" w:cs="Times New Roman"/>
          <w:sz w:val="24"/>
          <w:szCs w:val="20"/>
          <w:lang w:eastAsia="ru-RU"/>
        </w:rPr>
      </w:pPr>
      <w:r w:rsidRPr="00FD4EF8">
        <w:rPr>
          <w:rFonts w:ascii="Times New Roman" w:eastAsia="Times New Roman" w:hAnsi="Times New Roman" w:cs="Times New Roman"/>
          <w:sz w:val="24"/>
          <w:szCs w:val="20"/>
          <w:lang w:eastAsia="ru-RU"/>
        </w:rPr>
        <w:tab/>
      </w:r>
      <w:r w:rsidRPr="00FD4EF8">
        <w:rPr>
          <w:rFonts w:ascii="Times New Roman" w:eastAsia="Times New Roman" w:hAnsi="Times New Roman" w:cs="Times New Roman"/>
          <w:sz w:val="24"/>
          <w:szCs w:val="20"/>
          <w:lang w:eastAsia="ru-RU"/>
        </w:rPr>
        <w:tab/>
      </w:r>
    </w:p>
    <w:p w:rsidR="00FD4EF8" w:rsidRPr="00FD4EF8" w:rsidRDefault="00FD4EF8" w:rsidP="00FD4EF8">
      <w:pPr>
        <w:spacing w:after="0" w:line="240" w:lineRule="auto"/>
        <w:jc w:val="both"/>
        <w:rPr>
          <w:rFonts w:ascii="Times New Roman" w:eastAsia="Times New Roman" w:hAnsi="Times New Roman" w:cs="Times New Roman"/>
          <w:sz w:val="24"/>
          <w:szCs w:val="20"/>
          <w:lang w:eastAsia="ru-RU"/>
        </w:rPr>
      </w:pPr>
    </w:p>
    <w:p w:rsidR="00FD4EF8" w:rsidRPr="00FD4EF8" w:rsidRDefault="00FD4EF8" w:rsidP="00FD4EF8">
      <w:pPr>
        <w:spacing w:after="0" w:line="240" w:lineRule="auto"/>
        <w:rPr>
          <w:rFonts w:ascii="Times New Roman" w:eastAsia="Times New Roman" w:hAnsi="Times New Roman" w:cs="Times New Roman"/>
          <w:noProof/>
          <w:sz w:val="24"/>
          <w:szCs w:val="24"/>
          <w:lang w:eastAsia="ru-RU"/>
        </w:rPr>
      </w:pPr>
      <w:r w:rsidRPr="00FD4EF8">
        <w:rPr>
          <w:rFonts w:ascii="Times New Roman" w:eastAsia="Times New Roman" w:hAnsi="Times New Roman" w:cs="Times New Roman"/>
          <w:sz w:val="24"/>
          <w:szCs w:val="24"/>
          <w:lang w:eastAsia="ru-RU"/>
        </w:rPr>
        <w:tab/>
        <w:t xml:space="preserve">               </w:t>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b/>
          <w:noProof/>
          <w:sz w:val="24"/>
          <w:szCs w:val="24"/>
          <w:lang w:eastAsia="ru-RU"/>
        </w:rPr>
        <w:tab/>
      </w:r>
      <w:r w:rsidRPr="00FD4EF8">
        <w:rPr>
          <w:rFonts w:ascii="Times New Roman" w:eastAsia="Times New Roman" w:hAnsi="Times New Roman" w:cs="Times New Roman"/>
          <w:noProof/>
          <w:sz w:val="24"/>
          <w:szCs w:val="24"/>
          <w:lang w:eastAsia="ru-RU"/>
        </w:rPr>
        <w:tab/>
      </w:r>
    </w:p>
    <w:p w:rsidR="00FD4EF8" w:rsidRPr="00FD4EF8" w:rsidRDefault="00FD4EF8" w:rsidP="00FD4EF8">
      <w:pPr>
        <w:spacing w:after="0" w:line="240" w:lineRule="auto"/>
        <w:rPr>
          <w:rFonts w:ascii="Times New Roman" w:eastAsia="Times New Roman" w:hAnsi="Times New Roman" w:cs="Times New Roman"/>
          <w:sz w:val="24"/>
          <w:szCs w:val="24"/>
          <w:lang w:eastAsia="ru-RU"/>
        </w:rPr>
      </w:pPr>
      <w:r w:rsidRPr="00FD4EF8">
        <w:rPr>
          <w:rFonts w:ascii="Times New Roman" w:eastAsia="Times New Roman" w:hAnsi="Times New Roman" w:cs="Times New Roman"/>
          <w:sz w:val="24"/>
          <w:szCs w:val="24"/>
          <w:lang w:eastAsia="ru-RU"/>
        </w:rPr>
        <w:t>Глава района</w:t>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r>
      <w:r w:rsidRPr="00FD4EF8">
        <w:rPr>
          <w:rFonts w:ascii="Times New Roman" w:eastAsia="Times New Roman" w:hAnsi="Times New Roman" w:cs="Times New Roman"/>
          <w:sz w:val="24"/>
          <w:szCs w:val="24"/>
          <w:lang w:eastAsia="ru-RU"/>
        </w:rPr>
        <w:tab/>
        <w:t xml:space="preserve">                                                           А.Н. </w:t>
      </w:r>
      <w:proofErr w:type="spellStart"/>
      <w:r w:rsidRPr="00FD4EF8">
        <w:rPr>
          <w:rFonts w:ascii="Times New Roman" w:eastAsia="Times New Roman" w:hAnsi="Times New Roman" w:cs="Times New Roman"/>
          <w:sz w:val="24"/>
          <w:szCs w:val="24"/>
          <w:lang w:eastAsia="ru-RU"/>
        </w:rPr>
        <w:t>Нестерук</w:t>
      </w:r>
      <w:proofErr w:type="spellEnd"/>
    </w:p>
    <w:p w:rsidR="00FD4EF8" w:rsidRDefault="00FD4E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55E8A" w:rsidRPr="00955E8A" w:rsidRDefault="00955E8A" w:rsidP="00955E8A">
      <w:pPr>
        <w:spacing w:after="0" w:line="240" w:lineRule="auto"/>
        <w:ind w:left="5103"/>
        <w:rPr>
          <w:rFonts w:ascii="Times New Roman" w:eastAsia="Times New Roman" w:hAnsi="Times New Roman" w:cs="Times New Roman"/>
          <w:sz w:val="24"/>
          <w:szCs w:val="24"/>
          <w:lang w:eastAsia="ru-RU"/>
        </w:rPr>
      </w:pPr>
      <w:r w:rsidRPr="00955E8A">
        <w:rPr>
          <w:rFonts w:ascii="Times New Roman" w:eastAsia="Times New Roman" w:hAnsi="Times New Roman" w:cs="Times New Roman"/>
          <w:sz w:val="24"/>
          <w:szCs w:val="24"/>
          <w:lang w:eastAsia="ru-RU"/>
        </w:rPr>
        <w:lastRenderedPageBreak/>
        <w:t>УТВЕРЖДЕН</w:t>
      </w:r>
    </w:p>
    <w:p w:rsidR="00955E8A" w:rsidRPr="00955E8A" w:rsidRDefault="00955E8A" w:rsidP="00955E8A">
      <w:pPr>
        <w:spacing w:after="0" w:line="240" w:lineRule="auto"/>
        <w:ind w:left="5103"/>
        <w:rPr>
          <w:rFonts w:ascii="Times New Roman" w:eastAsia="Times New Roman" w:hAnsi="Times New Roman" w:cs="Times New Roman"/>
          <w:bCs/>
          <w:sz w:val="24"/>
          <w:szCs w:val="24"/>
          <w:lang w:eastAsia="ru-RU"/>
        </w:rPr>
      </w:pPr>
      <w:r w:rsidRPr="00955E8A">
        <w:rPr>
          <w:rFonts w:ascii="Times New Roman" w:eastAsia="Times New Roman" w:hAnsi="Times New Roman" w:cs="Times New Roman"/>
          <w:bCs/>
          <w:sz w:val="24"/>
          <w:szCs w:val="24"/>
          <w:lang w:eastAsia="ru-RU"/>
        </w:rPr>
        <w:t>постановлением Администрации района</w:t>
      </w:r>
    </w:p>
    <w:p w:rsidR="00D240D5" w:rsidRPr="007449CD" w:rsidRDefault="00955E8A" w:rsidP="00955E8A">
      <w:pPr>
        <w:pStyle w:val="ConsPlusNormal"/>
        <w:ind w:left="5103"/>
        <w:rPr>
          <w:rFonts w:ascii="Times New Roman" w:hAnsi="Times New Roman" w:cs="Times New Roman"/>
          <w:sz w:val="24"/>
          <w:szCs w:val="24"/>
        </w:rPr>
      </w:pPr>
      <w:r w:rsidRPr="00955E8A">
        <w:rPr>
          <w:rFonts w:ascii="Times New Roman" w:hAnsi="Times New Roman" w:cs="Times New Roman"/>
          <w:bCs/>
          <w:sz w:val="24"/>
          <w:szCs w:val="24"/>
        </w:rPr>
        <w:t xml:space="preserve">от  </w:t>
      </w:r>
      <w:r w:rsidR="002F74BF">
        <w:rPr>
          <w:rFonts w:ascii="Times New Roman" w:hAnsi="Times New Roman" w:cs="Times New Roman"/>
          <w:bCs/>
          <w:sz w:val="24"/>
          <w:szCs w:val="24"/>
        </w:rPr>
        <w:t>_</w:t>
      </w:r>
      <w:r w:rsidR="000D10C1">
        <w:rPr>
          <w:rFonts w:ascii="Times New Roman" w:hAnsi="Times New Roman" w:cs="Times New Roman"/>
          <w:bCs/>
          <w:sz w:val="24"/>
          <w:szCs w:val="24"/>
        </w:rPr>
        <w:t>08</w:t>
      </w:r>
      <w:r w:rsidR="002F74BF">
        <w:rPr>
          <w:rFonts w:ascii="Times New Roman" w:hAnsi="Times New Roman" w:cs="Times New Roman"/>
          <w:bCs/>
          <w:sz w:val="24"/>
          <w:szCs w:val="24"/>
        </w:rPr>
        <w:t>_</w:t>
      </w:r>
      <w:r w:rsidR="000D10C1">
        <w:rPr>
          <w:rFonts w:ascii="Times New Roman" w:hAnsi="Times New Roman" w:cs="Times New Roman"/>
          <w:bCs/>
          <w:sz w:val="24"/>
          <w:szCs w:val="24"/>
        </w:rPr>
        <w:t>июля</w:t>
      </w:r>
      <w:r w:rsidR="002F74BF">
        <w:rPr>
          <w:rFonts w:ascii="Times New Roman" w:hAnsi="Times New Roman" w:cs="Times New Roman"/>
          <w:bCs/>
          <w:sz w:val="24"/>
          <w:szCs w:val="24"/>
        </w:rPr>
        <w:t>_</w:t>
      </w:r>
      <w:r w:rsidRPr="00955E8A">
        <w:rPr>
          <w:rFonts w:ascii="Times New Roman" w:hAnsi="Times New Roman" w:cs="Times New Roman"/>
          <w:bCs/>
          <w:sz w:val="24"/>
          <w:szCs w:val="24"/>
        </w:rPr>
        <w:t xml:space="preserve">  2019 года  №  </w:t>
      </w:r>
      <w:r w:rsidR="002F74BF">
        <w:rPr>
          <w:rFonts w:ascii="Times New Roman" w:hAnsi="Times New Roman" w:cs="Times New Roman"/>
          <w:bCs/>
          <w:sz w:val="24"/>
          <w:szCs w:val="24"/>
        </w:rPr>
        <w:t>_</w:t>
      </w:r>
      <w:r w:rsidR="000D10C1">
        <w:rPr>
          <w:rFonts w:ascii="Times New Roman" w:hAnsi="Times New Roman" w:cs="Times New Roman"/>
          <w:bCs/>
          <w:sz w:val="24"/>
          <w:szCs w:val="24"/>
        </w:rPr>
        <w:t>211-ПА</w:t>
      </w:r>
      <w:r w:rsidR="002F74BF">
        <w:rPr>
          <w:rFonts w:ascii="Times New Roman" w:hAnsi="Times New Roman" w:cs="Times New Roman"/>
          <w:bCs/>
          <w:sz w:val="24"/>
          <w:szCs w:val="24"/>
        </w:rPr>
        <w:t>__</w:t>
      </w:r>
    </w:p>
    <w:p w:rsidR="00D240D5" w:rsidRPr="007449CD" w:rsidRDefault="00D240D5" w:rsidP="007449CD">
      <w:pPr>
        <w:pStyle w:val="ConsPlusNormal"/>
        <w:ind w:firstLine="540"/>
        <w:jc w:val="both"/>
        <w:rPr>
          <w:rFonts w:ascii="Times New Roman" w:hAnsi="Times New Roman" w:cs="Times New Roman"/>
          <w:sz w:val="24"/>
          <w:szCs w:val="24"/>
        </w:rPr>
      </w:pPr>
    </w:p>
    <w:p w:rsidR="007449CD" w:rsidRDefault="007449CD" w:rsidP="007449CD">
      <w:pPr>
        <w:pStyle w:val="ConsPlusTitle"/>
        <w:jc w:val="center"/>
        <w:rPr>
          <w:rFonts w:ascii="Times New Roman" w:hAnsi="Times New Roman" w:cs="Times New Roman"/>
          <w:sz w:val="24"/>
          <w:szCs w:val="24"/>
        </w:rPr>
      </w:pPr>
      <w:bookmarkStart w:id="1" w:name="P30"/>
      <w:bookmarkEnd w:id="1"/>
    </w:p>
    <w:p w:rsidR="002F74BF" w:rsidRPr="007449CD" w:rsidRDefault="002F74BF" w:rsidP="007449CD">
      <w:pPr>
        <w:pStyle w:val="ConsPlusTitle"/>
        <w:jc w:val="center"/>
        <w:rPr>
          <w:rFonts w:ascii="Times New Roman" w:hAnsi="Times New Roman" w:cs="Times New Roman"/>
          <w:sz w:val="24"/>
          <w:szCs w:val="24"/>
        </w:rPr>
      </w:pPr>
    </w:p>
    <w:p w:rsidR="00D240D5" w:rsidRPr="00DD0BEA" w:rsidRDefault="00D240D5" w:rsidP="00DD0BEA">
      <w:pPr>
        <w:spacing w:after="0"/>
        <w:ind w:right="-2"/>
        <w:contextualSpacing/>
        <w:jc w:val="center"/>
        <w:rPr>
          <w:rFonts w:ascii="Times New Roman" w:hAnsi="Times New Roman" w:cs="Times New Roman"/>
          <w:b/>
          <w:sz w:val="24"/>
          <w:szCs w:val="24"/>
        </w:rPr>
      </w:pPr>
      <w:r w:rsidRPr="00DD0BEA">
        <w:rPr>
          <w:rFonts w:ascii="Times New Roman" w:hAnsi="Times New Roman" w:cs="Times New Roman"/>
          <w:b/>
          <w:sz w:val="24"/>
          <w:szCs w:val="24"/>
        </w:rPr>
        <w:t>ПОРЯДОК</w:t>
      </w:r>
    </w:p>
    <w:p w:rsidR="00D240D5" w:rsidRPr="00DD0BEA" w:rsidRDefault="00D240D5" w:rsidP="00DD0BEA">
      <w:pPr>
        <w:pStyle w:val="ConsPlusTitle"/>
        <w:ind w:right="-2"/>
        <w:contextualSpacing/>
        <w:jc w:val="center"/>
        <w:rPr>
          <w:rFonts w:ascii="Times New Roman" w:hAnsi="Times New Roman" w:cs="Times New Roman"/>
          <w:sz w:val="24"/>
          <w:szCs w:val="24"/>
        </w:rPr>
      </w:pPr>
      <w:r w:rsidRPr="00DD0BEA">
        <w:rPr>
          <w:rFonts w:ascii="Times New Roman" w:hAnsi="Times New Roman" w:cs="Times New Roman"/>
          <w:sz w:val="24"/>
          <w:szCs w:val="24"/>
        </w:rPr>
        <w:t>ОСУЩЕСТВЛЕНИЯ ВНУТРЕННЕГО ФИНАНСОВОГО КОНТРОЛЯ</w:t>
      </w:r>
    </w:p>
    <w:p w:rsidR="00D240D5" w:rsidRPr="00DD0BEA" w:rsidRDefault="00D240D5" w:rsidP="00DD0BEA">
      <w:pPr>
        <w:pStyle w:val="ConsPlusTitle"/>
        <w:ind w:right="-2"/>
        <w:contextualSpacing/>
        <w:jc w:val="center"/>
        <w:rPr>
          <w:rFonts w:ascii="Times New Roman" w:hAnsi="Times New Roman" w:cs="Times New Roman"/>
          <w:sz w:val="24"/>
          <w:szCs w:val="24"/>
        </w:rPr>
      </w:pPr>
      <w:r w:rsidRPr="00DD0BEA">
        <w:rPr>
          <w:rFonts w:ascii="Times New Roman" w:hAnsi="Times New Roman" w:cs="Times New Roman"/>
          <w:sz w:val="24"/>
          <w:szCs w:val="24"/>
        </w:rPr>
        <w:t>И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
    <w:p w:rsidR="00D240D5" w:rsidRPr="00DD0BEA" w:rsidRDefault="00D240D5" w:rsidP="00DD0BEA">
      <w:pPr>
        <w:pStyle w:val="ConsPlusNormal"/>
        <w:ind w:right="-2"/>
        <w:contextualSpacing/>
        <w:jc w:val="center"/>
        <w:outlineLvl w:val="1"/>
        <w:rPr>
          <w:rFonts w:ascii="Times New Roman" w:hAnsi="Times New Roman" w:cs="Times New Roman"/>
          <w:sz w:val="24"/>
          <w:szCs w:val="24"/>
        </w:rPr>
      </w:pPr>
      <w:r w:rsidRPr="00DD0BEA">
        <w:rPr>
          <w:rFonts w:ascii="Times New Roman" w:hAnsi="Times New Roman" w:cs="Times New Roman"/>
          <w:sz w:val="24"/>
          <w:szCs w:val="24"/>
        </w:rPr>
        <w:t>1. Общие положения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1.1. </w:t>
      </w:r>
      <w:proofErr w:type="gramStart"/>
      <w:r w:rsidRPr="00DD0BEA">
        <w:rPr>
          <w:rFonts w:ascii="Times New Roman" w:hAnsi="Times New Roman" w:cs="Times New Roman"/>
          <w:sz w:val="24"/>
          <w:szCs w:val="24"/>
        </w:rPr>
        <w:t xml:space="preserve">Настоящий Порядок определяет правила осуществления главными распорядителями (распорядителями) средств бюджета муниципального образования </w:t>
      </w:r>
      <w:r w:rsidR="00DD0BEA">
        <w:rPr>
          <w:rFonts w:ascii="Times New Roman" w:hAnsi="Times New Roman" w:cs="Times New Roman"/>
          <w:sz w:val="24"/>
          <w:szCs w:val="24"/>
        </w:rPr>
        <w:t>Пуровский</w:t>
      </w:r>
      <w:r w:rsidRPr="00DD0BEA">
        <w:rPr>
          <w:rFonts w:ascii="Times New Roman" w:hAnsi="Times New Roman" w:cs="Times New Roman"/>
          <w:sz w:val="24"/>
          <w:szCs w:val="24"/>
        </w:rPr>
        <w:t xml:space="preserve"> район, бюджета муниципального образования город </w:t>
      </w:r>
      <w:r w:rsidR="00DD0BEA">
        <w:rPr>
          <w:rFonts w:ascii="Times New Roman" w:hAnsi="Times New Roman" w:cs="Times New Roman"/>
          <w:sz w:val="24"/>
          <w:szCs w:val="24"/>
        </w:rPr>
        <w:t>Тарко-Сале</w:t>
      </w:r>
      <w:r w:rsidRPr="00DD0BEA">
        <w:rPr>
          <w:rFonts w:ascii="Times New Roman" w:hAnsi="Times New Roman" w:cs="Times New Roman"/>
          <w:sz w:val="24"/>
          <w:szCs w:val="24"/>
        </w:rPr>
        <w:t xml:space="preserve">, главными администраторами (администраторами) доходов бюджета муниципального образования </w:t>
      </w:r>
      <w:r w:rsidR="00DD0BEA">
        <w:rPr>
          <w:rFonts w:ascii="Times New Roman" w:hAnsi="Times New Roman" w:cs="Times New Roman"/>
          <w:sz w:val="24"/>
          <w:szCs w:val="24"/>
        </w:rPr>
        <w:t>Пуровский</w:t>
      </w:r>
      <w:r w:rsidRPr="00DD0BEA">
        <w:rPr>
          <w:rFonts w:ascii="Times New Roman" w:hAnsi="Times New Roman" w:cs="Times New Roman"/>
          <w:sz w:val="24"/>
          <w:szCs w:val="24"/>
        </w:rPr>
        <w:t xml:space="preserve"> район, бюджета муниципального образования город </w:t>
      </w:r>
      <w:r w:rsidR="00DD0BEA">
        <w:rPr>
          <w:rFonts w:ascii="Times New Roman" w:hAnsi="Times New Roman" w:cs="Times New Roman"/>
          <w:sz w:val="24"/>
          <w:szCs w:val="24"/>
        </w:rPr>
        <w:t>Тарко-Сале</w:t>
      </w:r>
      <w:r w:rsidRPr="00DD0BEA">
        <w:rPr>
          <w:rFonts w:ascii="Times New Roman" w:hAnsi="Times New Roman" w:cs="Times New Roman"/>
          <w:sz w:val="24"/>
          <w:szCs w:val="24"/>
        </w:rPr>
        <w:t xml:space="preserve">, главными администраторами (администраторами) источников финансирования дефицита бюджета муниципального образования </w:t>
      </w:r>
      <w:r w:rsidR="00DD0BEA">
        <w:rPr>
          <w:rFonts w:ascii="Times New Roman" w:hAnsi="Times New Roman" w:cs="Times New Roman"/>
          <w:sz w:val="24"/>
          <w:szCs w:val="24"/>
        </w:rPr>
        <w:t>Пуровский</w:t>
      </w:r>
      <w:r w:rsidRPr="00DD0BEA">
        <w:rPr>
          <w:rFonts w:ascii="Times New Roman" w:hAnsi="Times New Roman" w:cs="Times New Roman"/>
          <w:sz w:val="24"/>
          <w:szCs w:val="24"/>
        </w:rPr>
        <w:t xml:space="preserve"> район, бюджета муниципального образования город </w:t>
      </w:r>
      <w:r w:rsidR="00DD0BEA">
        <w:rPr>
          <w:rFonts w:ascii="Times New Roman" w:hAnsi="Times New Roman" w:cs="Times New Roman"/>
          <w:sz w:val="24"/>
          <w:szCs w:val="24"/>
        </w:rPr>
        <w:t>Тарко-Сале</w:t>
      </w:r>
      <w:r w:rsidRPr="00DD0BEA">
        <w:rPr>
          <w:rFonts w:ascii="Times New Roman" w:hAnsi="Times New Roman" w:cs="Times New Roman"/>
          <w:sz w:val="24"/>
          <w:szCs w:val="24"/>
        </w:rPr>
        <w:t xml:space="preserve"> внутреннего финансового контроля и на основе функциональной независимости внутреннего финансового аудита.</w:t>
      </w:r>
      <w:proofErr w:type="gramEnd"/>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1.2.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1.</w:t>
      </w:r>
      <w:r w:rsidR="00DD0BEA">
        <w:rPr>
          <w:rFonts w:ascii="Times New Roman" w:hAnsi="Times New Roman" w:cs="Times New Roman"/>
          <w:sz w:val="24"/>
          <w:szCs w:val="24"/>
        </w:rPr>
        <w:t>3</w:t>
      </w:r>
      <w:r w:rsidRPr="00DD0BEA">
        <w:rPr>
          <w:rFonts w:ascii="Times New Roman" w:hAnsi="Times New Roman" w:cs="Times New Roman"/>
          <w:sz w:val="24"/>
          <w:szCs w:val="24"/>
        </w:rPr>
        <w:t xml:space="preserve">. Настоящий Порядок устанавливает требования </w:t>
      </w:r>
      <w:proofErr w:type="gramStart"/>
      <w:r w:rsidRPr="00DD0BEA">
        <w:rPr>
          <w:rFonts w:ascii="Times New Roman" w:hAnsi="Times New Roman" w:cs="Times New Roman"/>
          <w:sz w:val="24"/>
          <w:szCs w:val="24"/>
        </w:rPr>
        <w:t>к</w:t>
      </w:r>
      <w:proofErr w:type="gramEnd"/>
      <w:r w:rsidRPr="00DD0BEA">
        <w:rPr>
          <w:rFonts w:ascii="Times New Roman" w:hAnsi="Times New Roman" w:cs="Times New Roman"/>
          <w:sz w:val="24"/>
          <w:szCs w:val="24"/>
        </w:rPr>
        <w:t>:</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организации, планированию и проведению внутреннего финансового контроля и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оформлению и рассмотрению результатов внутреннего финансового контроля и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составлению и представлению отчетности о результатах внутреннего финансового контроля и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
    <w:p w:rsidR="00D240D5" w:rsidRPr="00DD0BEA" w:rsidRDefault="00D240D5" w:rsidP="00DD0BEA">
      <w:pPr>
        <w:pStyle w:val="ConsPlusNormal"/>
        <w:ind w:right="-2"/>
        <w:contextualSpacing/>
        <w:jc w:val="center"/>
        <w:outlineLvl w:val="1"/>
        <w:rPr>
          <w:rFonts w:ascii="Times New Roman" w:hAnsi="Times New Roman" w:cs="Times New Roman"/>
          <w:sz w:val="24"/>
          <w:szCs w:val="24"/>
        </w:rPr>
      </w:pPr>
      <w:r w:rsidRPr="00DD0BEA">
        <w:rPr>
          <w:rFonts w:ascii="Times New Roman" w:hAnsi="Times New Roman" w:cs="Times New Roman"/>
          <w:sz w:val="24"/>
          <w:szCs w:val="24"/>
        </w:rPr>
        <w:t>2. Осуществление внутреннего 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 Внутренний финансовый контроль - непрерывный процесс, осуществляемый: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roofErr w:type="gramStart"/>
      <w:r w:rsidRPr="00DD0BEA">
        <w:rPr>
          <w:rFonts w:ascii="Times New Roman" w:hAnsi="Times New Roman" w:cs="Times New Roman"/>
          <w:sz w:val="24"/>
          <w:szCs w:val="24"/>
        </w:rPr>
        <w:t>а) главными распорядителями (распорядителями) средств местного бюджета, направленный на 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включая порядок ведения учетной политики этими главными распорядителями (распорядителями) средств местного бюджета и подведомственными им распорядителями и получателями средств местного бюджета</w:t>
      </w:r>
      <w:proofErr w:type="gramEnd"/>
      <w:r w:rsidRPr="00DD0BEA">
        <w:rPr>
          <w:rFonts w:ascii="Times New Roman" w:hAnsi="Times New Roman" w:cs="Times New Roman"/>
          <w:sz w:val="24"/>
          <w:szCs w:val="24"/>
        </w:rPr>
        <w:t>, а также на подготовку и организацию мер по повышению экономности и результативности использования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б) главными администраторами (администраторами) доходов местного бюджета, </w:t>
      </w:r>
      <w:proofErr w:type="gramStart"/>
      <w:r w:rsidRPr="00DD0BEA">
        <w:rPr>
          <w:rFonts w:ascii="Times New Roman" w:hAnsi="Times New Roman" w:cs="Times New Roman"/>
          <w:sz w:val="24"/>
          <w:szCs w:val="24"/>
        </w:rPr>
        <w:t>направленный</w:t>
      </w:r>
      <w:proofErr w:type="gramEnd"/>
      <w:r w:rsidRPr="00DD0BEA">
        <w:rPr>
          <w:rFonts w:ascii="Times New Roman" w:hAnsi="Times New Roman" w:cs="Times New Roman"/>
          <w:sz w:val="24"/>
          <w:szCs w:val="24"/>
        </w:rPr>
        <w:t xml:space="preserve">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этими главными администраторами доходов местного бюджета и подведомственными им администраторами доходов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roofErr w:type="gramStart"/>
      <w:r w:rsidRPr="00DD0BEA">
        <w:rPr>
          <w:rFonts w:ascii="Times New Roman" w:hAnsi="Times New Roman" w:cs="Times New Roman"/>
          <w:sz w:val="24"/>
          <w:szCs w:val="24"/>
        </w:rPr>
        <w:t xml:space="preserve">в) главными администраторами (администраторами) источников финансирования дефицита местного бюджета, направленный на соблюдение внутренних стандартов и </w:t>
      </w:r>
      <w:r w:rsidRPr="00DD0BEA">
        <w:rPr>
          <w:rFonts w:ascii="Times New Roman" w:hAnsi="Times New Roman" w:cs="Times New Roman"/>
          <w:sz w:val="24"/>
          <w:szCs w:val="24"/>
        </w:rPr>
        <w:lastRenderedPageBreak/>
        <w:t>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этими главными администраторами источников финансирования дефицита местного бюджета и подведомственными им администраторами источников финансирования дефицита местного бюджета.</w:t>
      </w:r>
      <w:proofErr w:type="gramEnd"/>
    </w:p>
    <w:p w:rsidR="00D240D5" w:rsidRPr="00DD0BEA" w:rsidRDefault="00D240D5" w:rsidP="00DD0BEA">
      <w:pPr>
        <w:pStyle w:val="ConsPlusNormal"/>
        <w:ind w:right="-2" w:firstLine="540"/>
        <w:contextualSpacing/>
        <w:jc w:val="both"/>
        <w:rPr>
          <w:rFonts w:ascii="Times New Roman" w:hAnsi="Times New Roman" w:cs="Times New Roman"/>
          <w:sz w:val="24"/>
          <w:szCs w:val="24"/>
        </w:rPr>
      </w:pPr>
      <w:bookmarkStart w:id="2" w:name="P57"/>
      <w:bookmarkEnd w:id="2"/>
      <w:r w:rsidRPr="00DD0BEA">
        <w:rPr>
          <w:rFonts w:ascii="Times New Roman" w:hAnsi="Times New Roman" w:cs="Times New Roman"/>
          <w:sz w:val="24"/>
          <w:szCs w:val="24"/>
        </w:rPr>
        <w:t>2.2.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на соблюдение правовых актов, регулирующих составление и исполнение местного бюджета, составление бюджетной отчетности и ведение бюджетного учета (далее - стандарты);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на подготовку и организацию мер по повышению экономности и результативности использования бюджетных средств.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2.3. 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2.4.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внутренней бюджетной процедуры), осуществляемые главными администраторами (администраторами) средств местного </w:t>
      </w:r>
      <w:proofErr w:type="gramStart"/>
      <w:r w:rsidRPr="00DD0BEA">
        <w:rPr>
          <w:rFonts w:ascii="Times New Roman" w:hAnsi="Times New Roman" w:cs="Times New Roman"/>
          <w:sz w:val="24"/>
          <w:szCs w:val="24"/>
        </w:rPr>
        <w:t>бюджета</w:t>
      </w:r>
      <w:proofErr w:type="gramEnd"/>
      <w:r w:rsidRPr="00DD0BEA">
        <w:rPr>
          <w:rFonts w:ascii="Times New Roman" w:hAnsi="Times New Roman" w:cs="Times New Roman"/>
          <w:sz w:val="24"/>
          <w:szCs w:val="24"/>
        </w:rPr>
        <w:t xml:space="preserve"> в пределах закрепленных за ними бюджетных полномочий.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2.5. Должностные лица подразделений главного администратора (администратора) средств местного бюджета, указанные в </w:t>
      </w:r>
      <w:hyperlink w:anchor="P57" w:history="1">
        <w:r w:rsidRPr="00DD0BEA">
          <w:rPr>
            <w:rFonts w:ascii="Times New Roman" w:hAnsi="Times New Roman" w:cs="Times New Roman"/>
            <w:color w:val="0000FF"/>
            <w:sz w:val="24"/>
            <w:szCs w:val="24"/>
          </w:rPr>
          <w:t>пункте 2.2</w:t>
        </w:r>
      </w:hyperlink>
      <w:r w:rsidRPr="00DD0BEA">
        <w:rPr>
          <w:rFonts w:ascii="Times New Roman" w:hAnsi="Times New Roman" w:cs="Times New Roman"/>
          <w:sz w:val="24"/>
          <w:szCs w:val="24"/>
        </w:rPr>
        <w:t xml:space="preserve"> настоящего Порядка, осуществляют внутренний финансовый контроль в соответствии с их должностными полномочиями в отношении следующих внутренних бюджетных процедур:</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составление и представление документов, необходимых для составления и рассмотрения проекта местного бюджета, в том числе обоснований бюджетных ассигнований и реестров расходных обязательств;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составление и предоставление документов,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составление, утверждение и ведение бюджетной росписи;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составление и направление документов,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д) составление, утверждение и ведение бюджетных смет, свода бюджетных смет;</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е) формирование и утверждение муниципальных заданий в отношении подведомственных муниципальных учреждений муниципального образования </w:t>
      </w:r>
      <w:r w:rsidR="00DD0BEA">
        <w:rPr>
          <w:rFonts w:ascii="Times New Roman" w:hAnsi="Times New Roman" w:cs="Times New Roman"/>
          <w:sz w:val="24"/>
          <w:szCs w:val="24"/>
        </w:rPr>
        <w:t>Пуровский</w:t>
      </w:r>
      <w:r w:rsidRPr="00DD0BEA">
        <w:rPr>
          <w:rFonts w:ascii="Times New Roman" w:hAnsi="Times New Roman" w:cs="Times New Roman"/>
          <w:sz w:val="24"/>
          <w:szCs w:val="24"/>
        </w:rPr>
        <w:t xml:space="preserve"> район, муниципального образования город </w:t>
      </w:r>
      <w:r w:rsidR="00DD0BEA">
        <w:rPr>
          <w:rFonts w:ascii="Times New Roman" w:hAnsi="Times New Roman" w:cs="Times New Roman"/>
          <w:sz w:val="24"/>
          <w:szCs w:val="24"/>
        </w:rPr>
        <w:t>Тарко-Сале</w:t>
      </w:r>
      <w:r w:rsidRPr="00DD0BEA">
        <w:rPr>
          <w:rFonts w:ascii="Times New Roman" w:hAnsi="Times New Roman" w:cs="Times New Roman"/>
          <w:sz w:val="24"/>
          <w:szCs w:val="24"/>
        </w:rPr>
        <w:t>;</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ж) исполнение бюджетной сметы;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з) принятие и исполнение бюджетных обязательств;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и) осуществление начисления, учета и </w:t>
      </w:r>
      <w:proofErr w:type="gramStart"/>
      <w:r w:rsidRPr="00DD0BEA">
        <w:rPr>
          <w:rFonts w:ascii="Times New Roman" w:hAnsi="Times New Roman" w:cs="Times New Roman"/>
          <w:sz w:val="24"/>
          <w:szCs w:val="24"/>
        </w:rPr>
        <w:t>контроля за</w:t>
      </w:r>
      <w:proofErr w:type="gramEnd"/>
      <w:r w:rsidRPr="00DD0BEA">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местного бюджета) в местный бюджет, пеней и штрафов по ним;</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w:t>
      </w:r>
      <w:r w:rsidRPr="00DD0BEA">
        <w:rPr>
          <w:rFonts w:ascii="Times New Roman" w:hAnsi="Times New Roman" w:cs="Times New Roman"/>
          <w:sz w:val="24"/>
          <w:szCs w:val="24"/>
        </w:rPr>
        <w:lastRenderedPageBreak/>
        <w:t>процентов, начисленных на излишне взысканные суммы;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л) принятие решений о зачете (уточнении) платежей в местный бюджет;</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м) процедуры ведения бюджетного учета, в том числе принятия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н) составление и представление бюджетной отчетности, сводной бюджетной отчетности;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о) исполнение судебных актов по искам к муниципальному образованию </w:t>
      </w:r>
      <w:r w:rsidR="00DD0BEA">
        <w:rPr>
          <w:rFonts w:ascii="Times New Roman" w:hAnsi="Times New Roman" w:cs="Times New Roman"/>
          <w:sz w:val="24"/>
          <w:szCs w:val="24"/>
        </w:rPr>
        <w:t>Пуровский</w:t>
      </w:r>
      <w:r w:rsidRPr="00DD0BEA">
        <w:rPr>
          <w:rFonts w:ascii="Times New Roman" w:hAnsi="Times New Roman" w:cs="Times New Roman"/>
          <w:sz w:val="24"/>
          <w:szCs w:val="24"/>
        </w:rPr>
        <w:t xml:space="preserve"> район, муниципальному образованию город </w:t>
      </w:r>
      <w:r w:rsidR="00DD0BEA">
        <w:rPr>
          <w:rFonts w:ascii="Times New Roman" w:hAnsi="Times New Roman" w:cs="Times New Roman"/>
          <w:sz w:val="24"/>
          <w:szCs w:val="24"/>
        </w:rPr>
        <w:t>Тарко-Сале</w:t>
      </w:r>
      <w:r w:rsidRPr="00DD0BEA">
        <w:rPr>
          <w:rFonts w:ascii="Times New Roman" w:hAnsi="Times New Roman" w:cs="Times New Roman"/>
          <w:sz w:val="24"/>
          <w:szCs w:val="24"/>
        </w:rPr>
        <w:t>, а также судебных актов, предусматривающих обращение взыскания на средства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bookmarkStart w:id="3" w:name="P77"/>
      <w:bookmarkEnd w:id="3"/>
      <w:r w:rsidRPr="00DD0BEA">
        <w:rPr>
          <w:rFonts w:ascii="Times New Roman" w:hAnsi="Times New Roman" w:cs="Times New Roman"/>
          <w:sz w:val="24"/>
          <w:szCs w:val="24"/>
        </w:rPr>
        <w:t xml:space="preserve">2.6. К контрольным действиям, осуществляемым должностными лицами, указанными в </w:t>
      </w:r>
      <w:hyperlink w:anchor="P57" w:history="1">
        <w:r w:rsidRPr="00DD0BEA">
          <w:rPr>
            <w:rFonts w:ascii="Times New Roman" w:hAnsi="Times New Roman" w:cs="Times New Roman"/>
            <w:color w:val="0000FF"/>
            <w:sz w:val="24"/>
            <w:szCs w:val="24"/>
          </w:rPr>
          <w:t>пункте 2.2</w:t>
        </w:r>
      </w:hyperlink>
      <w:r w:rsidRPr="00DD0BEA">
        <w:rPr>
          <w:rFonts w:ascii="Times New Roman" w:hAnsi="Times New Roman" w:cs="Times New Roman"/>
          <w:sz w:val="24"/>
          <w:szCs w:val="24"/>
        </w:rPr>
        <w:t xml:space="preserve"> настоящего Порядка, относятся: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проверка оформления документов на соответствие требованиям бюджетного законодательства Российской Федерации, иных нормативных правовых актов, регулирующих бюджетные правоотношения, и внутренних стандартов;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авторизация операций (действий по формированию документов, необходимых для выполнения внутренних бюджетных процедур);</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сверка данных;</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сбор и анализ информации о результатах выполнения бюджетных процедур.</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2.7. Контрольные действия подразделяются </w:t>
      </w:r>
      <w:proofErr w:type="gramStart"/>
      <w:r w:rsidRPr="00DD0BEA">
        <w:rPr>
          <w:rFonts w:ascii="Times New Roman" w:hAnsi="Times New Roman" w:cs="Times New Roman"/>
          <w:sz w:val="24"/>
          <w:szCs w:val="24"/>
        </w:rPr>
        <w:t>на</w:t>
      </w:r>
      <w:proofErr w:type="gramEnd"/>
      <w:r w:rsidRPr="00DD0BEA">
        <w:rPr>
          <w:rFonts w:ascii="Times New Roman" w:hAnsi="Times New Roman" w:cs="Times New Roman"/>
          <w:sz w:val="24"/>
          <w:szCs w:val="24"/>
        </w:rPr>
        <w:t xml:space="preserve"> визуальные, автоматические и смешанные:</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визуальные контрольные действия осуществляются без использования прикладных программных средств автоматизации;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внутренней бюджетной процедуры).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2.8. К способам осуществления контрольных действий относятся: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roofErr w:type="gramStart"/>
      <w:r w:rsidRPr="00DD0BEA">
        <w:rPr>
          <w:rFonts w:ascii="Times New Roman" w:hAnsi="Times New Roman" w:cs="Times New Roman"/>
          <w:sz w:val="24"/>
          <w:szCs w:val="24"/>
        </w:rPr>
        <w:t>а) сплошной -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roofErr w:type="gramEnd"/>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б) </w:t>
      </w:r>
      <w:proofErr w:type="gramStart"/>
      <w:r w:rsidRPr="00DD0BEA">
        <w:rPr>
          <w:rFonts w:ascii="Times New Roman" w:hAnsi="Times New Roman" w:cs="Times New Roman"/>
          <w:sz w:val="24"/>
          <w:szCs w:val="24"/>
        </w:rPr>
        <w:t>выборочный</w:t>
      </w:r>
      <w:proofErr w:type="gramEnd"/>
      <w:r w:rsidRPr="00DD0BEA">
        <w:rPr>
          <w:rFonts w:ascii="Times New Roman" w:hAnsi="Times New Roman" w:cs="Times New Roman"/>
          <w:sz w:val="24"/>
          <w:szCs w:val="24"/>
        </w:rPr>
        <w:t xml:space="preserve"> -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2.9. Формами проведения внутреннего финансового контроля являются контрольные действия, указанные в </w:t>
      </w:r>
      <w:hyperlink w:anchor="P77" w:history="1">
        <w:r w:rsidRPr="00DD0BEA">
          <w:rPr>
            <w:rFonts w:ascii="Times New Roman" w:hAnsi="Times New Roman" w:cs="Times New Roman"/>
            <w:color w:val="0000FF"/>
            <w:sz w:val="24"/>
            <w:szCs w:val="24"/>
          </w:rPr>
          <w:t>пункте 2.6</w:t>
        </w:r>
      </w:hyperlink>
      <w:r w:rsidRPr="00DD0BEA">
        <w:rPr>
          <w:rFonts w:ascii="Times New Roman" w:hAnsi="Times New Roman" w:cs="Times New Roman"/>
          <w:sz w:val="24"/>
          <w:szCs w:val="24"/>
        </w:rPr>
        <w:t xml:space="preserve"> настоящего Порядка (далее - контрольные действия), применяемые в ходе самоконтроля и (или) контроля по уровню подчиненности, контроля по подведомственности (далее - методы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2.10. </w:t>
      </w:r>
      <w:proofErr w:type="gramStart"/>
      <w:r w:rsidRPr="00DD0BEA">
        <w:rPr>
          <w:rFonts w:ascii="Times New Roman" w:hAnsi="Times New Roman" w:cs="Times New Roman"/>
          <w:sz w:val="24"/>
          <w:szCs w:val="24"/>
        </w:rPr>
        <w:t>Самоконтроль осуществляется сплошным способом должностным лицом каждого подразделения главного администратора (администратора) средств местного бюджета путем проведения проверки каждой выполняемой им операции на соответствие бюджетному законодательству Российской Федерации и иным нормативным правовым актам,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2.11. Контроль по уровню подчиненности осуществляется сплошным способом руководителем (заместителем руководителя) и (или) руководителем подразделения </w:t>
      </w:r>
      <w:r w:rsidRPr="00DD0BEA">
        <w:rPr>
          <w:rFonts w:ascii="Times New Roman" w:hAnsi="Times New Roman" w:cs="Times New Roman"/>
          <w:sz w:val="24"/>
          <w:szCs w:val="24"/>
        </w:rPr>
        <w:lastRenderedPageBreak/>
        <w:t>главного администратора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2.12. </w:t>
      </w:r>
      <w:proofErr w:type="gramStart"/>
      <w:r w:rsidRPr="00DD0BEA">
        <w:rPr>
          <w:rFonts w:ascii="Times New Roman" w:hAnsi="Times New Roman" w:cs="Times New Roman"/>
          <w:sz w:val="24"/>
          <w:szCs w:val="24"/>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бюджетного законодательства Российской Федерации и иным нормативным правовым актам, регулирующим бюджетные правоотношения, и внутренним стандартам, и (или</w:t>
      </w:r>
      <w:proofErr w:type="gramEnd"/>
      <w:r w:rsidRPr="00DD0BEA">
        <w:rPr>
          <w:rFonts w:ascii="Times New Roman" w:hAnsi="Times New Roman" w:cs="Times New Roman"/>
          <w:sz w:val="24"/>
          <w:szCs w:val="24"/>
        </w:rPr>
        <w:t>)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2.13. Внутренний финансовый контроль осуществляется в соответствии с планом внутреннего финансового контроля, который ежегодно утверждается руководителем главного администратора (администратора) средств местного бюджета по </w:t>
      </w:r>
      <w:hyperlink w:anchor="P228" w:history="1">
        <w:r w:rsidRPr="00DD0BEA">
          <w:rPr>
            <w:rFonts w:ascii="Times New Roman" w:hAnsi="Times New Roman" w:cs="Times New Roman"/>
            <w:color w:val="0000FF"/>
            <w:sz w:val="24"/>
            <w:szCs w:val="24"/>
          </w:rPr>
          <w:t>форме</w:t>
        </w:r>
      </w:hyperlink>
      <w:r w:rsidRPr="00DD0BEA">
        <w:rPr>
          <w:rFonts w:ascii="Times New Roman" w:hAnsi="Times New Roman" w:cs="Times New Roman"/>
          <w:sz w:val="24"/>
          <w:szCs w:val="24"/>
        </w:rPr>
        <w:t xml:space="preserve"> согласно приложению </w:t>
      </w:r>
      <w:r w:rsidR="002F74BF">
        <w:rPr>
          <w:rFonts w:ascii="Times New Roman" w:hAnsi="Times New Roman" w:cs="Times New Roman"/>
          <w:sz w:val="24"/>
          <w:szCs w:val="24"/>
        </w:rPr>
        <w:t>№</w:t>
      </w:r>
      <w:r w:rsidRPr="00DD0BEA">
        <w:rPr>
          <w:rFonts w:ascii="Times New Roman" w:hAnsi="Times New Roman" w:cs="Times New Roman"/>
          <w:sz w:val="24"/>
          <w:szCs w:val="24"/>
        </w:rPr>
        <w:t xml:space="preserve"> 1 к настоящему Порядку.</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2.14.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контроля и периодичности контрольных действий.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2.15. Процесс формирования плана внутреннего финансового контроля включает следующие этапы: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анализ предмета внутреннего финансового контроля в целях определения необходимости проведения в отношении него контрольных действий;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2.16. Формирование и утверждение плана внутреннего финансового контроля осуществляется до 01 января очередного финансового года.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2.17. Внесение изменений в план внутреннего финансового контроля осуществляется руководителем главного администратора (администратора) средств местного бюджета в случае внесения изменений в бюджетное законодательство Российской Федерации и иные нормативные правовые акты, регулирующие бюджетные правоотношения, определяющих необходимость изменения внутренних бюджетных процедур.</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2.18. План внутреннего финансового контроля (внесение изменений в план внутреннего финансового контроля) утверждаются руководителем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2.19. Внутренний финансовый контроль осуществляется с соблюдением периодичности, форм, методов и способов осуществления контрольных действий, установленных в плане внутреннего 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2.20. К результатам внутреннего финансового контроля относятся отражаемые в </w:t>
      </w:r>
      <w:r w:rsidRPr="00DD0BEA">
        <w:rPr>
          <w:rFonts w:ascii="Times New Roman" w:hAnsi="Times New Roman" w:cs="Times New Roman"/>
          <w:sz w:val="24"/>
          <w:szCs w:val="24"/>
        </w:rPr>
        <w:lastRenderedPageBreak/>
        <w:t>количественном (денежном) выражении выявленные нарушения положений бюджетного законодательства Российской Федерации и иных нормативных правовых актов, регулирующих бюджетные правоотношения, актов главных администраторов (администраторов) средств местного бюджета, недостатки при исполнении внутренних бюджетных процедур, сведения о причинах возникновения нарушений и предлагаемых мерах по их устранению.</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B6016D">
        <w:rPr>
          <w:rFonts w:ascii="Times New Roman" w:hAnsi="Times New Roman" w:cs="Times New Roman"/>
          <w:sz w:val="24"/>
          <w:szCs w:val="24"/>
        </w:rPr>
        <w:t xml:space="preserve">2.21. </w:t>
      </w:r>
      <w:r w:rsidR="00B6016D" w:rsidRPr="00B6016D">
        <w:rPr>
          <w:rFonts w:ascii="Times New Roman" w:hAnsi="Times New Roman" w:cs="Times New Roman"/>
          <w:sz w:val="24"/>
          <w:szCs w:val="24"/>
        </w:rPr>
        <w:t xml:space="preserve">Информация о выявленных в ходе внутреннего финансового контроля недостатках и (или) нарушениях при исполнении бюджетных процедур </w:t>
      </w:r>
      <w:r w:rsidRPr="00B6016D">
        <w:rPr>
          <w:rFonts w:ascii="Times New Roman" w:hAnsi="Times New Roman" w:cs="Times New Roman"/>
          <w:sz w:val="24"/>
          <w:szCs w:val="24"/>
        </w:rPr>
        <w:t xml:space="preserve">в полном объеме отражается в журнале внутреннего финансового контроля по </w:t>
      </w:r>
      <w:hyperlink w:anchor="P298" w:history="1">
        <w:r w:rsidRPr="00B6016D">
          <w:rPr>
            <w:rFonts w:ascii="Times New Roman" w:hAnsi="Times New Roman" w:cs="Times New Roman"/>
            <w:color w:val="0000FF"/>
            <w:sz w:val="24"/>
            <w:szCs w:val="24"/>
          </w:rPr>
          <w:t>форме</w:t>
        </w:r>
      </w:hyperlink>
      <w:r w:rsidRPr="00B6016D">
        <w:rPr>
          <w:rFonts w:ascii="Times New Roman" w:hAnsi="Times New Roman" w:cs="Times New Roman"/>
          <w:sz w:val="24"/>
          <w:szCs w:val="24"/>
        </w:rPr>
        <w:t xml:space="preserve"> согласно приложению </w:t>
      </w:r>
      <w:r w:rsidR="002F74BF">
        <w:rPr>
          <w:rFonts w:ascii="Times New Roman" w:hAnsi="Times New Roman" w:cs="Times New Roman"/>
          <w:sz w:val="24"/>
          <w:szCs w:val="24"/>
        </w:rPr>
        <w:t>№</w:t>
      </w:r>
      <w:r w:rsidRPr="00B6016D">
        <w:rPr>
          <w:rFonts w:ascii="Times New Roman" w:hAnsi="Times New Roman" w:cs="Times New Roman"/>
          <w:sz w:val="24"/>
          <w:szCs w:val="24"/>
        </w:rPr>
        <w:t xml:space="preserve"> 2 к настоящему Порядку.</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2.22.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2.23. Информация о результатах внутреннего финансового контроля в виде выписки из журнала внутреннего финансового контроля ежеквартально, не </w:t>
      </w:r>
      <w:r w:rsidRPr="007220D5">
        <w:rPr>
          <w:rFonts w:ascii="Times New Roman" w:hAnsi="Times New Roman" w:cs="Times New Roman"/>
          <w:sz w:val="24"/>
          <w:szCs w:val="24"/>
        </w:rPr>
        <w:t xml:space="preserve">позднее </w:t>
      </w:r>
      <w:r w:rsidR="00BD12D4" w:rsidRPr="007220D5">
        <w:rPr>
          <w:rFonts w:ascii="Times New Roman" w:hAnsi="Times New Roman" w:cs="Times New Roman"/>
          <w:sz w:val="24"/>
          <w:szCs w:val="24"/>
        </w:rPr>
        <w:t>3</w:t>
      </w:r>
      <w:r w:rsidRPr="007220D5">
        <w:rPr>
          <w:rFonts w:ascii="Times New Roman" w:hAnsi="Times New Roman" w:cs="Times New Roman"/>
          <w:sz w:val="24"/>
          <w:szCs w:val="24"/>
        </w:rPr>
        <w:t xml:space="preserve"> числа</w:t>
      </w:r>
      <w:r w:rsidRPr="00DD0BEA">
        <w:rPr>
          <w:rFonts w:ascii="Times New Roman" w:hAnsi="Times New Roman" w:cs="Times New Roman"/>
          <w:sz w:val="24"/>
          <w:szCs w:val="24"/>
        </w:rPr>
        <w:t xml:space="preserve"> месяца, следующего за отчетным периодом, направляется подразделениями, ответственными за результаты выполнения бюджетных процедур, руководителю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2.2</w:t>
      </w:r>
      <w:r w:rsidR="00B6016D">
        <w:rPr>
          <w:rFonts w:ascii="Times New Roman" w:hAnsi="Times New Roman" w:cs="Times New Roman"/>
          <w:sz w:val="24"/>
          <w:szCs w:val="24"/>
        </w:rPr>
        <w:t>4</w:t>
      </w:r>
      <w:r w:rsidRPr="00DD0BEA">
        <w:rPr>
          <w:rFonts w:ascii="Times New Roman" w:hAnsi="Times New Roman" w:cs="Times New Roman"/>
          <w:sz w:val="24"/>
          <w:szCs w:val="24"/>
        </w:rPr>
        <w:t>. По итогам рассмотрения информации о результатах внутреннего финансового контроля руководитель главного администратора (администратора) средств местного бюджета в течение 10 рабочих дней принимает решени</w:t>
      </w:r>
      <w:proofErr w:type="gramStart"/>
      <w:r w:rsidRPr="00DD0BEA">
        <w:rPr>
          <w:rFonts w:ascii="Times New Roman" w:hAnsi="Times New Roman" w:cs="Times New Roman"/>
          <w:sz w:val="24"/>
          <w:szCs w:val="24"/>
        </w:rPr>
        <w:t>е(</w:t>
      </w:r>
      <w:proofErr w:type="gramEnd"/>
      <w:r w:rsidRPr="00DD0BEA">
        <w:rPr>
          <w:rFonts w:ascii="Times New Roman" w:hAnsi="Times New Roman" w:cs="Times New Roman"/>
          <w:sz w:val="24"/>
          <w:szCs w:val="24"/>
        </w:rPr>
        <w:t>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об устранении выявленных нарушений (недостатков) и сроках их устранения, о проведении служебных проверок;</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о внесении изменений в план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2.27. Главный администратор (администратор) средств местного бюджета с периодичностью не реже одного раза в год обобщает информацию о результатах внутреннего финансового контроля и принимает решения, направленные на уменьшение бюджетных рисков, в частности: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по совершенствованию (принятию) правовых актов главного администратора (администратора) средств местного бюджета, приведению их в соответствие с нормативными правовыми актами Российской Федерации</w:t>
      </w:r>
      <w:r w:rsidR="007220D5">
        <w:rPr>
          <w:rFonts w:ascii="Times New Roman" w:hAnsi="Times New Roman" w:cs="Times New Roman"/>
          <w:sz w:val="24"/>
          <w:szCs w:val="24"/>
        </w:rPr>
        <w:t>,</w:t>
      </w:r>
      <w:r w:rsidRPr="00DD0BEA">
        <w:rPr>
          <w:rFonts w:ascii="Times New Roman" w:hAnsi="Times New Roman" w:cs="Times New Roman"/>
          <w:sz w:val="24"/>
          <w:szCs w:val="24"/>
        </w:rPr>
        <w:t xml:space="preserve"> автономного округа</w:t>
      </w:r>
      <w:r w:rsidR="007220D5">
        <w:rPr>
          <w:rFonts w:ascii="Times New Roman" w:hAnsi="Times New Roman" w:cs="Times New Roman"/>
          <w:sz w:val="24"/>
          <w:szCs w:val="24"/>
        </w:rPr>
        <w:t xml:space="preserve"> и муниципального образования Пуровский район</w:t>
      </w:r>
      <w:r w:rsidRPr="00DD0BEA">
        <w:rPr>
          <w:rFonts w:ascii="Times New Roman" w:hAnsi="Times New Roman" w:cs="Times New Roman"/>
          <w:sz w:val="24"/>
          <w:szCs w:val="24"/>
        </w:rPr>
        <w:t>;</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по внедрению программных продуктов, позволяющих оптимизировать ведение внутреннего финансового контроля, предусматривающих автоматические контрольные действия в отношении отдельных контролируемых операций;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по обеспечению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по 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д) по уточнению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w:t>
      </w:r>
      <w:r w:rsidRPr="00DD0BEA">
        <w:rPr>
          <w:rFonts w:ascii="Times New Roman" w:hAnsi="Times New Roman" w:cs="Times New Roman"/>
          <w:sz w:val="24"/>
          <w:szCs w:val="24"/>
        </w:rPr>
        <w:lastRenderedPageBreak/>
        <w:t>пользователей с информационными ресурсами;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е) по изменению внутренних стандартов, в том числе учетной политики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ж) по уточнению прав по формированию финансовых и первичных учетных документов, а также прав доступа к записям в регистры бюджетного учета;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з) по устранению конфликта интересов у должностных лиц, осуществляющих внутренние бюджетные процедуры;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и) по проведению служебных проверок и применению материальной и (или) дисциплинарной ответственности к виновным должностным лицам;</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к) по ведению эффективной кадровой политики в отношении структурных подразделений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2.28.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2.29. Главный администратор (администратор) средств местного бюджета осуществляет контроль выполнения решений, принятых по рассмотрению информации о результатах внутреннего 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2.3</w:t>
      </w:r>
      <w:r w:rsidR="00C3041D">
        <w:rPr>
          <w:rFonts w:ascii="Times New Roman" w:hAnsi="Times New Roman" w:cs="Times New Roman"/>
          <w:sz w:val="24"/>
          <w:szCs w:val="24"/>
        </w:rPr>
        <w:t>0</w:t>
      </w:r>
      <w:r w:rsidRPr="00DD0BEA">
        <w:rPr>
          <w:rFonts w:ascii="Times New Roman" w:hAnsi="Times New Roman" w:cs="Times New Roman"/>
          <w:sz w:val="24"/>
          <w:szCs w:val="24"/>
        </w:rPr>
        <w:t>. Ответственность за организацию внутреннего финансового контроля несут руководители или заместители руководителей главных администраторов (администраторов) средств местного бюджета, курирующие структурные подразделения в соответствии с распределением обязанностей.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
    <w:p w:rsidR="0030018F" w:rsidRPr="00DD0BEA" w:rsidRDefault="0030018F" w:rsidP="00DD0BEA">
      <w:pPr>
        <w:spacing w:after="0"/>
        <w:ind w:right="-2"/>
        <w:contextualSpacing/>
        <w:rPr>
          <w:rFonts w:ascii="Times New Roman" w:eastAsia="Times New Roman" w:hAnsi="Times New Roman" w:cs="Times New Roman"/>
          <w:sz w:val="24"/>
          <w:szCs w:val="24"/>
          <w:lang w:eastAsia="ru-RU"/>
        </w:rPr>
      </w:pPr>
    </w:p>
    <w:p w:rsidR="00D240D5" w:rsidRPr="00DD0BEA" w:rsidRDefault="00D240D5" w:rsidP="00DD0BEA">
      <w:pPr>
        <w:pStyle w:val="ConsPlusNormal"/>
        <w:ind w:right="-2"/>
        <w:contextualSpacing/>
        <w:jc w:val="center"/>
        <w:outlineLvl w:val="1"/>
        <w:rPr>
          <w:rFonts w:ascii="Times New Roman" w:hAnsi="Times New Roman" w:cs="Times New Roman"/>
          <w:sz w:val="24"/>
          <w:szCs w:val="24"/>
        </w:rPr>
      </w:pPr>
      <w:r w:rsidRPr="00DD0BEA">
        <w:rPr>
          <w:rFonts w:ascii="Times New Roman" w:hAnsi="Times New Roman" w:cs="Times New Roman"/>
          <w:sz w:val="24"/>
          <w:szCs w:val="24"/>
        </w:rPr>
        <w:t>3. Осуществление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 Внутренний финансовый аудит осуществляется структурными подразделениями и (или) уполномоченными должностными лицами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C3041D">
        <w:rPr>
          <w:rFonts w:ascii="Times New Roman" w:hAnsi="Times New Roman" w:cs="Times New Roman"/>
          <w:sz w:val="24"/>
          <w:szCs w:val="24"/>
        </w:rPr>
        <w:t xml:space="preserve">3.2. </w:t>
      </w:r>
      <w:r w:rsidRPr="00DD0BEA">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3.3. Целями внутреннего финансового аудита являются: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оценка надежности внутреннего финансового контроля и подготовка рекомендаций по повышению его эффективности;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подготовка предложений о повышении экономности и результативности использования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3.4.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w:t>
      </w:r>
      <w:r w:rsidRPr="00DD0BEA">
        <w:rPr>
          <w:rFonts w:ascii="Times New Roman" w:hAnsi="Times New Roman" w:cs="Times New Roman"/>
          <w:sz w:val="24"/>
          <w:szCs w:val="24"/>
        </w:rPr>
        <w:lastRenderedPageBreak/>
        <w:t>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3.5. Внутренний финансовый аудит осуществляется посредством проведения плановых и внеплановых аудиторских проверок.</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3.7. Аудиторские проверки подразделяются: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на камеральные проверки, которые проводятся по месту нахождения субъекта внутреннего финансового аудита на основании предоставленных по его запросу информации и материалов;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на выездные проверки, которые проводятся по месту нахождения объектов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3.8. Должностные лица субъекта внутреннего финансового аудита при проведен</w:t>
      </w:r>
      <w:proofErr w:type="gramStart"/>
      <w:r w:rsidRPr="00DD0BEA">
        <w:rPr>
          <w:rFonts w:ascii="Times New Roman" w:hAnsi="Times New Roman" w:cs="Times New Roman"/>
          <w:sz w:val="24"/>
          <w:szCs w:val="24"/>
        </w:rPr>
        <w:t>ии ау</w:t>
      </w:r>
      <w:proofErr w:type="gramEnd"/>
      <w:r w:rsidRPr="00DD0BEA">
        <w:rPr>
          <w:rFonts w:ascii="Times New Roman" w:hAnsi="Times New Roman" w:cs="Times New Roman"/>
          <w:sz w:val="24"/>
          <w:szCs w:val="24"/>
        </w:rPr>
        <w:t>диторских проверок имеют право:</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привлекать независимых экспертов.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3.9. Субъект внутреннего финансового аудита обязан:</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соблюдать требования нормативных правовых актов в установленной сфере деятельности;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проводить аудиторские проверки в соответствии с программой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3.10.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3.12.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 (далее - план).</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3.13. План представляет собой перечень аудиторских проверок, которые планируется провести в очередном финансовом году.</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3.14. При планирован</w:t>
      </w:r>
      <w:proofErr w:type="gramStart"/>
      <w:r w:rsidRPr="00DD0BEA">
        <w:rPr>
          <w:rFonts w:ascii="Times New Roman" w:hAnsi="Times New Roman" w:cs="Times New Roman"/>
          <w:sz w:val="24"/>
          <w:szCs w:val="24"/>
        </w:rPr>
        <w:t>ии ау</w:t>
      </w:r>
      <w:proofErr w:type="gramEnd"/>
      <w:r w:rsidRPr="00DD0BEA">
        <w:rPr>
          <w:rFonts w:ascii="Times New Roman" w:hAnsi="Times New Roman" w:cs="Times New Roman"/>
          <w:sz w:val="24"/>
          <w:szCs w:val="24"/>
        </w:rPr>
        <w:t>диторских проверок учитываются: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влияние на годовую и (или) квартальную бюджетную отчетность главного администратора (администраторов) средств местного бюджета в случае неправомерного исполнения этих операций;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в) наличие значимых бюджетных рисков после проведения процедур внутреннего </w:t>
      </w:r>
      <w:r w:rsidRPr="00DD0BEA">
        <w:rPr>
          <w:rFonts w:ascii="Times New Roman" w:hAnsi="Times New Roman" w:cs="Times New Roman"/>
          <w:sz w:val="24"/>
          <w:szCs w:val="24"/>
        </w:rPr>
        <w:lastRenderedPageBreak/>
        <w:t>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степень обеспеченности подразделения внутреннего финансового аудита ресурсами (трудовыми, материальными и финансовыми);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д) возможность проведения аудиторских проверок в установленные сроки;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е) наличие резерва времени для выполнения внеплановых аудиторских проверок.</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3.15.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осуществления внутреннего финансового контроля за период, подлежащий аудиторской проверке;</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б) проведения в текущем и (или) отчетном финансовом году контрольных мероприятий </w:t>
      </w:r>
      <w:r w:rsidR="007220D5">
        <w:rPr>
          <w:rFonts w:ascii="Times New Roman" w:hAnsi="Times New Roman" w:cs="Times New Roman"/>
          <w:sz w:val="24"/>
          <w:szCs w:val="24"/>
        </w:rPr>
        <w:t>органами</w:t>
      </w:r>
      <w:r w:rsidR="00540869">
        <w:rPr>
          <w:rFonts w:ascii="Times New Roman" w:hAnsi="Times New Roman" w:cs="Times New Roman"/>
          <w:sz w:val="24"/>
          <w:szCs w:val="24"/>
        </w:rPr>
        <w:t xml:space="preserve"> муниципального финансового контроля</w:t>
      </w:r>
      <w:r w:rsidRPr="00DD0BEA">
        <w:rPr>
          <w:rFonts w:ascii="Times New Roman" w:hAnsi="Times New Roman" w:cs="Times New Roman"/>
          <w:sz w:val="24"/>
          <w:szCs w:val="24"/>
        </w:rPr>
        <w:t>.</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3.16. План составляется и утверждается до 01 января очередного финансового года.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3.17. План (внесение изменений в план) оформляются правовым актом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3.18. Аудиторская проверка назначается решением руководителя главного администратора (администратора)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3.19.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3.20. При составлении программы аудиторской проверки формируется аудиторская группа, состоящая из должностных лиц,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тему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наименование объектов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перечень вопросов, подлежащих изучению в ходе аудиторской проверки, а также сроки ее проведения.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3.21. В ходе аудиторской проверки проводится исследование:</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осуществления внутреннего финансового контроля;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законности выполнения внутренних бюджетных процедур и эффективности использования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ведения учетной политики, принятой объектом аудита, в том числе на предмет ее соответствия изменениям в области бюджетного учета;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применения автоматизированных информационных систем объектом аудита при осуществлении внутренних бюджетных процедур;</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ж) формирования финансовых и первичных учетных документов, а также наделения правами доступа к записям в регистрах бюджетного учета;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з) бюджетной отчетности.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3.22. Аудиторская проверка проводится путем выполнения: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б) наблюдения, представляющего собой систематическое изучение действий должностных лиц и работников объекта аудита, выполняемых ими в ходе исполнения </w:t>
      </w:r>
      <w:r w:rsidRPr="00DD0BEA">
        <w:rPr>
          <w:rFonts w:ascii="Times New Roman" w:hAnsi="Times New Roman" w:cs="Times New Roman"/>
          <w:sz w:val="24"/>
          <w:szCs w:val="24"/>
        </w:rPr>
        <w:lastRenderedPageBreak/>
        <w:t>операций внутренней бюджетной процедуры;</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подтверждения, представляющего собой ответ на запрос информации, содержащейся в регистрах бюджетного учета;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proofErr w:type="gramStart"/>
      <w:r w:rsidRPr="00DD0BEA">
        <w:rPr>
          <w:rFonts w:ascii="Times New Roman" w:hAnsi="Times New Roman" w:cs="Times New Roman"/>
          <w:sz w:val="24"/>
          <w:szCs w:val="24"/>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3.23.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документы, отражающие подготовку аудиторской проверки, включая ее программу;</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сведения о характере, сроках, об объеме аудиторской проверки и о результатах ее выполнения;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сведения о выполнении внутреннего финансового контроля в отношении операций, связанных с темой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д) письменные заявления и объяснения, полученные от должностных лиц и иных работников объектов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ж) копии финансово-хозяйственных документов объекта аудита, подтверждающих выявленные нарушения;</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з) акт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3.24.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3.25.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3.26.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3.27.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 xml:space="preserve">а) информацию о выявленных в ходе аудиторской проверки недостатках и нарушениях (в количественном и денежном выражении), об условиях и причинах таких </w:t>
      </w:r>
      <w:r w:rsidRPr="00DD0BEA">
        <w:rPr>
          <w:rFonts w:ascii="Times New Roman" w:hAnsi="Times New Roman" w:cs="Times New Roman"/>
          <w:sz w:val="24"/>
          <w:szCs w:val="24"/>
        </w:rPr>
        <w:lastRenderedPageBreak/>
        <w:t>нарушений, а также о значимых бюджетных рисках;</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информацию о наличии или об отсутствии возражений со стороны объектов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выводы о степени надежности внутреннего финансового контроля и достоверности представленной объектами аудита бюджетной отчетности;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финансового контроля, а также предложения по повышению экономности и результативности использования средств местного бюджета.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3.28.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а) о необходимости реализац</w:t>
      </w:r>
      <w:proofErr w:type="gramStart"/>
      <w:r w:rsidRPr="00DD0BEA">
        <w:rPr>
          <w:rFonts w:ascii="Times New Roman" w:hAnsi="Times New Roman" w:cs="Times New Roman"/>
          <w:sz w:val="24"/>
          <w:szCs w:val="24"/>
        </w:rPr>
        <w:t>ии ау</w:t>
      </w:r>
      <w:proofErr w:type="gramEnd"/>
      <w:r w:rsidRPr="00DD0BEA">
        <w:rPr>
          <w:rFonts w:ascii="Times New Roman" w:hAnsi="Times New Roman" w:cs="Times New Roman"/>
          <w:sz w:val="24"/>
          <w:szCs w:val="24"/>
        </w:rPr>
        <w:t>диторских выводов, предложений и рекомендаций;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б) о недостаточной обоснованности аудиторских выводов, предложений и рекомендаций;</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в) о применении материальной и (или) дисциплинарной ответственности к виновным должностным лицам, а также о проведении служебных проверок;</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3.29.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D240D5" w:rsidRPr="00DD0BEA" w:rsidRDefault="00D240D5" w:rsidP="00DD0BEA">
      <w:pPr>
        <w:pStyle w:val="ConsPlusNormal"/>
        <w:ind w:right="-2" w:firstLine="540"/>
        <w:contextualSpacing/>
        <w:jc w:val="both"/>
        <w:rPr>
          <w:rFonts w:ascii="Times New Roman" w:hAnsi="Times New Roman" w:cs="Times New Roman"/>
          <w:sz w:val="24"/>
          <w:szCs w:val="24"/>
        </w:rPr>
      </w:pPr>
      <w:r w:rsidRPr="00DD0BEA">
        <w:rPr>
          <w:rFonts w:ascii="Times New Roman" w:hAnsi="Times New Roman" w:cs="Times New Roman"/>
          <w:sz w:val="24"/>
          <w:szCs w:val="24"/>
        </w:rPr>
        <w:t>3.30.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местного бюджета.</w:t>
      </w:r>
    </w:p>
    <w:p w:rsidR="00D240D5" w:rsidRPr="007449CD" w:rsidRDefault="00D240D5" w:rsidP="007449CD">
      <w:pPr>
        <w:pStyle w:val="ConsPlusNormal"/>
        <w:ind w:firstLine="540"/>
        <w:jc w:val="both"/>
        <w:rPr>
          <w:rFonts w:ascii="Times New Roman" w:hAnsi="Times New Roman" w:cs="Times New Roman"/>
          <w:sz w:val="24"/>
          <w:szCs w:val="24"/>
        </w:rPr>
      </w:pPr>
    </w:p>
    <w:p w:rsidR="00D240D5" w:rsidRPr="007449CD" w:rsidRDefault="00D240D5" w:rsidP="007449CD">
      <w:pPr>
        <w:pStyle w:val="ConsPlusNormal"/>
        <w:ind w:firstLine="540"/>
        <w:jc w:val="both"/>
        <w:rPr>
          <w:rFonts w:ascii="Times New Roman" w:hAnsi="Times New Roman" w:cs="Times New Roman"/>
          <w:sz w:val="24"/>
          <w:szCs w:val="24"/>
        </w:rPr>
      </w:pPr>
    </w:p>
    <w:p w:rsidR="001E4845" w:rsidRDefault="001E4845" w:rsidP="007449CD">
      <w:pPr>
        <w:pStyle w:val="ConsPlusNormal"/>
        <w:ind w:firstLine="540"/>
        <w:jc w:val="both"/>
        <w:rPr>
          <w:rFonts w:ascii="Times New Roman" w:hAnsi="Times New Roman" w:cs="Times New Roman"/>
          <w:sz w:val="24"/>
          <w:szCs w:val="24"/>
        </w:rPr>
        <w:sectPr w:rsidR="001E4845" w:rsidSect="001E4845">
          <w:headerReference w:type="default" r:id="rId9"/>
          <w:headerReference w:type="first" r:id="rId10"/>
          <w:pgSz w:w="11905" w:h="16838"/>
          <w:pgMar w:top="1134" w:right="850" w:bottom="1701" w:left="1701" w:header="709" w:footer="709" w:gutter="0"/>
          <w:cols w:space="720"/>
          <w:titlePg/>
          <w:docGrid w:linePitch="299"/>
        </w:sectPr>
      </w:pPr>
    </w:p>
    <w:p w:rsidR="008C6BCB" w:rsidRPr="00EC1072" w:rsidRDefault="008C6BCB" w:rsidP="008C6BCB">
      <w:pPr>
        <w:pStyle w:val="ConsPlusNormal"/>
        <w:jc w:val="right"/>
        <w:outlineLvl w:val="1"/>
        <w:rPr>
          <w:rFonts w:ascii="Times New Roman" w:hAnsi="Times New Roman" w:cs="Times New Roman"/>
          <w:sz w:val="24"/>
          <w:szCs w:val="24"/>
        </w:rPr>
      </w:pPr>
      <w:r w:rsidRPr="00EC107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C1072">
        <w:rPr>
          <w:rFonts w:ascii="Times New Roman" w:hAnsi="Times New Roman" w:cs="Times New Roman"/>
          <w:sz w:val="24"/>
          <w:szCs w:val="24"/>
        </w:rPr>
        <w:t xml:space="preserve"> 1</w:t>
      </w:r>
    </w:p>
    <w:p w:rsidR="008C6BCB" w:rsidRPr="00EC1072" w:rsidRDefault="008C6BCB" w:rsidP="008C6BCB">
      <w:pPr>
        <w:pStyle w:val="ConsPlusNormal"/>
        <w:jc w:val="right"/>
        <w:rPr>
          <w:rFonts w:ascii="Times New Roman" w:hAnsi="Times New Roman" w:cs="Times New Roman"/>
          <w:sz w:val="24"/>
          <w:szCs w:val="24"/>
        </w:rPr>
      </w:pPr>
      <w:r w:rsidRPr="00EC1072">
        <w:rPr>
          <w:rFonts w:ascii="Times New Roman" w:hAnsi="Times New Roman" w:cs="Times New Roman"/>
          <w:sz w:val="24"/>
          <w:szCs w:val="24"/>
        </w:rPr>
        <w:t>к Порядку осуществления внутреннего</w:t>
      </w:r>
    </w:p>
    <w:p w:rsidR="008C6BCB" w:rsidRPr="00EC1072" w:rsidRDefault="008C6BCB" w:rsidP="008C6BCB">
      <w:pPr>
        <w:pStyle w:val="ConsPlusNormal"/>
        <w:jc w:val="right"/>
        <w:rPr>
          <w:rFonts w:ascii="Times New Roman" w:hAnsi="Times New Roman" w:cs="Times New Roman"/>
          <w:sz w:val="24"/>
          <w:szCs w:val="24"/>
        </w:rPr>
      </w:pPr>
      <w:r w:rsidRPr="00EC1072">
        <w:rPr>
          <w:rFonts w:ascii="Times New Roman" w:hAnsi="Times New Roman" w:cs="Times New Roman"/>
          <w:sz w:val="24"/>
          <w:szCs w:val="24"/>
        </w:rPr>
        <w:t>финансового контроля и внутреннего</w:t>
      </w:r>
    </w:p>
    <w:p w:rsidR="008C6BCB" w:rsidRPr="00EC1072" w:rsidRDefault="008C6BCB" w:rsidP="008C6BCB">
      <w:pPr>
        <w:pStyle w:val="ConsPlusNormal"/>
        <w:jc w:val="right"/>
        <w:rPr>
          <w:rFonts w:ascii="Times New Roman" w:hAnsi="Times New Roman" w:cs="Times New Roman"/>
          <w:sz w:val="24"/>
          <w:szCs w:val="24"/>
        </w:rPr>
      </w:pPr>
      <w:r w:rsidRPr="00EC1072">
        <w:rPr>
          <w:rFonts w:ascii="Times New Roman" w:hAnsi="Times New Roman" w:cs="Times New Roman"/>
          <w:sz w:val="24"/>
          <w:szCs w:val="24"/>
        </w:rPr>
        <w:t>финансового аудита</w:t>
      </w:r>
    </w:p>
    <w:p w:rsidR="008C6BCB" w:rsidRPr="00EC1072" w:rsidRDefault="008C6BCB" w:rsidP="008C6BCB">
      <w:pPr>
        <w:pStyle w:val="ConsPlusNormal"/>
        <w:jc w:val="center"/>
        <w:rPr>
          <w:rFonts w:ascii="Times New Roman" w:hAnsi="Times New Roman" w:cs="Times New Roman"/>
          <w:sz w:val="20"/>
        </w:rPr>
      </w:pPr>
      <w:r w:rsidRPr="00EC1072">
        <w:rPr>
          <w:rFonts w:ascii="Times New Roman" w:hAnsi="Times New Roman" w:cs="Times New Roman"/>
          <w:sz w:val="20"/>
        </w:rPr>
        <w:t>ФОРМА</w:t>
      </w:r>
    </w:p>
    <w:p w:rsidR="008C6BCB" w:rsidRPr="00EC1072" w:rsidRDefault="008C6BCB" w:rsidP="008C6BCB">
      <w:pPr>
        <w:pStyle w:val="ConsPlusNormal"/>
        <w:jc w:val="center"/>
        <w:rPr>
          <w:rFonts w:ascii="Times New Roman" w:hAnsi="Times New Roman" w:cs="Times New Roman"/>
          <w:sz w:val="20"/>
        </w:rPr>
      </w:pPr>
      <w:r w:rsidRPr="00EC1072">
        <w:rPr>
          <w:rFonts w:ascii="Times New Roman" w:hAnsi="Times New Roman" w:cs="Times New Roman"/>
          <w:sz w:val="20"/>
        </w:rPr>
        <w:t>ПЛАНА ВНУТРЕННЕГО ФИНАНСОВОГО КОНТРОЛЯ</w:t>
      </w:r>
    </w:p>
    <w:p w:rsidR="008C6BCB" w:rsidRPr="00EC1072" w:rsidRDefault="008C6BCB" w:rsidP="008C6BCB">
      <w:pPr>
        <w:pStyle w:val="ConsPlusNormal"/>
        <w:ind w:firstLine="540"/>
        <w:jc w:val="both"/>
        <w:rPr>
          <w:rFonts w:ascii="Times New Roman" w:hAnsi="Times New Roman" w:cs="Times New Roman"/>
          <w:sz w:val="20"/>
        </w:rPr>
      </w:pPr>
    </w:p>
    <w:p w:rsidR="008C6BCB" w:rsidRPr="00EC1072" w:rsidRDefault="008C6BCB" w:rsidP="008C6BCB">
      <w:pPr>
        <w:pStyle w:val="ConsPlusNonformat"/>
        <w:jc w:val="right"/>
        <w:rPr>
          <w:rFonts w:ascii="Times New Roman" w:hAnsi="Times New Roman" w:cs="Times New Roman"/>
        </w:rPr>
      </w:pPr>
      <w:r w:rsidRPr="00EC1072">
        <w:rPr>
          <w:rFonts w:ascii="Times New Roman" w:hAnsi="Times New Roman" w:cs="Times New Roman"/>
        </w:rPr>
        <w:t>УТВЕРЖДАЮ</w:t>
      </w:r>
    </w:p>
    <w:p w:rsidR="008C6BCB" w:rsidRPr="00EC1072" w:rsidRDefault="008C6BCB" w:rsidP="008C6BCB">
      <w:pPr>
        <w:pStyle w:val="ConsPlusNonformat"/>
        <w:jc w:val="right"/>
        <w:rPr>
          <w:rFonts w:ascii="Times New Roman" w:hAnsi="Times New Roman" w:cs="Times New Roman"/>
        </w:rPr>
      </w:pPr>
      <w:r w:rsidRPr="00EC1072">
        <w:rPr>
          <w:rFonts w:ascii="Times New Roman" w:hAnsi="Times New Roman" w:cs="Times New Roman"/>
        </w:rPr>
        <w:t>Руководитель (заместитель руководителя)</w:t>
      </w:r>
    </w:p>
    <w:p w:rsidR="008C6BCB" w:rsidRPr="00EC1072" w:rsidRDefault="008C6BCB" w:rsidP="008C6BCB">
      <w:pPr>
        <w:pStyle w:val="ConsPlusNonformat"/>
        <w:jc w:val="right"/>
        <w:rPr>
          <w:rFonts w:ascii="Times New Roman" w:hAnsi="Times New Roman" w:cs="Times New Roman"/>
        </w:rPr>
      </w:pPr>
      <w:r w:rsidRPr="00EC1072">
        <w:rPr>
          <w:rFonts w:ascii="Times New Roman" w:hAnsi="Times New Roman" w:cs="Times New Roman"/>
        </w:rPr>
        <w:t>главного администратора (администратора)</w:t>
      </w:r>
    </w:p>
    <w:p w:rsidR="008C6BCB" w:rsidRPr="00EC1072" w:rsidRDefault="008C6BCB" w:rsidP="008C6BCB">
      <w:pPr>
        <w:pStyle w:val="ConsPlusNonformat"/>
        <w:jc w:val="right"/>
        <w:rPr>
          <w:rFonts w:ascii="Times New Roman" w:hAnsi="Times New Roman" w:cs="Times New Roman"/>
        </w:rPr>
      </w:pPr>
      <w:r w:rsidRPr="00EC1072">
        <w:rPr>
          <w:rFonts w:ascii="Times New Roman" w:hAnsi="Times New Roman" w:cs="Times New Roman"/>
        </w:rPr>
        <w:t>средств местного бюджета</w:t>
      </w:r>
    </w:p>
    <w:p w:rsidR="008C6BCB" w:rsidRPr="00EC1072" w:rsidRDefault="008C6BCB" w:rsidP="008C6BCB">
      <w:pPr>
        <w:pStyle w:val="ConsPlusNonformat"/>
        <w:jc w:val="right"/>
        <w:rPr>
          <w:rFonts w:ascii="Times New Roman" w:hAnsi="Times New Roman" w:cs="Times New Roman"/>
        </w:rPr>
      </w:pPr>
      <w:r w:rsidRPr="00EC1072">
        <w:rPr>
          <w:rFonts w:ascii="Times New Roman" w:hAnsi="Times New Roman" w:cs="Times New Roman"/>
        </w:rPr>
        <w:t>__________________/_____________________</w:t>
      </w:r>
    </w:p>
    <w:p w:rsidR="008C6BCB" w:rsidRPr="00EC1072" w:rsidRDefault="008C6BCB" w:rsidP="008C6BCB">
      <w:pPr>
        <w:pStyle w:val="ConsPlusNonformat"/>
        <w:jc w:val="right"/>
        <w:rPr>
          <w:rFonts w:ascii="Times New Roman" w:hAnsi="Times New Roman" w:cs="Times New Roman"/>
        </w:rPr>
      </w:pPr>
      <w:r w:rsidRPr="00EC1072">
        <w:rPr>
          <w:rFonts w:ascii="Times New Roman" w:hAnsi="Times New Roman" w:cs="Times New Roman"/>
        </w:rPr>
        <w:t>____________________ 20___</w:t>
      </w:r>
    </w:p>
    <w:p w:rsidR="008C6BCB" w:rsidRPr="009244BB" w:rsidRDefault="008C6BCB" w:rsidP="008C6BCB">
      <w:pPr>
        <w:pStyle w:val="ConsPlusNonformat"/>
        <w:jc w:val="both"/>
        <w:rPr>
          <w:rFonts w:ascii="Times New Roman" w:hAnsi="Times New Roman" w:cs="Times New Roman"/>
        </w:rPr>
      </w:pPr>
    </w:p>
    <w:p w:rsidR="008C6BCB" w:rsidRPr="009244BB" w:rsidRDefault="008C6BCB" w:rsidP="008C6BCB">
      <w:pPr>
        <w:pStyle w:val="ConsPlusNonformat"/>
        <w:jc w:val="center"/>
        <w:rPr>
          <w:rFonts w:ascii="Times New Roman" w:hAnsi="Times New Roman" w:cs="Times New Roman"/>
        </w:rPr>
      </w:pPr>
      <w:r w:rsidRPr="009244BB">
        <w:rPr>
          <w:rFonts w:ascii="Times New Roman" w:hAnsi="Times New Roman" w:cs="Times New Roman"/>
        </w:rPr>
        <w:t>План</w:t>
      </w:r>
    </w:p>
    <w:p w:rsidR="008C6BCB" w:rsidRPr="009244BB" w:rsidRDefault="008C6BCB" w:rsidP="008C6BCB">
      <w:pPr>
        <w:pStyle w:val="ConsPlusNonformat"/>
        <w:jc w:val="center"/>
        <w:rPr>
          <w:rFonts w:ascii="Times New Roman" w:hAnsi="Times New Roman" w:cs="Times New Roman"/>
        </w:rPr>
      </w:pPr>
      <w:r w:rsidRPr="009244BB">
        <w:rPr>
          <w:rFonts w:ascii="Times New Roman" w:hAnsi="Times New Roman" w:cs="Times New Roman"/>
        </w:rPr>
        <w:t>внутреннего финансового контроля на 20___ год</w:t>
      </w:r>
    </w:p>
    <w:p w:rsidR="008C6BCB" w:rsidRPr="009244BB" w:rsidRDefault="008C6BCB" w:rsidP="008C6BCB">
      <w:pPr>
        <w:pStyle w:val="ConsPlusNonformat"/>
        <w:jc w:val="center"/>
        <w:rPr>
          <w:rFonts w:ascii="Times New Roman" w:hAnsi="Times New Roman" w:cs="Times New Roman"/>
        </w:rPr>
      </w:pPr>
      <w:r w:rsidRPr="009244BB">
        <w:rPr>
          <w:rFonts w:ascii="Times New Roman" w:hAnsi="Times New Roman" w:cs="Times New Roman"/>
        </w:rPr>
        <w:t>в ________________________________________________________</w:t>
      </w:r>
    </w:p>
    <w:p w:rsidR="008C6BCB" w:rsidRDefault="008C6BCB" w:rsidP="008C6BCB">
      <w:pPr>
        <w:pStyle w:val="ConsPlusNonformat"/>
        <w:jc w:val="center"/>
        <w:rPr>
          <w:rFonts w:ascii="Times New Roman" w:hAnsi="Times New Roman" w:cs="Times New Roman"/>
        </w:rPr>
      </w:pPr>
      <w:r w:rsidRPr="009244BB">
        <w:rPr>
          <w:rFonts w:ascii="Times New Roman" w:hAnsi="Times New Roman" w:cs="Times New Roman"/>
        </w:rPr>
        <w:t>(наименование главного администратора (администратора)</w:t>
      </w:r>
      <w:r>
        <w:rPr>
          <w:rFonts w:ascii="Times New Roman" w:hAnsi="Times New Roman" w:cs="Times New Roman"/>
        </w:rPr>
        <w:t xml:space="preserve"> </w:t>
      </w:r>
      <w:r w:rsidRPr="009244BB">
        <w:rPr>
          <w:rFonts w:ascii="Times New Roman" w:hAnsi="Times New Roman" w:cs="Times New Roman"/>
        </w:rPr>
        <w:t>средств местного бюджета)</w:t>
      </w:r>
    </w:p>
    <w:p w:rsidR="008C6BCB" w:rsidRDefault="008C6BCB" w:rsidP="008C6BCB">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39"/>
        <w:gridCol w:w="1701"/>
        <w:gridCol w:w="1843"/>
        <w:gridCol w:w="1843"/>
        <w:gridCol w:w="1984"/>
        <w:gridCol w:w="1843"/>
        <w:gridCol w:w="1843"/>
      </w:tblGrid>
      <w:tr w:rsidR="008C6BCB" w:rsidRPr="009244BB" w:rsidTr="00C13D8E">
        <w:tc>
          <w:tcPr>
            <w:tcW w:w="567"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 xml:space="preserve">N </w:t>
            </w:r>
            <w:proofErr w:type="gramStart"/>
            <w:r w:rsidRPr="009244BB">
              <w:rPr>
                <w:rFonts w:ascii="Times New Roman" w:hAnsi="Times New Roman" w:cs="Times New Roman"/>
                <w:sz w:val="20"/>
              </w:rPr>
              <w:t>п</w:t>
            </w:r>
            <w:proofErr w:type="gramEnd"/>
            <w:r w:rsidRPr="009244BB">
              <w:rPr>
                <w:rFonts w:ascii="Times New Roman" w:hAnsi="Times New Roman" w:cs="Times New Roman"/>
                <w:sz w:val="20"/>
              </w:rPr>
              <w:t>/п</w:t>
            </w:r>
          </w:p>
        </w:tc>
        <w:tc>
          <w:tcPr>
            <w:tcW w:w="3039"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Предмет внутреннего финансового контроля (процедура, операция, форма документа)</w:t>
            </w:r>
          </w:p>
        </w:tc>
        <w:tc>
          <w:tcPr>
            <w:tcW w:w="1701" w:type="dxa"/>
          </w:tcPr>
          <w:p w:rsidR="008C6BCB" w:rsidRPr="009244BB" w:rsidRDefault="008C6BCB" w:rsidP="00C13D8E">
            <w:pPr>
              <w:pStyle w:val="ConsPlusNormal"/>
              <w:jc w:val="center"/>
              <w:rPr>
                <w:rFonts w:ascii="Times New Roman" w:hAnsi="Times New Roman" w:cs="Times New Roman"/>
                <w:sz w:val="20"/>
              </w:rPr>
            </w:pPr>
            <w:proofErr w:type="gramStart"/>
            <w:r w:rsidRPr="009244BB">
              <w:rPr>
                <w:rFonts w:ascii="Times New Roman" w:hAnsi="Times New Roman" w:cs="Times New Roman"/>
                <w:sz w:val="20"/>
              </w:rPr>
              <w:t>Ответственный</w:t>
            </w:r>
            <w:proofErr w:type="gramEnd"/>
            <w:r w:rsidRPr="009244BB">
              <w:rPr>
                <w:rFonts w:ascii="Times New Roman" w:hAnsi="Times New Roman" w:cs="Times New Roman"/>
                <w:sz w:val="20"/>
              </w:rPr>
              <w:t xml:space="preserve"> за выполнение операции (формирование документа)</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Периодичность выполнения операции (формирования документа)</w:t>
            </w:r>
          </w:p>
        </w:tc>
        <w:tc>
          <w:tcPr>
            <w:tcW w:w="1843" w:type="dxa"/>
          </w:tcPr>
          <w:p w:rsidR="008C6BCB" w:rsidRPr="009244BB" w:rsidRDefault="008C6BCB" w:rsidP="00C13D8E">
            <w:pPr>
              <w:pStyle w:val="ConsPlusNormal"/>
              <w:jc w:val="center"/>
              <w:rPr>
                <w:rFonts w:ascii="Times New Roman" w:hAnsi="Times New Roman" w:cs="Times New Roman"/>
                <w:sz w:val="20"/>
              </w:rPr>
            </w:pPr>
            <w:proofErr w:type="gramStart"/>
            <w:r w:rsidRPr="009244BB">
              <w:rPr>
                <w:rFonts w:ascii="Times New Roman" w:hAnsi="Times New Roman" w:cs="Times New Roman"/>
                <w:sz w:val="20"/>
              </w:rPr>
              <w:t>Ответственные</w:t>
            </w:r>
            <w:proofErr w:type="gramEnd"/>
            <w:r w:rsidRPr="009244BB">
              <w:rPr>
                <w:rFonts w:ascii="Times New Roman" w:hAnsi="Times New Roman" w:cs="Times New Roman"/>
                <w:sz w:val="20"/>
              </w:rPr>
              <w:t xml:space="preserve"> за осуществление внутреннего финансового контроля</w:t>
            </w:r>
          </w:p>
        </w:tc>
        <w:tc>
          <w:tcPr>
            <w:tcW w:w="1984"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Способ, форма, метод внутреннего финансового контроля</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Периодичность осуществления внутреннего финансового контроля</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Подпись ответственного за осуществление внутреннего финансового контроля</w:t>
            </w:r>
          </w:p>
        </w:tc>
      </w:tr>
      <w:tr w:rsidR="008C6BCB" w:rsidRPr="009244BB" w:rsidTr="00C13D8E">
        <w:tc>
          <w:tcPr>
            <w:tcW w:w="567"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1</w:t>
            </w:r>
          </w:p>
        </w:tc>
        <w:tc>
          <w:tcPr>
            <w:tcW w:w="3039"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2</w:t>
            </w:r>
          </w:p>
        </w:tc>
        <w:tc>
          <w:tcPr>
            <w:tcW w:w="1701"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3</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4</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5</w:t>
            </w:r>
          </w:p>
        </w:tc>
        <w:tc>
          <w:tcPr>
            <w:tcW w:w="1984"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6</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7</w:t>
            </w:r>
          </w:p>
        </w:tc>
        <w:tc>
          <w:tcPr>
            <w:tcW w:w="1843"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8</w:t>
            </w:r>
          </w:p>
        </w:tc>
      </w:tr>
      <w:tr w:rsidR="008C6BCB" w:rsidRPr="009244BB" w:rsidTr="00C13D8E">
        <w:tc>
          <w:tcPr>
            <w:tcW w:w="567" w:type="dxa"/>
            <w:vMerge w:val="restart"/>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1.</w:t>
            </w:r>
          </w:p>
        </w:tc>
        <w:tc>
          <w:tcPr>
            <w:tcW w:w="3039" w:type="dxa"/>
            <w:vMerge w:val="restart"/>
          </w:tcPr>
          <w:p w:rsidR="008C6BCB" w:rsidRPr="00EC1072" w:rsidRDefault="008C6BCB" w:rsidP="00C13D8E">
            <w:pPr>
              <w:pStyle w:val="ConsPlusNormal"/>
              <w:rPr>
                <w:rFonts w:ascii="Times New Roman" w:hAnsi="Times New Roman" w:cs="Times New Roman"/>
                <w:sz w:val="16"/>
                <w:szCs w:val="16"/>
              </w:rPr>
            </w:pPr>
            <w:r w:rsidRPr="00EC1072">
              <w:rPr>
                <w:rFonts w:ascii="Times New Roman" w:hAnsi="Times New Roman" w:cs="Times New Roman"/>
                <w:sz w:val="16"/>
                <w:szCs w:val="16"/>
              </w:rPr>
              <w:t>Формирование платежного поручения (</w:t>
            </w:r>
            <w:hyperlink r:id="rId11" w:history="1">
              <w:r w:rsidRPr="00EC1072">
                <w:rPr>
                  <w:rFonts w:ascii="Times New Roman" w:hAnsi="Times New Roman" w:cs="Times New Roman"/>
                  <w:color w:val="0000FF"/>
                  <w:sz w:val="16"/>
                  <w:szCs w:val="16"/>
                </w:rPr>
                <w:t>ф. 0401060</w:t>
              </w:r>
            </w:hyperlink>
            <w:r w:rsidRPr="00EC1072">
              <w:rPr>
                <w:rFonts w:ascii="Times New Roman" w:hAnsi="Times New Roman" w:cs="Times New Roman"/>
                <w:sz w:val="16"/>
                <w:szCs w:val="16"/>
              </w:rPr>
              <w:t xml:space="preserve"> к Положению банка России от 19.06.2012 N 383-п "О правилах осуществления перевода денежных средств")</w:t>
            </w:r>
          </w:p>
        </w:tc>
        <w:tc>
          <w:tcPr>
            <w:tcW w:w="1701" w:type="dxa"/>
            <w:vMerge w:val="restart"/>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Ф.И.О., должность</w:t>
            </w:r>
          </w:p>
        </w:tc>
        <w:tc>
          <w:tcPr>
            <w:tcW w:w="1843" w:type="dxa"/>
            <w:vMerge w:val="restart"/>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ежедневно</w:t>
            </w:r>
          </w:p>
        </w:tc>
        <w:tc>
          <w:tcPr>
            <w:tcW w:w="1843"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Ф.И.О., должность</w:t>
            </w:r>
          </w:p>
        </w:tc>
        <w:tc>
          <w:tcPr>
            <w:tcW w:w="1984"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сплошной, самоконтроль</w:t>
            </w:r>
          </w:p>
        </w:tc>
        <w:tc>
          <w:tcPr>
            <w:tcW w:w="1843"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после осуществления операций или процессов формирования документов</w:t>
            </w:r>
          </w:p>
        </w:tc>
        <w:tc>
          <w:tcPr>
            <w:tcW w:w="1843"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подпись</w:t>
            </w:r>
          </w:p>
        </w:tc>
      </w:tr>
      <w:tr w:rsidR="008C6BCB" w:rsidRPr="009244BB" w:rsidTr="00C13D8E">
        <w:tc>
          <w:tcPr>
            <w:tcW w:w="567" w:type="dxa"/>
            <w:vMerge/>
          </w:tcPr>
          <w:p w:rsidR="008C6BCB" w:rsidRPr="009244BB" w:rsidRDefault="008C6BCB" w:rsidP="00C13D8E">
            <w:pPr>
              <w:rPr>
                <w:rFonts w:ascii="Times New Roman" w:hAnsi="Times New Roman" w:cs="Times New Roman"/>
                <w:sz w:val="20"/>
                <w:szCs w:val="20"/>
              </w:rPr>
            </w:pPr>
          </w:p>
        </w:tc>
        <w:tc>
          <w:tcPr>
            <w:tcW w:w="3039" w:type="dxa"/>
            <w:vMerge/>
          </w:tcPr>
          <w:p w:rsidR="008C6BCB" w:rsidRPr="00EC1072" w:rsidRDefault="008C6BCB" w:rsidP="00C13D8E">
            <w:pPr>
              <w:rPr>
                <w:rFonts w:ascii="Times New Roman" w:hAnsi="Times New Roman" w:cs="Times New Roman"/>
                <w:sz w:val="16"/>
                <w:szCs w:val="16"/>
              </w:rPr>
            </w:pPr>
          </w:p>
        </w:tc>
        <w:tc>
          <w:tcPr>
            <w:tcW w:w="1701" w:type="dxa"/>
            <w:vMerge/>
          </w:tcPr>
          <w:p w:rsidR="008C6BCB" w:rsidRPr="00EC1072" w:rsidRDefault="008C6BCB" w:rsidP="00C13D8E">
            <w:pPr>
              <w:rPr>
                <w:rFonts w:ascii="Times New Roman" w:hAnsi="Times New Roman" w:cs="Times New Roman"/>
                <w:sz w:val="16"/>
                <w:szCs w:val="16"/>
              </w:rPr>
            </w:pPr>
          </w:p>
        </w:tc>
        <w:tc>
          <w:tcPr>
            <w:tcW w:w="1843" w:type="dxa"/>
            <w:vMerge/>
          </w:tcPr>
          <w:p w:rsidR="008C6BCB" w:rsidRPr="00EC1072" w:rsidRDefault="008C6BCB" w:rsidP="00C13D8E">
            <w:pPr>
              <w:rPr>
                <w:rFonts w:ascii="Times New Roman" w:hAnsi="Times New Roman" w:cs="Times New Roman"/>
                <w:sz w:val="16"/>
                <w:szCs w:val="16"/>
              </w:rPr>
            </w:pPr>
          </w:p>
        </w:tc>
        <w:tc>
          <w:tcPr>
            <w:tcW w:w="1843"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Ф.И.О., должность</w:t>
            </w:r>
          </w:p>
        </w:tc>
        <w:tc>
          <w:tcPr>
            <w:tcW w:w="1984"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выборочный контроль по уровню подчиненности</w:t>
            </w:r>
          </w:p>
        </w:tc>
        <w:tc>
          <w:tcPr>
            <w:tcW w:w="1843"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ежедневно</w:t>
            </w:r>
          </w:p>
        </w:tc>
        <w:tc>
          <w:tcPr>
            <w:tcW w:w="1843" w:type="dxa"/>
          </w:tcPr>
          <w:p w:rsidR="008C6BCB" w:rsidRPr="00EC1072" w:rsidRDefault="008C6BCB" w:rsidP="00C13D8E">
            <w:pPr>
              <w:pStyle w:val="ConsPlusNormal"/>
              <w:jc w:val="center"/>
              <w:rPr>
                <w:rFonts w:ascii="Times New Roman" w:hAnsi="Times New Roman" w:cs="Times New Roman"/>
                <w:sz w:val="16"/>
                <w:szCs w:val="16"/>
              </w:rPr>
            </w:pPr>
            <w:r w:rsidRPr="00EC1072">
              <w:rPr>
                <w:rFonts w:ascii="Times New Roman" w:hAnsi="Times New Roman" w:cs="Times New Roman"/>
                <w:sz w:val="16"/>
                <w:szCs w:val="16"/>
              </w:rPr>
              <w:t>подпись</w:t>
            </w:r>
          </w:p>
        </w:tc>
      </w:tr>
      <w:tr w:rsidR="008C6BCB" w:rsidRPr="009244BB" w:rsidTr="00C13D8E">
        <w:tc>
          <w:tcPr>
            <w:tcW w:w="567" w:type="dxa"/>
          </w:tcPr>
          <w:p w:rsidR="008C6BCB" w:rsidRPr="009244BB" w:rsidRDefault="008C6BCB" w:rsidP="00C13D8E">
            <w:pPr>
              <w:pStyle w:val="ConsPlusNormal"/>
              <w:jc w:val="center"/>
              <w:rPr>
                <w:rFonts w:ascii="Times New Roman" w:hAnsi="Times New Roman" w:cs="Times New Roman"/>
                <w:sz w:val="20"/>
              </w:rPr>
            </w:pPr>
            <w:r w:rsidRPr="009244BB">
              <w:rPr>
                <w:rFonts w:ascii="Times New Roman" w:hAnsi="Times New Roman" w:cs="Times New Roman"/>
                <w:sz w:val="20"/>
              </w:rPr>
              <w:t>2.</w:t>
            </w:r>
          </w:p>
        </w:tc>
        <w:tc>
          <w:tcPr>
            <w:tcW w:w="3039" w:type="dxa"/>
          </w:tcPr>
          <w:p w:rsidR="008C6BCB" w:rsidRPr="009244BB" w:rsidRDefault="008C6BCB" w:rsidP="00C13D8E">
            <w:pPr>
              <w:pStyle w:val="ConsPlusNormal"/>
              <w:jc w:val="center"/>
              <w:rPr>
                <w:rFonts w:ascii="Times New Roman" w:hAnsi="Times New Roman" w:cs="Times New Roman"/>
                <w:sz w:val="20"/>
              </w:rPr>
            </w:pPr>
          </w:p>
        </w:tc>
        <w:tc>
          <w:tcPr>
            <w:tcW w:w="1701"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c>
          <w:tcPr>
            <w:tcW w:w="1984"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r>
      <w:tr w:rsidR="008C6BCB" w:rsidRPr="009244BB" w:rsidTr="00C13D8E">
        <w:tc>
          <w:tcPr>
            <w:tcW w:w="567" w:type="dxa"/>
          </w:tcPr>
          <w:p w:rsidR="008C6BCB" w:rsidRPr="009244BB" w:rsidRDefault="008C6BCB" w:rsidP="00C13D8E">
            <w:pPr>
              <w:pStyle w:val="ConsPlusNormal"/>
              <w:jc w:val="center"/>
              <w:rPr>
                <w:rFonts w:ascii="Times New Roman" w:hAnsi="Times New Roman" w:cs="Times New Roman"/>
                <w:sz w:val="20"/>
              </w:rPr>
            </w:pPr>
          </w:p>
        </w:tc>
        <w:tc>
          <w:tcPr>
            <w:tcW w:w="3039" w:type="dxa"/>
          </w:tcPr>
          <w:p w:rsidR="008C6BCB" w:rsidRPr="009244BB" w:rsidRDefault="008C6BCB" w:rsidP="00C13D8E">
            <w:pPr>
              <w:pStyle w:val="ConsPlusNormal"/>
              <w:jc w:val="center"/>
              <w:rPr>
                <w:rFonts w:ascii="Times New Roman" w:hAnsi="Times New Roman" w:cs="Times New Roman"/>
                <w:sz w:val="20"/>
              </w:rPr>
            </w:pPr>
          </w:p>
        </w:tc>
        <w:tc>
          <w:tcPr>
            <w:tcW w:w="1701"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c>
          <w:tcPr>
            <w:tcW w:w="1984"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c>
          <w:tcPr>
            <w:tcW w:w="1843" w:type="dxa"/>
          </w:tcPr>
          <w:p w:rsidR="008C6BCB" w:rsidRPr="009244BB" w:rsidRDefault="008C6BCB" w:rsidP="00C13D8E">
            <w:pPr>
              <w:pStyle w:val="ConsPlusNormal"/>
              <w:jc w:val="center"/>
              <w:rPr>
                <w:rFonts w:ascii="Times New Roman" w:hAnsi="Times New Roman" w:cs="Times New Roman"/>
                <w:sz w:val="20"/>
              </w:rPr>
            </w:pPr>
          </w:p>
        </w:tc>
      </w:tr>
    </w:tbl>
    <w:p w:rsidR="008C6BCB" w:rsidRDefault="008C6BCB" w:rsidP="008C6BCB">
      <w:pPr>
        <w:rPr>
          <w:rFonts w:ascii="Times New Roman" w:hAnsi="Times New Roman" w:cs="Times New Roman"/>
        </w:rPr>
      </w:pPr>
    </w:p>
    <w:p w:rsidR="008C6BCB" w:rsidRPr="00EC1072" w:rsidRDefault="008C6BCB" w:rsidP="008C6B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C6BCB" w:rsidRPr="00EC1072" w:rsidRDefault="008C6BCB" w:rsidP="008C6BCB">
      <w:pPr>
        <w:pStyle w:val="ConsPlusNormal"/>
        <w:jc w:val="right"/>
        <w:rPr>
          <w:rFonts w:ascii="Times New Roman" w:hAnsi="Times New Roman" w:cs="Times New Roman"/>
          <w:sz w:val="24"/>
          <w:szCs w:val="24"/>
        </w:rPr>
      </w:pPr>
      <w:r w:rsidRPr="00EC1072">
        <w:rPr>
          <w:rFonts w:ascii="Times New Roman" w:hAnsi="Times New Roman" w:cs="Times New Roman"/>
          <w:sz w:val="24"/>
          <w:szCs w:val="24"/>
        </w:rPr>
        <w:t>к Порядку осуществления внутреннего</w:t>
      </w:r>
    </w:p>
    <w:p w:rsidR="008C6BCB" w:rsidRPr="00EC1072" w:rsidRDefault="008C6BCB" w:rsidP="008C6BCB">
      <w:pPr>
        <w:pStyle w:val="ConsPlusNormal"/>
        <w:jc w:val="right"/>
        <w:rPr>
          <w:rFonts w:ascii="Times New Roman" w:hAnsi="Times New Roman" w:cs="Times New Roman"/>
          <w:sz w:val="24"/>
          <w:szCs w:val="24"/>
        </w:rPr>
      </w:pPr>
      <w:r w:rsidRPr="00EC1072">
        <w:rPr>
          <w:rFonts w:ascii="Times New Roman" w:hAnsi="Times New Roman" w:cs="Times New Roman"/>
          <w:sz w:val="24"/>
          <w:szCs w:val="24"/>
        </w:rPr>
        <w:t>финансового контроля и внутреннего</w:t>
      </w:r>
    </w:p>
    <w:p w:rsidR="008C6BCB" w:rsidRDefault="008C6BCB" w:rsidP="008C6BCB">
      <w:pPr>
        <w:pStyle w:val="ConsPlusNormal"/>
        <w:jc w:val="right"/>
        <w:rPr>
          <w:rFonts w:ascii="Times New Roman" w:hAnsi="Times New Roman" w:cs="Times New Roman"/>
          <w:sz w:val="24"/>
          <w:szCs w:val="24"/>
        </w:rPr>
      </w:pPr>
      <w:r w:rsidRPr="00EC1072">
        <w:rPr>
          <w:rFonts w:ascii="Times New Roman" w:hAnsi="Times New Roman" w:cs="Times New Roman"/>
          <w:sz w:val="24"/>
          <w:szCs w:val="24"/>
        </w:rPr>
        <w:t>финансового аудита</w:t>
      </w:r>
    </w:p>
    <w:p w:rsidR="008C6BCB" w:rsidRPr="001A7BC4" w:rsidRDefault="008C6BCB" w:rsidP="008C6BCB">
      <w:pPr>
        <w:pStyle w:val="ConsPlusNormal"/>
        <w:jc w:val="center"/>
        <w:rPr>
          <w:rFonts w:ascii="Times New Roman" w:hAnsi="Times New Roman" w:cs="Times New Roman"/>
          <w:sz w:val="20"/>
        </w:rPr>
      </w:pPr>
      <w:r w:rsidRPr="001A7BC4">
        <w:rPr>
          <w:rFonts w:ascii="Times New Roman" w:hAnsi="Times New Roman" w:cs="Times New Roman"/>
          <w:sz w:val="20"/>
        </w:rPr>
        <w:t>ФОРМА</w:t>
      </w:r>
    </w:p>
    <w:p w:rsidR="008C6BCB" w:rsidRPr="001A7BC4" w:rsidRDefault="008C6BCB" w:rsidP="008C6BCB">
      <w:pPr>
        <w:pStyle w:val="ConsPlusNormal"/>
        <w:jc w:val="center"/>
        <w:rPr>
          <w:rFonts w:ascii="Times New Roman" w:hAnsi="Times New Roman" w:cs="Times New Roman"/>
          <w:sz w:val="20"/>
        </w:rPr>
      </w:pPr>
      <w:r w:rsidRPr="001A7BC4">
        <w:rPr>
          <w:rFonts w:ascii="Times New Roman" w:hAnsi="Times New Roman" w:cs="Times New Roman"/>
          <w:sz w:val="20"/>
        </w:rPr>
        <w:t>ЖУРНАЛА ВНУТРЕННЕГО ФИНАНСОВОГО КОНТРОЛЯ</w:t>
      </w:r>
    </w:p>
    <w:p w:rsidR="008C6BCB" w:rsidRPr="001A7BC4" w:rsidRDefault="008C6BCB" w:rsidP="008C6BCB">
      <w:pPr>
        <w:pStyle w:val="ConsPlusNormal"/>
        <w:ind w:firstLine="540"/>
        <w:jc w:val="both"/>
        <w:rPr>
          <w:rFonts w:ascii="Times New Roman" w:hAnsi="Times New Roman" w:cs="Times New Roman"/>
          <w:sz w:val="20"/>
        </w:rPr>
      </w:pPr>
    </w:p>
    <w:p w:rsidR="008C6BCB" w:rsidRPr="001A7BC4" w:rsidRDefault="008C6BCB" w:rsidP="008C6BCB">
      <w:pPr>
        <w:pStyle w:val="ConsPlusNonformat"/>
        <w:jc w:val="center"/>
        <w:rPr>
          <w:rFonts w:ascii="Times New Roman" w:hAnsi="Times New Roman" w:cs="Times New Roman"/>
        </w:rPr>
      </w:pPr>
      <w:r w:rsidRPr="001A7BC4">
        <w:rPr>
          <w:rFonts w:ascii="Times New Roman" w:hAnsi="Times New Roman" w:cs="Times New Roman"/>
        </w:rPr>
        <w:t>ЖУРНАЛ</w:t>
      </w:r>
    </w:p>
    <w:p w:rsidR="008C6BCB" w:rsidRPr="001A7BC4" w:rsidRDefault="008C6BCB" w:rsidP="008C6BCB">
      <w:pPr>
        <w:pStyle w:val="ConsPlusNonformat"/>
        <w:jc w:val="center"/>
        <w:rPr>
          <w:rFonts w:ascii="Times New Roman" w:hAnsi="Times New Roman" w:cs="Times New Roman"/>
        </w:rPr>
      </w:pPr>
      <w:r w:rsidRPr="001A7BC4">
        <w:rPr>
          <w:rFonts w:ascii="Times New Roman" w:hAnsi="Times New Roman" w:cs="Times New Roman"/>
        </w:rPr>
        <w:t>внутреннего финансового контроля</w:t>
      </w:r>
      <w:r>
        <w:rPr>
          <w:rFonts w:ascii="Times New Roman" w:hAnsi="Times New Roman" w:cs="Times New Roman"/>
        </w:rPr>
        <w:t xml:space="preserve"> за 20___ год</w:t>
      </w:r>
    </w:p>
    <w:p w:rsidR="008C6BCB" w:rsidRPr="001A7BC4" w:rsidRDefault="008C6BCB" w:rsidP="008C6BCB">
      <w:pPr>
        <w:pStyle w:val="ConsPlusNonformat"/>
        <w:jc w:val="center"/>
        <w:rPr>
          <w:rFonts w:ascii="Times New Roman" w:hAnsi="Times New Roman" w:cs="Times New Roman"/>
        </w:rPr>
      </w:pPr>
      <w:r w:rsidRPr="001A7BC4">
        <w:rPr>
          <w:rFonts w:ascii="Times New Roman" w:hAnsi="Times New Roman" w:cs="Times New Roman"/>
        </w:rPr>
        <w:t>в ________________________________________________________</w:t>
      </w:r>
    </w:p>
    <w:p w:rsidR="008C6BCB" w:rsidRDefault="008C6BCB" w:rsidP="008C6BCB">
      <w:pPr>
        <w:pStyle w:val="ConsPlusNonformat"/>
        <w:jc w:val="center"/>
        <w:rPr>
          <w:rFonts w:ascii="Times New Roman" w:hAnsi="Times New Roman" w:cs="Times New Roman"/>
        </w:rPr>
      </w:pPr>
      <w:r w:rsidRPr="001A7BC4">
        <w:rPr>
          <w:rFonts w:ascii="Times New Roman" w:hAnsi="Times New Roman" w:cs="Times New Roman"/>
        </w:rPr>
        <w:t>(наименование главного администратора (администратора)</w:t>
      </w:r>
      <w:r>
        <w:rPr>
          <w:rFonts w:ascii="Times New Roman" w:hAnsi="Times New Roman" w:cs="Times New Roman"/>
        </w:rPr>
        <w:t xml:space="preserve"> </w:t>
      </w:r>
      <w:r w:rsidRPr="001A7BC4">
        <w:rPr>
          <w:rFonts w:ascii="Times New Roman" w:hAnsi="Times New Roman" w:cs="Times New Roman"/>
        </w:rPr>
        <w:t>средств местного бюджета)</w:t>
      </w:r>
    </w:p>
    <w:p w:rsidR="008C6BCB" w:rsidRPr="001A7BC4" w:rsidRDefault="008C6BCB" w:rsidP="008C6BCB">
      <w:pPr>
        <w:pStyle w:val="ConsPlusNonformat"/>
        <w:jc w:val="center"/>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247"/>
        <w:gridCol w:w="1247"/>
        <w:gridCol w:w="1247"/>
        <w:gridCol w:w="1595"/>
        <w:gridCol w:w="1417"/>
        <w:gridCol w:w="1276"/>
        <w:gridCol w:w="1559"/>
        <w:gridCol w:w="1418"/>
        <w:gridCol w:w="1984"/>
      </w:tblGrid>
      <w:tr w:rsidR="008C6BCB" w:rsidTr="00C13D8E">
        <w:tc>
          <w:tcPr>
            <w:tcW w:w="56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 xml:space="preserve">N </w:t>
            </w:r>
            <w:proofErr w:type="gramStart"/>
            <w:r w:rsidRPr="001A7BC4">
              <w:rPr>
                <w:rFonts w:ascii="Times New Roman" w:hAnsi="Times New Roman" w:cs="Times New Roman"/>
                <w:sz w:val="16"/>
                <w:szCs w:val="16"/>
              </w:rPr>
              <w:t>п</w:t>
            </w:r>
            <w:proofErr w:type="gramEnd"/>
            <w:r w:rsidRPr="001A7BC4">
              <w:rPr>
                <w:rFonts w:ascii="Times New Roman" w:hAnsi="Times New Roman" w:cs="Times New Roman"/>
                <w:sz w:val="16"/>
                <w:szCs w:val="16"/>
              </w:rPr>
              <w:t>/п</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Дата осуществления внутреннего финансового контроля</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Должность, Ф.И.О. ответственного за осуществление внутреннего финансового контроля</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Период осуществления внутреннего финансового контроля</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Предмет внутреннего финансового контроля</w:t>
            </w:r>
          </w:p>
        </w:tc>
        <w:tc>
          <w:tcPr>
            <w:tcW w:w="1595"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Номер и дата документа внутреннего финансового контроля, в котором выявлены нарушения</w:t>
            </w:r>
          </w:p>
        </w:tc>
        <w:tc>
          <w:tcPr>
            <w:tcW w:w="141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 xml:space="preserve">Результаты внутреннего финансового контроля </w:t>
            </w:r>
            <w:hyperlink w:anchor="P365" w:history="1">
              <w:r w:rsidRPr="001A7BC4">
                <w:rPr>
                  <w:rFonts w:ascii="Times New Roman" w:hAnsi="Times New Roman" w:cs="Times New Roman"/>
                  <w:color w:val="0000FF"/>
                  <w:sz w:val="16"/>
                  <w:szCs w:val="16"/>
                </w:rPr>
                <w:t>&lt;*&gt;</w:t>
              </w:r>
            </w:hyperlink>
          </w:p>
        </w:tc>
        <w:tc>
          <w:tcPr>
            <w:tcW w:w="1276"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Причины возникновения нарушения</w:t>
            </w:r>
          </w:p>
        </w:tc>
        <w:tc>
          <w:tcPr>
            <w:tcW w:w="1559"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Подпись ответственного за осуществление внутреннего финансового контроля</w:t>
            </w:r>
          </w:p>
        </w:tc>
        <w:tc>
          <w:tcPr>
            <w:tcW w:w="1418"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Меры, принятые для устранения нарушения</w:t>
            </w:r>
          </w:p>
        </w:tc>
        <w:tc>
          <w:tcPr>
            <w:tcW w:w="1984"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Отметки об ознакомлении с результатами внутреннего финансового контроля (ответственного за выполнение операции, руководителя структурного подразделения), должность, Ф.И.О.</w:t>
            </w:r>
          </w:p>
        </w:tc>
      </w:tr>
      <w:tr w:rsidR="008C6BCB" w:rsidTr="00C13D8E">
        <w:tc>
          <w:tcPr>
            <w:tcW w:w="56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1</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2</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3</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4</w:t>
            </w:r>
          </w:p>
        </w:tc>
        <w:tc>
          <w:tcPr>
            <w:tcW w:w="124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5</w:t>
            </w:r>
          </w:p>
        </w:tc>
        <w:tc>
          <w:tcPr>
            <w:tcW w:w="1595"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6</w:t>
            </w:r>
          </w:p>
        </w:tc>
        <w:tc>
          <w:tcPr>
            <w:tcW w:w="1417"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7</w:t>
            </w:r>
          </w:p>
        </w:tc>
        <w:tc>
          <w:tcPr>
            <w:tcW w:w="1276"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8</w:t>
            </w:r>
          </w:p>
        </w:tc>
        <w:tc>
          <w:tcPr>
            <w:tcW w:w="1559"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9</w:t>
            </w:r>
          </w:p>
        </w:tc>
        <w:tc>
          <w:tcPr>
            <w:tcW w:w="1418"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10</w:t>
            </w:r>
          </w:p>
        </w:tc>
        <w:tc>
          <w:tcPr>
            <w:tcW w:w="1984" w:type="dxa"/>
          </w:tcPr>
          <w:p w:rsidR="008C6BCB" w:rsidRPr="001A7BC4" w:rsidRDefault="008C6BCB" w:rsidP="00C13D8E">
            <w:pPr>
              <w:pStyle w:val="ConsPlusNormal"/>
              <w:jc w:val="center"/>
              <w:rPr>
                <w:rFonts w:ascii="Times New Roman" w:hAnsi="Times New Roman" w:cs="Times New Roman"/>
                <w:sz w:val="16"/>
                <w:szCs w:val="16"/>
              </w:rPr>
            </w:pPr>
            <w:r w:rsidRPr="001A7BC4">
              <w:rPr>
                <w:rFonts w:ascii="Times New Roman" w:hAnsi="Times New Roman" w:cs="Times New Roman"/>
                <w:sz w:val="16"/>
                <w:szCs w:val="16"/>
              </w:rPr>
              <w:t>11</w:t>
            </w:r>
          </w:p>
        </w:tc>
      </w:tr>
      <w:tr w:rsidR="008C6BCB" w:rsidTr="00C13D8E">
        <w:tc>
          <w:tcPr>
            <w:tcW w:w="56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595" w:type="dxa"/>
          </w:tcPr>
          <w:p w:rsidR="008C6BCB" w:rsidRPr="001A7BC4" w:rsidRDefault="008C6BCB" w:rsidP="00C13D8E">
            <w:pPr>
              <w:pStyle w:val="ConsPlusNormal"/>
              <w:jc w:val="center"/>
              <w:rPr>
                <w:rFonts w:ascii="Times New Roman" w:hAnsi="Times New Roman" w:cs="Times New Roman"/>
                <w:sz w:val="16"/>
                <w:szCs w:val="16"/>
              </w:rPr>
            </w:pPr>
          </w:p>
        </w:tc>
        <w:tc>
          <w:tcPr>
            <w:tcW w:w="1417" w:type="dxa"/>
          </w:tcPr>
          <w:p w:rsidR="008C6BCB" w:rsidRPr="001A7BC4" w:rsidRDefault="008C6BCB" w:rsidP="00C13D8E">
            <w:pPr>
              <w:pStyle w:val="ConsPlusNormal"/>
              <w:jc w:val="center"/>
              <w:rPr>
                <w:rFonts w:ascii="Times New Roman" w:hAnsi="Times New Roman" w:cs="Times New Roman"/>
                <w:sz w:val="16"/>
                <w:szCs w:val="16"/>
              </w:rPr>
            </w:pPr>
          </w:p>
        </w:tc>
        <w:tc>
          <w:tcPr>
            <w:tcW w:w="1276" w:type="dxa"/>
          </w:tcPr>
          <w:p w:rsidR="008C6BCB" w:rsidRPr="001A7BC4" w:rsidRDefault="008C6BCB" w:rsidP="00C13D8E">
            <w:pPr>
              <w:pStyle w:val="ConsPlusNormal"/>
              <w:jc w:val="center"/>
              <w:rPr>
                <w:rFonts w:ascii="Times New Roman" w:hAnsi="Times New Roman" w:cs="Times New Roman"/>
                <w:sz w:val="16"/>
                <w:szCs w:val="16"/>
              </w:rPr>
            </w:pPr>
          </w:p>
        </w:tc>
        <w:tc>
          <w:tcPr>
            <w:tcW w:w="1559" w:type="dxa"/>
          </w:tcPr>
          <w:p w:rsidR="008C6BCB" w:rsidRPr="001A7BC4" w:rsidRDefault="008C6BCB" w:rsidP="00C13D8E">
            <w:pPr>
              <w:pStyle w:val="ConsPlusNormal"/>
              <w:jc w:val="center"/>
              <w:rPr>
                <w:rFonts w:ascii="Times New Roman" w:hAnsi="Times New Roman" w:cs="Times New Roman"/>
                <w:sz w:val="16"/>
                <w:szCs w:val="16"/>
              </w:rPr>
            </w:pPr>
          </w:p>
        </w:tc>
        <w:tc>
          <w:tcPr>
            <w:tcW w:w="1418" w:type="dxa"/>
          </w:tcPr>
          <w:p w:rsidR="008C6BCB" w:rsidRPr="001A7BC4" w:rsidRDefault="008C6BCB" w:rsidP="00C13D8E">
            <w:pPr>
              <w:pStyle w:val="ConsPlusNormal"/>
              <w:jc w:val="center"/>
              <w:rPr>
                <w:rFonts w:ascii="Times New Roman" w:hAnsi="Times New Roman" w:cs="Times New Roman"/>
                <w:sz w:val="16"/>
                <w:szCs w:val="16"/>
              </w:rPr>
            </w:pPr>
          </w:p>
        </w:tc>
        <w:tc>
          <w:tcPr>
            <w:tcW w:w="1984" w:type="dxa"/>
          </w:tcPr>
          <w:p w:rsidR="008C6BCB" w:rsidRPr="001A7BC4" w:rsidRDefault="008C6BCB" w:rsidP="00C13D8E">
            <w:pPr>
              <w:pStyle w:val="ConsPlusNormal"/>
              <w:jc w:val="center"/>
              <w:rPr>
                <w:rFonts w:ascii="Times New Roman" w:hAnsi="Times New Roman" w:cs="Times New Roman"/>
                <w:sz w:val="16"/>
                <w:szCs w:val="16"/>
              </w:rPr>
            </w:pPr>
          </w:p>
        </w:tc>
      </w:tr>
      <w:tr w:rsidR="008C6BCB" w:rsidTr="00C13D8E">
        <w:tc>
          <w:tcPr>
            <w:tcW w:w="56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595" w:type="dxa"/>
          </w:tcPr>
          <w:p w:rsidR="008C6BCB" w:rsidRPr="001A7BC4" w:rsidRDefault="008C6BCB" w:rsidP="00C13D8E">
            <w:pPr>
              <w:pStyle w:val="ConsPlusNormal"/>
              <w:jc w:val="center"/>
              <w:rPr>
                <w:rFonts w:ascii="Times New Roman" w:hAnsi="Times New Roman" w:cs="Times New Roman"/>
                <w:sz w:val="16"/>
                <w:szCs w:val="16"/>
              </w:rPr>
            </w:pPr>
          </w:p>
        </w:tc>
        <w:tc>
          <w:tcPr>
            <w:tcW w:w="1417" w:type="dxa"/>
          </w:tcPr>
          <w:p w:rsidR="008C6BCB" w:rsidRPr="001A7BC4" w:rsidRDefault="008C6BCB" w:rsidP="00C13D8E">
            <w:pPr>
              <w:pStyle w:val="ConsPlusNormal"/>
              <w:jc w:val="center"/>
              <w:rPr>
                <w:rFonts w:ascii="Times New Roman" w:hAnsi="Times New Roman" w:cs="Times New Roman"/>
                <w:sz w:val="16"/>
                <w:szCs w:val="16"/>
              </w:rPr>
            </w:pPr>
          </w:p>
        </w:tc>
        <w:tc>
          <w:tcPr>
            <w:tcW w:w="1276" w:type="dxa"/>
          </w:tcPr>
          <w:p w:rsidR="008C6BCB" w:rsidRPr="001A7BC4" w:rsidRDefault="008C6BCB" w:rsidP="00C13D8E">
            <w:pPr>
              <w:pStyle w:val="ConsPlusNormal"/>
              <w:jc w:val="center"/>
              <w:rPr>
                <w:rFonts w:ascii="Times New Roman" w:hAnsi="Times New Roman" w:cs="Times New Roman"/>
                <w:sz w:val="16"/>
                <w:szCs w:val="16"/>
              </w:rPr>
            </w:pPr>
          </w:p>
        </w:tc>
        <w:tc>
          <w:tcPr>
            <w:tcW w:w="1559" w:type="dxa"/>
          </w:tcPr>
          <w:p w:rsidR="008C6BCB" w:rsidRPr="001A7BC4" w:rsidRDefault="008C6BCB" w:rsidP="00C13D8E">
            <w:pPr>
              <w:pStyle w:val="ConsPlusNormal"/>
              <w:jc w:val="center"/>
              <w:rPr>
                <w:rFonts w:ascii="Times New Roman" w:hAnsi="Times New Roman" w:cs="Times New Roman"/>
                <w:sz w:val="16"/>
                <w:szCs w:val="16"/>
              </w:rPr>
            </w:pPr>
          </w:p>
        </w:tc>
        <w:tc>
          <w:tcPr>
            <w:tcW w:w="1418" w:type="dxa"/>
          </w:tcPr>
          <w:p w:rsidR="008C6BCB" w:rsidRPr="001A7BC4" w:rsidRDefault="008C6BCB" w:rsidP="00C13D8E">
            <w:pPr>
              <w:pStyle w:val="ConsPlusNormal"/>
              <w:jc w:val="center"/>
              <w:rPr>
                <w:rFonts w:ascii="Times New Roman" w:hAnsi="Times New Roman" w:cs="Times New Roman"/>
                <w:sz w:val="16"/>
                <w:szCs w:val="16"/>
              </w:rPr>
            </w:pPr>
          </w:p>
        </w:tc>
        <w:tc>
          <w:tcPr>
            <w:tcW w:w="1984" w:type="dxa"/>
          </w:tcPr>
          <w:p w:rsidR="008C6BCB" w:rsidRPr="001A7BC4" w:rsidRDefault="008C6BCB" w:rsidP="00C13D8E">
            <w:pPr>
              <w:pStyle w:val="ConsPlusNormal"/>
              <w:jc w:val="center"/>
              <w:rPr>
                <w:rFonts w:ascii="Times New Roman" w:hAnsi="Times New Roman" w:cs="Times New Roman"/>
                <w:sz w:val="16"/>
                <w:szCs w:val="16"/>
              </w:rPr>
            </w:pPr>
          </w:p>
        </w:tc>
      </w:tr>
      <w:tr w:rsidR="008C6BCB" w:rsidTr="00C13D8E">
        <w:tc>
          <w:tcPr>
            <w:tcW w:w="56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247" w:type="dxa"/>
          </w:tcPr>
          <w:p w:rsidR="008C6BCB" w:rsidRPr="001A7BC4" w:rsidRDefault="008C6BCB" w:rsidP="00C13D8E">
            <w:pPr>
              <w:pStyle w:val="ConsPlusNormal"/>
              <w:jc w:val="center"/>
              <w:rPr>
                <w:rFonts w:ascii="Times New Roman" w:hAnsi="Times New Roman" w:cs="Times New Roman"/>
                <w:sz w:val="16"/>
                <w:szCs w:val="16"/>
              </w:rPr>
            </w:pPr>
          </w:p>
        </w:tc>
        <w:tc>
          <w:tcPr>
            <w:tcW w:w="1595" w:type="dxa"/>
          </w:tcPr>
          <w:p w:rsidR="008C6BCB" w:rsidRPr="001A7BC4" w:rsidRDefault="008C6BCB" w:rsidP="00C13D8E">
            <w:pPr>
              <w:pStyle w:val="ConsPlusNormal"/>
              <w:jc w:val="center"/>
              <w:rPr>
                <w:rFonts w:ascii="Times New Roman" w:hAnsi="Times New Roman" w:cs="Times New Roman"/>
                <w:sz w:val="16"/>
                <w:szCs w:val="16"/>
              </w:rPr>
            </w:pPr>
          </w:p>
        </w:tc>
        <w:tc>
          <w:tcPr>
            <w:tcW w:w="1417" w:type="dxa"/>
          </w:tcPr>
          <w:p w:rsidR="008C6BCB" w:rsidRPr="001A7BC4" w:rsidRDefault="008C6BCB" w:rsidP="00C13D8E">
            <w:pPr>
              <w:pStyle w:val="ConsPlusNormal"/>
              <w:jc w:val="center"/>
              <w:rPr>
                <w:rFonts w:ascii="Times New Roman" w:hAnsi="Times New Roman" w:cs="Times New Roman"/>
                <w:sz w:val="16"/>
                <w:szCs w:val="16"/>
              </w:rPr>
            </w:pPr>
          </w:p>
        </w:tc>
        <w:tc>
          <w:tcPr>
            <w:tcW w:w="1276" w:type="dxa"/>
          </w:tcPr>
          <w:p w:rsidR="008C6BCB" w:rsidRPr="001A7BC4" w:rsidRDefault="008C6BCB" w:rsidP="00C13D8E">
            <w:pPr>
              <w:pStyle w:val="ConsPlusNormal"/>
              <w:jc w:val="center"/>
              <w:rPr>
                <w:rFonts w:ascii="Times New Roman" w:hAnsi="Times New Roman" w:cs="Times New Roman"/>
                <w:sz w:val="16"/>
                <w:szCs w:val="16"/>
              </w:rPr>
            </w:pPr>
          </w:p>
        </w:tc>
        <w:tc>
          <w:tcPr>
            <w:tcW w:w="1559" w:type="dxa"/>
          </w:tcPr>
          <w:p w:rsidR="008C6BCB" w:rsidRPr="001A7BC4" w:rsidRDefault="008C6BCB" w:rsidP="00C13D8E">
            <w:pPr>
              <w:pStyle w:val="ConsPlusNormal"/>
              <w:jc w:val="center"/>
              <w:rPr>
                <w:rFonts w:ascii="Times New Roman" w:hAnsi="Times New Roman" w:cs="Times New Roman"/>
                <w:sz w:val="16"/>
                <w:szCs w:val="16"/>
              </w:rPr>
            </w:pPr>
          </w:p>
        </w:tc>
        <w:tc>
          <w:tcPr>
            <w:tcW w:w="1418" w:type="dxa"/>
          </w:tcPr>
          <w:p w:rsidR="008C6BCB" w:rsidRPr="001A7BC4" w:rsidRDefault="008C6BCB" w:rsidP="00C13D8E">
            <w:pPr>
              <w:pStyle w:val="ConsPlusNormal"/>
              <w:jc w:val="center"/>
              <w:rPr>
                <w:rFonts w:ascii="Times New Roman" w:hAnsi="Times New Roman" w:cs="Times New Roman"/>
                <w:sz w:val="16"/>
                <w:szCs w:val="16"/>
              </w:rPr>
            </w:pPr>
          </w:p>
        </w:tc>
        <w:tc>
          <w:tcPr>
            <w:tcW w:w="1984" w:type="dxa"/>
          </w:tcPr>
          <w:p w:rsidR="008C6BCB" w:rsidRPr="001A7BC4" w:rsidRDefault="008C6BCB" w:rsidP="00C13D8E">
            <w:pPr>
              <w:pStyle w:val="ConsPlusNormal"/>
              <w:jc w:val="center"/>
              <w:rPr>
                <w:rFonts w:ascii="Times New Roman" w:hAnsi="Times New Roman" w:cs="Times New Roman"/>
                <w:sz w:val="16"/>
                <w:szCs w:val="16"/>
              </w:rPr>
            </w:pPr>
          </w:p>
        </w:tc>
      </w:tr>
    </w:tbl>
    <w:p w:rsidR="008C6BCB" w:rsidRDefault="008C6BCB" w:rsidP="008C6BCB">
      <w:pPr>
        <w:pStyle w:val="ConsPlusNormal"/>
        <w:jc w:val="right"/>
        <w:rPr>
          <w:rFonts w:ascii="Times New Roman" w:hAnsi="Times New Roman" w:cs="Times New Roman"/>
          <w:sz w:val="24"/>
          <w:szCs w:val="24"/>
        </w:rPr>
      </w:pPr>
    </w:p>
    <w:p w:rsidR="008C6BCB" w:rsidRDefault="008C6BCB" w:rsidP="008C6BCB">
      <w:pPr>
        <w:pStyle w:val="ConsPlusNormal"/>
        <w:jc w:val="right"/>
        <w:rPr>
          <w:rFonts w:ascii="Times New Roman" w:hAnsi="Times New Roman" w:cs="Times New Roman"/>
          <w:sz w:val="24"/>
          <w:szCs w:val="24"/>
        </w:rPr>
      </w:pPr>
    </w:p>
    <w:p w:rsidR="008C6BCB" w:rsidRPr="009244BB" w:rsidRDefault="008C6BCB" w:rsidP="008C6BCB">
      <w:pPr>
        <w:rPr>
          <w:rFonts w:ascii="Times New Roman" w:hAnsi="Times New Roman" w:cs="Times New Roman"/>
        </w:rPr>
      </w:pPr>
    </w:p>
    <w:p w:rsidR="0058514E" w:rsidRDefault="0058514E" w:rsidP="00CE3F54">
      <w:pPr>
        <w:tabs>
          <w:tab w:val="left" w:pos="13422"/>
        </w:tabs>
        <w:rPr>
          <w:rFonts w:ascii="Times New Roman" w:eastAsia="Times New Roman" w:hAnsi="Times New Roman" w:cs="Times New Roman"/>
          <w:sz w:val="24"/>
          <w:szCs w:val="24"/>
          <w:lang w:eastAsia="ru-RU"/>
        </w:rPr>
      </w:pPr>
    </w:p>
    <w:p w:rsidR="00D240D5" w:rsidRPr="007449CD" w:rsidRDefault="00D240D5" w:rsidP="007449CD">
      <w:pPr>
        <w:pStyle w:val="ConsPlusNormal"/>
        <w:ind w:firstLine="540"/>
        <w:jc w:val="both"/>
        <w:rPr>
          <w:rFonts w:ascii="Times New Roman" w:hAnsi="Times New Roman" w:cs="Times New Roman"/>
          <w:sz w:val="24"/>
          <w:szCs w:val="24"/>
        </w:rPr>
      </w:pPr>
    </w:p>
    <w:sectPr w:rsidR="00D240D5" w:rsidRPr="007449CD" w:rsidSect="009244B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4D" w:rsidRDefault="00CB3B4D" w:rsidP="00207767">
      <w:pPr>
        <w:spacing w:after="0" w:line="240" w:lineRule="auto"/>
      </w:pPr>
      <w:r>
        <w:separator/>
      </w:r>
    </w:p>
  </w:endnote>
  <w:endnote w:type="continuationSeparator" w:id="0">
    <w:p w:rsidR="00CB3B4D" w:rsidRDefault="00CB3B4D" w:rsidP="0020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4D" w:rsidRDefault="00CB3B4D" w:rsidP="00207767">
      <w:pPr>
        <w:spacing w:after="0" w:line="240" w:lineRule="auto"/>
      </w:pPr>
      <w:r>
        <w:separator/>
      </w:r>
    </w:p>
  </w:footnote>
  <w:footnote w:type="continuationSeparator" w:id="0">
    <w:p w:rsidR="00CB3B4D" w:rsidRDefault="00CB3B4D" w:rsidP="00207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48865"/>
      <w:docPartObj>
        <w:docPartGallery w:val="Page Numbers (Top of Page)"/>
        <w:docPartUnique/>
      </w:docPartObj>
    </w:sdtPr>
    <w:sdtEndPr/>
    <w:sdtContent>
      <w:p w:rsidR="001E4845" w:rsidRDefault="001E4845">
        <w:pPr>
          <w:pStyle w:val="a6"/>
          <w:jc w:val="center"/>
        </w:pPr>
        <w:r>
          <w:fldChar w:fldCharType="begin"/>
        </w:r>
        <w:r>
          <w:instrText>PAGE   \* MERGEFORMAT</w:instrText>
        </w:r>
        <w:r>
          <w:fldChar w:fldCharType="separate"/>
        </w:r>
        <w:r w:rsidR="00CE3F54">
          <w:rPr>
            <w:noProof/>
          </w:rPr>
          <w:t>2</w:t>
        </w:r>
        <w:r>
          <w:fldChar w:fldCharType="end"/>
        </w:r>
      </w:p>
    </w:sdtContent>
  </w:sdt>
  <w:p w:rsidR="001E4845" w:rsidRDefault="001E4845" w:rsidP="00207767">
    <w:pPr>
      <w:pStyle w:val="a6"/>
      <w:ind w:lef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90921"/>
      <w:docPartObj>
        <w:docPartGallery w:val="Page Numbers (Top of Page)"/>
        <w:docPartUnique/>
      </w:docPartObj>
    </w:sdtPr>
    <w:sdtEndPr/>
    <w:sdtContent>
      <w:p w:rsidR="001E4845" w:rsidRDefault="001E4845">
        <w:pPr>
          <w:pStyle w:val="a6"/>
          <w:jc w:val="center"/>
        </w:pPr>
        <w:r>
          <w:fldChar w:fldCharType="begin"/>
        </w:r>
        <w:r>
          <w:instrText>PAGE   \* MERGEFORMAT</w:instrText>
        </w:r>
        <w:r>
          <w:fldChar w:fldCharType="separate"/>
        </w:r>
        <w:r w:rsidR="00CE3F54">
          <w:rPr>
            <w:noProof/>
          </w:rPr>
          <w:t>1</w:t>
        </w:r>
        <w:r>
          <w:fldChar w:fldCharType="end"/>
        </w:r>
      </w:p>
    </w:sdtContent>
  </w:sdt>
  <w:p w:rsidR="001E4845" w:rsidRDefault="001E4845" w:rsidP="001E484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8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C57919"/>
    <w:multiLevelType w:val="hybridMultilevel"/>
    <w:tmpl w:val="0344BC4E"/>
    <w:lvl w:ilvl="0" w:tplc="4E08EC66">
      <w:start w:val="1"/>
      <w:numFmt w:val="decimal"/>
      <w:lvlText w:val="%1"/>
      <w:lvlJc w:val="center"/>
      <w:pPr>
        <w:ind w:left="1267" w:hanging="547"/>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565AD5"/>
    <w:multiLevelType w:val="hybridMultilevel"/>
    <w:tmpl w:val="C80E6364"/>
    <w:lvl w:ilvl="0" w:tplc="4E08EC66">
      <w:start w:val="1"/>
      <w:numFmt w:val="decimal"/>
      <w:lvlText w:val="%1"/>
      <w:lvlJc w:val="center"/>
      <w:pPr>
        <w:ind w:left="907" w:hanging="54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6C795E"/>
    <w:multiLevelType w:val="multilevel"/>
    <w:tmpl w:val="383A5EB0"/>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color w:val="000000"/>
      </w:rPr>
    </w:lvl>
    <w:lvl w:ilvl="2">
      <w:start w:val="1"/>
      <w:numFmt w:val="decimal"/>
      <w:isLgl/>
      <w:lvlText w:val="%1.%2.%3."/>
      <w:lvlJc w:val="left"/>
      <w:pPr>
        <w:ind w:left="2291" w:hanging="720"/>
      </w:pPr>
      <w:rPr>
        <w:rFonts w:hint="default"/>
        <w:color w:val="000000"/>
      </w:rPr>
    </w:lvl>
    <w:lvl w:ilvl="3">
      <w:start w:val="1"/>
      <w:numFmt w:val="decimal"/>
      <w:isLgl/>
      <w:lvlText w:val="%1.%2.%3.%4."/>
      <w:lvlJc w:val="left"/>
      <w:pPr>
        <w:ind w:left="2651" w:hanging="720"/>
      </w:pPr>
      <w:rPr>
        <w:rFonts w:hint="default"/>
        <w:color w:val="000000"/>
      </w:rPr>
    </w:lvl>
    <w:lvl w:ilvl="4">
      <w:start w:val="1"/>
      <w:numFmt w:val="decimal"/>
      <w:isLgl/>
      <w:lvlText w:val="%1.%2.%3.%4.%5."/>
      <w:lvlJc w:val="left"/>
      <w:pPr>
        <w:ind w:left="3371" w:hanging="1080"/>
      </w:pPr>
      <w:rPr>
        <w:rFonts w:hint="default"/>
        <w:color w:val="000000"/>
      </w:rPr>
    </w:lvl>
    <w:lvl w:ilvl="5">
      <w:start w:val="1"/>
      <w:numFmt w:val="decimal"/>
      <w:isLgl/>
      <w:lvlText w:val="%1.%2.%3.%4.%5.%6."/>
      <w:lvlJc w:val="left"/>
      <w:pPr>
        <w:ind w:left="3731" w:hanging="1080"/>
      </w:pPr>
      <w:rPr>
        <w:rFonts w:hint="default"/>
        <w:color w:val="000000"/>
      </w:rPr>
    </w:lvl>
    <w:lvl w:ilvl="6">
      <w:start w:val="1"/>
      <w:numFmt w:val="decimal"/>
      <w:isLgl/>
      <w:lvlText w:val="%1.%2.%3.%4.%5.%6.%7."/>
      <w:lvlJc w:val="left"/>
      <w:pPr>
        <w:ind w:left="4451" w:hanging="1440"/>
      </w:pPr>
      <w:rPr>
        <w:rFonts w:hint="default"/>
        <w:color w:val="000000"/>
      </w:rPr>
    </w:lvl>
    <w:lvl w:ilvl="7">
      <w:start w:val="1"/>
      <w:numFmt w:val="decimal"/>
      <w:isLgl/>
      <w:lvlText w:val="%1.%2.%3.%4.%5.%6.%7.%8."/>
      <w:lvlJc w:val="left"/>
      <w:pPr>
        <w:ind w:left="4811" w:hanging="1440"/>
      </w:pPr>
      <w:rPr>
        <w:rFonts w:hint="default"/>
        <w:color w:val="000000"/>
      </w:rPr>
    </w:lvl>
    <w:lvl w:ilvl="8">
      <w:start w:val="1"/>
      <w:numFmt w:val="decimal"/>
      <w:isLgl/>
      <w:lvlText w:val="%1.%2.%3.%4.%5.%6.%7.%8.%9."/>
      <w:lvlJc w:val="left"/>
      <w:pPr>
        <w:ind w:left="5531" w:hanging="1800"/>
      </w:pPr>
      <w:rPr>
        <w:rFonts w:hint="default"/>
        <w:color w:val="00000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D5"/>
    <w:rsid w:val="0008140F"/>
    <w:rsid w:val="000877B3"/>
    <w:rsid w:val="000D10C1"/>
    <w:rsid w:val="00190A5E"/>
    <w:rsid w:val="001E4845"/>
    <w:rsid w:val="00207767"/>
    <w:rsid w:val="00215FEF"/>
    <w:rsid w:val="002F74BF"/>
    <w:rsid w:val="0030018F"/>
    <w:rsid w:val="00384120"/>
    <w:rsid w:val="00540869"/>
    <w:rsid w:val="0058514E"/>
    <w:rsid w:val="00630859"/>
    <w:rsid w:val="006642FF"/>
    <w:rsid w:val="00691978"/>
    <w:rsid w:val="006B70D9"/>
    <w:rsid w:val="007220D5"/>
    <w:rsid w:val="007449CD"/>
    <w:rsid w:val="008C6BCB"/>
    <w:rsid w:val="00955E8A"/>
    <w:rsid w:val="00A22605"/>
    <w:rsid w:val="00B6016D"/>
    <w:rsid w:val="00BB5392"/>
    <w:rsid w:val="00BD12D4"/>
    <w:rsid w:val="00C3041D"/>
    <w:rsid w:val="00CB3B4D"/>
    <w:rsid w:val="00CE3F54"/>
    <w:rsid w:val="00CF0D5D"/>
    <w:rsid w:val="00D240D5"/>
    <w:rsid w:val="00DC168E"/>
    <w:rsid w:val="00DD0BEA"/>
    <w:rsid w:val="00DF6F3B"/>
    <w:rsid w:val="00F16CBD"/>
    <w:rsid w:val="00FD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40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2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605"/>
    <w:rPr>
      <w:rFonts w:ascii="Tahoma" w:hAnsi="Tahoma" w:cs="Tahoma"/>
      <w:sz w:val="16"/>
      <w:szCs w:val="16"/>
    </w:rPr>
  </w:style>
  <w:style w:type="character" w:styleId="a5">
    <w:name w:val="line number"/>
    <w:basedOn w:val="a0"/>
    <w:uiPriority w:val="99"/>
    <w:semiHidden/>
    <w:unhideWhenUsed/>
    <w:rsid w:val="00207767"/>
  </w:style>
  <w:style w:type="paragraph" w:styleId="a6">
    <w:name w:val="header"/>
    <w:basedOn w:val="a"/>
    <w:link w:val="a7"/>
    <w:uiPriority w:val="99"/>
    <w:unhideWhenUsed/>
    <w:rsid w:val="002077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7767"/>
  </w:style>
  <w:style w:type="paragraph" w:styleId="a8">
    <w:name w:val="footer"/>
    <w:basedOn w:val="a"/>
    <w:link w:val="a9"/>
    <w:uiPriority w:val="99"/>
    <w:unhideWhenUsed/>
    <w:rsid w:val="002077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7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40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2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605"/>
    <w:rPr>
      <w:rFonts w:ascii="Tahoma" w:hAnsi="Tahoma" w:cs="Tahoma"/>
      <w:sz w:val="16"/>
      <w:szCs w:val="16"/>
    </w:rPr>
  </w:style>
  <w:style w:type="character" w:styleId="a5">
    <w:name w:val="line number"/>
    <w:basedOn w:val="a0"/>
    <w:uiPriority w:val="99"/>
    <w:semiHidden/>
    <w:unhideWhenUsed/>
    <w:rsid w:val="00207767"/>
  </w:style>
  <w:style w:type="paragraph" w:styleId="a6">
    <w:name w:val="header"/>
    <w:basedOn w:val="a"/>
    <w:link w:val="a7"/>
    <w:uiPriority w:val="99"/>
    <w:unhideWhenUsed/>
    <w:rsid w:val="002077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7767"/>
  </w:style>
  <w:style w:type="paragraph" w:styleId="a8">
    <w:name w:val="footer"/>
    <w:basedOn w:val="a"/>
    <w:link w:val="a9"/>
    <w:uiPriority w:val="99"/>
    <w:unhideWhenUsed/>
    <w:rsid w:val="002077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C2338086DC8489F92572C7BC8A7706F22838478FC1B1717E524DEE5173CB6D7AEA247C4E34E0DFC51313ACDA80DC104D10450C6F44DE77k360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0EB5-8942-4D14-9BA6-6A2D447B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Ведерников Алексей Владимирович</dc:creator>
  <cp:lastModifiedBy>Айшат Омарова</cp:lastModifiedBy>
  <cp:revision>5</cp:revision>
  <cp:lastPrinted>2019-06-26T06:24:00Z</cp:lastPrinted>
  <dcterms:created xsi:type="dcterms:W3CDTF">2019-07-08T06:41:00Z</dcterms:created>
  <dcterms:modified xsi:type="dcterms:W3CDTF">2019-07-08T12:34:00Z</dcterms:modified>
</cp:coreProperties>
</file>