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ook w:val="0000"/>
      </w:tblPr>
      <w:tblGrid>
        <w:gridCol w:w="10188"/>
      </w:tblGrid>
      <w:tr w:rsidR="00D25254" w:rsidRPr="00904E4E">
        <w:tc>
          <w:tcPr>
            <w:tcW w:w="10188" w:type="dxa"/>
          </w:tcPr>
          <w:p w:rsidR="00D25254" w:rsidRPr="00245AB8" w:rsidRDefault="00D25254" w:rsidP="009344C5"/>
          <w:p w:rsidR="00D25254" w:rsidRPr="00245AB8" w:rsidRDefault="00D25254" w:rsidP="00554F98">
            <w:pPr>
              <w:jc w:val="right"/>
            </w:pPr>
            <w:r w:rsidRPr="00245AB8">
              <w:t>«УТВЕРЖДАЮ»</w:t>
            </w:r>
          </w:p>
        </w:tc>
      </w:tr>
      <w:tr w:rsidR="00D25254" w:rsidRPr="00904E4E">
        <w:tc>
          <w:tcPr>
            <w:tcW w:w="10188" w:type="dxa"/>
          </w:tcPr>
          <w:p w:rsidR="00D25254" w:rsidRPr="00331C97" w:rsidRDefault="004C296D" w:rsidP="008A748A">
            <w:pPr>
              <w:jc w:val="center"/>
            </w:pPr>
            <w:r>
              <w:t xml:space="preserve">                                                                                                                                       </w:t>
            </w:r>
            <w:r w:rsidR="000D0C7B">
              <w:t>Управляющий</w:t>
            </w:r>
          </w:p>
          <w:p w:rsidR="00D25254" w:rsidRPr="00331C97" w:rsidRDefault="00E9689C" w:rsidP="00142785">
            <w:pPr>
              <w:jc w:val="right"/>
            </w:pPr>
            <w:r>
              <w:t>ТСЖ «Северное»</w:t>
            </w:r>
          </w:p>
        </w:tc>
      </w:tr>
      <w:tr w:rsidR="00D25254" w:rsidRPr="00904E4E">
        <w:tc>
          <w:tcPr>
            <w:tcW w:w="10188" w:type="dxa"/>
          </w:tcPr>
          <w:p w:rsidR="00D25254" w:rsidRPr="00331C97" w:rsidRDefault="00D25254" w:rsidP="00554F98">
            <w:pPr>
              <w:jc w:val="right"/>
            </w:pPr>
          </w:p>
          <w:p w:rsidR="00D25254" w:rsidRPr="00331C97" w:rsidRDefault="00D25254" w:rsidP="00E9689C">
            <w:pPr>
              <w:jc w:val="right"/>
            </w:pPr>
            <w:proofErr w:type="spellStart"/>
            <w:r w:rsidRPr="00331C97">
              <w:t>_______________</w:t>
            </w:r>
            <w:r w:rsidR="00E9689C">
              <w:t>А.В.Глущенко</w:t>
            </w:r>
            <w:proofErr w:type="spellEnd"/>
          </w:p>
        </w:tc>
      </w:tr>
      <w:tr w:rsidR="00D25254" w:rsidRPr="00904E4E">
        <w:tc>
          <w:tcPr>
            <w:tcW w:w="10188" w:type="dxa"/>
          </w:tcPr>
          <w:p w:rsidR="00D25254" w:rsidRPr="00245AB8" w:rsidRDefault="00D25254" w:rsidP="00554F98">
            <w:pPr>
              <w:jc w:val="right"/>
            </w:pPr>
          </w:p>
          <w:p w:rsidR="00D25254" w:rsidRPr="00245AB8" w:rsidRDefault="00840271" w:rsidP="00E9689C">
            <w:pPr>
              <w:jc w:val="right"/>
            </w:pPr>
            <w:r>
              <w:t xml:space="preserve">      «___»________________ 20</w:t>
            </w:r>
            <w:r w:rsidR="00E9689C">
              <w:t>20</w:t>
            </w:r>
            <w:r w:rsidR="00D25254" w:rsidRPr="00245AB8">
              <w:t xml:space="preserve"> г.</w:t>
            </w:r>
          </w:p>
        </w:tc>
      </w:tr>
    </w:tbl>
    <w:p w:rsidR="00D25254" w:rsidRDefault="00D25254" w:rsidP="009344C5">
      <w:pPr>
        <w:autoSpaceDE w:val="0"/>
        <w:autoSpaceDN w:val="0"/>
        <w:adjustRightInd w:val="0"/>
        <w:ind w:right="-143"/>
        <w:jc w:val="right"/>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Default="00D25254" w:rsidP="00CC4B3F">
      <w:pPr>
        <w:autoSpaceDE w:val="0"/>
        <w:autoSpaceDN w:val="0"/>
        <w:adjustRightInd w:val="0"/>
        <w:ind w:right="-143"/>
        <w:jc w:val="center"/>
        <w:outlineLvl w:val="1"/>
        <w:rPr>
          <w:b/>
          <w:bCs/>
          <w:sz w:val="28"/>
          <w:szCs w:val="28"/>
          <w:lang w:eastAsia="en-US"/>
        </w:rPr>
      </w:pPr>
    </w:p>
    <w:p w:rsidR="00D25254" w:rsidRPr="00245AB8" w:rsidRDefault="00D25254" w:rsidP="004D7F37">
      <w:pPr>
        <w:autoSpaceDE w:val="0"/>
        <w:autoSpaceDN w:val="0"/>
        <w:adjustRightInd w:val="0"/>
        <w:ind w:right="-143"/>
        <w:jc w:val="center"/>
        <w:outlineLvl w:val="1"/>
        <w:rPr>
          <w:b/>
          <w:bCs/>
        </w:rPr>
      </w:pPr>
      <w:r w:rsidRPr="00245AB8">
        <w:rPr>
          <w:b/>
          <w:bCs/>
        </w:rPr>
        <w:t>КОНКУРСНАЯ ДОКУМЕНТАЦИЯ</w:t>
      </w:r>
    </w:p>
    <w:p w:rsidR="00D25254" w:rsidRDefault="00D25254" w:rsidP="004D7F37">
      <w:pPr>
        <w:autoSpaceDE w:val="0"/>
        <w:autoSpaceDN w:val="0"/>
        <w:adjustRightInd w:val="0"/>
        <w:ind w:right="-143"/>
        <w:jc w:val="center"/>
        <w:outlineLvl w:val="1"/>
        <w:rPr>
          <w:b/>
          <w:bCs/>
          <w:sz w:val="28"/>
          <w:szCs w:val="28"/>
        </w:rPr>
      </w:pPr>
    </w:p>
    <w:p w:rsidR="00142785" w:rsidRPr="00142785" w:rsidRDefault="00D25254" w:rsidP="00DA3603">
      <w:pPr>
        <w:jc w:val="center"/>
        <w:rPr>
          <w:b/>
          <w:bCs/>
        </w:rPr>
      </w:pPr>
      <w:r w:rsidRPr="00142785">
        <w:rPr>
          <w:b/>
          <w:bCs/>
        </w:rPr>
        <w:t>по комиссионному отбору подрядных организаций на право заключения договор</w:t>
      </w:r>
      <w:r w:rsidR="00840271" w:rsidRPr="00142785">
        <w:rPr>
          <w:b/>
          <w:bCs/>
        </w:rPr>
        <w:t>а</w:t>
      </w:r>
      <w:r w:rsidRPr="00142785">
        <w:rPr>
          <w:b/>
          <w:bCs/>
        </w:rPr>
        <w:t xml:space="preserve"> </w:t>
      </w:r>
      <w:proofErr w:type="gramStart"/>
      <w:r w:rsidRPr="00142785">
        <w:rPr>
          <w:b/>
          <w:bCs/>
        </w:rPr>
        <w:t>на</w:t>
      </w:r>
      <w:proofErr w:type="gramEnd"/>
      <w:r w:rsidRPr="00142785">
        <w:rPr>
          <w:b/>
          <w:bCs/>
        </w:rPr>
        <w:t xml:space="preserve"> </w:t>
      </w:r>
    </w:p>
    <w:p w:rsidR="00142785" w:rsidRPr="00142785" w:rsidRDefault="00142785" w:rsidP="00DA3603">
      <w:pPr>
        <w:jc w:val="center"/>
        <w:rPr>
          <w:b/>
          <w:bCs/>
        </w:rPr>
      </w:pPr>
      <w:r w:rsidRPr="00142785">
        <w:rPr>
          <w:b/>
        </w:rPr>
        <w:t>выполнение работ по капитальному ремонту общего имущества в многоквартирном доме в части разработки проектной документации</w:t>
      </w:r>
    </w:p>
    <w:p w:rsidR="00D25254" w:rsidRPr="00142785" w:rsidRDefault="0085179F" w:rsidP="00DA3603">
      <w:pPr>
        <w:jc w:val="center"/>
        <w:rPr>
          <w:b/>
          <w:bCs/>
        </w:rPr>
      </w:pPr>
      <w:r w:rsidRPr="00142785">
        <w:rPr>
          <w:b/>
        </w:rPr>
        <w:t>многоквартирных домов, расположенных на территории Ямало-Ненецкого автономного округа.</w:t>
      </w:r>
    </w:p>
    <w:p w:rsidR="00D25254" w:rsidRDefault="00D25254" w:rsidP="004D7F37">
      <w:pPr>
        <w:autoSpaceDE w:val="0"/>
        <w:autoSpaceDN w:val="0"/>
        <w:adjustRightInd w:val="0"/>
        <w:ind w:right="-143"/>
        <w:jc w:val="center"/>
        <w:outlineLvl w:val="1"/>
        <w:rPr>
          <w:b/>
          <w:bCs/>
          <w:sz w:val="28"/>
          <w:szCs w:val="28"/>
        </w:rPr>
      </w:pPr>
    </w:p>
    <w:p w:rsidR="00D25254" w:rsidRDefault="00D25254" w:rsidP="004D7F37">
      <w:pPr>
        <w:autoSpaceDE w:val="0"/>
        <w:autoSpaceDN w:val="0"/>
        <w:adjustRightInd w:val="0"/>
        <w:ind w:right="-143"/>
        <w:jc w:val="center"/>
        <w:outlineLvl w:val="1"/>
        <w:rPr>
          <w:b/>
          <w:bCs/>
          <w:sz w:val="28"/>
          <w:szCs w:val="28"/>
        </w:rPr>
      </w:pPr>
    </w:p>
    <w:p w:rsidR="00D25254" w:rsidRDefault="00D25254" w:rsidP="004D7F37">
      <w:pPr>
        <w:autoSpaceDE w:val="0"/>
        <w:autoSpaceDN w:val="0"/>
        <w:adjustRightInd w:val="0"/>
        <w:ind w:right="-143"/>
        <w:jc w:val="center"/>
        <w:outlineLvl w:val="1"/>
        <w:rPr>
          <w:b/>
          <w:bCs/>
          <w:sz w:val="28"/>
          <w:szCs w:val="28"/>
        </w:rPr>
      </w:pPr>
    </w:p>
    <w:p w:rsidR="00D25254" w:rsidRPr="009344C5" w:rsidRDefault="00D25254" w:rsidP="004D7F37">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Default="00D25254" w:rsidP="009344C5">
      <w:pPr>
        <w:autoSpaceDE w:val="0"/>
        <w:autoSpaceDN w:val="0"/>
        <w:adjustRightInd w:val="0"/>
        <w:ind w:right="-143"/>
        <w:jc w:val="center"/>
        <w:outlineLvl w:val="1"/>
        <w:rPr>
          <w:b/>
          <w:bCs/>
          <w:sz w:val="28"/>
          <w:szCs w:val="28"/>
          <w:lang w:eastAsia="en-US"/>
        </w:rPr>
      </w:pPr>
    </w:p>
    <w:p w:rsidR="00D25254" w:rsidRPr="00702830" w:rsidRDefault="000D0C7B" w:rsidP="009344C5">
      <w:pPr>
        <w:autoSpaceDE w:val="0"/>
        <w:autoSpaceDN w:val="0"/>
        <w:adjustRightInd w:val="0"/>
        <w:ind w:right="-143"/>
        <w:jc w:val="center"/>
        <w:outlineLvl w:val="1"/>
        <w:rPr>
          <w:b/>
          <w:bCs/>
          <w:lang w:eastAsia="en-US"/>
        </w:rPr>
      </w:pPr>
      <w:r w:rsidRPr="00702830">
        <w:rPr>
          <w:b/>
          <w:bCs/>
          <w:lang w:eastAsia="en-US"/>
        </w:rPr>
        <w:t>г</w:t>
      </w:r>
      <w:r w:rsidR="00D25254" w:rsidRPr="00702830">
        <w:rPr>
          <w:b/>
          <w:bCs/>
          <w:lang w:eastAsia="en-US"/>
        </w:rPr>
        <w:t xml:space="preserve">. </w:t>
      </w:r>
      <w:r w:rsidRPr="00702830">
        <w:rPr>
          <w:b/>
          <w:bCs/>
          <w:lang w:eastAsia="en-US"/>
        </w:rPr>
        <w:t>Тарко-Сале</w:t>
      </w:r>
    </w:p>
    <w:p w:rsidR="00D25254" w:rsidRPr="00702830" w:rsidRDefault="00D25254" w:rsidP="009344C5">
      <w:pPr>
        <w:autoSpaceDE w:val="0"/>
        <w:autoSpaceDN w:val="0"/>
        <w:adjustRightInd w:val="0"/>
        <w:ind w:right="-143"/>
        <w:jc w:val="center"/>
        <w:outlineLvl w:val="1"/>
        <w:rPr>
          <w:b/>
          <w:bCs/>
          <w:lang w:eastAsia="en-US"/>
        </w:rPr>
      </w:pPr>
      <w:r w:rsidRPr="00702830">
        <w:rPr>
          <w:b/>
          <w:bCs/>
          <w:lang w:eastAsia="en-US"/>
        </w:rPr>
        <w:t>20</w:t>
      </w:r>
      <w:r w:rsidR="00E9689C">
        <w:rPr>
          <w:b/>
          <w:bCs/>
          <w:lang w:eastAsia="en-US"/>
        </w:rPr>
        <w:t>20</w:t>
      </w:r>
      <w:r w:rsidRPr="00702830">
        <w:rPr>
          <w:b/>
          <w:bCs/>
          <w:lang w:eastAsia="en-US"/>
        </w:rPr>
        <w:t xml:space="preserve"> год</w:t>
      </w:r>
    </w:p>
    <w:p w:rsidR="00D25254" w:rsidRDefault="00D25254" w:rsidP="00CD109B">
      <w:pPr>
        <w:autoSpaceDE w:val="0"/>
        <w:autoSpaceDN w:val="0"/>
        <w:adjustRightInd w:val="0"/>
        <w:ind w:right="-143"/>
        <w:jc w:val="center"/>
        <w:outlineLvl w:val="1"/>
        <w:rPr>
          <w:b/>
          <w:bCs/>
        </w:rPr>
      </w:pPr>
      <w:r>
        <w:rPr>
          <w:b/>
          <w:bCs/>
          <w:sz w:val="28"/>
          <w:szCs w:val="28"/>
          <w:lang w:eastAsia="en-US"/>
        </w:rPr>
        <w:br w:type="page"/>
      </w:r>
      <w:r w:rsidRPr="00E65969">
        <w:rPr>
          <w:b/>
          <w:bCs/>
        </w:rPr>
        <w:lastRenderedPageBreak/>
        <w:t xml:space="preserve">СОДЕРЖАНИЕ </w:t>
      </w:r>
      <w:r>
        <w:rPr>
          <w:b/>
          <w:bCs/>
        </w:rPr>
        <w:t xml:space="preserve">КОНКУРСНОЙ </w:t>
      </w:r>
      <w:r w:rsidRPr="00E65969">
        <w:rPr>
          <w:b/>
          <w:bCs/>
        </w:rPr>
        <w:t xml:space="preserve">ДОКУМЕНТАЦИИ </w:t>
      </w:r>
    </w:p>
    <w:p w:rsidR="00D25254" w:rsidRDefault="00D25254" w:rsidP="00073F97">
      <w:pPr>
        <w:autoSpaceDE w:val="0"/>
        <w:autoSpaceDN w:val="0"/>
        <w:adjustRightInd w:val="0"/>
        <w:ind w:right="-36" w:firstLine="540"/>
        <w:jc w:val="both"/>
        <w:outlineLvl w:val="1"/>
      </w:pPr>
    </w:p>
    <w:p w:rsidR="00D25254" w:rsidRPr="00B8255D" w:rsidRDefault="00D25254" w:rsidP="00073F97">
      <w:pPr>
        <w:autoSpaceDE w:val="0"/>
        <w:autoSpaceDN w:val="0"/>
        <w:adjustRightInd w:val="0"/>
        <w:ind w:right="-36" w:firstLine="540"/>
        <w:jc w:val="both"/>
        <w:outlineLvl w:val="1"/>
      </w:pPr>
    </w:p>
    <w:p w:rsidR="00D25254" w:rsidRPr="00B91926" w:rsidRDefault="00D25254" w:rsidP="00637D54">
      <w:pPr>
        <w:tabs>
          <w:tab w:val="left" w:pos="2205"/>
          <w:tab w:val="center" w:pos="4677"/>
          <w:tab w:val="left" w:pos="7920"/>
        </w:tabs>
        <w:spacing w:line="280" w:lineRule="exact"/>
        <w:ind w:left="1260" w:right="1255"/>
        <w:jc w:val="center"/>
        <w:rPr>
          <w:b/>
          <w:bCs/>
        </w:rPr>
      </w:pPr>
      <w:r w:rsidRPr="00B91926">
        <w:rPr>
          <w:b/>
          <w:bCs/>
        </w:rPr>
        <w:t>1. Общие положения</w:t>
      </w:r>
    </w:p>
    <w:p w:rsidR="00D25254" w:rsidRPr="0085179F" w:rsidRDefault="00D25254" w:rsidP="002D1621">
      <w:pPr>
        <w:pStyle w:val="28"/>
        <w:shd w:val="clear" w:color="auto" w:fill="auto"/>
        <w:spacing w:after="0" w:line="240" w:lineRule="auto"/>
        <w:ind w:firstLine="539"/>
        <w:jc w:val="both"/>
        <w:rPr>
          <w:b w:val="0"/>
          <w:bCs w:val="0"/>
          <w:sz w:val="24"/>
          <w:szCs w:val="24"/>
          <w:lang w:eastAsia="en-US"/>
        </w:rPr>
      </w:pPr>
      <w:r w:rsidRPr="00B91926">
        <w:rPr>
          <w:b w:val="0"/>
          <w:bCs w:val="0"/>
          <w:sz w:val="24"/>
          <w:szCs w:val="24"/>
        </w:rPr>
        <w:t>1.1. Конкурсная документация разработана в соотв</w:t>
      </w:r>
      <w:r>
        <w:rPr>
          <w:b w:val="0"/>
          <w:bCs w:val="0"/>
          <w:sz w:val="24"/>
          <w:szCs w:val="24"/>
        </w:rPr>
        <w:t xml:space="preserve">етствии с </w:t>
      </w:r>
      <w:r w:rsidR="0085179F" w:rsidRPr="0085179F">
        <w:rPr>
          <w:b w:val="0"/>
          <w:sz w:val="24"/>
          <w:szCs w:val="24"/>
        </w:rPr>
        <w:t>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0085179F">
        <w:rPr>
          <w:b w:val="0"/>
          <w:sz w:val="24"/>
          <w:szCs w:val="24"/>
        </w:rPr>
        <w:t>.</w:t>
      </w:r>
    </w:p>
    <w:p w:rsidR="00D25254" w:rsidRDefault="00D25254" w:rsidP="002D1621">
      <w:pPr>
        <w:ind w:firstLine="539"/>
        <w:jc w:val="both"/>
      </w:pPr>
      <w:r w:rsidRPr="00B91926">
        <w:rPr>
          <w:lang w:eastAsia="en-US"/>
        </w:rPr>
        <w:t xml:space="preserve">1.2. </w:t>
      </w:r>
      <w:r w:rsidRPr="00B91926">
        <w:t xml:space="preserve">Организатором комиссионного отбора является: </w:t>
      </w:r>
      <w:r w:rsidR="00E9689C">
        <w:t>Товарищество собственников жилья «Северное</w:t>
      </w:r>
      <w:r>
        <w:t>», юридический адрес: 629</w:t>
      </w:r>
      <w:r w:rsidR="000D0C7B">
        <w:t>850,</w:t>
      </w:r>
      <w:r>
        <w:t xml:space="preserve"> ЯНАО, </w:t>
      </w:r>
      <w:r w:rsidR="000D0C7B">
        <w:t xml:space="preserve">Пуровский район, </w:t>
      </w:r>
      <w:r>
        <w:t xml:space="preserve">г. </w:t>
      </w:r>
      <w:r w:rsidR="000D0C7B">
        <w:t>Тарко-Сале</w:t>
      </w:r>
      <w:r>
        <w:t xml:space="preserve">, </w:t>
      </w:r>
      <w:r w:rsidR="00922A15">
        <w:t xml:space="preserve"> </w:t>
      </w:r>
      <w:r>
        <w:t xml:space="preserve">ул. </w:t>
      </w:r>
      <w:r w:rsidR="00142785">
        <w:t>П</w:t>
      </w:r>
      <w:r w:rsidR="00E9689C">
        <w:t>обеды</w:t>
      </w:r>
      <w:r>
        <w:t xml:space="preserve">, </w:t>
      </w:r>
      <w:r w:rsidR="00142785">
        <w:t>1</w:t>
      </w:r>
      <w:r w:rsidR="00E9689C">
        <w:t>5</w:t>
      </w:r>
      <w:r w:rsidR="000D0C7B">
        <w:t xml:space="preserve">, </w:t>
      </w:r>
      <w:r w:rsidR="00E9689C">
        <w:t>офис ТСЖ</w:t>
      </w:r>
      <w:r>
        <w:t xml:space="preserve">, </w:t>
      </w:r>
      <w:r w:rsidRPr="00331C97">
        <w:t>телефон (349</w:t>
      </w:r>
      <w:r w:rsidR="000D0C7B">
        <w:t>97</w:t>
      </w:r>
      <w:r w:rsidRPr="00331C97">
        <w:t xml:space="preserve">) </w:t>
      </w:r>
      <w:r w:rsidR="000D0C7B">
        <w:t>2-</w:t>
      </w:r>
      <w:r w:rsidR="00E9689C">
        <w:t>44-10</w:t>
      </w:r>
      <w:r w:rsidRPr="00331C97">
        <w:t>.</w:t>
      </w:r>
    </w:p>
    <w:p w:rsidR="00D25254" w:rsidRDefault="00D25254" w:rsidP="00D82506">
      <w:pPr>
        <w:jc w:val="both"/>
      </w:pPr>
    </w:p>
    <w:p w:rsidR="00D25254" w:rsidRPr="00AE4B2B" w:rsidRDefault="00D25254" w:rsidP="00637D54">
      <w:pPr>
        <w:spacing w:line="280" w:lineRule="exact"/>
        <w:ind w:firstLine="720"/>
        <w:jc w:val="center"/>
        <w:rPr>
          <w:b/>
          <w:bCs/>
        </w:rPr>
      </w:pPr>
      <w:r w:rsidRPr="00AE4B2B">
        <w:rPr>
          <w:b/>
          <w:bCs/>
        </w:rPr>
        <w:t>2. Предмет открытого конкурса</w:t>
      </w:r>
    </w:p>
    <w:p w:rsidR="00D25254" w:rsidRPr="00AE4B2B" w:rsidRDefault="00D25254" w:rsidP="00A64656">
      <w:pPr>
        <w:ind w:firstLine="540"/>
        <w:jc w:val="both"/>
      </w:pPr>
      <w:r w:rsidRPr="00AE4B2B">
        <w:t>2.1. Предметом открытого конкурса является определение подрядной организации для заключения договора выполнение работ по капитальному ремонту в многоквартирн</w:t>
      </w:r>
      <w:r w:rsidR="009D1C97">
        <w:t>ом доме</w:t>
      </w:r>
      <w:r w:rsidRPr="00AE4B2B">
        <w:t xml:space="preserve"> муниципального образования </w:t>
      </w:r>
      <w:r w:rsidR="000D0C7B">
        <w:t>Пуровский район</w:t>
      </w:r>
      <w:r w:rsidR="00922A15">
        <w:t xml:space="preserve"> </w:t>
      </w:r>
      <w:r w:rsidR="000D0C7B">
        <w:t>расположенн</w:t>
      </w:r>
      <w:r w:rsidR="009D1C97">
        <w:t>ого</w:t>
      </w:r>
      <w:r w:rsidR="00922A15">
        <w:t xml:space="preserve"> </w:t>
      </w:r>
      <w:r w:rsidRPr="00AE4B2B">
        <w:t>по адресу:</w:t>
      </w:r>
    </w:p>
    <w:p w:rsidR="00D25254" w:rsidRDefault="00D25254" w:rsidP="00A64656">
      <w:pPr>
        <w:ind w:firstLine="540"/>
        <w:jc w:val="both"/>
      </w:pPr>
      <w:r w:rsidRPr="009468FB">
        <w:t xml:space="preserve">- Лот № </w:t>
      </w:r>
      <w:r w:rsidR="006813C2">
        <w:t>1</w:t>
      </w:r>
      <w:r w:rsidRPr="009468FB">
        <w:t xml:space="preserve">. ЯНАО, Пуровский район, </w:t>
      </w:r>
      <w:proofErr w:type="spellStart"/>
      <w:r w:rsidRPr="009468FB">
        <w:t>г</w:t>
      </w:r>
      <w:proofErr w:type="gramStart"/>
      <w:r w:rsidRPr="009468FB">
        <w:t>.</w:t>
      </w:r>
      <w:r w:rsidR="000D0C7B">
        <w:t>Т</w:t>
      </w:r>
      <w:proofErr w:type="gramEnd"/>
      <w:r w:rsidR="000D0C7B">
        <w:t>арко-Сале</w:t>
      </w:r>
      <w:proofErr w:type="spellEnd"/>
      <w:r w:rsidRPr="009468FB">
        <w:t xml:space="preserve">, </w:t>
      </w:r>
      <w:proofErr w:type="spellStart"/>
      <w:r w:rsidR="00E9689C">
        <w:t>мкр-н</w:t>
      </w:r>
      <w:proofErr w:type="spellEnd"/>
      <w:r w:rsidR="00E9689C">
        <w:t xml:space="preserve"> Геолог д.8</w:t>
      </w:r>
    </w:p>
    <w:p w:rsidR="00D25254" w:rsidRPr="00904E4E" w:rsidRDefault="00D25254" w:rsidP="00A64656">
      <w:pPr>
        <w:ind w:firstLine="540"/>
        <w:jc w:val="both"/>
        <w:rPr>
          <w:sz w:val="28"/>
          <w:szCs w:val="28"/>
        </w:rPr>
      </w:pPr>
    </w:p>
    <w:p w:rsidR="00D25254" w:rsidRPr="00A3519A" w:rsidRDefault="00D25254" w:rsidP="00637D54">
      <w:pPr>
        <w:spacing w:line="280" w:lineRule="exact"/>
        <w:ind w:firstLine="720"/>
        <w:jc w:val="center"/>
        <w:rPr>
          <w:b/>
          <w:bCs/>
        </w:rPr>
      </w:pPr>
      <w:r w:rsidRPr="00A3519A">
        <w:rPr>
          <w:b/>
          <w:bCs/>
        </w:rPr>
        <w:t>3. Место, сроки и условия выполнения Работ, требования к гарантийному сроку</w:t>
      </w:r>
    </w:p>
    <w:p w:rsidR="00D25254" w:rsidRDefault="00836177" w:rsidP="00A3519A">
      <w:pPr>
        <w:ind w:firstLine="540"/>
        <w:jc w:val="both"/>
      </w:pPr>
      <w:r>
        <w:t>3.1. Место выполнения р</w:t>
      </w:r>
      <w:r w:rsidR="00D25254">
        <w:t>абот:</w:t>
      </w:r>
    </w:p>
    <w:p w:rsidR="00142785" w:rsidRDefault="000D0C7B" w:rsidP="00142785">
      <w:pPr>
        <w:ind w:firstLine="540"/>
        <w:jc w:val="both"/>
      </w:pPr>
      <w:r>
        <w:t xml:space="preserve">- Лот № </w:t>
      </w:r>
      <w:r w:rsidR="006813C2">
        <w:t>1</w:t>
      </w:r>
      <w:r>
        <w:t>. ЯНАО, Пуровский</w:t>
      </w:r>
      <w:r w:rsidR="00342936">
        <w:t xml:space="preserve"> </w:t>
      </w:r>
      <w:r w:rsidR="007D0D39">
        <w:t xml:space="preserve">район, </w:t>
      </w:r>
      <w:proofErr w:type="spellStart"/>
      <w:r w:rsidR="007D0D39">
        <w:t>г</w:t>
      </w:r>
      <w:proofErr w:type="gramStart"/>
      <w:r w:rsidR="007D0D39">
        <w:t>.Т</w:t>
      </w:r>
      <w:proofErr w:type="gramEnd"/>
      <w:r w:rsidR="007D0D39">
        <w:t>арко-Сале</w:t>
      </w:r>
      <w:proofErr w:type="spellEnd"/>
      <w:r w:rsidR="007D0D39">
        <w:t xml:space="preserve">, </w:t>
      </w:r>
      <w:proofErr w:type="spellStart"/>
      <w:r w:rsidR="00E9689C">
        <w:t>мкр-н</w:t>
      </w:r>
      <w:proofErr w:type="spellEnd"/>
      <w:r w:rsidR="00E9689C">
        <w:t xml:space="preserve"> Геолог д.8</w:t>
      </w:r>
      <w:r w:rsidR="00142785">
        <w:t xml:space="preserve"> </w:t>
      </w:r>
    </w:p>
    <w:p w:rsidR="00D25254" w:rsidRDefault="00D25254" w:rsidP="00142785">
      <w:pPr>
        <w:ind w:firstLine="540"/>
        <w:jc w:val="both"/>
      </w:pPr>
      <w:r w:rsidRPr="009468FB">
        <w:t>3.2. Максимал</w:t>
      </w:r>
      <w:r w:rsidR="009D1C97">
        <w:t xml:space="preserve">ьный срок выполнения </w:t>
      </w:r>
      <w:r w:rsidR="007D0D39">
        <w:t>р</w:t>
      </w:r>
      <w:r w:rsidR="009D1C97">
        <w:t xml:space="preserve">абот: </w:t>
      </w:r>
      <w:r w:rsidR="009D1C97" w:rsidRPr="00437027">
        <w:t xml:space="preserve">до </w:t>
      </w:r>
      <w:r w:rsidR="00E9689C">
        <w:t>30</w:t>
      </w:r>
      <w:r w:rsidR="00E4126D" w:rsidRPr="00437027">
        <w:t xml:space="preserve"> </w:t>
      </w:r>
      <w:r w:rsidR="00142785">
        <w:t>октября</w:t>
      </w:r>
      <w:r w:rsidRPr="00437027">
        <w:t xml:space="preserve"> 20</w:t>
      </w:r>
      <w:r w:rsidR="00E9689C">
        <w:t>20</w:t>
      </w:r>
      <w:r w:rsidRPr="00437027">
        <w:t xml:space="preserve"> года.</w:t>
      </w:r>
    </w:p>
    <w:p w:rsidR="00D25254" w:rsidRPr="00A3519A" w:rsidRDefault="00D25254" w:rsidP="00A3519A">
      <w:pPr>
        <w:pStyle w:val="ConsPlusNormal"/>
        <w:widowControl/>
        <w:spacing w:line="280" w:lineRule="exact"/>
        <w:ind w:firstLine="540"/>
        <w:jc w:val="both"/>
        <w:rPr>
          <w:rFonts w:ascii="Times New Roman" w:hAnsi="Times New Roman" w:cs="Times New Roman"/>
          <w:sz w:val="24"/>
          <w:szCs w:val="24"/>
        </w:rPr>
      </w:pPr>
      <w:r>
        <w:rPr>
          <w:rFonts w:ascii="Times New Roman" w:hAnsi="Times New Roman" w:cs="Times New Roman"/>
          <w:sz w:val="24"/>
          <w:szCs w:val="24"/>
        </w:rPr>
        <w:t>3.3. Объем и вид выполня</w:t>
      </w:r>
      <w:r w:rsidR="009D1C97">
        <w:rPr>
          <w:rFonts w:ascii="Times New Roman" w:hAnsi="Times New Roman" w:cs="Times New Roman"/>
          <w:sz w:val="24"/>
          <w:szCs w:val="24"/>
        </w:rPr>
        <w:t xml:space="preserve">емых работ – согласно </w:t>
      </w:r>
      <w:proofErr w:type="gramStart"/>
      <w:r w:rsidR="009D1C97">
        <w:rPr>
          <w:rFonts w:ascii="Times New Roman" w:hAnsi="Times New Roman" w:cs="Times New Roman"/>
          <w:sz w:val="24"/>
          <w:szCs w:val="24"/>
        </w:rPr>
        <w:t>прилагаемо</w:t>
      </w:r>
      <w:r w:rsidR="007D0D39">
        <w:rPr>
          <w:rFonts w:ascii="Times New Roman" w:hAnsi="Times New Roman" w:cs="Times New Roman"/>
          <w:sz w:val="24"/>
          <w:szCs w:val="24"/>
        </w:rPr>
        <w:t>й</w:t>
      </w:r>
      <w:proofErr w:type="gramEnd"/>
      <w:r w:rsidR="000D0227">
        <w:rPr>
          <w:rFonts w:ascii="Times New Roman" w:hAnsi="Times New Roman" w:cs="Times New Roman"/>
          <w:sz w:val="24"/>
          <w:szCs w:val="24"/>
        </w:rPr>
        <w:t xml:space="preserve"> </w:t>
      </w:r>
      <w:r w:rsidR="00142785">
        <w:rPr>
          <w:rFonts w:ascii="Times New Roman" w:hAnsi="Times New Roman" w:cs="Times New Roman"/>
          <w:sz w:val="24"/>
          <w:szCs w:val="24"/>
        </w:rPr>
        <w:t>техническому заданию</w:t>
      </w:r>
      <w:r w:rsidR="003200BB">
        <w:rPr>
          <w:rFonts w:ascii="Times New Roman" w:hAnsi="Times New Roman" w:cs="Times New Roman"/>
          <w:sz w:val="24"/>
          <w:szCs w:val="24"/>
        </w:rPr>
        <w:t>.</w:t>
      </w:r>
    </w:p>
    <w:p w:rsidR="00D25254" w:rsidRPr="00A3519A" w:rsidRDefault="00D25254" w:rsidP="00A3519A">
      <w:pPr>
        <w:tabs>
          <w:tab w:val="left" w:pos="360"/>
          <w:tab w:val="center" w:pos="4677"/>
          <w:tab w:val="left" w:pos="7920"/>
        </w:tabs>
        <w:spacing w:line="280" w:lineRule="exact"/>
        <w:ind w:firstLine="540"/>
        <w:jc w:val="both"/>
        <w:rPr>
          <w:rStyle w:val="aff"/>
          <w:b w:val="0"/>
          <w:bCs w:val="0"/>
        </w:rPr>
      </w:pPr>
      <w:r w:rsidRPr="00A3519A">
        <w:t>3.</w:t>
      </w:r>
      <w:r>
        <w:t>4</w:t>
      </w:r>
      <w:r w:rsidRPr="00A3519A">
        <w:t xml:space="preserve">. Срок предоставления гарантии качества составляет не менее 36 (тридцати шести) месяцев </w:t>
      </w:r>
      <w:proofErr w:type="gramStart"/>
      <w:r w:rsidRPr="00A3519A">
        <w:t>с даты подписания</w:t>
      </w:r>
      <w:proofErr w:type="gramEnd"/>
      <w:r w:rsidRPr="00A3519A">
        <w:t xml:space="preserve"> Акта выполненных работ. </w:t>
      </w:r>
      <w:r w:rsidRPr="00A3519A">
        <w:rPr>
          <w:rStyle w:val="aff"/>
          <w:b w:val="0"/>
          <w:bCs w:val="0"/>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EC39E9" w:rsidRDefault="00EC39E9" w:rsidP="00A40C4F">
      <w:pPr>
        <w:pStyle w:val="ConsPlusNormal"/>
        <w:widowControl/>
        <w:spacing w:line="280" w:lineRule="exact"/>
        <w:ind w:firstLine="0"/>
        <w:jc w:val="both"/>
        <w:rPr>
          <w:rFonts w:ascii="Times New Roman" w:hAnsi="Times New Roman" w:cs="Times New Roman"/>
          <w:sz w:val="28"/>
          <w:szCs w:val="28"/>
        </w:rPr>
      </w:pPr>
    </w:p>
    <w:p w:rsidR="00D25254" w:rsidRPr="009B4F8A" w:rsidRDefault="00D25254" w:rsidP="009B4F8A">
      <w:pPr>
        <w:ind w:firstLine="540"/>
        <w:jc w:val="center"/>
        <w:rPr>
          <w:b/>
          <w:bCs/>
        </w:rPr>
      </w:pPr>
      <w:r w:rsidRPr="009B4F8A">
        <w:rPr>
          <w:b/>
          <w:bCs/>
        </w:rPr>
        <w:t>4. Обязательные требования к Участникам отбора</w:t>
      </w:r>
    </w:p>
    <w:p w:rsidR="00D25254" w:rsidRDefault="00D25254" w:rsidP="009B4F8A">
      <w:pPr>
        <w:spacing w:line="280" w:lineRule="exact"/>
        <w:ind w:firstLine="540"/>
        <w:jc w:val="both"/>
      </w:pPr>
      <w:r w:rsidRPr="009B4F8A">
        <w:t>4.1. В открытом конкурсе вправе принять участие люб</w:t>
      </w:r>
      <w:r>
        <w:t>ые</w:t>
      </w:r>
      <w:r w:rsidRPr="009B4F8A">
        <w:t xml:space="preserve"> юридическ</w:t>
      </w:r>
      <w:r>
        <w:t>и</w:t>
      </w:r>
      <w:r w:rsidRPr="009B4F8A">
        <w:t>е лиц</w:t>
      </w:r>
      <w:r>
        <w:t>а</w:t>
      </w:r>
      <w:r w:rsidRPr="009B4F8A">
        <w:t xml:space="preserve"> независимо от организационно-правовой формы</w:t>
      </w:r>
      <w:r>
        <w:t xml:space="preserve"> и</w:t>
      </w:r>
      <w:r w:rsidRPr="009B4F8A">
        <w:t xml:space="preserve"> индивидуальны</w:t>
      </w:r>
      <w:r>
        <w:t>е</w:t>
      </w:r>
      <w:r w:rsidRPr="009B4F8A">
        <w:t xml:space="preserve"> предпринимател</w:t>
      </w:r>
      <w:r>
        <w:t>и</w:t>
      </w:r>
      <w:r w:rsidRPr="00072FE2">
        <w:t xml:space="preserve">, осуществляющие деятельность по </w:t>
      </w:r>
      <w:r w:rsidR="00EC39E9">
        <w:t xml:space="preserve">выполнению работ по </w:t>
      </w:r>
      <w:r w:rsidR="00142785">
        <w:t xml:space="preserve">разработке проектной документации по </w:t>
      </w:r>
      <w:r w:rsidRPr="00072FE2">
        <w:t>капитальному ремонту многоквартирных домов.</w:t>
      </w:r>
    </w:p>
    <w:p w:rsidR="00EC39E9" w:rsidRDefault="00EC39E9" w:rsidP="00EC39E9">
      <w:pPr>
        <w:spacing w:line="280" w:lineRule="exact"/>
        <w:ind w:firstLine="540"/>
        <w:jc w:val="both"/>
      </w:pPr>
      <w:r>
        <w:t>4.1.</w:t>
      </w:r>
      <w:r w:rsidR="00492282">
        <w:t>1.</w:t>
      </w:r>
      <w:r>
        <w:t xml:space="preserve"> Участники комиссионного отбора:</w:t>
      </w:r>
    </w:p>
    <w:p w:rsidR="00EC39E9" w:rsidRDefault="00EC39E9" w:rsidP="00EC39E9">
      <w:pPr>
        <w:spacing w:line="280" w:lineRule="exact"/>
        <w:ind w:firstLine="540"/>
        <w:jc w:val="both"/>
      </w:pPr>
      <w:r>
        <w:t xml:space="preserve">- вправе посетить многоквартирный дом, подлежащий </w:t>
      </w:r>
      <w:r w:rsidR="00142785">
        <w:t xml:space="preserve">выполнению работ по разработке проектной документации </w:t>
      </w:r>
      <w:r>
        <w:t>капитальному ремонту;</w:t>
      </w:r>
    </w:p>
    <w:p w:rsidR="00EC39E9" w:rsidRPr="00072FE2" w:rsidRDefault="00EC39E9" w:rsidP="00EC39E9">
      <w:pPr>
        <w:spacing w:line="280" w:lineRule="exact"/>
        <w:ind w:firstLine="540"/>
        <w:jc w:val="both"/>
      </w:pPr>
      <w:r>
        <w:t>- представляют заявку на участие в комиссионном отборе в соответствии с требованиями документации.</w:t>
      </w:r>
    </w:p>
    <w:p w:rsidR="00D25254" w:rsidRDefault="00D25254" w:rsidP="009B4F8A">
      <w:pPr>
        <w:ind w:firstLine="540"/>
        <w:jc w:val="both"/>
      </w:pPr>
      <w:r w:rsidRPr="00072FE2">
        <w:t>4.2. Участники комиссионного отбора должны отвечать следующим требованиям</w:t>
      </w:r>
      <w:r w:rsidRPr="009B4F8A">
        <w:t>, предъявляемым законодательством Российской Федерации к лицам, осуществляющим выполнение работ, оказание услуг являющихся предметом отбора:</w:t>
      </w:r>
    </w:p>
    <w:p w:rsidR="00D25254" w:rsidRDefault="00D25254" w:rsidP="00F12B65">
      <w:pPr>
        <w:autoSpaceDE w:val="0"/>
        <w:autoSpaceDN w:val="0"/>
        <w:adjustRightInd w:val="0"/>
        <w:ind w:firstLine="540"/>
        <w:jc w:val="both"/>
      </w:pPr>
      <w:r>
        <w:t>4.2.1. Ч</w:t>
      </w:r>
      <w:r w:rsidRPr="008324BB">
        <w:t xml:space="preserve">ленство в саморегулируемой организации (далее </w:t>
      </w:r>
      <w:r>
        <w:t xml:space="preserve">– </w:t>
      </w:r>
      <w:r w:rsidRPr="008324BB">
        <w:t xml:space="preserve">СРО), </w:t>
      </w:r>
      <w:r w:rsidR="004420D8">
        <w:t xml:space="preserve">обязательное </w:t>
      </w:r>
      <w:r w:rsidRPr="008324BB">
        <w:t>наличие необходимых допусков и разрешительных документов для выполнен</w:t>
      </w:r>
      <w:r>
        <w:t>ия работ</w:t>
      </w:r>
      <w:r w:rsidR="000D0227">
        <w:t xml:space="preserve"> </w:t>
      </w:r>
      <w:r w:rsidR="00F14819" w:rsidRPr="00F14819">
        <w:t>по организации строительства, реконструкции и капитального ремонта</w:t>
      </w:r>
      <w:r w:rsidR="00DE2ECF">
        <w:t>, в том числе осуществлению организации работ в жилищно-гражданском строительстве</w:t>
      </w:r>
      <w:r w:rsidR="00F9698F">
        <w:t>;</w:t>
      </w:r>
    </w:p>
    <w:p w:rsidR="00D25254" w:rsidRDefault="00D25254" w:rsidP="00F12B65">
      <w:pPr>
        <w:autoSpaceDE w:val="0"/>
        <w:autoSpaceDN w:val="0"/>
        <w:adjustRightInd w:val="0"/>
        <w:ind w:firstLine="540"/>
        <w:jc w:val="both"/>
      </w:pPr>
      <w:r>
        <w:t>4.2.2. Н</w:t>
      </w:r>
      <w:r w:rsidRPr="00005B85">
        <w:t>аличие плана подготовки и (или) переподготовки и (или) повышения квалификации кадров</w:t>
      </w:r>
      <w:r>
        <w:t xml:space="preserve"> на текущий год; </w:t>
      </w:r>
    </w:p>
    <w:p w:rsidR="00D25254" w:rsidRDefault="00D25254" w:rsidP="00F12B65">
      <w:pPr>
        <w:autoSpaceDE w:val="0"/>
        <w:autoSpaceDN w:val="0"/>
        <w:adjustRightInd w:val="0"/>
        <w:ind w:firstLine="540"/>
        <w:jc w:val="both"/>
      </w:pPr>
      <w:r>
        <w:t>4.2.3. О</w:t>
      </w:r>
      <w:r w:rsidRPr="00005B85">
        <w:t xml:space="preserve">пыт работы по проведению капитального ремонта многоквартирных жилых </w:t>
      </w:r>
      <w:r>
        <w:t>домов свыше трех лет;</w:t>
      </w:r>
    </w:p>
    <w:p w:rsidR="00D25254" w:rsidRDefault="00D25254" w:rsidP="00F12B65">
      <w:pPr>
        <w:autoSpaceDE w:val="0"/>
        <w:autoSpaceDN w:val="0"/>
        <w:adjustRightInd w:val="0"/>
        <w:ind w:firstLine="540"/>
        <w:jc w:val="both"/>
      </w:pPr>
      <w:r>
        <w:t>4.2.4. П</w:t>
      </w:r>
      <w:r w:rsidRPr="00005B85">
        <w:t xml:space="preserve">оложительные отзывы Заказчиков (не менее трех) о качестве выполненных подрядной организацией работ по проведению капитального ремонта многоквартирных жилых </w:t>
      </w:r>
      <w:r>
        <w:t>домов;</w:t>
      </w:r>
    </w:p>
    <w:p w:rsidR="00D25254" w:rsidRDefault="00D25254" w:rsidP="00F12B65">
      <w:pPr>
        <w:autoSpaceDE w:val="0"/>
        <w:autoSpaceDN w:val="0"/>
        <w:adjustRightInd w:val="0"/>
        <w:ind w:firstLine="540"/>
        <w:jc w:val="both"/>
      </w:pPr>
      <w:r>
        <w:lastRenderedPageBreak/>
        <w:t>4.2.5. В</w:t>
      </w:r>
      <w:r w:rsidRPr="00005B85">
        <w:t>ысокий уровень квалификации административно-управленческого персонала (деловая репутация, степень надежности, профессиональная компетентность ин</w:t>
      </w:r>
      <w:r>
        <w:t>женерно-технических работников);</w:t>
      </w:r>
    </w:p>
    <w:p w:rsidR="00D25254" w:rsidRDefault="00D25254" w:rsidP="00F12B65">
      <w:pPr>
        <w:autoSpaceDE w:val="0"/>
        <w:autoSpaceDN w:val="0"/>
        <w:adjustRightInd w:val="0"/>
        <w:ind w:firstLine="540"/>
        <w:jc w:val="both"/>
      </w:pPr>
      <w:r>
        <w:t>4.2.6. П</w:t>
      </w:r>
      <w:r w:rsidRPr="00005B85">
        <w:t>рименение современных материалов, конструкций, изделий и технологий для выполнения работ</w:t>
      </w:r>
      <w:r>
        <w:t>;</w:t>
      </w:r>
    </w:p>
    <w:p w:rsidR="00D25254" w:rsidRDefault="00D25254" w:rsidP="00F12B65">
      <w:pPr>
        <w:autoSpaceDE w:val="0"/>
        <w:autoSpaceDN w:val="0"/>
        <w:adjustRightInd w:val="0"/>
        <w:ind w:firstLine="540"/>
        <w:jc w:val="both"/>
      </w:pPr>
      <w:r>
        <w:t>4.2.7. Н</w:t>
      </w:r>
      <w:r w:rsidRPr="00005B85">
        <w:t>аличие сертификатов соответствия стандартам качества применяемых материалов и оборудования</w:t>
      </w:r>
      <w:r>
        <w:t>;</w:t>
      </w:r>
    </w:p>
    <w:p w:rsidR="00D25254" w:rsidRDefault="00D25254" w:rsidP="00F12B65">
      <w:pPr>
        <w:autoSpaceDE w:val="0"/>
        <w:autoSpaceDN w:val="0"/>
        <w:adjustRightInd w:val="0"/>
        <w:ind w:firstLine="540"/>
        <w:jc w:val="both"/>
      </w:pPr>
      <w:r>
        <w:t>4.2.8. Н</w:t>
      </w:r>
      <w:r w:rsidRPr="00005B85">
        <w:t xml:space="preserve">аличие производственной базы </w:t>
      </w:r>
      <w:r>
        <w:t>(техническая оснащенность);</w:t>
      </w:r>
    </w:p>
    <w:p w:rsidR="00D25254" w:rsidRDefault="00D25254" w:rsidP="00F12B65">
      <w:pPr>
        <w:autoSpaceDE w:val="0"/>
        <w:autoSpaceDN w:val="0"/>
        <w:adjustRightInd w:val="0"/>
        <w:ind w:firstLine="540"/>
        <w:jc w:val="both"/>
      </w:pPr>
      <w:r w:rsidRPr="00A8157D">
        <w:t>4.2.9.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D25254" w:rsidRDefault="00D25254" w:rsidP="00F12B65">
      <w:pPr>
        <w:autoSpaceDE w:val="0"/>
        <w:autoSpaceDN w:val="0"/>
        <w:adjustRightInd w:val="0"/>
        <w:ind w:firstLine="540"/>
        <w:jc w:val="both"/>
      </w:pPr>
      <w:r>
        <w:t>4.2.10. В</w:t>
      </w:r>
      <w:r w:rsidRPr="00005B85">
        <w:t xml:space="preserve"> отношении организации, как юридического лица, не проводится процедура ликвидации</w:t>
      </w:r>
      <w:r>
        <w:t>;</w:t>
      </w:r>
    </w:p>
    <w:p w:rsidR="00D25254" w:rsidRDefault="00D25254" w:rsidP="00F12B65">
      <w:pPr>
        <w:autoSpaceDE w:val="0"/>
        <w:autoSpaceDN w:val="0"/>
        <w:adjustRightInd w:val="0"/>
        <w:ind w:firstLine="540"/>
        <w:jc w:val="both"/>
      </w:pPr>
      <w:r>
        <w:t>4.2.11. О</w:t>
      </w:r>
      <w:r w:rsidRPr="00005B85">
        <w:t>тсутствует решение арбитражного суда о введении процедуры несостоятельности в о</w:t>
      </w:r>
      <w:r>
        <w:t>тношении подрядной организации;</w:t>
      </w:r>
    </w:p>
    <w:p w:rsidR="00D25254" w:rsidRDefault="00D25254" w:rsidP="00F12B65">
      <w:pPr>
        <w:autoSpaceDE w:val="0"/>
        <w:autoSpaceDN w:val="0"/>
        <w:adjustRightInd w:val="0"/>
        <w:ind w:firstLine="540"/>
        <w:jc w:val="both"/>
      </w:pPr>
      <w:r>
        <w:t>4.2.12. Д</w:t>
      </w:r>
      <w:r w:rsidRPr="00005B85">
        <w:t>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организаций формируемых государственной жилищной инспекции Ямало-Ненецкого автономного округа не ниже уровня «рекомендуемые» и «ограниченно рекомендуемые»</w:t>
      </w:r>
      <w:r>
        <w:t>;</w:t>
      </w:r>
    </w:p>
    <w:p w:rsidR="00D25254" w:rsidRPr="008324BB" w:rsidRDefault="00D25254" w:rsidP="00F12B65">
      <w:pPr>
        <w:autoSpaceDE w:val="0"/>
        <w:autoSpaceDN w:val="0"/>
        <w:adjustRightInd w:val="0"/>
        <w:ind w:firstLine="540"/>
        <w:jc w:val="both"/>
      </w:pPr>
      <w:r>
        <w:t>4.2.13. С</w:t>
      </w:r>
      <w:r w:rsidRPr="008324BB">
        <w:t>огласие на предоставление информации, касающейся производственной деятельности подрядной орган</w:t>
      </w:r>
      <w:r>
        <w:t>изации;</w:t>
      </w:r>
    </w:p>
    <w:p w:rsidR="00D25254" w:rsidRDefault="00D25254" w:rsidP="00F12B65">
      <w:pPr>
        <w:autoSpaceDE w:val="0"/>
        <w:autoSpaceDN w:val="0"/>
        <w:adjustRightInd w:val="0"/>
        <w:ind w:firstLine="540"/>
        <w:jc w:val="both"/>
      </w:pPr>
      <w:r>
        <w:t>4.2.1</w:t>
      </w:r>
      <w:r w:rsidR="00842705">
        <w:t>4</w:t>
      </w:r>
      <w:r>
        <w:t>. О</w:t>
      </w:r>
      <w:r w:rsidRPr="008324BB">
        <w:t>тсутствие неисполненных предписаний контрольных и надзорных органов</w:t>
      </w:r>
      <w:r>
        <w:t>;</w:t>
      </w:r>
    </w:p>
    <w:p w:rsidR="00D25254" w:rsidRDefault="00D25254" w:rsidP="00F12B65">
      <w:pPr>
        <w:autoSpaceDE w:val="0"/>
        <w:autoSpaceDN w:val="0"/>
        <w:adjustRightInd w:val="0"/>
        <w:ind w:firstLine="540"/>
        <w:jc w:val="both"/>
      </w:pPr>
      <w:r w:rsidRPr="00061B99">
        <w:t>4.2.1</w:t>
      </w:r>
      <w:r w:rsidR="00842705">
        <w:t>5</w:t>
      </w:r>
      <w:r w:rsidRPr="00061B99">
        <w:t xml:space="preserve">. </w:t>
      </w:r>
      <w:r w:rsidR="00061B99" w:rsidRPr="00061B99">
        <w:t>Отсутствие просроченной</w:t>
      </w:r>
      <w:r w:rsidRPr="00061B99">
        <w:t xml:space="preserve"> задолженности по налогам, сборам и иным обязательным платежам в бюджеты любого уровня или государственные внебюджетные фонды.</w:t>
      </w:r>
    </w:p>
    <w:p w:rsidR="00842705" w:rsidRDefault="00842705" w:rsidP="00F12B65">
      <w:pPr>
        <w:autoSpaceDE w:val="0"/>
        <w:autoSpaceDN w:val="0"/>
        <w:adjustRightInd w:val="0"/>
        <w:ind w:firstLine="540"/>
        <w:jc w:val="both"/>
      </w:pPr>
    </w:p>
    <w:p w:rsidR="00D25254" w:rsidRPr="00F777C6" w:rsidRDefault="00D25254" w:rsidP="00A40C4F">
      <w:pPr>
        <w:spacing w:line="280" w:lineRule="exact"/>
        <w:ind w:firstLine="720"/>
        <w:jc w:val="center"/>
        <w:rPr>
          <w:b/>
          <w:bCs/>
        </w:rPr>
      </w:pPr>
      <w:r w:rsidRPr="00F777C6">
        <w:rPr>
          <w:b/>
          <w:bCs/>
        </w:rPr>
        <w:t>5. Начальная (мак</w:t>
      </w:r>
      <w:r>
        <w:rPr>
          <w:b/>
          <w:bCs/>
        </w:rPr>
        <w:t>симальная) цена договора</w:t>
      </w:r>
    </w:p>
    <w:p w:rsidR="00D25254" w:rsidRPr="005B790E" w:rsidRDefault="00D25254" w:rsidP="00F777C6">
      <w:pPr>
        <w:ind w:firstLine="540"/>
        <w:jc w:val="both"/>
      </w:pPr>
      <w:r w:rsidRPr="00F777C6">
        <w:t>5.1</w:t>
      </w:r>
      <w:r>
        <w:t xml:space="preserve">. </w:t>
      </w:r>
      <w:r w:rsidRPr="00F777C6">
        <w:t xml:space="preserve">Начальная (максимальная) цена договора </w:t>
      </w:r>
      <w:r w:rsidRPr="005B790E">
        <w:t>подряда</w:t>
      </w:r>
      <w:r>
        <w:t>,</w:t>
      </w:r>
      <w:r w:rsidR="000D0227">
        <w:t xml:space="preserve"> </w:t>
      </w:r>
      <w:proofErr w:type="gramStart"/>
      <w:r w:rsidRPr="005B790E">
        <w:t>согласно</w:t>
      </w:r>
      <w:proofErr w:type="gramEnd"/>
      <w:r w:rsidR="000D0227">
        <w:t xml:space="preserve"> </w:t>
      </w:r>
      <w:r w:rsidR="009D1C97" w:rsidRPr="009D1C97">
        <w:t>прилагаемого сводного перечня работ по капитальному ремонту, локальных смет</w:t>
      </w:r>
      <w:r>
        <w:t xml:space="preserve"> составляет</w:t>
      </w:r>
      <w:r w:rsidRPr="005B790E">
        <w:t>:</w:t>
      </w:r>
    </w:p>
    <w:p w:rsidR="00D25254" w:rsidRPr="00F26963" w:rsidRDefault="0092537B" w:rsidP="00352615">
      <w:pPr>
        <w:ind w:firstLine="540"/>
        <w:jc w:val="both"/>
        <w:rPr>
          <w:color w:val="000000" w:themeColor="text1"/>
        </w:rPr>
      </w:pPr>
      <w:r w:rsidRPr="00F26963">
        <w:rPr>
          <w:color w:val="000000" w:themeColor="text1"/>
        </w:rPr>
        <w:t xml:space="preserve">- </w:t>
      </w:r>
      <w:r w:rsidR="000B52C7" w:rsidRPr="00E52DE5">
        <w:rPr>
          <w:b/>
          <w:color w:val="000000" w:themeColor="text1"/>
        </w:rPr>
        <w:t xml:space="preserve">Лот № </w:t>
      </w:r>
      <w:r w:rsidR="006813C2" w:rsidRPr="00E52DE5">
        <w:rPr>
          <w:b/>
          <w:color w:val="000000" w:themeColor="text1"/>
        </w:rPr>
        <w:t>1</w:t>
      </w:r>
      <w:r w:rsidR="000B52C7" w:rsidRPr="00E52DE5">
        <w:rPr>
          <w:b/>
          <w:color w:val="000000" w:themeColor="text1"/>
        </w:rPr>
        <w:t xml:space="preserve"> -  </w:t>
      </w:r>
      <w:r w:rsidR="00E9689C">
        <w:rPr>
          <w:b/>
          <w:color w:val="000000" w:themeColor="text1"/>
        </w:rPr>
        <w:t>188 790,44</w:t>
      </w:r>
      <w:r w:rsidR="00771914" w:rsidRPr="00E52DE5">
        <w:rPr>
          <w:b/>
          <w:color w:val="000000" w:themeColor="text1"/>
        </w:rPr>
        <w:t xml:space="preserve"> (</w:t>
      </w:r>
      <w:r w:rsidR="00E9689C">
        <w:rPr>
          <w:b/>
          <w:color w:val="000000" w:themeColor="text1"/>
        </w:rPr>
        <w:t>сто восемьдесят восемь тысяч</w:t>
      </w:r>
      <w:r w:rsidR="00142785">
        <w:rPr>
          <w:b/>
          <w:color w:val="000000" w:themeColor="text1"/>
        </w:rPr>
        <w:t xml:space="preserve"> </w:t>
      </w:r>
      <w:r w:rsidR="00E52DE5" w:rsidRPr="00E52DE5">
        <w:rPr>
          <w:b/>
          <w:color w:val="000000" w:themeColor="text1"/>
        </w:rPr>
        <w:t xml:space="preserve"> </w:t>
      </w:r>
      <w:r w:rsidR="003200BB">
        <w:rPr>
          <w:b/>
          <w:color w:val="000000" w:themeColor="text1"/>
        </w:rPr>
        <w:t xml:space="preserve">семьсот </w:t>
      </w:r>
      <w:r w:rsidR="00E9689C">
        <w:rPr>
          <w:b/>
          <w:color w:val="000000" w:themeColor="text1"/>
        </w:rPr>
        <w:t>девяносто</w:t>
      </w:r>
      <w:proofErr w:type="gramStart"/>
      <w:r w:rsidR="00142785">
        <w:rPr>
          <w:b/>
          <w:color w:val="000000" w:themeColor="text1"/>
        </w:rPr>
        <w:t xml:space="preserve"> </w:t>
      </w:r>
      <w:r w:rsidR="00771914" w:rsidRPr="00E52DE5">
        <w:rPr>
          <w:b/>
          <w:color w:val="000000" w:themeColor="text1"/>
        </w:rPr>
        <w:t>)</w:t>
      </w:r>
      <w:proofErr w:type="gramEnd"/>
      <w:r w:rsidR="00771914" w:rsidRPr="00E52DE5">
        <w:rPr>
          <w:b/>
          <w:color w:val="000000" w:themeColor="text1"/>
        </w:rPr>
        <w:t xml:space="preserve"> рубл</w:t>
      </w:r>
      <w:r w:rsidR="00E52DE5" w:rsidRPr="00E52DE5">
        <w:rPr>
          <w:b/>
          <w:color w:val="000000" w:themeColor="text1"/>
        </w:rPr>
        <w:t>ей</w:t>
      </w:r>
      <w:r w:rsidR="00F26963" w:rsidRPr="00E52DE5">
        <w:rPr>
          <w:b/>
          <w:color w:val="000000" w:themeColor="text1"/>
        </w:rPr>
        <w:t xml:space="preserve"> </w:t>
      </w:r>
      <w:r w:rsidR="00E9689C">
        <w:rPr>
          <w:b/>
          <w:color w:val="000000" w:themeColor="text1"/>
        </w:rPr>
        <w:t>44</w:t>
      </w:r>
      <w:r w:rsidR="00F26963" w:rsidRPr="00E52DE5">
        <w:rPr>
          <w:b/>
          <w:color w:val="000000" w:themeColor="text1"/>
        </w:rPr>
        <w:t xml:space="preserve"> </w:t>
      </w:r>
      <w:r w:rsidR="00771914" w:rsidRPr="00E52DE5">
        <w:rPr>
          <w:b/>
          <w:color w:val="000000" w:themeColor="text1"/>
        </w:rPr>
        <w:t>копе</w:t>
      </w:r>
      <w:r w:rsidR="00E9689C">
        <w:rPr>
          <w:b/>
          <w:color w:val="000000" w:themeColor="text1"/>
        </w:rPr>
        <w:t>йки</w:t>
      </w:r>
      <w:r w:rsidRPr="00E52DE5">
        <w:rPr>
          <w:b/>
          <w:color w:val="000000" w:themeColor="text1"/>
        </w:rPr>
        <w:t>;</w:t>
      </w:r>
    </w:p>
    <w:p w:rsidR="00D25254" w:rsidRDefault="00D25254" w:rsidP="00DD635D">
      <w:pPr>
        <w:ind w:firstLine="540"/>
        <w:jc w:val="both"/>
      </w:pPr>
      <w:r w:rsidRPr="00331C97">
        <w:t>Начальная (максимальная) цена договора включает в себя все расходы, связанные с выполнением работ (в том числе стоимость материалов) уплату налогов и других обязательных платежей.</w:t>
      </w:r>
    </w:p>
    <w:p w:rsidR="00E52DE5" w:rsidRPr="00331C97" w:rsidRDefault="00E52DE5" w:rsidP="00DD635D">
      <w:pPr>
        <w:ind w:firstLine="540"/>
        <w:jc w:val="both"/>
      </w:pPr>
      <w:r>
        <w:t>Начальная максимальная цена договора подлежит корректировке после получения Заказчиком государственной экспертизы.</w:t>
      </w:r>
    </w:p>
    <w:p w:rsidR="00017D1B" w:rsidRPr="00E52DE5" w:rsidRDefault="00017D1B" w:rsidP="00676C16">
      <w:pPr>
        <w:pStyle w:val="af9"/>
        <w:numPr>
          <w:ilvl w:val="1"/>
          <w:numId w:val="2"/>
        </w:numPr>
        <w:jc w:val="both"/>
        <w:rPr>
          <w:rFonts w:ascii="Times New Roman" w:hAnsi="Times New Roman" w:cs="Times New Roman"/>
          <w:sz w:val="24"/>
          <w:szCs w:val="24"/>
        </w:rPr>
      </w:pPr>
      <w:r w:rsidRPr="00E52DE5">
        <w:rPr>
          <w:rFonts w:ascii="Times New Roman" w:hAnsi="Times New Roman" w:cs="Times New Roman"/>
          <w:noProof/>
          <w:sz w:val="24"/>
          <w:szCs w:val="24"/>
        </w:rPr>
        <w:t xml:space="preserve">Окончательный расчет, в течение 10 рабочих дней после </w:t>
      </w:r>
      <w:r w:rsidR="00E52DE5">
        <w:rPr>
          <w:rFonts w:ascii="Times New Roman" w:hAnsi="Times New Roman" w:cs="Times New Roman"/>
          <w:noProof/>
          <w:sz w:val="24"/>
          <w:szCs w:val="24"/>
        </w:rPr>
        <w:t xml:space="preserve">поступления денежных средств из </w:t>
      </w:r>
      <w:r w:rsidRPr="00E52DE5">
        <w:rPr>
          <w:rFonts w:ascii="Times New Roman" w:hAnsi="Times New Roman" w:cs="Times New Roman"/>
          <w:noProof/>
          <w:sz w:val="24"/>
          <w:szCs w:val="24"/>
        </w:rPr>
        <w:t xml:space="preserve">бюджета после подписания Акта выполненных работ, </w:t>
      </w:r>
      <w:r w:rsidR="00CB7D3D" w:rsidRPr="00E52DE5">
        <w:rPr>
          <w:rFonts w:ascii="Times New Roman" w:hAnsi="Times New Roman" w:cs="Times New Roman"/>
          <w:noProof/>
          <w:sz w:val="24"/>
          <w:szCs w:val="24"/>
        </w:rPr>
        <w:t>но не позднее 3</w:t>
      </w:r>
      <w:r w:rsidR="009D1C97" w:rsidRPr="00E52DE5">
        <w:rPr>
          <w:rFonts w:ascii="Times New Roman" w:hAnsi="Times New Roman" w:cs="Times New Roman"/>
          <w:noProof/>
          <w:sz w:val="24"/>
          <w:szCs w:val="24"/>
        </w:rPr>
        <w:t>1</w:t>
      </w:r>
      <w:r w:rsidR="00437027" w:rsidRPr="00E52DE5">
        <w:rPr>
          <w:rFonts w:ascii="Times New Roman" w:hAnsi="Times New Roman" w:cs="Times New Roman"/>
          <w:noProof/>
          <w:sz w:val="24"/>
          <w:szCs w:val="24"/>
        </w:rPr>
        <w:t xml:space="preserve"> </w:t>
      </w:r>
      <w:r w:rsidR="005F4400" w:rsidRPr="00E52DE5">
        <w:rPr>
          <w:rFonts w:ascii="Times New Roman" w:hAnsi="Times New Roman" w:cs="Times New Roman"/>
          <w:noProof/>
          <w:sz w:val="24"/>
          <w:szCs w:val="24"/>
        </w:rPr>
        <w:t>декаб</w:t>
      </w:r>
      <w:r w:rsidRPr="00E52DE5">
        <w:rPr>
          <w:rFonts w:ascii="Times New Roman" w:hAnsi="Times New Roman" w:cs="Times New Roman"/>
          <w:noProof/>
          <w:sz w:val="24"/>
          <w:szCs w:val="24"/>
        </w:rPr>
        <w:t>ря 201</w:t>
      </w:r>
      <w:r w:rsidR="00142785">
        <w:rPr>
          <w:rFonts w:ascii="Times New Roman" w:hAnsi="Times New Roman" w:cs="Times New Roman"/>
          <w:noProof/>
          <w:sz w:val="24"/>
          <w:szCs w:val="24"/>
        </w:rPr>
        <w:t>9</w:t>
      </w:r>
      <w:r w:rsidRPr="00E52DE5">
        <w:rPr>
          <w:rFonts w:ascii="Times New Roman" w:hAnsi="Times New Roman" w:cs="Times New Roman"/>
          <w:noProof/>
          <w:sz w:val="24"/>
          <w:szCs w:val="24"/>
        </w:rPr>
        <w:t xml:space="preserve"> года</w:t>
      </w:r>
      <w:r w:rsidRPr="00E52DE5">
        <w:rPr>
          <w:rFonts w:ascii="Times New Roman" w:hAnsi="Times New Roman" w:cs="Times New Roman"/>
          <w:sz w:val="24"/>
          <w:szCs w:val="24"/>
        </w:rPr>
        <w:t>.</w:t>
      </w:r>
    </w:p>
    <w:p w:rsidR="00D25254" w:rsidRDefault="00D25254" w:rsidP="00C7100D">
      <w:pPr>
        <w:jc w:val="both"/>
        <w:rPr>
          <w:sz w:val="28"/>
          <w:szCs w:val="28"/>
        </w:rPr>
      </w:pPr>
    </w:p>
    <w:p w:rsidR="00D25254" w:rsidRPr="00114E08" w:rsidRDefault="00D25254" w:rsidP="00C7100D">
      <w:pPr>
        <w:widowControl w:val="0"/>
        <w:autoSpaceDE w:val="0"/>
        <w:autoSpaceDN w:val="0"/>
        <w:adjustRightInd w:val="0"/>
        <w:spacing w:line="280" w:lineRule="exact"/>
        <w:ind w:firstLine="720"/>
        <w:jc w:val="center"/>
        <w:rPr>
          <w:b/>
          <w:bCs/>
        </w:rPr>
      </w:pPr>
      <w:r w:rsidRPr="00114E08">
        <w:rPr>
          <w:b/>
          <w:bCs/>
        </w:rPr>
        <w:t>6. Порядок расчетов по договору подряда</w:t>
      </w:r>
    </w:p>
    <w:p w:rsidR="00D25254" w:rsidRPr="00114E08" w:rsidRDefault="00D25254" w:rsidP="00C7100D">
      <w:pPr>
        <w:spacing w:line="280" w:lineRule="exact"/>
        <w:ind w:firstLine="720"/>
        <w:jc w:val="both"/>
      </w:pPr>
      <w:r w:rsidRPr="00D43404">
        <w:t xml:space="preserve">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w:t>
      </w:r>
      <w:r w:rsidR="00D43404">
        <w:t>6</w:t>
      </w:r>
      <w:r w:rsidRPr="00D43404">
        <w:t>0 (</w:t>
      </w:r>
      <w:r w:rsidR="000D0227" w:rsidRPr="00D43404">
        <w:t>Шестидесят</w:t>
      </w:r>
      <w:r w:rsidR="000D0227">
        <w:t>и</w:t>
      </w:r>
      <w:r w:rsidRPr="00D43404">
        <w:t>) дней с даты подписания Акта выполненных работ (по форме КС-2, КС-3).</w:t>
      </w:r>
    </w:p>
    <w:p w:rsidR="00D25254" w:rsidRDefault="00D25254" w:rsidP="00C7100D">
      <w:pPr>
        <w:spacing w:line="280" w:lineRule="exact"/>
        <w:ind w:firstLine="720"/>
        <w:jc w:val="both"/>
        <w:rPr>
          <w:sz w:val="28"/>
          <w:szCs w:val="28"/>
        </w:rPr>
      </w:pPr>
    </w:p>
    <w:p w:rsidR="00267CFE" w:rsidRDefault="00267CFE" w:rsidP="00C7100D">
      <w:pPr>
        <w:pStyle w:val="31"/>
        <w:spacing w:after="0" w:line="280" w:lineRule="exact"/>
        <w:ind w:firstLine="567"/>
        <w:jc w:val="center"/>
        <w:rPr>
          <w:b/>
          <w:bCs/>
          <w:sz w:val="24"/>
          <w:szCs w:val="24"/>
        </w:rPr>
      </w:pPr>
    </w:p>
    <w:p w:rsidR="00D25254" w:rsidRPr="009D43E6" w:rsidRDefault="00D25254" w:rsidP="00C7100D">
      <w:pPr>
        <w:pStyle w:val="31"/>
        <w:spacing w:after="0" w:line="280" w:lineRule="exact"/>
        <w:ind w:firstLine="567"/>
        <w:jc w:val="center"/>
        <w:rPr>
          <w:b/>
          <w:bCs/>
          <w:sz w:val="24"/>
          <w:szCs w:val="24"/>
        </w:rPr>
      </w:pPr>
      <w:r w:rsidRPr="009D43E6">
        <w:rPr>
          <w:b/>
          <w:bCs/>
          <w:sz w:val="24"/>
          <w:szCs w:val="24"/>
        </w:rPr>
        <w:t>7. Требования к содержанию, форме и порядку подачи заявки на участие в открытом конкурсе</w:t>
      </w:r>
    </w:p>
    <w:p w:rsidR="00D25254" w:rsidRDefault="00D25254" w:rsidP="00BC09D5">
      <w:pPr>
        <w:autoSpaceDE w:val="0"/>
        <w:autoSpaceDN w:val="0"/>
        <w:adjustRightInd w:val="0"/>
        <w:ind w:right="-36" w:firstLine="540"/>
        <w:jc w:val="both"/>
        <w:outlineLvl w:val="1"/>
      </w:pPr>
      <w:r w:rsidRPr="00BC09D5">
        <w:t xml:space="preserve">7.1.Для участия в комиссионном отборе участник комиссионного отбора подает по адресу, указанному в </w:t>
      </w:r>
      <w:r>
        <w:t>настоящей документации</w:t>
      </w:r>
      <w:r w:rsidRPr="00BC09D5">
        <w:t>, в запечатанном конверте заявку на участие в комиссионном отборе в объеме, установленном конкурсной документацией</w:t>
      </w:r>
      <w:r>
        <w:t xml:space="preserve"> по каждому лоту отдельно</w:t>
      </w:r>
      <w:r w:rsidRPr="00BC09D5">
        <w:t>.</w:t>
      </w:r>
      <w:r>
        <w:t xml:space="preserve"> По одному лоту участник может подать только одну заявку.</w:t>
      </w:r>
    </w:p>
    <w:p w:rsidR="00D25254" w:rsidRPr="0063698E" w:rsidRDefault="00D25254" w:rsidP="00BC09D5">
      <w:pPr>
        <w:ind w:firstLine="540"/>
        <w:jc w:val="both"/>
      </w:pPr>
      <w:r w:rsidRPr="0063698E">
        <w:t>7.2. На конверте указываются:</w:t>
      </w:r>
    </w:p>
    <w:p w:rsidR="00D25254" w:rsidRPr="0063698E" w:rsidRDefault="00D25254" w:rsidP="00BC09D5">
      <w:pPr>
        <w:ind w:firstLine="540"/>
        <w:jc w:val="both"/>
      </w:pPr>
      <w:r w:rsidRPr="0063698E">
        <w:t>- наименование комиссионного отбора, на участие в котором подается заявка</w:t>
      </w:r>
      <w:r>
        <w:t xml:space="preserve"> № лота</w:t>
      </w:r>
      <w:r w:rsidRPr="0063698E">
        <w:t xml:space="preserve">; </w:t>
      </w:r>
    </w:p>
    <w:p w:rsidR="00D25254" w:rsidRPr="0063698E" w:rsidRDefault="00D25254" w:rsidP="00BC09D5">
      <w:pPr>
        <w:ind w:firstLine="540"/>
        <w:jc w:val="both"/>
      </w:pPr>
      <w:r w:rsidRPr="0063698E">
        <w:lastRenderedPageBreak/>
        <w:t xml:space="preserve">- слова «НЕ ВСКРЫВАТЬ </w:t>
      </w:r>
      <w:proofErr w:type="gramStart"/>
      <w:r w:rsidRPr="0063698E">
        <w:t>ДО</w:t>
      </w:r>
      <w:proofErr w:type="gramEnd"/>
      <w:r w:rsidRPr="0063698E">
        <w:t xml:space="preserve"> __</w:t>
      </w:r>
      <w:r>
        <w:t>____</w:t>
      </w:r>
      <w:r w:rsidRPr="0063698E">
        <w:t xml:space="preserve">_» </w:t>
      </w:r>
      <w:proofErr w:type="gramStart"/>
      <w:r w:rsidRPr="0063698E">
        <w:t>с</w:t>
      </w:r>
      <w:proofErr w:type="gramEnd"/>
      <w:r w:rsidRPr="0063698E">
        <w:t xml:space="preserve"> указанием времени и даты вскрытия конвертов;</w:t>
      </w:r>
    </w:p>
    <w:p w:rsidR="00D25254" w:rsidRPr="0063698E" w:rsidRDefault="00D25254" w:rsidP="00BC09D5">
      <w:pPr>
        <w:ind w:firstLine="540"/>
        <w:jc w:val="both"/>
      </w:pPr>
      <w:r w:rsidRPr="0063698E">
        <w:t>- наименование организатора комиссионного отбора;</w:t>
      </w:r>
    </w:p>
    <w:p w:rsidR="00D25254" w:rsidRDefault="00D25254" w:rsidP="00BC09D5">
      <w:pPr>
        <w:ind w:firstLine="540"/>
        <w:jc w:val="both"/>
      </w:pPr>
      <w:r w:rsidRPr="0063698E">
        <w:t>- наименование (фамилию, имя, отчество) и адрес участника комиссионного отбора.</w:t>
      </w:r>
    </w:p>
    <w:p w:rsidR="00BE7E7E" w:rsidRDefault="00BE7E7E" w:rsidP="00BC09D5">
      <w:pPr>
        <w:ind w:firstLine="540"/>
        <w:jc w:val="both"/>
      </w:pPr>
      <w:r>
        <w:t xml:space="preserve">7.3. Конверт с заявкой участника комиссионного отбора должен содержать два </w:t>
      </w:r>
      <w:r w:rsidR="00E53E2C">
        <w:t>пакета документов: «Оригинал», «Копия».</w:t>
      </w:r>
    </w:p>
    <w:p w:rsidR="00BE7E7E" w:rsidRDefault="00BE7E7E" w:rsidP="00BC09D5">
      <w:pPr>
        <w:ind w:firstLine="540"/>
        <w:jc w:val="both"/>
      </w:pPr>
      <w:r>
        <w:t>7.</w:t>
      </w:r>
      <w:r w:rsidR="00E53E2C">
        <w:t>4</w:t>
      </w:r>
      <w:r>
        <w:t xml:space="preserve">. </w:t>
      </w:r>
      <w:r w:rsidRPr="00BE7E7E">
        <w:t>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w:t>
      </w:r>
      <w:r>
        <w:t>а</w:t>
      </w:r>
      <w:r w:rsidRPr="00BE7E7E">
        <w:t xml:space="preserve">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E7E7E" w:rsidRDefault="00BE7E7E" w:rsidP="00BE7E7E">
      <w:pPr>
        <w:ind w:firstLine="540"/>
        <w:jc w:val="both"/>
      </w:pPr>
      <w:r>
        <w:t>7.</w:t>
      </w:r>
      <w:r w:rsidR="00E53E2C">
        <w:t>5</w:t>
      </w:r>
      <w:r>
        <w:t xml:space="preserve">. </w:t>
      </w:r>
      <w:proofErr w:type="gramStart"/>
      <w:r>
        <w:t>Поправки</w:t>
      </w:r>
      <w:proofErr w:type="gramEnd"/>
      <w:r>
        <w:t xml:space="preserve">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E7E7E" w:rsidRDefault="00BE7E7E" w:rsidP="00BE7E7E">
      <w:pPr>
        <w:ind w:firstLine="540"/>
        <w:jc w:val="both"/>
      </w:pPr>
      <w:r>
        <w:t>7.</w:t>
      </w:r>
      <w:r w:rsidR="00E53E2C">
        <w:t>6</w:t>
      </w:r>
      <w:r>
        <w:t>. Сведения, содержащиеся в заявках участников комиссионного отбора, не должны допускать двусмысленных толкований.</w:t>
      </w:r>
    </w:p>
    <w:p w:rsidR="00BE7E7E" w:rsidRDefault="00BE7E7E" w:rsidP="00BE7E7E">
      <w:pPr>
        <w:ind w:firstLine="540"/>
        <w:jc w:val="both"/>
      </w:pPr>
      <w:r>
        <w:t>7.</w:t>
      </w:r>
      <w:r w:rsidR="00E53E2C">
        <w:t>7</w:t>
      </w:r>
      <w:r>
        <w:t>.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E7E7E" w:rsidRDefault="00BE7E7E" w:rsidP="00BE7E7E">
      <w:pPr>
        <w:ind w:firstLine="540"/>
        <w:jc w:val="both"/>
      </w:pPr>
      <w:r>
        <w:t>7.</w:t>
      </w:r>
      <w:r w:rsidR="00E53E2C">
        <w:t>8</w:t>
      </w:r>
      <w:r>
        <w:t xml:space="preserve">. Верность </w:t>
      </w:r>
      <w:proofErr w:type="gramStart"/>
      <w:r>
        <w:t>копий документов, представляемых в составе заявки на участие в комиссионном отборе должна быть подтверждена</w:t>
      </w:r>
      <w:proofErr w:type="gramEnd"/>
      <w:r>
        <w:t xml:space="preserve"> печатью и подписью руководителя.</w:t>
      </w:r>
    </w:p>
    <w:p w:rsidR="00D25254" w:rsidRPr="009D43E6" w:rsidRDefault="00D25254" w:rsidP="00E70B71">
      <w:pPr>
        <w:autoSpaceDE w:val="0"/>
        <w:autoSpaceDN w:val="0"/>
        <w:adjustRightInd w:val="0"/>
        <w:ind w:right="-36" w:firstLine="540"/>
        <w:jc w:val="both"/>
        <w:outlineLvl w:val="1"/>
        <w:rPr>
          <w:lang w:eastAsia="en-US"/>
        </w:rPr>
      </w:pPr>
      <w:r>
        <w:rPr>
          <w:lang w:eastAsia="en-US"/>
        </w:rPr>
        <w:t>7.</w:t>
      </w:r>
      <w:r w:rsidR="00E53E2C">
        <w:rPr>
          <w:lang w:eastAsia="en-US"/>
        </w:rPr>
        <w:t>9</w:t>
      </w:r>
      <w:r>
        <w:rPr>
          <w:lang w:eastAsia="en-US"/>
        </w:rPr>
        <w:t xml:space="preserve">. </w:t>
      </w:r>
      <w:r w:rsidRPr="009D43E6">
        <w:rPr>
          <w:lang w:eastAsia="en-US"/>
        </w:rPr>
        <w:t xml:space="preserve">Представленная </w:t>
      </w:r>
      <w:proofErr w:type="gramStart"/>
      <w:r w:rsidRPr="009D43E6">
        <w:rPr>
          <w:lang w:eastAsia="en-US"/>
        </w:rPr>
        <w:t xml:space="preserve">на конкурс документация о проведении комиссионного отбора подрядных организаций на право заключения </w:t>
      </w:r>
      <w:r w:rsidRPr="00331C97">
        <w:rPr>
          <w:lang w:eastAsia="en-US"/>
        </w:rPr>
        <w:t>договора на выполнение работ по капитальному ремонту</w:t>
      </w:r>
      <w:proofErr w:type="gramEnd"/>
      <w:r w:rsidRPr="00331C97">
        <w:rPr>
          <w:lang w:eastAsia="en-US"/>
        </w:rPr>
        <w:t xml:space="preserve"> многоквартирного дома должна содержать:</w:t>
      </w:r>
    </w:p>
    <w:p w:rsidR="00D25254" w:rsidRPr="009D43E6"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заявку на участие в комиссионном отборе (приложение 1);</w:t>
      </w:r>
    </w:p>
    <w:p w:rsidR="00D25254" w:rsidRPr="009D43E6"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заполненную анкету участника комиссионного отбора с приложением необходимых документов (приложение 2);</w:t>
      </w:r>
    </w:p>
    <w:p w:rsidR="00D25254" w:rsidRPr="009D43E6"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 xml:space="preserve">  сведения</w:t>
      </w:r>
      <w:r w:rsidR="000D0227">
        <w:rPr>
          <w:lang w:eastAsia="en-US"/>
        </w:rPr>
        <w:t xml:space="preserve"> </w:t>
      </w:r>
      <w:r w:rsidR="00D25254" w:rsidRPr="009D43E6">
        <w:rPr>
          <w:lang w:eastAsia="en-US"/>
        </w:rPr>
        <w:t>о структуре участника отбора, наличии филиалов и дочерних предприятий (форма 1);</w:t>
      </w:r>
    </w:p>
    <w:p w:rsidR="00D25254" w:rsidRPr="009D43E6"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 xml:space="preserve">  сведения</w:t>
      </w:r>
      <w:r w:rsidR="000D0227">
        <w:rPr>
          <w:lang w:eastAsia="en-US"/>
        </w:rPr>
        <w:t xml:space="preserve"> </w:t>
      </w:r>
      <w:r w:rsidR="00D25254" w:rsidRPr="009D43E6">
        <w:rPr>
          <w:lang w:eastAsia="en-US"/>
        </w:rPr>
        <w:t>об основных направлениях деятельности участника отбора (форма 2);</w:t>
      </w:r>
    </w:p>
    <w:p w:rsidR="00D25254" w:rsidRPr="009D43E6"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 xml:space="preserve">  сведения</w:t>
      </w:r>
      <w:r w:rsidR="000D0227">
        <w:rPr>
          <w:lang w:eastAsia="en-US"/>
        </w:rPr>
        <w:t xml:space="preserve"> </w:t>
      </w:r>
      <w:r w:rsidR="00D25254" w:rsidRPr="009D43E6">
        <w:rPr>
          <w:lang w:eastAsia="en-US"/>
        </w:rPr>
        <w:t>о наличии квалифицированных работников (форма 3);</w:t>
      </w:r>
    </w:p>
    <w:p w:rsidR="00D25254" w:rsidRDefault="006022AA" w:rsidP="00E70B71">
      <w:pPr>
        <w:autoSpaceDE w:val="0"/>
        <w:autoSpaceDN w:val="0"/>
        <w:adjustRightInd w:val="0"/>
        <w:ind w:right="-36" w:firstLine="540"/>
        <w:jc w:val="both"/>
        <w:outlineLvl w:val="1"/>
        <w:rPr>
          <w:lang w:eastAsia="en-US"/>
        </w:rPr>
      </w:pPr>
      <w:r>
        <w:rPr>
          <w:lang w:eastAsia="en-US"/>
        </w:rPr>
        <w:t>-</w:t>
      </w:r>
      <w:r w:rsidR="00D25254" w:rsidRPr="009D43E6">
        <w:rPr>
          <w:lang w:eastAsia="en-US"/>
        </w:rPr>
        <w:t xml:space="preserve">  сведения об опыте работы по аналогичным объектам, отзывы заказчиков по ранее выполненным работам (форма 4).</w:t>
      </w:r>
    </w:p>
    <w:p w:rsidR="00D25254" w:rsidRPr="001A5FA8" w:rsidRDefault="00D25254" w:rsidP="001A5FA8">
      <w:pPr>
        <w:ind w:firstLine="540"/>
        <w:jc w:val="both"/>
      </w:pPr>
      <w:r w:rsidRPr="001A5FA8">
        <w:t>7.</w:t>
      </w:r>
      <w:r w:rsidR="00E53E2C">
        <w:t>10</w:t>
      </w:r>
      <w:r w:rsidRPr="001A5FA8">
        <w:t>.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E53E2C" w:rsidRDefault="00E53E2C" w:rsidP="00493D08">
      <w:pPr>
        <w:pStyle w:val="26"/>
        <w:shd w:val="clear" w:color="auto" w:fill="auto"/>
        <w:tabs>
          <w:tab w:val="left" w:pos="1422"/>
        </w:tabs>
        <w:spacing w:before="0" w:after="0" w:line="320" w:lineRule="exact"/>
        <w:ind w:left="720" w:right="20" w:hanging="720"/>
        <w:rPr>
          <w:sz w:val="28"/>
          <w:szCs w:val="28"/>
        </w:rPr>
      </w:pPr>
    </w:p>
    <w:p w:rsidR="00E53E2C" w:rsidRPr="00E53E2C" w:rsidRDefault="005D44A8" w:rsidP="00E53E2C">
      <w:pPr>
        <w:pStyle w:val="22"/>
        <w:widowControl w:val="0"/>
        <w:spacing w:after="60"/>
        <w:ind w:firstLine="284"/>
        <w:contextualSpacing/>
        <w:jc w:val="center"/>
        <w:rPr>
          <w:b/>
          <w:sz w:val="24"/>
          <w:szCs w:val="24"/>
        </w:rPr>
      </w:pPr>
      <w:r>
        <w:rPr>
          <w:b/>
          <w:sz w:val="24"/>
          <w:szCs w:val="24"/>
        </w:rPr>
        <w:t>8</w:t>
      </w:r>
      <w:r w:rsidR="00E53E2C" w:rsidRPr="00E53E2C">
        <w:rPr>
          <w:b/>
          <w:sz w:val="24"/>
          <w:szCs w:val="24"/>
        </w:rPr>
        <w:t>. Основания отклонения заявк</w:t>
      </w:r>
      <w:r w:rsidR="00E53E2C">
        <w:rPr>
          <w:b/>
          <w:sz w:val="24"/>
          <w:szCs w:val="24"/>
        </w:rPr>
        <w:t xml:space="preserve">и </w:t>
      </w:r>
      <w:r w:rsidRPr="005D44A8">
        <w:rPr>
          <w:b/>
          <w:sz w:val="24"/>
          <w:szCs w:val="24"/>
        </w:rPr>
        <w:t>участник</w:t>
      </w:r>
      <w:r>
        <w:rPr>
          <w:b/>
          <w:sz w:val="24"/>
          <w:szCs w:val="24"/>
        </w:rPr>
        <w:t>а</w:t>
      </w:r>
      <w:r w:rsidRPr="005D44A8">
        <w:rPr>
          <w:b/>
          <w:sz w:val="24"/>
          <w:szCs w:val="24"/>
        </w:rPr>
        <w:t xml:space="preserve"> комиссионного отбора</w:t>
      </w:r>
    </w:p>
    <w:p w:rsidR="00E53E2C" w:rsidRPr="00E53E2C" w:rsidRDefault="005D44A8" w:rsidP="005D44A8">
      <w:pPr>
        <w:ind w:firstLine="567"/>
        <w:contextualSpacing/>
        <w:jc w:val="both"/>
      </w:pPr>
      <w:r>
        <w:t>8</w:t>
      </w:r>
      <w:r w:rsidR="00E53E2C" w:rsidRPr="00E53E2C">
        <w:t>.1</w:t>
      </w:r>
      <w:proofErr w:type="gramStart"/>
      <w:r w:rsidR="00E53E2C" w:rsidRPr="00E53E2C">
        <w:t xml:space="preserve"> П</w:t>
      </w:r>
      <w:proofErr w:type="gramEnd"/>
      <w:r w:rsidR="00E53E2C" w:rsidRPr="00E53E2C">
        <w:t>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E53E2C" w:rsidRPr="00E53E2C" w:rsidRDefault="005D44A8" w:rsidP="005D44A8">
      <w:pPr>
        <w:ind w:firstLine="567"/>
        <w:contextualSpacing/>
        <w:jc w:val="both"/>
      </w:pPr>
      <w:r>
        <w:t>-</w:t>
      </w:r>
      <w:r w:rsidR="00E53E2C" w:rsidRPr="00E53E2C">
        <w:t xml:space="preserve"> не предоставления в составе заявки участника комиссионного отбора документов, </w:t>
      </w:r>
      <w:r>
        <w:t>предусмотренных</w:t>
      </w:r>
      <w:r w:rsidR="00E53E2C" w:rsidRPr="00E53E2C">
        <w:t xml:space="preserve"> пункт</w:t>
      </w:r>
      <w:r>
        <w:t>ом</w:t>
      </w:r>
      <w:r w:rsidR="00DE5A30">
        <w:t xml:space="preserve"> </w:t>
      </w:r>
      <w:r>
        <w:t>7</w:t>
      </w:r>
      <w:r w:rsidR="00E53E2C" w:rsidRPr="00E53E2C">
        <w:t>.</w:t>
      </w:r>
      <w:r>
        <w:t>9</w:t>
      </w:r>
      <w:r w:rsidR="00E53E2C" w:rsidRPr="00E53E2C">
        <w:t xml:space="preserve">. раздела </w:t>
      </w:r>
      <w:r>
        <w:t>7</w:t>
      </w:r>
      <w:r w:rsidR="00E53E2C" w:rsidRPr="00E53E2C">
        <w:t>;</w:t>
      </w:r>
    </w:p>
    <w:p w:rsidR="00E53E2C" w:rsidRPr="00E53E2C" w:rsidRDefault="005D44A8" w:rsidP="005D44A8">
      <w:pPr>
        <w:spacing w:before="100" w:beforeAutospacing="1" w:after="100" w:afterAutospacing="1"/>
        <w:ind w:firstLine="567"/>
        <w:contextualSpacing/>
        <w:jc w:val="both"/>
      </w:pPr>
      <w:r>
        <w:t xml:space="preserve"> -</w:t>
      </w:r>
      <w:r w:rsidR="00E53E2C" w:rsidRPr="00E53E2C">
        <w:t xml:space="preserve"> наличия в документах, указанных в пункте </w:t>
      </w:r>
      <w:r>
        <w:t>7</w:t>
      </w:r>
      <w:r w:rsidR="00E53E2C" w:rsidRPr="00E53E2C">
        <w:t>.</w:t>
      </w:r>
      <w:r>
        <w:t>9</w:t>
      </w:r>
      <w:r w:rsidR="00E53E2C" w:rsidRPr="00E53E2C">
        <w:t xml:space="preserve">. раздела </w:t>
      </w:r>
      <w:r>
        <w:t>7</w:t>
      </w:r>
      <w:r w:rsidR="00E53E2C" w:rsidRPr="00E53E2C">
        <w:t>, недостоверных сведений об участнике комиссионного отбора;</w:t>
      </w:r>
    </w:p>
    <w:p w:rsidR="00E53E2C" w:rsidRPr="00E53E2C" w:rsidRDefault="005D44A8" w:rsidP="005D44A8">
      <w:pPr>
        <w:spacing w:before="100" w:beforeAutospacing="1" w:after="100" w:afterAutospacing="1"/>
        <w:ind w:firstLine="567"/>
        <w:contextualSpacing/>
        <w:jc w:val="both"/>
      </w:pPr>
      <w:r>
        <w:t>-</w:t>
      </w:r>
      <w:r w:rsidR="00E53E2C" w:rsidRPr="00E53E2C">
        <w:t xml:space="preserve"> несоответствия участника комиссионного отбора требованиям, установленным в соответствии с разделом </w:t>
      </w:r>
      <w:r>
        <w:t>4</w:t>
      </w:r>
      <w:r w:rsidR="00E53E2C" w:rsidRPr="00E53E2C">
        <w:t xml:space="preserve"> на</w:t>
      </w:r>
      <w:r>
        <w:t>стоящей конкурсной документации.</w:t>
      </w:r>
    </w:p>
    <w:p w:rsidR="00E53E2C" w:rsidRPr="00E53E2C" w:rsidRDefault="005D44A8" w:rsidP="005D44A8">
      <w:pPr>
        <w:spacing w:before="100" w:beforeAutospacing="1" w:after="100" w:afterAutospacing="1"/>
        <w:ind w:firstLine="567"/>
        <w:contextualSpacing/>
        <w:jc w:val="both"/>
      </w:pPr>
      <w:r>
        <w:t>8</w:t>
      </w:r>
      <w:r w:rsidR="00E53E2C" w:rsidRPr="00E53E2C">
        <w:t xml:space="preserve">.2.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rsidR="00B8731F" w:rsidRDefault="00B8731F" w:rsidP="00E70B71">
      <w:pPr>
        <w:tabs>
          <w:tab w:val="left" w:pos="720"/>
        </w:tabs>
        <w:spacing w:line="280" w:lineRule="exact"/>
        <w:ind w:firstLine="540"/>
        <w:jc w:val="center"/>
        <w:rPr>
          <w:b/>
          <w:bCs/>
        </w:rPr>
      </w:pPr>
    </w:p>
    <w:p w:rsidR="00D25254" w:rsidRPr="00E70B71" w:rsidRDefault="005D44A8" w:rsidP="00E70B71">
      <w:pPr>
        <w:tabs>
          <w:tab w:val="left" w:pos="720"/>
        </w:tabs>
        <w:spacing w:line="280" w:lineRule="exact"/>
        <w:ind w:firstLine="540"/>
        <w:jc w:val="center"/>
        <w:rPr>
          <w:b/>
          <w:bCs/>
        </w:rPr>
      </w:pPr>
      <w:r>
        <w:rPr>
          <w:b/>
          <w:bCs/>
        </w:rPr>
        <w:t>9</w:t>
      </w:r>
      <w:r w:rsidR="00D25254" w:rsidRPr="00E70B71">
        <w:rPr>
          <w:b/>
          <w:bCs/>
        </w:rPr>
        <w:t>. Разъяснение положений конкурсной документации, внесение в нее изменений, изменение заявок и их отзыв</w:t>
      </w:r>
    </w:p>
    <w:p w:rsidR="00D25254" w:rsidRPr="00E70B71" w:rsidRDefault="005D44A8" w:rsidP="00E70B71">
      <w:pPr>
        <w:widowControl w:val="0"/>
        <w:autoSpaceDE w:val="0"/>
        <w:autoSpaceDN w:val="0"/>
        <w:adjustRightInd w:val="0"/>
        <w:spacing w:line="280" w:lineRule="exact"/>
        <w:ind w:firstLine="540"/>
        <w:jc w:val="both"/>
      </w:pPr>
      <w:r>
        <w:t>9</w:t>
      </w:r>
      <w:r w:rsidR="00D25254" w:rsidRPr="00E70B71">
        <w:t xml:space="preserve">.1. Любое заинтересованное лицо вправе направить в письменной форме организатору </w:t>
      </w:r>
      <w:r w:rsidR="00D25254" w:rsidRPr="00E70B71">
        <w:lastRenderedPageBreak/>
        <w:t xml:space="preserve">конкурса запрос о разъяснении положений конкурсной документации. В течение </w:t>
      </w:r>
      <w:r w:rsidR="00D25254">
        <w:t>3</w:t>
      </w:r>
      <w:r w:rsidR="00D25254" w:rsidRPr="00E70B71">
        <w:t xml:space="preserve"> рабочих дней </w:t>
      </w:r>
      <w:proofErr w:type="gramStart"/>
      <w:r w:rsidR="00D25254" w:rsidRPr="00E70B71">
        <w:t>с даты поступления</w:t>
      </w:r>
      <w:proofErr w:type="gramEnd"/>
      <w:r w:rsidR="00D25254" w:rsidRPr="00E70B71">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sidR="00D25254">
        <w:t>,</w:t>
      </w:r>
      <w:r w:rsidR="00D25254" w:rsidRPr="00E70B71">
        <w:t xml:space="preserve"> чем за </w:t>
      </w:r>
      <w:r w:rsidR="00D25254">
        <w:t>3</w:t>
      </w:r>
      <w:r w:rsidR="00D25254" w:rsidRPr="00E70B71">
        <w:t xml:space="preserve"> рабочих дня до даты окончания срока подачи заявок на участие в конкурсе.</w:t>
      </w:r>
    </w:p>
    <w:p w:rsidR="00D25254" w:rsidRPr="00E70B71" w:rsidRDefault="005D44A8" w:rsidP="00E70B71">
      <w:pPr>
        <w:widowControl w:val="0"/>
        <w:autoSpaceDE w:val="0"/>
        <w:autoSpaceDN w:val="0"/>
        <w:adjustRightInd w:val="0"/>
        <w:spacing w:line="280" w:lineRule="exact"/>
        <w:ind w:firstLine="540"/>
        <w:jc w:val="both"/>
      </w:pPr>
      <w:r>
        <w:t>9</w:t>
      </w:r>
      <w:r w:rsidR="00D25254" w:rsidRPr="00842705">
        <w:t xml:space="preserve">.2. В течение 1 рабочего дня </w:t>
      </w:r>
      <w:proofErr w:type="gramStart"/>
      <w:r w:rsidR="00D25254" w:rsidRPr="00842705">
        <w:t>с даты направления</w:t>
      </w:r>
      <w:proofErr w:type="gramEnd"/>
      <w:r w:rsidR="00D25254" w:rsidRPr="00842705">
        <w:t xml:space="preserve"> разъяснения положений конкурсной документации по запросу заинтересованного лица это разъяснение размещается Заказчиком на официальном сайте </w:t>
      </w:r>
      <w:r w:rsidR="00842705" w:rsidRPr="00842705">
        <w:t xml:space="preserve">Администрации муниципального образования Пуровский район </w:t>
      </w:r>
      <w:proofErr w:type="spellStart"/>
      <w:r w:rsidR="00842705" w:rsidRPr="00842705">
        <w:rPr>
          <w:b/>
          <w:u w:val="single"/>
        </w:rPr>
        <w:t>www.puradm.ru</w:t>
      </w:r>
      <w:proofErr w:type="spellEnd"/>
      <w:r w:rsidR="00D25254" w:rsidRPr="00842705">
        <w:rPr>
          <w:b/>
          <w:bCs/>
        </w:rPr>
        <w:t>.</w:t>
      </w:r>
      <w:r w:rsidR="00D25254" w:rsidRPr="00842705">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25254" w:rsidRPr="00E70B71" w:rsidRDefault="005D44A8" w:rsidP="00E70B71">
      <w:pPr>
        <w:widowControl w:val="0"/>
        <w:autoSpaceDE w:val="0"/>
        <w:autoSpaceDN w:val="0"/>
        <w:adjustRightInd w:val="0"/>
        <w:spacing w:line="280" w:lineRule="exact"/>
        <w:ind w:firstLine="540"/>
        <w:jc w:val="both"/>
      </w:pPr>
      <w:r>
        <w:t>9</w:t>
      </w:r>
      <w:r w:rsidR="00D25254" w:rsidRPr="00E70B71">
        <w:t>.3.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w:t>
      </w:r>
      <w:r w:rsidR="00D25254">
        <w:t>,</w:t>
      </w:r>
      <w:r w:rsidR="00D25254" w:rsidRPr="00E70B71">
        <w:t xml:space="preserve"> чем за 5 дней до даты окончания срока подачи заявок на участие в конкурсе. В течение 1 рабочего дня </w:t>
      </w:r>
      <w:proofErr w:type="gramStart"/>
      <w:r w:rsidR="00D25254" w:rsidRPr="00E70B71">
        <w:t>с даты принятия</w:t>
      </w:r>
      <w:proofErr w:type="gramEnd"/>
      <w:r w:rsidR="00D25254" w:rsidRPr="00E70B71">
        <w:t xml:space="preserve"> решения о внесении изменений в конкурсную документацию такие изменения размещаются организатором конкурса на официальном сайте Администрации </w:t>
      </w:r>
      <w:r w:rsidR="00D25254">
        <w:t xml:space="preserve">муниципального образования </w:t>
      </w:r>
      <w:r w:rsidR="006022AA">
        <w:t>Пуровский район</w:t>
      </w:r>
      <w:r w:rsidR="000D0227">
        <w:t xml:space="preserve"> </w:t>
      </w:r>
      <w:hyperlink r:id="rId7" w:history="1">
        <w:r w:rsidR="000D0227" w:rsidRPr="00A71FAC">
          <w:rPr>
            <w:rStyle w:val="afa"/>
            <w:b/>
          </w:rPr>
          <w:t>www.puradm.ru</w:t>
        </w:r>
      </w:hyperlink>
      <w:r w:rsidR="00D25254" w:rsidRPr="00074584">
        <w:rPr>
          <w:b/>
          <w:bCs/>
        </w:rPr>
        <w:t>.</w:t>
      </w:r>
      <w:r w:rsidR="000D0227">
        <w:rPr>
          <w:b/>
          <w:bCs/>
        </w:rPr>
        <w:t xml:space="preserve"> </w:t>
      </w:r>
      <w:r w:rsidR="00D25254" w:rsidRPr="00E70B71">
        <w:t>и направляются заказными письмами с уведомлением всем лицам, которым была предоставлена конкурсная документация.</w:t>
      </w:r>
    </w:p>
    <w:p w:rsidR="00D25254" w:rsidRPr="00E70B71" w:rsidRDefault="005D44A8" w:rsidP="00E70B71">
      <w:pPr>
        <w:widowControl w:val="0"/>
        <w:autoSpaceDE w:val="0"/>
        <w:autoSpaceDN w:val="0"/>
        <w:adjustRightInd w:val="0"/>
        <w:spacing w:line="280" w:lineRule="exact"/>
        <w:ind w:firstLine="540"/>
        <w:jc w:val="both"/>
      </w:pPr>
      <w:r>
        <w:t>9</w:t>
      </w:r>
      <w:r w:rsidR="00D25254" w:rsidRPr="00E70B71">
        <w:t xml:space="preserve">.4. Участник вправе изменить или отозвать заявку </w:t>
      </w:r>
      <w:proofErr w:type="gramStart"/>
      <w:r w:rsidR="00D25254" w:rsidRPr="00E70B71">
        <w:t>на участие в конкурсе в любое время непосредственно до начала процедуры вскрытия конвертов с заявками</w:t>
      </w:r>
      <w:proofErr w:type="gramEnd"/>
      <w:r w:rsidR="00D25254" w:rsidRPr="00E70B71">
        <w:t xml:space="preserve"> на участие в конкурсе. </w:t>
      </w:r>
    </w:p>
    <w:p w:rsidR="00D25254" w:rsidRDefault="00D25254" w:rsidP="0059421F">
      <w:pPr>
        <w:widowControl w:val="0"/>
        <w:autoSpaceDE w:val="0"/>
        <w:autoSpaceDN w:val="0"/>
        <w:adjustRightInd w:val="0"/>
        <w:spacing w:line="280" w:lineRule="exact"/>
        <w:ind w:firstLine="540"/>
        <w:jc w:val="both"/>
        <w:rPr>
          <w:sz w:val="28"/>
          <w:szCs w:val="28"/>
        </w:rPr>
      </w:pPr>
    </w:p>
    <w:p w:rsidR="00D25254" w:rsidRPr="00C14FE3" w:rsidRDefault="005D44A8" w:rsidP="0059421F">
      <w:pPr>
        <w:spacing w:line="280" w:lineRule="exact"/>
        <w:ind w:firstLine="720"/>
        <w:jc w:val="center"/>
        <w:rPr>
          <w:b/>
          <w:bCs/>
        </w:rPr>
      </w:pPr>
      <w:r>
        <w:rPr>
          <w:b/>
          <w:bCs/>
        </w:rPr>
        <w:t>10</w:t>
      </w:r>
      <w:r w:rsidR="00D25254" w:rsidRPr="00C14FE3">
        <w:rPr>
          <w:b/>
          <w:bCs/>
        </w:rPr>
        <w:t>. Место, порядок, даты и время вскрытия конвертов с заявками</w:t>
      </w:r>
    </w:p>
    <w:p w:rsidR="00D25254" w:rsidRPr="009468FB" w:rsidRDefault="005D44A8" w:rsidP="001A3D68">
      <w:pPr>
        <w:ind w:firstLine="540"/>
        <w:jc w:val="both"/>
      </w:pPr>
      <w:r>
        <w:t>10</w:t>
      </w:r>
      <w:r w:rsidR="00D25254" w:rsidRPr="009468FB">
        <w:t xml:space="preserve">.1. </w:t>
      </w:r>
      <w:proofErr w:type="gramStart"/>
      <w:r w:rsidR="00D25254" w:rsidRPr="009468FB">
        <w:t>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w:t>
      </w:r>
      <w:r w:rsidR="00E9689C">
        <w:t xml:space="preserve">; понедельник, вторник, четверг </w:t>
      </w:r>
      <w:r w:rsidR="00D25254" w:rsidRPr="009468FB">
        <w:t xml:space="preserve"> с </w:t>
      </w:r>
      <w:r w:rsidR="00E9689C">
        <w:t>16</w:t>
      </w:r>
      <w:r w:rsidR="00B644D3">
        <w:t xml:space="preserve"> часов 0</w:t>
      </w:r>
      <w:r w:rsidR="00D25254" w:rsidRPr="009468FB">
        <w:t>0 минут до 1</w:t>
      </w:r>
      <w:r w:rsidR="00B644D3">
        <w:t>8</w:t>
      </w:r>
      <w:r w:rsidR="00D25254" w:rsidRPr="009468FB">
        <w:t xml:space="preserve"> часов 00 минут (время местное), по адресу: </w:t>
      </w:r>
      <w:r w:rsidR="006022AA" w:rsidRPr="006022AA">
        <w:t xml:space="preserve">629850, ЯНАО, Пуровский район, г. Тарко-Сале, ул. </w:t>
      </w:r>
      <w:r w:rsidR="00B644D3">
        <w:t>Победы, д.15 офис ТСЖ «Северное»</w:t>
      </w:r>
      <w:r w:rsidR="00331C97" w:rsidRPr="009468FB">
        <w:t>.</w:t>
      </w:r>
      <w:proofErr w:type="gramEnd"/>
    </w:p>
    <w:p w:rsidR="00D25254" w:rsidRPr="00017D1B" w:rsidRDefault="005D44A8" w:rsidP="001A3D68">
      <w:pPr>
        <w:ind w:firstLine="540"/>
        <w:jc w:val="both"/>
        <w:rPr>
          <w:b/>
          <w:bCs/>
        </w:rPr>
      </w:pPr>
      <w:r>
        <w:t>10</w:t>
      </w:r>
      <w:r w:rsidR="00D25254" w:rsidRPr="00017D1B">
        <w:t xml:space="preserve">.2. Дата начала подачи заявок: </w:t>
      </w:r>
      <w:r w:rsidR="00DE5A30">
        <w:rPr>
          <w:b/>
        </w:rPr>
        <w:t>1</w:t>
      </w:r>
      <w:r w:rsidR="00E9689C">
        <w:rPr>
          <w:b/>
        </w:rPr>
        <w:t>5</w:t>
      </w:r>
      <w:r w:rsidR="000D0227">
        <w:rPr>
          <w:b/>
        </w:rPr>
        <w:t xml:space="preserve"> </w:t>
      </w:r>
      <w:r w:rsidR="00AF7948">
        <w:rPr>
          <w:b/>
        </w:rPr>
        <w:t>августа</w:t>
      </w:r>
      <w:r w:rsidR="00D25254" w:rsidRPr="00017D1B">
        <w:rPr>
          <w:b/>
          <w:bCs/>
        </w:rPr>
        <w:t xml:space="preserve"> 20</w:t>
      </w:r>
      <w:r w:rsidR="00E9689C">
        <w:rPr>
          <w:b/>
          <w:bCs/>
        </w:rPr>
        <w:t>20</w:t>
      </w:r>
      <w:r w:rsidR="00D25254" w:rsidRPr="00017D1B">
        <w:rPr>
          <w:b/>
          <w:bCs/>
        </w:rPr>
        <w:t xml:space="preserve"> года</w:t>
      </w:r>
    </w:p>
    <w:p w:rsidR="00D25254" w:rsidRPr="00017D1B" w:rsidRDefault="005D44A8" w:rsidP="001A3D68">
      <w:pPr>
        <w:ind w:firstLine="540"/>
        <w:jc w:val="both"/>
        <w:rPr>
          <w:b/>
          <w:bCs/>
        </w:rPr>
      </w:pPr>
      <w:r>
        <w:t>10</w:t>
      </w:r>
      <w:r w:rsidR="00D25254" w:rsidRPr="00017D1B">
        <w:t>.3. Дата окончания приёма заявок</w:t>
      </w:r>
      <w:r w:rsidR="00D25254" w:rsidRPr="00017D1B">
        <w:rPr>
          <w:b/>
          <w:bCs/>
        </w:rPr>
        <w:t xml:space="preserve">: </w:t>
      </w:r>
      <w:r w:rsidR="00AF7948">
        <w:rPr>
          <w:b/>
          <w:bCs/>
        </w:rPr>
        <w:t>2</w:t>
      </w:r>
      <w:r w:rsidR="00E9689C">
        <w:rPr>
          <w:b/>
          <w:bCs/>
        </w:rPr>
        <w:t>4</w:t>
      </w:r>
      <w:r w:rsidR="000D0227">
        <w:rPr>
          <w:b/>
          <w:bCs/>
        </w:rPr>
        <w:t xml:space="preserve"> </w:t>
      </w:r>
      <w:r w:rsidR="00AF7948">
        <w:rPr>
          <w:b/>
          <w:bCs/>
        </w:rPr>
        <w:t>августа</w:t>
      </w:r>
      <w:r w:rsidR="00D25254" w:rsidRPr="00017D1B">
        <w:rPr>
          <w:b/>
          <w:bCs/>
        </w:rPr>
        <w:t xml:space="preserve"> 20</w:t>
      </w:r>
      <w:r w:rsidR="00E9689C">
        <w:rPr>
          <w:b/>
          <w:bCs/>
        </w:rPr>
        <w:t>20</w:t>
      </w:r>
      <w:r w:rsidR="00D25254" w:rsidRPr="00017D1B">
        <w:rPr>
          <w:b/>
          <w:bCs/>
        </w:rPr>
        <w:t xml:space="preserve"> года 1</w:t>
      </w:r>
      <w:r w:rsidR="00E9689C">
        <w:rPr>
          <w:b/>
          <w:bCs/>
        </w:rPr>
        <w:t>8</w:t>
      </w:r>
      <w:r w:rsidR="00D25254" w:rsidRPr="00017D1B">
        <w:rPr>
          <w:b/>
          <w:bCs/>
        </w:rPr>
        <w:t>часов 00 минут.</w:t>
      </w:r>
    </w:p>
    <w:p w:rsidR="00D25254" w:rsidRPr="00C14FE3" w:rsidRDefault="005D44A8" w:rsidP="001A3D68">
      <w:pPr>
        <w:ind w:firstLine="540"/>
        <w:jc w:val="both"/>
      </w:pPr>
      <w:r>
        <w:t>10</w:t>
      </w:r>
      <w:r w:rsidR="00D25254" w:rsidRPr="00017D1B">
        <w:t xml:space="preserve">.4. Вскрытие конвертов и рассмотрение заявок участников отбора состоится </w:t>
      </w:r>
      <w:r w:rsidR="00DE5A30">
        <w:rPr>
          <w:b/>
        </w:rPr>
        <w:t>2</w:t>
      </w:r>
      <w:r w:rsidR="00E9689C">
        <w:rPr>
          <w:b/>
        </w:rPr>
        <w:t>5</w:t>
      </w:r>
      <w:r w:rsidR="00062A8E" w:rsidRPr="00D04A28">
        <w:rPr>
          <w:b/>
        </w:rPr>
        <w:t xml:space="preserve"> </w:t>
      </w:r>
      <w:r w:rsidR="00AF7948">
        <w:rPr>
          <w:b/>
        </w:rPr>
        <w:t>августа</w:t>
      </w:r>
      <w:r w:rsidR="00842705" w:rsidRPr="00D04A28">
        <w:rPr>
          <w:b/>
        </w:rPr>
        <w:t xml:space="preserve"> 20</w:t>
      </w:r>
      <w:r w:rsidR="00E9689C">
        <w:rPr>
          <w:b/>
        </w:rPr>
        <w:t>20</w:t>
      </w:r>
      <w:r w:rsidR="00842705" w:rsidRPr="00D04A28">
        <w:rPr>
          <w:b/>
        </w:rPr>
        <w:t xml:space="preserve"> года с 1</w:t>
      </w:r>
      <w:r w:rsidR="00AF7948">
        <w:rPr>
          <w:b/>
        </w:rPr>
        <w:t>0</w:t>
      </w:r>
      <w:r w:rsidR="00842705" w:rsidRPr="00D04A28">
        <w:rPr>
          <w:b/>
        </w:rPr>
        <w:t xml:space="preserve"> часов 00 минут (время местное)</w:t>
      </w:r>
      <w:r w:rsidR="00062A8E">
        <w:t xml:space="preserve"> </w:t>
      </w:r>
      <w:r w:rsidR="00D25254" w:rsidRPr="00017D1B">
        <w:t xml:space="preserve">по адресу: </w:t>
      </w:r>
      <w:r w:rsidR="006022AA" w:rsidRPr="006022AA">
        <w:t xml:space="preserve">629850, ЯНАО, Пуровский район, г. Тарко-Сале, ул. </w:t>
      </w:r>
      <w:r w:rsidR="00E9689C">
        <w:t>Победы д.15 офис ТСЖ</w:t>
      </w:r>
      <w:bookmarkStart w:id="0" w:name="_GoBack"/>
      <w:bookmarkEnd w:id="0"/>
    </w:p>
    <w:p w:rsidR="00D25254" w:rsidRDefault="005D44A8" w:rsidP="00F25A71">
      <w:pPr>
        <w:autoSpaceDE w:val="0"/>
        <w:autoSpaceDN w:val="0"/>
        <w:adjustRightInd w:val="0"/>
        <w:ind w:firstLine="540"/>
        <w:jc w:val="both"/>
      </w:pPr>
      <w:r>
        <w:t>10</w:t>
      </w:r>
      <w:r w:rsidR="00D25254">
        <w:t>.5.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D25254" w:rsidRDefault="00D25254" w:rsidP="001A3D68">
      <w:pPr>
        <w:ind w:firstLine="540"/>
        <w:jc w:val="both"/>
      </w:pPr>
    </w:p>
    <w:p w:rsidR="00D25254" w:rsidRPr="00D81130" w:rsidRDefault="00D25254" w:rsidP="00B96CC0">
      <w:pPr>
        <w:pStyle w:val="3"/>
        <w:spacing w:line="280" w:lineRule="exact"/>
        <w:ind w:left="0"/>
        <w:jc w:val="center"/>
        <w:rPr>
          <w:b/>
          <w:bCs/>
          <w:sz w:val="24"/>
          <w:szCs w:val="24"/>
        </w:rPr>
      </w:pPr>
      <w:r w:rsidRPr="00D81130">
        <w:rPr>
          <w:b/>
          <w:bCs/>
          <w:sz w:val="24"/>
          <w:szCs w:val="24"/>
        </w:rPr>
        <w:t>1</w:t>
      </w:r>
      <w:r w:rsidR="005D44A8">
        <w:rPr>
          <w:b/>
          <w:bCs/>
          <w:sz w:val="24"/>
          <w:szCs w:val="24"/>
        </w:rPr>
        <w:t>1</w:t>
      </w:r>
      <w:r w:rsidRPr="00D81130">
        <w:rPr>
          <w:b/>
          <w:bCs/>
          <w:sz w:val="24"/>
          <w:szCs w:val="24"/>
        </w:rPr>
        <w:t>. Критерии оценки и сопоставления заявок на участие в конкурсе и порядок оценки и сопоставления заявок на участие в конкурсе.</w:t>
      </w:r>
    </w:p>
    <w:p w:rsidR="00D25254" w:rsidRPr="00D81130" w:rsidRDefault="00D25254" w:rsidP="009D1C97">
      <w:pPr>
        <w:autoSpaceDE w:val="0"/>
        <w:autoSpaceDN w:val="0"/>
        <w:adjustRightInd w:val="0"/>
        <w:ind w:firstLine="539"/>
        <w:outlineLvl w:val="1"/>
        <w:rPr>
          <w:lang w:eastAsia="en-US"/>
        </w:rPr>
      </w:pPr>
      <w:r>
        <w:rPr>
          <w:lang w:eastAsia="en-US"/>
        </w:rPr>
        <w:t>1</w:t>
      </w:r>
      <w:r w:rsidR="005D44A8">
        <w:rPr>
          <w:lang w:eastAsia="en-US"/>
        </w:rPr>
        <w:t>1</w:t>
      </w:r>
      <w:r>
        <w:rPr>
          <w:lang w:eastAsia="en-US"/>
        </w:rPr>
        <w:t xml:space="preserve">.1. </w:t>
      </w:r>
      <w:r w:rsidRPr="00D81130">
        <w:rPr>
          <w:lang w:eastAsia="en-US"/>
        </w:rPr>
        <w:t>Показатели определения победителя конкурса:</w:t>
      </w:r>
    </w:p>
    <w:p w:rsidR="00D25254" w:rsidRPr="00D81130" w:rsidRDefault="00D25254" w:rsidP="009D1C97">
      <w:pPr>
        <w:autoSpaceDE w:val="0"/>
        <w:autoSpaceDN w:val="0"/>
        <w:adjustRightInd w:val="0"/>
        <w:ind w:firstLine="539"/>
        <w:jc w:val="both"/>
        <w:outlineLvl w:val="1"/>
      </w:pPr>
      <w:r w:rsidRPr="00D81130">
        <w:rPr>
          <w:lang w:eastAsia="en-US"/>
        </w:rPr>
        <w:t>1</w:t>
      </w:r>
      <w:r w:rsidR="005D44A8">
        <w:rPr>
          <w:lang w:eastAsia="en-US"/>
        </w:rPr>
        <w:t>1</w:t>
      </w:r>
      <w:r w:rsidRPr="00D81130">
        <w:rPr>
          <w:lang w:eastAsia="en-US"/>
        </w:rPr>
        <w:t>.1.</w:t>
      </w:r>
      <w:r>
        <w:rPr>
          <w:lang w:eastAsia="en-US"/>
        </w:rPr>
        <w:t xml:space="preserve">1. </w:t>
      </w:r>
      <w:r w:rsidR="006022AA">
        <w:t>Н</w:t>
      </w:r>
      <w:r w:rsidRPr="00D81130">
        <w:t xml:space="preserve">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w:t>
      </w:r>
      <w:proofErr w:type="gramStart"/>
      <w:r w:rsidRPr="00D81130">
        <w:t>от</w:t>
      </w:r>
      <w:proofErr w:type="gramEnd"/>
      <w:r w:rsidRPr="00D81130">
        <w:t xml:space="preserve"> начальной </w:t>
      </w:r>
      <w:r>
        <w:t xml:space="preserve">(максимальной) </w:t>
      </w:r>
      <w:r w:rsidRPr="00D81130">
        <w:t>на 5% и более;</w:t>
      </w:r>
    </w:p>
    <w:p w:rsidR="00D25254" w:rsidRPr="00D81130" w:rsidRDefault="00D25254" w:rsidP="009D1C97">
      <w:pPr>
        <w:autoSpaceDE w:val="0"/>
        <w:autoSpaceDN w:val="0"/>
        <w:adjustRightInd w:val="0"/>
        <w:ind w:firstLine="539"/>
        <w:jc w:val="both"/>
        <w:outlineLvl w:val="1"/>
      </w:pPr>
      <w:r w:rsidRPr="00D81130">
        <w:t>1</w:t>
      </w:r>
      <w:r w:rsidR="005D44A8">
        <w:t>1</w:t>
      </w:r>
      <w:r w:rsidRPr="00D81130">
        <w:t>.</w:t>
      </w:r>
      <w:r>
        <w:t>1.</w:t>
      </w:r>
      <w:r w:rsidRPr="00D81130">
        <w:t xml:space="preserve">2. </w:t>
      </w:r>
      <w:r w:rsidR="006022AA">
        <w:t>К</w:t>
      </w:r>
      <w:r w:rsidRPr="00D81130">
        <w:t>валификационный состав - максимальное количество 10 баллов;</w:t>
      </w:r>
    </w:p>
    <w:p w:rsidR="00D25254" w:rsidRPr="00D81130" w:rsidRDefault="00D25254" w:rsidP="009D1C97">
      <w:pPr>
        <w:pStyle w:val="26"/>
        <w:shd w:val="clear" w:color="auto" w:fill="auto"/>
        <w:tabs>
          <w:tab w:val="left" w:pos="1422"/>
        </w:tabs>
        <w:spacing w:before="0" w:after="0" w:line="240" w:lineRule="auto"/>
        <w:ind w:firstLine="539"/>
        <w:jc w:val="both"/>
        <w:rPr>
          <w:sz w:val="24"/>
          <w:szCs w:val="24"/>
        </w:rPr>
      </w:pPr>
      <w:r w:rsidRPr="00D81130">
        <w:rPr>
          <w:sz w:val="24"/>
          <w:szCs w:val="24"/>
        </w:rPr>
        <w:t>1</w:t>
      </w:r>
      <w:r w:rsidR="005D44A8">
        <w:rPr>
          <w:sz w:val="24"/>
          <w:szCs w:val="24"/>
        </w:rPr>
        <w:t>1</w:t>
      </w:r>
      <w:r w:rsidRPr="00D81130">
        <w:rPr>
          <w:sz w:val="24"/>
          <w:szCs w:val="24"/>
        </w:rPr>
        <w:t>.</w:t>
      </w:r>
      <w:r>
        <w:rPr>
          <w:sz w:val="24"/>
          <w:szCs w:val="24"/>
        </w:rPr>
        <w:t>1.</w:t>
      </w:r>
      <w:r w:rsidRPr="00D81130">
        <w:rPr>
          <w:sz w:val="24"/>
          <w:szCs w:val="24"/>
        </w:rPr>
        <w:t xml:space="preserve">3. </w:t>
      </w:r>
      <w:r w:rsidR="006022AA">
        <w:rPr>
          <w:sz w:val="24"/>
          <w:szCs w:val="24"/>
        </w:rPr>
        <w:t>Н</w:t>
      </w:r>
      <w:r w:rsidRPr="00D81130">
        <w:rPr>
          <w:sz w:val="24"/>
          <w:szCs w:val="24"/>
        </w:rPr>
        <w:t>аличие производственной базы (техническая оснащенность) - максимальное количество 5 баллов;</w:t>
      </w:r>
    </w:p>
    <w:p w:rsidR="00D25254" w:rsidRPr="00D81130" w:rsidRDefault="00D25254" w:rsidP="009D1C97">
      <w:pPr>
        <w:pStyle w:val="26"/>
        <w:shd w:val="clear" w:color="auto" w:fill="auto"/>
        <w:tabs>
          <w:tab w:val="left" w:pos="2117"/>
        </w:tabs>
        <w:spacing w:before="0" w:after="0" w:line="240" w:lineRule="auto"/>
        <w:ind w:firstLine="539"/>
        <w:jc w:val="both"/>
        <w:rPr>
          <w:sz w:val="24"/>
          <w:szCs w:val="24"/>
        </w:rPr>
      </w:pPr>
      <w:r w:rsidRPr="00D81130">
        <w:rPr>
          <w:sz w:val="24"/>
          <w:szCs w:val="24"/>
        </w:rPr>
        <w:t>1</w:t>
      </w:r>
      <w:r w:rsidR="005D44A8">
        <w:rPr>
          <w:sz w:val="24"/>
          <w:szCs w:val="24"/>
        </w:rPr>
        <w:t>1</w:t>
      </w:r>
      <w:r w:rsidRPr="00D81130">
        <w:rPr>
          <w:sz w:val="24"/>
          <w:szCs w:val="24"/>
        </w:rPr>
        <w:t>.</w:t>
      </w:r>
      <w:r>
        <w:rPr>
          <w:sz w:val="24"/>
          <w:szCs w:val="24"/>
        </w:rPr>
        <w:t>1.</w:t>
      </w:r>
      <w:r w:rsidRPr="00D81130">
        <w:rPr>
          <w:sz w:val="24"/>
          <w:szCs w:val="24"/>
        </w:rPr>
        <w:t xml:space="preserve">4. </w:t>
      </w:r>
      <w:r w:rsidR="006022AA">
        <w:rPr>
          <w:sz w:val="24"/>
          <w:szCs w:val="24"/>
        </w:rPr>
        <w:t>С</w:t>
      </w:r>
      <w:r w:rsidRPr="00D81130">
        <w:rPr>
          <w:sz w:val="24"/>
          <w:szCs w:val="24"/>
        </w:rPr>
        <w:t>роки (периоды) выполнения работ - максимальное количество 5баллов;</w:t>
      </w:r>
    </w:p>
    <w:p w:rsidR="00D25254" w:rsidRPr="00D81130" w:rsidRDefault="00D25254" w:rsidP="009D1C97">
      <w:pPr>
        <w:pStyle w:val="26"/>
        <w:shd w:val="clear" w:color="auto" w:fill="auto"/>
        <w:tabs>
          <w:tab w:val="left" w:pos="1422"/>
        </w:tabs>
        <w:spacing w:before="0" w:after="0" w:line="240" w:lineRule="auto"/>
        <w:ind w:firstLine="539"/>
        <w:jc w:val="both"/>
        <w:rPr>
          <w:sz w:val="24"/>
          <w:szCs w:val="24"/>
        </w:rPr>
      </w:pPr>
      <w:r w:rsidRPr="00D81130">
        <w:rPr>
          <w:sz w:val="24"/>
          <w:szCs w:val="24"/>
        </w:rPr>
        <w:t>1</w:t>
      </w:r>
      <w:r w:rsidR="005D44A8">
        <w:rPr>
          <w:sz w:val="24"/>
          <w:szCs w:val="24"/>
        </w:rPr>
        <w:t>1</w:t>
      </w:r>
      <w:r w:rsidRPr="00D81130">
        <w:rPr>
          <w:sz w:val="24"/>
          <w:szCs w:val="24"/>
        </w:rPr>
        <w:t>.</w:t>
      </w:r>
      <w:r>
        <w:rPr>
          <w:sz w:val="24"/>
          <w:szCs w:val="24"/>
        </w:rPr>
        <w:t>1.</w:t>
      </w:r>
      <w:r w:rsidRPr="00D81130">
        <w:rPr>
          <w:sz w:val="24"/>
          <w:szCs w:val="24"/>
        </w:rPr>
        <w:t xml:space="preserve">5. </w:t>
      </w:r>
      <w:r w:rsidR="006022AA">
        <w:rPr>
          <w:sz w:val="24"/>
          <w:szCs w:val="24"/>
        </w:rPr>
        <w:t>С</w:t>
      </w:r>
      <w:r w:rsidRPr="00D81130">
        <w:rPr>
          <w:sz w:val="24"/>
          <w:szCs w:val="24"/>
        </w:rPr>
        <w:t>рок предоставления гарантии качества работ - максимальное количество 5 баллов;</w:t>
      </w:r>
    </w:p>
    <w:p w:rsidR="00D25254" w:rsidRPr="00D81130" w:rsidRDefault="00D25254" w:rsidP="009D1C97">
      <w:pPr>
        <w:pStyle w:val="26"/>
        <w:shd w:val="clear" w:color="auto" w:fill="auto"/>
        <w:tabs>
          <w:tab w:val="left" w:pos="1422"/>
        </w:tabs>
        <w:spacing w:before="0" w:after="0" w:line="240" w:lineRule="auto"/>
        <w:ind w:firstLine="539"/>
        <w:jc w:val="both"/>
        <w:rPr>
          <w:sz w:val="24"/>
          <w:szCs w:val="24"/>
        </w:rPr>
      </w:pPr>
      <w:r w:rsidRPr="00D81130">
        <w:rPr>
          <w:sz w:val="24"/>
          <w:szCs w:val="24"/>
        </w:rPr>
        <w:t>1</w:t>
      </w:r>
      <w:r w:rsidR="005D44A8">
        <w:rPr>
          <w:sz w:val="24"/>
          <w:szCs w:val="24"/>
        </w:rPr>
        <w:t>1</w:t>
      </w:r>
      <w:r w:rsidRPr="00D81130">
        <w:rPr>
          <w:sz w:val="24"/>
          <w:szCs w:val="24"/>
        </w:rPr>
        <w:t>.</w:t>
      </w:r>
      <w:r>
        <w:rPr>
          <w:sz w:val="24"/>
          <w:szCs w:val="24"/>
        </w:rPr>
        <w:t>1.</w:t>
      </w:r>
      <w:r w:rsidRPr="00D81130">
        <w:rPr>
          <w:sz w:val="24"/>
          <w:szCs w:val="24"/>
        </w:rPr>
        <w:t xml:space="preserve">6. </w:t>
      </w:r>
      <w:r w:rsidR="006022AA">
        <w:rPr>
          <w:sz w:val="24"/>
          <w:szCs w:val="24"/>
        </w:rPr>
        <w:t>О</w:t>
      </w:r>
      <w:r w:rsidRPr="00D81130">
        <w:rPr>
          <w:sz w:val="24"/>
          <w:szCs w:val="24"/>
        </w:rPr>
        <w:t>пыт работы участника комиссионного отбора в сфере капитального ремонта многоквартирных домов - максимальное количество 5 баллов;</w:t>
      </w:r>
    </w:p>
    <w:p w:rsidR="00D25254" w:rsidRPr="00D81130" w:rsidRDefault="00D25254" w:rsidP="009D1C97">
      <w:pPr>
        <w:pStyle w:val="26"/>
        <w:shd w:val="clear" w:color="auto" w:fill="auto"/>
        <w:tabs>
          <w:tab w:val="left" w:pos="1422"/>
        </w:tabs>
        <w:spacing w:before="0" w:after="0" w:line="240" w:lineRule="auto"/>
        <w:ind w:firstLine="539"/>
        <w:jc w:val="both"/>
        <w:rPr>
          <w:sz w:val="24"/>
          <w:szCs w:val="24"/>
        </w:rPr>
      </w:pPr>
      <w:r w:rsidRPr="00D81130">
        <w:rPr>
          <w:sz w:val="24"/>
          <w:szCs w:val="24"/>
        </w:rPr>
        <w:t>1</w:t>
      </w:r>
      <w:r w:rsidR="005D44A8">
        <w:rPr>
          <w:sz w:val="24"/>
          <w:szCs w:val="24"/>
        </w:rPr>
        <w:t>1</w:t>
      </w:r>
      <w:r w:rsidRPr="00D81130">
        <w:rPr>
          <w:sz w:val="24"/>
          <w:szCs w:val="24"/>
        </w:rPr>
        <w:t>.</w:t>
      </w:r>
      <w:r>
        <w:rPr>
          <w:sz w:val="24"/>
          <w:szCs w:val="24"/>
        </w:rPr>
        <w:t>1.</w:t>
      </w:r>
      <w:r w:rsidRPr="00D81130">
        <w:rPr>
          <w:sz w:val="24"/>
          <w:szCs w:val="24"/>
        </w:rPr>
        <w:t xml:space="preserve">7. </w:t>
      </w:r>
      <w:r w:rsidR="006022AA">
        <w:rPr>
          <w:sz w:val="24"/>
          <w:szCs w:val="24"/>
        </w:rPr>
        <w:t>С</w:t>
      </w:r>
      <w:r w:rsidRPr="00D81130">
        <w:rPr>
          <w:sz w:val="24"/>
          <w:szCs w:val="24"/>
        </w:rPr>
        <w:t>табильность финансового состояния участника комиссионного отбора за предыдущий период работы - максимальное количество 3 балла.</w:t>
      </w:r>
    </w:p>
    <w:p w:rsidR="00D25254" w:rsidRDefault="00D25254" w:rsidP="00B96CC0">
      <w:pPr>
        <w:autoSpaceDE w:val="0"/>
        <w:autoSpaceDN w:val="0"/>
        <w:adjustRightInd w:val="0"/>
        <w:ind w:firstLine="540"/>
        <w:jc w:val="both"/>
      </w:pPr>
      <w:r>
        <w:t>1</w:t>
      </w:r>
      <w:r w:rsidR="005D44A8">
        <w:t>1</w:t>
      </w:r>
      <w:r>
        <w:t xml:space="preserve">.2. </w:t>
      </w:r>
      <w:r w:rsidRPr="00D81130">
        <w:t>Комиссионный отбор признается несостоявшимся, если не подано ни одной заявки либо все заявки отклонены.</w:t>
      </w:r>
    </w:p>
    <w:p w:rsidR="00D25254" w:rsidRDefault="00D25254" w:rsidP="006F51CF">
      <w:pPr>
        <w:autoSpaceDE w:val="0"/>
        <w:autoSpaceDN w:val="0"/>
        <w:adjustRightInd w:val="0"/>
        <w:ind w:firstLine="540"/>
        <w:jc w:val="both"/>
      </w:pPr>
      <w:r w:rsidRPr="006F51CF">
        <w:t>1</w:t>
      </w:r>
      <w:r w:rsidR="005D44A8">
        <w:t>1</w:t>
      </w:r>
      <w:r w:rsidRPr="006F51CF">
        <w:t xml:space="preserve">.3. Победителем по итогам комиссионного отбора признается участник комиссионного отбора, который набрал </w:t>
      </w:r>
      <w:r w:rsidR="006022AA">
        <w:t>наи</w:t>
      </w:r>
      <w:r w:rsidRPr="006F51CF">
        <w:t>большее количество баллов.</w:t>
      </w:r>
    </w:p>
    <w:p w:rsidR="00D25254" w:rsidRPr="00EF4A96" w:rsidRDefault="00D25254" w:rsidP="00EF4A96">
      <w:pPr>
        <w:ind w:firstLine="540"/>
        <w:jc w:val="both"/>
      </w:pPr>
      <w:r w:rsidRPr="00EF4A96">
        <w:t>1</w:t>
      </w:r>
      <w:r w:rsidR="002D1621">
        <w:t>1</w:t>
      </w:r>
      <w:r w:rsidRPr="00EF4A96">
        <w:t>.4. В случае</w:t>
      </w:r>
      <w:proofErr w:type="gramStart"/>
      <w:r w:rsidR="00331C97">
        <w:t>,</w:t>
      </w:r>
      <w:proofErr w:type="gramEnd"/>
      <w:r w:rsidRPr="00EF4A96">
        <w:t xml:space="preserve">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w:t>
      </w:r>
      <w:r w:rsidRPr="00EF4A96">
        <w:lastRenderedPageBreak/>
        <w:t>участие в комиссионном отборе, которая поступила ранее других заявок на участие в комиссионном отборе, содержащих такие условия.</w:t>
      </w:r>
    </w:p>
    <w:p w:rsidR="00D25254" w:rsidRPr="00D94FCB" w:rsidRDefault="002D1621" w:rsidP="00B70F70">
      <w:pPr>
        <w:autoSpaceDE w:val="0"/>
        <w:autoSpaceDN w:val="0"/>
        <w:adjustRightInd w:val="0"/>
        <w:ind w:firstLine="540"/>
        <w:jc w:val="both"/>
      </w:pPr>
      <w:r>
        <w:t>11.</w:t>
      </w:r>
      <w:r w:rsidR="00D25254" w:rsidRPr="00D94FCB">
        <w:t>5. По итогам комиссионного отбора составляется протокол проведения комиссионного отбора подрядной организации на выполнение работ по капитальному ремонту многоквартирного дома, в котором указывается:</w:t>
      </w:r>
    </w:p>
    <w:p w:rsidR="00D25254" w:rsidRPr="00D94FCB" w:rsidRDefault="002A15AA" w:rsidP="00FC1864">
      <w:pPr>
        <w:autoSpaceDE w:val="0"/>
        <w:autoSpaceDN w:val="0"/>
        <w:adjustRightInd w:val="0"/>
        <w:ind w:firstLine="540"/>
        <w:jc w:val="both"/>
      </w:pPr>
      <w:r w:rsidRPr="00D94FCB">
        <w:t>-к</w:t>
      </w:r>
      <w:r w:rsidR="00D25254" w:rsidRPr="00D94FCB">
        <w:t>раткое описание выполняемых работ по капитальному ремонту многоквартирного дома;</w:t>
      </w:r>
    </w:p>
    <w:p w:rsidR="00D25254" w:rsidRPr="00D94FCB" w:rsidRDefault="002A15AA" w:rsidP="00FC1864">
      <w:pPr>
        <w:autoSpaceDE w:val="0"/>
        <w:autoSpaceDN w:val="0"/>
        <w:adjustRightInd w:val="0"/>
        <w:ind w:firstLine="540"/>
        <w:jc w:val="both"/>
      </w:pPr>
      <w:r w:rsidRPr="00D94FCB">
        <w:t>- н</w:t>
      </w:r>
      <w:r w:rsidR="00D25254" w:rsidRPr="00D94FCB">
        <w:t>аименования участников комиссионного отбора;</w:t>
      </w:r>
    </w:p>
    <w:p w:rsidR="00D25254" w:rsidRPr="00D94FCB" w:rsidRDefault="002A15AA" w:rsidP="00FC1864">
      <w:pPr>
        <w:autoSpaceDE w:val="0"/>
        <w:autoSpaceDN w:val="0"/>
        <w:adjustRightInd w:val="0"/>
        <w:ind w:firstLine="540"/>
        <w:jc w:val="both"/>
      </w:pPr>
      <w:r w:rsidRPr="00D94FCB">
        <w:t>-</w:t>
      </w:r>
      <w:r w:rsidR="00D25254" w:rsidRPr="00D94FCB">
        <w:t xml:space="preserve"> перечень участников, которые не допущены к комиссионному отбору;</w:t>
      </w:r>
    </w:p>
    <w:p w:rsidR="00D25254" w:rsidRPr="00D94FCB" w:rsidRDefault="002A15AA" w:rsidP="00FC1864">
      <w:pPr>
        <w:autoSpaceDE w:val="0"/>
        <w:autoSpaceDN w:val="0"/>
        <w:adjustRightInd w:val="0"/>
        <w:ind w:firstLine="540"/>
        <w:jc w:val="both"/>
      </w:pPr>
      <w:r w:rsidRPr="00D94FCB">
        <w:t>-</w:t>
      </w:r>
      <w:r w:rsidR="00D25254" w:rsidRPr="00D94FCB">
        <w:t xml:space="preserve"> наименование победителей комиссионного отбора;</w:t>
      </w:r>
    </w:p>
    <w:p w:rsidR="00D25254" w:rsidRDefault="002A15AA" w:rsidP="00FC1864">
      <w:pPr>
        <w:autoSpaceDE w:val="0"/>
        <w:autoSpaceDN w:val="0"/>
        <w:adjustRightInd w:val="0"/>
        <w:ind w:firstLine="540"/>
        <w:jc w:val="both"/>
      </w:pPr>
      <w:r w:rsidRPr="00D94FCB">
        <w:t>-</w:t>
      </w:r>
      <w:r w:rsidR="00D25254" w:rsidRPr="00D94FCB">
        <w:t xml:space="preserve"> основания принятия комиссией решения об отклонении заявок.</w:t>
      </w:r>
    </w:p>
    <w:p w:rsidR="00D25254" w:rsidRDefault="00D25254" w:rsidP="00825737">
      <w:pPr>
        <w:autoSpaceDE w:val="0"/>
        <w:autoSpaceDN w:val="0"/>
        <w:adjustRightInd w:val="0"/>
        <w:ind w:firstLine="540"/>
        <w:jc w:val="both"/>
      </w:pPr>
      <w:r>
        <w:t>1</w:t>
      </w:r>
      <w:r w:rsidR="002D1621">
        <w:t>1</w:t>
      </w:r>
      <w:r>
        <w:t>.6. Заказчик в 3-дневный срок утверждает протокол о результатах комиссионного отбора.</w:t>
      </w:r>
    </w:p>
    <w:p w:rsidR="00D25254" w:rsidRDefault="00D25254" w:rsidP="00825737">
      <w:pPr>
        <w:autoSpaceDE w:val="0"/>
        <w:autoSpaceDN w:val="0"/>
        <w:adjustRightInd w:val="0"/>
        <w:ind w:firstLine="540"/>
        <w:jc w:val="both"/>
      </w:pPr>
    </w:p>
    <w:p w:rsidR="00D25254" w:rsidRPr="005E7090" w:rsidRDefault="00D25254" w:rsidP="00007F6E">
      <w:pPr>
        <w:pStyle w:val="ConsPlusNormal"/>
        <w:tabs>
          <w:tab w:val="left" w:pos="3375"/>
        </w:tabs>
        <w:spacing w:line="280" w:lineRule="exact"/>
        <w:ind w:firstLine="540"/>
        <w:jc w:val="center"/>
        <w:rPr>
          <w:rFonts w:ascii="Times New Roman" w:hAnsi="Times New Roman" w:cs="Times New Roman"/>
          <w:b/>
          <w:bCs/>
          <w:sz w:val="24"/>
          <w:szCs w:val="24"/>
        </w:rPr>
      </w:pPr>
      <w:r w:rsidRPr="005E7090">
        <w:rPr>
          <w:rFonts w:ascii="Times New Roman" w:hAnsi="Times New Roman" w:cs="Times New Roman"/>
          <w:b/>
          <w:bCs/>
          <w:sz w:val="24"/>
          <w:szCs w:val="24"/>
        </w:rPr>
        <w:t>1</w:t>
      </w:r>
      <w:r w:rsidR="002D1621">
        <w:rPr>
          <w:rFonts w:ascii="Times New Roman" w:hAnsi="Times New Roman" w:cs="Times New Roman"/>
          <w:b/>
          <w:bCs/>
          <w:sz w:val="24"/>
          <w:szCs w:val="24"/>
        </w:rPr>
        <w:t>2</w:t>
      </w:r>
      <w:r w:rsidRPr="005E7090">
        <w:rPr>
          <w:rFonts w:ascii="Times New Roman" w:hAnsi="Times New Roman" w:cs="Times New Roman"/>
          <w:b/>
          <w:bCs/>
          <w:sz w:val="24"/>
          <w:szCs w:val="24"/>
        </w:rPr>
        <w:t>. Условия подписания и заключения договора</w:t>
      </w:r>
    </w:p>
    <w:p w:rsidR="00D25254" w:rsidRDefault="00D25254" w:rsidP="005E7090">
      <w:pPr>
        <w:autoSpaceDE w:val="0"/>
        <w:autoSpaceDN w:val="0"/>
        <w:adjustRightInd w:val="0"/>
        <w:ind w:firstLine="540"/>
        <w:jc w:val="both"/>
      </w:pPr>
      <w:r>
        <w:t>1</w:t>
      </w:r>
      <w:r w:rsidR="002D1621">
        <w:t>2</w:t>
      </w:r>
      <w:r>
        <w:t xml:space="preserve">.1. </w:t>
      </w:r>
      <w:r w:rsidRPr="005E7090">
        <w:t xml:space="preserve">Заказчик в </w:t>
      </w:r>
      <w:r w:rsidR="00D94FCB">
        <w:t>3</w:t>
      </w:r>
      <w:r w:rsidRPr="005E7090">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D25254" w:rsidRDefault="00D25254" w:rsidP="006F7089">
      <w:pPr>
        <w:autoSpaceDE w:val="0"/>
        <w:autoSpaceDN w:val="0"/>
        <w:adjustRightInd w:val="0"/>
        <w:ind w:firstLine="540"/>
        <w:jc w:val="both"/>
      </w:pPr>
      <w:r>
        <w:t>1</w:t>
      </w:r>
      <w:r w:rsidR="002D1621">
        <w:t>2</w:t>
      </w:r>
      <w:r>
        <w:t xml:space="preserve">.2. </w:t>
      </w:r>
      <w:r w:rsidRPr="00D94FCB">
        <w:t xml:space="preserve">Заказчик в </w:t>
      </w:r>
      <w:r w:rsidR="00D94FCB" w:rsidRPr="00D94FCB">
        <w:t>3</w:t>
      </w:r>
      <w:r w:rsidRPr="00D94FC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D25254" w:rsidRDefault="00D25254" w:rsidP="003534A9">
      <w:pPr>
        <w:widowControl w:val="0"/>
        <w:suppressAutoHyphens/>
        <w:autoSpaceDE w:val="0"/>
        <w:autoSpaceDN w:val="0"/>
        <w:adjustRightInd w:val="0"/>
        <w:spacing w:line="280" w:lineRule="exact"/>
        <w:ind w:firstLine="540"/>
        <w:jc w:val="both"/>
      </w:pPr>
      <w:r w:rsidRPr="005E7090">
        <w:t>1</w:t>
      </w:r>
      <w:r w:rsidR="002D1621">
        <w:t>2</w:t>
      </w:r>
      <w:r w:rsidRPr="005E7090">
        <w:t>.</w:t>
      </w:r>
      <w:r>
        <w:t>3</w:t>
      </w:r>
      <w:r w:rsidRPr="005E7090">
        <w:t>.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w:t>
      </w:r>
      <w:r>
        <w:t>гаемому проекту договора</w:t>
      </w:r>
      <w:r w:rsidRPr="005E7090">
        <w:t xml:space="preserve"> (Приложение № 3): в </w:t>
      </w:r>
      <w:r w:rsidR="00D94FCB">
        <w:t>трех</w:t>
      </w:r>
      <w:r>
        <w:t>дневный срок</w:t>
      </w:r>
      <w:r w:rsidRPr="005E7090">
        <w:t xml:space="preserve"> со дня </w:t>
      </w:r>
      <w:r>
        <w:t>утверждения протокола о результатах комиссионного отбора.</w:t>
      </w:r>
    </w:p>
    <w:p w:rsidR="00842705" w:rsidRDefault="00D25254" w:rsidP="00687B78">
      <w:pPr>
        <w:autoSpaceDE w:val="0"/>
        <w:autoSpaceDN w:val="0"/>
        <w:adjustRightInd w:val="0"/>
        <w:ind w:firstLine="540"/>
        <w:jc w:val="both"/>
      </w:pPr>
      <w:r w:rsidRPr="005E7090">
        <w:t>1</w:t>
      </w:r>
      <w:r w:rsidR="002D1621">
        <w:t>2</w:t>
      </w:r>
      <w:r w:rsidRPr="005E7090">
        <w:t>.</w:t>
      </w:r>
      <w:r>
        <w:t>4</w:t>
      </w:r>
      <w:r w:rsidRPr="005E7090">
        <w:t>.</w:t>
      </w:r>
      <w:r>
        <w:t xml:space="preserve">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w:t>
      </w:r>
      <w:proofErr w:type="gramStart"/>
      <w:r>
        <w:t>участие</w:t>
      </w:r>
      <w:proofErr w:type="gramEnd"/>
      <w:r>
        <w:t xml:space="preserve"> в комиссионном отборе которого присвоен второй номер.</w:t>
      </w:r>
    </w:p>
    <w:p w:rsidR="00842705" w:rsidRDefault="00842705" w:rsidP="00687B78">
      <w:pPr>
        <w:autoSpaceDE w:val="0"/>
        <w:autoSpaceDN w:val="0"/>
        <w:adjustRightInd w:val="0"/>
        <w:ind w:firstLine="540"/>
        <w:jc w:val="both"/>
      </w:pPr>
    </w:p>
    <w:p w:rsidR="00D25254" w:rsidRPr="00026FFE" w:rsidRDefault="00D25254" w:rsidP="00E0788C">
      <w:pPr>
        <w:autoSpaceDE w:val="0"/>
        <w:autoSpaceDN w:val="0"/>
        <w:adjustRightInd w:val="0"/>
        <w:ind w:left="5103" w:right="-36"/>
        <w:jc w:val="right"/>
        <w:outlineLvl w:val="1"/>
        <w:rPr>
          <w:lang w:eastAsia="en-US"/>
        </w:rPr>
      </w:pPr>
      <w:r w:rsidRPr="00026FFE">
        <w:rPr>
          <w:lang w:eastAsia="en-US"/>
        </w:rPr>
        <w:t>Приложение № 1</w:t>
      </w:r>
    </w:p>
    <w:p w:rsidR="00D25254" w:rsidRPr="00026FFE" w:rsidRDefault="00D25254" w:rsidP="009F18AB">
      <w:pPr>
        <w:autoSpaceDE w:val="0"/>
        <w:autoSpaceDN w:val="0"/>
        <w:adjustRightInd w:val="0"/>
        <w:ind w:left="5103" w:right="-143"/>
        <w:jc w:val="right"/>
        <w:outlineLvl w:val="1"/>
        <w:rPr>
          <w:lang w:eastAsia="en-US"/>
        </w:rPr>
      </w:pPr>
    </w:p>
    <w:p w:rsidR="00D25254" w:rsidRDefault="00D25254" w:rsidP="009F18AB">
      <w:pPr>
        <w:autoSpaceDE w:val="0"/>
        <w:autoSpaceDN w:val="0"/>
        <w:adjustRightInd w:val="0"/>
        <w:jc w:val="center"/>
        <w:outlineLvl w:val="1"/>
        <w:rPr>
          <w:lang w:eastAsia="en-US"/>
        </w:rPr>
      </w:pPr>
      <w:r>
        <w:rPr>
          <w:lang w:eastAsia="en-US"/>
        </w:rPr>
        <w:t>ЗАЯВКА</w:t>
      </w:r>
    </w:p>
    <w:p w:rsidR="00D25254" w:rsidRPr="00026FFE" w:rsidRDefault="00D25254" w:rsidP="009F18AB">
      <w:pPr>
        <w:autoSpaceDE w:val="0"/>
        <w:autoSpaceDN w:val="0"/>
        <w:adjustRightInd w:val="0"/>
        <w:jc w:val="center"/>
        <w:outlineLvl w:val="1"/>
        <w:rPr>
          <w:lang w:eastAsia="en-US"/>
        </w:rPr>
      </w:pPr>
      <w:r w:rsidRPr="00026FFE">
        <w:rPr>
          <w:lang w:eastAsia="en-US"/>
        </w:rPr>
        <w:t>на участие в комиссионном отборе</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outlineLvl w:val="1"/>
        <w:rPr>
          <w:lang w:eastAsia="en-US"/>
        </w:rPr>
      </w:pPr>
      <w:r w:rsidRPr="00026FFE">
        <w:rPr>
          <w:lang w:eastAsia="en-US"/>
        </w:rPr>
        <w:t>__________________________________________________________________</w:t>
      </w:r>
      <w:r>
        <w:rPr>
          <w:lang w:eastAsia="en-US"/>
        </w:rPr>
        <w:t>________________</w:t>
      </w:r>
    </w:p>
    <w:p w:rsidR="00D25254" w:rsidRDefault="00D25254" w:rsidP="009F18AB">
      <w:pPr>
        <w:autoSpaceDE w:val="0"/>
        <w:autoSpaceDN w:val="0"/>
        <w:adjustRightInd w:val="0"/>
        <w:ind w:firstLine="709"/>
        <w:jc w:val="center"/>
        <w:outlineLvl w:val="1"/>
        <w:rPr>
          <w:sz w:val="20"/>
          <w:szCs w:val="20"/>
          <w:lang w:eastAsia="en-US"/>
        </w:rPr>
      </w:pPr>
      <w:proofErr w:type="gramStart"/>
      <w:r w:rsidRPr="00026FFE">
        <w:rPr>
          <w:sz w:val="20"/>
          <w:szCs w:val="20"/>
          <w:lang w:eastAsia="en-US"/>
        </w:rPr>
        <w:t xml:space="preserve">(организационно-правовая форма, наименование/фирменное наименование организации </w:t>
      </w:r>
      <w:proofErr w:type="gramEnd"/>
    </w:p>
    <w:p w:rsidR="00D25254" w:rsidRPr="00026FFE" w:rsidRDefault="00D25254" w:rsidP="009F18AB">
      <w:pPr>
        <w:autoSpaceDE w:val="0"/>
        <w:autoSpaceDN w:val="0"/>
        <w:adjustRightInd w:val="0"/>
        <w:ind w:firstLine="709"/>
        <w:jc w:val="center"/>
        <w:outlineLvl w:val="1"/>
        <w:rPr>
          <w:sz w:val="20"/>
          <w:szCs w:val="20"/>
          <w:lang w:eastAsia="en-US"/>
        </w:rPr>
      </w:pPr>
      <w:r w:rsidRPr="00026FFE">
        <w:rPr>
          <w:sz w:val="20"/>
          <w:szCs w:val="20"/>
          <w:lang w:eastAsia="en-US"/>
        </w:rPr>
        <w:t>или Ф.И.О. физического лица, данные документа, удостоверяющего личность)</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outlineLvl w:val="1"/>
        <w:rPr>
          <w:lang w:eastAsia="en-US"/>
        </w:rPr>
      </w:pPr>
      <w:r w:rsidRPr="00026FFE">
        <w:rPr>
          <w:lang w:eastAsia="en-US"/>
        </w:rPr>
        <w:t>_________________________________________________________________</w:t>
      </w:r>
      <w:r>
        <w:rPr>
          <w:lang w:eastAsia="en-US"/>
        </w:rPr>
        <w:t>______________</w:t>
      </w:r>
      <w:r w:rsidRPr="00026FFE">
        <w:rPr>
          <w:lang w:eastAsia="en-US"/>
        </w:rPr>
        <w:t>___</w:t>
      </w:r>
    </w:p>
    <w:p w:rsidR="00D25254" w:rsidRPr="00472D40" w:rsidRDefault="00D25254" w:rsidP="009F18AB">
      <w:pPr>
        <w:autoSpaceDE w:val="0"/>
        <w:autoSpaceDN w:val="0"/>
        <w:adjustRightInd w:val="0"/>
        <w:ind w:firstLine="709"/>
        <w:jc w:val="center"/>
        <w:outlineLvl w:val="1"/>
        <w:rPr>
          <w:sz w:val="20"/>
          <w:szCs w:val="20"/>
          <w:lang w:eastAsia="en-US"/>
        </w:rPr>
      </w:pPr>
      <w:r w:rsidRPr="00472D40">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jc w:val="both"/>
        <w:outlineLvl w:val="1"/>
        <w:rPr>
          <w:lang w:eastAsia="en-US"/>
        </w:rPr>
      </w:pPr>
      <w:r w:rsidRPr="00026FFE">
        <w:rPr>
          <w:lang w:eastAsia="en-US"/>
        </w:rPr>
        <w:t xml:space="preserve">заявляет об участии в конкурсе по отбору подрядной организации для проведения капитального ремонта многоквартирных домов, строительному контролю при проведении капитального ремонта многоквартирных домов расположенных по адресу: </w:t>
      </w:r>
    </w:p>
    <w:p w:rsidR="00D25254" w:rsidRDefault="00D25254" w:rsidP="009F18AB">
      <w:pPr>
        <w:autoSpaceDE w:val="0"/>
        <w:autoSpaceDN w:val="0"/>
        <w:adjustRightInd w:val="0"/>
        <w:jc w:val="both"/>
        <w:outlineLvl w:val="1"/>
        <w:rPr>
          <w:lang w:eastAsia="en-US"/>
        </w:rPr>
      </w:pPr>
      <w:r w:rsidRPr="00026FFE">
        <w:rPr>
          <w:lang w:eastAsia="en-US"/>
        </w:rPr>
        <w:t>___________________________________________________________</w:t>
      </w:r>
      <w:r>
        <w:rPr>
          <w:lang w:eastAsia="en-US"/>
        </w:rPr>
        <w:t>______________</w:t>
      </w:r>
      <w:r w:rsidRPr="00026FFE">
        <w:rPr>
          <w:lang w:eastAsia="en-US"/>
        </w:rPr>
        <w:t>_________</w:t>
      </w:r>
    </w:p>
    <w:p w:rsidR="00D25254" w:rsidRPr="00026FFE" w:rsidRDefault="00D25254" w:rsidP="009F18AB">
      <w:pPr>
        <w:autoSpaceDE w:val="0"/>
        <w:autoSpaceDN w:val="0"/>
        <w:adjustRightInd w:val="0"/>
        <w:jc w:val="both"/>
        <w:outlineLvl w:val="1"/>
        <w:rPr>
          <w:lang w:eastAsia="en-US"/>
        </w:rPr>
      </w:pPr>
      <w:r>
        <w:rPr>
          <w:lang w:eastAsia="en-US"/>
        </w:rPr>
        <w:t>__________________________________________________________________________________</w:t>
      </w:r>
    </w:p>
    <w:p w:rsidR="00D25254" w:rsidRPr="00472D40" w:rsidRDefault="00D25254" w:rsidP="009F18AB">
      <w:pPr>
        <w:autoSpaceDE w:val="0"/>
        <w:autoSpaceDN w:val="0"/>
        <w:adjustRightInd w:val="0"/>
        <w:jc w:val="center"/>
        <w:outlineLvl w:val="1"/>
        <w:rPr>
          <w:sz w:val="20"/>
          <w:szCs w:val="20"/>
          <w:lang w:eastAsia="en-US"/>
        </w:rPr>
      </w:pPr>
      <w:r w:rsidRPr="00472D40">
        <w:rPr>
          <w:sz w:val="20"/>
          <w:szCs w:val="20"/>
          <w:lang w:eastAsia="en-US"/>
        </w:rPr>
        <w:t>(адреса многоквартирных домов)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outlineLvl w:val="1"/>
        <w:rPr>
          <w:lang w:eastAsia="en-US"/>
        </w:rPr>
      </w:pPr>
      <w:r w:rsidRPr="00026FFE">
        <w:rPr>
          <w:lang w:eastAsia="en-US"/>
        </w:rPr>
        <w:t xml:space="preserve">К заявке прилагаются: </w:t>
      </w:r>
    </w:p>
    <w:p w:rsidR="00D25254" w:rsidRPr="00026FFE" w:rsidRDefault="00D25254" w:rsidP="009F18AB">
      <w:pPr>
        <w:autoSpaceDE w:val="0"/>
        <w:autoSpaceDN w:val="0"/>
        <w:adjustRightInd w:val="0"/>
        <w:ind w:firstLine="709"/>
        <w:outlineLvl w:val="1"/>
        <w:rPr>
          <w:lang w:eastAsia="en-US"/>
        </w:rPr>
      </w:pPr>
      <w:r w:rsidRPr="00026FFE">
        <w:rPr>
          <w:lang w:eastAsia="en-US"/>
        </w:rPr>
        <w:t>1.</w:t>
      </w:r>
      <w:r w:rsidRPr="00026FFE">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D25254" w:rsidRPr="00CA6836" w:rsidRDefault="00D25254" w:rsidP="009F18AB">
      <w:pPr>
        <w:autoSpaceDE w:val="0"/>
        <w:autoSpaceDN w:val="0"/>
        <w:adjustRightInd w:val="0"/>
        <w:jc w:val="center"/>
        <w:outlineLvl w:val="1"/>
        <w:rPr>
          <w:sz w:val="20"/>
          <w:szCs w:val="20"/>
          <w:lang w:eastAsia="en-US"/>
        </w:rPr>
      </w:pPr>
      <w:r w:rsidRPr="00CA6836">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outlineLvl w:val="1"/>
        <w:rPr>
          <w:lang w:eastAsia="en-US"/>
        </w:rPr>
      </w:pPr>
      <w:r w:rsidRPr="00026FFE">
        <w:rPr>
          <w:lang w:eastAsia="en-US"/>
        </w:rPr>
        <w:lastRenderedPageBreak/>
        <w:t>2.</w:t>
      </w:r>
      <w:r w:rsidRPr="00026FFE">
        <w:rPr>
          <w:lang w:eastAsia="en-US"/>
        </w:rPr>
        <w:tab/>
        <w:t>Заверенная надлежащим образом копия приказа (решение собрания учредителей) о назначении директора</w:t>
      </w:r>
    </w:p>
    <w:p w:rsidR="00D25254" w:rsidRDefault="00D25254" w:rsidP="005A263E">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D25254" w:rsidRPr="005A263E" w:rsidRDefault="00D25254" w:rsidP="009F18AB">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jc w:val="both"/>
        <w:outlineLvl w:val="1"/>
        <w:rPr>
          <w:lang w:eastAsia="en-US"/>
        </w:rPr>
      </w:pPr>
      <w:r w:rsidRPr="00026FFE">
        <w:rPr>
          <w:lang w:eastAsia="en-US"/>
        </w:rPr>
        <w:t>3.</w:t>
      </w:r>
      <w:r w:rsidRPr="00026FFE">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D25254" w:rsidRPr="00026FFE" w:rsidRDefault="00D25254" w:rsidP="009F18AB">
      <w:pPr>
        <w:autoSpaceDE w:val="0"/>
        <w:autoSpaceDN w:val="0"/>
        <w:adjustRightInd w:val="0"/>
        <w:outlineLvl w:val="1"/>
        <w:rPr>
          <w:lang w:eastAsia="en-US"/>
        </w:rPr>
      </w:pPr>
      <w:r w:rsidRPr="00026FFE">
        <w:rPr>
          <w:lang w:eastAsia="en-US"/>
        </w:rPr>
        <w:t>______________________________________</w:t>
      </w:r>
      <w:r>
        <w:rPr>
          <w:lang w:eastAsia="en-US"/>
        </w:rPr>
        <w:t>______________</w:t>
      </w:r>
      <w:r w:rsidRPr="00026FFE">
        <w:rPr>
          <w:lang w:eastAsia="en-US"/>
        </w:rPr>
        <w:t>______________________________</w:t>
      </w:r>
    </w:p>
    <w:p w:rsidR="00D25254" w:rsidRPr="005A263E" w:rsidRDefault="00D25254" w:rsidP="009F18AB">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jc w:val="both"/>
        <w:outlineLvl w:val="1"/>
        <w:rPr>
          <w:lang w:eastAsia="en-US"/>
        </w:rPr>
      </w:pPr>
      <w:r w:rsidRPr="00026FFE">
        <w:rPr>
          <w:lang w:eastAsia="en-US"/>
        </w:rPr>
        <w:t>4.</w:t>
      </w:r>
      <w:r w:rsidRPr="00026FFE">
        <w:rPr>
          <w:lang w:eastAsia="en-US"/>
        </w:rPr>
        <w:tab/>
        <w:t>Нотариально заверенные копии лицензий на право производства работ</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____________________________________</w:t>
      </w:r>
      <w:r>
        <w:rPr>
          <w:lang w:eastAsia="en-US"/>
        </w:rPr>
        <w:t>______________</w:t>
      </w:r>
      <w:r w:rsidRPr="00026FFE">
        <w:rPr>
          <w:lang w:eastAsia="en-US"/>
        </w:rPr>
        <w:t>________________________________</w:t>
      </w:r>
    </w:p>
    <w:p w:rsidR="00D25254" w:rsidRPr="009D766D" w:rsidRDefault="00D25254" w:rsidP="009F18AB">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outlineLvl w:val="1"/>
        <w:rPr>
          <w:lang w:eastAsia="en-US"/>
        </w:rPr>
      </w:pPr>
      <w:r w:rsidRPr="00026FFE">
        <w:rPr>
          <w:lang w:eastAsia="en-US"/>
        </w:rPr>
        <w:t>5.</w:t>
      </w:r>
      <w:r w:rsidRPr="00026FFE">
        <w:rPr>
          <w:lang w:eastAsia="en-US"/>
        </w:rPr>
        <w:tab/>
        <w:t xml:space="preserve">Справка из банка об отсутствии картотеки на счете </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____________________________________________________</w:t>
      </w:r>
      <w:r>
        <w:rPr>
          <w:lang w:eastAsia="en-US"/>
        </w:rPr>
        <w:t>______________</w:t>
      </w:r>
      <w:r w:rsidRPr="00026FFE">
        <w:rPr>
          <w:lang w:eastAsia="en-US"/>
        </w:rPr>
        <w:t>________________</w:t>
      </w:r>
    </w:p>
    <w:p w:rsidR="00D25254" w:rsidRPr="009D766D" w:rsidRDefault="00D25254" w:rsidP="009F18AB">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outlineLvl w:val="1"/>
        <w:rPr>
          <w:lang w:eastAsia="en-US"/>
        </w:rPr>
      </w:pPr>
      <w:r w:rsidRPr="00026FFE">
        <w:rPr>
          <w:lang w:eastAsia="en-US"/>
        </w:rPr>
        <w:t>6.</w:t>
      </w:r>
      <w:r w:rsidRPr="00026FFE">
        <w:rPr>
          <w:lang w:eastAsia="en-US"/>
        </w:rPr>
        <w:tab/>
        <w:t>Справка из налогового органа об отсутствии задолженности по обязательным платежам в бюджет</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w:t>
      </w:r>
      <w:r>
        <w:rPr>
          <w:lang w:eastAsia="en-US"/>
        </w:rPr>
        <w:t>______________</w:t>
      </w:r>
      <w:r w:rsidRPr="00026FFE">
        <w:rPr>
          <w:lang w:eastAsia="en-US"/>
        </w:rPr>
        <w:t>_________________________________________________</w:t>
      </w:r>
    </w:p>
    <w:p w:rsidR="00D25254" w:rsidRPr="00C627F4" w:rsidRDefault="00D25254" w:rsidP="009F18AB">
      <w:pPr>
        <w:autoSpaceDE w:val="0"/>
        <w:autoSpaceDN w:val="0"/>
        <w:adjustRightInd w:val="0"/>
        <w:jc w:val="center"/>
        <w:outlineLvl w:val="1"/>
        <w:rPr>
          <w:sz w:val="20"/>
          <w:szCs w:val="20"/>
          <w:lang w:eastAsia="en-US"/>
        </w:rPr>
      </w:pPr>
      <w:r w:rsidRPr="00C627F4">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ind w:firstLine="709"/>
        <w:outlineLvl w:val="1"/>
        <w:rPr>
          <w:lang w:eastAsia="en-US"/>
        </w:rPr>
      </w:pPr>
    </w:p>
    <w:p w:rsidR="00D25254" w:rsidRPr="00026FFE" w:rsidRDefault="00D25254" w:rsidP="009F18AB">
      <w:pPr>
        <w:autoSpaceDE w:val="0"/>
        <w:autoSpaceDN w:val="0"/>
        <w:adjustRightInd w:val="0"/>
        <w:ind w:firstLine="709"/>
        <w:jc w:val="both"/>
        <w:outlineLvl w:val="1"/>
        <w:rPr>
          <w:lang w:eastAsia="en-US"/>
        </w:rPr>
      </w:pPr>
      <w:r w:rsidRPr="00026FFE">
        <w:rPr>
          <w:lang w:eastAsia="en-US"/>
        </w:rPr>
        <w:t>7.</w:t>
      </w:r>
      <w:r w:rsidRPr="00026FFE">
        <w:rPr>
          <w:lang w:eastAsia="en-US"/>
        </w:rPr>
        <w:tab/>
        <w:t xml:space="preserve">Копии бухгалтерской отчетности согласно пункту </w:t>
      </w:r>
      <w:r>
        <w:rPr>
          <w:lang w:eastAsia="en-US"/>
        </w:rPr>
        <w:t>1</w:t>
      </w:r>
      <w:r w:rsidRPr="00026FFE">
        <w:rPr>
          <w:lang w:eastAsia="en-US"/>
        </w:rPr>
        <w:t xml:space="preserve"> статьи 1</w:t>
      </w:r>
      <w:r>
        <w:rPr>
          <w:lang w:eastAsia="en-US"/>
        </w:rPr>
        <w:t>4</w:t>
      </w:r>
      <w:r w:rsidRPr="00026FFE">
        <w:rPr>
          <w:lang w:eastAsia="en-US"/>
        </w:rPr>
        <w:t xml:space="preserve"> Федерального закона от </w:t>
      </w:r>
      <w:r>
        <w:rPr>
          <w:lang w:eastAsia="en-US"/>
        </w:rPr>
        <w:t>12 декабря2011</w:t>
      </w:r>
      <w:r w:rsidRPr="00026FFE">
        <w:rPr>
          <w:lang w:eastAsia="en-US"/>
        </w:rPr>
        <w:t xml:space="preserve"> года N </w:t>
      </w:r>
      <w:r>
        <w:rPr>
          <w:lang w:eastAsia="en-US"/>
        </w:rPr>
        <w:t>402</w:t>
      </w:r>
      <w:r w:rsidRPr="00026FFE">
        <w:rPr>
          <w:lang w:eastAsia="en-US"/>
        </w:rPr>
        <w:t xml:space="preserve">-ФЗ "О бухгалтерском учете" за предыдущий год и истекшие кварталы текущего года </w:t>
      </w:r>
    </w:p>
    <w:p w:rsidR="00D25254" w:rsidRPr="00026FFE" w:rsidRDefault="00D25254" w:rsidP="0001404D">
      <w:pPr>
        <w:keepNext/>
        <w:keepLines/>
        <w:autoSpaceDE w:val="0"/>
        <w:autoSpaceDN w:val="0"/>
        <w:adjustRightInd w:val="0"/>
        <w:jc w:val="both"/>
        <w:outlineLvl w:val="1"/>
        <w:rPr>
          <w:lang w:eastAsia="en-US"/>
        </w:rPr>
      </w:pPr>
      <w:r w:rsidRPr="00026FFE">
        <w:rPr>
          <w:lang w:eastAsia="en-US"/>
        </w:rPr>
        <w:t>________________________________________________</w:t>
      </w:r>
      <w:r>
        <w:rPr>
          <w:lang w:eastAsia="en-US"/>
        </w:rPr>
        <w:t>______________</w:t>
      </w:r>
      <w:r w:rsidRPr="00026FFE">
        <w:rPr>
          <w:lang w:eastAsia="en-US"/>
        </w:rPr>
        <w:t>____________________</w:t>
      </w:r>
    </w:p>
    <w:p w:rsidR="00D25254" w:rsidRPr="002766BD" w:rsidRDefault="00D25254" w:rsidP="0001404D">
      <w:pPr>
        <w:keepNext/>
        <w:keepLines/>
        <w:autoSpaceDE w:val="0"/>
        <w:autoSpaceDN w:val="0"/>
        <w:adjustRightInd w:val="0"/>
        <w:jc w:val="center"/>
        <w:outlineLvl w:val="1"/>
        <w:rPr>
          <w:sz w:val="20"/>
          <w:szCs w:val="20"/>
          <w:lang w:eastAsia="en-US"/>
        </w:rPr>
      </w:pPr>
      <w:r w:rsidRPr="002766BD">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jc w:val="center"/>
        <w:outlineLvl w:val="1"/>
        <w:rPr>
          <w:lang w:eastAsia="en-US"/>
        </w:rPr>
      </w:pPr>
    </w:p>
    <w:p w:rsidR="00D25254" w:rsidRPr="00026FFE" w:rsidRDefault="00D25254" w:rsidP="009F18AB">
      <w:pPr>
        <w:autoSpaceDE w:val="0"/>
        <w:autoSpaceDN w:val="0"/>
        <w:adjustRightInd w:val="0"/>
        <w:ind w:firstLine="709"/>
        <w:jc w:val="both"/>
        <w:outlineLvl w:val="1"/>
        <w:rPr>
          <w:lang w:eastAsia="en-US"/>
        </w:rPr>
      </w:pPr>
      <w:r w:rsidRPr="00026FFE">
        <w:rPr>
          <w:lang w:eastAsia="en-US"/>
        </w:rPr>
        <w:t>8.</w:t>
      </w:r>
      <w:r w:rsidRPr="00026FFE">
        <w:rPr>
          <w:lang w:eastAsia="en-US"/>
        </w:rPr>
        <w:tab/>
        <w:t xml:space="preserve">Документы, подтверждающие упрощенную систему налогообложения (при ее наличии). </w:t>
      </w:r>
    </w:p>
    <w:p w:rsidR="00D25254" w:rsidRPr="00026FFE" w:rsidRDefault="00D25254" w:rsidP="009F18AB">
      <w:pPr>
        <w:autoSpaceDE w:val="0"/>
        <w:autoSpaceDN w:val="0"/>
        <w:adjustRightInd w:val="0"/>
        <w:ind w:firstLine="709"/>
        <w:jc w:val="both"/>
        <w:outlineLvl w:val="1"/>
        <w:rPr>
          <w:lang w:eastAsia="en-US"/>
        </w:rPr>
      </w:pPr>
      <w:r w:rsidRPr="00026FFE">
        <w:rPr>
          <w:lang w:eastAsia="en-US"/>
        </w:rPr>
        <w:t>9.</w:t>
      </w:r>
      <w:r w:rsidRPr="00026FFE">
        <w:rPr>
          <w:lang w:eastAsia="en-US"/>
        </w:rPr>
        <w:tab/>
        <w:t>Документы, характеризующие опыт работы.</w:t>
      </w:r>
    </w:p>
    <w:p w:rsidR="00D25254" w:rsidRPr="00026FFE" w:rsidRDefault="00D25254" w:rsidP="009F18AB">
      <w:pPr>
        <w:autoSpaceDE w:val="0"/>
        <w:autoSpaceDN w:val="0"/>
        <w:adjustRightInd w:val="0"/>
        <w:ind w:firstLine="709"/>
        <w:jc w:val="both"/>
        <w:outlineLvl w:val="1"/>
        <w:rPr>
          <w:lang w:eastAsia="en-US"/>
        </w:rPr>
      </w:pPr>
      <w:r w:rsidRPr="00026FFE">
        <w:rPr>
          <w:lang w:eastAsia="en-US"/>
        </w:rPr>
        <w:t>10.</w:t>
      </w:r>
      <w:r w:rsidRPr="00026FFE">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D25254" w:rsidRPr="00026FFE" w:rsidRDefault="00D25254" w:rsidP="009F18AB">
      <w:pPr>
        <w:autoSpaceDE w:val="0"/>
        <w:autoSpaceDN w:val="0"/>
        <w:adjustRightInd w:val="0"/>
        <w:ind w:firstLine="709"/>
        <w:jc w:val="both"/>
        <w:outlineLvl w:val="1"/>
        <w:rPr>
          <w:lang w:eastAsia="en-US"/>
        </w:rPr>
      </w:pPr>
      <w:r w:rsidRPr="00026FFE">
        <w:rPr>
          <w:lang w:eastAsia="en-US"/>
        </w:rPr>
        <w:t>11.</w:t>
      </w:r>
      <w:r w:rsidRPr="00026FFE">
        <w:rPr>
          <w:lang w:eastAsia="en-US"/>
        </w:rPr>
        <w:tab/>
        <w:t>Сведения об имеющемся оборудовании, механизмах, материальных ресурсах на _______ листах.</w:t>
      </w:r>
    </w:p>
    <w:p w:rsidR="00D25254" w:rsidRPr="00026FFE" w:rsidRDefault="00D25254" w:rsidP="009F18AB">
      <w:pPr>
        <w:autoSpaceDE w:val="0"/>
        <w:autoSpaceDN w:val="0"/>
        <w:adjustRightInd w:val="0"/>
        <w:ind w:firstLine="709"/>
        <w:jc w:val="both"/>
        <w:outlineLvl w:val="1"/>
        <w:rPr>
          <w:lang w:eastAsia="en-US"/>
        </w:rPr>
      </w:pPr>
      <w:r w:rsidRPr="00026FFE">
        <w:rPr>
          <w:lang w:eastAsia="en-US"/>
        </w:rPr>
        <w:t>12.</w:t>
      </w:r>
      <w:r w:rsidRPr="00026FFE">
        <w:rPr>
          <w:lang w:eastAsia="en-US"/>
        </w:rPr>
        <w:tab/>
        <w:t>Документы, подтверждающие квалификацию ИТР и рабочих на _____ листах.</w:t>
      </w:r>
    </w:p>
    <w:p w:rsidR="00D25254" w:rsidRPr="00026FFE" w:rsidRDefault="00D25254" w:rsidP="009F18AB">
      <w:pPr>
        <w:autoSpaceDE w:val="0"/>
        <w:autoSpaceDN w:val="0"/>
        <w:adjustRightInd w:val="0"/>
        <w:ind w:firstLine="709"/>
        <w:jc w:val="both"/>
        <w:outlineLvl w:val="1"/>
        <w:rPr>
          <w:lang w:eastAsia="en-US"/>
        </w:rPr>
      </w:pPr>
      <w:r w:rsidRPr="00026FFE">
        <w:rPr>
          <w:lang w:eastAsia="en-US"/>
        </w:rPr>
        <w:t>13.</w:t>
      </w:r>
      <w:r w:rsidRPr="00026FFE">
        <w:rPr>
          <w:lang w:eastAsia="en-US"/>
        </w:rPr>
        <w:tab/>
        <w:t xml:space="preserve">Документы, подтверждающие полномочия лица на осуществление действий от имени участника конкурсного отбора </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________________________________________</w:t>
      </w:r>
      <w:r>
        <w:rPr>
          <w:lang w:eastAsia="en-US"/>
        </w:rPr>
        <w:t>______________</w:t>
      </w:r>
      <w:r w:rsidRPr="00026FFE">
        <w:rPr>
          <w:lang w:eastAsia="en-US"/>
        </w:rPr>
        <w:t>____________________________</w:t>
      </w:r>
    </w:p>
    <w:p w:rsidR="00D25254" w:rsidRPr="003B3621" w:rsidRDefault="00D25254" w:rsidP="009F18AB">
      <w:pPr>
        <w:autoSpaceDE w:val="0"/>
        <w:autoSpaceDN w:val="0"/>
        <w:adjustRightInd w:val="0"/>
        <w:jc w:val="center"/>
        <w:outlineLvl w:val="1"/>
        <w:rPr>
          <w:sz w:val="20"/>
          <w:szCs w:val="20"/>
          <w:lang w:eastAsia="en-US"/>
        </w:rPr>
      </w:pPr>
      <w:r w:rsidRPr="003B3621">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jc w:val="center"/>
        <w:outlineLvl w:val="1"/>
        <w:rPr>
          <w:lang w:eastAsia="en-US"/>
        </w:rPr>
      </w:pPr>
    </w:p>
    <w:p w:rsidR="00D25254" w:rsidRPr="00026FFE" w:rsidRDefault="00D25254" w:rsidP="009F18AB">
      <w:pPr>
        <w:autoSpaceDE w:val="0"/>
        <w:autoSpaceDN w:val="0"/>
        <w:adjustRightInd w:val="0"/>
        <w:ind w:firstLine="709"/>
        <w:jc w:val="both"/>
        <w:outlineLvl w:val="1"/>
        <w:rPr>
          <w:lang w:eastAsia="en-US"/>
        </w:rPr>
      </w:pPr>
      <w:r w:rsidRPr="00026FFE">
        <w:rPr>
          <w:lang w:eastAsia="en-US"/>
        </w:rPr>
        <w:t>14.</w:t>
      </w:r>
      <w:r w:rsidRPr="00026FFE">
        <w:rPr>
          <w:lang w:eastAsia="en-US"/>
        </w:rPr>
        <w:tab/>
        <w:t xml:space="preserve">Документ, подтверждающий согласование с миграционной службой при привлечении иностранной рабочей силы </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_______________________________________________</w:t>
      </w:r>
      <w:r>
        <w:rPr>
          <w:lang w:eastAsia="en-US"/>
        </w:rPr>
        <w:t>______________</w:t>
      </w:r>
      <w:r w:rsidRPr="00026FFE">
        <w:rPr>
          <w:lang w:eastAsia="en-US"/>
        </w:rPr>
        <w:t>_____________________</w:t>
      </w:r>
    </w:p>
    <w:p w:rsidR="00D25254" w:rsidRPr="00822B23" w:rsidRDefault="00D25254" w:rsidP="009F18AB">
      <w:pPr>
        <w:autoSpaceDE w:val="0"/>
        <w:autoSpaceDN w:val="0"/>
        <w:adjustRightInd w:val="0"/>
        <w:jc w:val="center"/>
        <w:outlineLvl w:val="1"/>
        <w:rPr>
          <w:sz w:val="20"/>
          <w:szCs w:val="20"/>
          <w:lang w:eastAsia="en-US"/>
        </w:rPr>
      </w:pPr>
      <w:r w:rsidRPr="00822B23">
        <w:rPr>
          <w:sz w:val="20"/>
          <w:szCs w:val="20"/>
          <w:lang w:eastAsia="en-US"/>
        </w:rPr>
        <w:t>(наименование и реквизиты документа, количество листов)</w:t>
      </w:r>
    </w:p>
    <w:p w:rsidR="00D25254" w:rsidRPr="00026FFE" w:rsidRDefault="00D25254" w:rsidP="009F18AB">
      <w:pPr>
        <w:autoSpaceDE w:val="0"/>
        <w:autoSpaceDN w:val="0"/>
        <w:adjustRightInd w:val="0"/>
        <w:jc w:val="both"/>
        <w:outlineLvl w:val="1"/>
        <w:rPr>
          <w:lang w:eastAsia="en-US"/>
        </w:rPr>
      </w:pPr>
      <w:r w:rsidRPr="00026FFE">
        <w:rPr>
          <w:lang w:eastAsia="en-US"/>
        </w:rPr>
        <w:t>______________________</w:t>
      </w:r>
      <w:r>
        <w:rPr>
          <w:lang w:eastAsia="en-US"/>
        </w:rPr>
        <w:t>______________</w:t>
      </w:r>
      <w:r w:rsidRPr="00026FFE">
        <w:rPr>
          <w:lang w:eastAsia="en-US"/>
        </w:rPr>
        <w:t>______________________________________________</w:t>
      </w:r>
    </w:p>
    <w:p w:rsidR="00D25254" w:rsidRPr="00822B23" w:rsidRDefault="00D25254" w:rsidP="009F18AB">
      <w:pPr>
        <w:autoSpaceDE w:val="0"/>
        <w:autoSpaceDN w:val="0"/>
        <w:adjustRightInd w:val="0"/>
        <w:jc w:val="center"/>
        <w:outlineLvl w:val="1"/>
        <w:rPr>
          <w:sz w:val="20"/>
          <w:szCs w:val="20"/>
          <w:lang w:eastAsia="en-US"/>
        </w:rPr>
      </w:pPr>
      <w:r w:rsidRPr="00822B23">
        <w:rPr>
          <w:sz w:val="20"/>
          <w:szCs w:val="20"/>
          <w:lang w:eastAsia="en-US"/>
        </w:rPr>
        <w:t>(должность, Ф.И.О. руководителя организации или Ф.И.О. индивидуального предпринимателя)</w:t>
      </w:r>
    </w:p>
    <w:p w:rsidR="00D25254" w:rsidRPr="00026FFE" w:rsidRDefault="00D25254" w:rsidP="009F18AB">
      <w:pPr>
        <w:autoSpaceDE w:val="0"/>
        <w:autoSpaceDN w:val="0"/>
        <w:adjustRightInd w:val="0"/>
        <w:jc w:val="both"/>
        <w:outlineLvl w:val="1"/>
        <w:rPr>
          <w:lang w:eastAsia="en-US"/>
        </w:rPr>
      </w:pPr>
      <w:r w:rsidRPr="00026FFE">
        <w:rPr>
          <w:lang w:eastAsia="en-US"/>
        </w:rPr>
        <w:t xml:space="preserve">__________________________   </w:t>
      </w:r>
    </w:p>
    <w:p w:rsidR="00D25254" w:rsidRPr="00026FFE" w:rsidRDefault="00D25254" w:rsidP="009F18AB">
      <w:pPr>
        <w:autoSpaceDE w:val="0"/>
        <w:autoSpaceDN w:val="0"/>
        <w:adjustRightInd w:val="0"/>
        <w:jc w:val="both"/>
        <w:outlineLvl w:val="1"/>
        <w:rPr>
          <w:lang w:eastAsia="en-US"/>
        </w:rPr>
      </w:pPr>
    </w:p>
    <w:p w:rsidR="00D25254" w:rsidRPr="00026FFE" w:rsidRDefault="00D25254" w:rsidP="009F18AB">
      <w:pPr>
        <w:autoSpaceDE w:val="0"/>
        <w:autoSpaceDN w:val="0"/>
        <w:adjustRightInd w:val="0"/>
        <w:jc w:val="both"/>
        <w:outlineLvl w:val="1"/>
        <w:rPr>
          <w:lang w:eastAsia="en-US"/>
        </w:rPr>
      </w:pPr>
      <w:r w:rsidRPr="00026FFE">
        <w:rPr>
          <w:lang w:eastAsia="en-US"/>
        </w:rPr>
        <w:t xml:space="preserve">___________________       ______________________     </w:t>
      </w:r>
    </w:p>
    <w:p w:rsidR="00D25254" w:rsidRPr="00822B23" w:rsidRDefault="00D25254" w:rsidP="009F18AB">
      <w:pPr>
        <w:autoSpaceDE w:val="0"/>
        <w:autoSpaceDN w:val="0"/>
        <w:adjustRightInd w:val="0"/>
        <w:ind w:firstLine="709"/>
        <w:jc w:val="both"/>
        <w:outlineLvl w:val="1"/>
        <w:rPr>
          <w:sz w:val="20"/>
          <w:szCs w:val="20"/>
          <w:lang w:eastAsia="en-US"/>
        </w:rPr>
      </w:pPr>
      <w:r>
        <w:rPr>
          <w:sz w:val="20"/>
          <w:szCs w:val="20"/>
          <w:lang w:eastAsia="en-US"/>
        </w:rPr>
        <w:t xml:space="preserve">  (подпись)   </w:t>
      </w:r>
      <w:r w:rsidRPr="00822B23">
        <w:rPr>
          <w:sz w:val="20"/>
          <w:szCs w:val="20"/>
          <w:lang w:eastAsia="en-US"/>
        </w:rPr>
        <w:t>(расшифровка подписи)</w:t>
      </w:r>
    </w:p>
    <w:p w:rsidR="00D25254" w:rsidRPr="00026FFE" w:rsidRDefault="00D25254" w:rsidP="009F18AB">
      <w:pPr>
        <w:autoSpaceDE w:val="0"/>
        <w:autoSpaceDN w:val="0"/>
        <w:adjustRightInd w:val="0"/>
        <w:jc w:val="both"/>
        <w:outlineLvl w:val="1"/>
        <w:rPr>
          <w:lang w:eastAsia="en-US"/>
        </w:rPr>
      </w:pPr>
      <w:r w:rsidRPr="00026FFE">
        <w:rPr>
          <w:lang w:eastAsia="en-US"/>
        </w:rPr>
        <w:t xml:space="preserve">"___" _______________ 201__ г. </w:t>
      </w:r>
    </w:p>
    <w:p w:rsidR="008A748A" w:rsidRDefault="008A748A" w:rsidP="009F18AB">
      <w:pPr>
        <w:autoSpaceDE w:val="0"/>
        <w:autoSpaceDN w:val="0"/>
        <w:adjustRightInd w:val="0"/>
        <w:ind w:firstLine="709"/>
        <w:jc w:val="right"/>
        <w:outlineLvl w:val="1"/>
        <w:rPr>
          <w:sz w:val="28"/>
          <w:szCs w:val="28"/>
          <w:lang w:eastAsia="en-US"/>
        </w:rPr>
      </w:pPr>
    </w:p>
    <w:p w:rsidR="00D25254" w:rsidRPr="006F4262" w:rsidRDefault="00D25254" w:rsidP="009F18AB">
      <w:pPr>
        <w:autoSpaceDE w:val="0"/>
        <w:autoSpaceDN w:val="0"/>
        <w:adjustRightInd w:val="0"/>
        <w:ind w:firstLine="709"/>
        <w:jc w:val="right"/>
        <w:outlineLvl w:val="1"/>
        <w:rPr>
          <w:lang w:eastAsia="en-US"/>
        </w:rPr>
      </w:pPr>
      <w:r w:rsidRPr="006F4262">
        <w:rPr>
          <w:lang w:eastAsia="en-US"/>
        </w:rPr>
        <w:lastRenderedPageBreak/>
        <w:t>Приложение № 2</w:t>
      </w:r>
    </w:p>
    <w:p w:rsidR="00D25254" w:rsidRPr="006F4262" w:rsidRDefault="00D25254" w:rsidP="009F18AB">
      <w:pPr>
        <w:autoSpaceDE w:val="0"/>
        <w:autoSpaceDN w:val="0"/>
        <w:adjustRightInd w:val="0"/>
        <w:outlineLvl w:val="1"/>
        <w:rPr>
          <w:lang w:eastAsia="en-US"/>
        </w:rPr>
      </w:pPr>
    </w:p>
    <w:p w:rsidR="00D25254" w:rsidRPr="006F4262" w:rsidRDefault="00D25254" w:rsidP="009F18AB">
      <w:pPr>
        <w:autoSpaceDE w:val="0"/>
        <w:autoSpaceDN w:val="0"/>
        <w:adjustRightInd w:val="0"/>
        <w:ind w:firstLine="709"/>
        <w:outlineLvl w:val="1"/>
        <w:rPr>
          <w:lang w:eastAsia="en-US"/>
        </w:rPr>
      </w:pPr>
    </w:p>
    <w:p w:rsidR="00D25254" w:rsidRPr="006F4262" w:rsidRDefault="00D25254" w:rsidP="009F18AB">
      <w:pPr>
        <w:autoSpaceDE w:val="0"/>
        <w:autoSpaceDN w:val="0"/>
        <w:adjustRightInd w:val="0"/>
        <w:ind w:firstLine="709"/>
        <w:jc w:val="center"/>
        <w:outlineLvl w:val="1"/>
        <w:rPr>
          <w:lang w:eastAsia="en-US"/>
        </w:rPr>
      </w:pPr>
      <w:r w:rsidRPr="006F4262">
        <w:rPr>
          <w:lang w:eastAsia="en-US"/>
        </w:rPr>
        <w:t xml:space="preserve">Анкета </w:t>
      </w:r>
    </w:p>
    <w:p w:rsidR="00D25254" w:rsidRPr="006F4262" w:rsidRDefault="00D25254" w:rsidP="009F18AB">
      <w:pPr>
        <w:autoSpaceDE w:val="0"/>
        <w:autoSpaceDN w:val="0"/>
        <w:adjustRightInd w:val="0"/>
        <w:ind w:firstLine="709"/>
        <w:jc w:val="center"/>
        <w:outlineLvl w:val="1"/>
        <w:rPr>
          <w:lang w:eastAsia="en-US"/>
        </w:rPr>
      </w:pPr>
      <w:r w:rsidRPr="006F4262">
        <w:rPr>
          <w:lang w:eastAsia="en-US"/>
        </w:rPr>
        <w:t>участника комиссионного отбора</w:t>
      </w:r>
    </w:p>
    <w:p w:rsidR="00D25254" w:rsidRPr="006F4262" w:rsidRDefault="00D25254" w:rsidP="009F18AB">
      <w:pPr>
        <w:autoSpaceDE w:val="0"/>
        <w:autoSpaceDN w:val="0"/>
        <w:adjustRightInd w:val="0"/>
        <w:ind w:firstLine="709"/>
        <w:outlineLvl w:val="1"/>
        <w:rPr>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529"/>
        <w:gridCol w:w="3754"/>
      </w:tblGrid>
      <w:tr w:rsidR="00D25254" w:rsidRPr="006F4262">
        <w:tc>
          <w:tcPr>
            <w:tcW w:w="675" w:type="dxa"/>
            <w:vAlign w:val="center"/>
          </w:tcPr>
          <w:p w:rsidR="00D25254" w:rsidRPr="006F4262" w:rsidRDefault="00D25254" w:rsidP="00CA6337">
            <w:pPr>
              <w:autoSpaceDE w:val="0"/>
              <w:autoSpaceDN w:val="0"/>
              <w:adjustRightInd w:val="0"/>
              <w:jc w:val="center"/>
              <w:outlineLvl w:val="1"/>
              <w:rPr>
                <w:b/>
                <w:bCs/>
                <w:lang w:eastAsia="en-US"/>
              </w:rPr>
            </w:pPr>
            <w:r w:rsidRPr="006F4262">
              <w:rPr>
                <w:b/>
                <w:bCs/>
                <w:lang w:eastAsia="en-US"/>
              </w:rPr>
              <w:t>№</w:t>
            </w:r>
          </w:p>
          <w:p w:rsidR="00D25254" w:rsidRPr="006F4262" w:rsidRDefault="00D25254" w:rsidP="00CA6337">
            <w:pPr>
              <w:autoSpaceDE w:val="0"/>
              <w:autoSpaceDN w:val="0"/>
              <w:adjustRightInd w:val="0"/>
              <w:jc w:val="center"/>
              <w:outlineLvl w:val="1"/>
              <w:rPr>
                <w:b/>
                <w:bCs/>
                <w:lang w:eastAsia="en-US"/>
              </w:rPr>
            </w:pPr>
            <w:proofErr w:type="gramStart"/>
            <w:r w:rsidRPr="006F4262">
              <w:rPr>
                <w:b/>
                <w:bCs/>
                <w:lang w:eastAsia="en-US"/>
              </w:rPr>
              <w:t>п</w:t>
            </w:r>
            <w:proofErr w:type="gramEnd"/>
            <w:r w:rsidRPr="006F4262">
              <w:rPr>
                <w:b/>
                <w:bCs/>
                <w:lang w:eastAsia="en-US"/>
              </w:rPr>
              <w:t>/п</w:t>
            </w:r>
          </w:p>
        </w:tc>
        <w:tc>
          <w:tcPr>
            <w:tcW w:w="5529" w:type="dxa"/>
            <w:vAlign w:val="center"/>
          </w:tcPr>
          <w:p w:rsidR="00D25254" w:rsidRPr="006F4262" w:rsidRDefault="00D25254" w:rsidP="00CA6337">
            <w:pPr>
              <w:autoSpaceDE w:val="0"/>
              <w:autoSpaceDN w:val="0"/>
              <w:adjustRightInd w:val="0"/>
              <w:jc w:val="center"/>
              <w:outlineLvl w:val="1"/>
              <w:rPr>
                <w:b/>
                <w:bCs/>
                <w:lang w:eastAsia="en-US"/>
              </w:rPr>
            </w:pPr>
            <w:r w:rsidRPr="006F4262">
              <w:rPr>
                <w:b/>
                <w:bCs/>
                <w:lang w:eastAsia="en-US"/>
              </w:rPr>
              <w:t>Состав информации</w:t>
            </w:r>
          </w:p>
        </w:tc>
        <w:tc>
          <w:tcPr>
            <w:tcW w:w="3754" w:type="dxa"/>
            <w:vAlign w:val="center"/>
          </w:tcPr>
          <w:p w:rsidR="00D25254" w:rsidRPr="006F4262" w:rsidRDefault="00D25254" w:rsidP="00CA6337">
            <w:pPr>
              <w:autoSpaceDE w:val="0"/>
              <w:autoSpaceDN w:val="0"/>
              <w:adjustRightInd w:val="0"/>
              <w:jc w:val="center"/>
              <w:outlineLvl w:val="1"/>
              <w:rPr>
                <w:b/>
                <w:bCs/>
                <w:lang w:eastAsia="en-US"/>
              </w:rPr>
            </w:pPr>
            <w:r w:rsidRPr="006F4262">
              <w:rPr>
                <w:b/>
                <w:bCs/>
                <w:lang w:eastAsia="en-US"/>
              </w:rPr>
              <w:t>Документы, информация</w:t>
            </w:r>
          </w:p>
        </w:tc>
      </w:tr>
      <w:tr w:rsidR="00D25254" w:rsidRPr="006F4262">
        <w:tc>
          <w:tcPr>
            <w:tcW w:w="675" w:type="dxa"/>
          </w:tcPr>
          <w:p w:rsidR="00D25254" w:rsidRPr="006F4262" w:rsidRDefault="00D25254" w:rsidP="00CA6337">
            <w:pPr>
              <w:autoSpaceDE w:val="0"/>
              <w:autoSpaceDN w:val="0"/>
              <w:adjustRightInd w:val="0"/>
              <w:jc w:val="center"/>
              <w:outlineLvl w:val="1"/>
              <w:rPr>
                <w:lang w:eastAsia="en-US"/>
              </w:rPr>
            </w:pPr>
            <w:r w:rsidRPr="006F4262">
              <w:rPr>
                <w:lang w:eastAsia="en-US"/>
              </w:rPr>
              <w:t>1</w:t>
            </w:r>
          </w:p>
        </w:tc>
        <w:tc>
          <w:tcPr>
            <w:tcW w:w="5529" w:type="dxa"/>
          </w:tcPr>
          <w:p w:rsidR="00D25254" w:rsidRPr="006F4262" w:rsidRDefault="00D25254" w:rsidP="00CA6337">
            <w:pPr>
              <w:autoSpaceDE w:val="0"/>
              <w:autoSpaceDN w:val="0"/>
              <w:adjustRightInd w:val="0"/>
              <w:jc w:val="center"/>
              <w:outlineLvl w:val="1"/>
              <w:rPr>
                <w:lang w:eastAsia="en-US"/>
              </w:rPr>
            </w:pPr>
            <w:r w:rsidRPr="006F4262">
              <w:rPr>
                <w:lang w:eastAsia="en-US"/>
              </w:rPr>
              <w:t>2</w:t>
            </w:r>
          </w:p>
        </w:tc>
        <w:tc>
          <w:tcPr>
            <w:tcW w:w="3754" w:type="dxa"/>
          </w:tcPr>
          <w:p w:rsidR="00D25254" w:rsidRPr="006F4262" w:rsidRDefault="00D25254" w:rsidP="00CA6337">
            <w:pPr>
              <w:autoSpaceDE w:val="0"/>
              <w:autoSpaceDN w:val="0"/>
              <w:adjustRightInd w:val="0"/>
              <w:jc w:val="center"/>
              <w:outlineLvl w:val="1"/>
              <w:rPr>
                <w:lang w:eastAsia="en-US"/>
              </w:rPr>
            </w:pPr>
            <w:r w:rsidRPr="006F4262">
              <w:rPr>
                <w:lang w:eastAsia="en-US"/>
              </w:rPr>
              <w:t>3</w:t>
            </w: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Прежнее наименование участника комиссионного отбора, если оно было изменено, и дата смены названия</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Дата, место и орган регистрации участника комиссионного отбора, организационно-правовая форма</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Заверенные копии учредительных и регистрационных документов.</w:t>
            </w:r>
          </w:p>
          <w:p w:rsidR="00D25254" w:rsidRPr="006F4262" w:rsidRDefault="00D25254" w:rsidP="00CA6337">
            <w:pPr>
              <w:autoSpaceDE w:val="0"/>
              <w:autoSpaceDN w:val="0"/>
              <w:adjustRightInd w:val="0"/>
              <w:outlineLvl w:val="1"/>
              <w:rPr>
                <w:lang w:eastAsia="en-US"/>
              </w:rPr>
            </w:pPr>
            <w:proofErr w:type="gramStart"/>
            <w:r w:rsidRPr="006F4262">
              <w:rPr>
                <w:lang w:eastAsia="en-US"/>
              </w:rPr>
              <w:t>Представлены</w:t>
            </w:r>
            <w:proofErr w:type="gramEnd"/>
            <w:r w:rsidRPr="006F4262">
              <w:rPr>
                <w:lang w:eastAsia="en-US"/>
              </w:rPr>
              <w:t xml:space="preserve"> в _____ экз. на ____ 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Структура участника комиссионного отбора, наличие филиалов, дочерних предприятий (Форма 1)</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Банковские реквизиты</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Профилирующее направление деятельности (Форма 2)</w:t>
            </w:r>
            <w:r w:rsidRPr="006F4262">
              <w:rPr>
                <w:lang w:eastAsia="en-US"/>
              </w:rPr>
              <w:tab/>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Наличие квалифицированных работников (Форма 3)</w:t>
            </w:r>
            <w:r w:rsidRPr="006F4262">
              <w:rPr>
                <w:lang w:eastAsia="en-US"/>
              </w:rPr>
              <w:tab/>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Опыт работы по аналогичным объектам, отзывы заказчиков по ранее выполненным работам (Форма 4)</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D25254" w:rsidRPr="006F4262" w:rsidRDefault="00D25254" w:rsidP="00CA6337">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D25254" w:rsidRPr="006F4262" w:rsidRDefault="00D25254" w:rsidP="00CA6337">
            <w:pPr>
              <w:autoSpaceDE w:val="0"/>
              <w:autoSpaceDN w:val="0"/>
              <w:adjustRightInd w:val="0"/>
              <w:outlineLvl w:val="1"/>
              <w:rPr>
                <w:lang w:eastAsia="en-US"/>
              </w:rPr>
            </w:pPr>
            <w:r w:rsidRPr="006F4262">
              <w:rPr>
                <w:lang w:eastAsia="en-US"/>
              </w:rPr>
              <w:t>в ______ экз. на _______листах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6F4262">
              <w:rPr>
                <w:lang w:eastAsia="en-US"/>
              </w:rPr>
              <w:tab/>
            </w:r>
          </w:p>
          <w:p w:rsidR="00D25254" w:rsidRPr="006F4262" w:rsidRDefault="00D25254" w:rsidP="00CA6337">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D25254" w:rsidRPr="006F4262" w:rsidRDefault="00D25254" w:rsidP="00CA6337">
            <w:pPr>
              <w:autoSpaceDE w:val="0"/>
              <w:autoSpaceDN w:val="0"/>
              <w:adjustRightInd w:val="0"/>
              <w:outlineLvl w:val="1"/>
              <w:rPr>
                <w:lang w:eastAsia="en-US"/>
              </w:rPr>
            </w:pPr>
            <w:r w:rsidRPr="006F4262">
              <w:rPr>
                <w:lang w:eastAsia="en-US"/>
              </w:rPr>
              <w:t>в ______ экз. на _______листах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Наличие производственной базы (техническая оснащенность).</w:t>
            </w:r>
          </w:p>
          <w:p w:rsidR="00D25254" w:rsidRPr="006F4262" w:rsidRDefault="00D25254" w:rsidP="00CA6337">
            <w:pPr>
              <w:autoSpaceDE w:val="0"/>
              <w:autoSpaceDN w:val="0"/>
              <w:adjustRightInd w:val="0"/>
              <w:outlineLvl w:val="1"/>
              <w:rPr>
                <w:lang w:eastAsia="en-US"/>
              </w:rPr>
            </w:pPr>
            <w:r w:rsidRPr="006F4262">
              <w:rPr>
                <w:lang w:eastAsia="en-US"/>
              </w:rPr>
              <w:t xml:space="preserve">Документы, подтверждавшие их наличие </w:t>
            </w:r>
          </w:p>
          <w:p w:rsidR="00D25254" w:rsidRPr="006F4262" w:rsidRDefault="00D25254" w:rsidP="00CA6337">
            <w:pPr>
              <w:autoSpaceDE w:val="0"/>
              <w:autoSpaceDN w:val="0"/>
              <w:adjustRightInd w:val="0"/>
              <w:outlineLvl w:val="1"/>
              <w:rPr>
                <w:lang w:eastAsia="en-US"/>
              </w:rPr>
            </w:pPr>
            <w:r w:rsidRPr="006F4262">
              <w:rPr>
                <w:lang w:eastAsia="en-US"/>
              </w:rPr>
              <w:t>в ______ экз. на _______листах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 xml:space="preserve">Текущая загрузка участника комиссионного отбора </w:t>
            </w:r>
            <w:r w:rsidRPr="006F4262">
              <w:rPr>
                <w:lang w:eastAsia="en-US"/>
              </w:rPr>
              <w:lastRenderedPageBreak/>
              <w:t>(наличие заключенных договоров на выполнение капитального ремонта многоквартирных домов).</w:t>
            </w:r>
          </w:p>
          <w:p w:rsidR="00D25254" w:rsidRPr="006F4262" w:rsidRDefault="00D25254" w:rsidP="00CA6337">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rsidR="00D25254" w:rsidRPr="006F4262" w:rsidRDefault="00D25254" w:rsidP="00CA6337">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Балансовый отчет участника комиссионного отбора за последний отчетный период</w:t>
            </w:r>
            <w:r w:rsidRPr="006F4262">
              <w:rPr>
                <w:lang w:eastAsia="en-US"/>
              </w:rPr>
              <w:tab/>
              <w:t xml:space="preserve"> в ___ экз. на ___ 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Отсутствие задолженности по обязательным платежам и просроченной задолженности перед третьими лицами за три года.</w:t>
            </w:r>
          </w:p>
          <w:p w:rsidR="00D25254" w:rsidRPr="006F4262" w:rsidRDefault="00D25254" w:rsidP="00CA6337">
            <w:pPr>
              <w:autoSpaceDE w:val="0"/>
              <w:autoSpaceDN w:val="0"/>
              <w:adjustRightInd w:val="0"/>
              <w:outlineLvl w:val="1"/>
              <w:rPr>
                <w:lang w:eastAsia="en-US"/>
              </w:rPr>
            </w:pPr>
            <w:r w:rsidRPr="006F4262">
              <w:rPr>
                <w:lang w:eastAsia="en-US"/>
              </w:rPr>
              <w:t>Представлен документ</w:t>
            </w:r>
          </w:p>
          <w:p w:rsidR="00D25254" w:rsidRPr="006F4262" w:rsidRDefault="00D25254" w:rsidP="00CA6337">
            <w:pPr>
              <w:autoSpaceDE w:val="0"/>
              <w:autoSpaceDN w:val="0"/>
              <w:adjustRightInd w:val="0"/>
              <w:outlineLvl w:val="1"/>
              <w:rPr>
                <w:lang w:eastAsia="en-US"/>
              </w:rPr>
            </w:pPr>
            <w:r w:rsidRPr="006F4262">
              <w:rPr>
                <w:lang w:eastAsia="en-US"/>
              </w:rPr>
              <w:t>в ____ экз. на ___ 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D25254" w:rsidRPr="006F4262" w:rsidRDefault="00D25254" w:rsidP="00CA6337">
            <w:pPr>
              <w:autoSpaceDE w:val="0"/>
              <w:autoSpaceDN w:val="0"/>
              <w:adjustRightInd w:val="0"/>
              <w:outlineLvl w:val="1"/>
              <w:rPr>
                <w:lang w:eastAsia="en-US"/>
              </w:rPr>
            </w:pPr>
            <w:r w:rsidRPr="006F4262">
              <w:rPr>
                <w:lang w:eastAsia="en-US"/>
              </w:rPr>
              <w:t>Данные о субподрядчиках</w:t>
            </w:r>
          </w:p>
          <w:p w:rsidR="00D25254" w:rsidRPr="006F4262" w:rsidRDefault="00D25254" w:rsidP="00CA6337">
            <w:pPr>
              <w:autoSpaceDE w:val="0"/>
              <w:autoSpaceDN w:val="0"/>
              <w:adjustRightInd w:val="0"/>
              <w:outlineLvl w:val="1"/>
              <w:rPr>
                <w:lang w:eastAsia="en-US"/>
              </w:rPr>
            </w:pPr>
            <w:r w:rsidRPr="006F4262">
              <w:rPr>
                <w:lang w:eastAsia="en-US"/>
              </w:rPr>
              <w:t>в ______ экз. на _______листах,</w:t>
            </w:r>
          </w:p>
          <w:p w:rsidR="00D25254" w:rsidRPr="006F4262" w:rsidRDefault="00D25254" w:rsidP="00CA6337">
            <w:pPr>
              <w:autoSpaceDE w:val="0"/>
              <w:autoSpaceDN w:val="0"/>
              <w:adjustRightInd w:val="0"/>
              <w:outlineLvl w:val="1"/>
              <w:rPr>
                <w:lang w:eastAsia="en-US"/>
              </w:rPr>
            </w:pPr>
            <w:r w:rsidRPr="006F4262">
              <w:rPr>
                <w:lang w:eastAsia="en-US"/>
              </w:rPr>
              <w:t>копии лицензий этих субподрядчиков на соответствующие виды работ</w:t>
            </w:r>
          </w:p>
          <w:p w:rsidR="00D25254" w:rsidRPr="006F4262" w:rsidRDefault="00D25254" w:rsidP="00CA6337">
            <w:pPr>
              <w:autoSpaceDE w:val="0"/>
              <w:autoSpaceDN w:val="0"/>
              <w:adjustRightInd w:val="0"/>
              <w:outlineLvl w:val="1"/>
              <w:rPr>
                <w:lang w:eastAsia="en-US"/>
              </w:rPr>
            </w:pPr>
            <w:r w:rsidRPr="006F4262">
              <w:rPr>
                <w:lang w:eastAsia="en-US"/>
              </w:rPr>
              <w:t>в ______ экз. на _______листах</w:t>
            </w:r>
          </w:p>
        </w:tc>
        <w:tc>
          <w:tcPr>
            <w:tcW w:w="3754" w:type="dxa"/>
          </w:tcPr>
          <w:p w:rsidR="00D25254" w:rsidRPr="006F4262" w:rsidRDefault="00D25254" w:rsidP="00CA6337">
            <w:pPr>
              <w:autoSpaceDE w:val="0"/>
              <w:autoSpaceDN w:val="0"/>
              <w:adjustRightInd w:val="0"/>
              <w:outlineLvl w:val="1"/>
              <w:rPr>
                <w:lang w:eastAsia="en-US"/>
              </w:rPr>
            </w:pPr>
          </w:p>
        </w:tc>
      </w:tr>
      <w:tr w:rsidR="00D25254" w:rsidRPr="006F4262">
        <w:tc>
          <w:tcPr>
            <w:tcW w:w="675" w:type="dxa"/>
          </w:tcPr>
          <w:p w:rsidR="00D25254" w:rsidRPr="006F4262" w:rsidRDefault="00D25254" w:rsidP="00676C16">
            <w:pPr>
              <w:numPr>
                <w:ilvl w:val="0"/>
                <w:numId w:val="1"/>
              </w:numPr>
              <w:autoSpaceDE w:val="0"/>
              <w:autoSpaceDN w:val="0"/>
              <w:adjustRightInd w:val="0"/>
              <w:ind w:hanging="1211"/>
              <w:outlineLvl w:val="1"/>
              <w:rPr>
                <w:lang w:eastAsia="en-US"/>
              </w:rPr>
            </w:pPr>
          </w:p>
        </w:tc>
        <w:tc>
          <w:tcPr>
            <w:tcW w:w="5529" w:type="dxa"/>
          </w:tcPr>
          <w:p w:rsidR="00D25254" w:rsidRPr="006F4262" w:rsidRDefault="00D25254" w:rsidP="00CA6337">
            <w:pPr>
              <w:autoSpaceDE w:val="0"/>
              <w:autoSpaceDN w:val="0"/>
              <w:adjustRightInd w:val="0"/>
              <w:outlineLvl w:val="1"/>
              <w:rPr>
                <w:lang w:eastAsia="en-US"/>
              </w:rPr>
            </w:pPr>
            <w:r w:rsidRPr="006F4262">
              <w:rPr>
                <w:lang w:eastAsia="en-US"/>
              </w:rPr>
              <w:t>Сведения об участии в судебных разбирательствах по вопросам профессиональной деятельности участника комиссионного отбора.</w:t>
            </w:r>
          </w:p>
          <w:p w:rsidR="00D25254" w:rsidRPr="006F4262" w:rsidRDefault="00D25254" w:rsidP="00CA6337">
            <w:pPr>
              <w:autoSpaceDE w:val="0"/>
              <w:autoSpaceDN w:val="0"/>
              <w:adjustRightInd w:val="0"/>
              <w:outlineLvl w:val="1"/>
              <w:rPr>
                <w:lang w:eastAsia="en-US"/>
              </w:rPr>
            </w:pPr>
            <w:r w:rsidRPr="006F4262">
              <w:rPr>
                <w:lang w:eastAsia="en-US"/>
              </w:rPr>
              <w:t>Сведения в ______ экз. на _______листах</w:t>
            </w:r>
          </w:p>
          <w:p w:rsidR="00D25254" w:rsidRPr="006F4262" w:rsidRDefault="00D25254" w:rsidP="00CA6337">
            <w:pPr>
              <w:autoSpaceDE w:val="0"/>
              <w:autoSpaceDN w:val="0"/>
              <w:adjustRightInd w:val="0"/>
              <w:outlineLvl w:val="1"/>
              <w:rPr>
                <w:lang w:eastAsia="en-US"/>
              </w:rPr>
            </w:pPr>
          </w:p>
          <w:p w:rsidR="00D25254" w:rsidRPr="006F4262" w:rsidRDefault="00D25254" w:rsidP="00CA6337">
            <w:pPr>
              <w:autoSpaceDE w:val="0"/>
              <w:autoSpaceDN w:val="0"/>
              <w:adjustRightInd w:val="0"/>
              <w:outlineLvl w:val="1"/>
              <w:rPr>
                <w:lang w:eastAsia="en-US"/>
              </w:rPr>
            </w:pPr>
          </w:p>
        </w:tc>
        <w:tc>
          <w:tcPr>
            <w:tcW w:w="3754" w:type="dxa"/>
          </w:tcPr>
          <w:p w:rsidR="00D25254" w:rsidRPr="006F4262" w:rsidRDefault="00D25254" w:rsidP="00CA6337">
            <w:pPr>
              <w:autoSpaceDE w:val="0"/>
              <w:autoSpaceDN w:val="0"/>
              <w:adjustRightInd w:val="0"/>
              <w:outlineLvl w:val="1"/>
              <w:rPr>
                <w:lang w:eastAsia="en-US"/>
              </w:rPr>
            </w:pPr>
          </w:p>
        </w:tc>
      </w:tr>
    </w:tbl>
    <w:p w:rsidR="00D25254" w:rsidRDefault="00D25254"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EC39E9" w:rsidRDefault="00EC39E9" w:rsidP="009F18AB">
      <w:pPr>
        <w:autoSpaceDE w:val="0"/>
        <w:autoSpaceDN w:val="0"/>
        <w:adjustRightInd w:val="0"/>
        <w:ind w:firstLine="709"/>
        <w:jc w:val="right"/>
        <w:outlineLvl w:val="1"/>
        <w:rPr>
          <w:sz w:val="28"/>
          <w:szCs w:val="28"/>
          <w:lang w:eastAsia="en-US"/>
        </w:rPr>
      </w:pPr>
    </w:p>
    <w:p w:rsidR="003200BB" w:rsidRDefault="003200BB" w:rsidP="009F18AB">
      <w:pPr>
        <w:autoSpaceDE w:val="0"/>
        <w:autoSpaceDN w:val="0"/>
        <w:adjustRightInd w:val="0"/>
        <w:ind w:firstLine="709"/>
        <w:jc w:val="right"/>
        <w:outlineLvl w:val="1"/>
        <w:rPr>
          <w:sz w:val="28"/>
          <w:szCs w:val="28"/>
          <w:lang w:eastAsia="en-US"/>
        </w:rPr>
      </w:pPr>
    </w:p>
    <w:p w:rsidR="003200BB" w:rsidRDefault="003200BB" w:rsidP="009F18AB">
      <w:pPr>
        <w:autoSpaceDE w:val="0"/>
        <w:autoSpaceDN w:val="0"/>
        <w:adjustRightInd w:val="0"/>
        <w:ind w:firstLine="709"/>
        <w:jc w:val="right"/>
        <w:outlineLvl w:val="1"/>
        <w:rPr>
          <w:sz w:val="28"/>
          <w:szCs w:val="28"/>
          <w:lang w:eastAsia="en-US"/>
        </w:rPr>
      </w:pPr>
    </w:p>
    <w:p w:rsidR="003200BB" w:rsidRDefault="003200BB" w:rsidP="009F18AB">
      <w:pPr>
        <w:autoSpaceDE w:val="0"/>
        <w:autoSpaceDN w:val="0"/>
        <w:adjustRightInd w:val="0"/>
        <w:ind w:firstLine="709"/>
        <w:jc w:val="right"/>
        <w:outlineLvl w:val="1"/>
        <w:rPr>
          <w:sz w:val="28"/>
          <w:szCs w:val="28"/>
          <w:lang w:eastAsia="en-US"/>
        </w:rPr>
      </w:pPr>
    </w:p>
    <w:p w:rsidR="003200BB" w:rsidRDefault="003200BB" w:rsidP="009F18AB">
      <w:pPr>
        <w:autoSpaceDE w:val="0"/>
        <w:autoSpaceDN w:val="0"/>
        <w:adjustRightInd w:val="0"/>
        <w:ind w:firstLine="709"/>
        <w:jc w:val="right"/>
        <w:outlineLvl w:val="1"/>
        <w:rPr>
          <w:sz w:val="28"/>
          <w:szCs w:val="28"/>
          <w:lang w:eastAsia="en-US"/>
        </w:rPr>
      </w:pPr>
    </w:p>
    <w:p w:rsidR="003200BB" w:rsidRDefault="003200BB" w:rsidP="009F18AB">
      <w:pPr>
        <w:autoSpaceDE w:val="0"/>
        <w:autoSpaceDN w:val="0"/>
        <w:adjustRightInd w:val="0"/>
        <w:ind w:firstLine="709"/>
        <w:jc w:val="right"/>
        <w:outlineLvl w:val="1"/>
        <w:rPr>
          <w:sz w:val="28"/>
          <w:szCs w:val="28"/>
          <w:lang w:eastAsia="en-US"/>
        </w:rPr>
      </w:pPr>
    </w:p>
    <w:p w:rsidR="00D25254" w:rsidRPr="00B61263" w:rsidRDefault="00D25254" w:rsidP="009F18AB">
      <w:pPr>
        <w:autoSpaceDE w:val="0"/>
        <w:autoSpaceDN w:val="0"/>
        <w:adjustRightInd w:val="0"/>
        <w:ind w:firstLine="709"/>
        <w:jc w:val="right"/>
        <w:outlineLvl w:val="1"/>
        <w:rPr>
          <w:lang w:eastAsia="en-US"/>
        </w:rPr>
      </w:pPr>
      <w:r w:rsidRPr="00B61263">
        <w:rPr>
          <w:lang w:eastAsia="en-US"/>
        </w:rPr>
        <w:lastRenderedPageBreak/>
        <w:t>Форма 1</w:t>
      </w: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jc w:val="center"/>
        <w:outlineLvl w:val="1"/>
        <w:rPr>
          <w:lang w:eastAsia="en-US"/>
        </w:rPr>
      </w:pPr>
      <w:r w:rsidRPr="00B61263">
        <w:rPr>
          <w:lang w:eastAsia="en-US"/>
        </w:rPr>
        <w:t>Сведения</w:t>
      </w:r>
    </w:p>
    <w:p w:rsidR="00D25254" w:rsidRPr="00B61263" w:rsidRDefault="00D25254" w:rsidP="009F18AB">
      <w:pPr>
        <w:autoSpaceDE w:val="0"/>
        <w:autoSpaceDN w:val="0"/>
        <w:adjustRightInd w:val="0"/>
        <w:ind w:firstLine="709"/>
        <w:jc w:val="center"/>
        <w:outlineLvl w:val="1"/>
        <w:rPr>
          <w:lang w:eastAsia="en-US"/>
        </w:rPr>
      </w:pPr>
      <w:r w:rsidRPr="00B61263">
        <w:rPr>
          <w:lang w:eastAsia="en-US"/>
        </w:rPr>
        <w:t>о структуре участника отбора, наличии филиалов и дочерних предприятий</w:t>
      </w:r>
    </w:p>
    <w:p w:rsidR="00D25254" w:rsidRPr="00B61263" w:rsidRDefault="00D25254" w:rsidP="009F18AB">
      <w:pPr>
        <w:autoSpaceDE w:val="0"/>
        <w:autoSpaceDN w:val="0"/>
        <w:adjustRightInd w:val="0"/>
        <w:ind w:firstLine="709"/>
        <w:outlineLvl w:val="1"/>
        <w:rPr>
          <w:lang w:eastAsia="en-US"/>
        </w:rPr>
      </w:pPr>
    </w:p>
    <w:p w:rsidR="00D25254" w:rsidRDefault="00D25254" w:rsidP="009F18AB">
      <w:pPr>
        <w:autoSpaceDE w:val="0"/>
        <w:autoSpaceDN w:val="0"/>
        <w:adjustRightInd w:val="0"/>
        <w:ind w:firstLine="709"/>
        <w:outlineLvl w:val="1"/>
        <w:rPr>
          <w:lang w:eastAsia="en-US"/>
        </w:rPr>
      </w:pPr>
      <w:r w:rsidRPr="00B61263">
        <w:rPr>
          <w:lang w:eastAsia="en-US"/>
        </w:rPr>
        <w:t>Настоящим участник отбора__________________________</w:t>
      </w:r>
      <w:r>
        <w:rPr>
          <w:lang w:eastAsia="en-US"/>
        </w:rPr>
        <w:t>________________________</w:t>
      </w:r>
      <w:r w:rsidRPr="00B61263">
        <w:rPr>
          <w:lang w:eastAsia="en-US"/>
        </w:rPr>
        <w:t xml:space="preserve">_ </w:t>
      </w:r>
    </w:p>
    <w:p w:rsidR="00D25254" w:rsidRPr="00B61263" w:rsidRDefault="00D25254" w:rsidP="00A61748">
      <w:pPr>
        <w:autoSpaceDE w:val="0"/>
        <w:autoSpaceDN w:val="0"/>
        <w:adjustRightInd w:val="0"/>
        <w:outlineLvl w:val="1"/>
        <w:rPr>
          <w:lang w:eastAsia="en-US"/>
        </w:rPr>
      </w:pPr>
      <w:r w:rsidRPr="00B61263">
        <w:rPr>
          <w:lang w:eastAsia="en-US"/>
        </w:rPr>
        <w:t>извещает, о структуре участника отбора, наличии филиалов и дочерних предприятий:</w:t>
      </w: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outlineLvl w:val="1"/>
        <w:rPr>
          <w:lang w:eastAsia="en-US"/>
        </w:rPr>
      </w:pPr>
      <w:r w:rsidRPr="00B61263">
        <w:rPr>
          <w:lang w:eastAsia="en-US"/>
        </w:rPr>
        <w:t>Наименование участника отбора</w:t>
      </w:r>
    </w:p>
    <w:p w:rsidR="00D25254" w:rsidRPr="00B61263" w:rsidRDefault="00D25254" w:rsidP="009F18AB">
      <w:pPr>
        <w:autoSpaceDE w:val="0"/>
        <w:autoSpaceDN w:val="0"/>
        <w:adjustRightInd w:val="0"/>
        <w:ind w:firstLine="709"/>
        <w:outlineLvl w:val="1"/>
        <w:rPr>
          <w:lang w:eastAsia="en-US"/>
        </w:rPr>
      </w:pPr>
      <w:r w:rsidRPr="00B61263">
        <w:rPr>
          <w:lang w:eastAsia="en-US"/>
        </w:rPr>
        <w:t>Организационно-правовая форма</w:t>
      </w:r>
    </w:p>
    <w:p w:rsidR="00D25254" w:rsidRPr="00B61263" w:rsidRDefault="00D25254" w:rsidP="009F18AB">
      <w:pPr>
        <w:autoSpaceDE w:val="0"/>
        <w:autoSpaceDN w:val="0"/>
        <w:adjustRightInd w:val="0"/>
        <w:ind w:firstLine="709"/>
        <w:outlineLvl w:val="1"/>
        <w:rPr>
          <w:lang w:eastAsia="en-US"/>
        </w:rPr>
      </w:pPr>
      <w:r w:rsidRPr="00B61263">
        <w:rPr>
          <w:lang w:eastAsia="en-US"/>
        </w:rPr>
        <w:t>Высший орган управления участника</w:t>
      </w:r>
    </w:p>
    <w:p w:rsidR="00D25254" w:rsidRPr="00B61263" w:rsidRDefault="00D25254" w:rsidP="009F18AB">
      <w:pPr>
        <w:autoSpaceDE w:val="0"/>
        <w:autoSpaceDN w:val="0"/>
        <w:adjustRightInd w:val="0"/>
        <w:ind w:firstLine="709"/>
        <w:outlineLvl w:val="1"/>
        <w:rPr>
          <w:lang w:eastAsia="en-US"/>
        </w:rPr>
      </w:pPr>
      <w:r w:rsidRPr="00B61263">
        <w:rPr>
          <w:lang w:eastAsia="en-US"/>
        </w:rPr>
        <w:t>Единоличный орган управления участника</w:t>
      </w:r>
    </w:p>
    <w:p w:rsidR="00D25254" w:rsidRPr="00B61263" w:rsidRDefault="00D25254" w:rsidP="009F18AB">
      <w:pPr>
        <w:autoSpaceDE w:val="0"/>
        <w:autoSpaceDN w:val="0"/>
        <w:adjustRightInd w:val="0"/>
        <w:ind w:firstLine="709"/>
        <w:outlineLvl w:val="1"/>
        <w:rPr>
          <w:lang w:eastAsia="en-US"/>
        </w:rPr>
      </w:pPr>
      <w:r w:rsidRPr="00B61263">
        <w:rPr>
          <w:lang w:eastAsia="en-US"/>
        </w:rPr>
        <w:t>Структура организации (перечень структурных подразделений с указанием функций):</w:t>
      </w: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outlineLvl w:val="1"/>
        <w:rPr>
          <w:lang w:eastAsia="en-US"/>
        </w:rPr>
      </w:pPr>
      <w:r w:rsidRPr="00B61263">
        <w:rPr>
          <w:lang w:eastAsia="en-US"/>
        </w:rPr>
        <w:t>Количество филиалов:</w:t>
      </w:r>
    </w:p>
    <w:p w:rsidR="00D25254" w:rsidRPr="00B61263" w:rsidRDefault="00D25254" w:rsidP="009F18AB">
      <w:pPr>
        <w:autoSpaceDE w:val="0"/>
        <w:autoSpaceDN w:val="0"/>
        <w:adjustRightInd w:val="0"/>
        <w:ind w:firstLine="709"/>
        <w:outlineLvl w:val="1"/>
        <w:rPr>
          <w:lang w:eastAsia="en-US"/>
        </w:rPr>
      </w:pPr>
      <w:r w:rsidRPr="00B61263">
        <w:rPr>
          <w:lang w:eastAsia="en-US"/>
        </w:rPr>
        <w:t>Информация о филиалах:</w:t>
      </w:r>
    </w:p>
    <w:p w:rsidR="00D25254" w:rsidRPr="00B61263" w:rsidRDefault="00D25254" w:rsidP="009F18AB">
      <w:pPr>
        <w:autoSpaceDE w:val="0"/>
        <w:autoSpaceDN w:val="0"/>
        <w:adjustRightInd w:val="0"/>
        <w:ind w:firstLine="709"/>
        <w:outlineLvl w:val="1"/>
        <w:rPr>
          <w:lang w:eastAsia="en-US"/>
        </w:rPr>
      </w:pPr>
      <w:r w:rsidRPr="00B61263">
        <w:rPr>
          <w:lang w:eastAsia="en-US"/>
        </w:rPr>
        <w:t>Сведения о дочерних предприятиях:</w:t>
      </w:r>
    </w:p>
    <w:p w:rsidR="00D25254" w:rsidRPr="00B61263" w:rsidRDefault="00D25254" w:rsidP="009F18AB">
      <w:pPr>
        <w:autoSpaceDE w:val="0"/>
        <w:autoSpaceDN w:val="0"/>
        <w:adjustRightInd w:val="0"/>
        <w:ind w:firstLine="709"/>
        <w:outlineLvl w:val="1"/>
        <w:rPr>
          <w:lang w:eastAsia="en-US"/>
        </w:rPr>
      </w:pPr>
      <w:r w:rsidRPr="00B61263">
        <w:rPr>
          <w:lang w:eastAsia="en-US"/>
        </w:rPr>
        <w:t>*- Участник отбора вправе представить копии документов, подтверждающих вышеприведенные сведения.</w:t>
      </w: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outlineLvl w:val="1"/>
        <w:rPr>
          <w:lang w:eastAsia="en-US"/>
        </w:rPr>
      </w:pPr>
    </w:p>
    <w:p w:rsidR="00D25254" w:rsidRPr="00B61263" w:rsidRDefault="00D25254" w:rsidP="009F18AB">
      <w:pPr>
        <w:autoSpaceDE w:val="0"/>
        <w:autoSpaceDN w:val="0"/>
        <w:adjustRightInd w:val="0"/>
        <w:ind w:firstLine="709"/>
        <w:outlineLvl w:val="1"/>
        <w:rPr>
          <w:lang w:eastAsia="en-US"/>
        </w:rPr>
      </w:pPr>
      <w:r w:rsidRPr="00B61263">
        <w:rPr>
          <w:lang w:eastAsia="en-US"/>
        </w:rPr>
        <w:t>Руководитель________________    ______________________</w:t>
      </w:r>
    </w:p>
    <w:p w:rsidR="00D25254" w:rsidRPr="00A61748" w:rsidRDefault="00D25254" w:rsidP="009F18AB">
      <w:pPr>
        <w:autoSpaceDE w:val="0"/>
        <w:autoSpaceDN w:val="0"/>
        <w:adjustRightInd w:val="0"/>
        <w:ind w:firstLine="709"/>
        <w:outlineLvl w:val="1"/>
        <w:rPr>
          <w:sz w:val="20"/>
          <w:szCs w:val="20"/>
          <w:lang w:eastAsia="en-US"/>
        </w:rPr>
      </w:pPr>
      <w:r w:rsidRPr="00A61748">
        <w:rPr>
          <w:sz w:val="20"/>
          <w:szCs w:val="20"/>
          <w:lang w:eastAsia="en-US"/>
        </w:rPr>
        <w:t xml:space="preserve"> (должность)</w:t>
      </w:r>
      <w:r w:rsidRPr="00A61748">
        <w:rPr>
          <w:sz w:val="20"/>
          <w:szCs w:val="20"/>
          <w:lang w:eastAsia="en-US"/>
        </w:rPr>
        <w:tab/>
        <w:t xml:space="preserve">  (подпись)           (расшифровка подписи)</w:t>
      </w:r>
    </w:p>
    <w:p w:rsidR="00D25254" w:rsidRDefault="00D25254"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Pr="00A457A3" w:rsidRDefault="00EC39E9" w:rsidP="009F18AB">
      <w:pPr>
        <w:autoSpaceDE w:val="0"/>
        <w:autoSpaceDN w:val="0"/>
        <w:adjustRightInd w:val="0"/>
        <w:ind w:firstLine="709"/>
        <w:outlineLvl w:val="1"/>
        <w:rPr>
          <w:lang w:eastAsia="en-US"/>
        </w:rPr>
      </w:pPr>
    </w:p>
    <w:p w:rsidR="00D25254" w:rsidRDefault="00D25254" w:rsidP="009F18AB">
      <w:pPr>
        <w:autoSpaceDE w:val="0"/>
        <w:autoSpaceDN w:val="0"/>
        <w:adjustRightInd w:val="0"/>
        <w:ind w:firstLine="709"/>
        <w:outlineLvl w:val="1"/>
        <w:rPr>
          <w:lang w:eastAsia="en-US"/>
        </w:rPr>
      </w:pPr>
      <w:r w:rsidRPr="00A457A3">
        <w:rPr>
          <w:lang w:eastAsia="en-US"/>
        </w:rPr>
        <w:t>М.П.</w:t>
      </w: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outlineLvl w:val="1"/>
        <w:rPr>
          <w:lang w:eastAsia="en-US"/>
        </w:rPr>
      </w:pPr>
    </w:p>
    <w:p w:rsidR="003200BB" w:rsidRDefault="003200BB" w:rsidP="009F18AB">
      <w:pPr>
        <w:autoSpaceDE w:val="0"/>
        <w:autoSpaceDN w:val="0"/>
        <w:adjustRightInd w:val="0"/>
        <w:ind w:firstLine="709"/>
        <w:outlineLvl w:val="1"/>
        <w:rPr>
          <w:lang w:eastAsia="en-US"/>
        </w:rPr>
      </w:pPr>
    </w:p>
    <w:p w:rsidR="003200BB" w:rsidRDefault="003200BB" w:rsidP="009F18AB">
      <w:pPr>
        <w:autoSpaceDE w:val="0"/>
        <w:autoSpaceDN w:val="0"/>
        <w:adjustRightInd w:val="0"/>
        <w:ind w:firstLine="709"/>
        <w:outlineLvl w:val="1"/>
        <w:rPr>
          <w:lang w:eastAsia="en-US"/>
        </w:rPr>
      </w:pPr>
    </w:p>
    <w:p w:rsidR="003200BB" w:rsidRPr="00A457A3" w:rsidRDefault="003200BB" w:rsidP="009F18AB">
      <w:pPr>
        <w:autoSpaceDE w:val="0"/>
        <w:autoSpaceDN w:val="0"/>
        <w:adjustRightInd w:val="0"/>
        <w:ind w:firstLine="709"/>
        <w:outlineLvl w:val="1"/>
        <w:rPr>
          <w:lang w:eastAsia="en-US"/>
        </w:rPr>
      </w:pPr>
    </w:p>
    <w:p w:rsidR="00D25254" w:rsidRPr="00A457A3" w:rsidRDefault="00D25254" w:rsidP="009F18AB">
      <w:pPr>
        <w:autoSpaceDE w:val="0"/>
        <w:autoSpaceDN w:val="0"/>
        <w:adjustRightInd w:val="0"/>
        <w:ind w:firstLine="709"/>
        <w:jc w:val="right"/>
        <w:outlineLvl w:val="1"/>
        <w:rPr>
          <w:lang w:eastAsia="en-US"/>
        </w:rPr>
      </w:pPr>
      <w:r w:rsidRPr="00A457A3">
        <w:rPr>
          <w:lang w:eastAsia="en-US"/>
        </w:rPr>
        <w:lastRenderedPageBreak/>
        <w:t>Форма 2</w:t>
      </w:r>
    </w:p>
    <w:p w:rsidR="00D25254" w:rsidRPr="00A457A3" w:rsidRDefault="00D25254" w:rsidP="009F18AB">
      <w:pPr>
        <w:autoSpaceDE w:val="0"/>
        <w:autoSpaceDN w:val="0"/>
        <w:adjustRightInd w:val="0"/>
        <w:ind w:firstLine="709"/>
        <w:outlineLvl w:val="1"/>
        <w:rPr>
          <w:lang w:eastAsia="en-US"/>
        </w:rPr>
      </w:pPr>
    </w:p>
    <w:p w:rsidR="00D25254" w:rsidRPr="00A457A3" w:rsidRDefault="00D25254" w:rsidP="009F18AB">
      <w:pPr>
        <w:autoSpaceDE w:val="0"/>
        <w:autoSpaceDN w:val="0"/>
        <w:adjustRightInd w:val="0"/>
        <w:jc w:val="center"/>
        <w:outlineLvl w:val="1"/>
        <w:rPr>
          <w:lang w:eastAsia="en-US"/>
        </w:rPr>
      </w:pPr>
    </w:p>
    <w:p w:rsidR="00D25254" w:rsidRPr="00A457A3" w:rsidRDefault="00D25254" w:rsidP="009F18AB">
      <w:pPr>
        <w:autoSpaceDE w:val="0"/>
        <w:autoSpaceDN w:val="0"/>
        <w:adjustRightInd w:val="0"/>
        <w:jc w:val="center"/>
        <w:outlineLvl w:val="1"/>
        <w:rPr>
          <w:lang w:eastAsia="en-US"/>
        </w:rPr>
      </w:pPr>
      <w:r w:rsidRPr="00A457A3">
        <w:rPr>
          <w:lang w:eastAsia="en-US"/>
        </w:rPr>
        <w:t>Сведения</w:t>
      </w:r>
    </w:p>
    <w:p w:rsidR="00D25254" w:rsidRPr="00A457A3" w:rsidRDefault="00D25254" w:rsidP="009F18AB">
      <w:pPr>
        <w:autoSpaceDE w:val="0"/>
        <w:autoSpaceDN w:val="0"/>
        <w:adjustRightInd w:val="0"/>
        <w:jc w:val="center"/>
        <w:outlineLvl w:val="1"/>
        <w:rPr>
          <w:lang w:eastAsia="en-US"/>
        </w:rPr>
      </w:pPr>
      <w:r w:rsidRPr="00A457A3">
        <w:rPr>
          <w:lang w:eastAsia="en-US"/>
        </w:rPr>
        <w:t>об основных направлениях деятельности участника отбора</w:t>
      </w:r>
    </w:p>
    <w:p w:rsidR="00D25254" w:rsidRPr="00A457A3" w:rsidRDefault="00D25254" w:rsidP="009F18AB">
      <w:pPr>
        <w:autoSpaceDE w:val="0"/>
        <w:autoSpaceDN w:val="0"/>
        <w:adjustRightInd w:val="0"/>
        <w:ind w:firstLine="709"/>
        <w:outlineLvl w:val="1"/>
        <w:rPr>
          <w:lang w:eastAsia="en-US"/>
        </w:rPr>
      </w:pPr>
    </w:p>
    <w:p w:rsidR="00D25254" w:rsidRPr="00A457A3" w:rsidRDefault="00D25254" w:rsidP="00A457A3">
      <w:pPr>
        <w:autoSpaceDE w:val="0"/>
        <w:autoSpaceDN w:val="0"/>
        <w:adjustRightInd w:val="0"/>
        <w:ind w:firstLine="709"/>
        <w:jc w:val="both"/>
        <w:outlineLvl w:val="1"/>
        <w:rPr>
          <w:lang w:eastAsia="en-US"/>
        </w:rPr>
      </w:pPr>
      <w:r w:rsidRPr="00A457A3">
        <w:rPr>
          <w:lang w:eastAsia="en-US"/>
        </w:rPr>
        <w:t>Настоящим участник отбора _____________________________</w:t>
      </w:r>
      <w:r>
        <w:rPr>
          <w:lang w:eastAsia="en-US"/>
        </w:rPr>
        <w:t>_____________________</w:t>
      </w:r>
      <w:r w:rsidRPr="00A457A3">
        <w:rPr>
          <w:lang w:eastAsia="en-US"/>
        </w:rPr>
        <w:t>_ извещает, что основными направлениями деятельности, согласно _______________________(Уставу или иному документу), являются:</w:t>
      </w:r>
    </w:p>
    <w:p w:rsidR="00D25254" w:rsidRPr="00A457A3" w:rsidRDefault="00D25254" w:rsidP="009F18AB">
      <w:pPr>
        <w:autoSpaceDE w:val="0"/>
        <w:autoSpaceDN w:val="0"/>
        <w:adjustRightInd w:val="0"/>
        <w:ind w:firstLine="709"/>
        <w:jc w:val="both"/>
        <w:outlineLvl w:val="1"/>
        <w:rPr>
          <w:lang w:eastAsia="en-US"/>
        </w:rPr>
      </w:pPr>
    </w:p>
    <w:p w:rsidR="00D25254" w:rsidRPr="00A457A3" w:rsidRDefault="00D25254" w:rsidP="009F18AB">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417"/>
        <w:gridCol w:w="2268"/>
        <w:gridCol w:w="5279"/>
      </w:tblGrid>
      <w:tr w:rsidR="00D25254" w:rsidRPr="00A457A3">
        <w:tc>
          <w:tcPr>
            <w:tcW w:w="959" w:type="dxa"/>
            <w:vAlign w:val="center"/>
          </w:tcPr>
          <w:p w:rsidR="00D25254" w:rsidRPr="00A457A3" w:rsidRDefault="00D25254" w:rsidP="00CA6337">
            <w:pPr>
              <w:autoSpaceDE w:val="0"/>
              <w:autoSpaceDN w:val="0"/>
              <w:adjustRightInd w:val="0"/>
              <w:jc w:val="center"/>
              <w:outlineLvl w:val="1"/>
              <w:rPr>
                <w:lang w:eastAsia="en-US"/>
              </w:rPr>
            </w:pPr>
            <w:r w:rsidRPr="00A457A3">
              <w:rPr>
                <w:lang w:eastAsia="en-US"/>
              </w:rPr>
              <w:t xml:space="preserve">№ </w:t>
            </w:r>
            <w:proofErr w:type="gramStart"/>
            <w:r w:rsidRPr="00A457A3">
              <w:rPr>
                <w:lang w:eastAsia="en-US"/>
              </w:rPr>
              <w:t>п</w:t>
            </w:r>
            <w:proofErr w:type="gramEnd"/>
            <w:r w:rsidRPr="00A457A3">
              <w:rPr>
                <w:lang w:eastAsia="en-US"/>
              </w:rPr>
              <w:t>/п</w:t>
            </w:r>
          </w:p>
        </w:tc>
        <w:tc>
          <w:tcPr>
            <w:tcW w:w="1417" w:type="dxa"/>
            <w:vAlign w:val="center"/>
          </w:tcPr>
          <w:p w:rsidR="00D25254" w:rsidRPr="00A457A3" w:rsidRDefault="00D25254" w:rsidP="00CA6337">
            <w:pPr>
              <w:autoSpaceDE w:val="0"/>
              <w:autoSpaceDN w:val="0"/>
              <w:adjustRightInd w:val="0"/>
              <w:jc w:val="center"/>
              <w:outlineLvl w:val="1"/>
              <w:rPr>
                <w:lang w:eastAsia="en-US"/>
              </w:rPr>
            </w:pPr>
            <w:r w:rsidRPr="00A457A3">
              <w:rPr>
                <w:lang w:eastAsia="en-US"/>
              </w:rPr>
              <w:t>Код по ОКВЭД</w:t>
            </w:r>
          </w:p>
        </w:tc>
        <w:tc>
          <w:tcPr>
            <w:tcW w:w="2268" w:type="dxa"/>
            <w:vAlign w:val="center"/>
          </w:tcPr>
          <w:p w:rsidR="00D25254" w:rsidRPr="00A457A3" w:rsidRDefault="00D25254" w:rsidP="00CA6337">
            <w:pPr>
              <w:autoSpaceDE w:val="0"/>
              <w:autoSpaceDN w:val="0"/>
              <w:adjustRightInd w:val="0"/>
              <w:jc w:val="center"/>
              <w:outlineLvl w:val="1"/>
              <w:rPr>
                <w:lang w:eastAsia="en-US"/>
              </w:rPr>
            </w:pPr>
            <w:r w:rsidRPr="00A457A3">
              <w:rPr>
                <w:lang w:eastAsia="en-US"/>
              </w:rPr>
              <w:t>Наименование вида деятельности</w:t>
            </w:r>
          </w:p>
        </w:tc>
        <w:tc>
          <w:tcPr>
            <w:tcW w:w="5279" w:type="dxa"/>
            <w:vAlign w:val="center"/>
          </w:tcPr>
          <w:p w:rsidR="00D25254" w:rsidRPr="00A457A3" w:rsidRDefault="00D25254" w:rsidP="00CA6337">
            <w:pPr>
              <w:autoSpaceDE w:val="0"/>
              <w:autoSpaceDN w:val="0"/>
              <w:adjustRightInd w:val="0"/>
              <w:jc w:val="center"/>
              <w:outlineLvl w:val="1"/>
              <w:rPr>
                <w:lang w:eastAsia="en-US"/>
              </w:rPr>
            </w:pPr>
            <w:r w:rsidRPr="00A457A3">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D25254" w:rsidRPr="00A457A3">
        <w:tc>
          <w:tcPr>
            <w:tcW w:w="959" w:type="dxa"/>
          </w:tcPr>
          <w:p w:rsidR="00D25254" w:rsidRPr="00A457A3" w:rsidRDefault="00D25254" w:rsidP="00CA6337">
            <w:pPr>
              <w:autoSpaceDE w:val="0"/>
              <w:autoSpaceDN w:val="0"/>
              <w:adjustRightInd w:val="0"/>
              <w:jc w:val="center"/>
              <w:outlineLvl w:val="1"/>
              <w:rPr>
                <w:lang w:eastAsia="en-US"/>
              </w:rPr>
            </w:pPr>
            <w:r w:rsidRPr="00A457A3">
              <w:rPr>
                <w:lang w:eastAsia="en-US"/>
              </w:rPr>
              <w:t>1</w:t>
            </w:r>
          </w:p>
        </w:tc>
        <w:tc>
          <w:tcPr>
            <w:tcW w:w="1417" w:type="dxa"/>
          </w:tcPr>
          <w:p w:rsidR="00D25254" w:rsidRPr="00A457A3" w:rsidRDefault="00D25254" w:rsidP="00CA6337">
            <w:pPr>
              <w:autoSpaceDE w:val="0"/>
              <w:autoSpaceDN w:val="0"/>
              <w:adjustRightInd w:val="0"/>
              <w:jc w:val="center"/>
              <w:outlineLvl w:val="1"/>
              <w:rPr>
                <w:lang w:eastAsia="en-US"/>
              </w:rPr>
            </w:pPr>
            <w:r w:rsidRPr="00A457A3">
              <w:rPr>
                <w:lang w:eastAsia="en-US"/>
              </w:rPr>
              <w:t>2</w:t>
            </w:r>
          </w:p>
        </w:tc>
        <w:tc>
          <w:tcPr>
            <w:tcW w:w="2268" w:type="dxa"/>
          </w:tcPr>
          <w:p w:rsidR="00D25254" w:rsidRPr="00A457A3" w:rsidRDefault="00D25254" w:rsidP="00CA6337">
            <w:pPr>
              <w:autoSpaceDE w:val="0"/>
              <w:autoSpaceDN w:val="0"/>
              <w:adjustRightInd w:val="0"/>
              <w:jc w:val="center"/>
              <w:outlineLvl w:val="1"/>
              <w:rPr>
                <w:lang w:eastAsia="en-US"/>
              </w:rPr>
            </w:pPr>
            <w:r w:rsidRPr="00A457A3">
              <w:rPr>
                <w:lang w:eastAsia="en-US"/>
              </w:rPr>
              <w:t>3</w:t>
            </w:r>
          </w:p>
        </w:tc>
        <w:tc>
          <w:tcPr>
            <w:tcW w:w="5279" w:type="dxa"/>
          </w:tcPr>
          <w:p w:rsidR="00D25254" w:rsidRPr="00A457A3" w:rsidRDefault="00D25254" w:rsidP="00CA6337">
            <w:pPr>
              <w:autoSpaceDE w:val="0"/>
              <w:autoSpaceDN w:val="0"/>
              <w:adjustRightInd w:val="0"/>
              <w:jc w:val="center"/>
              <w:outlineLvl w:val="1"/>
              <w:rPr>
                <w:lang w:eastAsia="en-US"/>
              </w:rPr>
            </w:pPr>
            <w:r w:rsidRPr="00A457A3">
              <w:rPr>
                <w:lang w:eastAsia="en-US"/>
              </w:rPr>
              <w:t>4</w:t>
            </w:r>
          </w:p>
        </w:tc>
      </w:tr>
      <w:tr w:rsidR="00D25254" w:rsidRPr="00A457A3">
        <w:tc>
          <w:tcPr>
            <w:tcW w:w="959" w:type="dxa"/>
          </w:tcPr>
          <w:p w:rsidR="00D25254" w:rsidRPr="00A457A3" w:rsidRDefault="00D25254" w:rsidP="00CA6337">
            <w:pPr>
              <w:autoSpaceDE w:val="0"/>
              <w:autoSpaceDN w:val="0"/>
              <w:adjustRightInd w:val="0"/>
              <w:jc w:val="center"/>
              <w:outlineLvl w:val="1"/>
              <w:rPr>
                <w:lang w:eastAsia="en-US"/>
              </w:rPr>
            </w:pPr>
            <w:r w:rsidRPr="00A457A3">
              <w:rPr>
                <w:lang w:eastAsia="en-US"/>
              </w:rPr>
              <w:t>1.</w:t>
            </w:r>
          </w:p>
        </w:tc>
        <w:tc>
          <w:tcPr>
            <w:tcW w:w="1417" w:type="dxa"/>
          </w:tcPr>
          <w:p w:rsidR="00D25254" w:rsidRPr="00A457A3" w:rsidRDefault="00D25254" w:rsidP="00CA6337">
            <w:pPr>
              <w:autoSpaceDE w:val="0"/>
              <w:autoSpaceDN w:val="0"/>
              <w:adjustRightInd w:val="0"/>
              <w:outlineLvl w:val="1"/>
              <w:rPr>
                <w:lang w:eastAsia="en-US"/>
              </w:rPr>
            </w:pPr>
          </w:p>
        </w:tc>
        <w:tc>
          <w:tcPr>
            <w:tcW w:w="2268" w:type="dxa"/>
          </w:tcPr>
          <w:p w:rsidR="00D25254" w:rsidRPr="00A457A3" w:rsidRDefault="00D25254" w:rsidP="00CA6337">
            <w:pPr>
              <w:autoSpaceDE w:val="0"/>
              <w:autoSpaceDN w:val="0"/>
              <w:adjustRightInd w:val="0"/>
              <w:outlineLvl w:val="1"/>
              <w:rPr>
                <w:lang w:eastAsia="en-US"/>
              </w:rPr>
            </w:pPr>
          </w:p>
        </w:tc>
        <w:tc>
          <w:tcPr>
            <w:tcW w:w="5279" w:type="dxa"/>
          </w:tcPr>
          <w:p w:rsidR="00D25254" w:rsidRPr="00A457A3" w:rsidRDefault="00D25254" w:rsidP="00CA6337">
            <w:pPr>
              <w:autoSpaceDE w:val="0"/>
              <w:autoSpaceDN w:val="0"/>
              <w:adjustRightInd w:val="0"/>
              <w:outlineLvl w:val="1"/>
              <w:rPr>
                <w:lang w:eastAsia="en-US"/>
              </w:rPr>
            </w:pPr>
          </w:p>
        </w:tc>
      </w:tr>
      <w:tr w:rsidR="00D25254" w:rsidRPr="00A457A3">
        <w:tc>
          <w:tcPr>
            <w:tcW w:w="959" w:type="dxa"/>
          </w:tcPr>
          <w:p w:rsidR="00D25254" w:rsidRPr="00A457A3" w:rsidRDefault="00D25254" w:rsidP="00CA6337">
            <w:pPr>
              <w:autoSpaceDE w:val="0"/>
              <w:autoSpaceDN w:val="0"/>
              <w:adjustRightInd w:val="0"/>
              <w:jc w:val="center"/>
              <w:outlineLvl w:val="1"/>
              <w:rPr>
                <w:lang w:eastAsia="en-US"/>
              </w:rPr>
            </w:pPr>
            <w:r w:rsidRPr="00A457A3">
              <w:rPr>
                <w:lang w:eastAsia="en-US"/>
              </w:rPr>
              <w:t>2.</w:t>
            </w:r>
          </w:p>
        </w:tc>
        <w:tc>
          <w:tcPr>
            <w:tcW w:w="1417" w:type="dxa"/>
          </w:tcPr>
          <w:p w:rsidR="00D25254" w:rsidRPr="00A457A3" w:rsidRDefault="00D25254" w:rsidP="00CA6337">
            <w:pPr>
              <w:autoSpaceDE w:val="0"/>
              <w:autoSpaceDN w:val="0"/>
              <w:adjustRightInd w:val="0"/>
              <w:outlineLvl w:val="1"/>
              <w:rPr>
                <w:lang w:eastAsia="en-US"/>
              </w:rPr>
            </w:pPr>
          </w:p>
        </w:tc>
        <w:tc>
          <w:tcPr>
            <w:tcW w:w="2268" w:type="dxa"/>
          </w:tcPr>
          <w:p w:rsidR="00D25254" w:rsidRPr="00A457A3" w:rsidRDefault="00D25254" w:rsidP="00CA6337">
            <w:pPr>
              <w:autoSpaceDE w:val="0"/>
              <w:autoSpaceDN w:val="0"/>
              <w:adjustRightInd w:val="0"/>
              <w:outlineLvl w:val="1"/>
              <w:rPr>
                <w:lang w:eastAsia="en-US"/>
              </w:rPr>
            </w:pPr>
          </w:p>
        </w:tc>
        <w:tc>
          <w:tcPr>
            <w:tcW w:w="5279" w:type="dxa"/>
          </w:tcPr>
          <w:p w:rsidR="00D25254" w:rsidRPr="00A457A3" w:rsidRDefault="00D25254" w:rsidP="00CA6337">
            <w:pPr>
              <w:autoSpaceDE w:val="0"/>
              <w:autoSpaceDN w:val="0"/>
              <w:adjustRightInd w:val="0"/>
              <w:outlineLvl w:val="1"/>
              <w:rPr>
                <w:lang w:eastAsia="en-US"/>
              </w:rPr>
            </w:pPr>
          </w:p>
        </w:tc>
      </w:tr>
      <w:tr w:rsidR="00D25254" w:rsidRPr="00A457A3">
        <w:tc>
          <w:tcPr>
            <w:tcW w:w="959" w:type="dxa"/>
          </w:tcPr>
          <w:p w:rsidR="00D25254" w:rsidRPr="00A457A3" w:rsidRDefault="00D25254" w:rsidP="00CA6337">
            <w:pPr>
              <w:autoSpaceDE w:val="0"/>
              <w:autoSpaceDN w:val="0"/>
              <w:adjustRightInd w:val="0"/>
              <w:jc w:val="center"/>
              <w:outlineLvl w:val="1"/>
              <w:rPr>
                <w:lang w:eastAsia="en-US"/>
              </w:rPr>
            </w:pPr>
            <w:r w:rsidRPr="00A457A3">
              <w:rPr>
                <w:lang w:eastAsia="en-US"/>
              </w:rPr>
              <w:t>3.</w:t>
            </w:r>
          </w:p>
        </w:tc>
        <w:tc>
          <w:tcPr>
            <w:tcW w:w="1417" w:type="dxa"/>
          </w:tcPr>
          <w:p w:rsidR="00D25254" w:rsidRPr="00A457A3" w:rsidRDefault="00D25254" w:rsidP="00CA6337">
            <w:pPr>
              <w:autoSpaceDE w:val="0"/>
              <w:autoSpaceDN w:val="0"/>
              <w:adjustRightInd w:val="0"/>
              <w:outlineLvl w:val="1"/>
              <w:rPr>
                <w:lang w:eastAsia="en-US"/>
              </w:rPr>
            </w:pPr>
          </w:p>
        </w:tc>
        <w:tc>
          <w:tcPr>
            <w:tcW w:w="2268" w:type="dxa"/>
          </w:tcPr>
          <w:p w:rsidR="00D25254" w:rsidRPr="00A457A3" w:rsidRDefault="00D25254" w:rsidP="00CA6337">
            <w:pPr>
              <w:autoSpaceDE w:val="0"/>
              <w:autoSpaceDN w:val="0"/>
              <w:adjustRightInd w:val="0"/>
              <w:outlineLvl w:val="1"/>
              <w:rPr>
                <w:lang w:eastAsia="en-US"/>
              </w:rPr>
            </w:pPr>
          </w:p>
        </w:tc>
        <w:tc>
          <w:tcPr>
            <w:tcW w:w="5279" w:type="dxa"/>
          </w:tcPr>
          <w:p w:rsidR="00D25254" w:rsidRPr="00A457A3" w:rsidRDefault="00D25254" w:rsidP="00CA6337">
            <w:pPr>
              <w:autoSpaceDE w:val="0"/>
              <w:autoSpaceDN w:val="0"/>
              <w:adjustRightInd w:val="0"/>
              <w:outlineLvl w:val="1"/>
              <w:rPr>
                <w:lang w:eastAsia="en-US"/>
              </w:rPr>
            </w:pPr>
          </w:p>
        </w:tc>
      </w:tr>
      <w:tr w:rsidR="00D25254" w:rsidRPr="00A457A3">
        <w:tc>
          <w:tcPr>
            <w:tcW w:w="959" w:type="dxa"/>
          </w:tcPr>
          <w:p w:rsidR="00D25254" w:rsidRPr="00A457A3" w:rsidRDefault="00D25254" w:rsidP="00CA6337">
            <w:pPr>
              <w:autoSpaceDE w:val="0"/>
              <w:autoSpaceDN w:val="0"/>
              <w:adjustRightInd w:val="0"/>
              <w:jc w:val="center"/>
              <w:outlineLvl w:val="1"/>
              <w:rPr>
                <w:lang w:eastAsia="en-US"/>
              </w:rPr>
            </w:pPr>
            <w:r w:rsidRPr="00A457A3">
              <w:rPr>
                <w:lang w:eastAsia="en-US"/>
              </w:rPr>
              <w:t>4.</w:t>
            </w:r>
          </w:p>
        </w:tc>
        <w:tc>
          <w:tcPr>
            <w:tcW w:w="1417" w:type="dxa"/>
          </w:tcPr>
          <w:p w:rsidR="00D25254" w:rsidRPr="00A457A3" w:rsidRDefault="00D25254" w:rsidP="00CA6337">
            <w:pPr>
              <w:autoSpaceDE w:val="0"/>
              <w:autoSpaceDN w:val="0"/>
              <w:adjustRightInd w:val="0"/>
              <w:outlineLvl w:val="1"/>
              <w:rPr>
                <w:lang w:eastAsia="en-US"/>
              </w:rPr>
            </w:pPr>
          </w:p>
        </w:tc>
        <w:tc>
          <w:tcPr>
            <w:tcW w:w="2268" w:type="dxa"/>
          </w:tcPr>
          <w:p w:rsidR="00D25254" w:rsidRPr="00A457A3" w:rsidRDefault="00D25254" w:rsidP="00CA6337">
            <w:pPr>
              <w:autoSpaceDE w:val="0"/>
              <w:autoSpaceDN w:val="0"/>
              <w:adjustRightInd w:val="0"/>
              <w:outlineLvl w:val="1"/>
              <w:rPr>
                <w:lang w:eastAsia="en-US"/>
              </w:rPr>
            </w:pPr>
          </w:p>
        </w:tc>
        <w:tc>
          <w:tcPr>
            <w:tcW w:w="5279" w:type="dxa"/>
          </w:tcPr>
          <w:p w:rsidR="00D25254" w:rsidRPr="00A457A3" w:rsidRDefault="00D25254" w:rsidP="00CA6337">
            <w:pPr>
              <w:autoSpaceDE w:val="0"/>
              <w:autoSpaceDN w:val="0"/>
              <w:adjustRightInd w:val="0"/>
              <w:outlineLvl w:val="1"/>
              <w:rPr>
                <w:lang w:eastAsia="en-US"/>
              </w:rPr>
            </w:pPr>
          </w:p>
        </w:tc>
      </w:tr>
    </w:tbl>
    <w:p w:rsidR="00D25254" w:rsidRPr="00A457A3" w:rsidRDefault="00D25254" w:rsidP="009F18AB">
      <w:pPr>
        <w:autoSpaceDE w:val="0"/>
        <w:autoSpaceDN w:val="0"/>
        <w:adjustRightInd w:val="0"/>
        <w:ind w:firstLine="709"/>
        <w:outlineLvl w:val="1"/>
        <w:rPr>
          <w:lang w:eastAsia="en-US"/>
        </w:rPr>
      </w:pPr>
      <w:r w:rsidRPr="00A457A3">
        <w:rPr>
          <w:lang w:eastAsia="en-US"/>
        </w:rPr>
        <w:tab/>
      </w:r>
      <w:r w:rsidRPr="00A457A3">
        <w:rPr>
          <w:lang w:eastAsia="en-US"/>
        </w:rPr>
        <w:tab/>
      </w:r>
    </w:p>
    <w:p w:rsidR="00D25254" w:rsidRPr="00A457A3" w:rsidRDefault="00D25254" w:rsidP="009F18AB">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p>
    <w:p w:rsidR="00D25254" w:rsidRPr="00A457A3" w:rsidRDefault="00D25254" w:rsidP="009F18AB">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r w:rsidRPr="00A457A3">
        <w:rPr>
          <w:lang w:eastAsia="en-US"/>
        </w:rPr>
        <w:tab/>
      </w:r>
    </w:p>
    <w:p w:rsidR="00D25254" w:rsidRPr="00A457A3" w:rsidRDefault="00D25254" w:rsidP="009F18AB">
      <w:pPr>
        <w:autoSpaceDE w:val="0"/>
        <w:autoSpaceDN w:val="0"/>
        <w:adjustRightInd w:val="0"/>
        <w:ind w:firstLine="709"/>
        <w:jc w:val="both"/>
        <w:outlineLvl w:val="1"/>
        <w:rPr>
          <w:lang w:eastAsia="en-US"/>
        </w:rPr>
      </w:pPr>
      <w:r w:rsidRPr="00A457A3">
        <w:rPr>
          <w:lang w:eastAsia="en-US"/>
        </w:rPr>
        <w:t>*- Участник отбора вправе представить копии документов, подтверждающих вышеприведенные сведения.</w:t>
      </w:r>
    </w:p>
    <w:p w:rsidR="00D25254" w:rsidRPr="00A457A3" w:rsidRDefault="00D25254" w:rsidP="009F18AB">
      <w:pPr>
        <w:autoSpaceDE w:val="0"/>
        <w:autoSpaceDN w:val="0"/>
        <w:adjustRightInd w:val="0"/>
        <w:ind w:firstLine="709"/>
        <w:outlineLvl w:val="1"/>
        <w:rPr>
          <w:lang w:eastAsia="en-US"/>
        </w:rPr>
      </w:pPr>
    </w:p>
    <w:p w:rsidR="00D25254" w:rsidRPr="00A457A3" w:rsidRDefault="00D25254" w:rsidP="009F18AB">
      <w:pPr>
        <w:autoSpaceDE w:val="0"/>
        <w:autoSpaceDN w:val="0"/>
        <w:adjustRightInd w:val="0"/>
        <w:ind w:firstLine="709"/>
        <w:outlineLvl w:val="1"/>
        <w:rPr>
          <w:lang w:eastAsia="en-US"/>
        </w:rPr>
      </w:pPr>
    </w:p>
    <w:p w:rsidR="00D25254" w:rsidRPr="00A457A3" w:rsidRDefault="00D25254" w:rsidP="009F18AB">
      <w:pPr>
        <w:autoSpaceDE w:val="0"/>
        <w:autoSpaceDN w:val="0"/>
        <w:adjustRightInd w:val="0"/>
        <w:ind w:firstLine="709"/>
        <w:outlineLvl w:val="1"/>
        <w:rPr>
          <w:lang w:eastAsia="en-US"/>
        </w:rPr>
      </w:pPr>
      <w:r w:rsidRPr="00A457A3">
        <w:rPr>
          <w:lang w:eastAsia="en-US"/>
        </w:rPr>
        <w:t>Руководитель________________</w:t>
      </w:r>
      <w:r w:rsidRPr="00A457A3">
        <w:rPr>
          <w:lang w:eastAsia="en-US"/>
        </w:rPr>
        <w:tab/>
        <w:t>_____________________</w:t>
      </w:r>
      <w:r w:rsidRPr="00A457A3">
        <w:rPr>
          <w:lang w:eastAsia="en-US"/>
        </w:rPr>
        <w:tab/>
      </w:r>
      <w:r w:rsidRPr="00A457A3">
        <w:rPr>
          <w:lang w:eastAsia="en-US"/>
        </w:rPr>
        <w:tab/>
      </w:r>
    </w:p>
    <w:p w:rsidR="00D25254" w:rsidRPr="00A457A3" w:rsidRDefault="00D25254" w:rsidP="009F18AB">
      <w:pPr>
        <w:autoSpaceDE w:val="0"/>
        <w:autoSpaceDN w:val="0"/>
        <w:adjustRightInd w:val="0"/>
        <w:ind w:firstLine="709"/>
        <w:outlineLvl w:val="1"/>
        <w:rPr>
          <w:lang w:eastAsia="en-US"/>
        </w:rPr>
      </w:pPr>
      <w:r w:rsidRPr="00A457A3">
        <w:rPr>
          <w:lang w:eastAsia="en-US"/>
        </w:rPr>
        <w:t>(должность)</w:t>
      </w:r>
      <w:r w:rsidRPr="00A457A3">
        <w:rPr>
          <w:lang w:eastAsia="en-US"/>
        </w:rPr>
        <w:tab/>
        <w:t>(подпись)</w:t>
      </w:r>
      <w:r w:rsidRPr="00A457A3">
        <w:rPr>
          <w:lang w:eastAsia="en-US"/>
        </w:rPr>
        <w:tab/>
      </w:r>
      <w:r w:rsidRPr="00A457A3">
        <w:rPr>
          <w:lang w:eastAsia="en-US"/>
        </w:rPr>
        <w:tab/>
        <w:t>(расшифровка подписи)</w:t>
      </w:r>
    </w:p>
    <w:p w:rsidR="00D25254" w:rsidRPr="00FE2825" w:rsidRDefault="00D25254" w:rsidP="009F18AB">
      <w:pPr>
        <w:autoSpaceDE w:val="0"/>
        <w:autoSpaceDN w:val="0"/>
        <w:adjustRightInd w:val="0"/>
        <w:ind w:firstLine="709"/>
        <w:outlineLvl w:val="1"/>
        <w:rPr>
          <w:lang w:eastAsia="en-US"/>
        </w:rPr>
      </w:pPr>
    </w:p>
    <w:p w:rsidR="00D25254" w:rsidRPr="00FE2825" w:rsidRDefault="00D25254" w:rsidP="009F18AB">
      <w:pPr>
        <w:autoSpaceDE w:val="0"/>
        <w:autoSpaceDN w:val="0"/>
        <w:adjustRightInd w:val="0"/>
        <w:ind w:firstLine="709"/>
        <w:outlineLvl w:val="1"/>
        <w:rPr>
          <w:lang w:eastAsia="en-US"/>
        </w:rPr>
      </w:pPr>
      <w:r w:rsidRPr="00FE2825">
        <w:rPr>
          <w:lang w:eastAsia="en-US"/>
        </w:rPr>
        <w:t>М.П.</w:t>
      </w:r>
    </w:p>
    <w:p w:rsidR="00D25254" w:rsidRPr="00FE2825" w:rsidRDefault="00D25254" w:rsidP="00387165">
      <w:pPr>
        <w:autoSpaceDE w:val="0"/>
        <w:autoSpaceDN w:val="0"/>
        <w:adjustRightInd w:val="0"/>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3200BB" w:rsidRDefault="003200BB" w:rsidP="009F18AB">
      <w:pPr>
        <w:autoSpaceDE w:val="0"/>
        <w:autoSpaceDN w:val="0"/>
        <w:adjustRightInd w:val="0"/>
        <w:ind w:firstLine="709"/>
        <w:jc w:val="right"/>
        <w:outlineLvl w:val="1"/>
        <w:rPr>
          <w:lang w:eastAsia="en-US"/>
        </w:rPr>
      </w:pPr>
    </w:p>
    <w:p w:rsidR="003200BB" w:rsidRDefault="003200BB" w:rsidP="009F18AB">
      <w:pPr>
        <w:autoSpaceDE w:val="0"/>
        <w:autoSpaceDN w:val="0"/>
        <w:adjustRightInd w:val="0"/>
        <w:ind w:firstLine="709"/>
        <w:jc w:val="right"/>
        <w:outlineLvl w:val="1"/>
        <w:rPr>
          <w:lang w:eastAsia="en-US"/>
        </w:rPr>
      </w:pPr>
    </w:p>
    <w:p w:rsidR="00D25254" w:rsidRPr="00FE2825" w:rsidRDefault="00D25254" w:rsidP="009F18AB">
      <w:pPr>
        <w:autoSpaceDE w:val="0"/>
        <w:autoSpaceDN w:val="0"/>
        <w:adjustRightInd w:val="0"/>
        <w:ind w:firstLine="709"/>
        <w:jc w:val="right"/>
        <w:outlineLvl w:val="1"/>
        <w:rPr>
          <w:lang w:eastAsia="en-US"/>
        </w:rPr>
      </w:pPr>
      <w:r w:rsidRPr="00FE2825">
        <w:rPr>
          <w:lang w:eastAsia="en-US"/>
        </w:rPr>
        <w:lastRenderedPageBreak/>
        <w:t>Форма 3</w:t>
      </w:r>
    </w:p>
    <w:p w:rsidR="00D25254" w:rsidRPr="00FE2825" w:rsidRDefault="00D25254" w:rsidP="009F18AB">
      <w:pPr>
        <w:autoSpaceDE w:val="0"/>
        <w:autoSpaceDN w:val="0"/>
        <w:adjustRightInd w:val="0"/>
        <w:outlineLvl w:val="1"/>
        <w:rPr>
          <w:lang w:eastAsia="en-US"/>
        </w:rPr>
      </w:pPr>
    </w:p>
    <w:p w:rsidR="00D25254" w:rsidRPr="00FE2825" w:rsidRDefault="00D25254" w:rsidP="009F18AB">
      <w:pPr>
        <w:autoSpaceDE w:val="0"/>
        <w:autoSpaceDN w:val="0"/>
        <w:adjustRightInd w:val="0"/>
        <w:jc w:val="center"/>
        <w:outlineLvl w:val="1"/>
        <w:rPr>
          <w:lang w:eastAsia="en-US"/>
        </w:rPr>
      </w:pPr>
      <w:r w:rsidRPr="00FE2825">
        <w:rPr>
          <w:lang w:eastAsia="en-US"/>
        </w:rPr>
        <w:t>Сведения</w:t>
      </w:r>
    </w:p>
    <w:p w:rsidR="00D25254" w:rsidRPr="00FE2825" w:rsidRDefault="00D25254" w:rsidP="009F18AB">
      <w:pPr>
        <w:autoSpaceDE w:val="0"/>
        <w:autoSpaceDN w:val="0"/>
        <w:adjustRightInd w:val="0"/>
        <w:jc w:val="center"/>
        <w:outlineLvl w:val="1"/>
        <w:rPr>
          <w:lang w:eastAsia="en-US"/>
        </w:rPr>
      </w:pPr>
      <w:r w:rsidRPr="00FE2825">
        <w:rPr>
          <w:lang w:eastAsia="en-US"/>
        </w:rPr>
        <w:t>о наличии квалифицированных работников</w:t>
      </w:r>
    </w:p>
    <w:p w:rsidR="00D25254" w:rsidRPr="00FE2825" w:rsidRDefault="00D25254" w:rsidP="009F18AB">
      <w:pPr>
        <w:autoSpaceDE w:val="0"/>
        <w:autoSpaceDN w:val="0"/>
        <w:adjustRightInd w:val="0"/>
        <w:ind w:firstLine="709"/>
        <w:jc w:val="both"/>
        <w:outlineLvl w:val="1"/>
        <w:rPr>
          <w:lang w:eastAsia="en-US"/>
        </w:rPr>
      </w:pPr>
    </w:p>
    <w:p w:rsidR="00D25254" w:rsidRDefault="00D25254" w:rsidP="009F18AB">
      <w:pPr>
        <w:autoSpaceDE w:val="0"/>
        <w:autoSpaceDN w:val="0"/>
        <w:adjustRightInd w:val="0"/>
        <w:ind w:firstLine="709"/>
        <w:jc w:val="both"/>
        <w:outlineLvl w:val="1"/>
        <w:rPr>
          <w:lang w:eastAsia="en-US"/>
        </w:rPr>
      </w:pPr>
      <w:r w:rsidRPr="00FE2825">
        <w:rPr>
          <w:lang w:eastAsia="en-US"/>
        </w:rPr>
        <w:t>Настоящим участник отбора __________</w:t>
      </w:r>
      <w:r>
        <w:rPr>
          <w:lang w:eastAsia="en-US"/>
        </w:rPr>
        <w:t>_______</w:t>
      </w:r>
      <w:r w:rsidRPr="00FE2825">
        <w:rPr>
          <w:lang w:eastAsia="en-US"/>
        </w:rPr>
        <w:t>__________________</w:t>
      </w:r>
      <w:r>
        <w:rPr>
          <w:lang w:eastAsia="en-US"/>
        </w:rPr>
        <w:t>________________</w:t>
      </w:r>
    </w:p>
    <w:p w:rsidR="00D25254" w:rsidRPr="00FE2825" w:rsidRDefault="00D25254" w:rsidP="00CC6B25">
      <w:pPr>
        <w:autoSpaceDE w:val="0"/>
        <w:autoSpaceDN w:val="0"/>
        <w:adjustRightInd w:val="0"/>
        <w:jc w:val="both"/>
        <w:outlineLvl w:val="1"/>
        <w:rPr>
          <w:lang w:eastAsia="en-US"/>
        </w:rPr>
      </w:pPr>
      <w:r w:rsidRPr="00FE2825">
        <w:rPr>
          <w:lang w:eastAsia="en-US"/>
        </w:rPr>
        <w:t>направляет сведения о квалификации кадров:</w:t>
      </w:r>
    </w:p>
    <w:p w:rsidR="00D25254" w:rsidRPr="00FE2825" w:rsidRDefault="00D25254" w:rsidP="009F18AB">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139"/>
        <w:gridCol w:w="1440"/>
        <w:gridCol w:w="2551"/>
        <w:gridCol w:w="2268"/>
        <w:gridCol w:w="1843"/>
      </w:tblGrid>
      <w:tr w:rsidR="00D25254" w:rsidRPr="00FE2825">
        <w:tc>
          <w:tcPr>
            <w:tcW w:w="682" w:type="dxa"/>
            <w:vAlign w:val="center"/>
          </w:tcPr>
          <w:p w:rsidR="00D25254" w:rsidRPr="00FE2825" w:rsidRDefault="00D25254" w:rsidP="00CA6337">
            <w:pPr>
              <w:autoSpaceDE w:val="0"/>
              <w:autoSpaceDN w:val="0"/>
              <w:adjustRightInd w:val="0"/>
              <w:jc w:val="center"/>
              <w:outlineLvl w:val="1"/>
              <w:rPr>
                <w:lang w:eastAsia="en-US"/>
              </w:rPr>
            </w:pPr>
            <w:r w:rsidRPr="00FE2825">
              <w:rPr>
                <w:lang w:eastAsia="en-US"/>
              </w:rPr>
              <w:t xml:space="preserve">№ </w:t>
            </w:r>
            <w:proofErr w:type="gramStart"/>
            <w:r w:rsidRPr="00FE2825">
              <w:rPr>
                <w:lang w:eastAsia="en-US"/>
              </w:rPr>
              <w:t>п</w:t>
            </w:r>
            <w:proofErr w:type="gramEnd"/>
            <w:r w:rsidRPr="00FE2825">
              <w:rPr>
                <w:lang w:eastAsia="en-US"/>
              </w:rPr>
              <w:t>/п</w:t>
            </w:r>
          </w:p>
        </w:tc>
        <w:tc>
          <w:tcPr>
            <w:tcW w:w="1139" w:type="dxa"/>
            <w:vAlign w:val="center"/>
          </w:tcPr>
          <w:p w:rsidR="00D25254" w:rsidRPr="00FE2825" w:rsidRDefault="00D25254" w:rsidP="00CA6337">
            <w:pPr>
              <w:autoSpaceDE w:val="0"/>
              <w:autoSpaceDN w:val="0"/>
              <w:adjustRightInd w:val="0"/>
              <w:ind w:left="-80" w:right="-131"/>
              <w:jc w:val="center"/>
              <w:outlineLvl w:val="1"/>
              <w:rPr>
                <w:lang w:eastAsia="en-US"/>
              </w:rPr>
            </w:pPr>
            <w:r w:rsidRPr="00FE2825">
              <w:rPr>
                <w:lang w:eastAsia="en-US"/>
              </w:rPr>
              <w:t>Ф.И.О.</w:t>
            </w:r>
          </w:p>
        </w:tc>
        <w:tc>
          <w:tcPr>
            <w:tcW w:w="1440" w:type="dxa"/>
            <w:vAlign w:val="center"/>
          </w:tcPr>
          <w:p w:rsidR="00D25254" w:rsidRPr="00FE2825" w:rsidRDefault="00D25254" w:rsidP="00CA6337">
            <w:pPr>
              <w:autoSpaceDE w:val="0"/>
              <w:autoSpaceDN w:val="0"/>
              <w:adjustRightInd w:val="0"/>
              <w:ind w:left="-85" w:right="-142"/>
              <w:jc w:val="center"/>
              <w:outlineLvl w:val="1"/>
              <w:rPr>
                <w:lang w:eastAsia="en-US"/>
              </w:rPr>
            </w:pPr>
            <w:r w:rsidRPr="00FE2825">
              <w:rPr>
                <w:lang w:eastAsia="en-US"/>
              </w:rPr>
              <w:t>Должность</w:t>
            </w:r>
          </w:p>
        </w:tc>
        <w:tc>
          <w:tcPr>
            <w:tcW w:w="2551" w:type="dxa"/>
            <w:vAlign w:val="center"/>
          </w:tcPr>
          <w:p w:rsidR="00D25254" w:rsidRPr="00FE2825" w:rsidRDefault="00D25254" w:rsidP="00CA6337">
            <w:pPr>
              <w:autoSpaceDE w:val="0"/>
              <w:autoSpaceDN w:val="0"/>
              <w:adjustRightInd w:val="0"/>
              <w:jc w:val="center"/>
              <w:outlineLvl w:val="1"/>
              <w:rPr>
                <w:lang w:eastAsia="en-US"/>
              </w:rPr>
            </w:pPr>
            <w:r w:rsidRPr="00FE2825">
              <w:rPr>
                <w:lang w:eastAsia="en-US"/>
              </w:rPr>
              <w:t>Образование (период учебы, учебное заведение, профессия, специальность, серия, № документа)</w:t>
            </w:r>
          </w:p>
        </w:tc>
        <w:tc>
          <w:tcPr>
            <w:tcW w:w="2268" w:type="dxa"/>
            <w:vAlign w:val="center"/>
          </w:tcPr>
          <w:p w:rsidR="00D25254" w:rsidRPr="00FE2825" w:rsidRDefault="00D25254" w:rsidP="00CA6337">
            <w:pPr>
              <w:autoSpaceDE w:val="0"/>
              <w:autoSpaceDN w:val="0"/>
              <w:adjustRightInd w:val="0"/>
              <w:jc w:val="center"/>
              <w:outlineLvl w:val="1"/>
              <w:rPr>
                <w:lang w:eastAsia="en-US"/>
              </w:rPr>
            </w:pPr>
            <w:r w:rsidRPr="00FE2825">
              <w:rPr>
                <w:lang w:eastAsia="en-US"/>
              </w:rPr>
              <w:t>Информация об опыте работы в сфере капитального ремонта, строительного контроля</w:t>
            </w:r>
          </w:p>
        </w:tc>
        <w:tc>
          <w:tcPr>
            <w:tcW w:w="1843" w:type="dxa"/>
            <w:vAlign w:val="center"/>
          </w:tcPr>
          <w:p w:rsidR="00D25254" w:rsidRPr="00FE2825" w:rsidRDefault="00D25254" w:rsidP="00CA6337">
            <w:pPr>
              <w:autoSpaceDE w:val="0"/>
              <w:autoSpaceDN w:val="0"/>
              <w:adjustRightInd w:val="0"/>
              <w:ind w:left="-108" w:right="-108"/>
              <w:jc w:val="center"/>
              <w:outlineLvl w:val="1"/>
              <w:rPr>
                <w:lang w:eastAsia="en-US"/>
              </w:rPr>
            </w:pPr>
            <w:r w:rsidRPr="00FE2825">
              <w:rPr>
                <w:lang w:eastAsia="en-US"/>
              </w:rPr>
              <w:t xml:space="preserve">Год </w:t>
            </w:r>
          </w:p>
          <w:p w:rsidR="00D25254" w:rsidRPr="00FE2825" w:rsidRDefault="009468FB" w:rsidP="00CA6337">
            <w:pPr>
              <w:autoSpaceDE w:val="0"/>
              <w:autoSpaceDN w:val="0"/>
              <w:adjustRightInd w:val="0"/>
              <w:ind w:left="-108" w:right="-108"/>
              <w:jc w:val="center"/>
              <w:outlineLvl w:val="1"/>
              <w:rPr>
                <w:lang w:eastAsia="en-US"/>
              </w:rPr>
            </w:pPr>
            <w:r>
              <w:rPr>
                <w:lang w:eastAsia="en-US"/>
              </w:rPr>
              <w:t>последней переподго</w:t>
            </w:r>
            <w:r w:rsidR="00D25254" w:rsidRPr="00FE2825">
              <w:rPr>
                <w:lang w:eastAsia="en-US"/>
              </w:rPr>
              <w:t>товки, повышения квалификации</w:t>
            </w:r>
          </w:p>
        </w:tc>
      </w:tr>
      <w:tr w:rsidR="00D25254" w:rsidRPr="00FE2825">
        <w:tc>
          <w:tcPr>
            <w:tcW w:w="682" w:type="dxa"/>
          </w:tcPr>
          <w:p w:rsidR="00D25254" w:rsidRPr="00FE2825" w:rsidRDefault="00D25254" w:rsidP="00CA6337">
            <w:pPr>
              <w:autoSpaceDE w:val="0"/>
              <w:autoSpaceDN w:val="0"/>
              <w:adjustRightInd w:val="0"/>
              <w:jc w:val="center"/>
              <w:outlineLvl w:val="1"/>
              <w:rPr>
                <w:lang w:eastAsia="en-US"/>
              </w:rPr>
            </w:pPr>
            <w:r w:rsidRPr="00FE2825">
              <w:rPr>
                <w:lang w:eastAsia="en-US"/>
              </w:rPr>
              <w:t>1</w:t>
            </w:r>
          </w:p>
        </w:tc>
        <w:tc>
          <w:tcPr>
            <w:tcW w:w="1139" w:type="dxa"/>
          </w:tcPr>
          <w:p w:rsidR="00D25254" w:rsidRPr="00FE2825" w:rsidRDefault="00D25254" w:rsidP="00CA6337">
            <w:pPr>
              <w:autoSpaceDE w:val="0"/>
              <w:autoSpaceDN w:val="0"/>
              <w:adjustRightInd w:val="0"/>
              <w:jc w:val="center"/>
              <w:outlineLvl w:val="1"/>
              <w:rPr>
                <w:lang w:eastAsia="en-US"/>
              </w:rPr>
            </w:pPr>
            <w:r w:rsidRPr="00FE2825">
              <w:rPr>
                <w:lang w:eastAsia="en-US"/>
              </w:rPr>
              <w:t>2</w:t>
            </w:r>
          </w:p>
        </w:tc>
        <w:tc>
          <w:tcPr>
            <w:tcW w:w="1440" w:type="dxa"/>
          </w:tcPr>
          <w:p w:rsidR="00D25254" w:rsidRPr="00FE2825" w:rsidRDefault="00D25254" w:rsidP="00CA6337">
            <w:pPr>
              <w:autoSpaceDE w:val="0"/>
              <w:autoSpaceDN w:val="0"/>
              <w:adjustRightInd w:val="0"/>
              <w:jc w:val="center"/>
              <w:outlineLvl w:val="1"/>
              <w:rPr>
                <w:lang w:eastAsia="en-US"/>
              </w:rPr>
            </w:pPr>
            <w:r w:rsidRPr="00FE2825">
              <w:rPr>
                <w:lang w:eastAsia="en-US"/>
              </w:rPr>
              <w:t>3</w:t>
            </w:r>
          </w:p>
        </w:tc>
        <w:tc>
          <w:tcPr>
            <w:tcW w:w="2551" w:type="dxa"/>
          </w:tcPr>
          <w:p w:rsidR="00D25254" w:rsidRPr="00FE2825" w:rsidRDefault="00D25254" w:rsidP="00CA6337">
            <w:pPr>
              <w:autoSpaceDE w:val="0"/>
              <w:autoSpaceDN w:val="0"/>
              <w:adjustRightInd w:val="0"/>
              <w:jc w:val="center"/>
              <w:outlineLvl w:val="1"/>
              <w:rPr>
                <w:lang w:eastAsia="en-US"/>
              </w:rPr>
            </w:pPr>
            <w:r w:rsidRPr="00FE2825">
              <w:rPr>
                <w:lang w:eastAsia="en-US"/>
              </w:rPr>
              <w:t>4</w:t>
            </w:r>
          </w:p>
        </w:tc>
        <w:tc>
          <w:tcPr>
            <w:tcW w:w="2268" w:type="dxa"/>
          </w:tcPr>
          <w:p w:rsidR="00D25254" w:rsidRPr="00FE2825" w:rsidRDefault="00D25254" w:rsidP="00CA6337">
            <w:pPr>
              <w:autoSpaceDE w:val="0"/>
              <w:autoSpaceDN w:val="0"/>
              <w:adjustRightInd w:val="0"/>
              <w:jc w:val="center"/>
              <w:outlineLvl w:val="1"/>
              <w:rPr>
                <w:lang w:eastAsia="en-US"/>
              </w:rPr>
            </w:pPr>
            <w:r w:rsidRPr="00FE2825">
              <w:rPr>
                <w:lang w:eastAsia="en-US"/>
              </w:rPr>
              <w:t>5</w:t>
            </w:r>
          </w:p>
        </w:tc>
        <w:tc>
          <w:tcPr>
            <w:tcW w:w="1843" w:type="dxa"/>
          </w:tcPr>
          <w:p w:rsidR="00D25254" w:rsidRPr="00FE2825" w:rsidRDefault="00D25254" w:rsidP="00CA6337">
            <w:pPr>
              <w:autoSpaceDE w:val="0"/>
              <w:autoSpaceDN w:val="0"/>
              <w:adjustRightInd w:val="0"/>
              <w:jc w:val="center"/>
              <w:outlineLvl w:val="1"/>
              <w:rPr>
                <w:lang w:eastAsia="en-US"/>
              </w:rPr>
            </w:pPr>
            <w:r w:rsidRPr="00FE2825">
              <w:rPr>
                <w:lang w:eastAsia="en-US"/>
              </w:rPr>
              <w:t>6</w:t>
            </w:r>
          </w:p>
        </w:tc>
      </w:tr>
      <w:tr w:rsidR="00D25254" w:rsidRPr="00FE2825">
        <w:tc>
          <w:tcPr>
            <w:tcW w:w="682" w:type="dxa"/>
          </w:tcPr>
          <w:p w:rsidR="00D25254" w:rsidRPr="00FE2825" w:rsidRDefault="00D25254" w:rsidP="00CA6337">
            <w:pPr>
              <w:autoSpaceDE w:val="0"/>
              <w:autoSpaceDN w:val="0"/>
              <w:adjustRightInd w:val="0"/>
              <w:jc w:val="center"/>
              <w:outlineLvl w:val="1"/>
              <w:rPr>
                <w:lang w:eastAsia="en-US"/>
              </w:rPr>
            </w:pPr>
            <w:r w:rsidRPr="00FE2825">
              <w:rPr>
                <w:lang w:eastAsia="en-US"/>
              </w:rPr>
              <w:t>1.</w:t>
            </w:r>
          </w:p>
        </w:tc>
        <w:tc>
          <w:tcPr>
            <w:tcW w:w="1139" w:type="dxa"/>
          </w:tcPr>
          <w:p w:rsidR="00D25254" w:rsidRPr="00FE2825" w:rsidRDefault="00D25254" w:rsidP="00CA6337">
            <w:pPr>
              <w:autoSpaceDE w:val="0"/>
              <w:autoSpaceDN w:val="0"/>
              <w:adjustRightInd w:val="0"/>
              <w:outlineLvl w:val="1"/>
              <w:rPr>
                <w:lang w:eastAsia="en-US"/>
              </w:rPr>
            </w:pPr>
          </w:p>
        </w:tc>
        <w:tc>
          <w:tcPr>
            <w:tcW w:w="1440" w:type="dxa"/>
          </w:tcPr>
          <w:p w:rsidR="00D25254" w:rsidRPr="00FE2825" w:rsidRDefault="00D25254" w:rsidP="00CA6337">
            <w:pPr>
              <w:autoSpaceDE w:val="0"/>
              <w:autoSpaceDN w:val="0"/>
              <w:adjustRightInd w:val="0"/>
              <w:outlineLvl w:val="1"/>
              <w:rPr>
                <w:lang w:eastAsia="en-US"/>
              </w:rPr>
            </w:pPr>
          </w:p>
        </w:tc>
        <w:tc>
          <w:tcPr>
            <w:tcW w:w="2551" w:type="dxa"/>
          </w:tcPr>
          <w:p w:rsidR="00D25254" w:rsidRPr="00FE2825" w:rsidRDefault="00D25254" w:rsidP="00CA6337">
            <w:pPr>
              <w:autoSpaceDE w:val="0"/>
              <w:autoSpaceDN w:val="0"/>
              <w:adjustRightInd w:val="0"/>
              <w:outlineLvl w:val="1"/>
              <w:rPr>
                <w:lang w:eastAsia="en-US"/>
              </w:rPr>
            </w:pPr>
          </w:p>
        </w:tc>
        <w:tc>
          <w:tcPr>
            <w:tcW w:w="2268" w:type="dxa"/>
          </w:tcPr>
          <w:p w:rsidR="00D25254" w:rsidRPr="00FE2825" w:rsidRDefault="00D25254" w:rsidP="00CA6337">
            <w:pPr>
              <w:autoSpaceDE w:val="0"/>
              <w:autoSpaceDN w:val="0"/>
              <w:adjustRightInd w:val="0"/>
              <w:outlineLvl w:val="1"/>
              <w:rPr>
                <w:lang w:eastAsia="en-US"/>
              </w:rPr>
            </w:pPr>
          </w:p>
        </w:tc>
        <w:tc>
          <w:tcPr>
            <w:tcW w:w="1843" w:type="dxa"/>
          </w:tcPr>
          <w:p w:rsidR="00D25254" w:rsidRPr="00FE2825" w:rsidRDefault="00D25254" w:rsidP="00CA6337">
            <w:pPr>
              <w:autoSpaceDE w:val="0"/>
              <w:autoSpaceDN w:val="0"/>
              <w:adjustRightInd w:val="0"/>
              <w:outlineLvl w:val="1"/>
              <w:rPr>
                <w:lang w:eastAsia="en-US"/>
              </w:rPr>
            </w:pPr>
          </w:p>
        </w:tc>
      </w:tr>
      <w:tr w:rsidR="00D25254" w:rsidRPr="00FE2825">
        <w:tc>
          <w:tcPr>
            <w:tcW w:w="682" w:type="dxa"/>
          </w:tcPr>
          <w:p w:rsidR="00D25254" w:rsidRPr="00FE2825" w:rsidRDefault="00D25254" w:rsidP="00CA6337">
            <w:pPr>
              <w:autoSpaceDE w:val="0"/>
              <w:autoSpaceDN w:val="0"/>
              <w:adjustRightInd w:val="0"/>
              <w:jc w:val="center"/>
              <w:outlineLvl w:val="1"/>
              <w:rPr>
                <w:lang w:eastAsia="en-US"/>
              </w:rPr>
            </w:pPr>
            <w:r w:rsidRPr="00FE2825">
              <w:rPr>
                <w:lang w:eastAsia="en-US"/>
              </w:rPr>
              <w:t>2.</w:t>
            </w:r>
          </w:p>
        </w:tc>
        <w:tc>
          <w:tcPr>
            <w:tcW w:w="1139" w:type="dxa"/>
          </w:tcPr>
          <w:p w:rsidR="00D25254" w:rsidRPr="00FE2825" w:rsidRDefault="00D25254" w:rsidP="00CA6337">
            <w:pPr>
              <w:autoSpaceDE w:val="0"/>
              <w:autoSpaceDN w:val="0"/>
              <w:adjustRightInd w:val="0"/>
              <w:outlineLvl w:val="1"/>
              <w:rPr>
                <w:lang w:eastAsia="en-US"/>
              </w:rPr>
            </w:pPr>
          </w:p>
        </w:tc>
        <w:tc>
          <w:tcPr>
            <w:tcW w:w="1440" w:type="dxa"/>
          </w:tcPr>
          <w:p w:rsidR="00D25254" w:rsidRPr="00FE2825" w:rsidRDefault="00D25254" w:rsidP="00CA6337">
            <w:pPr>
              <w:autoSpaceDE w:val="0"/>
              <w:autoSpaceDN w:val="0"/>
              <w:adjustRightInd w:val="0"/>
              <w:outlineLvl w:val="1"/>
              <w:rPr>
                <w:lang w:eastAsia="en-US"/>
              </w:rPr>
            </w:pPr>
          </w:p>
        </w:tc>
        <w:tc>
          <w:tcPr>
            <w:tcW w:w="2551" w:type="dxa"/>
          </w:tcPr>
          <w:p w:rsidR="00D25254" w:rsidRPr="00FE2825" w:rsidRDefault="00D25254" w:rsidP="00CA6337">
            <w:pPr>
              <w:autoSpaceDE w:val="0"/>
              <w:autoSpaceDN w:val="0"/>
              <w:adjustRightInd w:val="0"/>
              <w:outlineLvl w:val="1"/>
              <w:rPr>
                <w:lang w:eastAsia="en-US"/>
              </w:rPr>
            </w:pPr>
          </w:p>
        </w:tc>
        <w:tc>
          <w:tcPr>
            <w:tcW w:w="2268" w:type="dxa"/>
          </w:tcPr>
          <w:p w:rsidR="00D25254" w:rsidRPr="00FE2825" w:rsidRDefault="00D25254" w:rsidP="00CA6337">
            <w:pPr>
              <w:autoSpaceDE w:val="0"/>
              <w:autoSpaceDN w:val="0"/>
              <w:adjustRightInd w:val="0"/>
              <w:outlineLvl w:val="1"/>
              <w:rPr>
                <w:lang w:eastAsia="en-US"/>
              </w:rPr>
            </w:pPr>
          </w:p>
        </w:tc>
        <w:tc>
          <w:tcPr>
            <w:tcW w:w="1843" w:type="dxa"/>
          </w:tcPr>
          <w:p w:rsidR="00D25254" w:rsidRPr="00FE2825" w:rsidRDefault="00D25254" w:rsidP="00CA6337">
            <w:pPr>
              <w:autoSpaceDE w:val="0"/>
              <w:autoSpaceDN w:val="0"/>
              <w:adjustRightInd w:val="0"/>
              <w:outlineLvl w:val="1"/>
              <w:rPr>
                <w:lang w:eastAsia="en-US"/>
              </w:rPr>
            </w:pPr>
          </w:p>
        </w:tc>
      </w:tr>
      <w:tr w:rsidR="00D25254" w:rsidRPr="00FE2825">
        <w:tc>
          <w:tcPr>
            <w:tcW w:w="682" w:type="dxa"/>
          </w:tcPr>
          <w:p w:rsidR="00D25254" w:rsidRPr="00FE2825" w:rsidRDefault="00D25254" w:rsidP="00CA6337">
            <w:pPr>
              <w:autoSpaceDE w:val="0"/>
              <w:autoSpaceDN w:val="0"/>
              <w:adjustRightInd w:val="0"/>
              <w:jc w:val="center"/>
              <w:outlineLvl w:val="1"/>
              <w:rPr>
                <w:lang w:eastAsia="en-US"/>
              </w:rPr>
            </w:pPr>
            <w:r w:rsidRPr="00FE2825">
              <w:rPr>
                <w:lang w:eastAsia="en-US"/>
              </w:rPr>
              <w:t>3.</w:t>
            </w:r>
          </w:p>
        </w:tc>
        <w:tc>
          <w:tcPr>
            <w:tcW w:w="1139" w:type="dxa"/>
          </w:tcPr>
          <w:p w:rsidR="00D25254" w:rsidRPr="00FE2825" w:rsidRDefault="00D25254" w:rsidP="00CA6337">
            <w:pPr>
              <w:autoSpaceDE w:val="0"/>
              <w:autoSpaceDN w:val="0"/>
              <w:adjustRightInd w:val="0"/>
              <w:outlineLvl w:val="1"/>
              <w:rPr>
                <w:lang w:eastAsia="en-US"/>
              </w:rPr>
            </w:pPr>
          </w:p>
        </w:tc>
        <w:tc>
          <w:tcPr>
            <w:tcW w:w="1440" w:type="dxa"/>
          </w:tcPr>
          <w:p w:rsidR="00D25254" w:rsidRPr="00FE2825" w:rsidRDefault="00D25254" w:rsidP="00CA6337">
            <w:pPr>
              <w:autoSpaceDE w:val="0"/>
              <w:autoSpaceDN w:val="0"/>
              <w:adjustRightInd w:val="0"/>
              <w:outlineLvl w:val="1"/>
              <w:rPr>
                <w:lang w:eastAsia="en-US"/>
              </w:rPr>
            </w:pPr>
          </w:p>
        </w:tc>
        <w:tc>
          <w:tcPr>
            <w:tcW w:w="2551" w:type="dxa"/>
          </w:tcPr>
          <w:p w:rsidR="00D25254" w:rsidRPr="00FE2825" w:rsidRDefault="00D25254" w:rsidP="00CA6337">
            <w:pPr>
              <w:autoSpaceDE w:val="0"/>
              <w:autoSpaceDN w:val="0"/>
              <w:adjustRightInd w:val="0"/>
              <w:outlineLvl w:val="1"/>
              <w:rPr>
                <w:lang w:eastAsia="en-US"/>
              </w:rPr>
            </w:pPr>
          </w:p>
        </w:tc>
        <w:tc>
          <w:tcPr>
            <w:tcW w:w="2268" w:type="dxa"/>
          </w:tcPr>
          <w:p w:rsidR="00D25254" w:rsidRPr="00FE2825" w:rsidRDefault="00D25254" w:rsidP="00CA6337">
            <w:pPr>
              <w:autoSpaceDE w:val="0"/>
              <w:autoSpaceDN w:val="0"/>
              <w:adjustRightInd w:val="0"/>
              <w:outlineLvl w:val="1"/>
              <w:rPr>
                <w:lang w:eastAsia="en-US"/>
              </w:rPr>
            </w:pPr>
          </w:p>
        </w:tc>
        <w:tc>
          <w:tcPr>
            <w:tcW w:w="1843" w:type="dxa"/>
          </w:tcPr>
          <w:p w:rsidR="00D25254" w:rsidRPr="00FE2825" w:rsidRDefault="00D25254" w:rsidP="00CA6337">
            <w:pPr>
              <w:autoSpaceDE w:val="0"/>
              <w:autoSpaceDN w:val="0"/>
              <w:adjustRightInd w:val="0"/>
              <w:outlineLvl w:val="1"/>
              <w:rPr>
                <w:lang w:eastAsia="en-US"/>
              </w:rPr>
            </w:pPr>
          </w:p>
        </w:tc>
      </w:tr>
      <w:tr w:rsidR="00D25254" w:rsidRPr="00FE2825">
        <w:tc>
          <w:tcPr>
            <w:tcW w:w="682" w:type="dxa"/>
          </w:tcPr>
          <w:p w:rsidR="00D25254" w:rsidRPr="00FE2825" w:rsidRDefault="00D25254" w:rsidP="00CA6337">
            <w:pPr>
              <w:autoSpaceDE w:val="0"/>
              <w:autoSpaceDN w:val="0"/>
              <w:adjustRightInd w:val="0"/>
              <w:jc w:val="center"/>
              <w:outlineLvl w:val="1"/>
              <w:rPr>
                <w:lang w:eastAsia="en-US"/>
              </w:rPr>
            </w:pPr>
            <w:r w:rsidRPr="00FE2825">
              <w:rPr>
                <w:lang w:eastAsia="en-US"/>
              </w:rPr>
              <w:t>4.</w:t>
            </w:r>
          </w:p>
        </w:tc>
        <w:tc>
          <w:tcPr>
            <w:tcW w:w="1139" w:type="dxa"/>
          </w:tcPr>
          <w:p w:rsidR="00D25254" w:rsidRPr="00FE2825" w:rsidRDefault="00D25254" w:rsidP="00CA6337">
            <w:pPr>
              <w:autoSpaceDE w:val="0"/>
              <w:autoSpaceDN w:val="0"/>
              <w:adjustRightInd w:val="0"/>
              <w:outlineLvl w:val="1"/>
              <w:rPr>
                <w:lang w:eastAsia="en-US"/>
              </w:rPr>
            </w:pPr>
          </w:p>
        </w:tc>
        <w:tc>
          <w:tcPr>
            <w:tcW w:w="1440" w:type="dxa"/>
          </w:tcPr>
          <w:p w:rsidR="00D25254" w:rsidRPr="00FE2825" w:rsidRDefault="00D25254" w:rsidP="00CA6337">
            <w:pPr>
              <w:autoSpaceDE w:val="0"/>
              <w:autoSpaceDN w:val="0"/>
              <w:adjustRightInd w:val="0"/>
              <w:outlineLvl w:val="1"/>
              <w:rPr>
                <w:lang w:eastAsia="en-US"/>
              </w:rPr>
            </w:pPr>
          </w:p>
        </w:tc>
        <w:tc>
          <w:tcPr>
            <w:tcW w:w="2551" w:type="dxa"/>
          </w:tcPr>
          <w:p w:rsidR="00D25254" w:rsidRPr="00FE2825" w:rsidRDefault="00D25254" w:rsidP="00CA6337">
            <w:pPr>
              <w:autoSpaceDE w:val="0"/>
              <w:autoSpaceDN w:val="0"/>
              <w:adjustRightInd w:val="0"/>
              <w:outlineLvl w:val="1"/>
              <w:rPr>
                <w:lang w:eastAsia="en-US"/>
              </w:rPr>
            </w:pPr>
          </w:p>
        </w:tc>
        <w:tc>
          <w:tcPr>
            <w:tcW w:w="2268" w:type="dxa"/>
          </w:tcPr>
          <w:p w:rsidR="00D25254" w:rsidRPr="00FE2825" w:rsidRDefault="00D25254" w:rsidP="00CA6337">
            <w:pPr>
              <w:autoSpaceDE w:val="0"/>
              <w:autoSpaceDN w:val="0"/>
              <w:adjustRightInd w:val="0"/>
              <w:outlineLvl w:val="1"/>
              <w:rPr>
                <w:lang w:eastAsia="en-US"/>
              </w:rPr>
            </w:pPr>
          </w:p>
        </w:tc>
        <w:tc>
          <w:tcPr>
            <w:tcW w:w="1843" w:type="dxa"/>
          </w:tcPr>
          <w:p w:rsidR="00D25254" w:rsidRPr="00FE2825" w:rsidRDefault="00D25254" w:rsidP="00CA6337">
            <w:pPr>
              <w:autoSpaceDE w:val="0"/>
              <w:autoSpaceDN w:val="0"/>
              <w:adjustRightInd w:val="0"/>
              <w:outlineLvl w:val="1"/>
              <w:rPr>
                <w:lang w:eastAsia="en-US"/>
              </w:rPr>
            </w:pPr>
          </w:p>
        </w:tc>
      </w:tr>
    </w:tbl>
    <w:p w:rsidR="00D25254" w:rsidRPr="00FE2825" w:rsidRDefault="00D25254" w:rsidP="009F18AB">
      <w:pPr>
        <w:autoSpaceDE w:val="0"/>
        <w:autoSpaceDN w:val="0"/>
        <w:adjustRightInd w:val="0"/>
        <w:ind w:firstLine="709"/>
        <w:outlineLvl w:val="1"/>
        <w:rPr>
          <w:lang w:eastAsia="en-US"/>
        </w:rPr>
      </w:pPr>
    </w:p>
    <w:p w:rsidR="00D25254" w:rsidRPr="00FE2825" w:rsidRDefault="00D25254" w:rsidP="009F18AB">
      <w:pPr>
        <w:autoSpaceDE w:val="0"/>
        <w:autoSpaceDN w:val="0"/>
        <w:adjustRightInd w:val="0"/>
        <w:ind w:firstLine="709"/>
        <w:jc w:val="both"/>
        <w:outlineLvl w:val="1"/>
        <w:rPr>
          <w:lang w:eastAsia="en-US"/>
        </w:rPr>
      </w:pPr>
      <w:r w:rsidRPr="00FE2825">
        <w:rPr>
          <w:lang w:eastAsia="en-US"/>
        </w:rPr>
        <w:t>*- Участник отбора вправе представить копии документов, подтверждающих вышеприведенные сведения.</w:t>
      </w:r>
    </w:p>
    <w:p w:rsidR="00D25254" w:rsidRPr="00FE2825" w:rsidRDefault="00D25254" w:rsidP="009F18AB">
      <w:pPr>
        <w:autoSpaceDE w:val="0"/>
        <w:autoSpaceDN w:val="0"/>
        <w:adjustRightInd w:val="0"/>
        <w:ind w:firstLine="709"/>
        <w:outlineLvl w:val="1"/>
        <w:rPr>
          <w:lang w:eastAsia="en-US"/>
        </w:rPr>
      </w:pPr>
    </w:p>
    <w:p w:rsidR="00D25254" w:rsidRPr="00FE2825" w:rsidRDefault="00D25254" w:rsidP="009F18AB">
      <w:pPr>
        <w:autoSpaceDE w:val="0"/>
        <w:autoSpaceDN w:val="0"/>
        <w:adjustRightInd w:val="0"/>
        <w:ind w:firstLine="709"/>
        <w:outlineLvl w:val="1"/>
        <w:rPr>
          <w:lang w:eastAsia="en-US"/>
        </w:rPr>
      </w:pPr>
    </w:p>
    <w:p w:rsidR="00D25254" w:rsidRPr="00FE2825" w:rsidRDefault="00D25254" w:rsidP="009F18AB">
      <w:pPr>
        <w:autoSpaceDE w:val="0"/>
        <w:autoSpaceDN w:val="0"/>
        <w:adjustRightInd w:val="0"/>
        <w:ind w:firstLine="709"/>
        <w:outlineLvl w:val="1"/>
        <w:rPr>
          <w:lang w:eastAsia="en-US"/>
        </w:rPr>
      </w:pPr>
      <w:r w:rsidRPr="00FE2825">
        <w:rPr>
          <w:lang w:eastAsia="en-US"/>
        </w:rPr>
        <w:t>Руководитель________________</w:t>
      </w:r>
      <w:r w:rsidRPr="00FE2825">
        <w:rPr>
          <w:lang w:eastAsia="en-US"/>
        </w:rPr>
        <w:tab/>
        <w:t>_____________________</w:t>
      </w:r>
      <w:r w:rsidRPr="00FE2825">
        <w:rPr>
          <w:lang w:eastAsia="en-US"/>
        </w:rPr>
        <w:tab/>
      </w:r>
      <w:r w:rsidRPr="00FE2825">
        <w:rPr>
          <w:lang w:eastAsia="en-US"/>
        </w:rPr>
        <w:tab/>
      </w:r>
    </w:p>
    <w:p w:rsidR="00D25254" w:rsidRPr="0002292B" w:rsidRDefault="00D25254" w:rsidP="009F18AB">
      <w:pPr>
        <w:autoSpaceDE w:val="0"/>
        <w:autoSpaceDN w:val="0"/>
        <w:adjustRightInd w:val="0"/>
        <w:ind w:firstLine="709"/>
        <w:outlineLvl w:val="1"/>
        <w:rPr>
          <w:sz w:val="20"/>
          <w:szCs w:val="20"/>
          <w:lang w:eastAsia="en-US"/>
        </w:rPr>
      </w:pPr>
      <w:r w:rsidRPr="0002292B">
        <w:rPr>
          <w:sz w:val="20"/>
          <w:szCs w:val="20"/>
          <w:lang w:eastAsia="en-US"/>
        </w:rPr>
        <w:t>(должность)</w:t>
      </w:r>
      <w:r w:rsidRPr="0002292B">
        <w:rPr>
          <w:sz w:val="20"/>
          <w:szCs w:val="20"/>
          <w:lang w:eastAsia="en-US"/>
        </w:rPr>
        <w:tab/>
      </w:r>
      <w:r>
        <w:rPr>
          <w:sz w:val="20"/>
          <w:szCs w:val="20"/>
          <w:lang w:eastAsia="en-US"/>
        </w:rPr>
        <w:t xml:space="preserve">   (подпись)                   </w:t>
      </w:r>
      <w:r w:rsidRPr="0002292B">
        <w:rPr>
          <w:sz w:val="20"/>
          <w:szCs w:val="20"/>
          <w:lang w:eastAsia="en-US"/>
        </w:rPr>
        <w:t>(расшифровка подписи)</w:t>
      </w:r>
    </w:p>
    <w:p w:rsidR="00D25254" w:rsidRPr="00FE2825" w:rsidRDefault="00D25254" w:rsidP="009F18AB">
      <w:pPr>
        <w:autoSpaceDE w:val="0"/>
        <w:autoSpaceDN w:val="0"/>
        <w:adjustRightInd w:val="0"/>
        <w:ind w:firstLine="709"/>
        <w:outlineLvl w:val="1"/>
        <w:rPr>
          <w:lang w:eastAsia="en-US"/>
        </w:rPr>
      </w:pPr>
    </w:p>
    <w:p w:rsidR="00D25254" w:rsidRPr="00FE2825" w:rsidRDefault="00D25254" w:rsidP="00387165">
      <w:pPr>
        <w:autoSpaceDE w:val="0"/>
        <w:autoSpaceDN w:val="0"/>
        <w:adjustRightInd w:val="0"/>
        <w:ind w:firstLine="709"/>
        <w:outlineLvl w:val="1"/>
        <w:rPr>
          <w:lang w:eastAsia="en-US"/>
        </w:rPr>
      </w:pPr>
      <w:r w:rsidRPr="00FE2825">
        <w:rPr>
          <w:lang w:eastAsia="en-US"/>
        </w:rPr>
        <w:t>М.П.</w:t>
      </w:r>
    </w:p>
    <w:p w:rsidR="00D25254" w:rsidRPr="0002292B" w:rsidRDefault="00D25254" w:rsidP="009F18AB">
      <w:pPr>
        <w:autoSpaceDE w:val="0"/>
        <w:autoSpaceDN w:val="0"/>
        <w:adjustRightInd w:val="0"/>
        <w:ind w:firstLine="709"/>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EC39E9" w:rsidRDefault="00EC39E9" w:rsidP="009F18AB">
      <w:pPr>
        <w:autoSpaceDE w:val="0"/>
        <w:autoSpaceDN w:val="0"/>
        <w:adjustRightInd w:val="0"/>
        <w:ind w:firstLine="709"/>
        <w:jc w:val="right"/>
        <w:outlineLvl w:val="1"/>
        <w:rPr>
          <w:lang w:eastAsia="en-US"/>
        </w:rPr>
      </w:pPr>
    </w:p>
    <w:p w:rsidR="003200BB" w:rsidRDefault="003200BB" w:rsidP="009F18AB">
      <w:pPr>
        <w:autoSpaceDE w:val="0"/>
        <w:autoSpaceDN w:val="0"/>
        <w:adjustRightInd w:val="0"/>
        <w:ind w:firstLine="709"/>
        <w:jc w:val="right"/>
        <w:outlineLvl w:val="1"/>
        <w:rPr>
          <w:lang w:eastAsia="en-US"/>
        </w:rPr>
      </w:pPr>
    </w:p>
    <w:p w:rsidR="003200BB" w:rsidRDefault="003200BB" w:rsidP="009F18AB">
      <w:pPr>
        <w:autoSpaceDE w:val="0"/>
        <w:autoSpaceDN w:val="0"/>
        <w:adjustRightInd w:val="0"/>
        <w:ind w:firstLine="709"/>
        <w:jc w:val="right"/>
        <w:outlineLvl w:val="1"/>
        <w:rPr>
          <w:lang w:eastAsia="en-US"/>
        </w:rPr>
      </w:pPr>
    </w:p>
    <w:p w:rsidR="00D25254" w:rsidRPr="0002292B" w:rsidRDefault="00D25254" w:rsidP="009F18AB">
      <w:pPr>
        <w:autoSpaceDE w:val="0"/>
        <w:autoSpaceDN w:val="0"/>
        <w:adjustRightInd w:val="0"/>
        <w:ind w:firstLine="709"/>
        <w:jc w:val="right"/>
        <w:outlineLvl w:val="1"/>
        <w:rPr>
          <w:lang w:eastAsia="en-US"/>
        </w:rPr>
      </w:pPr>
      <w:r w:rsidRPr="0002292B">
        <w:rPr>
          <w:lang w:eastAsia="en-US"/>
        </w:rPr>
        <w:lastRenderedPageBreak/>
        <w:t>Форма 4</w:t>
      </w:r>
    </w:p>
    <w:p w:rsidR="00D25254" w:rsidRPr="0002292B" w:rsidRDefault="00D25254" w:rsidP="009F18AB">
      <w:pPr>
        <w:autoSpaceDE w:val="0"/>
        <w:autoSpaceDN w:val="0"/>
        <w:adjustRightInd w:val="0"/>
        <w:ind w:firstLine="709"/>
        <w:outlineLvl w:val="1"/>
        <w:rPr>
          <w:lang w:eastAsia="en-US"/>
        </w:rPr>
      </w:pPr>
    </w:p>
    <w:p w:rsidR="00D25254" w:rsidRPr="0002292B" w:rsidRDefault="00D25254" w:rsidP="009F18AB">
      <w:pPr>
        <w:autoSpaceDE w:val="0"/>
        <w:autoSpaceDN w:val="0"/>
        <w:adjustRightInd w:val="0"/>
        <w:jc w:val="center"/>
        <w:outlineLvl w:val="1"/>
        <w:rPr>
          <w:lang w:eastAsia="en-US"/>
        </w:rPr>
      </w:pPr>
      <w:r w:rsidRPr="0002292B">
        <w:rPr>
          <w:lang w:eastAsia="en-US"/>
        </w:rPr>
        <w:t>Сведения</w:t>
      </w:r>
    </w:p>
    <w:p w:rsidR="00D25254" w:rsidRPr="0002292B" w:rsidRDefault="00D25254" w:rsidP="009F18AB">
      <w:pPr>
        <w:autoSpaceDE w:val="0"/>
        <w:autoSpaceDN w:val="0"/>
        <w:adjustRightInd w:val="0"/>
        <w:jc w:val="center"/>
        <w:outlineLvl w:val="1"/>
        <w:rPr>
          <w:lang w:eastAsia="en-US"/>
        </w:rPr>
      </w:pPr>
      <w:r w:rsidRPr="0002292B">
        <w:rPr>
          <w:lang w:eastAsia="en-US"/>
        </w:rPr>
        <w:t>об опыте работы по аналогичным объектам, отзывы заказчиков по ранее выполненным работам</w:t>
      </w:r>
    </w:p>
    <w:p w:rsidR="00D25254" w:rsidRPr="0002292B" w:rsidRDefault="00D25254" w:rsidP="009F18AB">
      <w:pPr>
        <w:autoSpaceDE w:val="0"/>
        <w:autoSpaceDN w:val="0"/>
        <w:adjustRightInd w:val="0"/>
        <w:ind w:firstLine="709"/>
        <w:outlineLvl w:val="1"/>
        <w:rPr>
          <w:lang w:eastAsia="en-US"/>
        </w:rPr>
      </w:pPr>
    </w:p>
    <w:p w:rsidR="00D25254" w:rsidRDefault="00D25254" w:rsidP="00B77C81">
      <w:pPr>
        <w:autoSpaceDE w:val="0"/>
        <w:autoSpaceDN w:val="0"/>
        <w:adjustRightInd w:val="0"/>
        <w:ind w:firstLine="709"/>
        <w:jc w:val="both"/>
        <w:outlineLvl w:val="1"/>
        <w:rPr>
          <w:lang w:eastAsia="en-US"/>
        </w:rPr>
      </w:pPr>
      <w:r w:rsidRPr="0002292B">
        <w:rPr>
          <w:lang w:eastAsia="en-US"/>
        </w:rPr>
        <w:t>Настоящим участник отбора ______________________________</w:t>
      </w:r>
      <w:r>
        <w:rPr>
          <w:lang w:eastAsia="en-US"/>
        </w:rPr>
        <w:t>_____________________</w:t>
      </w:r>
    </w:p>
    <w:p w:rsidR="00D25254" w:rsidRPr="0002292B" w:rsidRDefault="00D25254" w:rsidP="00B77C81">
      <w:pPr>
        <w:autoSpaceDE w:val="0"/>
        <w:autoSpaceDN w:val="0"/>
        <w:adjustRightInd w:val="0"/>
        <w:jc w:val="both"/>
        <w:outlineLvl w:val="1"/>
        <w:rPr>
          <w:lang w:eastAsia="en-US"/>
        </w:rPr>
      </w:pPr>
      <w:r w:rsidRPr="0002292B">
        <w:rPr>
          <w:lang w:eastAsia="en-US"/>
        </w:rPr>
        <w:t xml:space="preserve">представляет информацию о наличии опыта работы в сфере строительства, капитального ремонта, строительного </w:t>
      </w:r>
      <w:proofErr w:type="gramStart"/>
      <w:r w:rsidRPr="0002292B">
        <w:rPr>
          <w:lang w:eastAsia="en-US"/>
        </w:rPr>
        <w:t>контроля за</w:t>
      </w:r>
      <w:proofErr w:type="gramEnd"/>
      <w:r w:rsidRPr="0002292B">
        <w:rPr>
          <w:lang w:eastAsia="en-US"/>
        </w:rPr>
        <w:t xml:space="preserve"> проведением капитального ремонта по объектам:</w:t>
      </w:r>
    </w:p>
    <w:p w:rsidR="00D25254" w:rsidRPr="0002292B" w:rsidRDefault="00D25254" w:rsidP="009F18AB">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965"/>
        <w:gridCol w:w="1669"/>
        <w:gridCol w:w="2494"/>
        <w:gridCol w:w="1907"/>
        <w:gridCol w:w="1294"/>
      </w:tblGrid>
      <w:tr w:rsidR="00D25254" w:rsidRPr="0002292B">
        <w:tc>
          <w:tcPr>
            <w:tcW w:w="594" w:type="dxa"/>
            <w:vAlign w:val="center"/>
          </w:tcPr>
          <w:p w:rsidR="00D25254" w:rsidRPr="0002292B" w:rsidRDefault="00D25254" w:rsidP="00CA6337">
            <w:pPr>
              <w:autoSpaceDE w:val="0"/>
              <w:autoSpaceDN w:val="0"/>
              <w:adjustRightInd w:val="0"/>
              <w:jc w:val="center"/>
              <w:outlineLvl w:val="1"/>
              <w:rPr>
                <w:lang w:eastAsia="en-US"/>
              </w:rPr>
            </w:pPr>
            <w:r w:rsidRPr="0002292B">
              <w:rPr>
                <w:lang w:eastAsia="en-US"/>
              </w:rPr>
              <w:t xml:space="preserve">№ </w:t>
            </w:r>
            <w:proofErr w:type="gramStart"/>
            <w:r w:rsidRPr="0002292B">
              <w:rPr>
                <w:lang w:eastAsia="en-US"/>
              </w:rPr>
              <w:t>п</w:t>
            </w:r>
            <w:proofErr w:type="gramEnd"/>
            <w:r w:rsidRPr="0002292B">
              <w:rPr>
                <w:lang w:eastAsia="en-US"/>
              </w:rPr>
              <w:t>/п</w:t>
            </w:r>
          </w:p>
        </w:tc>
        <w:tc>
          <w:tcPr>
            <w:tcW w:w="1965" w:type="dxa"/>
            <w:vAlign w:val="center"/>
          </w:tcPr>
          <w:p w:rsidR="00D25254" w:rsidRPr="0002292B" w:rsidRDefault="00D25254" w:rsidP="00CA6337">
            <w:pPr>
              <w:autoSpaceDE w:val="0"/>
              <w:autoSpaceDN w:val="0"/>
              <w:adjustRightInd w:val="0"/>
              <w:jc w:val="center"/>
              <w:outlineLvl w:val="1"/>
              <w:rPr>
                <w:lang w:eastAsia="en-US"/>
              </w:rPr>
            </w:pPr>
            <w:r w:rsidRPr="0002292B">
              <w:rPr>
                <w:lang w:eastAsia="en-US"/>
              </w:rPr>
              <w:t xml:space="preserve">Наименование объекта </w:t>
            </w:r>
          </w:p>
        </w:tc>
        <w:tc>
          <w:tcPr>
            <w:tcW w:w="1669" w:type="dxa"/>
            <w:vAlign w:val="center"/>
          </w:tcPr>
          <w:p w:rsidR="00D25254" w:rsidRPr="0002292B" w:rsidRDefault="00D25254" w:rsidP="00CA6337">
            <w:pPr>
              <w:autoSpaceDE w:val="0"/>
              <w:autoSpaceDN w:val="0"/>
              <w:adjustRightInd w:val="0"/>
              <w:jc w:val="center"/>
              <w:outlineLvl w:val="1"/>
              <w:rPr>
                <w:lang w:eastAsia="en-US"/>
              </w:rPr>
            </w:pPr>
            <w:r w:rsidRPr="0002292B">
              <w:rPr>
                <w:lang w:eastAsia="en-US"/>
              </w:rPr>
              <w:t>Период выполнения работ</w:t>
            </w:r>
          </w:p>
        </w:tc>
        <w:tc>
          <w:tcPr>
            <w:tcW w:w="2494" w:type="dxa"/>
            <w:vAlign w:val="center"/>
          </w:tcPr>
          <w:p w:rsidR="00D25254" w:rsidRPr="0002292B" w:rsidRDefault="00D25254" w:rsidP="00CA6337">
            <w:pPr>
              <w:autoSpaceDE w:val="0"/>
              <w:autoSpaceDN w:val="0"/>
              <w:adjustRightInd w:val="0"/>
              <w:jc w:val="center"/>
              <w:outlineLvl w:val="1"/>
              <w:rPr>
                <w:lang w:eastAsia="en-US"/>
              </w:rPr>
            </w:pPr>
            <w:r w:rsidRPr="0002292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D25254" w:rsidRPr="0002292B" w:rsidRDefault="00D25254" w:rsidP="00CA6337">
            <w:pPr>
              <w:autoSpaceDE w:val="0"/>
              <w:autoSpaceDN w:val="0"/>
              <w:adjustRightInd w:val="0"/>
              <w:ind w:left="-25"/>
              <w:jc w:val="center"/>
              <w:outlineLvl w:val="1"/>
              <w:rPr>
                <w:lang w:eastAsia="en-US"/>
              </w:rPr>
            </w:pPr>
            <w:r w:rsidRPr="0002292B">
              <w:rPr>
                <w:lang w:eastAsia="en-US"/>
              </w:rPr>
              <w:t>Выполненные виды работ на объекте</w:t>
            </w:r>
          </w:p>
        </w:tc>
        <w:tc>
          <w:tcPr>
            <w:tcW w:w="1294" w:type="dxa"/>
            <w:vAlign w:val="center"/>
          </w:tcPr>
          <w:p w:rsidR="00D25254" w:rsidRPr="0002292B" w:rsidRDefault="00D25254" w:rsidP="00CA6337">
            <w:pPr>
              <w:autoSpaceDE w:val="0"/>
              <w:autoSpaceDN w:val="0"/>
              <w:adjustRightInd w:val="0"/>
              <w:ind w:left="-90" w:right="-108"/>
              <w:jc w:val="center"/>
              <w:outlineLvl w:val="1"/>
              <w:rPr>
                <w:lang w:eastAsia="en-US"/>
              </w:rPr>
            </w:pPr>
            <w:r w:rsidRPr="0002292B">
              <w:rPr>
                <w:lang w:eastAsia="en-US"/>
              </w:rPr>
              <w:t xml:space="preserve">Объем </w:t>
            </w:r>
            <w:proofErr w:type="spellStart"/>
            <w:proofErr w:type="gramStart"/>
            <w:r w:rsidRPr="0002292B">
              <w:rPr>
                <w:lang w:eastAsia="en-US"/>
              </w:rPr>
              <w:t>выпол-ненных</w:t>
            </w:r>
            <w:proofErr w:type="spellEnd"/>
            <w:proofErr w:type="gramEnd"/>
            <w:r w:rsidRPr="0002292B">
              <w:rPr>
                <w:lang w:eastAsia="en-US"/>
              </w:rPr>
              <w:t xml:space="preserve"> работ</w:t>
            </w:r>
          </w:p>
        </w:tc>
      </w:tr>
      <w:tr w:rsidR="00D25254" w:rsidRPr="0002292B">
        <w:tc>
          <w:tcPr>
            <w:tcW w:w="594" w:type="dxa"/>
          </w:tcPr>
          <w:p w:rsidR="00D25254" w:rsidRPr="0002292B" w:rsidRDefault="00D25254" w:rsidP="00CA6337">
            <w:pPr>
              <w:autoSpaceDE w:val="0"/>
              <w:autoSpaceDN w:val="0"/>
              <w:adjustRightInd w:val="0"/>
              <w:jc w:val="center"/>
              <w:outlineLvl w:val="1"/>
              <w:rPr>
                <w:lang w:eastAsia="en-US"/>
              </w:rPr>
            </w:pPr>
            <w:r w:rsidRPr="0002292B">
              <w:rPr>
                <w:lang w:eastAsia="en-US"/>
              </w:rPr>
              <w:t>1</w:t>
            </w:r>
          </w:p>
        </w:tc>
        <w:tc>
          <w:tcPr>
            <w:tcW w:w="1965" w:type="dxa"/>
          </w:tcPr>
          <w:p w:rsidR="00D25254" w:rsidRPr="0002292B" w:rsidRDefault="00D25254" w:rsidP="00CA6337">
            <w:pPr>
              <w:autoSpaceDE w:val="0"/>
              <w:autoSpaceDN w:val="0"/>
              <w:adjustRightInd w:val="0"/>
              <w:jc w:val="center"/>
              <w:outlineLvl w:val="1"/>
              <w:rPr>
                <w:lang w:eastAsia="en-US"/>
              </w:rPr>
            </w:pPr>
            <w:r w:rsidRPr="0002292B">
              <w:rPr>
                <w:lang w:eastAsia="en-US"/>
              </w:rPr>
              <w:t>2</w:t>
            </w:r>
          </w:p>
        </w:tc>
        <w:tc>
          <w:tcPr>
            <w:tcW w:w="1669" w:type="dxa"/>
          </w:tcPr>
          <w:p w:rsidR="00D25254" w:rsidRPr="0002292B" w:rsidRDefault="00D25254" w:rsidP="00CA6337">
            <w:pPr>
              <w:autoSpaceDE w:val="0"/>
              <w:autoSpaceDN w:val="0"/>
              <w:adjustRightInd w:val="0"/>
              <w:jc w:val="center"/>
              <w:outlineLvl w:val="1"/>
              <w:rPr>
                <w:lang w:eastAsia="en-US"/>
              </w:rPr>
            </w:pPr>
            <w:r w:rsidRPr="0002292B">
              <w:rPr>
                <w:lang w:eastAsia="en-US"/>
              </w:rPr>
              <w:t>3</w:t>
            </w:r>
          </w:p>
        </w:tc>
        <w:tc>
          <w:tcPr>
            <w:tcW w:w="2494" w:type="dxa"/>
          </w:tcPr>
          <w:p w:rsidR="00D25254" w:rsidRPr="0002292B" w:rsidRDefault="00D25254" w:rsidP="00CA6337">
            <w:pPr>
              <w:autoSpaceDE w:val="0"/>
              <w:autoSpaceDN w:val="0"/>
              <w:adjustRightInd w:val="0"/>
              <w:jc w:val="center"/>
              <w:outlineLvl w:val="1"/>
              <w:rPr>
                <w:lang w:eastAsia="en-US"/>
              </w:rPr>
            </w:pPr>
            <w:r w:rsidRPr="0002292B">
              <w:rPr>
                <w:lang w:eastAsia="en-US"/>
              </w:rPr>
              <w:t>4</w:t>
            </w:r>
          </w:p>
        </w:tc>
        <w:tc>
          <w:tcPr>
            <w:tcW w:w="1907" w:type="dxa"/>
          </w:tcPr>
          <w:p w:rsidR="00D25254" w:rsidRPr="0002292B" w:rsidRDefault="00D25254" w:rsidP="00CA6337">
            <w:pPr>
              <w:autoSpaceDE w:val="0"/>
              <w:autoSpaceDN w:val="0"/>
              <w:adjustRightInd w:val="0"/>
              <w:jc w:val="center"/>
              <w:outlineLvl w:val="1"/>
              <w:rPr>
                <w:lang w:eastAsia="en-US"/>
              </w:rPr>
            </w:pPr>
            <w:r w:rsidRPr="0002292B">
              <w:rPr>
                <w:lang w:eastAsia="en-US"/>
              </w:rPr>
              <w:t>5</w:t>
            </w:r>
          </w:p>
        </w:tc>
        <w:tc>
          <w:tcPr>
            <w:tcW w:w="1294" w:type="dxa"/>
          </w:tcPr>
          <w:p w:rsidR="00D25254" w:rsidRPr="0002292B" w:rsidRDefault="00D25254" w:rsidP="00CA6337">
            <w:pPr>
              <w:autoSpaceDE w:val="0"/>
              <w:autoSpaceDN w:val="0"/>
              <w:adjustRightInd w:val="0"/>
              <w:jc w:val="center"/>
              <w:outlineLvl w:val="1"/>
              <w:rPr>
                <w:lang w:eastAsia="en-US"/>
              </w:rPr>
            </w:pPr>
            <w:r w:rsidRPr="0002292B">
              <w:rPr>
                <w:lang w:eastAsia="en-US"/>
              </w:rPr>
              <w:t>6</w:t>
            </w:r>
          </w:p>
        </w:tc>
      </w:tr>
      <w:tr w:rsidR="00D25254" w:rsidRPr="0002292B">
        <w:tc>
          <w:tcPr>
            <w:tcW w:w="594" w:type="dxa"/>
          </w:tcPr>
          <w:p w:rsidR="00D25254" w:rsidRPr="0002292B" w:rsidRDefault="00D25254" w:rsidP="00CA6337">
            <w:pPr>
              <w:autoSpaceDE w:val="0"/>
              <w:autoSpaceDN w:val="0"/>
              <w:adjustRightInd w:val="0"/>
              <w:jc w:val="center"/>
              <w:outlineLvl w:val="1"/>
              <w:rPr>
                <w:lang w:eastAsia="en-US"/>
              </w:rPr>
            </w:pPr>
            <w:r w:rsidRPr="0002292B">
              <w:rPr>
                <w:lang w:eastAsia="en-US"/>
              </w:rPr>
              <w:t>1.</w:t>
            </w:r>
          </w:p>
        </w:tc>
        <w:tc>
          <w:tcPr>
            <w:tcW w:w="1965" w:type="dxa"/>
          </w:tcPr>
          <w:p w:rsidR="00D25254" w:rsidRPr="0002292B" w:rsidRDefault="00D25254" w:rsidP="00CA6337">
            <w:pPr>
              <w:autoSpaceDE w:val="0"/>
              <w:autoSpaceDN w:val="0"/>
              <w:adjustRightInd w:val="0"/>
              <w:outlineLvl w:val="1"/>
              <w:rPr>
                <w:lang w:eastAsia="en-US"/>
              </w:rPr>
            </w:pPr>
          </w:p>
        </w:tc>
        <w:tc>
          <w:tcPr>
            <w:tcW w:w="1669" w:type="dxa"/>
          </w:tcPr>
          <w:p w:rsidR="00D25254" w:rsidRPr="0002292B" w:rsidRDefault="00D25254" w:rsidP="00CA6337">
            <w:pPr>
              <w:autoSpaceDE w:val="0"/>
              <w:autoSpaceDN w:val="0"/>
              <w:adjustRightInd w:val="0"/>
              <w:outlineLvl w:val="1"/>
              <w:rPr>
                <w:lang w:eastAsia="en-US"/>
              </w:rPr>
            </w:pPr>
          </w:p>
        </w:tc>
        <w:tc>
          <w:tcPr>
            <w:tcW w:w="2494" w:type="dxa"/>
          </w:tcPr>
          <w:p w:rsidR="00D25254" w:rsidRPr="0002292B" w:rsidRDefault="00D25254" w:rsidP="00CA6337">
            <w:pPr>
              <w:autoSpaceDE w:val="0"/>
              <w:autoSpaceDN w:val="0"/>
              <w:adjustRightInd w:val="0"/>
              <w:outlineLvl w:val="1"/>
              <w:rPr>
                <w:lang w:eastAsia="en-US"/>
              </w:rPr>
            </w:pPr>
          </w:p>
        </w:tc>
        <w:tc>
          <w:tcPr>
            <w:tcW w:w="1907" w:type="dxa"/>
          </w:tcPr>
          <w:p w:rsidR="00D25254" w:rsidRPr="0002292B" w:rsidRDefault="00D25254" w:rsidP="00CA6337">
            <w:pPr>
              <w:autoSpaceDE w:val="0"/>
              <w:autoSpaceDN w:val="0"/>
              <w:adjustRightInd w:val="0"/>
              <w:outlineLvl w:val="1"/>
              <w:rPr>
                <w:lang w:eastAsia="en-US"/>
              </w:rPr>
            </w:pPr>
          </w:p>
        </w:tc>
        <w:tc>
          <w:tcPr>
            <w:tcW w:w="1294" w:type="dxa"/>
          </w:tcPr>
          <w:p w:rsidR="00D25254" w:rsidRPr="0002292B" w:rsidRDefault="00D25254" w:rsidP="00CA6337">
            <w:pPr>
              <w:autoSpaceDE w:val="0"/>
              <w:autoSpaceDN w:val="0"/>
              <w:adjustRightInd w:val="0"/>
              <w:outlineLvl w:val="1"/>
              <w:rPr>
                <w:lang w:eastAsia="en-US"/>
              </w:rPr>
            </w:pPr>
          </w:p>
        </w:tc>
      </w:tr>
      <w:tr w:rsidR="00D25254" w:rsidRPr="0002292B">
        <w:tc>
          <w:tcPr>
            <w:tcW w:w="594" w:type="dxa"/>
          </w:tcPr>
          <w:p w:rsidR="00D25254" w:rsidRPr="0002292B" w:rsidRDefault="00D25254" w:rsidP="00CA6337">
            <w:pPr>
              <w:autoSpaceDE w:val="0"/>
              <w:autoSpaceDN w:val="0"/>
              <w:adjustRightInd w:val="0"/>
              <w:jc w:val="center"/>
              <w:outlineLvl w:val="1"/>
              <w:rPr>
                <w:lang w:eastAsia="en-US"/>
              </w:rPr>
            </w:pPr>
            <w:r w:rsidRPr="0002292B">
              <w:rPr>
                <w:lang w:eastAsia="en-US"/>
              </w:rPr>
              <w:t>2.</w:t>
            </w:r>
          </w:p>
        </w:tc>
        <w:tc>
          <w:tcPr>
            <w:tcW w:w="1965" w:type="dxa"/>
          </w:tcPr>
          <w:p w:rsidR="00D25254" w:rsidRPr="0002292B" w:rsidRDefault="00D25254" w:rsidP="00CA6337">
            <w:pPr>
              <w:autoSpaceDE w:val="0"/>
              <w:autoSpaceDN w:val="0"/>
              <w:adjustRightInd w:val="0"/>
              <w:outlineLvl w:val="1"/>
              <w:rPr>
                <w:lang w:eastAsia="en-US"/>
              </w:rPr>
            </w:pPr>
          </w:p>
        </w:tc>
        <w:tc>
          <w:tcPr>
            <w:tcW w:w="1669" w:type="dxa"/>
          </w:tcPr>
          <w:p w:rsidR="00D25254" w:rsidRPr="0002292B" w:rsidRDefault="00D25254" w:rsidP="00CA6337">
            <w:pPr>
              <w:autoSpaceDE w:val="0"/>
              <w:autoSpaceDN w:val="0"/>
              <w:adjustRightInd w:val="0"/>
              <w:outlineLvl w:val="1"/>
              <w:rPr>
                <w:lang w:eastAsia="en-US"/>
              </w:rPr>
            </w:pPr>
          </w:p>
        </w:tc>
        <w:tc>
          <w:tcPr>
            <w:tcW w:w="2494" w:type="dxa"/>
          </w:tcPr>
          <w:p w:rsidR="00D25254" w:rsidRPr="0002292B" w:rsidRDefault="00D25254" w:rsidP="00CA6337">
            <w:pPr>
              <w:autoSpaceDE w:val="0"/>
              <w:autoSpaceDN w:val="0"/>
              <w:adjustRightInd w:val="0"/>
              <w:outlineLvl w:val="1"/>
              <w:rPr>
                <w:lang w:eastAsia="en-US"/>
              </w:rPr>
            </w:pPr>
          </w:p>
        </w:tc>
        <w:tc>
          <w:tcPr>
            <w:tcW w:w="1907" w:type="dxa"/>
          </w:tcPr>
          <w:p w:rsidR="00D25254" w:rsidRPr="0002292B" w:rsidRDefault="00D25254" w:rsidP="00CA6337">
            <w:pPr>
              <w:autoSpaceDE w:val="0"/>
              <w:autoSpaceDN w:val="0"/>
              <w:adjustRightInd w:val="0"/>
              <w:outlineLvl w:val="1"/>
              <w:rPr>
                <w:lang w:eastAsia="en-US"/>
              </w:rPr>
            </w:pPr>
          </w:p>
        </w:tc>
        <w:tc>
          <w:tcPr>
            <w:tcW w:w="1294" w:type="dxa"/>
          </w:tcPr>
          <w:p w:rsidR="00D25254" w:rsidRPr="0002292B" w:rsidRDefault="00D25254" w:rsidP="00CA6337">
            <w:pPr>
              <w:autoSpaceDE w:val="0"/>
              <w:autoSpaceDN w:val="0"/>
              <w:adjustRightInd w:val="0"/>
              <w:outlineLvl w:val="1"/>
              <w:rPr>
                <w:lang w:eastAsia="en-US"/>
              </w:rPr>
            </w:pPr>
          </w:p>
        </w:tc>
      </w:tr>
      <w:tr w:rsidR="00D25254" w:rsidRPr="0002292B">
        <w:tc>
          <w:tcPr>
            <w:tcW w:w="594" w:type="dxa"/>
          </w:tcPr>
          <w:p w:rsidR="00D25254" w:rsidRPr="0002292B" w:rsidRDefault="00D25254" w:rsidP="00CA6337">
            <w:pPr>
              <w:autoSpaceDE w:val="0"/>
              <w:autoSpaceDN w:val="0"/>
              <w:adjustRightInd w:val="0"/>
              <w:jc w:val="center"/>
              <w:outlineLvl w:val="1"/>
              <w:rPr>
                <w:lang w:eastAsia="en-US"/>
              </w:rPr>
            </w:pPr>
            <w:r w:rsidRPr="0002292B">
              <w:rPr>
                <w:lang w:eastAsia="en-US"/>
              </w:rPr>
              <w:t>3.</w:t>
            </w:r>
          </w:p>
        </w:tc>
        <w:tc>
          <w:tcPr>
            <w:tcW w:w="1965" w:type="dxa"/>
          </w:tcPr>
          <w:p w:rsidR="00D25254" w:rsidRPr="0002292B" w:rsidRDefault="00D25254" w:rsidP="00CA6337">
            <w:pPr>
              <w:autoSpaceDE w:val="0"/>
              <w:autoSpaceDN w:val="0"/>
              <w:adjustRightInd w:val="0"/>
              <w:outlineLvl w:val="1"/>
              <w:rPr>
                <w:lang w:eastAsia="en-US"/>
              </w:rPr>
            </w:pPr>
          </w:p>
        </w:tc>
        <w:tc>
          <w:tcPr>
            <w:tcW w:w="1669" w:type="dxa"/>
          </w:tcPr>
          <w:p w:rsidR="00D25254" w:rsidRPr="0002292B" w:rsidRDefault="00D25254" w:rsidP="00CA6337">
            <w:pPr>
              <w:autoSpaceDE w:val="0"/>
              <w:autoSpaceDN w:val="0"/>
              <w:adjustRightInd w:val="0"/>
              <w:outlineLvl w:val="1"/>
              <w:rPr>
                <w:lang w:eastAsia="en-US"/>
              </w:rPr>
            </w:pPr>
          </w:p>
        </w:tc>
        <w:tc>
          <w:tcPr>
            <w:tcW w:w="2494" w:type="dxa"/>
          </w:tcPr>
          <w:p w:rsidR="00D25254" w:rsidRPr="0002292B" w:rsidRDefault="00D25254" w:rsidP="00CA6337">
            <w:pPr>
              <w:autoSpaceDE w:val="0"/>
              <w:autoSpaceDN w:val="0"/>
              <w:adjustRightInd w:val="0"/>
              <w:outlineLvl w:val="1"/>
              <w:rPr>
                <w:lang w:eastAsia="en-US"/>
              </w:rPr>
            </w:pPr>
          </w:p>
        </w:tc>
        <w:tc>
          <w:tcPr>
            <w:tcW w:w="1907" w:type="dxa"/>
          </w:tcPr>
          <w:p w:rsidR="00D25254" w:rsidRPr="0002292B" w:rsidRDefault="00D25254" w:rsidP="00CA6337">
            <w:pPr>
              <w:autoSpaceDE w:val="0"/>
              <w:autoSpaceDN w:val="0"/>
              <w:adjustRightInd w:val="0"/>
              <w:outlineLvl w:val="1"/>
              <w:rPr>
                <w:lang w:eastAsia="en-US"/>
              </w:rPr>
            </w:pPr>
          </w:p>
        </w:tc>
        <w:tc>
          <w:tcPr>
            <w:tcW w:w="1294" w:type="dxa"/>
          </w:tcPr>
          <w:p w:rsidR="00D25254" w:rsidRPr="0002292B" w:rsidRDefault="00D25254" w:rsidP="00CA6337">
            <w:pPr>
              <w:autoSpaceDE w:val="0"/>
              <w:autoSpaceDN w:val="0"/>
              <w:adjustRightInd w:val="0"/>
              <w:outlineLvl w:val="1"/>
              <w:rPr>
                <w:lang w:eastAsia="en-US"/>
              </w:rPr>
            </w:pPr>
          </w:p>
        </w:tc>
      </w:tr>
      <w:tr w:rsidR="00D25254" w:rsidRPr="0002292B">
        <w:tc>
          <w:tcPr>
            <w:tcW w:w="594" w:type="dxa"/>
          </w:tcPr>
          <w:p w:rsidR="00D25254" w:rsidRPr="0002292B" w:rsidRDefault="00D25254" w:rsidP="00CA6337">
            <w:pPr>
              <w:autoSpaceDE w:val="0"/>
              <w:autoSpaceDN w:val="0"/>
              <w:adjustRightInd w:val="0"/>
              <w:jc w:val="center"/>
              <w:outlineLvl w:val="1"/>
              <w:rPr>
                <w:lang w:eastAsia="en-US"/>
              </w:rPr>
            </w:pPr>
            <w:r w:rsidRPr="0002292B">
              <w:rPr>
                <w:lang w:eastAsia="en-US"/>
              </w:rPr>
              <w:t>4.</w:t>
            </w:r>
          </w:p>
        </w:tc>
        <w:tc>
          <w:tcPr>
            <w:tcW w:w="1965" w:type="dxa"/>
          </w:tcPr>
          <w:p w:rsidR="00D25254" w:rsidRPr="0002292B" w:rsidRDefault="00D25254" w:rsidP="00CA6337">
            <w:pPr>
              <w:autoSpaceDE w:val="0"/>
              <w:autoSpaceDN w:val="0"/>
              <w:adjustRightInd w:val="0"/>
              <w:outlineLvl w:val="1"/>
              <w:rPr>
                <w:lang w:eastAsia="en-US"/>
              </w:rPr>
            </w:pPr>
          </w:p>
        </w:tc>
        <w:tc>
          <w:tcPr>
            <w:tcW w:w="1669" w:type="dxa"/>
          </w:tcPr>
          <w:p w:rsidR="00D25254" w:rsidRPr="0002292B" w:rsidRDefault="00D25254" w:rsidP="00CA6337">
            <w:pPr>
              <w:autoSpaceDE w:val="0"/>
              <w:autoSpaceDN w:val="0"/>
              <w:adjustRightInd w:val="0"/>
              <w:outlineLvl w:val="1"/>
              <w:rPr>
                <w:lang w:eastAsia="en-US"/>
              </w:rPr>
            </w:pPr>
          </w:p>
        </w:tc>
        <w:tc>
          <w:tcPr>
            <w:tcW w:w="2494" w:type="dxa"/>
          </w:tcPr>
          <w:p w:rsidR="00D25254" w:rsidRPr="0002292B" w:rsidRDefault="00D25254" w:rsidP="00CA6337">
            <w:pPr>
              <w:autoSpaceDE w:val="0"/>
              <w:autoSpaceDN w:val="0"/>
              <w:adjustRightInd w:val="0"/>
              <w:outlineLvl w:val="1"/>
              <w:rPr>
                <w:lang w:eastAsia="en-US"/>
              </w:rPr>
            </w:pPr>
          </w:p>
        </w:tc>
        <w:tc>
          <w:tcPr>
            <w:tcW w:w="1907" w:type="dxa"/>
          </w:tcPr>
          <w:p w:rsidR="00D25254" w:rsidRPr="0002292B" w:rsidRDefault="00D25254" w:rsidP="00CA6337">
            <w:pPr>
              <w:autoSpaceDE w:val="0"/>
              <w:autoSpaceDN w:val="0"/>
              <w:adjustRightInd w:val="0"/>
              <w:outlineLvl w:val="1"/>
              <w:rPr>
                <w:lang w:eastAsia="en-US"/>
              </w:rPr>
            </w:pPr>
          </w:p>
        </w:tc>
        <w:tc>
          <w:tcPr>
            <w:tcW w:w="1294" w:type="dxa"/>
          </w:tcPr>
          <w:p w:rsidR="00D25254" w:rsidRPr="0002292B" w:rsidRDefault="00D25254" w:rsidP="00CA6337">
            <w:pPr>
              <w:autoSpaceDE w:val="0"/>
              <w:autoSpaceDN w:val="0"/>
              <w:adjustRightInd w:val="0"/>
              <w:outlineLvl w:val="1"/>
              <w:rPr>
                <w:lang w:eastAsia="en-US"/>
              </w:rPr>
            </w:pPr>
          </w:p>
        </w:tc>
      </w:tr>
    </w:tbl>
    <w:p w:rsidR="00D25254" w:rsidRPr="0002292B" w:rsidRDefault="00D25254" w:rsidP="009F18AB">
      <w:pPr>
        <w:autoSpaceDE w:val="0"/>
        <w:autoSpaceDN w:val="0"/>
        <w:adjustRightInd w:val="0"/>
        <w:ind w:firstLine="709"/>
        <w:jc w:val="both"/>
        <w:outlineLvl w:val="1"/>
        <w:rPr>
          <w:lang w:eastAsia="en-US"/>
        </w:rPr>
      </w:pPr>
      <w:r w:rsidRPr="0002292B">
        <w:rPr>
          <w:lang w:eastAsia="en-US"/>
        </w:rPr>
        <w:tab/>
      </w:r>
      <w:r w:rsidRPr="0002292B">
        <w:rPr>
          <w:lang w:eastAsia="en-US"/>
        </w:rPr>
        <w:tab/>
      </w:r>
    </w:p>
    <w:p w:rsidR="00D25254" w:rsidRPr="0002292B" w:rsidRDefault="00D25254" w:rsidP="009F18AB">
      <w:pPr>
        <w:autoSpaceDE w:val="0"/>
        <w:autoSpaceDN w:val="0"/>
        <w:adjustRightInd w:val="0"/>
        <w:ind w:firstLine="709"/>
        <w:jc w:val="both"/>
        <w:outlineLvl w:val="1"/>
        <w:rPr>
          <w:lang w:eastAsia="en-US"/>
        </w:rPr>
      </w:pPr>
      <w:r w:rsidRPr="0002292B">
        <w:rPr>
          <w:lang w:eastAsia="en-US"/>
        </w:rPr>
        <w:t>Отзыв заказчика с оценкой качества выполненных работ - __________________________ по объекту «__________________» на ___ лист__.</w:t>
      </w:r>
    </w:p>
    <w:p w:rsidR="00D25254" w:rsidRPr="0002292B" w:rsidRDefault="00D25254" w:rsidP="009F18AB">
      <w:pPr>
        <w:autoSpaceDE w:val="0"/>
        <w:autoSpaceDN w:val="0"/>
        <w:adjustRightInd w:val="0"/>
        <w:ind w:firstLine="709"/>
        <w:jc w:val="both"/>
        <w:outlineLvl w:val="1"/>
        <w:rPr>
          <w:lang w:eastAsia="en-US"/>
        </w:rPr>
      </w:pPr>
    </w:p>
    <w:p w:rsidR="00D25254" w:rsidRPr="0002292B" w:rsidRDefault="00D25254" w:rsidP="009F18AB">
      <w:pPr>
        <w:autoSpaceDE w:val="0"/>
        <w:autoSpaceDN w:val="0"/>
        <w:adjustRightInd w:val="0"/>
        <w:ind w:firstLine="709"/>
        <w:jc w:val="both"/>
        <w:outlineLvl w:val="1"/>
        <w:rPr>
          <w:lang w:eastAsia="en-US"/>
        </w:rPr>
      </w:pPr>
    </w:p>
    <w:p w:rsidR="00D25254" w:rsidRPr="0002292B" w:rsidRDefault="00D25254" w:rsidP="009F18AB">
      <w:pPr>
        <w:autoSpaceDE w:val="0"/>
        <w:autoSpaceDN w:val="0"/>
        <w:adjustRightInd w:val="0"/>
        <w:ind w:firstLine="709"/>
        <w:outlineLvl w:val="1"/>
        <w:rPr>
          <w:lang w:eastAsia="en-US"/>
        </w:rPr>
      </w:pPr>
      <w:r w:rsidRPr="0002292B">
        <w:rPr>
          <w:lang w:eastAsia="en-US"/>
        </w:rPr>
        <w:t>Руководитель__________________</w:t>
      </w:r>
      <w:r w:rsidRPr="0002292B">
        <w:rPr>
          <w:lang w:eastAsia="en-US"/>
        </w:rPr>
        <w:tab/>
        <w:t xml:space="preserve">    _____________________</w:t>
      </w:r>
      <w:r w:rsidRPr="0002292B">
        <w:rPr>
          <w:lang w:eastAsia="en-US"/>
        </w:rPr>
        <w:tab/>
      </w:r>
    </w:p>
    <w:p w:rsidR="00D25254" w:rsidRPr="00B77C81" w:rsidRDefault="00D25254" w:rsidP="009F18AB">
      <w:pPr>
        <w:autoSpaceDE w:val="0"/>
        <w:autoSpaceDN w:val="0"/>
        <w:adjustRightInd w:val="0"/>
        <w:ind w:firstLine="709"/>
        <w:outlineLvl w:val="1"/>
        <w:rPr>
          <w:sz w:val="20"/>
          <w:szCs w:val="20"/>
          <w:lang w:eastAsia="en-US"/>
        </w:rPr>
      </w:pPr>
      <w:r w:rsidRPr="00B77C81">
        <w:rPr>
          <w:sz w:val="20"/>
          <w:szCs w:val="20"/>
          <w:lang w:eastAsia="en-US"/>
        </w:rPr>
        <w:t>(должность)</w:t>
      </w:r>
      <w:r w:rsidRPr="00B77C81">
        <w:rPr>
          <w:sz w:val="20"/>
          <w:szCs w:val="20"/>
          <w:lang w:eastAsia="en-US"/>
        </w:rPr>
        <w:tab/>
        <w:t>(подпись)</w:t>
      </w:r>
      <w:r w:rsidRPr="00B77C81">
        <w:rPr>
          <w:sz w:val="20"/>
          <w:szCs w:val="20"/>
          <w:lang w:eastAsia="en-US"/>
        </w:rPr>
        <w:tab/>
        <w:t>(расшифровка подписи)</w:t>
      </w:r>
    </w:p>
    <w:p w:rsidR="00D25254" w:rsidRPr="0002292B" w:rsidRDefault="00D25254" w:rsidP="009F18AB">
      <w:pPr>
        <w:autoSpaceDE w:val="0"/>
        <w:autoSpaceDN w:val="0"/>
        <w:adjustRightInd w:val="0"/>
        <w:ind w:firstLine="709"/>
        <w:outlineLvl w:val="1"/>
        <w:rPr>
          <w:lang w:eastAsia="en-US"/>
        </w:rPr>
      </w:pPr>
    </w:p>
    <w:p w:rsidR="00D25254" w:rsidRDefault="00D25254" w:rsidP="009F18AB">
      <w:pPr>
        <w:autoSpaceDE w:val="0"/>
        <w:autoSpaceDN w:val="0"/>
        <w:adjustRightInd w:val="0"/>
        <w:ind w:firstLine="709"/>
        <w:outlineLvl w:val="1"/>
        <w:rPr>
          <w:lang w:eastAsia="en-US"/>
        </w:rPr>
      </w:pPr>
      <w:r w:rsidRPr="0002292B">
        <w:rPr>
          <w:lang w:eastAsia="en-US"/>
        </w:rPr>
        <w:t>М.П.</w:t>
      </w:r>
    </w:p>
    <w:p w:rsidR="00D25254" w:rsidRDefault="00D25254" w:rsidP="009F18AB">
      <w:pPr>
        <w:autoSpaceDE w:val="0"/>
        <w:autoSpaceDN w:val="0"/>
        <w:adjustRightInd w:val="0"/>
        <w:ind w:firstLine="709"/>
        <w:outlineLvl w:val="1"/>
        <w:rPr>
          <w:lang w:eastAsia="en-US"/>
        </w:rPr>
      </w:pPr>
    </w:p>
    <w:p w:rsidR="00D25254" w:rsidRPr="0002292B" w:rsidRDefault="00D25254" w:rsidP="009F18AB">
      <w:pPr>
        <w:autoSpaceDE w:val="0"/>
        <w:autoSpaceDN w:val="0"/>
        <w:adjustRightInd w:val="0"/>
        <w:ind w:firstLine="709"/>
        <w:outlineLvl w:val="1"/>
        <w:rPr>
          <w:lang w:eastAsia="en-US"/>
        </w:rPr>
      </w:pPr>
    </w:p>
    <w:p w:rsidR="00EC39E9" w:rsidRDefault="00EC39E9" w:rsidP="00007F6E">
      <w:pPr>
        <w:autoSpaceDE w:val="0"/>
        <w:autoSpaceDN w:val="0"/>
        <w:adjustRightInd w:val="0"/>
        <w:ind w:firstLine="709"/>
        <w:jc w:val="right"/>
        <w:outlineLvl w:val="1"/>
        <w:rPr>
          <w:lang w:eastAsia="en-US"/>
        </w:rPr>
      </w:pPr>
    </w:p>
    <w:p w:rsidR="00EC39E9" w:rsidRDefault="00EC39E9" w:rsidP="00007F6E">
      <w:pPr>
        <w:autoSpaceDE w:val="0"/>
        <w:autoSpaceDN w:val="0"/>
        <w:adjustRightInd w:val="0"/>
        <w:ind w:firstLine="709"/>
        <w:jc w:val="right"/>
        <w:outlineLvl w:val="1"/>
        <w:rPr>
          <w:lang w:eastAsia="en-US"/>
        </w:rPr>
      </w:pPr>
    </w:p>
    <w:p w:rsidR="00EC39E9" w:rsidRDefault="00EC39E9" w:rsidP="00007F6E">
      <w:pPr>
        <w:autoSpaceDE w:val="0"/>
        <w:autoSpaceDN w:val="0"/>
        <w:adjustRightInd w:val="0"/>
        <w:ind w:firstLine="709"/>
        <w:jc w:val="right"/>
        <w:outlineLvl w:val="1"/>
        <w:rPr>
          <w:lang w:eastAsia="en-US"/>
        </w:rPr>
      </w:pPr>
    </w:p>
    <w:p w:rsidR="00EC39E9" w:rsidRDefault="00EC39E9" w:rsidP="00007F6E">
      <w:pPr>
        <w:autoSpaceDE w:val="0"/>
        <w:autoSpaceDN w:val="0"/>
        <w:adjustRightInd w:val="0"/>
        <w:ind w:firstLine="709"/>
        <w:jc w:val="right"/>
        <w:outlineLvl w:val="1"/>
        <w:rPr>
          <w:lang w:eastAsia="en-US"/>
        </w:rPr>
      </w:pPr>
    </w:p>
    <w:p w:rsidR="00EC39E9" w:rsidRDefault="00EC39E9"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3200BB" w:rsidRDefault="003200BB" w:rsidP="00007F6E">
      <w:pPr>
        <w:autoSpaceDE w:val="0"/>
        <w:autoSpaceDN w:val="0"/>
        <w:adjustRightInd w:val="0"/>
        <w:ind w:firstLine="709"/>
        <w:jc w:val="right"/>
        <w:outlineLvl w:val="1"/>
        <w:rPr>
          <w:lang w:eastAsia="en-US"/>
        </w:rPr>
      </w:pPr>
    </w:p>
    <w:p w:rsidR="00D25254" w:rsidRPr="00F52454" w:rsidRDefault="00D25254" w:rsidP="00007F6E">
      <w:pPr>
        <w:autoSpaceDE w:val="0"/>
        <w:autoSpaceDN w:val="0"/>
        <w:adjustRightInd w:val="0"/>
        <w:ind w:firstLine="709"/>
        <w:jc w:val="right"/>
        <w:outlineLvl w:val="1"/>
        <w:rPr>
          <w:lang w:eastAsia="en-US"/>
        </w:rPr>
      </w:pPr>
      <w:r w:rsidRPr="00F52454">
        <w:rPr>
          <w:lang w:eastAsia="en-US"/>
        </w:rPr>
        <w:t>Приложение 3</w:t>
      </w:r>
    </w:p>
    <w:p w:rsidR="00D25254" w:rsidRPr="00F52454" w:rsidRDefault="00D25254" w:rsidP="00007F6E">
      <w:pPr>
        <w:autoSpaceDE w:val="0"/>
        <w:autoSpaceDN w:val="0"/>
        <w:adjustRightInd w:val="0"/>
        <w:ind w:firstLine="709"/>
        <w:jc w:val="right"/>
        <w:outlineLvl w:val="1"/>
        <w:rPr>
          <w:lang w:eastAsia="en-US"/>
        </w:rPr>
      </w:pPr>
    </w:p>
    <w:p w:rsidR="004C3F92" w:rsidRPr="00D96DF8" w:rsidRDefault="004C3F92" w:rsidP="004C3F92">
      <w:pPr>
        <w:ind w:left="4248" w:firstLine="708"/>
        <w:rPr>
          <w:rFonts w:ascii="PT Astra Serif" w:hAnsi="PT Astra Serif"/>
        </w:rPr>
      </w:pPr>
    </w:p>
    <w:p w:rsidR="004C3F92" w:rsidRPr="00D96DF8" w:rsidRDefault="004C3F92" w:rsidP="004C3F92">
      <w:pPr>
        <w:jc w:val="both"/>
        <w:rPr>
          <w:rFonts w:ascii="PT Astra Serif" w:hAnsi="PT Astra Serif"/>
          <w:i/>
          <w:sz w:val="28"/>
          <w:szCs w:val="18"/>
        </w:rPr>
      </w:pP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p>
    <w:p w:rsidR="004C3F92" w:rsidRPr="00D96DF8" w:rsidRDefault="004C3F92" w:rsidP="004C3F92">
      <w:pPr>
        <w:widowControl w:val="0"/>
        <w:autoSpaceDE w:val="0"/>
        <w:autoSpaceDN w:val="0"/>
        <w:jc w:val="center"/>
        <w:rPr>
          <w:rFonts w:ascii="PT Astra Serif" w:hAnsi="PT Astra Serif"/>
          <w:b/>
        </w:rPr>
      </w:pPr>
      <w:r w:rsidRPr="00D96DF8">
        <w:rPr>
          <w:rFonts w:ascii="PT Astra Serif" w:hAnsi="PT Astra Serif"/>
          <w:b/>
          <w:bCs/>
        </w:rPr>
        <w:t xml:space="preserve">Типовая форма договора </w:t>
      </w:r>
      <w:r w:rsidRPr="00D96DF8">
        <w:rPr>
          <w:rFonts w:ascii="PT Astra Serif" w:hAnsi="PT Astra Serif"/>
          <w:b/>
        </w:rPr>
        <w:t xml:space="preserve">на выполнение работ </w:t>
      </w:r>
    </w:p>
    <w:p w:rsidR="004C3F92" w:rsidRDefault="004C3F92" w:rsidP="004C3F92">
      <w:pPr>
        <w:widowControl w:val="0"/>
        <w:autoSpaceDE w:val="0"/>
        <w:autoSpaceDN w:val="0"/>
        <w:jc w:val="center"/>
        <w:rPr>
          <w:rFonts w:ascii="PT Astra Serif" w:hAnsi="PT Astra Serif"/>
          <w:b/>
        </w:rPr>
      </w:pPr>
      <w:r w:rsidRPr="00D96DF8">
        <w:rPr>
          <w:rFonts w:ascii="PT Astra Serif" w:hAnsi="PT Astra Serif"/>
          <w:b/>
        </w:rPr>
        <w:t>по разработке проектной документации по капитальному ремонту общего имущества в многоквартирном доме (многоквартирных домах)</w:t>
      </w:r>
    </w:p>
    <w:p w:rsidR="004C3F92" w:rsidRPr="00D96DF8" w:rsidRDefault="004C3F92" w:rsidP="004C3F92">
      <w:pPr>
        <w:widowControl w:val="0"/>
        <w:autoSpaceDE w:val="0"/>
        <w:autoSpaceDN w:val="0"/>
        <w:jc w:val="center"/>
        <w:rPr>
          <w:rFonts w:ascii="PT Astra Serif" w:hAnsi="PT Astra Serif"/>
          <w:b/>
        </w:rPr>
      </w:pPr>
      <w:r>
        <w:rPr>
          <w:rFonts w:ascii="PT Astra Serif" w:hAnsi="PT Astra Serif"/>
          <w:b/>
        </w:rPr>
        <w:t>№_____________</w:t>
      </w:r>
    </w:p>
    <w:p w:rsidR="004C3F92" w:rsidRPr="00D96DF8" w:rsidRDefault="004C3F92" w:rsidP="004C3F92">
      <w:pPr>
        <w:widowControl w:val="0"/>
        <w:autoSpaceDE w:val="0"/>
        <w:autoSpaceDN w:val="0"/>
        <w:jc w:val="center"/>
        <w:rPr>
          <w:rFonts w:ascii="PT Astra Serif" w:hAnsi="PT Astra Serif"/>
        </w:rPr>
      </w:pPr>
      <w:r w:rsidRPr="00D96DF8">
        <w:rPr>
          <w:rFonts w:ascii="PT Astra Serif" w:hAnsi="PT Astra Serif"/>
        </w:rPr>
        <w:t xml:space="preserve"> </w:t>
      </w:r>
    </w:p>
    <w:p w:rsidR="004C3F92" w:rsidRPr="00D96DF8" w:rsidRDefault="004C3F92" w:rsidP="004C3F92">
      <w:pPr>
        <w:keepNext/>
        <w:keepLines/>
        <w:jc w:val="both"/>
        <w:rPr>
          <w:rFonts w:ascii="PT Astra Serif" w:hAnsi="PT Astra Serif"/>
        </w:rPr>
      </w:pPr>
      <w:r w:rsidRPr="00D96DF8">
        <w:rPr>
          <w:rFonts w:ascii="PT Astra Serif" w:hAnsi="PT Astra Serif"/>
        </w:rPr>
        <w:t xml:space="preserve">г. ____________                                                              </w:t>
      </w:r>
      <w:r>
        <w:rPr>
          <w:rFonts w:ascii="PT Astra Serif" w:hAnsi="PT Astra Serif"/>
        </w:rPr>
        <w:t xml:space="preserve">               </w:t>
      </w:r>
      <w:r w:rsidRPr="00D96DF8">
        <w:rPr>
          <w:rFonts w:ascii="PT Astra Serif" w:hAnsi="PT Astra Serif"/>
        </w:rPr>
        <w:t xml:space="preserve">              «___» ______________ 20__г.</w:t>
      </w:r>
    </w:p>
    <w:p w:rsidR="004C3F92" w:rsidRPr="00D96DF8" w:rsidRDefault="004C3F92" w:rsidP="004C3F92">
      <w:pPr>
        <w:autoSpaceDE w:val="0"/>
        <w:autoSpaceDN w:val="0"/>
        <w:jc w:val="both"/>
        <w:rPr>
          <w:rFonts w:ascii="PT Astra Serif" w:hAnsi="PT Astra Serif"/>
        </w:rPr>
      </w:pPr>
    </w:p>
    <w:p w:rsidR="004C3F92" w:rsidRPr="00D96DF8" w:rsidRDefault="004C3F92" w:rsidP="004C3F92">
      <w:pPr>
        <w:ind w:firstLine="567"/>
        <w:jc w:val="both"/>
        <w:rPr>
          <w:rFonts w:ascii="PT Astra Serif" w:eastAsia="Calibri" w:hAnsi="PT Astra Serif"/>
          <w:lang w:eastAsia="en-US"/>
        </w:rPr>
      </w:pPr>
    </w:p>
    <w:p w:rsidR="004C3F92" w:rsidRPr="00D96DF8" w:rsidRDefault="004C3F92" w:rsidP="004C3F92">
      <w:pPr>
        <w:ind w:firstLine="709"/>
        <w:jc w:val="both"/>
        <w:rPr>
          <w:rFonts w:ascii="PT Astra Serif" w:hAnsi="PT Astra Serif"/>
        </w:rPr>
      </w:pPr>
      <w:proofErr w:type="gramStart"/>
      <w:r w:rsidRPr="00D96DF8">
        <w:rPr>
          <w:rFonts w:ascii="PT Astra Serif" w:hAnsi="PT Astra Serif"/>
          <w:b/>
          <w:snapToGrid w:val="0"/>
        </w:rPr>
        <w:t>_______________________________________________________________________,</w:t>
      </w:r>
      <w:r w:rsidRPr="00D96DF8">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D96DF8">
        <w:rPr>
          <w:rFonts w:ascii="PT Astra Serif" w:hAnsi="PT Astra Serif"/>
          <w:i/>
          <w:snapToGrid w:val="0"/>
        </w:rPr>
        <w:t>(название и реквизиты документа, устанавливающего компетенцию заказчика)</w:t>
      </w:r>
      <w:r w:rsidRPr="00D96DF8">
        <w:rPr>
          <w:rFonts w:ascii="PT Astra Serif" w:hAnsi="PT Astra Serif"/>
          <w:b/>
          <w:bCs/>
        </w:rPr>
        <w:t xml:space="preserve">, </w:t>
      </w:r>
      <w:r w:rsidRPr="00D96DF8">
        <w:rPr>
          <w:rFonts w:ascii="PT Astra Serif" w:hAnsi="PT Astra Serif"/>
        </w:rPr>
        <w:t>именуемое в дальнейшем «</w:t>
      </w:r>
      <w:r w:rsidRPr="00D96DF8">
        <w:rPr>
          <w:rFonts w:ascii="PT Astra Serif" w:hAnsi="PT Astra Serif"/>
          <w:b/>
        </w:rPr>
        <w:t>Заказчик</w:t>
      </w:r>
      <w:r w:rsidRPr="00D96DF8">
        <w:rPr>
          <w:rFonts w:ascii="PT Astra Serif" w:hAnsi="PT Astra Serif"/>
        </w:rPr>
        <w:t xml:space="preserve">», в лице _______________________________________, действующего на основании _______________, </w:t>
      </w:r>
      <w:r w:rsidRPr="00D96DF8">
        <w:rPr>
          <w:rFonts w:ascii="PT Astra Serif" w:hAnsi="PT Astra Serif"/>
          <w:snapToGrid w:val="0"/>
        </w:rPr>
        <w:t xml:space="preserve">с одной стороны, </w:t>
      </w:r>
      <w:r w:rsidRPr="00D96DF8">
        <w:rPr>
          <w:rFonts w:ascii="PT Astra Serif" w:hAnsi="PT Astra Serif"/>
        </w:rPr>
        <w:t xml:space="preserve">и __________________________ </w:t>
      </w:r>
      <w:r w:rsidRPr="00D96DF8">
        <w:rPr>
          <w:rFonts w:ascii="PT Astra Serif" w:hAnsi="PT Astra Serif"/>
          <w:i/>
        </w:rPr>
        <w:t>(полное наименование подрядной организации)</w:t>
      </w:r>
      <w:r w:rsidRPr="00D96DF8">
        <w:rPr>
          <w:rFonts w:ascii="PT Astra Serif" w:hAnsi="PT Astra Serif"/>
        </w:rPr>
        <w:t>, (ОГРН _____________, место нахождения: ______________________________), именуемое в дальнейшем «</w:t>
      </w:r>
      <w:r w:rsidRPr="00D96DF8">
        <w:rPr>
          <w:rFonts w:ascii="PT Astra Serif" w:hAnsi="PT Astra Serif"/>
          <w:b/>
        </w:rPr>
        <w:t>Подрядчик»</w:t>
      </w:r>
      <w:r w:rsidRPr="00D96DF8">
        <w:rPr>
          <w:rFonts w:ascii="PT Astra Serif" w:hAnsi="PT Astra Serif"/>
        </w:rPr>
        <w:t xml:space="preserve">, в лице __________________________, действующего на основании______________, </w:t>
      </w:r>
      <w:r w:rsidRPr="00D96DF8">
        <w:rPr>
          <w:rFonts w:ascii="PT Astra Serif" w:hAnsi="PT Astra Serif"/>
          <w:lang w:val="en-US"/>
        </w:rPr>
        <w:t>c</w:t>
      </w:r>
      <w:r w:rsidRPr="00D96DF8">
        <w:rPr>
          <w:rFonts w:ascii="PT Astra Serif" w:hAnsi="PT Astra Serif"/>
        </w:rPr>
        <w:t xml:space="preserve">  другой стороны, вместе именуемые «Стороны» и</w:t>
      </w:r>
      <w:proofErr w:type="gramEnd"/>
      <w:r w:rsidRPr="00D96DF8">
        <w:rPr>
          <w:rFonts w:ascii="PT Astra Serif" w:hAnsi="PT Astra Serif"/>
        </w:rPr>
        <w:t xml:space="preserve"> </w:t>
      </w:r>
      <w:proofErr w:type="gramStart"/>
      <w:r w:rsidRPr="00D96DF8">
        <w:rPr>
          <w:rFonts w:ascii="PT Astra Serif" w:hAnsi="PT Astra Serif"/>
        </w:rPr>
        <w:t xml:space="preserve">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D96DF8">
        <w:rPr>
          <w:rFonts w:ascii="PT Astra Serif" w:eastAsia="Calibri" w:hAnsi="PT Astra Serif"/>
          <w:lang w:eastAsia="en-US"/>
        </w:rPr>
        <w:t xml:space="preserve">конкурса </w:t>
      </w:r>
      <w:r w:rsidRPr="00D96DF8">
        <w:rPr>
          <w:rFonts w:ascii="PT Astra Serif" w:hAnsi="PT Astra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D96DF8">
        <w:rPr>
          <w:rFonts w:ascii="PT Astra Serif" w:eastAsia="Calibri" w:hAnsi="PT Astra Serif"/>
          <w:lang w:eastAsia="en-US"/>
        </w:rPr>
        <w:t xml:space="preserve"> </w:t>
      </w:r>
      <w:r w:rsidRPr="00D96DF8">
        <w:rPr>
          <w:rFonts w:ascii="PT Astra Serif" w:eastAsia="Calibri" w:hAnsi="PT Astra Serif"/>
          <w:color w:val="000000"/>
          <w:lang w:eastAsia="en-US"/>
        </w:rPr>
        <w:t xml:space="preserve">на основании протокола от _____________ № _______ </w:t>
      </w:r>
      <w:r w:rsidRPr="00D96DF8">
        <w:rPr>
          <w:rFonts w:ascii="PT Astra Serif" w:eastAsia="Calibri" w:hAnsi="PT Astra Serif"/>
          <w:lang w:eastAsia="en-US"/>
        </w:rPr>
        <w:t xml:space="preserve">заключили настоящий договор на выполнение работ </w:t>
      </w:r>
      <w:r w:rsidRPr="00D96DF8">
        <w:rPr>
          <w:rFonts w:ascii="PT Astra Serif" w:hAnsi="PT Astra Serif"/>
        </w:rPr>
        <w:t>по разработке проектной документации по</w:t>
      </w:r>
      <w:proofErr w:type="gramEnd"/>
      <w:r w:rsidRPr="00D96DF8">
        <w:rPr>
          <w:rFonts w:ascii="PT Astra Serif" w:hAnsi="PT Astra Serif"/>
        </w:rPr>
        <w:t xml:space="preserve"> капитальному ремонту общего имущества в многоквартирном доме</w:t>
      </w:r>
      <w:r w:rsidRPr="00D96DF8">
        <w:rPr>
          <w:rFonts w:ascii="PT Astra Serif" w:eastAsia="Calibri" w:hAnsi="PT Astra Serif"/>
          <w:lang w:eastAsia="en-US"/>
        </w:rPr>
        <w:t xml:space="preserve"> (далее – Договор) о нижеследующем:</w:t>
      </w:r>
    </w:p>
    <w:p w:rsidR="004C3F92" w:rsidRPr="00D96DF8" w:rsidRDefault="004C3F92" w:rsidP="004C3F92">
      <w:pPr>
        <w:ind w:firstLine="567"/>
        <w:jc w:val="both"/>
        <w:rPr>
          <w:rFonts w:ascii="PT Astra Serif" w:eastAsia="Calibri" w:hAnsi="PT Astra Serif"/>
          <w:lang w:eastAsia="en-US"/>
        </w:rPr>
      </w:pPr>
    </w:p>
    <w:p w:rsidR="004C3F92" w:rsidRPr="00D96DF8" w:rsidRDefault="004C3F92" w:rsidP="00676C16">
      <w:pPr>
        <w:widowControl w:val="0"/>
        <w:numPr>
          <w:ilvl w:val="0"/>
          <w:numId w:val="3"/>
        </w:numPr>
        <w:jc w:val="center"/>
        <w:rPr>
          <w:rFonts w:ascii="PT Astra Serif" w:hAnsi="PT Astra Serif"/>
          <w:b/>
        </w:rPr>
      </w:pPr>
      <w:r w:rsidRPr="00D96DF8">
        <w:rPr>
          <w:rFonts w:ascii="PT Astra Serif" w:hAnsi="PT Astra Serif"/>
          <w:b/>
        </w:rPr>
        <w:t>Предмет Договора</w:t>
      </w:r>
    </w:p>
    <w:p w:rsidR="004C3F92" w:rsidRPr="00D96DF8" w:rsidRDefault="004C3F92" w:rsidP="004C3F92">
      <w:pPr>
        <w:widowControl w:val="0"/>
        <w:ind w:left="720"/>
        <w:rPr>
          <w:rFonts w:ascii="PT Astra Serif" w:hAnsi="PT Astra Serif"/>
          <w:b/>
        </w:rPr>
      </w:pPr>
    </w:p>
    <w:p w:rsidR="004C3F92" w:rsidRPr="00D96DF8" w:rsidRDefault="004C3F92" w:rsidP="004C3F92">
      <w:pPr>
        <w:widowControl w:val="0"/>
        <w:autoSpaceDE w:val="0"/>
        <w:autoSpaceDN w:val="0"/>
        <w:ind w:firstLine="851"/>
        <w:jc w:val="both"/>
        <w:rPr>
          <w:rFonts w:ascii="PT Astra Serif" w:hAnsi="PT Astra Serif"/>
        </w:rPr>
      </w:pPr>
      <w:r w:rsidRPr="00D96DF8">
        <w:rPr>
          <w:rFonts w:ascii="PT Astra Serif" w:hAnsi="PT Astra Serif"/>
        </w:rPr>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w:t>
      </w:r>
      <w:r>
        <w:rPr>
          <w:rFonts w:ascii="PT Astra Serif" w:hAnsi="PT Astra Serif"/>
        </w:rPr>
        <w:t xml:space="preserve"> № 1 к настоящему Договору</w:t>
      </w:r>
      <w:r w:rsidRPr="00D96DF8">
        <w:rPr>
          <w:rFonts w:ascii="PT Astra Serif" w:hAnsi="PT Astra Serif"/>
        </w:rPr>
        <w:t>), разработать проектную документацию по капитальному ремонту общего имущества в многоквартирно</w:t>
      </w:r>
      <w:proofErr w:type="gramStart"/>
      <w:r w:rsidRPr="00D96DF8">
        <w:rPr>
          <w:rFonts w:ascii="PT Astra Serif" w:hAnsi="PT Astra Serif"/>
        </w:rPr>
        <w:t>м(</w:t>
      </w:r>
      <w:proofErr w:type="spellStart"/>
      <w:proofErr w:type="gramEnd"/>
      <w:r w:rsidRPr="00D96DF8">
        <w:rPr>
          <w:rFonts w:ascii="PT Astra Serif" w:hAnsi="PT Astra Serif"/>
        </w:rPr>
        <w:t>ых</w:t>
      </w:r>
      <w:proofErr w:type="spellEnd"/>
      <w:r w:rsidRPr="00D96DF8">
        <w:rPr>
          <w:rFonts w:ascii="PT Astra Serif" w:hAnsi="PT Astra Serif"/>
        </w:rPr>
        <w:t>) доме(ах), расположенном(</w:t>
      </w:r>
      <w:proofErr w:type="spellStart"/>
      <w:r w:rsidRPr="00D96DF8">
        <w:rPr>
          <w:rFonts w:ascii="PT Astra Serif" w:hAnsi="PT Astra Serif"/>
        </w:rPr>
        <w:t>ых</w:t>
      </w:r>
      <w:proofErr w:type="spellEnd"/>
      <w:r w:rsidRPr="00D96DF8">
        <w:rPr>
          <w:rFonts w:ascii="PT Astra Serif" w:hAnsi="PT Astra Serif"/>
        </w:rPr>
        <w:t>) по адресу(</w:t>
      </w:r>
      <w:proofErr w:type="spellStart"/>
      <w:r w:rsidRPr="00D96DF8">
        <w:rPr>
          <w:rFonts w:ascii="PT Astra Serif" w:hAnsi="PT Astra Serif"/>
        </w:rPr>
        <w:t>ам</w:t>
      </w:r>
      <w:proofErr w:type="spellEnd"/>
      <w:r w:rsidRPr="00D96DF8">
        <w:rPr>
          <w:rFonts w:ascii="PT Astra Serif" w:hAnsi="PT Astra Serif"/>
        </w:rPr>
        <w:t>) _____________________________ (далее – Объект).</w:t>
      </w:r>
    </w:p>
    <w:p w:rsidR="004C3F92" w:rsidRPr="00D96DF8" w:rsidRDefault="004C3F92" w:rsidP="004C3F92">
      <w:pPr>
        <w:widowControl w:val="0"/>
        <w:autoSpaceDE w:val="0"/>
        <w:autoSpaceDN w:val="0"/>
        <w:adjustRightInd w:val="0"/>
        <w:ind w:firstLine="851"/>
        <w:jc w:val="both"/>
        <w:rPr>
          <w:rFonts w:ascii="PT Astra Serif" w:hAnsi="PT Astra Serif"/>
        </w:rPr>
      </w:pPr>
      <w:r w:rsidRPr="00D96DF8">
        <w:rPr>
          <w:rFonts w:ascii="PT Astra Serif" w:hAnsi="PT Astra Serif"/>
        </w:rPr>
        <w:t xml:space="preserve">1.2. Выполнение работ по разработке проектной документации по настоящему Договору осуществляется в соответствии </w:t>
      </w:r>
      <w:r w:rsidRPr="00D96DF8">
        <w:rPr>
          <w:rFonts w:ascii="PT Astra Serif" w:hAnsi="PT Astra Serif"/>
          <w:i/>
        </w:rPr>
        <w:t>с региональным краткосрочным планом реализации региональной программы (адресной программы)</w:t>
      </w:r>
      <w:r w:rsidRPr="00D96DF8">
        <w:rPr>
          <w:rFonts w:ascii="PT Astra Serif" w:hAnsi="PT Astra Serif"/>
        </w:rPr>
        <w:t xml:space="preserve"> </w:t>
      </w:r>
      <w:r w:rsidRPr="00D96DF8">
        <w:rPr>
          <w:rFonts w:ascii="PT Astra Serif" w:hAnsi="PT Astra Serif"/>
          <w:i/>
        </w:rPr>
        <w:t>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округ)</w:t>
      </w:r>
      <w:r>
        <w:rPr>
          <w:rStyle w:val="aff3"/>
          <w:rFonts w:ascii="PT Astra Serif" w:hAnsi="PT Astra Serif"/>
        </w:rPr>
        <w:footnoteReference w:id="1"/>
      </w:r>
      <w:r w:rsidRPr="00D96DF8">
        <w:rPr>
          <w:rFonts w:ascii="PT Astra Serif" w:hAnsi="PT Astra Serif"/>
        </w:rPr>
        <w:t>.</w:t>
      </w:r>
    </w:p>
    <w:p w:rsidR="004C3F92" w:rsidRPr="00D96DF8" w:rsidRDefault="004C3F92" w:rsidP="004C3F92">
      <w:pPr>
        <w:widowControl w:val="0"/>
        <w:autoSpaceDE w:val="0"/>
        <w:autoSpaceDN w:val="0"/>
        <w:adjustRightInd w:val="0"/>
        <w:ind w:firstLine="851"/>
        <w:jc w:val="both"/>
        <w:rPr>
          <w:rFonts w:ascii="PT Astra Serif" w:hAnsi="PT Astra Serif"/>
          <w:color w:val="FF0000"/>
        </w:rPr>
      </w:pPr>
      <w:r w:rsidRPr="00D96DF8">
        <w:rPr>
          <w:rFonts w:ascii="PT Astra Serif" w:hAnsi="PT Astra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Pr="00D96DF8">
        <w:rPr>
          <w:rFonts w:ascii="PT Astra Serif" w:hAnsi="PT Astra Serif"/>
          <w:i/>
        </w:rPr>
        <w:t>региональным краткосрочным планом (адресной программой)</w:t>
      </w:r>
      <w:r w:rsidRPr="00D96DF8">
        <w:rPr>
          <w:rFonts w:ascii="PT Astra Serif" w:hAnsi="PT Astra Serif"/>
        </w:rPr>
        <w:t>, Заказчик – принять выполненные работы и оплатить выполненные работы на условиях, предусмотренных Договором.</w:t>
      </w:r>
    </w:p>
    <w:p w:rsidR="004C3F92" w:rsidRPr="00D96DF8" w:rsidRDefault="004C3F92" w:rsidP="004C3F92">
      <w:pPr>
        <w:widowControl w:val="0"/>
        <w:autoSpaceDE w:val="0"/>
        <w:autoSpaceDN w:val="0"/>
        <w:adjustRightInd w:val="0"/>
        <w:ind w:firstLine="851"/>
        <w:jc w:val="both"/>
        <w:rPr>
          <w:rFonts w:ascii="PT Astra Serif" w:hAnsi="PT Astra Serif"/>
        </w:rPr>
      </w:pPr>
      <w:r w:rsidRPr="00D96DF8">
        <w:rPr>
          <w:rFonts w:ascii="PT Astra Serif" w:hAnsi="PT Astra Serif"/>
        </w:rPr>
        <w:t xml:space="preserve">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w:t>
      </w:r>
      <w:r w:rsidRPr="00D96DF8">
        <w:rPr>
          <w:rFonts w:ascii="PT Astra Serif" w:hAnsi="PT Astra Serif"/>
        </w:rPr>
        <w:lastRenderedPageBreak/>
        <w:t>2008 года № 87 «О составе разделов проектной документации и требованиях к их содержанию».</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hAnsi="PT Astra Serif"/>
        </w:rPr>
        <w:t xml:space="preserve">1.5. </w:t>
      </w:r>
      <w:r w:rsidRPr="00D96DF8">
        <w:rPr>
          <w:rFonts w:ascii="PT Astra Serif" w:eastAsia="Calibri" w:hAnsi="PT Astra Serif"/>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D96DF8">
        <w:rPr>
          <w:rFonts w:ascii="PT Astra Serif" w:eastAsia="Calibri" w:hAnsi="PT Astra Serif"/>
          <w:lang w:val="en-US" w:eastAsia="en-US"/>
        </w:rPr>
        <w:t>Word</w:t>
      </w:r>
      <w:r w:rsidRPr="00D96DF8">
        <w:rPr>
          <w:rFonts w:ascii="PT Astra Serif" w:eastAsia="Calibri" w:hAnsi="PT Astra Serif"/>
          <w:lang w:eastAsia="en-US"/>
        </w:rPr>
        <w:t xml:space="preserve">, чертежи – в формате PDF, сметная документация – в формате </w:t>
      </w:r>
      <w:r w:rsidRPr="00D96DF8">
        <w:rPr>
          <w:rFonts w:ascii="PT Astra Serif" w:eastAsia="Calibri" w:hAnsi="PT Astra Serif"/>
          <w:lang w:val="en-US" w:eastAsia="en-US"/>
        </w:rPr>
        <w:t>Word</w:t>
      </w:r>
      <w:r w:rsidRPr="00D96DF8">
        <w:rPr>
          <w:rFonts w:ascii="PT Astra Serif" w:eastAsia="Calibri" w:hAnsi="PT Astra Serif"/>
          <w:lang w:eastAsia="en-US"/>
        </w:rPr>
        <w:t xml:space="preserve"> и </w:t>
      </w:r>
      <w:proofErr w:type="gramStart"/>
      <w:r w:rsidRPr="00D96DF8">
        <w:rPr>
          <w:rFonts w:ascii="PT Astra Serif" w:eastAsia="Calibri" w:hAnsi="PT Astra Serif"/>
          <w:lang w:val="en-US" w:eastAsia="en-US"/>
        </w:rPr>
        <w:t>Win</w:t>
      </w:r>
      <w:proofErr w:type="gramEnd"/>
      <w:r w:rsidRPr="00D96DF8">
        <w:rPr>
          <w:rFonts w:ascii="PT Astra Serif" w:eastAsia="Calibri" w:hAnsi="PT Astra Serif"/>
          <w:lang w:eastAsia="en-US"/>
        </w:rPr>
        <w:t>РИК.</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4C3F92" w:rsidRPr="00D96DF8" w:rsidRDefault="004C3F92" w:rsidP="004C3F92">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4C3F92" w:rsidRPr="00D96DF8" w:rsidRDefault="004C3F92" w:rsidP="004C3F92">
      <w:pPr>
        <w:widowControl w:val="0"/>
        <w:autoSpaceDE w:val="0"/>
        <w:autoSpaceDN w:val="0"/>
        <w:adjustRightInd w:val="0"/>
        <w:ind w:firstLine="709"/>
        <w:jc w:val="both"/>
        <w:rPr>
          <w:rFonts w:ascii="PT Astra Serif" w:eastAsia="Calibri" w:hAnsi="PT Astra Serif"/>
          <w:color w:val="FF0000"/>
          <w:lang w:eastAsia="en-US"/>
        </w:rPr>
      </w:pPr>
      <w:r w:rsidRPr="00D96DF8">
        <w:rPr>
          <w:rFonts w:ascii="PT Astra Serif" w:eastAsia="Calibri" w:hAnsi="PT Astra Serif"/>
          <w:lang w:eastAsia="en-US"/>
        </w:rPr>
        <w:t xml:space="preserve">1.8. </w:t>
      </w:r>
      <w:r w:rsidRPr="00D96DF8">
        <w:rPr>
          <w:rFonts w:ascii="PT Astra Serif" w:hAnsi="PT Astra Serif"/>
        </w:rPr>
        <w:t xml:space="preserve">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w:t>
      </w:r>
      <w:proofErr w:type="gramStart"/>
      <w:r w:rsidRPr="00D96DF8">
        <w:rPr>
          <w:rFonts w:ascii="PT Astra Serif" w:hAnsi="PT Astra Serif"/>
        </w:rPr>
        <w:t>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w:t>
      </w:r>
      <w:proofErr w:type="gramEnd"/>
      <w:r w:rsidRPr="00D96DF8">
        <w:rPr>
          <w:rFonts w:ascii="PT Astra Serif" w:hAnsi="PT Astra Serif"/>
        </w:rPr>
        <w:t xml:space="preserve"> собственников).</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1.9. Подрядчик должен иметь свидетельство саморегулируемой организации на осуществление проектных работ.</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1.10. Гарантийный срок на выполненные по настоящему Договору работы составляет 5 (пять) лет с момента подписания акта приемки выполненных работ.</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1.11. Право собственности на разработанную проектную документацию принадлежит Заказчику.</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eastAsia="Calibri" w:hAnsi="PT Astra Serif"/>
          <w:lang w:eastAsia="en-US"/>
        </w:rPr>
        <w:t xml:space="preserve">Право собственности на </w:t>
      </w:r>
      <w:proofErr w:type="gramStart"/>
      <w:r w:rsidRPr="00D96DF8">
        <w:rPr>
          <w:rFonts w:ascii="PT Astra Serif" w:eastAsia="Calibri" w:hAnsi="PT Astra Serif"/>
          <w:lang w:eastAsia="en-US"/>
        </w:rPr>
        <w:t>проектную</w:t>
      </w:r>
      <w:proofErr w:type="gramEnd"/>
      <w:r w:rsidRPr="00D96DF8">
        <w:rPr>
          <w:rFonts w:ascii="PT Astra Serif" w:eastAsia="Calibri" w:hAnsi="PT Astra Serif"/>
          <w:lang w:eastAsia="en-US"/>
        </w:rPr>
        <w:t xml:space="preserve"> документации переходит к Заказчику в момент полной оплаты выполненных Подрядчиком работ по разработке проектной документации.</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widowControl w:val="0"/>
        <w:jc w:val="center"/>
        <w:outlineLvl w:val="0"/>
        <w:rPr>
          <w:rFonts w:ascii="PT Astra Serif" w:hAnsi="PT Astra Serif"/>
          <w:b/>
        </w:rPr>
      </w:pPr>
      <w:r w:rsidRPr="00D96DF8">
        <w:rPr>
          <w:rFonts w:ascii="PT Astra Serif" w:hAnsi="PT Astra Serif"/>
          <w:b/>
        </w:rPr>
        <w:t>2.  Сроки выполнения работ</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2.1.</w:t>
      </w:r>
      <w:r w:rsidRPr="00D96DF8">
        <w:rPr>
          <w:rFonts w:ascii="PT Astra Serif" w:hAnsi="PT Astra Serif"/>
          <w:b/>
        </w:rPr>
        <w:t xml:space="preserve"> </w:t>
      </w:r>
      <w:r w:rsidRPr="00D96DF8">
        <w:rPr>
          <w:rFonts w:ascii="PT Astra Serif" w:hAnsi="PT Astra Serif"/>
        </w:rPr>
        <w:t>Сроком начала выполнения работ является дата подписания Сторонами настоящего Договора.</w:t>
      </w:r>
    </w:p>
    <w:p w:rsidR="004C3F92" w:rsidRPr="008555F5" w:rsidRDefault="004C3F92" w:rsidP="004C3F92">
      <w:pPr>
        <w:widowControl w:val="0"/>
        <w:ind w:firstLine="709"/>
        <w:jc w:val="both"/>
        <w:outlineLvl w:val="0"/>
        <w:rPr>
          <w:rFonts w:ascii="PT Astra Serif" w:hAnsi="PT Astra Serif"/>
          <w:b/>
        </w:rPr>
      </w:pPr>
      <w:r w:rsidRPr="00D96DF8">
        <w:rPr>
          <w:rFonts w:ascii="PT Astra Serif" w:hAnsi="PT Astra Serif"/>
        </w:rPr>
        <w:t xml:space="preserve">Срок окончания работ по настоящему Договору – </w:t>
      </w:r>
      <w:r w:rsidRPr="008555F5">
        <w:rPr>
          <w:rFonts w:ascii="PT Astra Serif" w:hAnsi="PT Astra Serif"/>
          <w:b/>
        </w:rPr>
        <w:t>«</w:t>
      </w:r>
      <w:r>
        <w:rPr>
          <w:rFonts w:ascii="PT Astra Serif" w:hAnsi="PT Astra Serif"/>
          <w:b/>
        </w:rPr>
        <w:t>15</w:t>
      </w:r>
      <w:r w:rsidRPr="008555F5">
        <w:rPr>
          <w:rFonts w:ascii="PT Astra Serif" w:hAnsi="PT Astra Serif"/>
          <w:b/>
        </w:rPr>
        <w:t xml:space="preserve">» </w:t>
      </w:r>
      <w:r>
        <w:rPr>
          <w:rFonts w:ascii="PT Astra Serif" w:hAnsi="PT Astra Serif"/>
          <w:b/>
        </w:rPr>
        <w:t>октября</w:t>
      </w:r>
      <w:r w:rsidRPr="008555F5">
        <w:rPr>
          <w:rFonts w:ascii="PT Astra Serif" w:hAnsi="PT Astra Serif"/>
          <w:b/>
        </w:rPr>
        <w:t xml:space="preserve"> 2019 года.</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Фактической датой окончания работ является дата подписания акта приемки выполненных работ, указанного в пункте 1.8 настоящего Договора.</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2.2. В течение</w:t>
      </w:r>
      <w:r>
        <w:rPr>
          <w:rFonts w:ascii="PT Astra Serif" w:hAnsi="PT Astra Serif"/>
        </w:rPr>
        <w:t xml:space="preserve"> 10</w:t>
      </w:r>
      <w:r w:rsidRPr="00D96DF8">
        <w:rPr>
          <w:rFonts w:ascii="PT Astra Serif" w:hAnsi="PT Astra Serif"/>
        </w:rPr>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lastRenderedPageBreak/>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widowControl w:val="0"/>
        <w:jc w:val="center"/>
        <w:outlineLvl w:val="0"/>
        <w:rPr>
          <w:rFonts w:ascii="PT Astra Serif" w:hAnsi="PT Astra Serif"/>
          <w:b/>
        </w:rPr>
      </w:pPr>
      <w:r w:rsidRPr="00D96DF8">
        <w:rPr>
          <w:rFonts w:ascii="PT Astra Serif" w:hAnsi="PT Astra Serif"/>
          <w:b/>
        </w:rPr>
        <w:t xml:space="preserve">3. Цена Договора </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ind w:firstLine="709"/>
        <w:jc w:val="both"/>
        <w:rPr>
          <w:rFonts w:ascii="PT Astra Serif" w:hAnsi="PT Astra Serif"/>
        </w:rPr>
      </w:pPr>
      <w:r w:rsidRPr="00D96DF8">
        <w:rPr>
          <w:rFonts w:ascii="PT Astra Serif" w:hAnsi="PT Astra Serif"/>
        </w:rPr>
        <w:t>3.1.</w:t>
      </w:r>
      <w:r w:rsidRPr="00D96DF8">
        <w:rPr>
          <w:rFonts w:ascii="PT Astra Serif" w:hAnsi="PT Astra Serif"/>
        </w:rPr>
        <w:tab/>
        <w:t>Цена Договора составляет:</w:t>
      </w:r>
    </w:p>
    <w:p w:rsidR="004C3F92" w:rsidRDefault="004C3F92" w:rsidP="004C3F92">
      <w:pPr>
        <w:jc w:val="both"/>
        <w:rPr>
          <w:rFonts w:ascii="PT Astra Serif" w:hAnsi="PT Astra Serif"/>
          <w:sz w:val="20"/>
        </w:rPr>
      </w:pPr>
      <w:r w:rsidRPr="00D96DF8">
        <w:rPr>
          <w:rFonts w:ascii="PT Astra Serif" w:hAnsi="PT Astra Serif"/>
        </w:rPr>
        <w:t>_______________(___________</w:t>
      </w:r>
      <w:r>
        <w:rPr>
          <w:rFonts w:ascii="PT Astra Serif" w:hAnsi="PT Astra Serif"/>
        </w:rPr>
        <w:t>___________________________________</w:t>
      </w:r>
      <w:r w:rsidRPr="00D96DF8">
        <w:rPr>
          <w:rFonts w:ascii="PT Astra Serif" w:hAnsi="PT Astra Serif"/>
        </w:rPr>
        <w:t xml:space="preserve">____) </w:t>
      </w:r>
      <w:proofErr w:type="spellStart"/>
      <w:r w:rsidRPr="00D96DF8">
        <w:rPr>
          <w:rFonts w:ascii="PT Astra Serif" w:hAnsi="PT Astra Serif"/>
        </w:rPr>
        <w:t>рублей_____копеек</w:t>
      </w:r>
      <w:proofErr w:type="spellEnd"/>
      <w:r w:rsidRPr="00D96DF8">
        <w:rPr>
          <w:rFonts w:ascii="PT Astra Serif" w:hAnsi="PT Astra Serif"/>
        </w:rPr>
        <w:t xml:space="preserve">,      </w:t>
      </w:r>
      <w:r>
        <w:rPr>
          <w:rFonts w:ascii="PT Astra Serif" w:hAnsi="PT Astra Serif"/>
        </w:rPr>
        <w:t xml:space="preserve">           </w:t>
      </w:r>
      <w:r w:rsidRPr="00F92F7D">
        <w:rPr>
          <w:rFonts w:ascii="PT Astra Serif" w:hAnsi="PT Astra Serif"/>
          <w:sz w:val="20"/>
        </w:rPr>
        <w:t xml:space="preserve">      </w:t>
      </w:r>
      <w:r>
        <w:rPr>
          <w:rFonts w:ascii="PT Astra Serif" w:hAnsi="PT Astra Serif"/>
          <w:sz w:val="20"/>
        </w:rPr>
        <w:t xml:space="preserve">     </w:t>
      </w:r>
    </w:p>
    <w:p w:rsidR="004C3F92" w:rsidRPr="00F92F7D" w:rsidRDefault="004C3F92" w:rsidP="004C3F92">
      <w:pPr>
        <w:jc w:val="both"/>
        <w:rPr>
          <w:rFonts w:ascii="PT Astra Serif" w:hAnsi="PT Astra Serif"/>
        </w:rPr>
      </w:pPr>
      <w:r>
        <w:rPr>
          <w:rFonts w:ascii="PT Astra Serif" w:hAnsi="PT Astra Serif"/>
          <w:sz w:val="20"/>
        </w:rPr>
        <w:t xml:space="preserve">       </w:t>
      </w:r>
      <w:r w:rsidRPr="00F92F7D">
        <w:rPr>
          <w:rFonts w:ascii="PT Astra Serif" w:hAnsi="PT Astra Serif"/>
          <w:sz w:val="20"/>
        </w:rPr>
        <w:t xml:space="preserve">(цифрами)                                                      (прописью) </w:t>
      </w:r>
    </w:p>
    <w:p w:rsidR="004C3F92" w:rsidRPr="00D96DF8" w:rsidRDefault="004C3F92" w:rsidP="004C3F92">
      <w:pPr>
        <w:ind w:firstLine="709"/>
        <w:jc w:val="both"/>
        <w:rPr>
          <w:rFonts w:ascii="PT Astra Serif" w:hAnsi="PT Astra Serif"/>
        </w:rPr>
      </w:pPr>
      <w:proofErr w:type="gramStart"/>
      <w:r w:rsidRPr="00D96DF8">
        <w:rPr>
          <w:rFonts w:ascii="PT Astra Serif" w:hAnsi="PT Astra Serif"/>
        </w:rPr>
        <w:t>(согласно смет</w:t>
      </w:r>
      <w:r>
        <w:rPr>
          <w:rFonts w:ascii="PT Astra Serif" w:hAnsi="PT Astra Serif"/>
        </w:rPr>
        <w:t xml:space="preserve">е </w:t>
      </w:r>
      <w:r w:rsidRPr="00D96DF8">
        <w:rPr>
          <w:rFonts w:ascii="PT Astra Serif" w:hAnsi="PT Astra Serif"/>
        </w:rPr>
        <w:t xml:space="preserve">(приложение № </w:t>
      </w:r>
      <w:r>
        <w:rPr>
          <w:rFonts w:ascii="PT Astra Serif" w:hAnsi="PT Astra Serif"/>
        </w:rPr>
        <w:t>2</w:t>
      </w:r>
      <w:r w:rsidRPr="00D96DF8">
        <w:rPr>
          <w:rFonts w:ascii="PT Astra Serif" w:hAnsi="PT Astra Serif"/>
        </w:rPr>
        <w:t xml:space="preserve"> к настоящему Договору) в том числе налог на добавленную стоимость (далее – НДС) по налоговой ставке _____(_____) процентов, что составляет ______</w:t>
      </w:r>
      <w:r>
        <w:rPr>
          <w:rFonts w:ascii="PT Astra Serif" w:hAnsi="PT Astra Serif"/>
        </w:rPr>
        <w:t>__</w:t>
      </w:r>
      <w:r w:rsidRPr="00D96DF8">
        <w:rPr>
          <w:rFonts w:ascii="PT Astra Serif" w:hAnsi="PT Astra Serif"/>
        </w:rPr>
        <w:t>_____(____________</w:t>
      </w:r>
      <w:r>
        <w:rPr>
          <w:rFonts w:ascii="PT Astra Serif" w:hAnsi="PT Astra Serif"/>
        </w:rPr>
        <w:t>_____</w:t>
      </w:r>
      <w:r w:rsidRPr="00D96DF8">
        <w:rPr>
          <w:rFonts w:ascii="PT Astra Serif" w:hAnsi="PT Astra Serif"/>
        </w:rPr>
        <w:t xml:space="preserve">__________________________) </w:t>
      </w:r>
      <w:proofErr w:type="spellStart"/>
      <w:r w:rsidRPr="00D96DF8">
        <w:rPr>
          <w:rFonts w:ascii="PT Astra Serif" w:hAnsi="PT Astra Serif"/>
        </w:rPr>
        <w:t>рублей_____копеек</w:t>
      </w:r>
      <w:proofErr w:type="spellEnd"/>
      <w:r w:rsidRPr="00D96DF8">
        <w:rPr>
          <w:rFonts w:ascii="PT Astra Serif" w:hAnsi="PT Astra Serif"/>
        </w:rPr>
        <w:t xml:space="preserve">.     </w:t>
      </w:r>
      <w:proofErr w:type="gramEnd"/>
    </w:p>
    <w:p w:rsidR="004C3F92" w:rsidRPr="00927703" w:rsidRDefault="004C3F92" w:rsidP="004C3F92">
      <w:pPr>
        <w:ind w:firstLine="709"/>
        <w:jc w:val="both"/>
        <w:rPr>
          <w:rFonts w:ascii="PT Astra Serif" w:hAnsi="PT Astra Serif"/>
          <w:sz w:val="20"/>
        </w:rPr>
      </w:pPr>
      <w:r w:rsidRPr="00927703">
        <w:rPr>
          <w:rFonts w:ascii="PT Astra Serif" w:hAnsi="PT Astra Serif"/>
          <w:sz w:val="20"/>
        </w:rPr>
        <w:t xml:space="preserve">          </w:t>
      </w:r>
      <w:r>
        <w:rPr>
          <w:rFonts w:ascii="PT Astra Serif" w:hAnsi="PT Astra Serif"/>
          <w:sz w:val="20"/>
        </w:rPr>
        <w:t xml:space="preserve">  </w:t>
      </w:r>
      <w:r w:rsidRPr="00927703">
        <w:rPr>
          <w:rFonts w:ascii="PT Astra Serif" w:hAnsi="PT Astra Serif"/>
          <w:sz w:val="20"/>
        </w:rPr>
        <w:t xml:space="preserve">     (цифрами)                                                      (прописью) </w:t>
      </w:r>
    </w:p>
    <w:p w:rsidR="004C3F92" w:rsidRPr="00D96DF8" w:rsidRDefault="004C3F92" w:rsidP="004C3F92">
      <w:pPr>
        <w:jc w:val="both"/>
        <w:rPr>
          <w:rFonts w:ascii="PT Astra Serif" w:hAnsi="PT Astra Serif"/>
        </w:rPr>
      </w:pPr>
      <w:r w:rsidRPr="00D96DF8">
        <w:rPr>
          <w:rFonts w:ascii="PT Astra Serif" w:hAnsi="PT Astra Serif"/>
        </w:rPr>
        <w:tab/>
      </w:r>
      <w:r w:rsidRPr="00927703">
        <w:rPr>
          <w:rFonts w:ascii="PT Astra Serif" w:hAnsi="PT Astra Serif"/>
          <w:i/>
        </w:rPr>
        <w:t>Второй вариант:</w:t>
      </w:r>
      <w:r w:rsidRPr="00D96DF8">
        <w:rPr>
          <w:rFonts w:ascii="PT Astra Serif" w:hAnsi="PT Astra Serif"/>
        </w:rPr>
        <w:t xml:space="preserve"> </w:t>
      </w:r>
      <w:r>
        <w:rPr>
          <w:rStyle w:val="aff3"/>
          <w:rFonts w:ascii="PT Astra Serif" w:hAnsi="PT Astra Serif"/>
        </w:rPr>
        <w:footnoteReference w:id="2"/>
      </w:r>
      <w:r w:rsidRPr="00D96DF8">
        <w:rPr>
          <w:rFonts w:ascii="PT Astra Serif" w:hAnsi="PT Astra Serif"/>
        </w:rPr>
        <w:t xml:space="preserve"> «3.1. Цена Договора составляет:</w:t>
      </w:r>
    </w:p>
    <w:p w:rsidR="004C3F92" w:rsidRPr="00D96DF8" w:rsidRDefault="004C3F92" w:rsidP="004C3F92">
      <w:pPr>
        <w:jc w:val="both"/>
        <w:rPr>
          <w:rFonts w:ascii="PT Astra Serif" w:hAnsi="PT Astra Serif"/>
        </w:rPr>
      </w:pPr>
      <w:r w:rsidRPr="00D96DF8">
        <w:rPr>
          <w:rFonts w:ascii="PT Astra Serif" w:hAnsi="PT Astra Serif"/>
        </w:rPr>
        <w:t>_______________(______________</w:t>
      </w:r>
      <w:r>
        <w:rPr>
          <w:rFonts w:ascii="PT Astra Serif" w:hAnsi="PT Astra Serif"/>
        </w:rPr>
        <w:t>___</w:t>
      </w:r>
      <w:r w:rsidRPr="00D96DF8">
        <w:rPr>
          <w:rFonts w:ascii="PT Astra Serif" w:hAnsi="PT Astra Serif"/>
        </w:rPr>
        <w:t xml:space="preserve">________________________________) </w:t>
      </w:r>
      <w:proofErr w:type="spellStart"/>
      <w:r w:rsidRPr="00D96DF8">
        <w:rPr>
          <w:rFonts w:ascii="PT Astra Serif" w:hAnsi="PT Astra Serif"/>
        </w:rPr>
        <w:t>рублей_____копеек</w:t>
      </w:r>
      <w:proofErr w:type="spellEnd"/>
      <w:proofErr w:type="gramStart"/>
      <w:r w:rsidRPr="00D96DF8">
        <w:rPr>
          <w:rFonts w:ascii="PT Astra Serif" w:hAnsi="PT Astra Serif"/>
        </w:rPr>
        <w:t xml:space="preserve">.»      </w:t>
      </w:r>
      <w:proofErr w:type="gramEnd"/>
    </w:p>
    <w:p w:rsidR="004C3F92" w:rsidRPr="005E3898" w:rsidRDefault="004C3F92" w:rsidP="004C3F92">
      <w:pPr>
        <w:ind w:firstLine="709"/>
        <w:jc w:val="both"/>
        <w:rPr>
          <w:rFonts w:ascii="PT Astra Serif" w:hAnsi="PT Astra Serif"/>
          <w:sz w:val="18"/>
        </w:rPr>
      </w:pPr>
      <w:r>
        <w:rPr>
          <w:rFonts w:ascii="PT Astra Serif" w:hAnsi="PT Astra Serif"/>
          <w:sz w:val="18"/>
        </w:rPr>
        <w:t xml:space="preserve"> </w:t>
      </w:r>
      <w:r w:rsidRPr="005E3898">
        <w:rPr>
          <w:rFonts w:ascii="PT Astra Serif" w:hAnsi="PT Astra Serif"/>
          <w:sz w:val="18"/>
        </w:rPr>
        <w:t xml:space="preserve">(цифрами)                                                      (прописью) </w:t>
      </w:r>
    </w:p>
    <w:p w:rsidR="004C3F92" w:rsidRPr="00D96DF8" w:rsidRDefault="004C3F92" w:rsidP="004C3F92">
      <w:pPr>
        <w:ind w:firstLine="709"/>
        <w:jc w:val="both"/>
        <w:rPr>
          <w:rFonts w:ascii="PT Astra Serif" w:eastAsia="Calibri" w:hAnsi="PT Astra Serif"/>
        </w:rPr>
      </w:pPr>
      <w:r w:rsidRPr="00D96DF8">
        <w:rPr>
          <w:rFonts w:ascii="PT Astra Serif" w:hAnsi="PT Astra Serif"/>
        </w:rPr>
        <w:t xml:space="preserve">3.2. </w:t>
      </w:r>
      <w:r w:rsidRPr="00D96DF8">
        <w:rPr>
          <w:rFonts w:ascii="PT Astra Serif" w:eastAsia="Calibri" w:hAnsi="PT Astra Serif"/>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4C3F92" w:rsidRPr="00D96DF8" w:rsidRDefault="004C3F92" w:rsidP="004C3F92">
      <w:pPr>
        <w:tabs>
          <w:tab w:val="left" w:pos="1134"/>
        </w:tabs>
        <w:ind w:firstLine="709"/>
        <w:jc w:val="both"/>
        <w:rPr>
          <w:rFonts w:ascii="PT Astra Serif" w:hAnsi="PT Astra Serif"/>
        </w:rPr>
      </w:pPr>
      <w:r w:rsidRPr="00D96DF8">
        <w:rPr>
          <w:rFonts w:ascii="PT Astra Serif" w:eastAsia="Calibri" w:hAnsi="PT Astra Serif"/>
        </w:rPr>
        <w:t xml:space="preserve">3.3. </w:t>
      </w:r>
      <w:r w:rsidRPr="00D96DF8">
        <w:rPr>
          <w:rFonts w:ascii="PT Astra Serif" w:hAnsi="PT Astra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4C3F92" w:rsidRPr="00D96DF8" w:rsidRDefault="004C3F92" w:rsidP="004C3F92">
      <w:pPr>
        <w:tabs>
          <w:tab w:val="left" w:pos="1134"/>
        </w:tabs>
        <w:ind w:firstLine="709"/>
        <w:jc w:val="both"/>
        <w:rPr>
          <w:rFonts w:ascii="PT Astra Serif" w:hAnsi="PT Astra Serif"/>
        </w:rPr>
      </w:pPr>
    </w:p>
    <w:p w:rsidR="004C3F92" w:rsidRPr="00D96DF8" w:rsidRDefault="004C3F92" w:rsidP="004C3F92">
      <w:pPr>
        <w:widowControl w:val="0"/>
        <w:jc w:val="center"/>
        <w:outlineLvl w:val="0"/>
        <w:rPr>
          <w:rFonts w:ascii="PT Astra Serif" w:hAnsi="PT Astra Serif"/>
          <w:b/>
        </w:rPr>
      </w:pPr>
      <w:r w:rsidRPr="00D96DF8">
        <w:rPr>
          <w:rFonts w:ascii="PT Astra Serif" w:hAnsi="PT Astra Serif"/>
          <w:b/>
        </w:rPr>
        <w:t>4. Порядок расчетов по Договору</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ind w:firstLine="709"/>
        <w:jc w:val="both"/>
        <w:rPr>
          <w:rFonts w:ascii="PT Astra Serif" w:hAnsi="PT Astra Serif"/>
        </w:rPr>
      </w:pPr>
      <w:r w:rsidRPr="00D96DF8">
        <w:rPr>
          <w:rFonts w:ascii="PT Astra Serif" w:hAnsi="PT Astra Serif"/>
        </w:rPr>
        <w:t>4.1. Расчет с Подрядчиком за выполненные работы осуществляется:</w:t>
      </w:r>
    </w:p>
    <w:p w:rsidR="004C3F92" w:rsidRPr="00D96DF8" w:rsidRDefault="004C3F92" w:rsidP="004C3F92">
      <w:pPr>
        <w:ind w:firstLine="709"/>
        <w:jc w:val="both"/>
        <w:rPr>
          <w:rFonts w:ascii="PT Astra Serif" w:hAnsi="PT Astra Serif"/>
        </w:rPr>
      </w:pPr>
      <w:r w:rsidRPr="00D96DF8">
        <w:rPr>
          <w:rFonts w:ascii="PT Astra Serif" w:hAnsi="PT Astra Serif"/>
        </w:rPr>
        <w:t>- за счет средств окружного бюджета автономного округа;</w:t>
      </w:r>
    </w:p>
    <w:p w:rsidR="004C3F92" w:rsidRPr="00D96DF8" w:rsidRDefault="004C3F92" w:rsidP="004C3F92">
      <w:pPr>
        <w:ind w:firstLine="709"/>
        <w:jc w:val="both"/>
        <w:rPr>
          <w:rFonts w:ascii="PT Astra Serif" w:hAnsi="PT Astra Serif"/>
        </w:rPr>
      </w:pPr>
      <w:r w:rsidRPr="00D96DF8">
        <w:rPr>
          <w:rFonts w:ascii="PT Astra Serif" w:hAnsi="PT Astra Serif"/>
        </w:rPr>
        <w:t>- за счет средств бюджета муниципального образования;</w:t>
      </w:r>
    </w:p>
    <w:p w:rsidR="004C3F92" w:rsidRPr="00D96DF8" w:rsidRDefault="004C3F92" w:rsidP="004C3F92">
      <w:pPr>
        <w:ind w:firstLine="709"/>
        <w:jc w:val="both"/>
        <w:rPr>
          <w:rFonts w:ascii="PT Astra Serif" w:eastAsia="Calibri" w:hAnsi="PT Astra Serif"/>
        </w:rPr>
      </w:pPr>
      <w:r w:rsidRPr="00D96DF8">
        <w:rPr>
          <w:rFonts w:ascii="PT Astra Serif" w:hAnsi="PT Astra Serif"/>
        </w:rPr>
        <w:t xml:space="preserve">- за счет </w:t>
      </w:r>
      <w:proofErr w:type="gramStart"/>
      <w:r w:rsidRPr="00D96DF8">
        <w:rPr>
          <w:rFonts w:ascii="PT Astra Serif" w:hAnsi="PT Astra Serif"/>
        </w:rPr>
        <w:t>средств собственников помещений капитального ремонта Объекта</w:t>
      </w:r>
      <w:proofErr w:type="gramEnd"/>
      <w:r w:rsidRPr="00D96DF8">
        <w:rPr>
          <w:rFonts w:ascii="PT Astra Serif" w:hAnsi="PT Astra Serif"/>
          <w:vertAlign w:val="superscript"/>
        </w:rPr>
        <w:footnoteReference w:id="3"/>
      </w:r>
      <w:r w:rsidRPr="00D96DF8">
        <w:rPr>
          <w:rFonts w:ascii="PT Astra Serif" w:hAnsi="PT Astra Serif"/>
        </w:rPr>
        <w:t>.</w:t>
      </w:r>
    </w:p>
    <w:p w:rsidR="004C3F92" w:rsidRPr="00D96DF8" w:rsidRDefault="004C3F92" w:rsidP="004C3F92">
      <w:pPr>
        <w:tabs>
          <w:tab w:val="left" w:pos="1134"/>
        </w:tabs>
        <w:ind w:firstLine="709"/>
        <w:jc w:val="both"/>
        <w:rPr>
          <w:rFonts w:ascii="PT Astra Serif" w:eastAsia="Calibri" w:hAnsi="PT Astra Serif"/>
        </w:rPr>
      </w:pPr>
      <w:r w:rsidRPr="00D96DF8">
        <w:rPr>
          <w:rFonts w:ascii="PT Astra Serif" w:eastAsia="Calibri" w:hAnsi="PT Astra Serif"/>
        </w:rPr>
        <w:t xml:space="preserve">4.2. </w:t>
      </w:r>
      <w:proofErr w:type="gramStart"/>
      <w:r w:rsidRPr="00D96DF8">
        <w:rPr>
          <w:rFonts w:ascii="PT Astra Serif" w:eastAsia="Calibri" w:hAnsi="PT Astra Serif"/>
        </w:rPr>
        <w:t>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w:t>
      </w:r>
      <w:proofErr w:type="gramEnd"/>
      <w:r w:rsidRPr="00D96DF8">
        <w:rPr>
          <w:rFonts w:ascii="PT Astra Serif" w:eastAsia="Calibri" w:hAnsi="PT Astra Serif"/>
        </w:rPr>
        <w:t xml:space="preserve">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4C3F92" w:rsidRPr="00D96DF8" w:rsidRDefault="004C3F92" w:rsidP="004C3F92">
      <w:pPr>
        <w:tabs>
          <w:tab w:val="left" w:pos="1134"/>
        </w:tabs>
        <w:ind w:firstLine="709"/>
        <w:jc w:val="both"/>
        <w:rPr>
          <w:rFonts w:ascii="PT Astra Serif" w:eastAsia="Calibri" w:hAnsi="PT Astra Serif"/>
        </w:rPr>
      </w:pPr>
      <w:proofErr w:type="gramStart"/>
      <w:r w:rsidRPr="00D96DF8">
        <w:rPr>
          <w:rFonts w:ascii="PT Astra Serif" w:eastAsia="Calibri" w:hAnsi="PT Astra Serif"/>
        </w:rPr>
        <w:t>В случае разработки проектной документации на объекты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техническому заданию и техническим регламентам.</w:t>
      </w:r>
      <w:proofErr w:type="gramEnd"/>
    </w:p>
    <w:p w:rsidR="004C3F92" w:rsidRPr="00D96DF8" w:rsidRDefault="004C3F92" w:rsidP="004C3F92">
      <w:pPr>
        <w:tabs>
          <w:tab w:val="left" w:pos="1134"/>
        </w:tabs>
        <w:ind w:firstLine="709"/>
        <w:jc w:val="both"/>
        <w:rPr>
          <w:rFonts w:ascii="PT Astra Serif" w:hAnsi="PT Astra Serif"/>
        </w:rPr>
      </w:pPr>
      <w:r w:rsidRPr="00D96DF8">
        <w:rPr>
          <w:rFonts w:ascii="PT Astra Serif" w:eastAsia="Calibri" w:hAnsi="PT Astra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D96DF8">
        <w:rPr>
          <w:rFonts w:ascii="PT Astra Serif" w:hAnsi="PT Astra Serif"/>
        </w:rPr>
        <w:t>.</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4C3F92" w:rsidRPr="00D96DF8" w:rsidRDefault="004C3F92" w:rsidP="004C3F92">
      <w:pPr>
        <w:widowControl w:val="0"/>
        <w:ind w:firstLine="709"/>
        <w:jc w:val="both"/>
        <w:outlineLvl w:val="0"/>
        <w:rPr>
          <w:rFonts w:ascii="PT Astra Serif" w:hAnsi="PT Astra Serif"/>
        </w:rPr>
      </w:pPr>
    </w:p>
    <w:p w:rsidR="004C3F92" w:rsidRPr="00D96DF8" w:rsidRDefault="004C3F92" w:rsidP="004C3F92">
      <w:pPr>
        <w:widowControl w:val="0"/>
        <w:jc w:val="center"/>
        <w:outlineLvl w:val="0"/>
        <w:rPr>
          <w:rFonts w:ascii="PT Astra Serif" w:hAnsi="PT Astra Serif"/>
          <w:b/>
        </w:rPr>
      </w:pPr>
      <w:r w:rsidRPr="00D96DF8">
        <w:rPr>
          <w:rFonts w:ascii="PT Astra Serif" w:hAnsi="PT Astra Serif"/>
          <w:b/>
        </w:rPr>
        <w:t>5. Права и обязанности Заказчика</w:t>
      </w:r>
    </w:p>
    <w:p w:rsidR="004C3F92" w:rsidRPr="00D96DF8" w:rsidRDefault="004C3F92" w:rsidP="004C3F92">
      <w:pPr>
        <w:widowControl w:val="0"/>
        <w:jc w:val="center"/>
        <w:outlineLvl w:val="0"/>
        <w:rPr>
          <w:rFonts w:ascii="PT Astra Serif" w:hAnsi="PT Astra Serif"/>
          <w:b/>
        </w:rPr>
      </w:pPr>
    </w:p>
    <w:p w:rsidR="004C3F92" w:rsidRPr="00D96DF8" w:rsidRDefault="004C3F92" w:rsidP="004C3F92">
      <w:pPr>
        <w:widowControl w:val="0"/>
        <w:ind w:firstLine="709"/>
        <w:jc w:val="both"/>
        <w:rPr>
          <w:rFonts w:ascii="PT Astra Serif" w:hAnsi="PT Astra Serif"/>
          <w:b/>
        </w:rPr>
      </w:pPr>
      <w:r w:rsidRPr="00D96DF8">
        <w:rPr>
          <w:rFonts w:ascii="PT Astra Serif" w:hAnsi="PT Astra Serif"/>
          <w:b/>
        </w:rPr>
        <w:t>5.1. Заказчик обязуется:</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 xml:space="preserve">5.1.3. </w:t>
      </w:r>
      <w:r w:rsidRPr="00D96DF8">
        <w:rPr>
          <w:rFonts w:ascii="PT Astra Serif" w:eastAsia="Calibri" w:hAnsi="PT Astra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5.1.5. Исполнять иные обязанности в соответствии с настоящим договором.</w:t>
      </w:r>
    </w:p>
    <w:p w:rsidR="004C3F92" w:rsidRPr="00D96DF8" w:rsidRDefault="004C3F92" w:rsidP="004C3F92">
      <w:pPr>
        <w:widowControl w:val="0"/>
        <w:ind w:firstLine="709"/>
        <w:jc w:val="both"/>
        <w:outlineLvl w:val="0"/>
        <w:rPr>
          <w:rFonts w:ascii="PT Astra Serif" w:hAnsi="PT Astra Serif"/>
          <w:b/>
        </w:rPr>
      </w:pPr>
      <w:r w:rsidRPr="00D96DF8">
        <w:rPr>
          <w:rFonts w:ascii="PT Astra Serif" w:hAnsi="PT Astra Serif"/>
          <w:b/>
        </w:rPr>
        <w:t>5.2. Заказчик вправе:</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5.2.2. Требовать от Подрядчика предоставления сведений о ходе исполнения Договора.</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5.2.3. В письменной форме запросить у Подрядчика проектную документацию по отдельным этапам работ на бумажном и (или) электронном носителях</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 xml:space="preserve">5.2.6. </w:t>
      </w:r>
      <w:r w:rsidRPr="00D96DF8">
        <w:rPr>
          <w:rFonts w:ascii="PT Astra Serif" w:hAnsi="PT Astra Serif"/>
          <w:bCs/>
        </w:rPr>
        <w:t xml:space="preserve">Предъявлять </w:t>
      </w:r>
      <w:r w:rsidRPr="00D96DF8">
        <w:rPr>
          <w:rFonts w:ascii="PT Astra Serif" w:hAnsi="PT Astra Serif"/>
        </w:rPr>
        <w:t>Подрядчику</w:t>
      </w:r>
      <w:r w:rsidRPr="00D96DF8">
        <w:rPr>
          <w:rFonts w:ascii="PT Astra Serif" w:hAnsi="PT Astra Serif"/>
          <w:bCs/>
        </w:rPr>
        <w:t xml:space="preserve"> требования, связанные с недостатками результата работ, обнаруженных в течение гарантийного срока и т</w:t>
      </w:r>
      <w:r w:rsidRPr="00D96DF8">
        <w:rPr>
          <w:rFonts w:ascii="PT Astra Serif" w:hAnsi="PT Astra Serif"/>
        </w:rPr>
        <w:t>ребовать от Подрядчика устранения выявленных нарушений и недостатков в разумный срок, своими силами и за свой счет.</w:t>
      </w:r>
    </w:p>
    <w:p w:rsidR="004C3F92" w:rsidRPr="00D96DF8" w:rsidRDefault="004C3F92" w:rsidP="004C3F92">
      <w:pPr>
        <w:widowControl w:val="0"/>
        <w:ind w:firstLine="709"/>
        <w:jc w:val="both"/>
        <w:outlineLvl w:val="0"/>
        <w:rPr>
          <w:rFonts w:ascii="PT Astra Serif" w:hAnsi="PT Astra Serif"/>
        </w:rPr>
      </w:pPr>
      <w:r w:rsidRPr="00D96DF8">
        <w:rPr>
          <w:rFonts w:ascii="PT Astra Serif" w:hAnsi="PT Astra Serif"/>
        </w:rPr>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4C3F92" w:rsidRPr="00D96DF8" w:rsidRDefault="004C3F92" w:rsidP="004C3F92">
      <w:pPr>
        <w:widowControl w:val="0"/>
        <w:ind w:firstLine="709"/>
        <w:jc w:val="both"/>
        <w:outlineLvl w:val="0"/>
        <w:rPr>
          <w:rFonts w:ascii="PT Astra Serif" w:hAnsi="PT Astra Serif"/>
        </w:rPr>
      </w:pPr>
    </w:p>
    <w:p w:rsidR="004C3F92" w:rsidRPr="00D96DF8" w:rsidRDefault="004C3F92" w:rsidP="004C3F92">
      <w:pPr>
        <w:widowControl w:val="0"/>
        <w:jc w:val="center"/>
        <w:outlineLvl w:val="0"/>
        <w:rPr>
          <w:rFonts w:ascii="PT Astra Serif" w:hAnsi="PT Astra Serif"/>
          <w:b/>
        </w:rPr>
      </w:pPr>
      <w:r w:rsidRPr="00D96DF8">
        <w:rPr>
          <w:rFonts w:ascii="PT Astra Serif" w:hAnsi="PT Astra Serif"/>
          <w:b/>
        </w:rPr>
        <w:t>6. Права и обязанности Подрядчика</w:t>
      </w:r>
    </w:p>
    <w:p w:rsidR="004C3F92" w:rsidRPr="00D96DF8" w:rsidRDefault="004C3F92" w:rsidP="004C3F92">
      <w:pPr>
        <w:widowControl w:val="0"/>
        <w:jc w:val="both"/>
        <w:outlineLvl w:val="0"/>
        <w:rPr>
          <w:rFonts w:ascii="PT Astra Serif" w:hAnsi="PT Astra Serif"/>
        </w:rPr>
      </w:pPr>
    </w:p>
    <w:p w:rsidR="004C3F92" w:rsidRPr="00D96DF8" w:rsidRDefault="004C3F92" w:rsidP="004C3F92">
      <w:pPr>
        <w:widowControl w:val="0"/>
        <w:ind w:firstLine="709"/>
        <w:jc w:val="both"/>
        <w:rPr>
          <w:rFonts w:ascii="PT Astra Serif" w:hAnsi="PT Astra Serif"/>
          <w:b/>
        </w:rPr>
      </w:pPr>
      <w:r w:rsidRPr="00D96DF8">
        <w:rPr>
          <w:rFonts w:ascii="PT Astra Serif" w:hAnsi="PT Astra Serif"/>
          <w:b/>
        </w:rPr>
        <w:t>6.1. Подрядчик обязуется:</w:t>
      </w:r>
    </w:p>
    <w:p w:rsidR="004C3F92" w:rsidRPr="00D96DF8" w:rsidRDefault="004C3F92" w:rsidP="004C3F92">
      <w:pPr>
        <w:widowControl w:val="0"/>
        <w:autoSpaceDE w:val="0"/>
        <w:autoSpaceDN w:val="0"/>
        <w:ind w:firstLine="709"/>
        <w:jc w:val="both"/>
        <w:rPr>
          <w:rFonts w:ascii="PT Astra Serif" w:hAnsi="PT Astra Serif"/>
        </w:rPr>
      </w:pPr>
      <w:r w:rsidRPr="00D96DF8">
        <w:rPr>
          <w:rFonts w:ascii="PT Astra Serif" w:hAnsi="PT Astra Serif"/>
        </w:rPr>
        <w:t>6.1.1. В сроки, установленные настоящим Договором, Календарным планом-графиком работ выполнить работы в соответствии с Техническим заданием</w:t>
      </w:r>
      <w:r w:rsidRPr="00D96DF8">
        <w:rPr>
          <w:rFonts w:ascii="PT Astra Serif" w:hAnsi="PT Astra Serif"/>
          <w:color w:val="FF0000"/>
        </w:rPr>
        <w:t xml:space="preserve"> </w:t>
      </w:r>
      <w:r w:rsidRPr="00D96DF8">
        <w:rPr>
          <w:rFonts w:ascii="PT Astra Serif" w:hAnsi="PT Astra Serif"/>
        </w:rPr>
        <w:t>и передать Заказчику проектную документацию в установленный настоящим Договором срок.</w:t>
      </w:r>
    </w:p>
    <w:p w:rsidR="004C3F92" w:rsidRPr="00D96DF8" w:rsidRDefault="004C3F92" w:rsidP="004C3F92">
      <w:pPr>
        <w:widowControl w:val="0"/>
        <w:autoSpaceDE w:val="0"/>
        <w:autoSpaceDN w:val="0"/>
        <w:ind w:firstLine="709"/>
        <w:jc w:val="both"/>
        <w:rPr>
          <w:rFonts w:ascii="PT Astra Serif" w:hAnsi="PT Astra Serif"/>
        </w:rPr>
      </w:pPr>
      <w:r w:rsidRPr="00D96DF8">
        <w:rPr>
          <w:rFonts w:ascii="PT Astra Serif" w:hAnsi="PT Astra Serif"/>
        </w:rP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4C3F92" w:rsidRPr="00D96DF8" w:rsidRDefault="004C3F92" w:rsidP="004C3F92">
      <w:pPr>
        <w:widowControl w:val="0"/>
        <w:autoSpaceDE w:val="0"/>
        <w:autoSpaceDN w:val="0"/>
        <w:ind w:firstLine="709"/>
        <w:jc w:val="both"/>
        <w:rPr>
          <w:rFonts w:ascii="PT Astra Serif" w:hAnsi="PT Astra Serif"/>
        </w:rPr>
      </w:pPr>
      <w:r w:rsidRPr="00D96DF8">
        <w:rPr>
          <w:rFonts w:ascii="PT Astra Serif" w:hAnsi="PT Astra Serif"/>
        </w:rPr>
        <w:t xml:space="preserve">В случае привлечения Подрядчиком третьих лиц оплата оказанных этими лицами услуг осуществляется за счет средств Подрядчика.  </w:t>
      </w:r>
    </w:p>
    <w:p w:rsidR="004C3F92" w:rsidRPr="00D96DF8" w:rsidRDefault="004C3F92" w:rsidP="004C3F92">
      <w:pPr>
        <w:widowControl w:val="0"/>
        <w:autoSpaceDE w:val="0"/>
        <w:ind w:firstLine="709"/>
        <w:jc w:val="both"/>
        <w:rPr>
          <w:rFonts w:ascii="PT Astra Serif" w:hAnsi="PT Astra Serif"/>
          <w:lang w:eastAsia="ar-SA"/>
        </w:rPr>
      </w:pPr>
      <w:r w:rsidRPr="00D96DF8">
        <w:rPr>
          <w:rFonts w:ascii="PT Astra Serif" w:hAnsi="PT Astra Serif"/>
          <w:lang w:eastAsia="ar-SA"/>
        </w:rPr>
        <w:t xml:space="preserve">6.1.2. Назначить в двухдневный срок с момента подписания настоящего Договора представителей </w:t>
      </w:r>
      <w:r w:rsidRPr="00D96DF8">
        <w:rPr>
          <w:rFonts w:ascii="PT Astra Serif" w:hAnsi="PT Astra Serif"/>
        </w:rPr>
        <w:t>Подрядчика</w:t>
      </w:r>
      <w:r w:rsidRPr="00D96DF8">
        <w:rPr>
          <w:rFonts w:ascii="PT Astra Serif" w:hAnsi="PT Astra Serif"/>
          <w:lang w:eastAsia="ar-SA"/>
        </w:rPr>
        <w:t>, ответственных за ход выполнения работ по Договору.</w:t>
      </w:r>
    </w:p>
    <w:p w:rsidR="004C3F92" w:rsidRPr="00D96DF8" w:rsidRDefault="004C3F92" w:rsidP="004C3F92">
      <w:pPr>
        <w:widowControl w:val="0"/>
        <w:autoSpaceDE w:val="0"/>
        <w:ind w:firstLine="709"/>
        <w:jc w:val="both"/>
        <w:rPr>
          <w:rFonts w:ascii="PT Astra Serif" w:hAnsi="PT Astra Serif"/>
          <w:color w:val="0000FF"/>
          <w:lang w:eastAsia="ar-SA"/>
        </w:rPr>
      </w:pPr>
      <w:r w:rsidRPr="00D96DF8">
        <w:rPr>
          <w:rFonts w:ascii="PT Astra Serif" w:hAnsi="PT Astra Serif"/>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D96DF8">
        <w:rPr>
          <w:rFonts w:ascii="PT Astra Serif" w:hAnsi="PT Astra Serif"/>
          <w:color w:val="0000FF"/>
          <w:lang w:eastAsia="ar-SA"/>
        </w:rPr>
        <w:t>.</w:t>
      </w:r>
    </w:p>
    <w:p w:rsidR="004C3F92" w:rsidRPr="00D96DF8" w:rsidRDefault="004C3F92" w:rsidP="004C3F92">
      <w:pPr>
        <w:widowControl w:val="0"/>
        <w:autoSpaceDE w:val="0"/>
        <w:ind w:firstLine="709"/>
        <w:jc w:val="both"/>
        <w:rPr>
          <w:rFonts w:ascii="PT Astra Serif" w:hAnsi="PT Astra Serif"/>
          <w:lang w:eastAsia="ar-SA"/>
        </w:rPr>
      </w:pPr>
      <w:r w:rsidRPr="00D96DF8">
        <w:rPr>
          <w:rFonts w:ascii="PT Astra Serif" w:hAnsi="PT Astra Serif"/>
          <w:lang w:eastAsia="ar-SA"/>
        </w:rPr>
        <w:t xml:space="preserve">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w:t>
      </w:r>
      <w:r w:rsidRPr="00D96DF8">
        <w:rPr>
          <w:rFonts w:ascii="PT Astra Serif" w:hAnsi="PT Astra Serif"/>
          <w:lang w:eastAsia="ar-SA"/>
        </w:rPr>
        <w:lastRenderedPageBreak/>
        <w:t>настоящему Договору.</w:t>
      </w:r>
    </w:p>
    <w:p w:rsidR="004C3F92" w:rsidRPr="00D96DF8" w:rsidRDefault="004C3F92" w:rsidP="004C3F92">
      <w:pPr>
        <w:widowControl w:val="0"/>
        <w:autoSpaceDE w:val="0"/>
        <w:ind w:firstLine="709"/>
        <w:jc w:val="both"/>
        <w:rPr>
          <w:rFonts w:ascii="PT Astra Serif" w:hAnsi="PT Astra Serif"/>
          <w:lang w:eastAsia="ar-SA"/>
        </w:rPr>
      </w:pPr>
      <w:r w:rsidRPr="00D96DF8">
        <w:rPr>
          <w:rFonts w:ascii="PT Astra Serif" w:hAnsi="PT Astra Serif"/>
          <w:lang w:eastAsia="ar-SA"/>
        </w:rPr>
        <w:t xml:space="preserve">В течение _____ дней с момента подписания Договора предоставить на согласование Заказчику </w:t>
      </w:r>
      <w:r w:rsidRPr="00D96DF8">
        <w:rPr>
          <w:rFonts w:ascii="PT Astra Serif" w:hAnsi="PT Astra Serif"/>
        </w:rPr>
        <w:t>Календарный план-график работ.</w:t>
      </w:r>
    </w:p>
    <w:p w:rsidR="004C3F92" w:rsidRPr="00D96DF8" w:rsidRDefault="004C3F92" w:rsidP="004C3F92">
      <w:pPr>
        <w:autoSpaceDE w:val="0"/>
        <w:autoSpaceDN w:val="0"/>
        <w:adjustRightInd w:val="0"/>
        <w:ind w:firstLine="567"/>
        <w:jc w:val="both"/>
        <w:rPr>
          <w:rFonts w:ascii="PT Astra Serif" w:eastAsia="Calibri" w:hAnsi="PT Astra Serif"/>
          <w:bCs/>
          <w:lang w:eastAsia="en-US"/>
        </w:rPr>
      </w:pPr>
      <w:r w:rsidRPr="00D96DF8">
        <w:rPr>
          <w:rFonts w:ascii="PT Astra Serif" w:hAnsi="PT Astra Serif"/>
          <w:lang w:eastAsia="ar-SA"/>
        </w:rPr>
        <w:t>6.1.4.</w:t>
      </w:r>
      <w:r w:rsidRPr="00D96DF8">
        <w:rPr>
          <w:rFonts w:ascii="PT Astra Serif" w:hAnsi="PT Astra Serif"/>
        </w:rPr>
        <w:t xml:space="preserve"> </w:t>
      </w:r>
      <w:r w:rsidRPr="00D96DF8">
        <w:rPr>
          <w:rFonts w:ascii="PT Astra Serif" w:eastAsia="Calibri" w:hAnsi="PT Astra Serif"/>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D96DF8">
        <w:rPr>
          <w:rFonts w:ascii="PT Astra Serif" w:eastAsia="Calibri" w:hAnsi="PT Astra Serif"/>
          <w:bCs/>
          <w:lang w:eastAsia="en-US"/>
        </w:rPr>
        <w:t>фотофиксации</w:t>
      </w:r>
      <w:proofErr w:type="spellEnd"/>
      <w:r w:rsidRPr="00D96DF8">
        <w:rPr>
          <w:rFonts w:ascii="PT Astra Serif" w:eastAsia="Calibri" w:hAnsi="PT Astra Serif"/>
          <w:bCs/>
          <w:lang w:eastAsia="en-US"/>
        </w:rPr>
        <w:t xml:space="preserve"> состояния Объекта.</w:t>
      </w:r>
    </w:p>
    <w:p w:rsidR="004C3F92" w:rsidRPr="00D96DF8" w:rsidRDefault="004C3F92" w:rsidP="004C3F92">
      <w:pPr>
        <w:autoSpaceDE w:val="0"/>
        <w:autoSpaceDN w:val="0"/>
        <w:adjustRightInd w:val="0"/>
        <w:ind w:firstLine="567"/>
        <w:jc w:val="both"/>
        <w:rPr>
          <w:rFonts w:ascii="PT Astra Serif" w:eastAsia="Calibri" w:hAnsi="PT Astra Serif"/>
          <w:bCs/>
          <w:lang w:eastAsia="en-US"/>
        </w:rPr>
      </w:pPr>
      <w:r w:rsidRPr="00D96DF8">
        <w:rPr>
          <w:rFonts w:ascii="PT Astra Serif" w:eastAsia="Calibri" w:hAnsi="PT Astra Serif"/>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4C3F92" w:rsidRPr="00D96DF8" w:rsidRDefault="004C3F92" w:rsidP="004C3F92">
      <w:pPr>
        <w:ind w:firstLine="709"/>
        <w:jc w:val="both"/>
        <w:rPr>
          <w:rFonts w:ascii="PT Astra Serif" w:hAnsi="PT Astra Serif"/>
        </w:rPr>
      </w:pPr>
      <w:r w:rsidRPr="00D96DF8">
        <w:rPr>
          <w:rFonts w:ascii="PT Astra Serif" w:hAnsi="PT Astra Serif"/>
        </w:rPr>
        <w:t xml:space="preserve">6.1.5. </w:t>
      </w:r>
      <w:r w:rsidRPr="00D96DF8">
        <w:rPr>
          <w:rFonts w:ascii="PT Astra Serif" w:hAnsi="PT Astra Serif"/>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D96DF8">
        <w:rPr>
          <w:rFonts w:ascii="PT Astra Serif" w:hAnsi="PT Astra Serif"/>
          <w:spacing w:val="-3"/>
          <w:lang w:eastAsia="ar-SA"/>
        </w:rPr>
        <w:t xml:space="preserve"> а </w:t>
      </w:r>
      <w:r w:rsidRPr="00D96DF8">
        <w:rPr>
          <w:rFonts w:ascii="PT Astra Serif" w:hAnsi="PT Astra Serif"/>
          <w:lang w:eastAsia="ar-SA"/>
        </w:rPr>
        <w:t>также требованиям законодательства Российской Федерации.</w:t>
      </w:r>
    </w:p>
    <w:p w:rsidR="004C3F92" w:rsidRPr="00D96DF8" w:rsidRDefault="004C3F92" w:rsidP="004C3F92">
      <w:pPr>
        <w:ind w:firstLine="709"/>
        <w:jc w:val="both"/>
        <w:rPr>
          <w:rFonts w:ascii="PT Astra Serif" w:hAnsi="PT Astra Serif"/>
          <w:lang w:eastAsia="ar-SA"/>
        </w:rPr>
      </w:pPr>
      <w:r w:rsidRPr="00D96DF8">
        <w:rPr>
          <w:rFonts w:ascii="PT Astra Serif" w:hAnsi="PT Astra Serif"/>
          <w:lang w:eastAsia="ar-SA"/>
        </w:rPr>
        <w:t xml:space="preserve">6.1.6. </w:t>
      </w:r>
      <w:r w:rsidRPr="00D96DF8">
        <w:rPr>
          <w:rFonts w:ascii="PT Astra Serif" w:eastAsia="Calibri" w:hAnsi="PT Astra Serif"/>
          <w:lang w:eastAsia="en-US"/>
        </w:rPr>
        <w:t>Не передавать результат работ (проектную документацию) или его части третьим лицам без письменного согласия Заказчика.</w:t>
      </w:r>
    </w:p>
    <w:p w:rsidR="004C3F92" w:rsidRPr="00D96DF8" w:rsidRDefault="004C3F92" w:rsidP="004C3F92">
      <w:pPr>
        <w:widowControl w:val="0"/>
        <w:autoSpaceDE w:val="0"/>
        <w:ind w:firstLine="709"/>
        <w:jc w:val="both"/>
        <w:rPr>
          <w:rFonts w:ascii="PT Astra Serif" w:hAnsi="PT Astra Serif"/>
          <w:lang w:eastAsia="ar-SA"/>
        </w:rPr>
      </w:pPr>
      <w:r w:rsidRPr="00D96DF8">
        <w:rPr>
          <w:rFonts w:ascii="PT Astra Serif" w:hAnsi="PT Astra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4C3F92" w:rsidRPr="00D96DF8" w:rsidRDefault="004C3F92" w:rsidP="004C3F92">
      <w:pPr>
        <w:suppressAutoHyphens/>
        <w:ind w:firstLine="709"/>
        <w:jc w:val="both"/>
        <w:rPr>
          <w:rFonts w:ascii="PT Astra Serif" w:eastAsia="Calibri" w:hAnsi="PT Astra Serif"/>
          <w:lang w:eastAsia="en-US"/>
        </w:rPr>
      </w:pPr>
      <w:r w:rsidRPr="00D96DF8">
        <w:rPr>
          <w:rFonts w:ascii="PT Astra Serif" w:eastAsia="Calibri" w:hAnsi="PT Astra Serif"/>
          <w:lang w:eastAsia="en-US"/>
        </w:rPr>
        <w:t xml:space="preserve">6.1.8. Гарантировать Заказчику отсутствие у третьих лиц права воспрепятствовать выполнению работ на </w:t>
      </w:r>
      <w:proofErr w:type="gramStart"/>
      <w:r w:rsidRPr="00D96DF8">
        <w:rPr>
          <w:rFonts w:ascii="PT Astra Serif" w:eastAsia="Calibri" w:hAnsi="PT Astra Serif"/>
          <w:lang w:eastAsia="en-US"/>
        </w:rPr>
        <w:t>основе</w:t>
      </w:r>
      <w:proofErr w:type="gramEnd"/>
      <w:r w:rsidRPr="00D96DF8">
        <w:rPr>
          <w:rFonts w:ascii="PT Astra Serif" w:eastAsia="Calibri" w:hAnsi="PT Astra Serif"/>
          <w:lang w:eastAsia="en-US"/>
        </w:rPr>
        <w:t xml:space="preserve"> разработанной в рамках настоящего Договора проектной документации или ограничивать их выполнение.</w:t>
      </w:r>
    </w:p>
    <w:p w:rsidR="004C3F92" w:rsidRPr="00D96DF8" w:rsidRDefault="004C3F92" w:rsidP="004C3F92">
      <w:pPr>
        <w:suppressAutoHyphens/>
        <w:ind w:firstLine="709"/>
        <w:jc w:val="both"/>
        <w:rPr>
          <w:rFonts w:ascii="PT Astra Serif" w:hAnsi="PT Astra Serif"/>
          <w:lang w:eastAsia="ar-SA"/>
        </w:rPr>
      </w:pPr>
      <w:r w:rsidRPr="00D96DF8">
        <w:rPr>
          <w:rFonts w:ascii="PT Astra Serif" w:eastAsia="Calibri" w:hAnsi="PT Astra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4C3F92" w:rsidRPr="00D96DF8" w:rsidRDefault="004C3F92" w:rsidP="004C3F92">
      <w:pPr>
        <w:suppressAutoHyphens/>
        <w:ind w:firstLine="709"/>
        <w:jc w:val="both"/>
        <w:rPr>
          <w:rFonts w:ascii="PT Astra Serif" w:eastAsia="Calibri" w:hAnsi="PT Astra Serif"/>
          <w:lang w:eastAsia="en-US"/>
        </w:rPr>
      </w:pPr>
      <w:r w:rsidRPr="00D96DF8">
        <w:rPr>
          <w:rFonts w:ascii="PT Astra Serif" w:hAnsi="PT Astra Serif"/>
          <w:lang w:eastAsia="ar-SA"/>
        </w:rPr>
        <w:t xml:space="preserve">6.1.10. </w:t>
      </w:r>
      <w:r w:rsidRPr="00D96DF8">
        <w:rPr>
          <w:rFonts w:ascii="PT Astra Serif" w:eastAsia="Calibri" w:hAnsi="PT Astra Serif"/>
          <w:lang w:eastAsia="en-US"/>
        </w:rPr>
        <w:t xml:space="preserve">Незамедлительно информировать Заказчик: </w:t>
      </w:r>
    </w:p>
    <w:p w:rsidR="004C3F92" w:rsidRPr="00D96DF8" w:rsidRDefault="004C3F92" w:rsidP="004C3F92">
      <w:pPr>
        <w:tabs>
          <w:tab w:val="left" w:pos="142"/>
          <w:tab w:val="left" w:pos="284"/>
          <w:tab w:val="left" w:pos="426"/>
        </w:tabs>
        <w:ind w:firstLine="567"/>
        <w:jc w:val="both"/>
        <w:rPr>
          <w:rFonts w:ascii="PT Astra Serif" w:eastAsia="Calibri" w:hAnsi="PT Astra Serif"/>
          <w:lang w:eastAsia="en-US"/>
        </w:rPr>
      </w:pPr>
      <w:r w:rsidRPr="00D96DF8">
        <w:rPr>
          <w:rFonts w:ascii="PT Astra Serif" w:eastAsia="Calibri" w:hAnsi="PT Astra Serif"/>
          <w:lang w:eastAsia="en-US"/>
        </w:rPr>
        <w:t xml:space="preserve"> - об обнаруженной невозможности получить ожидаемые результаты или о нецелесообразности продолжения работы;</w:t>
      </w:r>
    </w:p>
    <w:p w:rsidR="004C3F92" w:rsidRPr="00D96DF8" w:rsidRDefault="004C3F92" w:rsidP="004C3F92">
      <w:pPr>
        <w:ind w:firstLine="567"/>
        <w:jc w:val="both"/>
        <w:rPr>
          <w:rFonts w:ascii="PT Astra Serif" w:eastAsia="Calibri" w:hAnsi="PT Astra Serif"/>
          <w:lang w:eastAsia="en-US"/>
        </w:rPr>
      </w:pPr>
      <w:r w:rsidRPr="00D96DF8">
        <w:rPr>
          <w:rFonts w:ascii="PT Astra Serif" w:eastAsia="Calibri" w:hAnsi="PT Astra Serif"/>
          <w:lang w:eastAsia="en-US"/>
        </w:rPr>
        <w:t xml:space="preserve"> - о приостановлении или прекращении работы с указанием причин, препятствующих выполнению работ.</w:t>
      </w:r>
    </w:p>
    <w:p w:rsidR="004C3F92" w:rsidRPr="00D96DF8" w:rsidRDefault="004C3F92" w:rsidP="004C3F92">
      <w:pPr>
        <w:ind w:firstLine="567"/>
        <w:jc w:val="both"/>
        <w:rPr>
          <w:rFonts w:ascii="PT Astra Serif" w:eastAsia="Calibri" w:hAnsi="PT Astra Serif"/>
          <w:lang w:eastAsia="en-US"/>
        </w:rPr>
      </w:pPr>
      <w:r w:rsidRPr="00D96DF8">
        <w:rPr>
          <w:rFonts w:ascii="PT Astra Serif" w:eastAsia="Calibri" w:hAnsi="PT Astra Serif"/>
          <w:lang w:eastAsia="en-US"/>
        </w:rPr>
        <w:t xml:space="preserve">- </w:t>
      </w:r>
      <w:r w:rsidRPr="00D96DF8">
        <w:rPr>
          <w:rFonts w:ascii="PT Astra Serif" w:hAnsi="PT Astra Serif"/>
        </w:rPr>
        <w:t>обо всех, независящих от Подрядчика обстоятельствах, влияющих на сроки и качество выполняемых работ.</w:t>
      </w:r>
    </w:p>
    <w:p w:rsidR="004C3F92" w:rsidRPr="00D96DF8" w:rsidRDefault="004C3F92" w:rsidP="004C3F92">
      <w:pPr>
        <w:widowControl w:val="0"/>
        <w:ind w:firstLine="709"/>
        <w:jc w:val="both"/>
        <w:rPr>
          <w:rFonts w:ascii="PT Astra Serif" w:hAnsi="PT Astra Serif"/>
          <w:lang w:eastAsia="ar-SA"/>
        </w:rPr>
      </w:pPr>
      <w:r w:rsidRPr="00D96DF8">
        <w:rPr>
          <w:rFonts w:ascii="PT Astra Serif" w:hAnsi="PT Astra Serif"/>
        </w:rPr>
        <w:t xml:space="preserve">6.1.11. </w:t>
      </w:r>
      <w:r w:rsidRPr="00D96DF8">
        <w:rPr>
          <w:rFonts w:ascii="PT Astra Serif" w:hAnsi="PT Astra Serif"/>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4C3F92" w:rsidRPr="00D96DF8" w:rsidRDefault="004C3F92" w:rsidP="004C3F92">
      <w:pPr>
        <w:widowControl w:val="0"/>
        <w:ind w:firstLine="709"/>
        <w:jc w:val="both"/>
        <w:rPr>
          <w:rFonts w:ascii="PT Astra Serif" w:hAnsi="PT Astra Serif"/>
        </w:rPr>
      </w:pPr>
      <w:r w:rsidRPr="00D96DF8">
        <w:rPr>
          <w:rFonts w:ascii="PT Astra Serif" w:hAnsi="PT Astra Serif"/>
          <w:lang w:eastAsia="ar-SA"/>
        </w:rPr>
        <w:t xml:space="preserve">6.1.12. </w:t>
      </w:r>
      <w:r w:rsidRPr="00D96DF8">
        <w:rPr>
          <w:rFonts w:ascii="PT Astra Serif" w:hAnsi="PT Astra Serif"/>
        </w:rPr>
        <w:t xml:space="preserve">Предоставить Заказчику отчет о выполнении работ, а также иные документы, необходимые для обеспечения </w:t>
      </w:r>
      <w:proofErr w:type="gramStart"/>
      <w:r w:rsidRPr="00D96DF8">
        <w:rPr>
          <w:rFonts w:ascii="PT Astra Serif" w:hAnsi="PT Astra Serif"/>
        </w:rPr>
        <w:t>контроля за</w:t>
      </w:r>
      <w:proofErr w:type="gramEnd"/>
      <w:r w:rsidRPr="00D96DF8">
        <w:rPr>
          <w:rFonts w:ascii="PT Astra Serif" w:hAnsi="PT Astra Serif"/>
        </w:rPr>
        <w:t xml:space="preserve"> расходованием денежных средств.</w:t>
      </w:r>
    </w:p>
    <w:p w:rsidR="004C3F92" w:rsidRPr="00D96DF8" w:rsidRDefault="004C3F92" w:rsidP="004C3F92">
      <w:pPr>
        <w:widowControl w:val="0"/>
        <w:tabs>
          <w:tab w:val="left" w:pos="1134"/>
        </w:tabs>
        <w:ind w:firstLine="709"/>
        <w:jc w:val="both"/>
        <w:rPr>
          <w:rFonts w:ascii="PT Astra Serif" w:hAnsi="PT Astra Serif"/>
          <w:b/>
        </w:rPr>
      </w:pPr>
      <w:r w:rsidRPr="00D96DF8">
        <w:rPr>
          <w:rFonts w:ascii="PT Astra Serif" w:hAnsi="PT Astra Serif"/>
          <w:b/>
        </w:rPr>
        <w:t>6.2. Подрядчик вправе:</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6.2.1. Получать от Заказчика любую информацию, необходимую для выполнения своих обязательств по настоящему Договору.</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 xml:space="preserve">6.2.2. Требовать своевременной оплаты </w:t>
      </w:r>
      <w:proofErr w:type="gramStart"/>
      <w:r w:rsidRPr="00D96DF8">
        <w:rPr>
          <w:rFonts w:ascii="PT Astra Serif" w:hAnsi="PT Astra Serif"/>
        </w:rPr>
        <w:t>за</w:t>
      </w:r>
      <w:proofErr w:type="gramEnd"/>
      <w:r w:rsidRPr="00D96DF8">
        <w:rPr>
          <w:rFonts w:ascii="PT Astra Serif" w:hAnsi="PT Astra Serif"/>
        </w:rPr>
        <w:t xml:space="preserve"> выполненные работ по настоящему Договору.</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6.2.3. Требовать от Сторон исполнения своих обязательств по настоящему Договору.</w:t>
      </w:r>
    </w:p>
    <w:p w:rsidR="004C3F92" w:rsidRPr="00D96DF8" w:rsidRDefault="004C3F92" w:rsidP="004C3F92">
      <w:pPr>
        <w:widowControl w:val="0"/>
        <w:autoSpaceDE w:val="0"/>
        <w:autoSpaceDN w:val="0"/>
        <w:adjustRightInd w:val="0"/>
        <w:ind w:firstLine="709"/>
        <w:jc w:val="both"/>
        <w:rPr>
          <w:rFonts w:ascii="PT Astra Serif" w:hAnsi="PT Astra Serif"/>
        </w:rPr>
      </w:pPr>
      <w:r w:rsidRPr="00D96DF8">
        <w:rPr>
          <w:rFonts w:ascii="PT Astra Serif" w:hAnsi="PT Astra Serif"/>
        </w:rP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4C3F92" w:rsidRPr="00D96DF8" w:rsidRDefault="004C3F92" w:rsidP="004C3F92">
      <w:pPr>
        <w:widowControl w:val="0"/>
        <w:ind w:firstLine="567"/>
        <w:jc w:val="both"/>
        <w:rPr>
          <w:rFonts w:ascii="PT Astra Serif" w:hAnsi="PT Astra Serif"/>
        </w:rPr>
      </w:pPr>
    </w:p>
    <w:p w:rsidR="004C3F92" w:rsidRPr="00D96DF8" w:rsidRDefault="004C3F92" w:rsidP="004C3F92">
      <w:pPr>
        <w:widowControl w:val="0"/>
        <w:jc w:val="center"/>
        <w:rPr>
          <w:rFonts w:ascii="PT Astra Serif" w:hAnsi="PT Astra Serif"/>
          <w:b/>
        </w:rPr>
      </w:pPr>
      <w:r w:rsidRPr="00D96DF8">
        <w:rPr>
          <w:rFonts w:ascii="PT Astra Serif" w:hAnsi="PT Astra Serif"/>
          <w:b/>
        </w:rPr>
        <w:t>7. Порядок сдачи и приёмки выполненных работ</w:t>
      </w:r>
    </w:p>
    <w:p w:rsidR="004C3F92" w:rsidRPr="00D96DF8" w:rsidRDefault="004C3F92" w:rsidP="004C3F92">
      <w:pPr>
        <w:widowControl w:val="0"/>
        <w:ind w:firstLine="709"/>
        <w:jc w:val="center"/>
        <w:rPr>
          <w:rFonts w:ascii="PT Astra Serif" w:hAnsi="PT Astra Serif"/>
          <w:b/>
        </w:rPr>
      </w:pPr>
    </w:p>
    <w:p w:rsidR="004C3F92" w:rsidRPr="00D96DF8" w:rsidRDefault="004C3F92" w:rsidP="004C3F92">
      <w:pPr>
        <w:ind w:firstLine="709"/>
        <w:jc w:val="both"/>
        <w:rPr>
          <w:rFonts w:ascii="PT Astra Serif" w:eastAsia="Calibri" w:hAnsi="PT Astra Serif"/>
          <w:lang w:eastAsia="en-US"/>
        </w:rPr>
      </w:pPr>
      <w:r w:rsidRPr="00D96DF8">
        <w:rPr>
          <w:rFonts w:ascii="PT Astra Serif" w:hAnsi="PT Astra Serif"/>
        </w:rPr>
        <w:t xml:space="preserve">7.1. </w:t>
      </w:r>
      <w:r w:rsidRPr="00D96DF8">
        <w:rPr>
          <w:rFonts w:ascii="PT Astra Serif" w:eastAsia="Calibri" w:hAnsi="PT Astra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lastRenderedPageBreak/>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-справку о стоимости выполненных работ и затрат по форме КС-3;</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 xml:space="preserve">-счёт, </w:t>
      </w:r>
      <w:proofErr w:type="gramStart"/>
      <w:r w:rsidRPr="00D96DF8">
        <w:rPr>
          <w:rFonts w:ascii="PT Astra Serif" w:eastAsia="Calibri" w:hAnsi="PT Astra Serif"/>
          <w:lang w:eastAsia="en-US"/>
        </w:rPr>
        <w:t>счёт-фактуры</w:t>
      </w:r>
      <w:proofErr w:type="gramEnd"/>
      <w:r w:rsidRPr="00D96DF8">
        <w:rPr>
          <w:rFonts w:ascii="PT Astra Serif" w:eastAsia="Calibri" w:hAnsi="PT Astra Serif"/>
          <w:lang w:eastAsia="en-US"/>
        </w:rPr>
        <w:t>;</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Предоставляемые документы должны соответствовать требованиям, установленным законодательством Российской Федерации.</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4C3F92" w:rsidRPr="00D96DF8" w:rsidRDefault="004C3F92" w:rsidP="004C3F92">
      <w:pPr>
        <w:ind w:firstLine="709"/>
        <w:jc w:val="both"/>
        <w:rPr>
          <w:rFonts w:ascii="PT Astra Serif" w:eastAsia="Calibri" w:hAnsi="PT Astra Serif"/>
          <w:b/>
          <w:color w:val="0070C0"/>
          <w:lang w:eastAsia="en-US"/>
        </w:rPr>
      </w:pPr>
      <w:r w:rsidRPr="00D96DF8">
        <w:rPr>
          <w:rFonts w:ascii="PT Astra Serif" w:eastAsia="Calibri" w:hAnsi="PT Astra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 xml:space="preserve">7.7. С момента полной оплаты Заказчиком выполненных </w:t>
      </w:r>
      <w:proofErr w:type="gramStart"/>
      <w:r w:rsidRPr="00D96DF8">
        <w:rPr>
          <w:rFonts w:ascii="PT Astra Serif" w:eastAsia="Calibri" w:hAnsi="PT Astra Serif"/>
          <w:lang w:eastAsia="en-US"/>
        </w:rPr>
        <w:t>работ</w:t>
      </w:r>
      <w:proofErr w:type="gramEnd"/>
      <w:r w:rsidRPr="00D96DF8">
        <w:rPr>
          <w:rFonts w:ascii="PT Astra Serif" w:eastAsia="Calibri" w:hAnsi="PT Astra Serif"/>
          <w:lang w:eastAsia="en-US"/>
        </w:rPr>
        <w:t xml:space="preserve">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4C3F92" w:rsidRPr="00D96DF8" w:rsidRDefault="004C3F92" w:rsidP="004C3F92">
      <w:pPr>
        <w:ind w:firstLine="709"/>
        <w:jc w:val="both"/>
        <w:rPr>
          <w:rFonts w:ascii="PT Astra Serif" w:eastAsia="Calibri" w:hAnsi="PT Astra Serif"/>
          <w:lang w:eastAsia="en-US"/>
        </w:rPr>
      </w:pPr>
      <w:proofErr w:type="gramStart"/>
      <w:r w:rsidRPr="00D96DF8">
        <w:rPr>
          <w:rFonts w:ascii="PT Astra Serif" w:eastAsia="Calibri" w:hAnsi="PT Astra Serif"/>
          <w:lang w:eastAsia="en-US"/>
        </w:rPr>
        <w:t>Подрядчик</w:t>
      </w:r>
      <w:proofErr w:type="gramEnd"/>
      <w:r w:rsidRPr="00D96DF8">
        <w:rPr>
          <w:rFonts w:ascii="PT Astra Serif" w:eastAsia="Calibri" w:hAnsi="PT Astra Serif"/>
          <w:lang w:eastAsia="en-US"/>
        </w:rPr>
        <w:t xml:space="preserve"> не вправе ни при </w:t>
      </w:r>
      <w:proofErr w:type="gramStart"/>
      <w:r w:rsidRPr="00D96DF8">
        <w:rPr>
          <w:rFonts w:ascii="PT Astra Serif" w:eastAsia="Calibri" w:hAnsi="PT Astra Serif"/>
          <w:lang w:eastAsia="en-US"/>
        </w:rPr>
        <w:t>каких</w:t>
      </w:r>
      <w:proofErr w:type="gramEnd"/>
      <w:r w:rsidRPr="00D96DF8">
        <w:rPr>
          <w:rFonts w:ascii="PT Astra Serif" w:eastAsia="Calibri" w:hAnsi="PT Astra Serif"/>
          <w:lang w:eastAsia="en-US"/>
        </w:rPr>
        <w:t xml:space="preserve"> обстоятельствах отчуждать результаты работы по настоящему Договору третьим лицам. </w:t>
      </w:r>
    </w:p>
    <w:p w:rsidR="004C3F92" w:rsidRPr="00D96DF8" w:rsidRDefault="004C3F92" w:rsidP="004C3F92">
      <w:pPr>
        <w:ind w:firstLine="709"/>
        <w:jc w:val="both"/>
        <w:rPr>
          <w:rFonts w:ascii="PT Astra Serif" w:eastAsia="Calibri" w:hAnsi="PT Astra Serif"/>
          <w:lang w:eastAsia="en-US"/>
        </w:rPr>
      </w:pPr>
      <w:r w:rsidRPr="00D96DF8">
        <w:rPr>
          <w:rFonts w:ascii="PT Astra Serif" w:eastAsia="Calibri" w:hAnsi="PT Astra Serif"/>
          <w:lang w:eastAsia="en-US"/>
        </w:rPr>
        <w:t>7.8. Риск случайного повреждения результата выполненной работы до его приемки Заказчиком несет Подрядчик.</w:t>
      </w:r>
    </w:p>
    <w:p w:rsidR="004C3F92" w:rsidRPr="00D96DF8" w:rsidRDefault="004C3F92" w:rsidP="004C3F92">
      <w:pPr>
        <w:ind w:firstLine="709"/>
        <w:jc w:val="both"/>
        <w:rPr>
          <w:rFonts w:ascii="PT Astra Serif" w:eastAsia="Calibri" w:hAnsi="PT Astra Serif"/>
          <w:lang w:eastAsia="en-US"/>
        </w:rPr>
      </w:pPr>
    </w:p>
    <w:p w:rsidR="004C3F92" w:rsidRPr="00D96DF8" w:rsidRDefault="004C3F92" w:rsidP="004C3F92">
      <w:pPr>
        <w:widowControl w:val="0"/>
        <w:autoSpaceDE w:val="0"/>
        <w:autoSpaceDN w:val="0"/>
        <w:adjustRightInd w:val="0"/>
        <w:jc w:val="center"/>
        <w:outlineLvl w:val="1"/>
        <w:rPr>
          <w:rFonts w:ascii="PT Astra Serif" w:hAnsi="PT Astra Serif"/>
          <w:b/>
        </w:rPr>
      </w:pPr>
      <w:r w:rsidRPr="00D96DF8">
        <w:rPr>
          <w:rFonts w:ascii="PT Astra Serif" w:hAnsi="PT Astra Serif"/>
          <w:b/>
        </w:rPr>
        <w:t>8. Ответственность Сторон</w:t>
      </w:r>
    </w:p>
    <w:p w:rsidR="004C3F92" w:rsidRPr="00D96DF8" w:rsidRDefault="004C3F92" w:rsidP="004C3F92">
      <w:pPr>
        <w:widowControl w:val="0"/>
        <w:autoSpaceDE w:val="0"/>
        <w:autoSpaceDN w:val="0"/>
        <w:adjustRightInd w:val="0"/>
        <w:jc w:val="center"/>
        <w:outlineLvl w:val="1"/>
        <w:rPr>
          <w:rFonts w:ascii="PT Astra Serif" w:hAnsi="PT Astra Serif"/>
          <w:b/>
        </w:rPr>
      </w:pP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 xml:space="preserve">8.2. </w:t>
      </w:r>
      <w:proofErr w:type="gramStart"/>
      <w:r w:rsidRPr="00D96DF8">
        <w:rPr>
          <w:rFonts w:ascii="PT Astra Serif" w:hAnsi="PT Astra Serif"/>
        </w:rPr>
        <w:t>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roofErr w:type="gramEnd"/>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4C3F92" w:rsidRPr="00D96DF8" w:rsidRDefault="004C3F92" w:rsidP="004C3F92">
      <w:pPr>
        <w:widowControl w:val="0"/>
        <w:ind w:firstLine="709"/>
        <w:jc w:val="both"/>
        <w:rPr>
          <w:rFonts w:ascii="PT Astra Serif" w:hAnsi="PT Astra Serif"/>
        </w:rPr>
      </w:pPr>
      <w:r w:rsidRPr="00D96DF8">
        <w:rPr>
          <w:rFonts w:ascii="PT Astra Serif" w:hAnsi="PT Astra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lastRenderedPageBreak/>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8.6.1. потребовать от Подрядчика безвозмездного устранения недостатков в разумный срок.</w:t>
      </w:r>
    </w:p>
    <w:p w:rsidR="004C3F92" w:rsidRPr="00D96DF8" w:rsidRDefault="004C3F92" w:rsidP="004C3F92">
      <w:pPr>
        <w:autoSpaceDE w:val="0"/>
        <w:autoSpaceDN w:val="0"/>
        <w:adjustRightInd w:val="0"/>
        <w:ind w:firstLine="709"/>
        <w:jc w:val="both"/>
        <w:rPr>
          <w:rFonts w:ascii="PT Astra Serif" w:hAnsi="PT Astra Serif"/>
        </w:rPr>
      </w:pPr>
      <w:r w:rsidRPr="00D96DF8">
        <w:rPr>
          <w:rFonts w:ascii="PT Astra Serif" w:hAnsi="PT Astra Serif"/>
        </w:rPr>
        <w:t>8.6.2. потребовать от Подрядчика уменьшения установленной цены за выполненные работы.</w:t>
      </w:r>
    </w:p>
    <w:p w:rsidR="004C3F92" w:rsidRPr="00D96DF8" w:rsidRDefault="004C3F92" w:rsidP="004C3F92">
      <w:pPr>
        <w:widowControl w:val="0"/>
        <w:autoSpaceDE w:val="0"/>
        <w:autoSpaceDN w:val="0"/>
        <w:ind w:firstLine="709"/>
        <w:jc w:val="both"/>
        <w:rPr>
          <w:rFonts w:ascii="PT Astra Serif" w:hAnsi="PT Astra Serif"/>
        </w:rPr>
      </w:pPr>
      <w:r w:rsidRPr="00D96DF8">
        <w:rPr>
          <w:rFonts w:ascii="PT Astra Serif" w:hAnsi="PT Astra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4C3F92" w:rsidRPr="00D96DF8" w:rsidRDefault="004C3F92" w:rsidP="004C3F92">
      <w:pPr>
        <w:widowControl w:val="0"/>
        <w:jc w:val="center"/>
        <w:outlineLvl w:val="1"/>
        <w:rPr>
          <w:rFonts w:ascii="PT Astra Serif" w:hAnsi="PT Astra Serif"/>
          <w:b/>
        </w:rPr>
      </w:pPr>
    </w:p>
    <w:p w:rsidR="004C3F92" w:rsidRPr="00D96DF8" w:rsidRDefault="004C3F92" w:rsidP="004C3F92">
      <w:pPr>
        <w:widowControl w:val="0"/>
        <w:ind w:firstLine="709"/>
        <w:jc w:val="center"/>
        <w:rPr>
          <w:rFonts w:ascii="PT Astra Serif" w:hAnsi="PT Astra Serif"/>
          <w:b/>
        </w:rPr>
      </w:pPr>
      <w:r w:rsidRPr="00D96DF8">
        <w:rPr>
          <w:rFonts w:ascii="PT Astra Serif" w:hAnsi="PT Astra Serif"/>
          <w:b/>
        </w:rPr>
        <w:t>9. Форс-мажор</w:t>
      </w:r>
    </w:p>
    <w:p w:rsidR="004C3F92" w:rsidRPr="00D96DF8" w:rsidRDefault="004C3F92" w:rsidP="004C3F92">
      <w:pPr>
        <w:widowControl w:val="0"/>
        <w:autoSpaceDE w:val="0"/>
        <w:autoSpaceDN w:val="0"/>
        <w:adjustRightInd w:val="0"/>
        <w:jc w:val="center"/>
        <w:outlineLvl w:val="1"/>
        <w:rPr>
          <w:rFonts w:ascii="PT Astra Serif" w:hAnsi="PT Astra Serif"/>
          <w:b/>
        </w:rPr>
      </w:pPr>
    </w:p>
    <w:p w:rsidR="004C3F92" w:rsidRPr="00D96DF8" w:rsidRDefault="004C3F92" w:rsidP="004C3F92">
      <w:pPr>
        <w:tabs>
          <w:tab w:val="left" w:pos="0"/>
        </w:tabs>
        <w:ind w:firstLine="708"/>
        <w:jc w:val="both"/>
        <w:rPr>
          <w:rFonts w:ascii="PT Astra Serif" w:hAnsi="PT Astra Serif"/>
        </w:rPr>
      </w:pPr>
      <w:r w:rsidRPr="00D96DF8">
        <w:rPr>
          <w:rFonts w:ascii="PT Astra Serif" w:hAnsi="PT Astra Serif"/>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4C3F92" w:rsidRPr="00D96DF8" w:rsidRDefault="004C3F92" w:rsidP="004C3F92">
      <w:pPr>
        <w:tabs>
          <w:tab w:val="left" w:pos="0"/>
        </w:tabs>
        <w:ind w:firstLine="708"/>
        <w:jc w:val="both"/>
        <w:rPr>
          <w:rFonts w:ascii="PT Astra Serif" w:hAnsi="PT Astra Serif"/>
        </w:rPr>
      </w:pPr>
      <w:r w:rsidRPr="00D96DF8">
        <w:rPr>
          <w:rFonts w:ascii="PT Astra Serif" w:hAnsi="PT Astra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4C3F92" w:rsidRPr="00D96DF8" w:rsidRDefault="004C3F92" w:rsidP="004C3F92">
      <w:pPr>
        <w:tabs>
          <w:tab w:val="left" w:pos="0"/>
        </w:tabs>
        <w:ind w:firstLine="708"/>
        <w:jc w:val="both"/>
        <w:rPr>
          <w:rFonts w:ascii="PT Astra Serif" w:hAnsi="PT Astra Serif"/>
        </w:rPr>
      </w:pPr>
      <w:r w:rsidRPr="00D96DF8">
        <w:rPr>
          <w:rFonts w:ascii="PT Astra Serif" w:hAnsi="PT Astra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4C3F92" w:rsidRPr="00D96DF8" w:rsidRDefault="004C3F92" w:rsidP="004C3F92">
      <w:pPr>
        <w:ind w:left="360"/>
        <w:jc w:val="center"/>
        <w:rPr>
          <w:rFonts w:ascii="PT Astra Serif" w:hAnsi="PT Astra Serif"/>
          <w:b/>
        </w:rPr>
      </w:pPr>
    </w:p>
    <w:p w:rsidR="004C3F92" w:rsidRPr="00D96DF8" w:rsidRDefault="004C3F92" w:rsidP="004C3F92">
      <w:pPr>
        <w:ind w:left="360"/>
        <w:jc w:val="center"/>
        <w:rPr>
          <w:rFonts w:ascii="PT Astra Serif" w:hAnsi="PT Astra Serif"/>
          <w:b/>
        </w:rPr>
      </w:pPr>
      <w:r w:rsidRPr="00D96DF8">
        <w:rPr>
          <w:rFonts w:ascii="PT Astra Serif" w:hAnsi="PT Astra Serif"/>
          <w:b/>
        </w:rPr>
        <w:t>10. Разрешение споров</w:t>
      </w:r>
    </w:p>
    <w:p w:rsidR="004C3F92" w:rsidRPr="00D96DF8" w:rsidRDefault="004C3F92" w:rsidP="004C3F92">
      <w:pPr>
        <w:ind w:firstLine="708"/>
        <w:jc w:val="both"/>
        <w:rPr>
          <w:rFonts w:ascii="PT Astra Serif" w:hAnsi="PT Astra Serif"/>
        </w:rPr>
      </w:pPr>
    </w:p>
    <w:p w:rsidR="004C3F92" w:rsidRPr="00D96DF8" w:rsidRDefault="004C3F92" w:rsidP="004C3F92">
      <w:pPr>
        <w:ind w:firstLine="709"/>
        <w:jc w:val="both"/>
        <w:rPr>
          <w:rFonts w:ascii="PT Astra Serif" w:hAnsi="PT Astra Serif"/>
        </w:rPr>
      </w:pPr>
      <w:r w:rsidRPr="00D96DF8">
        <w:rPr>
          <w:rFonts w:ascii="PT Astra Serif" w:hAnsi="PT Astra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4C3F92" w:rsidRPr="00D96DF8" w:rsidRDefault="004C3F92" w:rsidP="004C3F92">
      <w:pPr>
        <w:ind w:firstLine="709"/>
        <w:jc w:val="both"/>
        <w:rPr>
          <w:rFonts w:ascii="PT Astra Serif" w:hAnsi="PT Astra Serif"/>
        </w:rPr>
      </w:pPr>
      <w:r w:rsidRPr="00D96DF8">
        <w:rPr>
          <w:rFonts w:ascii="PT Astra Serif" w:hAnsi="PT Astra Serif"/>
        </w:rP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4C3F92" w:rsidRPr="00D96DF8" w:rsidRDefault="004C3F92" w:rsidP="004C3F92">
      <w:pPr>
        <w:ind w:firstLine="709"/>
        <w:jc w:val="both"/>
        <w:rPr>
          <w:rFonts w:ascii="PT Astra Serif" w:hAnsi="PT Astra Serif"/>
        </w:rPr>
      </w:pPr>
      <w:r w:rsidRPr="00D96DF8">
        <w:rPr>
          <w:rFonts w:ascii="PT Astra Serif" w:hAnsi="PT Astra Serif"/>
        </w:rPr>
        <w:t>Претензии подлежат рассмотрению в течение 10 (десять) рабочих дней с даты их получения.</w:t>
      </w:r>
    </w:p>
    <w:p w:rsidR="004C3F92" w:rsidRPr="00D96DF8" w:rsidRDefault="004C3F92" w:rsidP="004C3F92">
      <w:pPr>
        <w:tabs>
          <w:tab w:val="left" w:pos="709"/>
        </w:tabs>
        <w:jc w:val="center"/>
        <w:rPr>
          <w:rFonts w:ascii="PT Astra Serif" w:hAnsi="PT Astra Serif"/>
          <w:b/>
        </w:rPr>
      </w:pPr>
    </w:p>
    <w:p w:rsidR="004C3F92" w:rsidRPr="00D96DF8" w:rsidRDefault="004C3F92" w:rsidP="004C3F92">
      <w:pPr>
        <w:tabs>
          <w:tab w:val="left" w:pos="709"/>
        </w:tabs>
        <w:jc w:val="center"/>
        <w:rPr>
          <w:rFonts w:ascii="PT Astra Serif" w:hAnsi="PT Astra Serif"/>
          <w:b/>
        </w:rPr>
      </w:pPr>
      <w:r w:rsidRPr="00D96DF8">
        <w:rPr>
          <w:rFonts w:ascii="PT Astra Serif" w:hAnsi="PT Astra Serif"/>
          <w:b/>
        </w:rPr>
        <w:t>11. Уведомления и извещения</w:t>
      </w:r>
    </w:p>
    <w:p w:rsidR="004C3F92" w:rsidRPr="00D96DF8" w:rsidRDefault="004C3F92" w:rsidP="004C3F92">
      <w:pPr>
        <w:tabs>
          <w:tab w:val="left" w:pos="709"/>
        </w:tabs>
        <w:ind w:firstLine="708"/>
        <w:jc w:val="center"/>
        <w:rPr>
          <w:rFonts w:ascii="PT Astra Serif" w:hAnsi="PT Astra Serif"/>
          <w:b/>
        </w:rPr>
      </w:pPr>
    </w:p>
    <w:p w:rsidR="004C3F92" w:rsidRPr="00D96DF8" w:rsidRDefault="004C3F92" w:rsidP="004C3F92">
      <w:pPr>
        <w:ind w:firstLine="708"/>
        <w:jc w:val="both"/>
        <w:rPr>
          <w:rFonts w:ascii="PT Astra Serif" w:hAnsi="PT Astra Serif"/>
        </w:rPr>
      </w:pPr>
      <w:r w:rsidRPr="00D96DF8">
        <w:rPr>
          <w:rFonts w:ascii="PT Astra Serif" w:hAnsi="PT Astra Serif"/>
        </w:rP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4C3F92" w:rsidRPr="00D96DF8" w:rsidRDefault="004C3F92" w:rsidP="004C3F92">
      <w:pPr>
        <w:ind w:firstLine="708"/>
        <w:jc w:val="both"/>
        <w:rPr>
          <w:rFonts w:ascii="PT Astra Serif" w:hAnsi="PT Astra Serif"/>
        </w:rPr>
      </w:pPr>
      <w:r w:rsidRPr="00D96DF8">
        <w:rPr>
          <w:rFonts w:ascii="PT Astra Serif" w:hAnsi="PT Astra Serif"/>
        </w:rPr>
        <w:t>11.2. Уведомления и извещения направляются за счет уведомляющей Стороны.</w:t>
      </w:r>
    </w:p>
    <w:p w:rsidR="004C3F92" w:rsidRPr="00D96DF8" w:rsidRDefault="004C3F92" w:rsidP="004C3F92">
      <w:pPr>
        <w:ind w:firstLine="708"/>
        <w:jc w:val="both"/>
        <w:rPr>
          <w:rFonts w:ascii="PT Astra Serif" w:hAnsi="PT Astra Serif"/>
        </w:rPr>
      </w:pPr>
      <w:r w:rsidRPr="00D96DF8">
        <w:rPr>
          <w:rFonts w:ascii="PT Astra Serif" w:hAnsi="PT Astra Serif"/>
        </w:rPr>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4C3F92" w:rsidRPr="00D96DF8" w:rsidRDefault="004C3F92" w:rsidP="004C3F92">
      <w:pPr>
        <w:ind w:firstLine="708"/>
        <w:jc w:val="both"/>
        <w:rPr>
          <w:rFonts w:ascii="PT Astra Serif" w:hAnsi="PT Astra Serif"/>
        </w:rPr>
      </w:pPr>
      <w:r w:rsidRPr="00D96DF8">
        <w:rPr>
          <w:rFonts w:ascii="PT Astra Serif" w:hAnsi="PT Astra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C3F92" w:rsidRPr="00D96DF8" w:rsidRDefault="004C3F92" w:rsidP="004C3F92">
      <w:pPr>
        <w:tabs>
          <w:tab w:val="left" w:pos="709"/>
        </w:tabs>
        <w:jc w:val="center"/>
        <w:rPr>
          <w:rFonts w:ascii="PT Astra Serif" w:hAnsi="PT Astra Serif"/>
          <w:b/>
        </w:rPr>
      </w:pPr>
    </w:p>
    <w:p w:rsidR="004C3F92" w:rsidRPr="00D96DF8" w:rsidRDefault="004C3F92" w:rsidP="004C3F92">
      <w:pPr>
        <w:tabs>
          <w:tab w:val="left" w:pos="709"/>
        </w:tabs>
        <w:jc w:val="center"/>
        <w:rPr>
          <w:rFonts w:ascii="PT Astra Serif" w:hAnsi="PT Astra Serif"/>
          <w:b/>
        </w:rPr>
      </w:pPr>
      <w:r w:rsidRPr="00D96DF8">
        <w:rPr>
          <w:rFonts w:ascii="PT Astra Serif" w:hAnsi="PT Astra Serif"/>
          <w:b/>
        </w:rPr>
        <w:t>12. Антикоррупционная оговорка</w:t>
      </w:r>
    </w:p>
    <w:p w:rsidR="004C3F92" w:rsidRPr="00D96DF8" w:rsidRDefault="004C3F92" w:rsidP="004C3F92">
      <w:pPr>
        <w:jc w:val="center"/>
        <w:rPr>
          <w:rFonts w:ascii="PT Astra Serif" w:hAnsi="PT Astra Serif"/>
          <w:b/>
          <w:bCs/>
          <w:sz w:val="26"/>
          <w:szCs w:val="26"/>
        </w:rPr>
      </w:pPr>
    </w:p>
    <w:p w:rsidR="004C3F92" w:rsidRPr="00D96DF8" w:rsidRDefault="004C3F92" w:rsidP="004C3F92">
      <w:pPr>
        <w:ind w:firstLine="709"/>
        <w:jc w:val="both"/>
        <w:rPr>
          <w:rFonts w:ascii="PT Astra Serif" w:hAnsi="PT Astra Serif"/>
        </w:rPr>
      </w:pPr>
      <w:r w:rsidRPr="00D96DF8">
        <w:rPr>
          <w:rFonts w:ascii="PT Astra Serif" w:hAnsi="PT Astra Serif"/>
        </w:rPr>
        <w:t xml:space="preserve">12.1. </w:t>
      </w:r>
      <w:proofErr w:type="gramStart"/>
      <w:r w:rsidRPr="00D96DF8">
        <w:rPr>
          <w:rFonts w:ascii="PT Astra Serif" w:hAnsi="PT Astra Seri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C3F92" w:rsidRPr="00D96DF8" w:rsidRDefault="004C3F92" w:rsidP="004C3F92">
      <w:pPr>
        <w:ind w:firstLine="709"/>
        <w:jc w:val="both"/>
        <w:rPr>
          <w:rFonts w:ascii="PT Astra Serif" w:hAnsi="PT Astra Serif"/>
        </w:rPr>
      </w:pPr>
      <w:r w:rsidRPr="00D96DF8">
        <w:rPr>
          <w:rFonts w:ascii="PT Astra Serif" w:hAnsi="PT Astra Serif"/>
        </w:rPr>
        <w:lastRenderedPageBreak/>
        <w:t xml:space="preserve"> </w:t>
      </w:r>
      <w:proofErr w:type="gramStart"/>
      <w:r w:rsidRPr="00D96DF8">
        <w:rPr>
          <w:rFonts w:ascii="PT Astra Serif" w:hAnsi="PT Astra Serif"/>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C3F92" w:rsidRPr="00D96DF8" w:rsidRDefault="004C3F92" w:rsidP="004C3F92">
      <w:pPr>
        <w:ind w:firstLine="709"/>
        <w:jc w:val="both"/>
        <w:rPr>
          <w:rFonts w:ascii="PT Astra Serif" w:hAnsi="PT Astra Serif"/>
        </w:rPr>
      </w:pPr>
      <w:r w:rsidRPr="00D96DF8">
        <w:rPr>
          <w:rFonts w:ascii="PT Astra Serif" w:hAnsi="PT Astra Serif"/>
        </w:rPr>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D96DF8">
        <w:rPr>
          <w:rFonts w:ascii="PT Astra Serif" w:hAnsi="PT Astra Serif"/>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96DF8">
        <w:rPr>
          <w:rFonts w:ascii="PT Astra Serif" w:hAnsi="PT Astra Serif"/>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D96DF8">
        <w:rPr>
          <w:rFonts w:ascii="PT Astra Serif" w:hAnsi="PT Astra Serif"/>
        </w:rPr>
        <w:t>с даты направления</w:t>
      </w:r>
      <w:proofErr w:type="gramEnd"/>
      <w:r w:rsidRPr="00D96DF8">
        <w:rPr>
          <w:rFonts w:ascii="PT Astra Serif" w:hAnsi="PT Astra Serif"/>
        </w:rPr>
        <w:t xml:space="preserve"> письменного уведомления.</w:t>
      </w:r>
    </w:p>
    <w:p w:rsidR="004C3F92" w:rsidRPr="00D96DF8" w:rsidRDefault="004C3F92" w:rsidP="004C3F92">
      <w:pPr>
        <w:ind w:firstLine="709"/>
        <w:jc w:val="both"/>
        <w:rPr>
          <w:rFonts w:ascii="PT Astra Serif" w:hAnsi="PT Astra Serif"/>
          <w:lang w:eastAsia="en-US"/>
        </w:rPr>
      </w:pPr>
      <w:r w:rsidRPr="00D96DF8">
        <w:rPr>
          <w:rFonts w:ascii="PT Astra Serif" w:hAnsi="PT Astra Serif"/>
          <w:lang w:eastAsia="en-US"/>
        </w:rPr>
        <w:t xml:space="preserve">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D96DF8">
        <w:rPr>
          <w:rFonts w:ascii="PT Astra Serif" w:hAnsi="PT Astra Serif"/>
          <w:lang w:eastAsia="en-US"/>
        </w:rPr>
        <w:t>был</w:t>
      </w:r>
      <w:proofErr w:type="gramEnd"/>
      <w:r w:rsidRPr="00D96DF8">
        <w:rPr>
          <w:rFonts w:ascii="PT Astra Serif" w:hAnsi="PT Astra Serif"/>
          <w:lang w:eastAsia="en-US"/>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C3F92" w:rsidRPr="00D96DF8" w:rsidRDefault="004C3F92" w:rsidP="004C3F92">
      <w:pPr>
        <w:tabs>
          <w:tab w:val="left" w:pos="709"/>
        </w:tabs>
        <w:ind w:firstLine="708"/>
        <w:jc w:val="center"/>
        <w:rPr>
          <w:rFonts w:ascii="PT Astra Serif" w:hAnsi="PT Astra Serif"/>
          <w:b/>
        </w:rPr>
      </w:pPr>
      <w:r w:rsidRPr="00D96DF8">
        <w:rPr>
          <w:rFonts w:ascii="PT Astra Serif" w:hAnsi="PT Astra Serif"/>
          <w:b/>
        </w:rPr>
        <w:t>13. Заключительные положения</w:t>
      </w:r>
    </w:p>
    <w:p w:rsidR="004C3F92" w:rsidRPr="00D96DF8" w:rsidRDefault="004C3F92" w:rsidP="004C3F92">
      <w:pPr>
        <w:ind w:firstLine="709"/>
        <w:jc w:val="both"/>
        <w:rPr>
          <w:rFonts w:ascii="PT Astra Serif" w:hAnsi="PT Astra Serif"/>
          <w:b/>
          <w:bCs/>
          <w:sz w:val="26"/>
          <w:szCs w:val="26"/>
        </w:rPr>
      </w:pPr>
    </w:p>
    <w:p w:rsidR="004C3F92" w:rsidRPr="00D96DF8" w:rsidRDefault="004C3F92" w:rsidP="004C3F92">
      <w:pPr>
        <w:ind w:firstLine="709"/>
        <w:jc w:val="both"/>
        <w:rPr>
          <w:rFonts w:ascii="PT Astra Serif" w:hAnsi="PT Astra Serif"/>
        </w:rPr>
      </w:pPr>
      <w:r w:rsidRPr="00D96DF8">
        <w:rPr>
          <w:rFonts w:ascii="PT Astra Serif" w:hAnsi="PT Astra Serif"/>
        </w:rPr>
        <w:t>13.1. Настоящий Договор вступает в силу с момента его подписания и действует до полного исполнения Сторонами обязательств по Договору.</w:t>
      </w:r>
    </w:p>
    <w:p w:rsidR="004C3F92" w:rsidRPr="00D96DF8" w:rsidRDefault="004C3F92" w:rsidP="004C3F92">
      <w:pPr>
        <w:ind w:firstLine="709"/>
        <w:jc w:val="both"/>
        <w:rPr>
          <w:rFonts w:ascii="PT Astra Serif" w:hAnsi="PT Astra Serif"/>
        </w:rPr>
      </w:pPr>
      <w:r w:rsidRPr="00D96DF8">
        <w:rPr>
          <w:rFonts w:ascii="PT Astra Serif" w:hAnsi="PT Astra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4C3F92" w:rsidRPr="00D96DF8" w:rsidRDefault="004C3F92" w:rsidP="004C3F92">
      <w:pPr>
        <w:ind w:firstLine="709"/>
        <w:jc w:val="both"/>
        <w:rPr>
          <w:rFonts w:ascii="PT Astra Serif" w:hAnsi="PT Astra Serif"/>
        </w:rPr>
      </w:pPr>
      <w:r w:rsidRPr="00D96DF8">
        <w:rPr>
          <w:rFonts w:ascii="PT Astra Serif" w:hAnsi="PT Astra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4C3F92" w:rsidRPr="00D96DF8" w:rsidRDefault="004C3F92" w:rsidP="004C3F92">
      <w:pPr>
        <w:ind w:firstLine="709"/>
        <w:jc w:val="both"/>
        <w:rPr>
          <w:rFonts w:ascii="PT Astra Serif" w:hAnsi="PT Astra Serif"/>
        </w:rPr>
      </w:pPr>
      <w:r w:rsidRPr="00D96DF8">
        <w:rPr>
          <w:rFonts w:ascii="PT Astra Serif" w:hAnsi="PT Astra Serif"/>
        </w:rP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4C3F92" w:rsidRPr="00D96DF8" w:rsidRDefault="004C3F92" w:rsidP="004C3F92">
      <w:pPr>
        <w:ind w:firstLine="709"/>
        <w:jc w:val="both"/>
        <w:rPr>
          <w:rFonts w:ascii="PT Astra Serif" w:hAnsi="PT Astra Serif"/>
        </w:rPr>
      </w:pPr>
      <w:r w:rsidRPr="00D96DF8">
        <w:rPr>
          <w:rFonts w:ascii="PT Astra Serif" w:hAnsi="PT Astra Serif"/>
        </w:rPr>
        <w:t>13.5.Настоящий Договор составлен в 2 (двух) экземплярах по одному для каждой из Сторон.</w:t>
      </w:r>
    </w:p>
    <w:p w:rsidR="004C3F92" w:rsidRPr="00D96DF8" w:rsidRDefault="004C3F92" w:rsidP="004C3F92">
      <w:pPr>
        <w:ind w:firstLine="709"/>
        <w:jc w:val="both"/>
        <w:rPr>
          <w:rFonts w:ascii="PT Astra Serif" w:hAnsi="PT Astra Serif"/>
        </w:rPr>
      </w:pPr>
      <w:r w:rsidRPr="00D96DF8">
        <w:rPr>
          <w:rFonts w:ascii="PT Astra Serif" w:hAnsi="PT Astra Serif"/>
        </w:rPr>
        <w:t>Тексты идентичны, имеют равную юридическую силу.</w:t>
      </w:r>
    </w:p>
    <w:p w:rsidR="004C3F92" w:rsidRDefault="004C3F92" w:rsidP="004C3F92">
      <w:pPr>
        <w:ind w:firstLine="709"/>
        <w:jc w:val="both"/>
        <w:rPr>
          <w:rFonts w:ascii="PT Astra Serif" w:hAnsi="PT Astra Serif"/>
        </w:rPr>
      </w:pPr>
      <w:r w:rsidRPr="00D96DF8">
        <w:rPr>
          <w:rFonts w:ascii="PT Astra Serif" w:hAnsi="PT Astra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4C3F92" w:rsidRDefault="004C3F92" w:rsidP="004C3F92">
      <w:pPr>
        <w:ind w:firstLine="709"/>
        <w:jc w:val="both"/>
        <w:rPr>
          <w:rFonts w:ascii="PT Astra Serif" w:hAnsi="PT Astra Serif"/>
        </w:rPr>
      </w:pPr>
    </w:p>
    <w:p w:rsidR="004C3F92" w:rsidRPr="005E3898" w:rsidRDefault="004C3F92" w:rsidP="004C3F92">
      <w:pPr>
        <w:ind w:right="-144" w:firstLine="720"/>
        <w:jc w:val="center"/>
        <w:rPr>
          <w:rFonts w:ascii="PT Astra Serif" w:hAnsi="PT Astra Serif"/>
          <w:b/>
        </w:rPr>
      </w:pPr>
      <w:r w:rsidRPr="005E3898">
        <w:rPr>
          <w:rFonts w:ascii="PT Astra Serif" w:hAnsi="PT Astra Serif"/>
          <w:b/>
        </w:rPr>
        <w:t>1</w:t>
      </w:r>
      <w:r>
        <w:rPr>
          <w:rFonts w:ascii="PT Astra Serif" w:hAnsi="PT Astra Serif"/>
          <w:b/>
        </w:rPr>
        <w:t>4</w:t>
      </w:r>
      <w:r w:rsidRPr="005E3898">
        <w:rPr>
          <w:rFonts w:ascii="PT Astra Serif" w:hAnsi="PT Astra Serif"/>
          <w:b/>
        </w:rPr>
        <w:t xml:space="preserve">. </w:t>
      </w:r>
      <w:r>
        <w:rPr>
          <w:rFonts w:ascii="PT Astra Serif" w:hAnsi="PT Astra Serif"/>
          <w:b/>
        </w:rPr>
        <w:t>Приложения к договору</w:t>
      </w:r>
    </w:p>
    <w:p w:rsidR="004C3F92" w:rsidRPr="005E3898" w:rsidRDefault="004C3F92" w:rsidP="004C3F92">
      <w:pPr>
        <w:pStyle w:val="aff4"/>
        <w:ind w:firstLine="708"/>
        <w:rPr>
          <w:rFonts w:ascii="PT Astra Serif" w:hAnsi="PT Astra Serif"/>
        </w:rPr>
      </w:pPr>
      <w:r w:rsidRPr="005E3898">
        <w:rPr>
          <w:rFonts w:ascii="PT Astra Serif" w:hAnsi="PT Astra Serif"/>
        </w:rPr>
        <w:t>Приложение № 1 – Техническое задание.</w:t>
      </w:r>
    </w:p>
    <w:p w:rsidR="004C3F92" w:rsidRPr="005E3898" w:rsidRDefault="004C3F92" w:rsidP="004C3F92">
      <w:pPr>
        <w:pStyle w:val="aff4"/>
        <w:ind w:firstLine="708"/>
        <w:rPr>
          <w:rFonts w:ascii="PT Astra Serif" w:hAnsi="PT Astra Serif"/>
        </w:rPr>
      </w:pPr>
      <w:r w:rsidRPr="005E3898">
        <w:rPr>
          <w:rFonts w:ascii="PT Astra Serif" w:hAnsi="PT Astra Serif"/>
        </w:rPr>
        <w:t xml:space="preserve">Приложение № </w:t>
      </w:r>
      <w:r>
        <w:rPr>
          <w:rFonts w:ascii="PT Astra Serif" w:hAnsi="PT Astra Serif"/>
        </w:rPr>
        <w:t>2</w:t>
      </w:r>
      <w:r w:rsidRPr="005E3898">
        <w:rPr>
          <w:rFonts w:ascii="PT Astra Serif" w:hAnsi="PT Astra Serif"/>
        </w:rPr>
        <w:t xml:space="preserve"> – </w:t>
      </w:r>
      <w:r>
        <w:rPr>
          <w:rFonts w:ascii="PT Astra Serif" w:hAnsi="PT Astra Serif"/>
        </w:rPr>
        <w:t>Смета</w:t>
      </w:r>
      <w:r w:rsidRPr="005E3898">
        <w:rPr>
          <w:rFonts w:ascii="PT Astra Serif" w:hAnsi="PT Astra Serif"/>
        </w:rPr>
        <w:t>.</w:t>
      </w:r>
    </w:p>
    <w:p w:rsidR="004C3F92" w:rsidRPr="005E3898" w:rsidRDefault="004C3F92" w:rsidP="004C3F92">
      <w:pPr>
        <w:ind w:right="-144" w:firstLine="720"/>
        <w:jc w:val="both"/>
        <w:rPr>
          <w:rFonts w:ascii="PT Astra Serif" w:hAnsi="PT Astra Serif"/>
        </w:rPr>
      </w:pPr>
      <w:r>
        <w:rPr>
          <w:rFonts w:ascii="PT Astra Serif" w:hAnsi="PT Astra Serif"/>
        </w:rPr>
        <w:tab/>
      </w:r>
    </w:p>
    <w:p w:rsidR="004C3F92" w:rsidRPr="00D96DF8" w:rsidRDefault="004C3F92" w:rsidP="004C3F92">
      <w:pPr>
        <w:tabs>
          <w:tab w:val="left" w:pos="709"/>
        </w:tabs>
        <w:ind w:firstLine="708"/>
        <w:jc w:val="center"/>
        <w:rPr>
          <w:rFonts w:ascii="PT Astra Serif" w:hAnsi="PT Astra Serif"/>
          <w:b/>
        </w:rPr>
      </w:pPr>
      <w:r w:rsidRPr="00D96DF8">
        <w:rPr>
          <w:rFonts w:ascii="PT Astra Serif" w:hAnsi="PT Astra Serif"/>
          <w:b/>
        </w:rPr>
        <w:t>1</w:t>
      </w:r>
      <w:r>
        <w:rPr>
          <w:rFonts w:ascii="PT Astra Serif" w:hAnsi="PT Astra Serif"/>
          <w:b/>
        </w:rPr>
        <w:t>5</w:t>
      </w:r>
      <w:r w:rsidRPr="00D96DF8">
        <w:rPr>
          <w:rFonts w:ascii="PT Astra Serif" w:hAnsi="PT Astra Serif"/>
          <w:b/>
        </w:rPr>
        <w:t>. Реквизиты Сторон</w:t>
      </w:r>
    </w:p>
    <w:p w:rsidR="004C3F92" w:rsidRPr="00D96DF8" w:rsidRDefault="004C3F92" w:rsidP="004C3F92">
      <w:pPr>
        <w:tabs>
          <w:tab w:val="left" w:pos="709"/>
        </w:tabs>
        <w:ind w:firstLine="708"/>
        <w:jc w:val="center"/>
        <w:rPr>
          <w:rFonts w:ascii="PT Astra Serif" w:hAnsi="PT Astra Serif"/>
          <w:b/>
        </w:rPr>
      </w:pPr>
    </w:p>
    <w:p w:rsidR="004C3F92" w:rsidRPr="00D96DF8" w:rsidRDefault="004C3F92" w:rsidP="004C3F92">
      <w:pPr>
        <w:tabs>
          <w:tab w:val="left" w:pos="709"/>
        </w:tabs>
        <w:jc w:val="both"/>
        <w:rPr>
          <w:rFonts w:ascii="PT Astra Serif" w:hAnsi="PT Astra Serif"/>
          <w:b/>
        </w:rPr>
      </w:pPr>
      <w:r w:rsidRPr="00D96DF8">
        <w:rPr>
          <w:rFonts w:ascii="PT Astra Serif" w:hAnsi="PT Astra Serif"/>
          <w:b/>
        </w:rPr>
        <w:t>Заказчик:</w:t>
      </w:r>
    </w:p>
    <w:p w:rsidR="004C3F92" w:rsidRPr="00D96DF8" w:rsidRDefault="004C3F92" w:rsidP="004C3F92">
      <w:pPr>
        <w:tabs>
          <w:tab w:val="left" w:pos="709"/>
        </w:tabs>
        <w:jc w:val="both"/>
        <w:rPr>
          <w:rFonts w:ascii="PT Astra Serif" w:hAnsi="PT Astra Serif"/>
          <w:b/>
        </w:rPr>
      </w:pPr>
    </w:p>
    <w:p w:rsidR="004C3F92" w:rsidRPr="00D96DF8" w:rsidRDefault="004C3F92" w:rsidP="004C3F92">
      <w:pPr>
        <w:tabs>
          <w:tab w:val="left" w:pos="709"/>
        </w:tabs>
        <w:jc w:val="both"/>
        <w:rPr>
          <w:rFonts w:ascii="PT Astra Serif" w:hAnsi="PT Astra Serif"/>
          <w:b/>
        </w:rPr>
      </w:pPr>
    </w:p>
    <w:p w:rsidR="004C3F92" w:rsidRPr="00D96DF8" w:rsidRDefault="004C3F92" w:rsidP="004C3F92">
      <w:pPr>
        <w:tabs>
          <w:tab w:val="left" w:pos="709"/>
        </w:tabs>
        <w:jc w:val="both"/>
        <w:rPr>
          <w:rFonts w:ascii="PT Astra Serif" w:hAnsi="PT Astra Serif"/>
          <w:b/>
        </w:rPr>
      </w:pPr>
      <w:r w:rsidRPr="00D96DF8">
        <w:rPr>
          <w:rFonts w:ascii="PT Astra Serif" w:hAnsi="PT Astra Serif"/>
          <w:b/>
        </w:rPr>
        <w:t>Подрядчик:</w:t>
      </w:r>
    </w:p>
    <w:p w:rsidR="004C3F92" w:rsidRPr="00D96DF8" w:rsidRDefault="004C3F92" w:rsidP="004C3F92">
      <w:pPr>
        <w:tabs>
          <w:tab w:val="left" w:pos="709"/>
        </w:tabs>
        <w:jc w:val="both"/>
        <w:rPr>
          <w:rFonts w:ascii="PT Astra Serif" w:hAnsi="PT Astra Serif"/>
          <w:b/>
        </w:rPr>
      </w:pPr>
      <w:r w:rsidRPr="00D96DF8">
        <w:rPr>
          <w:rFonts w:ascii="PT Astra Serif" w:hAnsi="PT Astra Serif"/>
          <w:b/>
        </w:rPr>
        <w:t>_______________________    /_______________________/</w:t>
      </w:r>
    </w:p>
    <w:p w:rsidR="004C3F92" w:rsidRPr="00D96DF8" w:rsidRDefault="004C3F92" w:rsidP="004C3F92">
      <w:pPr>
        <w:tabs>
          <w:tab w:val="left" w:pos="709"/>
        </w:tabs>
        <w:jc w:val="both"/>
        <w:rPr>
          <w:rFonts w:ascii="PT Astra Serif" w:hAnsi="PT Astra Serif"/>
          <w:b/>
        </w:rPr>
      </w:pPr>
    </w:p>
    <w:p w:rsidR="004C3F92" w:rsidRPr="00D96DF8" w:rsidRDefault="004C3F92" w:rsidP="004C3F92">
      <w:pPr>
        <w:tabs>
          <w:tab w:val="left" w:pos="709"/>
        </w:tabs>
        <w:jc w:val="both"/>
        <w:rPr>
          <w:rFonts w:ascii="PT Astra Serif" w:hAnsi="PT Astra Serif"/>
        </w:rPr>
      </w:pPr>
      <w:r w:rsidRPr="00D96DF8">
        <w:rPr>
          <w:rFonts w:ascii="PT Astra Serif" w:hAnsi="PT Astra Serif"/>
        </w:rPr>
        <w:t>М.П.</w:t>
      </w: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Default="004C3F92">
      <w:pPr>
        <w:rPr>
          <w:rFonts w:ascii="PT Astra Serif" w:hAnsi="PT Astra Serif"/>
        </w:rPr>
      </w:pPr>
      <w:r>
        <w:rPr>
          <w:rFonts w:ascii="PT Astra Serif" w:hAnsi="PT Astra Serif"/>
        </w:rPr>
        <w:br w:type="page"/>
      </w:r>
    </w:p>
    <w:p w:rsidR="004C3F92" w:rsidRPr="00D96DF8" w:rsidRDefault="004C3F92" w:rsidP="004C3F92">
      <w:pPr>
        <w:jc w:val="right"/>
        <w:rPr>
          <w:rFonts w:ascii="PT Astra Serif" w:hAnsi="PT Astra Serif"/>
        </w:rPr>
      </w:pPr>
    </w:p>
    <w:p w:rsidR="004C3F92" w:rsidRPr="005E3898" w:rsidRDefault="004C3F92" w:rsidP="004C3F92">
      <w:pPr>
        <w:jc w:val="right"/>
        <w:rPr>
          <w:rFonts w:ascii="PT Astra Serif" w:hAnsi="PT Astra Serif"/>
        </w:rPr>
      </w:pPr>
      <w:r w:rsidRPr="00D96DF8">
        <w:rPr>
          <w:rFonts w:ascii="PT Astra Serif" w:hAnsi="PT Astra Serif"/>
        </w:rPr>
        <w:t>Приложение</w:t>
      </w:r>
      <w:r>
        <w:rPr>
          <w:rFonts w:ascii="PT Astra Serif" w:hAnsi="PT Astra Serif"/>
        </w:rPr>
        <w:t xml:space="preserve"> № 1</w:t>
      </w:r>
      <w:r w:rsidRPr="00D96DF8">
        <w:rPr>
          <w:rFonts w:ascii="PT Astra Serif" w:hAnsi="PT Astra Serif"/>
        </w:rPr>
        <w:t xml:space="preserve"> к Договору </w:t>
      </w:r>
      <w:r w:rsidRPr="005E3898">
        <w:rPr>
          <w:rFonts w:ascii="PT Astra Serif" w:hAnsi="PT Astra Serif"/>
        </w:rPr>
        <w:t xml:space="preserve">на выполнение работ </w:t>
      </w:r>
    </w:p>
    <w:p w:rsidR="004C3F92" w:rsidRDefault="004C3F92" w:rsidP="004C3F92">
      <w:pPr>
        <w:jc w:val="right"/>
        <w:rPr>
          <w:rFonts w:ascii="PT Astra Serif" w:hAnsi="PT Astra Serif"/>
        </w:rPr>
      </w:pPr>
      <w:r w:rsidRPr="005E3898">
        <w:rPr>
          <w:rFonts w:ascii="PT Astra Serif" w:hAnsi="PT Astra Serif"/>
        </w:rPr>
        <w:t xml:space="preserve">по разработке проектной документации </w:t>
      </w:r>
    </w:p>
    <w:p w:rsidR="004C3F92" w:rsidRDefault="004C3F92" w:rsidP="004C3F92">
      <w:pPr>
        <w:jc w:val="right"/>
        <w:rPr>
          <w:rFonts w:ascii="PT Astra Serif" w:hAnsi="PT Astra Serif"/>
        </w:rPr>
      </w:pPr>
      <w:r w:rsidRPr="005E3898">
        <w:rPr>
          <w:rFonts w:ascii="PT Astra Serif" w:hAnsi="PT Astra Serif"/>
        </w:rPr>
        <w:t xml:space="preserve">по капитальному ремонту общего имущества </w:t>
      </w:r>
    </w:p>
    <w:p w:rsidR="004C3F92" w:rsidRPr="00D96DF8" w:rsidRDefault="004C3F92" w:rsidP="004C3F92">
      <w:pPr>
        <w:jc w:val="right"/>
        <w:rPr>
          <w:rFonts w:ascii="PT Astra Serif" w:hAnsi="PT Astra Serif"/>
        </w:rPr>
      </w:pPr>
      <w:r w:rsidRPr="005E3898">
        <w:rPr>
          <w:rFonts w:ascii="PT Astra Serif" w:hAnsi="PT Astra Serif"/>
        </w:rPr>
        <w:t>в многоквартирном доме (многоквартирных домах)</w:t>
      </w:r>
    </w:p>
    <w:p w:rsidR="004C3F92" w:rsidRPr="00D96DF8" w:rsidRDefault="004C3F92" w:rsidP="004C3F92">
      <w:pPr>
        <w:jc w:val="right"/>
        <w:rPr>
          <w:rFonts w:ascii="PT Astra Serif" w:hAnsi="PT Astra Serif"/>
        </w:rPr>
      </w:pPr>
      <w:r w:rsidRPr="00D96DF8">
        <w:rPr>
          <w:rFonts w:ascii="PT Astra Serif" w:hAnsi="PT Astra Serif"/>
        </w:rPr>
        <w:t>от «____»__________20      г. № ____</w:t>
      </w:r>
    </w:p>
    <w:p w:rsidR="004C3F92" w:rsidRPr="00D96DF8" w:rsidRDefault="004C3F92" w:rsidP="004C3F92">
      <w:pPr>
        <w:jc w:val="right"/>
        <w:rPr>
          <w:rFonts w:ascii="PT Astra Serif" w:hAnsi="PT Astra Serif"/>
        </w:rPr>
      </w:pPr>
    </w:p>
    <w:p w:rsidR="004C3F92" w:rsidRPr="00D96DF8" w:rsidRDefault="004C3F92" w:rsidP="004C3F92">
      <w:pPr>
        <w:jc w:val="right"/>
        <w:rPr>
          <w:rFonts w:ascii="PT Astra Serif" w:hAnsi="PT Astra Serif"/>
        </w:rPr>
      </w:pPr>
    </w:p>
    <w:p w:rsidR="004C3F92" w:rsidRPr="00D96DF8" w:rsidRDefault="004C3F92" w:rsidP="004C3F92">
      <w:pPr>
        <w:jc w:val="center"/>
        <w:rPr>
          <w:rFonts w:ascii="PT Astra Serif" w:hAnsi="PT Astra Serif"/>
          <w:sz w:val="28"/>
          <w:szCs w:val="28"/>
        </w:rPr>
      </w:pPr>
      <w:r w:rsidRPr="00D96DF8">
        <w:rPr>
          <w:rFonts w:ascii="PT Astra Serif" w:hAnsi="PT Astra Serif"/>
          <w:sz w:val="28"/>
          <w:szCs w:val="28"/>
        </w:rPr>
        <w:t>ТЕХНИЧЕСКОЕ ЗАДАНИЕ</w:t>
      </w:r>
    </w:p>
    <w:p w:rsidR="004C3F92" w:rsidRPr="00D96DF8" w:rsidRDefault="004C3F92" w:rsidP="004C3F92">
      <w:pPr>
        <w:widowControl w:val="0"/>
        <w:jc w:val="center"/>
        <w:rPr>
          <w:rFonts w:ascii="PT Astra Serif" w:hAnsi="PT Astra Serif"/>
        </w:rPr>
      </w:pPr>
    </w:p>
    <w:p w:rsidR="004C3F92" w:rsidRPr="00D96DF8" w:rsidRDefault="004C3F92" w:rsidP="004C3F92">
      <w:pPr>
        <w:ind w:firstLine="709"/>
        <w:jc w:val="both"/>
        <w:rPr>
          <w:rFonts w:ascii="PT Astra Serif" w:hAnsi="PT Astra Serif"/>
          <w:sz w:val="28"/>
          <w:szCs w:val="28"/>
        </w:rPr>
      </w:pPr>
    </w:p>
    <w:p w:rsidR="004C3F92" w:rsidRPr="00D96DF8" w:rsidRDefault="004C3F92" w:rsidP="004C3F92">
      <w:pPr>
        <w:rPr>
          <w:rFonts w:ascii="PT Astra Serif" w:hAnsi="PT Astra Serif"/>
          <w:sz w:val="28"/>
          <w:szCs w:val="28"/>
        </w:rPr>
      </w:pPr>
    </w:p>
    <w:p w:rsidR="00D25254" w:rsidRPr="00F52454" w:rsidRDefault="00D25254" w:rsidP="00007F6E">
      <w:pPr>
        <w:autoSpaceDE w:val="0"/>
        <w:autoSpaceDN w:val="0"/>
        <w:adjustRightInd w:val="0"/>
        <w:ind w:firstLine="709"/>
        <w:jc w:val="right"/>
        <w:outlineLvl w:val="1"/>
        <w:rPr>
          <w:lang w:eastAsia="en-US"/>
        </w:rPr>
      </w:pPr>
    </w:p>
    <w:sectPr w:rsidR="00D25254" w:rsidRPr="00F52454" w:rsidSect="00E9689C">
      <w:headerReference w:type="default" r:id="rId8"/>
      <w:pgSz w:w="11906" w:h="16838"/>
      <w:pgMar w:top="1103" w:right="424" w:bottom="426" w:left="1123"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E6" w:rsidRDefault="00D955E6">
      <w:r>
        <w:separator/>
      </w:r>
    </w:p>
  </w:endnote>
  <w:endnote w:type="continuationSeparator" w:id="0">
    <w:p w:rsidR="00D955E6" w:rsidRDefault="00D95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E6" w:rsidRDefault="00D955E6">
      <w:r>
        <w:separator/>
      </w:r>
    </w:p>
  </w:footnote>
  <w:footnote w:type="continuationSeparator" w:id="0">
    <w:p w:rsidR="00D955E6" w:rsidRDefault="00D955E6">
      <w:r>
        <w:continuationSeparator/>
      </w:r>
    </w:p>
  </w:footnote>
  <w:footnote w:id="1">
    <w:p w:rsidR="003200BB" w:rsidRPr="00D96DF8" w:rsidRDefault="003200BB" w:rsidP="004C3F92">
      <w:pPr>
        <w:pStyle w:val="aff1"/>
        <w:rPr>
          <w:rFonts w:ascii="PT Astra Serif" w:hAnsi="PT Astra Serif"/>
        </w:rPr>
      </w:pPr>
      <w:r w:rsidRPr="00D96DF8">
        <w:rPr>
          <w:rStyle w:val="aff3"/>
          <w:rFonts w:ascii="PT Astra Serif" w:hAnsi="PT Astra Serif"/>
        </w:rPr>
        <w:footnoteRef/>
      </w:r>
      <w:r w:rsidRPr="00D96DF8">
        <w:rPr>
          <w:rFonts w:ascii="PT Astra Serif" w:hAnsi="PT Astra Serif"/>
        </w:rPr>
        <w:t xml:space="preserve"> Выбрать программу, в которую включе</w:t>
      </w:r>
      <w:proofErr w:type="gramStart"/>
      <w:r w:rsidRPr="00D96DF8">
        <w:rPr>
          <w:rFonts w:ascii="PT Astra Serif" w:hAnsi="PT Astra Serif"/>
        </w:rPr>
        <w:t>н(</w:t>
      </w:r>
      <w:proofErr w:type="gramEnd"/>
      <w:r w:rsidRPr="00D96DF8">
        <w:rPr>
          <w:rFonts w:ascii="PT Astra Serif" w:hAnsi="PT Astra Serif"/>
        </w:rPr>
        <w:t>ы) многоквартирный(е) дом(а), указанные в п.1.1 настоящего Договора</w:t>
      </w:r>
    </w:p>
  </w:footnote>
  <w:footnote w:id="2">
    <w:p w:rsidR="003200BB" w:rsidRPr="00927703" w:rsidRDefault="003200BB" w:rsidP="004C3F92">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3200BB" w:rsidRPr="00927703" w:rsidRDefault="003200BB" w:rsidP="004C3F92">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BB" w:rsidRDefault="003200BB">
    <w:pPr>
      <w:pStyle w:val="aa"/>
      <w:jc w:val="center"/>
    </w:pPr>
  </w:p>
  <w:p w:rsidR="003200BB" w:rsidRDefault="003200BB">
    <w:pPr>
      <w:pStyle w:val="aa"/>
      <w:jc w:val="center"/>
    </w:pPr>
    <w:fldSimple w:instr="PAGE   \* MERGEFORMAT">
      <w:r w:rsidR="00BA61A6">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C30A0B"/>
    <w:multiLevelType w:val="multilevel"/>
    <w:tmpl w:val="0B76155A"/>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5096C"/>
    <w:rsid w:val="00000300"/>
    <w:rsid w:val="00000E49"/>
    <w:rsid w:val="0000347D"/>
    <w:rsid w:val="000050AF"/>
    <w:rsid w:val="000050BB"/>
    <w:rsid w:val="00005B85"/>
    <w:rsid w:val="00007F6E"/>
    <w:rsid w:val="00010C93"/>
    <w:rsid w:val="000129C5"/>
    <w:rsid w:val="0001404D"/>
    <w:rsid w:val="00017132"/>
    <w:rsid w:val="00017D1B"/>
    <w:rsid w:val="0002033F"/>
    <w:rsid w:val="0002292B"/>
    <w:rsid w:val="0002457A"/>
    <w:rsid w:val="00024652"/>
    <w:rsid w:val="00026094"/>
    <w:rsid w:val="00026FFE"/>
    <w:rsid w:val="00035CC9"/>
    <w:rsid w:val="000362FE"/>
    <w:rsid w:val="0004032C"/>
    <w:rsid w:val="00040701"/>
    <w:rsid w:val="00041219"/>
    <w:rsid w:val="000415F1"/>
    <w:rsid w:val="00041878"/>
    <w:rsid w:val="0004193D"/>
    <w:rsid w:val="00041E5D"/>
    <w:rsid w:val="00042B21"/>
    <w:rsid w:val="00042DD3"/>
    <w:rsid w:val="00043916"/>
    <w:rsid w:val="000446A2"/>
    <w:rsid w:val="000465CB"/>
    <w:rsid w:val="00046AF1"/>
    <w:rsid w:val="0005041C"/>
    <w:rsid w:val="00051A2E"/>
    <w:rsid w:val="00053B61"/>
    <w:rsid w:val="0005566B"/>
    <w:rsid w:val="00055D03"/>
    <w:rsid w:val="000565FD"/>
    <w:rsid w:val="00056CBE"/>
    <w:rsid w:val="0006076B"/>
    <w:rsid w:val="00061B99"/>
    <w:rsid w:val="00062A8E"/>
    <w:rsid w:val="00062DB6"/>
    <w:rsid w:val="00063363"/>
    <w:rsid w:val="00063DE7"/>
    <w:rsid w:val="000654A3"/>
    <w:rsid w:val="000656A4"/>
    <w:rsid w:val="00070923"/>
    <w:rsid w:val="00072FE2"/>
    <w:rsid w:val="00073F97"/>
    <w:rsid w:val="00074584"/>
    <w:rsid w:val="00074859"/>
    <w:rsid w:val="00074CA2"/>
    <w:rsid w:val="00075796"/>
    <w:rsid w:val="00075AFB"/>
    <w:rsid w:val="00076BFF"/>
    <w:rsid w:val="00081945"/>
    <w:rsid w:val="00081B9E"/>
    <w:rsid w:val="0008309B"/>
    <w:rsid w:val="00086A62"/>
    <w:rsid w:val="00087178"/>
    <w:rsid w:val="0009223F"/>
    <w:rsid w:val="00092FC2"/>
    <w:rsid w:val="0009723E"/>
    <w:rsid w:val="000A0846"/>
    <w:rsid w:val="000A11BE"/>
    <w:rsid w:val="000A1F55"/>
    <w:rsid w:val="000A31AC"/>
    <w:rsid w:val="000A4331"/>
    <w:rsid w:val="000A570D"/>
    <w:rsid w:val="000A5FCA"/>
    <w:rsid w:val="000A6D90"/>
    <w:rsid w:val="000B0B8F"/>
    <w:rsid w:val="000B0C66"/>
    <w:rsid w:val="000B0FB8"/>
    <w:rsid w:val="000B1140"/>
    <w:rsid w:val="000B3A64"/>
    <w:rsid w:val="000B4821"/>
    <w:rsid w:val="000B51F5"/>
    <w:rsid w:val="000B52C7"/>
    <w:rsid w:val="000C1791"/>
    <w:rsid w:val="000C1A0F"/>
    <w:rsid w:val="000C46BC"/>
    <w:rsid w:val="000C4AD7"/>
    <w:rsid w:val="000C572C"/>
    <w:rsid w:val="000C70AB"/>
    <w:rsid w:val="000D0227"/>
    <w:rsid w:val="000D043F"/>
    <w:rsid w:val="000D0C7B"/>
    <w:rsid w:val="000D3968"/>
    <w:rsid w:val="000D61B5"/>
    <w:rsid w:val="000E0AAC"/>
    <w:rsid w:val="000E19F7"/>
    <w:rsid w:val="000E27D5"/>
    <w:rsid w:val="000E2A54"/>
    <w:rsid w:val="000E2AA2"/>
    <w:rsid w:val="000E2EC7"/>
    <w:rsid w:val="000E329E"/>
    <w:rsid w:val="000E43AF"/>
    <w:rsid w:val="000E61CE"/>
    <w:rsid w:val="000E7011"/>
    <w:rsid w:val="000E7034"/>
    <w:rsid w:val="000F02B4"/>
    <w:rsid w:val="000F0934"/>
    <w:rsid w:val="000F16B0"/>
    <w:rsid w:val="000F1ED8"/>
    <w:rsid w:val="000F2210"/>
    <w:rsid w:val="000F3C97"/>
    <w:rsid w:val="000F47FF"/>
    <w:rsid w:val="00101588"/>
    <w:rsid w:val="001022A2"/>
    <w:rsid w:val="0010360A"/>
    <w:rsid w:val="00104510"/>
    <w:rsid w:val="00104CFA"/>
    <w:rsid w:val="00104EED"/>
    <w:rsid w:val="00105FF5"/>
    <w:rsid w:val="00106968"/>
    <w:rsid w:val="00107C81"/>
    <w:rsid w:val="00110D2E"/>
    <w:rsid w:val="00111BC2"/>
    <w:rsid w:val="0011221F"/>
    <w:rsid w:val="00113B27"/>
    <w:rsid w:val="00114E08"/>
    <w:rsid w:val="001159FC"/>
    <w:rsid w:val="00116B65"/>
    <w:rsid w:val="00117EBD"/>
    <w:rsid w:val="0012098F"/>
    <w:rsid w:val="00120F5C"/>
    <w:rsid w:val="001219BE"/>
    <w:rsid w:val="001258AD"/>
    <w:rsid w:val="0013038A"/>
    <w:rsid w:val="001310E3"/>
    <w:rsid w:val="001332BE"/>
    <w:rsid w:val="00133BE4"/>
    <w:rsid w:val="001344FF"/>
    <w:rsid w:val="001346B7"/>
    <w:rsid w:val="001347E6"/>
    <w:rsid w:val="0013610B"/>
    <w:rsid w:val="00136138"/>
    <w:rsid w:val="00136278"/>
    <w:rsid w:val="001365D9"/>
    <w:rsid w:val="00136E5B"/>
    <w:rsid w:val="00136EAE"/>
    <w:rsid w:val="001412ED"/>
    <w:rsid w:val="00142785"/>
    <w:rsid w:val="00143181"/>
    <w:rsid w:val="00144586"/>
    <w:rsid w:val="001471B3"/>
    <w:rsid w:val="00147392"/>
    <w:rsid w:val="00151E9A"/>
    <w:rsid w:val="00152BFC"/>
    <w:rsid w:val="00153233"/>
    <w:rsid w:val="0015473F"/>
    <w:rsid w:val="00154F86"/>
    <w:rsid w:val="00156DF1"/>
    <w:rsid w:val="00157261"/>
    <w:rsid w:val="001574D5"/>
    <w:rsid w:val="0016199F"/>
    <w:rsid w:val="00162409"/>
    <w:rsid w:val="00162457"/>
    <w:rsid w:val="00170F00"/>
    <w:rsid w:val="00170F15"/>
    <w:rsid w:val="001719BF"/>
    <w:rsid w:val="001729C8"/>
    <w:rsid w:val="0017762F"/>
    <w:rsid w:val="00177D85"/>
    <w:rsid w:val="0018076C"/>
    <w:rsid w:val="00180DD6"/>
    <w:rsid w:val="0018748F"/>
    <w:rsid w:val="00187804"/>
    <w:rsid w:val="00190867"/>
    <w:rsid w:val="0019093A"/>
    <w:rsid w:val="00190B81"/>
    <w:rsid w:val="0019102E"/>
    <w:rsid w:val="001915A4"/>
    <w:rsid w:val="00192A9B"/>
    <w:rsid w:val="001953A8"/>
    <w:rsid w:val="001960A7"/>
    <w:rsid w:val="00197665"/>
    <w:rsid w:val="001A231C"/>
    <w:rsid w:val="001A237E"/>
    <w:rsid w:val="001A34D3"/>
    <w:rsid w:val="001A3D68"/>
    <w:rsid w:val="001A4723"/>
    <w:rsid w:val="001A5D21"/>
    <w:rsid w:val="001A5FA8"/>
    <w:rsid w:val="001A65A0"/>
    <w:rsid w:val="001A6718"/>
    <w:rsid w:val="001A6845"/>
    <w:rsid w:val="001A76D6"/>
    <w:rsid w:val="001A79BC"/>
    <w:rsid w:val="001B2E0C"/>
    <w:rsid w:val="001B39DC"/>
    <w:rsid w:val="001B45D6"/>
    <w:rsid w:val="001B714F"/>
    <w:rsid w:val="001C0252"/>
    <w:rsid w:val="001C120B"/>
    <w:rsid w:val="001C2C1B"/>
    <w:rsid w:val="001C4BD1"/>
    <w:rsid w:val="001C5892"/>
    <w:rsid w:val="001C5C24"/>
    <w:rsid w:val="001C5DA7"/>
    <w:rsid w:val="001C62DF"/>
    <w:rsid w:val="001C681C"/>
    <w:rsid w:val="001C6999"/>
    <w:rsid w:val="001C6E7C"/>
    <w:rsid w:val="001D3AEA"/>
    <w:rsid w:val="001D438A"/>
    <w:rsid w:val="001D4C53"/>
    <w:rsid w:val="001E138B"/>
    <w:rsid w:val="001E20C5"/>
    <w:rsid w:val="001E38E4"/>
    <w:rsid w:val="001E48E5"/>
    <w:rsid w:val="001E5551"/>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0F98"/>
    <w:rsid w:val="00213064"/>
    <w:rsid w:val="002204E4"/>
    <w:rsid w:val="002224B4"/>
    <w:rsid w:val="00230676"/>
    <w:rsid w:val="00230A47"/>
    <w:rsid w:val="00232329"/>
    <w:rsid w:val="002340E5"/>
    <w:rsid w:val="00234A7F"/>
    <w:rsid w:val="002352EB"/>
    <w:rsid w:val="00236988"/>
    <w:rsid w:val="00237CBA"/>
    <w:rsid w:val="002407A7"/>
    <w:rsid w:val="002414EB"/>
    <w:rsid w:val="002426DC"/>
    <w:rsid w:val="00242FB7"/>
    <w:rsid w:val="00244895"/>
    <w:rsid w:val="00245AB8"/>
    <w:rsid w:val="00246CF7"/>
    <w:rsid w:val="00247424"/>
    <w:rsid w:val="002474E9"/>
    <w:rsid w:val="00250524"/>
    <w:rsid w:val="00250924"/>
    <w:rsid w:val="00250BEF"/>
    <w:rsid w:val="002512C8"/>
    <w:rsid w:val="00251D90"/>
    <w:rsid w:val="00251F38"/>
    <w:rsid w:val="0025269B"/>
    <w:rsid w:val="00253D3B"/>
    <w:rsid w:val="0025551B"/>
    <w:rsid w:val="002567A3"/>
    <w:rsid w:val="0025746C"/>
    <w:rsid w:val="00257B5E"/>
    <w:rsid w:val="00257BB2"/>
    <w:rsid w:val="00260EA5"/>
    <w:rsid w:val="0026148B"/>
    <w:rsid w:val="00261DE1"/>
    <w:rsid w:val="00261F8B"/>
    <w:rsid w:val="00262F57"/>
    <w:rsid w:val="00263C4C"/>
    <w:rsid w:val="002642BC"/>
    <w:rsid w:val="00264B58"/>
    <w:rsid w:val="00264C24"/>
    <w:rsid w:val="00264EF9"/>
    <w:rsid w:val="00267CFE"/>
    <w:rsid w:val="00267E48"/>
    <w:rsid w:val="00270530"/>
    <w:rsid w:val="00272733"/>
    <w:rsid w:val="00274FE9"/>
    <w:rsid w:val="0027574D"/>
    <w:rsid w:val="00275835"/>
    <w:rsid w:val="00275FDC"/>
    <w:rsid w:val="0027622E"/>
    <w:rsid w:val="002766BD"/>
    <w:rsid w:val="00280D50"/>
    <w:rsid w:val="00282056"/>
    <w:rsid w:val="002830FF"/>
    <w:rsid w:val="00283B5C"/>
    <w:rsid w:val="00284E37"/>
    <w:rsid w:val="00285A68"/>
    <w:rsid w:val="0028750F"/>
    <w:rsid w:val="002905C7"/>
    <w:rsid w:val="0029231A"/>
    <w:rsid w:val="002929FD"/>
    <w:rsid w:val="00292D79"/>
    <w:rsid w:val="0029392F"/>
    <w:rsid w:val="00295134"/>
    <w:rsid w:val="00295F51"/>
    <w:rsid w:val="00297B06"/>
    <w:rsid w:val="00297F19"/>
    <w:rsid w:val="002A0302"/>
    <w:rsid w:val="002A15AA"/>
    <w:rsid w:val="002A37AD"/>
    <w:rsid w:val="002A39B2"/>
    <w:rsid w:val="002A7314"/>
    <w:rsid w:val="002B212A"/>
    <w:rsid w:val="002B237C"/>
    <w:rsid w:val="002B427A"/>
    <w:rsid w:val="002B7F6B"/>
    <w:rsid w:val="002C618A"/>
    <w:rsid w:val="002C6FE9"/>
    <w:rsid w:val="002D0D4A"/>
    <w:rsid w:val="002D1621"/>
    <w:rsid w:val="002D2EE4"/>
    <w:rsid w:val="002D3551"/>
    <w:rsid w:val="002D434F"/>
    <w:rsid w:val="002D6B25"/>
    <w:rsid w:val="002D760A"/>
    <w:rsid w:val="002D7BE5"/>
    <w:rsid w:val="002E0965"/>
    <w:rsid w:val="002E1FB5"/>
    <w:rsid w:val="002E2EFE"/>
    <w:rsid w:val="002E6185"/>
    <w:rsid w:val="002E6A49"/>
    <w:rsid w:val="002E6AB9"/>
    <w:rsid w:val="002E7993"/>
    <w:rsid w:val="002F2204"/>
    <w:rsid w:val="002F231F"/>
    <w:rsid w:val="002F25D0"/>
    <w:rsid w:val="002F2B4A"/>
    <w:rsid w:val="002F2C74"/>
    <w:rsid w:val="002F2D0A"/>
    <w:rsid w:val="002F40D7"/>
    <w:rsid w:val="002F6FF7"/>
    <w:rsid w:val="002F7184"/>
    <w:rsid w:val="003015F3"/>
    <w:rsid w:val="00301DF7"/>
    <w:rsid w:val="00303AAD"/>
    <w:rsid w:val="00304603"/>
    <w:rsid w:val="00306772"/>
    <w:rsid w:val="00306A9A"/>
    <w:rsid w:val="00311B64"/>
    <w:rsid w:val="003122F5"/>
    <w:rsid w:val="003149B9"/>
    <w:rsid w:val="0031702F"/>
    <w:rsid w:val="00317AA9"/>
    <w:rsid w:val="003200BB"/>
    <w:rsid w:val="00320FCD"/>
    <w:rsid w:val="00322D8D"/>
    <w:rsid w:val="00326552"/>
    <w:rsid w:val="00327401"/>
    <w:rsid w:val="0032780B"/>
    <w:rsid w:val="0033158C"/>
    <w:rsid w:val="00331C97"/>
    <w:rsid w:val="00331EDF"/>
    <w:rsid w:val="003331BC"/>
    <w:rsid w:val="00334370"/>
    <w:rsid w:val="00335FFE"/>
    <w:rsid w:val="003368B0"/>
    <w:rsid w:val="00337A28"/>
    <w:rsid w:val="00342936"/>
    <w:rsid w:val="003440E5"/>
    <w:rsid w:val="003446C9"/>
    <w:rsid w:val="00344D03"/>
    <w:rsid w:val="003476E4"/>
    <w:rsid w:val="0035024F"/>
    <w:rsid w:val="00352615"/>
    <w:rsid w:val="0035275D"/>
    <w:rsid w:val="00353199"/>
    <w:rsid w:val="003534A9"/>
    <w:rsid w:val="003538CF"/>
    <w:rsid w:val="00362A14"/>
    <w:rsid w:val="003630C0"/>
    <w:rsid w:val="00363459"/>
    <w:rsid w:val="00363B35"/>
    <w:rsid w:val="00363EF8"/>
    <w:rsid w:val="00364657"/>
    <w:rsid w:val="00364CD8"/>
    <w:rsid w:val="00365005"/>
    <w:rsid w:val="003706E6"/>
    <w:rsid w:val="00370A14"/>
    <w:rsid w:val="00373A55"/>
    <w:rsid w:val="00375982"/>
    <w:rsid w:val="003766D8"/>
    <w:rsid w:val="00381DAC"/>
    <w:rsid w:val="00381FA9"/>
    <w:rsid w:val="00384735"/>
    <w:rsid w:val="00386D7B"/>
    <w:rsid w:val="00387165"/>
    <w:rsid w:val="00390E57"/>
    <w:rsid w:val="00391E88"/>
    <w:rsid w:val="0039323E"/>
    <w:rsid w:val="00393690"/>
    <w:rsid w:val="00394BB7"/>
    <w:rsid w:val="00395D33"/>
    <w:rsid w:val="003972E7"/>
    <w:rsid w:val="003A07D8"/>
    <w:rsid w:val="003A10A0"/>
    <w:rsid w:val="003A11F2"/>
    <w:rsid w:val="003A2A56"/>
    <w:rsid w:val="003A3C0F"/>
    <w:rsid w:val="003A3F2F"/>
    <w:rsid w:val="003A419A"/>
    <w:rsid w:val="003A5721"/>
    <w:rsid w:val="003A70C5"/>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787"/>
    <w:rsid w:val="003D0635"/>
    <w:rsid w:val="003D19CF"/>
    <w:rsid w:val="003D5A2B"/>
    <w:rsid w:val="003D6E5B"/>
    <w:rsid w:val="003E0186"/>
    <w:rsid w:val="003E4373"/>
    <w:rsid w:val="003E439B"/>
    <w:rsid w:val="003E6E8C"/>
    <w:rsid w:val="003F0364"/>
    <w:rsid w:val="003F03C2"/>
    <w:rsid w:val="003F2AE4"/>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57E1"/>
    <w:rsid w:val="00416849"/>
    <w:rsid w:val="00417456"/>
    <w:rsid w:val="00423412"/>
    <w:rsid w:val="0042683A"/>
    <w:rsid w:val="004277DC"/>
    <w:rsid w:val="004279BB"/>
    <w:rsid w:val="00427B21"/>
    <w:rsid w:val="00431B16"/>
    <w:rsid w:val="00432F0F"/>
    <w:rsid w:val="004361DD"/>
    <w:rsid w:val="00437027"/>
    <w:rsid w:val="00440788"/>
    <w:rsid w:val="00441EE2"/>
    <w:rsid w:val="00441F51"/>
    <w:rsid w:val="004420D8"/>
    <w:rsid w:val="004422D1"/>
    <w:rsid w:val="00443A13"/>
    <w:rsid w:val="00446113"/>
    <w:rsid w:val="00446575"/>
    <w:rsid w:val="00451551"/>
    <w:rsid w:val="00451580"/>
    <w:rsid w:val="00451867"/>
    <w:rsid w:val="004524A5"/>
    <w:rsid w:val="00453559"/>
    <w:rsid w:val="00453AB1"/>
    <w:rsid w:val="00454382"/>
    <w:rsid w:val="004547F3"/>
    <w:rsid w:val="004547FF"/>
    <w:rsid w:val="004549A1"/>
    <w:rsid w:val="00455D21"/>
    <w:rsid w:val="0046048A"/>
    <w:rsid w:val="004616E8"/>
    <w:rsid w:val="0046170F"/>
    <w:rsid w:val="00461C46"/>
    <w:rsid w:val="004638C6"/>
    <w:rsid w:val="00464184"/>
    <w:rsid w:val="00464F6B"/>
    <w:rsid w:val="00464F93"/>
    <w:rsid w:val="00465BCF"/>
    <w:rsid w:val="00466FE1"/>
    <w:rsid w:val="00467D6C"/>
    <w:rsid w:val="0047169C"/>
    <w:rsid w:val="00472D40"/>
    <w:rsid w:val="00480613"/>
    <w:rsid w:val="00481776"/>
    <w:rsid w:val="00486665"/>
    <w:rsid w:val="004875F5"/>
    <w:rsid w:val="0049056B"/>
    <w:rsid w:val="00492282"/>
    <w:rsid w:val="00492E26"/>
    <w:rsid w:val="0049385B"/>
    <w:rsid w:val="00493B18"/>
    <w:rsid w:val="00493D08"/>
    <w:rsid w:val="00495A80"/>
    <w:rsid w:val="00496C34"/>
    <w:rsid w:val="00497CEA"/>
    <w:rsid w:val="004A3230"/>
    <w:rsid w:val="004A40FE"/>
    <w:rsid w:val="004A5C26"/>
    <w:rsid w:val="004A60C9"/>
    <w:rsid w:val="004A66E8"/>
    <w:rsid w:val="004A6C79"/>
    <w:rsid w:val="004A6EF1"/>
    <w:rsid w:val="004B0AC8"/>
    <w:rsid w:val="004B359E"/>
    <w:rsid w:val="004B4A4D"/>
    <w:rsid w:val="004B6623"/>
    <w:rsid w:val="004B695D"/>
    <w:rsid w:val="004B6B75"/>
    <w:rsid w:val="004B6C36"/>
    <w:rsid w:val="004C11E4"/>
    <w:rsid w:val="004C17BC"/>
    <w:rsid w:val="004C19D5"/>
    <w:rsid w:val="004C1C12"/>
    <w:rsid w:val="004C2001"/>
    <w:rsid w:val="004C296D"/>
    <w:rsid w:val="004C3F92"/>
    <w:rsid w:val="004C490C"/>
    <w:rsid w:val="004D120D"/>
    <w:rsid w:val="004D1BB1"/>
    <w:rsid w:val="004D22AD"/>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4F791F"/>
    <w:rsid w:val="00500577"/>
    <w:rsid w:val="00501C6B"/>
    <w:rsid w:val="0050268E"/>
    <w:rsid w:val="005027BA"/>
    <w:rsid w:val="00502D6B"/>
    <w:rsid w:val="0050362E"/>
    <w:rsid w:val="00506873"/>
    <w:rsid w:val="00506CA1"/>
    <w:rsid w:val="00510FE5"/>
    <w:rsid w:val="00512402"/>
    <w:rsid w:val="0051313B"/>
    <w:rsid w:val="005133A0"/>
    <w:rsid w:val="00514AEF"/>
    <w:rsid w:val="00515397"/>
    <w:rsid w:val="00515665"/>
    <w:rsid w:val="005167D7"/>
    <w:rsid w:val="005179AE"/>
    <w:rsid w:val="00522319"/>
    <w:rsid w:val="005226F2"/>
    <w:rsid w:val="00525EF9"/>
    <w:rsid w:val="00526B7C"/>
    <w:rsid w:val="00540396"/>
    <w:rsid w:val="00540982"/>
    <w:rsid w:val="005409E7"/>
    <w:rsid w:val="00541ED1"/>
    <w:rsid w:val="005420FC"/>
    <w:rsid w:val="0054289D"/>
    <w:rsid w:val="00547D6B"/>
    <w:rsid w:val="00547E2C"/>
    <w:rsid w:val="005508C0"/>
    <w:rsid w:val="0055096C"/>
    <w:rsid w:val="00551D49"/>
    <w:rsid w:val="00554051"/>
    <w:rsid w:val="00554CF9"/>
    <w:rsid w:val="00554F98"/>
    <w:rsid w:val="00560153"/>
    <w:rsid w:val="00560BC9"/>
    <w:rsid w:val="00560FDD"/>
    <w:rsid w:val="00564122"/>
    <w:rsid w:val="00564214"/>
    <w:rsid w:val="005672F8"/>
    <w:rsid w:val="005677CD"/>
    <w:rsid w:val="005712E3"/>
    <w:rsid w:val="00574275"/>
    <w:rsid w:val="00575F6F"/>
    <w:rsid w:val="00575FE5"/>
    <w:rsid w:val="005775D3"/>
    <w:rsid w:val="00577E2A"/>
    <w:rsid w:val="0058185D"/>
    <w:rsid w:val="005819E2"/>
    <w:rsid w:val="0058218D"/>
    <w:rsid w:val="005823D6"/>
    <w:rsid w:val="0058588B"/>
    <w:rsid w:val="0058615E"/>
    <w:rsid w:val="00587290"/>
    <w:rsid w:val="0058766D"/>
    <w:rsid w:val="005876BE"/>
    <w:rsid w:val="0059401C"/>
    <w:rsid w:val="0059421F"/>
    <w:rsid w:val="005955A2"/>
    <w:rsid w:val="005A0D8E"/>
    <w:rsid w:val="005A263E"/>
    <w:rsid w:val="005A3319"/>
    <w:rsid w:val="005A349E"/>
    <w:rsid w:val="005A4718"/>
    <w:rsid w:val="005A5C63"/>
    <w:rsid w:val="005A65A9"/>
    <w:rsid w:val="005B09CA"/>
    <w:rsid w:val="005B50D2"/>
    <w:rsid w:val="005B5DC9"/>
    <w:rsid w:val="005B697E"/>
    <w:rsid w:val="005B790E"/>
    <w:rsid w:val="005C3131"/>
    <w:rsid w:val="005C3312"/>
    <w:rsid w:val="005C3A14"/>
    <w:rsid w:val="005C4E0B"/>
    <w:rsid w:val="005C4E47"/>
    <w:rsid w:val="005C6D11"/>
    <w:rsid w:val="005D21AF"/>
    <w:rsid w:val="005D384D"/>
    <w:rsid w:val="005D435D"/>
    <w:rsid w:val="005D44A8"/>
    <w:rsid w:val="005D67F9"/>
    <w:rsid w:val="005D6DAA"/>
    <w:rsid w:val="005E0776"/>
    <w:rsid w:val="005E1330"/>
    <w:rsid w:val="005E16EE"/>
    <w:rsid w:val="005E1A66"/>
    <w:rsid w:val="005E2122"/>
    <w:rsid w:val="005E3418"/>
    <w:rsid w:val="005E4393"/>
    <w:rsid w:val="005E4BB9"/>
    <w:rsid w:val="005E5C47"/>
    <w:rsid w:val="005E60F0"/>
    <w:rsid w:val="005E7090"/>
    <w:rsid w:val="005F052E"/>
    <w:rsid w:val="005F05F7"/>
    <w:rsid w:val="005F0DCC"/>
    <w:rsid w:val="005F0EDA"/>
    <w:rsid w:val="005F2531"/>
    <w:rsid w:val="005F4400"/>
    <w:rsid w:val="005F4AA4"/>
    <w:rsid w:val="005F4FA6"/>
    <w:rsid w:val="005F6EDB"/>
    <w:rsid w:val="006002B7"/>
    <w:rsid w:val="0060042B"/>
    <w:rsid w:val="00600F83"/>
    <w:rsid w:val="006018EC"/>
    <w:rsid w:val="006022AA"/>
    <w:rsid w:val="00602A6C"/>
    <w:rsid w:val="00605E82"/>
    <w:rsid w:val="00607593"/>
    <w:rsid w:val="00607B60"/>
    <w:rsid w:val="00610382"/>
    <w:rsid w:val="00611D4F"/>
    <w:rsid w:val="006126F1"/>
    <w:rsid w:val="006146EE"/>
    <w:rsid w:val="006160CF"/>
    <w:rsid w:val="00617A0E"/>
    <w:rsid w:val="00617EAF"/>
    <w:rsid w:val="006203AF"/>
    <w:rsid w:val="00625B4A"/>
    <w:rsid w:val="006265BD"/>
    <w:rsid w:val="006273BA"/>
    <w:rsid w:val="006305E6"/>
    <w:rsid w:val="00630691"/>
    <w:rsid w:val="006316DD"/>
    <w:rsid w:val="0063698E"/>
    <w:rsid w:val="00637101"/>
    <w:rsid w:val="00637D54"/>
    <w:rsid w:val="00641C96"/>
    <w:rsid w:val="00643BFE"/>
    <w:rsid w:val="00647B47"/>
    <w:rsid w:val="006511AB"/>
    <w:rsid w:val="00654561"/>
    <w:rsid w:val="0065560B"/>
    <w:rsid w:val="00656322"/>
    <w:rsid w:val="00656576"/>
    <w:rsid w:val="00657B1C"/>
    <w:rsid w:val="00662709"/>
    <w:rsid w:val="0066372D"/>
    <w:rsid w:val="0066429F"/>
    <w:rsid w:val="00665210"/>
    <w:rsid w:val="0066671D"/>
    <w:rsid w:val="006678CD"/>
    <w:rsid w:val="00667BDA"/>
    <w:rsid w:val="00670CE3"/>
    <w:rsid w:val="0067340C"/>
    <w:rsid w:val="00675440"/>
    <w:rsid w:val="006754BC"/>
    <w:rsid w:val="006756B6"/>
    <w:rsid w:val="00676C16"/>
    <w:rsid w:val="00677A51"/>
    <w:rsid w:val="00677BBA"/>
    <w:rsid w:val="006802B1"/>
    <w:rsid w:val="006813C2"/>
    <w:rsid w:val="00682442"/>
    <w:rsid w:val="00682D02"/>
    <w:rsid w:val="00685769"/>
    <w:rsid w:val="00685D3A"/>
    <w:rsid w:val="00687A8B"/>
    <w:rsid w:val="00687B78"/>
    <w:rsid w:val="00690101"/>
    <w:rsid w:val="0069152A"/>
    <w:rsid w:val="00693753"/>
    <w:rsid w:val="00693B8F"/>
    <w:rsid w:val="006944CF"/>
    <w:rsid w:val="006957FB"/>
    <w:rsid w:val="0069588F"/>
    <w:rsid w:val="00697648"/>
    <w:rsid w:val="00697BB2"/>
    <w:rsid w:val="006A1F0A"/>
    <w:rsid w:val="006A5782"/>
    <w:rsid w:val="006A7C2B"/>
    <w:rsid w:val="006A7CF1"/>
    <w:rsid w:val="006B1139"/>
    <w:rsid w:val="006B20AB"/>
    <w:rsid w:val="006B3250"/>
    <w:rsid w:val="006B4590"/>
    <w:rsid w:val="006B61BE"/>
    <w:rsid w:val="006B6CFA"/>
    <w:rsid w:val="006B7156"/>
    <w:rsid w:val="006C0C47"/>
    <w:rsid w:val="006C0D4F"/>
    <w:rsid w:val="006C737A"/>
    <w:rsid w:val="006D0699"/>
    <w:rsid w:val="006D0D40"/>
    <w:rsid w:val="006D0FA0"/>
    <w:rsid w:val="006D12B2"/>
    <w:rsid w:val="006D1E29"/>
    <w:rsid w:val="006D3A31"/>
    <w:rsid w:val="006D479B"/>
    <w:rsid w:val="006D4A1F"/>
    <w:rsid w:val="006D4FF9"/>
    <w:rsid w:val="006D59D9"/>
    <w:rsid w:val="006D5D75"/>
    <w:rsid w:val="006D7DC3"/>
    <w:rsid w:val="006E15C7"/>
    <w:rsid w:val="006E1A23"/>
    <w:rsid w:val="006E2A3F"/>
    <w:rsid w:val="006E2A83"/>
    <w:rsid w:val="006E30F4"/>
    <w:rsid w:val="006E491E"/>
    <w:rsid w:val="006F19A0"/>
    <w:rsid w:val="006F2C48"/>
    <w:rsid w:val="006F4262"/>
    <w:rsid w:val="006F4695"/>
    <w:rsid w:val="006F4928"/>
    <w:rsid w:val="006F51BC"/>
    <w:rsid w:val="006F51CF"/>
    <w:rsid w:val="006F5BD0"/>
    <w:rsid w:val="006F6E88"/>
    <w:rsid w:val="006F7089"/>
    <w:rsid w:val="006F76FE"/>
    <w:rsid w:val="00701E69"/>
    <w:rsid w:val="00702830"/>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2960"/>
    <w:rsid w:val="0075416C"/>
    <w:rsid w:val="007545EA"/>
    <w:rsid w:val="0075608B"/>
    <w:rsid w:val="00756368"/>
    <w:rsid w:val="00760C1B"/>
    <w:rsid w:val="00762BB0"/>
    <w:rsid w:val="00762BEC"/>
    <w:rsid w:val="00763992"/>
    <w:rsid w:val="00765D55"/>
    <w:rsid w:val="00766137"/>
    <w:rsid w:val="00767C31"/>
    <w:rsid w:val="00767C3C"/>
    <w:rsid w:val="00771914"/>
    <w:rsid w:val="007738C9"/>
    <w:rsid w:val="00773B55"/>
    <w:rsid w:val="00773ECD"/>
    <w:rsid w:val="0077623F"/>
    <w:rsid w:val="0077653B"/>
    <w:rsid w:val="00776DF0"/>
    <w:rsid w:val="00780820"/>
    <w:rsid w:val="00780F86"/>
    <w:rsid w:val="00781285"/>
    <w:rsid w:val="0078299E"/>
    <w:rsid w:val="00785CED"/>
    <w:rsid w:val="00786EAF"/>
    <w:rsid w:val="007877A6"/>
    <w:rsid w:val="007901F2"/>
    <w:rsid w:val="00790D2F"/>
    <w:rsid w:val="00791100"/>
    <w:rsid w:val="00793DFC"/>
    <w:rsid w:val="00793E2E"/>
    <w:rsid w:val="0079602C"/>
    <w:rsid w:val="00796C9E"/>
    <w:rsid w:val="007A1007"/>
    <w:rsid w:val="007A407A"/>
    <w:rsid w:val="007A7674"/>
    <w:rsid w:val="007A76B8"/>
    <w:rsid w:val="007B30B8"/>
    <w:rsid w:val="007B37E9"/>
    <w:rsid w:val="007B7EB2"/>
    <w:rsid w:val="007C06FB"/>
    <w:rsid w:val="007C0CE5"/>
    <w:rsid w:val="007C2597"/>
    <w:rsid w:val="007C2732"/>
    <w:rsid w:val="007C3F64"/>
    <w:rsid w:val="007C5407"/>
    <w:rsid w:val="007C5912"/>
    <w:rsid w:val="007C72C3"/>
    <w:rsid w:val="007D085E"/>
    <w:rsid w:val="007D0D39"/>
    <w:rsid w:val="007D2B97"/>
    <w:rsid w:val="007D2BB5"/>
    <w:rsid w:val="007D4EE5"/>
    <w:rsid w:val="007E0973"/>
    <w:rsid w:val="007E11E4"/>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109CB"/>
    <w:rsid w:val="00811567"/>
    <w:rsid w:val="008135CE"/>
    <w:rsid w:val="00814298"/>
    <w:rsid w:val="00814CE1"/>
    <w:rsid w:val="00814F46"/>
    <w:rsid w:val="0081516B"/>
    <w:rsid w:val="00815250"/>
    <w:rsid w:val="00817DDA"/>
    <w:rsid w:val="00820AD2"/>
    <w:rsid w:val="00822B23"/>
    <w:rsid w:val="00822D34"/>
    <w:rsid w:val="00825737"/>
    <w:rsid w:val="00826043"/>
    <w:rsid w:val="0083222C"/>
    <w:rsid w:val="008324BB"/>
    <w:rsid w:val="00835508"/>
    <w:rsid w:val="00836177"/>
    <w:rsid w:val="00840271"/>
    <w:rsid w:val="00841071"/>
    <w:rsid w:val="008418CE"/>
    <w:rsid w:val="00842705"/>
    <w:rsid w:val="00846E1D"/>
    <w:rsid w:val="00850E4F"/>
    <w:rsid w:val="0085179F"/>
    <w:rsid w:val="008526A4"/>
    <w:rsid w:val="008527B7"/>
    <w:rsid w:val="0085294D"/>
    <w:rsid w:val="00856CF4"/>
    <w:rsid w:val="00860EEF"/>
    <w:rsid w:val="008619B8"/>
    <w:rsid w:val="00861F72"/>
    <w:rsid w:val="00862845"/>
    <w:rsid w:val="00864121"/>
    <w:rsid w:val="00864E0E"/>
    <w:rsid w:val="00865047"/>
    <w:rsid w:val="00866B63"/>
    <w:rsid w:val="00870B80"/>
    <w:rsid w:val="00872CCD"/>
    <w:rsid w:val="0087531C"/>
    <w:rsid w:val="00877E9F"/>
    <w:rsid w:val="008803D3"/>
    <w:rsid w:val="00880498"/>
    <w:rsid w:val="00880690"/>
    <w:rsid w:val="008814B4"/>
    <w:rsid w:val="00881C79"/>
    <w:rsid w:val="00881FE1"/>
    <w:rsid w:val="00882C9B"/>
    <w:rsid w:val="0088342E"/>
    <w:rsid w:val="00883EB3"/>
    <w:rsid w:val="00884203"/>
    <w:rsid w:val="00885A07"/>
    <w:rsid w:val="00891ABC"/>
    <w:rsid w:val="00892B14"/>
    <w:rsid w:val="00892D70"/>
    <w:rsid w:val="00893E97"/>
    <w:rsid w:val="0089584E"/>
    <w:rsid w:val="0089644B"/>
    <w:rsid w:val="00896CAA"/>
    <w:rsid w:val="00896E12"/>
    <w:rsid w:val="008974BC"/>
    <w:rsid w:val="008A1834"/>
    <w:rsid w:val="008A18EC"/>
    <w:rsid w:val="008A2D72"/>
    <w:rsid w:val="008A31D7"/>
    <w:rsid w:val="008A4159"/>
    <w:rsid w:val="008A55A3"/>
    <w:rsid w:val="008A63FA"/>
    <w:rsid w:val="008A709A"/>
    <w:rsid w:val="008A748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C6EB8"/>
    <w:rsid w:val="008D0798"/>
    <w:rsid w:val="008D0F6B"/>
    <w:rsid w:val="008D125E"/>
    <w:rsid w:val="008D3A06"/>
    <w:rsid w:val="008D41C5"/>
    <w:rsid w:val="008D5648"/>
    <w:rsid w:val="008D6BEE"/>
    <w:rsid w:val="008E1139"/>
    <w:rsid w:val="008E19A0"/>
    <w:rsid w:val="008E2C69"/>
    <w:rsid w:val="008E2D85"/>
    <w:rsid w:val="008E3B9C"/>
    <w:rsid w:val="008E5017"/>
    <w:rsid w:val="008E66D5"/>
    <w:rsid w:val="008E71AA"/>
    <w:rsid w:val="008F0F98"/>
    <w:rsid w:val="008F1FEB"/>
    <w:rsid w:val="008F2DFC"/>
    <w:rsid w:val="008F3273"/>
    <w:rsid w:val="008F4659"/>
    <w:rsid w:val="00901B0A"/>
    <w:rsid w:val="0090494C"/>
    <w:rsid w:val="00904E4E"/>
    <w:rsid w:val="00905220"/>
    <w:rsid w:val="009061DA"/>
    <w:rsid w:val="009069E3"/>
    <w:rsid w:val="00907EBA"/>
    <w:rsid w:val="00912FAE"/>
    <w:rsid w:val="0091320E"/>
    <w:rsid w:val="00914A96"/>
    <w:rsid w:val="00916189"/>
    <w:rsid w:val="009206B6"/>
    <w:rsid w:val="009208F4"/>
    <w:rsid w:val="00920DD9"/>
    <w:rsid w:val="00922A15"/>
    <w:rsid w:val="00922DD9"/>
    <w:rsid w:val="00922DF0"/>
    <w:rsid w:val="0092537B"/>
    <w:rsid w:val="00925F09"/>
    <w:rsid w:val="009306C6"/>
    <w:rsid w:val="00931E6F"/>
    <w:rsid w:val="009332F7"/>
    <w:rsid w:val="00933775"/>
    <w:rsid w:val="009338C8"/>
    <w:rsid w:val="00933E58"/>
    <w:rsid w:val="009340FC"/>
    <w:rsid w:val="009344C5"/>
    <w:rsid w:val="00934D50"/>
    <w:rsid w:val="009361F7"/>
    <w:rsid w:val="009414CE"/>
    <w:rsid w:val="00941F69"/>
    <w:rsid w:val="0094269F"/>
    <w:rsid w:val="00943D88"/>
    <w:rsid w:val="00944D20"/>
    <w:rsid w:val="009468FB"/>
    <w:rsid w:val="00947676"/>
    <w:rsid w:val="0094771B"/>
    <w:rsid w:val="009479D6"/>
    <w:rsid w:val="00950323"/>
    <w:rsid w:val="0095425E"/>
    <w:rsid w:val="00955665"/>
    <w:rsid w:val="0095602A"/>
    <w:rsid w:val="00956356"/>
    <w:rsid w:val="009579D9"/>
    <w:rsid w:val="00957A11"/>
    <w:rsid w:val="00961363"/>
    <w:rsid w:val="00961991"/>
    <w:rsid w:val="00963319"/>
    <w:rsid w:val="00964913"/>
    <w:rsid w:val="00964A57"/>
    <w:rsid w:val="00966C3C"/>
    <w:rsid w:val="009704CA"/>
    <w:rsid w:val="00972DB7"/>
    <w:rsid w:val="00975920"/>
    <w:rsid w:val="00975B3E"/>
    <w:rsid w:val="00975FF8"/>
    <w:rsid w:val="00977A6A"/>
    <w:rsid w:val="00981A3B"/>
    <w:rsid w:val="00981F92"/>
    <w:rsid w:val="00983742"/>
    <w:rsid w:val="00993868"/>
    <w:rsid w:val="00994AB9"/>
    <w:rsid w:val="009A0704"/>
    <w:rsid w:val="009A0F62"/>
    <w:rsid w:val="009A1326"/>
    <w:rsid w:val="009A4260"/>
    <w:rsid w:val="009A54E7"/>
    <w:rsid w:val="009A6573"/>
    <w:rsid w:val="009A6584"/>
    <w:rsid w:val="009A6A22"/>
    <w:rsid w:val="009A7F0A"/>
    <w:rsid w:val="009B08A3"/>
    <w:rsid w:val="009B227E"/>
    <w:rsid w:val="009B4AE4"/>
    <w:rsid w:val="009B4F8A"/>
    <w:rsid w:val="009B5470"/>
    <w:rsid w:val="009B5FAA"/>
    <w:rsid w:val="009B65D0"/>
    <w:rsid w:val="009B66C6"/>
    <w:rsid w:val="009B71DF"/>
    <w:rsid w:val="009B72C9"/>
    <w:rsid w:val="009C0C29"/>
    <w:rsid w:val="009C1457"/>
    <w:rsid w:val="009C3590"/>
    <w:rsid w:val="009C5547"/>
    <w:rsid w:val="009C5A54"/>
    <w:rsid w:val="009C798C"/>
    <w:rsid w:val="009D1C97"/>
    <w:rsid w:val="009D2974"/>
    <w:rsid w:val="009D32A1"/>
    <w:rsid w:val="009D43E6"/>
    <w:rsid w:val="009D6934"/>
    <w:rsid w:val="009D766D"/>
    <w:rsid w:val="009D7885"/>
    <w:rsid w:val="009E098C"/>
    <w:rsid w:val="009E0FF7"/>
    <w:rsid w:val="009E11B7"/>
    <w:rsid w:val="009E174D"/>
    <w:rsid w:val="009E2C0E"/>
    <w:rsid w:val="009E3809"/>
    <w:rsid w:val="009E5CE9"/>
    <w:rsid w:val="009E7860"/>
    <w:rsid w:val="009F076B"/>
    <w:rsid w:val="009F0F22"/>
    <w:rsid w:val="009F183A"/>
    <w:rsid w:val="009F18AB"/>
    <w:rsid w:val="009F204A"/>
    <w:rsid w:val="009F6A47"/>
    <w:rsid w:val="009F78F2"/>
    <w:rsid w:val="009F7CE2"/>
    <w:rsid w:val="00A00C41"/>
    <w:rsid w:val="00A012E8"/>
    <w:rsid w:val="00A06D23"/>
    <w:rsid w:val="00A06F39"/>
    <w:rsid w:val="00A10159"/>
    <w:rsid w:val="00A10739"/>
    <w:rsid w:val="00A12C3A"/>
    <w:rsid w:val="00A233C1"/>
    <w:rsid w:val="00A252EE"/>
    <w:rsid w:val="00A2762E"/>
    <w:rsid w:val="00A31BD2"/>
    <w:rsid w:val="00A3280A"/>
    <w:rsid w:val="00A32C57"/>
    <w:rsid w:val="00A33FE7"/>
    <w:rsid w:val="00A3519A"/>
    <w:rsid w:val="00A3559C"/>
    <w:rsid w:val="00A374B5"/>
    <w:rsid w:val="00A405A3"/>
    <w:rsid w:val="00A40C4F"/>
    <w:rsid w:val="00A41BEB"/>
    <w:rsid w:val="00A431F0"/>
    <w:rsid w:val="00A4573F"/>
    <w:rsid w:val="00A457A3"/>
    <w:rsid w:val="00A46E16"/>
    <w:rsid w:val="00A51701"/>
    <w:rsid w:val="00A52895"/>
    <w:rsid w:val="00A540E7"/>
    <w:rsid w:val="00A61748"/>
    <w:rsid w:val="00A64656"/>
    <w:rsid w:val="00A654E4"/>
    <w:rsid w:val="00A654EE"/>
    <w:rsid w:val="00A657C7"/>
    <w:rsid w:val="00A658A3"/>
    <w:rsid w:val="00A65E3D"/>
    <w:rsid w:val="00A668C4"/>
    <w:rsid w:val="00A67BF6"/>
    <w:rsid w:val="00A67C91"/>
    <w:rsid w:val="00A7226F"/>
    <w:rsid w:val="00A73D3E"/>
    <w:rsid w:val="00A8157D"/>
    <w:rsid w:val="00A81E53"/>
    <w:rsid w:val="00A82716"/>
    <w:rsid w:val="00A83A85"/>
    <w:rsid w:val="00A855BB"/>
    <w:rsid w:val="00A90CF4"/>
    <w:rsid w:val="00A90FEC"/>
    <w:rsid w:val="00A91DA6"/>
    <w:rsid w:val="00A93570"/>
    <w:rsid w:val="00A96E54"/>
    <w:rsid w:val="00A9740D"/>
    <w:rsid w:val="00A97977"/>
    <w:rsid w:val="00AA22B9"/>
    <w:rsid w:val="00AA4594"/>
    <w:rsid w:val="00AA5E40"/>
    <w:rsid w:val="00AA6608"/>
    <w:rsid w:val="00AB2E85"/>
    <w:rsid w:val="00AB3F6D"/>
    <w:rsid w:val="00AB5F3C"/>
    <w:rsid w:val="00AB6FD9"/>
    <w:rsid w:val="00AC06AD"/>
    <w:rsid w:val="00AC0C17"/>
    <w:rsid w:val="00AC0E59"/>
    <w:rsid w:val="00AC2B13"/>
    <w:rsid w:val="00AC428B"/>
    <w:rsid w:val="00AC4792"/>
    <w:rsid w:val="00AC7D25"/>
    <w:rsid w:val="00AD136D"/>
    <w:rsid w:val="00AD2389"/>
    <w:rsid w:val="00AD4000"/>
    <w:rsid w:val="00AD64F3"/>
    <w:rsid w:val="00AD7988"/>
    <w:rsid w:val="00AE4B2B"/>
    <w:rsid w:val="00AE561F"/>
    <w:rsid w:val="00AF19C1"/>
    <w:rsid w:val="00AF4CD5"/>
    <w:rsid w:val="00AF720B"/>
    <w:rsid w:val="00AF7948"/>
    <w:rsid w:val="00B00122"/>
    <w:rsid w:val="00B008FE"/>
    <w:rsid w:val="00B01D5D"/>
    <w:rsid w:val="00B02023"/>
    <w:rsid w:val="00B023AD"/>
    <w:rsid w:val="00B0522B"/>
    <w:rsid w:val="00B06693"/>
    <w:rsid w:val="00B06AB1"/>
    <w:rsid w:val="00B075FA"/>
    <w:rsid w:val="00B117CB"/>
    <w:rsid w:val="00B14421"/>
    <w:rsid w:val="00B146AB"/>
    <w:rsid w:val="00B17540"/>
    <w:rsid w:val="00B2116E"/>
    <w:rsid w:val="00B21F14"/>
    <w:rsid w:val="00B22E1A"/>
    <w:rsid w:val="00B25F78"/>
    <w:rsid w:val="00B26866"/>
    <w:rsid w:val="00B26FE5"/>
    <w:rsid w:val="00B274BE"/>
    <w:rsid w:val="00B30DBF"/>
    <w:rsid w:val="00B3173F"/>
    <w:rsid w:val="00B32AA3"/>
    <w:rsid w:val="00B335B7"/>
    <w:rsid w:val="00B343AE"/>
    <w:rsid w:val="00B358A3"/>
    <w:rsid w:val="00B440BA"/>
    <w:rsid w:val="00B4643E"/>
    <w:rsid w:val="00B46D40"/>
    <w:rsid w:val="00B47BAD"/>
    <w:rsid w:val="00B5049E"/>
    <w:rsid w:val="00B525D5"/>
    <w:rsid w:val="00B542BB"/>
    <w:rsid w:val="00B5476B"/>
    <w:rsid w:val="00B55350"/>
    <w:rsid w:val="00B55780"/>
    <w:rsid w:val="00B564DB"/>
    <w:rsid w:val="00B578CD"/>
    <w:rsid w:val="00B60472"/>
    <w:rsid w:val="00B60D3F"/>
    <w:rsid w:val="00B61263"/>
    <w:rsid w:val="00B63CD6"/>
    <w:rsid w:val="00B63F94"/>
    <w:rsid w:val="00B644D3"/>
    <w:rsid w:val="00B648D2"/>
    <w:rsid w:val="00B65F8B"/>
    <w:rsid w:val="00B670C4"/>
    <w:rsid w:val="00B70175"/>
    <w:rsid w:val="00B70F70"/>
    <w:rsid w:val="00B744E3"/>
    <w:rsid w:val="00B75026"/>
    <w:rsid w:val="00B76F11"/>
    <w:rsid w:val="00B776C7"/>
    <w:rsid w:val="00B77C81"/>
    <w:rsid w:val="00B80D37"/>
    <w:rsid w:val="00B81324"/>
    <w:rsid w:val="00B81BB8"/>
    <w:rsid w:val="00B8255D"/>
    <w:rsid w:val="00B84180"/>
    <w:rsid w:val="00B85A03"/>
    <w:rsid w:val="00B8731F"/>
    <w:rsid w:val="00B91926"/>
    <w:rsid w:val="00B96555"/>
    <w:rsid w:val="00B96CC0"/>
    <w:rsid w:val="00B9703A"/>
    <w:rsid w:val="00B979B0"/>
    <w:rsid w:val="00BA2007"/>
    <w:rsid w:val="00BA26E7"/>
    <w:rsid w:val="00BA3144"/>
    <w:rsid w:val="00BA369F"/>
    <w:rsid w:val="00BA517B"/>
    <w:rsid w:val="00BA5E75"/>
    <w:rsid w:val="00BA5FC0"/>
    <w:rsid w:val="00BA61A6"/>
    <w:rsid w:val="00BA6BE5"/>
    <w:rsid w:val="00BB0A30"/>
    <w:rsid w:val="00BB2164"/>
    <w:rsid w:val="00BB24DD"/>
    <w:rsid w:val="00BB2837"/>
    <w:rsid w:val="00BB29D6"/>
    <w:rsid w:val="00BB2B98"/>
    <w:rsid w:val="00BB2C74"/>
    <w:rsid w:val="00BB37C9"/>
    <w:rsid w:val="00BB3A3D"/>
    <w:rsid w:val="00BB71CB"/>
    <w:rsid w:val="00BC010A"/>
    <w:rsid w:val="00BC09D5"/>
    <w:rsid w:val="00BC142D"/>
    <w:rsid w:val="00BC63F2"/>
    <w:rsid w:val="00BC6D4F"/>
    <w:rsid w:val="00BC6EE9"/>
    <w:rsid w:val="00BC7708"/>
    <w:rsid w:val="00BD2991"/>
    <w:rsid w:val="00BD2C32"/>
    <w:rsid w:val="00BD3C76"/>
    <w:rsid w:val="00BD43FC"/>
    <w:rsid w:val="00BD5587"/>
    <w:rsid w:val="00BD66D4"/>
    <w:rsid w:val="00BD724F"/>
    <w:rsid w:val="00BE1D0F"/>
    <w:rsid w:val="00BE3870"/>
    <w:rsid w:val="00BE4871"/>
    <w:rsid w:val="00BE6DA5"/>
    <w:rsid w:val="00BE7E7E"/>
    <w:rsid w:val="00BF0F5F"/>
    <w:rsid w:val="00BF44E4"/>
    <w:rsid w:val="00BF60E3"/>
    <w:rsid w:val="00BF7D88"/>
    <w:rsid w:val="00C007DA"/>
    <w:rsid w:val="00C00981"/>
    <w:rsid w:val="00C03AAB"/>
    <w:rsid w:val="00C0610C"/>
    <w:rsid w:val="00C07FDD"/>
    <w:rsid w:val="00C10D90"/>
    <w:rsid w:val="00C118EB"/>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162A"/>
    <w:rsid w:val="00C51DA6"/>
    <w:rsid w:val="00C52C0B"/>
    <w:rsid w:val="00C54FD6"/>
    <w:rsid w:val="00C55C62"/>
    <w:rsid w:val="00C55D98"/>
    <w:rsid w:val="00C55F00"/>
    <w:rsid w:val="00C56F4E"/>
    <w:rsid w:val="00C57F93"/>
    <w:rsid w:val="00C6016A"/>
    <w:rsid w:val="00C60E1E"/>
    <w:rsid w:val="00C6189E"/>
    <w:rsid w:val="00C6213E"/>
    <w:rsid w:val="00C627F4"/>
    <w:rsid w:val="00C647CC"/>
    <w:rsid w:val="00C65F47"/>
    <w:rsid w:val="00C66BF6"/>
    <w:rsid w:val="00C66DA3"/>
    <w:rsid w:val="00C7100D"/>
    <w:rsid w:val="00C73F7D"/>
    <w:rsid w:val="00C76AD2"/>
    <w:rsid w:val="00C77BF9"/>
    <w:rsid w:val="00C808DE"/>
    <w:rsid w:val="00C808EF"/>
    <w:rsid w:val="00C80A40"/>
    <w:rsid w:val="00C80D69"/>
    <w:rsid w:val="00C80DE4"/>
    <w:rsid w:val="00C81AB6"/>
    <w:rsid w:val="00C82353"/>
    <w:rsid w:val="00C846DF"/>
    <w:rsid w:val="00C84C31"/>
    <w:rsid w:val="00C84DBB"/>
    <w:rsid w:val="00C84E98"/>
    <w:rsid w:val="00C85A3A"/>
    <w:rsid w:val="00C8620C"/>
    <w:rsid w:val="00C87152"/>
    <w:rsid w:val="00C963A3"/>
    <w:rsid w:val="00C973A8"/>
    <w:rsid w:val="00CA06EC"/>
    <w:rsid w:val="00CA34AE"/>
    <w:rsid w:val="00CA3FAB"/>
    <w:rsid w:val="00CA4719"/>
    <w:rsid w:val="00CA6337"/>
    <w:rsid w:val="00CA6836"/>
    <w:rsid w:val="00CB1291"/>
    <w:rsid w:val="00CB2E18"/>
    <w:rsid w:val="00CB3F4C"/>
    <w:rsid w:val="00CB4A9C"/>
    <w:rsid w:val="00CB4DEA"/>
    <w:rsid w:val="00CB5021"/>
    <w:rsid w:val="00CB5E9A"/>
    <w:rsid w:val="00CB6292"/>
    <w:rsid w:val="00CB7485"/>
    <w:rsid w:val="00CB7C50"/>
    <w:rsid w:val="00CB7D3D"/>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3D21"/>
    <w:rsid w:val="00CE01DF"/>
    <w:rsid w:val="00CE10C2"/>
    <w:rsid w:val="00CE3683"/>
    <w:rsid w:val="00CE3C56"/>
    <w:rsid w:val="00CE4156"/>
    <w:rsid w:val="00CE4E9D"/>
    <w:rsid w:val="00CE7E85"/>
    <w:rsid w:val="00CF0B98"/>
    <w:rsid w:val="00CF1384"/>
    <w:rsid w:val="00CF2118"/>
    <w:rsid w:val="00CF38E1"/>
    <w:rsid w:val="00CF5400"/>
    <w:rsid w:val="00CF5754"/>
    <w:rsid w:val="00D01626"/>
    <w:rsid w:val="00D03F44"/>
    <w:rsid w:val="00D04A28"/>
    <w:rsid w:val="00D05EC5"/>
    <w:rsid w:val="00D06E13"/>
    <w:rsid w:val="00D07578"/>
    <w:rsid w:val="00D07D89"/>
    <w:rsid w:val="00D10E62"/>
    <w:rsid w:val="00D11459"/>
    <w:rsid w:val="00D1183D"/>
    <w:rsid w:val="00D11A76"/>
    <w:rsid w:val="00D12851"/>
    <w:rsid w:val="00D13603"/>
    <w:rsid w:val="00D14159"/>
    <w:rsid w:val="00D1567D"/>
    <w:rsid w:val="00D172C0"/>
    <w:rsid w:val="00D20762"/>
    <w:rsid w:val="00D21EB8"/>
    <w:rsid w:val="00D23BD0"/>
    <w:rsid w:val="00D25254"/>
    <w:rsid w:val="00D27B1F"/>
    <w:rsid w:val="00D30645"/>
    <w:rsid w:val="00D3191C"/>
    <w:rsid w:val="00D36109"/>
    <w:rsid w:val="00D36D8D"/>
    <w:rsid w:val="00D36FE4"/>
    <w:rsid w:val="00D40FB2"/>
    <w:rsid w:val="00D41517"/>
    <w:rsid w:val="00D43404"/>
    <w:rsid w:val="00D45DEC"/>
    <w:rsid w:val="00D503EC"/>
    <w:rsid w:val="00D51E61"/>
    <w:rsid w:val="00D53AF8"/>
    <w:rsid w:val="00D54A4D"/>
    <w:rsid w:val="00D559B2"/>
    <w:rsid w:val="00D5686F"/>
    <w:rsid w:val="00D6434F"/>
    <w:rsid w:val="00D6537B"/>
    <w:rsid w:val="00D65857"/>
    <w:rsid w:val="00D65E4C"/>
    <w:rsid w:val="00D66A3B"/>
    <w:rsid w:val="00D70D43"/>
    <w:rsid w:val="00D71876"/>
    <w:rsid w:val="00D71B5C"/>
    <w:rsid w:val="00D71EE5"/>
    <w:rsid w:val="00D7204A"/>
    <w:rsid w:val="00D765BB"/>
    <w:rsid w:val="00D77A48"/>
    <w:rsid w:val="00D81130"/>
    <w:rsid w:val="00D81B8A"/>
    <w:rsid w:val="00D82506"/>
    <w:rsid w:val="00D83A52"/>
    <w:rsid w:val="00D84750"/>
    <w:rsid w:val="00D84FD4"/>
    <w:rsid w:val="00D92A41"/>
    <w:rsid w:val="00D93073"/>
    <w:rsid w:val="00D94FCB"/>
    <w:rsid w:val="00D955E6"/>
    <w:rsid w:val="00D95DAC"/>
    <w:rsid w:val="00DA19E5"/>
    <w:rsid w:val="00DA2501"/>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62AA"/>
    <w:rsid w:val="00DC6728"/>
    <w:rsid w:val="00DD0D26"/>
    <w:rsid w:val="00DD1C99"/>
    <w:rsid w:val="00DD1D44"/>
    <w:rsid w:val="00DD41EA"/>
    <w:rsid w:val="00DD6307"/>
    <w:rsid w:val="00DD635D"/>
    <w:rsid w:val="00DE1440"/>
    <w:rsid w:val="00DE2ECF"/>
    <w:rsid w:val="00DE2EFD"/>
    <w:rsid w:val="00DE4411"/>
    <w:rsid w:val="00DE44BE"/>
    <w:rsid w:val="00DE4A11"/>
    <w:rsid w:val="00DE5A30"/>
    <w:rsid w:val="00DE714C"/>
    <w:rsid w:val="00DF001A"/>
    <w:rsid w:val="00DF1514"/>
    <w:rsid w:val="00DF212B"/>
    <w:rsid w:val="00DF3C1E"/>
    <w:rsid w:val="00DF3FE7"/>
    <w:rsid w:val="00DF41DA"/>
    <w:rsid w:val="00DF576C"/>
    <w:rsid w:val="00DF5E54"/>
    <w:rsid w:val="00E00772"/>
    <w:rsid w:val="00E00C47"/>
    <w:rsid w:val="00E01529"/>
    <w:rsid w:val="00E01917"/>
    <w:rsid w:val="00E02618"/>
    <w:rsid w:val="00E02E1B"/>
    <w:rsid w:val="00E0598A"/>
    <w:rsid w:val="00E0788C"/>
    <w:rsid w:val="00E11361"/>
    <w:rsid w:val="00E15DBA"/>
    <w:rsid w:val="00E201A3"/>
    <w:rsid w:val="00E24236"/>
    <w:rsid w:val="00E25AB6"/>
    <w:rsid w:val="00E25FB7"/>
    <w:rsid w:val="00E30E4A"/>
    <w:rsid w:val="00E31CA0"/>
    <w:rsid w:val="00E31D79"/>
    <w:rsid w:val="00E32272"/>
    <w:rsid w:val="00E33CE2"/>
    <w:rsid w:val="00E349A1"/>
    <w:rsid w:val="00E35094"/>
    <w:rsid w:val="00E359AC"/>
    <w:rsid w:val="00E36D9F"/>
    <w:rsid w:val="00E36F70"/>
    <w:rsid w:val="00E40847"/>
    <w:rsid w:val="00E4126D"/>
    <w:rsid w:val="00E416CE"/>
    <w:rsid w:val="00E42409"/>
    <w:rsid w:val="00E46226"/>
    <w:rsid w:val="00E4639D"/>
    <w:rsid w:val="00E477C6"/>
    <w:rsid w:val="00E47984"/>
    <w:rsid w:val="00E503AD"/>
    <w:rsid w:val="00E525EA"/>
    <w:rsid w:val="00E52DE5"/>
    <w:rsid w:val="00E5356F"/>
    <w:rsid w:val="00E53E2C"/>
    <w:rsid w:val="00E550BC"/>
    <w:rsid w:val="00E55B23"/>
    <w:rsid w:val="00E603AD"/>
    <w:rsid w:val="00E60ACE"/>
    <w:rsid w:val="00E62858"/>
    <w:rsid w:val="00E64C2F"/>
    <w:rsid w:val="00E65969"/>
    <w:rsid w:val="00E66E49"/>
    <w:rsid w:val="00E67F57"/>
    <w:rsid w:val="00E70B71"/>
    <w:rsid w:val="00E70F98"/>
    <w:rsid w:val="00E72EF0"/>
    <w:rsid w:val="00E735FC"/>
    <w:rsid w:val="00E75740"/>
    <w:rsid w:val="00E822C6"/>
    <w:rsid w:val="00E838ED"/>
    <w:rsid w:val="00E84594"/>
    <w:rsid w:val="00E86C8D"/>
    <w:rsid w:val="00E86D59"/>
    <w:rsid w:val="00E87E92"/>
    <w:rsid w:val="00E9104D"/>
    <w:rsid w:val="00E94334"/>
    <w:rsid w:val="00E9449A"/>
    <w:rsid w:val="00E95321"/>
    <w:rsid w:val="00E9689C"/>
    <w:rsid w:val="00EA0345"/>
    <w:rsid w:val="00EA0457"/>
    <w:rsid w:val="00EA26FE"/>
    <w:rsid w:val="00EA35AA"/>
    <w:rsid w:val="00EA493C"/>
    <w:rsid w:val="00EA4E5B"/>
    <w:rsid w:val="00EA79AF"/>
    <w:rsid w:val="00EB0CF6"/>
    <w:rsid w:val="00EB2193"/>
    <w:rsid w:val="00EB27E0"/>
    <w:rsid w:val="00EB2DBE"/>
    <w:rsid w:val="00EB4853"/>
    <w:rsid w:val="00EB4A1E"/>
    <w:rsid w:val="00EB657F"/>
    <w:rsid w:val="00EB74DF"/>
    <w:rsid w:val="00EB75F7"/>
    <w:rsid w:val="00EB7E93"/>
    <w:rsid w:val="00EC28EF"/>
    <w:rsid w:val="00EC3204"/>
    <w:rsid w:val="00EC39E9"/>
    <w:rsid w:val="00EC70B7"/>
    <w:rsid w:val="00ED03B0"/>
    <w:rsid w:val="00ED06BB"/>
    <w:rsid w:val="00ED0FE8"/>
    <w:rsid w:val="00ED2F57"/>
    <w:rsid w:val="00ED3A7E"/>
    <w:rsid w:val="00ED665B"/>
    <w:rsid w:val="00ED7AD8"/>
    <w:rsid w:val="00EE0B48"/>
    <w:rsid w:val="00EE192B"/>
    <w:rsid w:val="00EE3AB7"/>
    <w:rsid w:val="00EE4746"/>
    <w:rsid w:val="00EE4C85"/>
    <w:rsid w:val="00EE66E1"/>
    <w:rsid w:val="00EE6D84"/>
    <w:rsid w:val="00EF070A"/>
    <w:rsid w:val="00EF1F48"/>
    <w:rsid w:val="00EF37FC"/>
    <w:rsid w:val="00EF4A64"/>
    <w:rsid w:val="00EF4A96"/>
    <w:rsid w:val="00EF4EC3"/>
    <w:rsid w:val="00EF5EF0"/>
    <w:rsid w:val="00EF7860"/>
    <w:rsid w:val="00F00EF3"/>
    <w:rsid w:val="00F0153B"/>
    <w:rsid w:val="00F017D1"/>
    <w:rsid w:val="00F0235A"/>
    <w:rsid w:val="00F03666"/>
    <w:rsid w:val="00F07030"/>
    <w:rsid w:val="00F07220"/>
    <w:rsid w:val="00F10F5B"/>
    <w:rsid w:val="00F12B65"/>
    <w:rsid w:val="00F14819"/>
    <w:rsid w:val="00F17F07"/>
    <w:rsid w:val="00F21E27"/>
    <w:rsid w:val="00F224F5"/>
    <w:rsid w:val="00F23410"/>
    <w:rsid w:val="00F234D7"/>
    <w:rsid w:val="00F24D39"/>
    <w:rsid w:val="00F25754"/>
    <w:rsid w:val="00F25A71"/>
    <w:rsid w:val="00F26963"/>
    <w:rsid w:val="00F3064C"/>
    <w:rsid w:val="00F32048"/>
    <w:rsid w:val="00F34A65"/>
    <w:rsid w:val="00F37568"/>
    <w:rsid w:val="00F40072"/>
    <w:rsid w:val="00F41BF7"/>
    <w:rsid w:val="00F428D7"/>
    <w:rsid w:val="00F42C5F"/>
    <w:rsid w:val="00F43F20"/>
    <w:rsid w:val="00F4453A"/>
    <w:rsid w:val="00F44F91"/>
    <w:rsid w:val="00F45B1F"/>
    <w:rsid w:val="00F464F7"/>
    <w:rsid w:val="00F4746D"/>
    <w:rsid w:val="00F47A43"/>
    <w:rsid w:val="00F518FE"/>
    <w:rsid w:val="00F52454"/>
    <w:rsid w:val="00F53792"/>
    <w:rsid w:val="00F53A72"/>
    <w:rsid w:val="00F56262"/>
    <w:rsid w:val="00F56ACF"/>
    <w:rsid w:val="00F62AEF"/>
    <w:rsid w:val="00F63112"/>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3AD"/>
    <w:rsid w:val="00F91AE9"/>
    <w:rsid w:val="00F92138"/>
    <w:rsid w:val="00F95929"/>
    <w:rsid w:val="00F96971"/>
    <w:rsid w:val="00F9698F"/>
    <w:rsid w:val="00F97055"/>
    <w:rsid w:val="00FA01A3"/>
    <w:rsid w:val="00FA087D"/>
    <w:rsid w:val="00FA0893"/>
    <w:rsid w:val="00FA7F9C"/>
    <w:rsid w:val="00FB20A6"/>
    <w:rsid w:val="00FB6AAF"/>
    <w:rsid w:val="00FB6E1B"/>
    <w:rsid w:val="00FC1864"/>
    <w:rsid w:val="00FC354D"/>
    <w:rsid w:val="00FC4B44"/>
    <w:rsid w:val="00FC6C06"/>
    <w:rsid w:val="00FC6CEB"/>
    <w:rsid w:val="00FC7464"/>
    <w:rsid w:val="00FD1F2D"/>
    <w:rsid w:val="00FD30DB"/>
    <w:rsid w:val="00FD31DF"/>
    <w:rsid w:val="00FD37EB"/>
    <w:rsid w:val="00FD656D"/>
    <w:rsid w:val="00FD726C"/>
    <w:rsid w:val="00FE0196"/>
    <w:rsid w:val="00FE25CE"/>
    <w:rsid w:val="00FE2825"/>
    <w:rsid w:val="00FE369E"/>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3B0B0B"/>
    <w:rPr>
      <w:b/>
      <w:bCs/>
      <w:sz w:val="24"/>
      <w:szCs w:val="24"/>
    </w:rPr>
  </w:style>
  <w:style w:type="character" w:customStyle="1" w:styleId="20">
    <w:name w:val="Заголовок 2 Знак"/>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Название Знак"/>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link w:val="af0"/>
    <w:uiPriority w:val="99"/>
    <w:semiHidden/>
    <w:locked/>
    <w:rsid w:val="001A34D3"/>
    <w:rPr>
      <w:sz w:val="24"/>
      <w:szCs w:val="24"/>
    </w:rPr>
  </w:style>
  <w:style w:type="table" w:styleId="af2">
    <w:name w:val="Table Grid"/>
    <w:basedOn w:val="a1"/>
    <w:uiPriority w:val="99"/>
    <w:rsid w:val="0073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sz w:val="22"/>
      <w:szCs w:val="22"/>
    </w:rPr>
  </w:style>
  <w:style w:type="character" w:styleId="afa">
    <w:name w:val="Hyperlink"/>
    <w:uiPriority w:val="99"/>
    <w:rsid w:val="00D93073"/>
    <w:rPr>
      <w:color w:val="0000FF"/>
      <w:u w:val="single"/>
    </w:rPr>
  </w:style>
  <w:style w:type="character" w:styleId="afb">
    <w:name w:val="FollowedHyperlink"/>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rPr>
  </w:style>
  <w:style w:type="table" w:customStyle="1" w:styleId="13">
    <w:name w:val="Сетка таблицы1"/>
    <w:uiPriority w:val="99"/>
    <w:rsid w:val="00977A6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paragraph" w:styleId="aff1">
    <w:name w:val="footnote text"/>
    <w:basedOn w:val="a"/>
    <w:link w:val="aff2"/>
    <w:uiPriority w:val="99"/>
    <w:locked/>
    <w:rsid w:val="00017132"/>
    <w:rPr>
      <w:sz w:val="20"/>
      <w:szCs w:val="20"/>
    </w:rPr>
  </w:style>
  <w:style w:type="character" w:customStyle="1" w:styleId="aff2">
    <w:name w:val="Текст сноски Знак"/>
    <w:basedOn w:val="a0"/>
    <w:link w:val="aff1"/>
    <w:uiPriority w:val="99"/>
    <w:rsid w:val="00017132"/>
  </w:style>
  <w:style w:type="character" w:styleId="aff3">
    <w:name w:val="footnote reference"/>
    <w:uiPriority w:val="99"/>
    <w:locked/>
    <w:rsid w:val="00017132"/>
    <w:rPr>
      <w:vertAlign w:val="superscript"/>
    </w:rPr>
  </w:style>
  <w:style w:type="paragraph" w:styleId="aff4">
    <w:name w:val="No Spacing"/>
    <w:uiPriority w:val="1"/>
    <w:qFormat/>
    <w:rsid w:val="004C3F9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3B0B0B"/>
    <w:rPr>
      <w:b/>
      <w:bCs/>
      <w:sz w:val="24"/>
      <w:szCs w:val="24"/>
    </w:rPr>
  </w:style>
  <w:style w:type="character" w:customStyle="1" w:styleId="20">
    <w:name w:val="Заголовок 2 Знак"/>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Название Знак"/>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link w:val="af0"/>
    <w:uiPriority w:val="99"/>
    <w:semiHidden/>
    <w:locked/>
    <w:rsid w:val="001A34D3"/>
    <w:rPr>
      <w:sz w:val="24"/>
      <w:szCs w:val="24"/>
    </w:rPr>
  </w:style>
  <w:style w:type="table" w:styleId="af2">
    <w:name w:val="Table Grid"/>
    <w:basedOn w:val="a1"/>
    <w:uiPriority w:val="99"/>
    <w:rsid w:val="0073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sz w:val="22"/>
      <w:szCs w:val="22"/>
    </w:rPr>
  </w:style>
  <w:style w:type="character" w:styleId="afa">
    <w:name w:val="Hyperlink"/>
    <w:uiPriority w:val="99"/>
    <w:rsid w:val="00D93073"/>
    <w:rPr>
      <w:color w:val="0000FF"/>
      <w:u w:val="single"/>
    </w:rPr>
  </w:style>
  <w:style w:type="character" w:styleId="afb">
    <w:name w:val="FollowedHyperlink"/>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rPr>
  </w:style>
  <w:style w:type="table" w:customStyle="1" w:styleId="13">
    <w:name w:val="Сетка таблицы1"/>
    <w:uiPriority w:val="99"/>
    <w:rsid w:val="00977A6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paragraph" w:styleId="aff1">
    <w:name w:val="footnote text"/>
    <w:basedOn w:val="a"/>
    <w:link w:val="aff2"/>
    <w:uiPriority w:val="99"/>
    <w:locked/>
    <w:rsid w:val="00017132"/>
    <w:rPr>
      <w:sz w:val="20"/>
      <w:szCs w:val="20"/>
    </w:rPr>
  </w:style>
  <w:style w:type="character" w:customStyle="1" w:styleId="aff2">
    <w:name w:val="Текст сноски Знак"/>
    <w:basedOn w:val="a0"/>
    <w:link w:val="aff1"/>
    <w:uiPriority w:val="99"/>
    <w:rsid w:val="00017132"/>
  </w:style>
  <w:style w:type="character" w:styleId="aff3">
    <w:name w:val="footnote reference"/>
    <w:uiPriority w:val="99"/>
    <w:locked/>
    <w:rsid w:val="00017132"/>
    <w:rPr>
      <w:vertAlign w:val="superscript"/>
    </w:rPr>
  </w:style>
  <w:style w:type="paragraph" w:styleId="aff4">
    <w:name w:val="No Spacing"/>
    <w:uiPriority w:val="1"/>
    <w:qFormat/>
    <w:rsid w:val="004C3F9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39422862">
      <w:marLeft w:val="0"/>
      <w:marRight w:val="0"/>
      <w:marTop w:val="0"/>
      <w:marBottom w:val="0"/>
      <w:divBdr>
        <w:top w:val="none" w:sz="0" w:space="0" w:color="auto"/>
        <w:left w:val="none" w:sz="0" w:space="0" w:color="auto"/>
        <w:bottom w:val="none" w:sz="0" w:space="0" w:color="auto"/>
        <w:right w:val="none" w:sz="0" w:space="0" w:color="auto"/>
      </w:divBdr>
    </w:div>
    <w:div w:id="1139422863">
      <w:marLeft w:val="0"/>
      <w:marRight w:val="0"/>
      <w:marTop w:val="0"/>
      <w:marBottom w:val="0"/>
      <w:divBdr>
        <w:top w:val="none" w:sz="0" w:space="0" w:color="auto"/>
        <w:left w:val="none" w:sz="0" w:space="0" w:color="auto"/>
        <w:bottom w:val="none" w:sz="0" w:space="0" w:color="auto"/>
        <w:right w:val="none" w:sz="0" w:space="0" w:color="auto"/>
      </w:divBdr>
    </w:div>
    <w:div w:id="1139422864">
      <w:marLeft w:val="0"/>
      <w:marRight w:val="0"/>
      <w:marTop w:val="0"/>
      <w:marBottom w:val="0"/>
      <w:divBdr>
        <w:top w:val="none" w:sz="0" w:space="0" w:color="auto"/>
        <w:left w:val="none" w:sz="0" w:space="0" w:color="auto"/>
        <w:bottom w:val="none" w:sz="0" w:space="0" w:color="auto"/>
        <w:right w:val="none" w:sz="0" w:space="0" w:color="auto"/>
      </w:divBdr>
    </w:div>
    <w:div w:id="1139422865">
      <w:marLeft w:val="0"/>
      <w:marRight w:val="0"/>
      <w:marTop w:val="0"/>
      <w:marBottom w:val="0"/>
      <w:divBdr>
        <w:top w:val="none" w:sz="0" w:space="0" w:color="auto"/>
        <w:left w:val="none" w:sz="0" w:space="0" w:color="auto"/>
        <w:bottom w:val="none" w:sz="0" w:space="0" w:color="auto"/>
        <w:right w:val="none" w:sz="0" w:space="0" w:color="auto"/>
      </w:divBdr>
    </w:div>
    <w:div w:id="1139422866">
      <w:marLeft w:val="0"/>
      <w:marRight w:val="0"/>
      <w:marTop w:val="0"/>
      <w:marBottom w:val="0"/>
      <w:divBdr>
        <w:top w:val="none" w:sz="0" w:space="0" w:color="auto"/>
        <w:left w:val="none" w:sz="0" w:space="0" w:color="auto"/>
        <w:bottom w:val="none" w:sz="0" w:space="0" w:color="auto"/>
        <w:right w:val="none" w:sz="0" w:space="0" w:color="auto"/>
      </w:divBdr>
    </w:div>
    <w:div w:id="1139422867">
      <w:marLeft w:val="0"/>
      <w:marRight w:val="0"/>
      <w:marTop w:val="0"/>
      <w:marBottom w:val="0"/>
      <w:divBdr>
        <w:top w:val="none" w:sz="0" w:space="0" w:color="auto"/>
        <w:left w:val="none" w:sz="0" w:space="0" w:color="auto"/>
        <w:bottom w:val="none" w:sz="0" w:space="0" w:color="auto"/>
        <w:right w:val="none" w:sz="0" w:space="0" w:color="auto"/>
      </w:divBdr>
    </w:div>
    <w:div w:id="1139422868">
      <w:marLeft w:val="0"/>
      <w:marRight w:val="0"/>
      <w:marTop w:val="0"/>
      <w:marBottom w:val="0"/>
      <w:divBdr>
        <w:top w:val="none" w:sz="0" w:space="0" w:color="auto"/>
        <w:left w:val="none" w:sz="0" w:space="0" w:color="auto"/>
        <w:bottom w:val="none" w:sz="0" w:space="0" w:color="auto"/>
        <w:right w:val="none" w:sz="0" w:space="0" w:color="auto"/>
      </w:divBdr>
    </w:div>
    <w:div w:id="1139422869">
      <w:marLeft w:val="0"/>
      <w:marRight w:val="0"/>
      <w:marTop w:val="0"/>
      <w:marBottom w:val="0"/>
      <w:divBdr>
        <w:top w:val="none" w:sz="0" w:space="0" w:color="auto"/>
        <w:left w:val="none" w:sz="0" w:space="0" w:color="auto"/>
        <w:bottom w:val="none" w:sz="0" w:space="0" w:color="auto"/>
        <w:right w:val="none" w:sz="0" w:space="0" w:color="auto"/>
      </w:divBdr>
    </w:div>
    <w:div w:id="113942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8110</Words>
  <Characters>46228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54230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uts14</cp:lastModifiedBy>
  <cp:revision>3</cp:revision>
  <cp:lastPrinted>2016-11-18T05:41:00Z</cp:lastPrinted>
  <dcterms:created xsi:type="dcterms:W3CDTF">2020-08-12T11:39:00Z</dcterms:created>
  <dcterms:modified xsi:type="dcterms:W3CDTF">2020-08-13T03:26:00Z</dcterms:modified>
</cp:coreProperties>
</file>