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4.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docProps/core.xml" ContentType="application/vnd.openxmlformats-package.core-properti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tabs>
          <w:tab w:val="left" w:pos="6120"/>
          <w:tab w:val="left" w:pos="6300"/>
          <w:tab w:val="left" w:pos="6480"/>
        </w:tabs>
        <w:ind w:firstLine="5245"/>
        <w:rPr>
          <w:rFonts w:ascii="Liberation Serif" w:hAnsi="Liberation Serif"/>
        </w:rPr>
      </w:pPr>
      <w:r>
        <w:rPr>
          <w:rFonts w:ascii="Liberation Serif" w:hAnsi="Liberation Serif"/>
        </w:rPr>
        <mc:AlternateContent>
          <mc:Choice Requires="wpg">
            <w:drawing>
              <wp:anchor xmlns:wp="http://schemas.openxmlformats.org/drawingml/2006/wordprocessingDrawing" xmlns:wp14="http://schemas.microsoft.com/office/word/2010/wordprocessingDrawing" distT="0" distB="0" distL="114300" distR="114300" simplePos="0" relativeHeight="251657728" behindDoc="0" locked="0" layoutInCell="1" allowOverlap="1">
                <wp:simplePos x="0" y="0"/>
                <wp:positionH relativeFrom="page">
                  <wp:posOffset>3724910</wp:posOffset>
                </wp:positionH>
                <wp:positionV relativeFrom="page">
                  <wp:posOffset>795065</wp:posOffset>
                </wp:positionV>
                <wp:extent cx="685800" cy="914400"/>
                <wp:effectExtent l="0" t="0" r="19050" b="19050"/>
                <wp:wrapNone/>
                <wp:docPr id="1" name="Group 2"/>
                <wp:cNvGraphicFramePr/>
                <a:graphic xmlns:a="http://schemas.openxmlformats.org/drawingml/2006/main">
                  <a:graphicData uri="http://schemas.microsoft.com/office/word/2010/wordprocessingGroup">
                    <wpg:wgp>
                      <wpg:cNvGrpSpPr/>
                      <wpg:grpSpPr bwMode="auto">
                        <a:xfrm>
                          <a:off x="0" y="0"/>
                          <a:ext cx="685800" cy="914400"/>
                          <a:chOff x="0" y="0"/>
                          <a:chExt cx="20001" cy="20000"/>
                        </a:xfrm>
                      </wpg:grpSpPr>
                      <wps:wsp>
                        <wps:cNvPr id="2" name="Полилиния 2"/>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3" name="Полилиния 3"/>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4" name="Полилиния 4"/>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extrusionOk="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5" name="Прямоугольник 5"/>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wps:spPr>
                        <wps:bodyPr rot="0">
                          <a:prstTxWarp prst="textNoShape">
                            <a:avLst/>
                          </a:prstTxWarp>
                          <a:noAutofit/>
                        </wps:bodyPr>
                      </wps:wsp>
                      <wps:wsp>
                        <wps:cNvPr id="6" name="Полилиния 6"/>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7" name="Полилиния 7"/>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8" name="Полилиния 8"/>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9" name="Полилиния 9"/>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10" name="Полилиния 10"/>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extrusionOk="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wps:spPr>
                        <wps:bodyPr rot="0">
                          <a:prstTxWarp prst="textNoShape">
                            <a:avLst/>
                          </a:prstTxWarp>
                          <a:noAutofit/>
                        </wps:bodyPr>
                      </wps:wsp>
                      <wps:wsp>
                        <wps:cNvPr id="11" name="Полилиния 11"/>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extrusionOk="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wps:spPr>
                        <wps:bodyPr rot="0">
                          <a:prstTxWarp prst="textNoShape">
                            <a:avLst/>
                          </a:prstTxWarp>
                          <a:noAutofit/>
                        </wps:bodyPr>
                      </wps:wsp>
                      <wps:wsp>
                        <wps:cNvPr id="12" name="Полилиния 12"/>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extrusionOk="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wps:spPr>
                        <wps:bodyPr rot="0">
                          <a:prstTxWarp prst="textNoShape">
                            <a:avLst/>
                          </a:prstTxWarp>
                          <a:noAutofit/>
                        </wps:bodyPr>
                      </wps:wsp>
                      <wps:wsp>
                        <wps:cNvPr id="13" name="Прямоугольник 13"/>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wps:spPr>
                        <wps:bodyPr rot="0">
                          <a:prstTxWarp prst="textNoShape">
                            <a:avLst/>
                          </a:prstTxWarp>
                          <a:noAutofit/>
                        </wps:bodyPr>
                      </wps:wsp>
                      <wps:wsp>
                        <wps:cNvPr id="14" name="Полилиния 14"/>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wps:spPr>
                        <wps:bodyPr rot="0">
                          <a:prstTxWarp prst="textNoShape">
                            <a:avLst/>
                          </a:prstTxWarp>
                          <a:noAutofit/>
                        </wps:bodyPr>
                      </wps:wsp>
                      <wps:wsp>
                        <wps:cNvPr id="15" name="Полилиния 15"/>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extrusionOk="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z-index:251657728;o:allowoverlap:true;o:allowincell:true;mso-position-horizontal-relative:page;margin-left:293.3pt;mso-position-horizontal:absolute;mso-position-vertical-relative:page;margin-top:62.6pt;mso-position-vertical:absolute;width:54.0pt;height:72.0pt;mso-wrap-distance-left:9.0pt;mso-wrap-distance-top:0.0pt;mso-wrap-distance-right:9.0pt;mso-wrap-distance-bottom:0.0pt;" coordorigin="0,0" coordsize="200,200">
                <v:shape id="shape 1" o:spid="_x0000_s1" style="position:absolute;left:12;top:7;width:88;height:182;visibility:visible;" path="m94220,99600l94889,99919l94000,99919l94000,99433l93109,99433l93109,98713l92000,98713l92000,98389l91109,98389l91109,97988l89109,97988l89109,97588l88444,97588l88444,97264l86220,97264l86220,96863l85553,96863l85553,96544l81553,96544l80444,96139l77553,96139l77553,95738l72664,95738l71778,95419l55553,95419l54664,95738l24220,95738l24220,95419l22000,95419l20444,94613l18889,94613l18220,94294l17333,94294l17333,93889l16220,93889l16220,93569l14444,93569l14444,93250l13333,93250l13333,92845l12444,92845l12444,92523l11553,92523l11553,92118l10889,92118l10889,91720l9553,91720l9553,91319l8664,90993l8664,90674l7553,90674l7553,90194l6889,90194l6889,89868l5778,89868l5778,89470l4889,89470l4889,88824l3778,88824l3778,88023l2889,87618l2889,86975l2000,86975l2000,86255l889,85769l889,83278l0,83278l0,0l99778,0e" coordsize="100000,100000" fillcolor="#999999" strokecolor="#000000" strokeweight="0.50pt">
                  <v:path textboxrect="0,0,100000,100000"/>
                  <v:stroke dashstyle="solid"/>
                </v:shape>
                <v:shape id="shape 2" o:spid="_x0000_s2" style="position:absolute;left:87;top:7;width:100;height:182;visibility:visible;" path="m5458,99600l5069,99919l5850,99919l5850,99433l8183,98475l7019,98713l7794,98713l7794,98389l8380,98389l8380,97988l10523,97988l10523,97588l11500,97588l11500,97264l13449,97264l13449,96863l14424,96863l14424,96544l18324,96544l19299,96139l22023,96139l22023,95738l26898,95738l27678,95419l44250,95419l45028,95738l75634,95738l75634,95419l77583,95419l79725,94613l80505,94613l81479,94294l82454,94294l82454,93889l83625,93889l83625,93569l85574,93569l85574,93250l86354,93250l86354,92845l87329,92845l87329,92523l88500,92523l88500,92118l89278,92118l89278,91720l90255,91720l90255,91319l91424,90993l91424,90674l92009,90674l92009,90194l92979,90194l92979,89868l93954,89868l93954,89470l94928,89470l94928,88824l96100,88824l96100,88023l97074,87618l97074,86975l97660,86975l97660,86255l99023,85769l99023,83278l99803,83278l99803,0l0,0e" coordsize="100000,100000" fillcolor="#999999" strokecolor="#000000" strokeweight="0.50pt">
                  <v:path textboxrect="0,0,100000,100000"/>
                  <v:stroke dashstyle="solid"/>
                </v:shape>
                <v:shape id="shape 3" o:spid="_x0000_s3" style="position:absolute;left:12;top:98;width:175;height:26;visibility:visible;" path="m0,0l99889,0l99889,99454l0,99454l0,0xe" coordsize="100000,100000" fillcolor="#E5E5E5" strokecolor="#000000" strokeweight="0.50pt">
                  <v:path textboxrect="0,0,100000,100000"/>
                  <v:stroke dashstyle="solid"/>
                </v:shape>
                <v:shape id="shape 4" o:spid="_x0000_s4" o:spt="1" type="#_x0000_t1" style="position:absolute;left:12;top:128;width:175;height:3;visibility:visible;" fillcolor="#FFFFFF" strokecolor="#000000" strokeweight="0.50pt"/>
                <v:shape id="shape 5" o:spid="_x0000_s5" style="position:absolute;left:12;top:98;width:35;height:26;visibility:visible;" path="m0,49178l50000,0l99444,49178l50000,99454l0,49178xe" coordsize="100000,100000" fillcolor="#999999" strokecolor="#000000" strokeweight="0.50pt">
                  <v:path textboxrect="0,0,100000,100000"/>
                  <v:stroke dashstyle="solid"/>
                </v:shape>
                <v:shape id="shape 6" o:spid="_x0000_s6" style="position:absolute;left:47;top:98;width:35;height:26;visibility:visible;" path="m0,49178l50000,0l99444,49178l50000,99454l0,49178xe" coordsize="100000,100000" fillcolor="#999999" strokecolor="#000000" strokeweight="0.50pt">
                  <v:path textboxrect="0,0,100000,100000"/>
                  <v:stroke dashstyle="solid"/>
                </v:shape>
                <v:shape id="shape 7" o:spid="_x0000_s7" style="position:absolute;left:82;top:98;width:35;height:26;visibility:visible;" path="m0,49178l50000,0l99444,49178l50000,99454l0,49178xe" coordsize="100000,100000" fillcolor="#999999" strokecolor="#000000" strokeweight="0.50pt">
                  <v:path textboxrect="0,0,100000,100000"/>
                  <v:stroke dashstyle="solid"/>
                </v:shape>
                <v:shape id="shape 8" o:spid="_x0000_s8" style="position:absolute;left:118;top:98;width:35;height:26;visibility:visible;" path="m0,49178l50000,0l99444,49178l50000,99454l0,49178xe" coordsize="100000,100000" fillcolor="#999999" strokecolor="#000000" strokeweight="0.50pt">
                  <v:path textboxrect="0,0,100000,100000"/>
                  <v:stroke dashstyle="solid"/>
                </v:shape>
                <v:shape id="shape 9" o:spid="_x0000_s9" style="position:absolute;left:153;top:98;width:35;height:26;visibility:visible;" path="m0,49178l50000,0l99444,49178l50000,99454l0,49178xe" coordsize="100000,100000" fillcolor="#999999" strokecolor="#000000" strokeweight="0.50pt">
                  <v:path textboxrect="0,0,100000,100000"/>
                  <v:stroke dashstyle="solid"/>
                </v:shape>
                <v:shape id="shape 10" o:spid="_x0000_s10" style="position:absolute;left:18;top:11;width:160;height:74;visibility:visible;" path="m89414,979l89660,389l89414,979l89294,979l89294,1375l88199,1375l88199,1958l87225,1958l87225,2153l85764,2153l85644,2549l85398,2549l84669,3134l83940,3134l83940,3333l82970,3333l82970,3919l82113,3919l81875,4509l80898,4509l80898,4704l80414,4704l80414,5100l79194,5100l79194,5880l78708,5880l78708,6079l78345,6079l78225,6664l77613,6664l77368,7255l76884,7255l76884,7449l75910,7449l75424,7644l75058,8428l74329,8428l74329,8625l73963,8625l73963,9213l73479,9213l73479,9609l73113,9609l73113,9803l72993,9803l72993,10588l72019,10588l72019,10979l71773,10979l71535,11174l71410,11174l71410,11958l70558,11958l70558,12153l70194,12153l70074,12354l69708,12354l69708,13134l69463,13134l69463,13528l68979,13528l68979,14118l68734,14118l68250,14315l67884,14315l67153,14704l66910,14704l66789,15294l66664,15294l66664,15683l66178,15683l66178,16470l65569,16470l65204,16863l64963,16863l64963,17255l64475,17255l64475,17845l64234,17845l64234,18234l63625,18234l63625,18824l63505,19213l63139,19410l63139,20000l62894,20785l62894,20979l62648,20979l61919,21569l61919,21764l61799,22549l61433,22549l61433,22743l61315,23134l61315,23333l60824,23333l60824,23919l60704,23919l60704,24509l60338,25294l60338,25683l59975,25683l59975,26470l59854,26470l59854,27058l59609,27449l59609,27845l59363,27845l59363,28625l59000,29213l59000,30000l58514,30389l58514,30979l58273,30979l58273,32354l58028,32743l58028,34704l57785,34704l57785,35683l57544,35683l57544,41958l57785,41958l57785,42743l58028,43528l58028,44315l58273,44315l58273,44509l58514,44898l58514,45488l59000,45880l59000,46079l59363,46079l59609,46664l59854,46664l59854,46863l59975,46863l59975,48039l60338,48039l60704,48234l60824,48234l60824,48625l61315,48625l61433,49019l61799,49410l61919,49410l61919,50194l62648,50194l62894,50194l63139,50588l63139,50979l63625,50979l64234,51569l64475,51764l64475,52743l64963,52743l65204,52940l65329,53333l65569,53333l65569,53919l66178,53919l66178,54315l66178,54509l66664,54509l66664,55100l66789,55100l66910,55294l67153,55294l67153,55683l67884,55683l67884,56273l68125,56273l68250,56664l68734,57255l68979,57255l68979,57845l69100,57845l69100,58234l69463,58234l69708,58625l70074,59019l70194,59019l70194,59410l70558,59410l70558,60000l70803,60000l71410,60194l71535,60194l71773,60389l72019,60389l72019,61174l72264,61174l72993,61569l73113,61569l73113,62354l73359,62549l73479,62549l74329,64118l74329,64315l75058,64704l75058,64898l75424,66079l75910,66079l75910,66470l76035,66863l76884,66863l76884,67449l77130,67644l77130,68234l77130,68824l77368,68824l77368,69019l77613,69019l77613,69410l78225,69803l78225,70194l78345,70194l78345,71375l78588,71375l78588,71958l78708,71958l78708,72153l78954,72153l78954,73333l79194,73333l79194,73725l79194,74315l80049,74315l80049,73528l80535,72549l79194,75100l77613,75100l77613,74704l77130,74704l77130,74315l76884,74315l76884,73725l76035,73725l76035,73528l75910,73528l75424,73333l75058,72549l74329,72549l74329,72153l73725,72153l73725,71958l73359,71958l73113,71375l72993,71375l72264,70785l71773,70785l71773,70194l71535,70194l71410,69803l70803,69803l70803,69410l70558,69410l70558,69019l70194,69019l70194,68824l69708,68824l69708,68234l69463,68234l69463,67644l68979,67644l68979,67449l68250,67449l68250,66863l67884,66863l67884,66470l66910,66470l66910,66079l66664,66079l66664,65294l66178,65294l66178,64898l65569,64898l65329,64704l65204,64704l64963,64315l64475,64315l64475,64118l64234,64118l63625,63528l63139,63528l63139,62940l62648,62940l61919,62549l61799,62549l61433,62354l60704,62354l60704,61569l58514,61569l58273,61174l54380,61174l54380,60389l52308,60389l52308,60194l47690,60194l47690,60389l47199,60389l46833,61174l44278,61174l44160,61569l43428,61569l43428,62354l42699,62354l42699,62549l42088,62549l42088,62940l41604,62940l41604,63528l40875,63528l40634,64118l40389,64118l40144,64315l40023,64315l40023,64704l39294,64704l39174,64898l39049,64898l39049,65294l38319,65294l38319,66079l37954,66079l37954,66470l36738,66470l36738,66079l36493,66079l36493,65294l35764,65294l35764,64898l34428,64898l34428,64704l33819,64704l33819,64315l33208,64315l33208,64118l32725,64118l31993,63528l31875,63528l31875,62940l31144,62940l30898,62549l30414,62549l30289,62354l29440,62354l29440,61569l29194,61569l29194,61174l28588,61174l28463,60389l28225,60389l28225,60194l27734,60194l27734,60000l26884,60000l26764,59410l26639,59410l26639,59019l26153,59019l25910,58625l25058,58625l25058,58234l24694,58234l24574,57845l23359,57845l23359,57255l22868,57255l22868,56664l22505,56664l22505,56273l22264,56273l21773,55683l21535,55683l21535,55294l21044,55294l21044,55100l20440,55100l19829,54509l19345,54509l19345,54315l19100,54315l18854,53919l18250,53919l18125,53333l17884,53333l17884,52940l17759,52940l17759,52743l17028,52743l17028,51764l16910,51764l16299,51569l16178,50979l16058,50979l16058,50588l15694,50588l15694,50194l15204,50194l14354,50194l14354,49410l12773,49410l12773,50194l12410,50194l11919,50194l11919,50588l10583,50588l10583,50979l10583,51569l10338,51569l10220,51764l9488,51764l9488,52743l8759,52743l8759,52940l8273,52940l8273,53333l7299,53333l7299,53919l6933,53919l6690,54315l6569,54315l5958,54509l5720,54509l5720,55100l4988,55100l4988,55294l4625,55294l4625,55683l4014,55683l4014,56273l3528,56273l3528,56664l3403,56664l3403,57255l2308,57255l2308,57845l1944,57845l1944,58234l1704,58234l1704,58625l1338,58625l1338,59019l484,59019l484,59410l243,59410l243,60000l0,60000l243,60000l243,60194l484,60194l484,60389l1458,60389l1458,61174l2308,61174l2308,61569l3528,61569l3528,62354l4625,62354l4625,62549l5595,62549l5595,62940l5958,62940l6569,63528l6933,63528l6933,64118l8880,64118l8880,64315l10338,64315l10583,64704l10583,64898l11190,64898l11190,65294l12044,65294l12044,66079l12410,66079l12410,66470l13505,66470l13505,66863l13868,66863l13868,67449l14354,67449l14354,67644l14354,68234l14475,68234l15204,68824l15569,68824l15569,69019l15694,69019l15694,69410l16058,69410l16178,69803l16299,69803l16299,70194l16910,70194l16910,70785l17028,70785l17028,71375l17759,71375l17759,71958l17884,71958l17884,72153l18125,72549l18250,73333l18250,73528l18854,73528l18854,73725l19100,73725l19100,74704l19345,74704l19345,75100l19345,76079l19829,76079l19829,77058l20440,77255l20440,78428l20678,78428l20678,79019l20803,79019l20803,80588l21044,80588l21044,83134l21289,83333l21289,86273l21044,86273l21044,90194l20803,90194l20803,90785l20678,90785l20678,91958l20440,91958l20440,92743l19829,92743l19829,93333l19345,93333l19345,93919l19345,94118l19345,95294l19100,95294l19100,95880l18854,95880l18854,96079l18125,96079l18125,96664l17884,96664l17759,96664l17759,98428l18854,98428l18854,97845l21044,97845l21044,98428l21773,98428l21773,98625l27734,98625l27734,98428l28463,98428l28463,97845l29440,97845l29924,97449l31993,97449l32725,96664l33940,96664l35764,96664l36255,96079l37350,96079l37954,95880l39049,95880l39174,95294l40389,95294l40634,94898l41604,94898l41970,94118l43308,94118l43428,93919l43914,93919l44160,93333l44403,93333l45134,92743l45500,92743l45618,92743l45863,92354l46833,92354l46833,91958l47324,91958l47324,91375l48053,91375l48053,90785l48660,90785l49023,90194l49514,90194l50243,90194l51458,90194l51458,92743l51458,93919l51095,93919l51095,94118l50850,94118l50850,95294l50609,95294l50609,96079l50484,96079l50484,97845l52553,97845l52799,98428l54625,98428l54625,98625l56324,98625l56569,99213l58273,99213l58514,99803l69708,99803l70074,99213l71410,99213l71410,98625l72019,98625l72019,98428l73359,98428l73359,97845l74329,97845l74329,97449l75424,97449l75424,96664l76884,96664l77130,96664l77130,96079l77613,96079l78225,95880l78345,95880l78588,95294l78708,95294l78708,94898l78954,94898l79194,94118l79194,93919l80049,93919l80049,93333l80414,93333l80414,92743l80535,92743l80898,92743l80898,92354l81264,92354l81875,91958l82604,91958l82604,91375l82970,91375l83088,90785l83819,90785l83940,90194l84428,90194l85398,90194l85398,89410l85523,89410l85523,89019l85644,89019l85764,88824l86130,88824l86130,88039l86493,88039l86984,88039l87225,88039l87225,87644l87470,87644l87470,86863l87713,86863l87954,86470l88079,86470l88079,86273l88199,86273l88199,85683l89049,85683l89294,85294l89414,85294l89414,84704l89660,84704l89660,84315l90023,84315l90023,83528l90509,83528l90755,83333l91238,83333l91238,83134l91484,83134l91604,82743l91850,82743l91850,82153l92454,82153l92454,81764l92579,81764l92819,81174l92944,81174l92944,80979l93428,79803l94039,79803l94039,79213l94160,79213l94160,79019l94278,79019l94278,78428l94644,78428l95134,78428l95134,78039l95375,78039l95375,77255l95738,77058l95738,76664l95863,76664l95863,76079l96104,76079l96104,75488l96350,75488l96350,75100l96595,75100l96595,74315l96958,74315l96958,73725l97565,73725l97565,73528l97808,73333l97808,72549l98053,72549l98053,71958l98053,71375l98053,70785l98419,70785l98419,69803l98539,69803l98539,69019l99389,69019l99389,64315l99514,64315l99514,62549l99755,62354l99755,59410l99880,59410l99880,54315l99755,54315l99755,53333l99514,53333l99514,52743l99389,52743l99389,50979l98539,50588l98539,50194l98419,49410l98419,48625l98053,48234l98053,46863l98053,45880l97808,45880l97808,44898l97565,44898l97565,43919l96958,43919l96958,42743l96595,42153l96595,41958l96350,41375l96350,40979l96104,40979l96104,40588l95863,40194l95863,39803l95738,39803l95738,39019l95375,39019l95375,38428l95134,37644l95134,37449l94644,37449l94644,37058l94278,36664l94278,36273l94160,36273l94160,35683l94039,35294l94039,35100l93428,34704l93428,33919l93183,33919l93183,33134l92944,32743l92944,32354l92819,32354l92819,31569l92579,31569l92579,30979l92454,30979l92454,30389l91850,30389l91850,29213l91604,29213l91604,28625l91484,28428l91484,27845l91238,27845l91238,27058l90755,26470l90755,26273l90509,25683l90509,25294l90023,25294l90023,23134l89660,23134l89660,21764l89660,21569l89660,19410l89414,19410l89414,16664l89294,16664l89294,12354l89049,12354l89049,0l88199,0l88199,389l89414,979xe" coordsize="100000,100000" fillcolor="#E5E5E5" strokecolor="#000000" strokeweight="0.25pt">
                  <v:path textboxrect="0,0,100000,100000"/>
                  <v:stroke dashstyle="solid"/>
                </v:shape>
                <v:shape id="shape 11" o:spid="_x0000_s11" style="position:absolute;left:131;top:21;width:33;height:46;visibility:visible;" path="m55234,1579l62208,0l60463,0l60463,949l58139,949l56394,1579l55234,1579l53488,2528l51743,2528l50579,3164l50000,3164l48255,3794l46509,3794l46509,4113l44764,4113l44764,5065l43604,5694l41278,5694l41278,6644l39535,6644l39535,7278l36044,7278l36044,7595l34299,7595l34299,8544l31975,8544l31975,9808l29069,9808l29069,10125l26743,10125l26743,11074l25579,11074l25579,11708l23833,11708l23833,12660l22095,12660l20928,12975l18604,12975l18604,13924l18023,13924l18023,14238l16859,14238l16859,15190l15113,15190l15113,15824l14535,15824l14535,17088l9884,19933l9884,20884l8139,20884l7558,21519l7558,22470l6394,23419l6394,24683l4648,24683l4648,26898l2903,26898l2903,28164l2903,29743l1164,29743l1164,32595l0,32595l0,37023l1164,37023l1164,41769l2903,42403l2903,45569l2903,46519l4648,46519l4648,47148l6394,47148l6394,48419l7558,48419l7558,48734l8139,48734l8139,49683l9884,49683l9884,50315l9884,50949l12789,50949l12789,51898l14535,51898l14535,52850l15113,52850l15113,53164l18023,53164l18023,54113l18604,54113l18604,54428l20928,54428l20928,55380l22095,55380l22095,56014l23833,56014l23833,56958l25579,56958l25579,57278l26743,58229l29069,58229l29069,59493l30234,59493l31975,59808l32558,59808l32558,60759l36044,60759l36044,61389l37789,61389l39535,62023l41278,62660l43604,62660l43604,63609l44764,63609l44764,64238l45928,64238l46509,64553l48255,64553l48255,65505l50000,65505l50000,66454l51743,66454l51743,67088l53488,67088l55234,68039l55234,68669l56394,68669l56394,69618l58139,69618l59299,70255l60463,70884l61044,70884l61044,71519l62208,71519l62208,72148l63954,72148l63954,72470l64535,72470l64535,73734l66859,73734l66859,74363l68023,74363l68023,75315l68604,75315l68604,76898l70350,76898l70350,77213l70928,77213l70928,78164l72674,78164l72674,78794l74419,78794l75000,78794l75000,79743l76164,79743l76164,81014l76164,81644l77903,81644l77903,82595l79069,82595l79069,83859l81394,83859l81394,85444l81394,86708l81975,86708l81975,88924l83720,88924l83720,89875l85463,89875l85463,92088l86630,92720l86630,93354l87208,94303l87208,96204l88368,96204l88368,99683l88368,98734l90113,98734l90113,97148l91859,97148l91859,95569l91859,94303l93604,94303l93604,92088l94183,92088l94183,88924l96509,88289l96509,86708l97095,86708l97095,83229l98833,82595l98833,79743l99419,78794l99419,64553l98833,64553l98833,62660l97095,62660l97095,61389l96509,60759l96509,56958l94183,56958l94183,54428l93604,54428l93604,53164l91859,53164l91859,51898l91859,50315l90113,50315l90113,49683l88368,49683l88368,48734l87208,48419l87208,47148l86630,46519l86630,45569l85463,45569l85463,44303l83720,44303l83720,43984l81975,43984l81975,42403l81394,42403l81394,41769l81394,41139l79069,41139l79069,39875l77903,39875l77903,38924l76164,38924l76164,38609l76164,37660l75000,37023l75000,36074l74419,36074l74419,35125l72674,35125l72674,34493l70928,33544l70928,32595l70350,32278l70350,31329l68604,31329l68604,29743l68023,29743l68023,28479l66859,28479l66859,27213l64535,26898l64535,24683l63954,24683l63954,22470l62208,22470l62208,15190l61044,15190l61044,11074l60463,11074l60463,0l55234,1579xe" coordsize="100000,100000" fillcolor="#FFFFFF" strokecolor="#000000" strokeweight="0.25pt">
                  <v:path textboxrect="0,0,100000,100000"/>
                  <v:stroke dashstyle="solid"/>
                </v:shape>
                <v:shape id="shape 12" o:spid="_x0000_s12" o:spt="1" type="#_x0000_t1" style="position:absolute;left:12;top:90;width:175;height:3;visibility:visible;" fillcolor="#FFFFFF" strokecolor="#000000" strokeweight="0.50pt"/>
                <v:shape id="shape 13" o:spid="_x0000_s13" style="position:absolute;left:0;top:0;width:97;height:200;visibility:visible;" path="m98394,99854l94789,99854l94389,99924l93988,99338l92984,99338l92984,98678l91984,98678l91984,98238l90979,98238l90979,97944l88979,97944l88979,97648l88375,97648l88375,97134l85970,97134l85970,96769l85569,96769l85569,96549l81565,96549l80359,96035l77553,96035l77553,95738l72743,95738l71944,95229l55308,95229l54509,95738l23850,95738l23850,95229l22044,95229l20238,94493l19039,94493l18234,94345l17433,94345l17433,93979l16229,93979l16229,93539l14428,93539l14428,93169l13424,93169l13424,92803l12424,92803l12424,92440l11625,92440l11625,92213l10819,92213l10819,91553l9419,91553l9419,91264l8819,90970l8819,90750l7815,90750l7815,90088l6815,90088l6815,89868l5410,89868l5410,89424l4808,89424l4808,88694l3808,88694l3808,87808l2803,87588l2803,87005l2005,87005l2005,86125l799,85755l799,83183l0,83183l0,0l99799,0e" coordsize="100000,100000" filled="f" strokecolor="#000000" strokeweight="0.75pt">
                  <v:path textboxrect="0,0,100000,100000"/>
                  <v:stroke dashstyle="solid"/>
                </v:shape>
                <v:shape id="shape 14" o:spid="_x0000_s14" style="position:absolute;left:93;top:0;width:106;height:200;visibility:visible;" path="m2389,99854l2389,99924l4963,99854l5880,99338l6799,99338l6799,98678l7903,98678l7903,98238l8454,98238l8454,97944l10479,97944l10479,97648l11579,97648l11579,97134l13234,97134l13234,96769l14519,96769l14519,96549l18380,96549l19299,96035l22058,96035l22058,95738l27019,95738l27755,95229l44118,95229l45035,95738l75734,95738l75734,95229l77574,95229l79595,94493l80514,94493l81433,94345l82535,94345l82535,93979l83639,93979l83639,93539l85479,93539l85479,93169l86213,93169l86213,92803l87500,92803l87500,92440l88419,92440l88419,92213l88970,92213l88970,91553l90074,91553l90074,91264l91174,90970l91174,90750l91910,90750l91910,90088l93199,90088l93199,89868l93933,89868l93933,89424l95035,89424l95035,88694l96139,88694l96139,87808l97058,87588l97058,87005l97609,87005l97609,86125l98528,85755l98528,83183l99815,83183l99815,0l0,0e" coordsize="100000,100000" filled="f" strokecolor="#000000" strokeweight="0.75pt">
                  <v:path textboxrect="0,0,100000,100000"/>
                  <v:stroke dashstyle="solid"/>
                </v:shape>
              </v:group>
            </w:pict>
          </mc:Fallback>
        </mc:AlternateContent>
      </w:r>
      <w:r>
        <w:rPr>
          <w:rFonts w:ascii="Liberation Serif" w:hAnsi="Liberation Serif"/>
        </w:rPr>
        <w:t xml:space="preserve"> </w:t>
      </w:r>
    </w:p>
    <w:p>
      <w:pPr>
        <w:tabs>
          <w:tab w:val="left" w:pos="6120"/>
          <w:tab w:val="left" w:pos="6300"/>
          <w:tab w:val="left" w:pos="6480"/>
        </w:tabs>
        <w:ind w:firstLine="5245"/>
        <w:rPr>
          <w:rFonts w:ascii="Liberation Serif" w:hAnsi="Liberation Serif"/>
        </w:rPr>
      </w:pPr>
    </w:p>
    <w:p>
      <w:pPr>
        <w:tabs>
          <w:tab w:val="left" w:pos="6120"/>
          <w:tab w:val="left" w:pos="6300"/>
          <w:tab w:val="left" w:pos="6480"/>
        </w:tabs>
        <w:ind w:firstLine="5245"/>
        <w:rPr>
          <w:rFonts w:ascii="Liberation Serif" w:hAnsi="Liberation Serif"/>
        </w:rPr>
      </w:pPr>
    </w:p>
    <w:p>
      <w:pPr>
        <w:tabs>
          <w:tab w:val="left" w:pos="6120"/>
          <w:tab w:val="left" w:pos="6300"/>
          <w:tab w:val="left" w:pos="6480"/>
        </w:tabs>
        <w:ind w:firstLine="5245"/>
        <w:rPr>
          <w:rFonts w:ascii="Liberation Serif" w:hAnsi="Liberation Serif"/>
        </w:rPr>
      </w:pPr>
    </w:p>
    <w:p>
      <w:pPr>
        <w:tabs>
          <w:tab w:val="left" w:pos="6120"/>
          <w:tab w:val="left" w:pos="6300"/>
          <w:tab w:val="left" w:pos="6480"/>
        </w:tabs>
        <w:ind w:firstLine="5245"/>
        <w:rPr>
          <w:rFonts w:ascii="Liberation Serif" w:hAnsi="Liberation Serif"/>
          <w:sz w:val="28"/>
          <w:szCs w:val="28"/>
        </w:rPr>
      </w:pPr>
    </w:p>
    <w:p>
      <w:pPr>
        <w:ind w:right="-2"/>
        <w:jc w:val="center"/>
        <w:rPr>
          <w:rFonts w:ascii="Liberation Serif" w:hAnsi="Liberation Serif"/>
          <w:caps/>
          <w:spacing w:val="40"/>
        </w:rPr>
      </w:pPr>
    </w:p>
    <w:p>
      <w:pPr>
        <w:spacing w:line="360" w:lineRule="auto"/>
        <w:jc w:val="center"/>
        <w:rPr>
          <w:rFonts w:ascii="Liberation Serif" w:hAnsi="Liberation Serif"/>
          <w:caps/>
          <w:spacing w:val="40"/>
        </w:rPr>
      </w:pPr>
      <w:r>
        <w:rPr>
          <w:rFonts w:ascii="Liberation Serif" w:hAnsi="Liberation Serif"/>
          <w:caps/>
          <w:spacing w:val="40"/>
        </w:rPr>
        <w:t xml:space="preserve">муниципальный округ пуровский район</w:t>
      </w:r>
    </w:p>
    <w:p>
      <w:pPr>
        <w:spacing w:line="360" w:lineRule="auto"/>
        <w:jc w:val="center"/>
        <w:rPr>
          <w:rFonts w:ascii="Liberation Serif" w:hAnsi="Liberation Serif"/>
          <w:b/>
          <w:caps/>
          <w:spacing w:val="120"/>
        </w:rPr>
      </w:pPr>
      <w:r>
        <w:rPr>
          <w:rFonts w:ascii="Liberation Serif" w:hAnsi="Liberation Serif"/>
          <w:b/>
          <w:caps/>
          <w:spacing w:val="120"/>
        </w:rPr>
        <w:t xml:space="preserve">АДМИНИСТРАЦИя пуровского района</w:t>
      </w:r>
    </w:p>
    <w:p>
      <w:pPr>
        <w:jc w:val="center"/>
        <w:rPr>
          <w:rFonts w:ascii="Liberation Serif" w:hAnsi="Liberation Serif"/>
          <w:caps/>
          <w:spacing w:val="40"/>
        </w:rPr>
      </w:pPr>
      <w:r>
        <w:rPr>
          <w:rFonts w:ascii="Liberation Serif" w:hAnsi="Liberation Serif"/>
          <w:caps/>
          <w:spacing w:val="40"/>
        </w:rPr>
        <w:t xml:space="preserve">ПОстановлЕНИЕ</w:t>
      </w:r>
    </w:p>
    <w:p>
      <w:pPr>
        <w:jc w:val="center"/>
        <w:rPr>
          <w:rFonts w:ascii="Liberation Serif" w:hAnsi="Liberation Serif"/>
          <w:caps/>
          <w:spacing w:val="40"/>
        </w:rPr>
      </w:pPr>
    </w:p>
    <w:tbl>
      <w:tblPr>
        <w:tblW w:w="9722"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1082"/>
      </w:tblGrid>
      <w:tr>
        <w:trPr>
          <w:cantSplit/>
        </w:trPr>
        <w:tc>
          <w:tcPr>
            <w:tcW w:w="851" w:type="dxa"/>
            <w:tcBorders>
              <w:top w:val="none" w:color="000000" w:sz="4" w:space="0"/>
              <w:left w:val="none" w:color="000000" w:sz="4" w:space="0"/>
              <w:bottom w:val="single" w:color="auto" w:sz="4" w:space="0"/>
              <w:right w:val="none" w:color="000000" w:sz="4" w:space="0"/>
            </w:tcBorders>
          </w:tcPr>
          <w:p>
            <w:pPr>
              <w:jc w:val="center"/>
              <w:rPr>
                <w:rFonts w:ascii="Liberation Serif" w:hAnsi="Liberation Serif"/>
              </w:rPr>
            </w:pPr>
            <w:r>
              <w:rPr>
                <w:rFonts w:ascii="Liberation Serif" w:hAnsi="Liberation Serif"/>
              </w:rPr>
              <w:t xml:space="preserve">30</w:t>
            </w:r>
          </w:p>
        </w:tc>
        <w:tc>
          <w:tcPr>
            <w:tcW w:w="144" w:type="dxa"/>
          </w:tcPr>
          <w:p>
            <w:pPr>
              <w:rPr>
                <w:rFonts w:ascii="Liberation Serif" w:hAnsi="Liberation Serif"/>
              </w:rPr>
            </w:pPr>
          </w:p>
        </w:tc>
        <w:tc>
          <w:tcPr>
            <w:tcW w:w="1672" w:type="dxa"/>
            <w:tcBorders>
              <w:top w:val="none" w:color="000000" w:sz="4" w:space="0"/>
              <w:left w:val="none" w:color="000000" w:sz="4" w:space="0"/>
              <w:bottom w:val="single" w:color="auto" w:sz="4" w:space="0"/>
              <w:right w:val="none" w:color="000000" w:sz="4" w:space="0"/>
            </w:tcBorders>
          </w:tcPr>
          <w:p>
            <w:pPr>
              <w:jc w:val="center"/>
              <w:rPr>
                <w:rFonts w:ascii="Liberation Serif" w:hAnsi="Liberation Serif"/>
              </w:rPr>
            </w:pPr>
            <w:r>
              <w:rPr>
                <w:rFonts w:ascii="Liberation Serif" w:hAnsi="Liberation Serif"/>
              </w:rPr>
              <w:t xml:space="preserve">мая</w:t>
            </w:r>
          </w:p>
        </w:tc>
        <w:tc>
          <w:tcPr>
            <w:tcW w:w="510" w:type="dxa"/>
          </w:tcPr>
          <w:p>
            <w:pPr>
              <w:jc w:val="right"/>
              <w:rPr>
                <w:rFonts w:ascii="Liberation Serif" w:hAnsi="Liberation Serif"/>
              </w:rPr>
            </w:pPr>
            <w:r>
              <w:rPr>
                <w:rFonts w:ascii="Liberation Serif" w:hAnsi="Liberation Serif"/>
              </w:rPr>
              <w:t xml:space="preserve">202</w:t>
            </w:r>
          </w:p>
        </w:tc>
        <w:tc>
          <w:tcPr>
            <w:tcW w:w="284" w:type="dxa"/>
            <w:tcBorders>
              <w:top w:val="none" w:color="000000" w:sz="4" w:space="0"/>
              <w:left w:val="none" w:color="000000" w:sz="4" w:space="0"/>
              <w:bottom w:val="single" w:color="auto" w:sz="4" w:space="0"/>
              <w:right w:val="none" w:color="000000" w:sz="4" w:space="0"/>
            </w:tcBorders>
          </w:tcPr>
          <w:p>
            <w:pPr>
              <w:rPr>
                <w:rFonts w:ascii="Liberation Serif" w:hAnsi="Liberation Serif"/>
              </w:rPr>
            </w:pPr>
            <w:r>
              <w:rPr>
                <w:rFonts w:ascii="Liberation Serif" w:hAnsi="Liberation Serif"/>
              </w:rPr>
              <w:t xml:space="preserve">3</w:t>
            </w:r>
          </w:p>
        </w:tc>
        <w:tc>
          <w:tcPr>
            <w:tcW w:w="4819" w:type="dxa"/>
          </w:tcPr>
          <w:p>
            <w:pPr>
              <w:rPr>
                <w:rFonts w:ascii="Liberation Serif" w:hAnsi="Liberation Serif"/>
              </w:rPr>
            </w:pPr>
            <w:r>
              <w:rPr>
                <w:rFonts w:ascii="Liberation Serif" w:hAnsi="Liberation Serif"/>
              </w:rPr>
              <w:t xml:space="preserve">г.</w:t>
            </w:r>
          </w:p>
        </w:tc>
        <w:tc>
          <w:tcPr>
            <w:tcW w:w="360" w:type="dxa"/>
          </w:tcPr>
          <w:p>
            <w:pPr>
              <w:jc w:val="right"/>
              <w:rPr>
                <w:rFonts w:ascii="Liberation Serif" w:hAnsi="Liberation Serif"/>
              </w:rPr>
            </w:pPr>
            <w:r>
              <w:rPr>
                <w:rFonts w:ascii="Liberation Serif" w:hAnsi="Liberation Serif"/>
              </w:rPr>
              <w:t xml:space="preserve">№</w:t>
            </w:r>
          </w:p>
        </w:tc>
        <w:tc>
          <w:tcPr>
            <w:tcW w:w="1082" w:type="dxa"/>
            <w:tcBorders>
              <w:top w:val="none" w:color="000000" w:sz="4" w:space="0"/>
              <w:left w:val="none" w:color="000000" w:sz="4" w:space="0"/>
              <w:bottom w:val="single" w:color="auto" w:sz="4" w:space="0"/>
            </w:tcBorders>
          </w:tcPr>
          <w:p>
            <w:pPr>
              <w:tabs>
                <w:tab w:val="left" w:pos="7796"/>
              </w:tabs>
              <w:jc w:val="center"/>
              <w:rPr>
                <w:rFonts w:ascii="Liberation Serif" w:hAnsi="Liberation Serif"/>
                <w:szCs w:val="20"/>
              </w:rPr>
            </w:pPr>
            <w:r>
              <w:rPr>
                <w:rFonts w:ascii="Liberation Serif" w:hAnsi="Liberation Serif"/>
                <w:szCs w:val="20"/>
              </w:rPr>
              <w:t xml:space="preserve">246-ПА</w:t>
            </w:r>
          </w:p>
        </w:tc>
      </w:tr>
      <w:tr>
        <w:trPr>
          <w:cantSplit/>
        </w:trPr>
        <w:tc>
          <w:tcPr>
            <w:tcW w:w="9722" w:type="dxa"/>
            <w:gridSpan w:val="8"/>
            <w:tcBorders>
              <w:top w:val="none" w:color="000000" w:sz="4" w:space="0"/>
              <w:left w:val="none" w:color="000000" w:sz="4" w:space="0"/>
            </w:tcBorders>
          </w:tcPr>
          <w:p>
            <w:pPr>
              <w:tabs>
                <w:tab w:val="left" w:pos="7796"/>
              </w:tabs>
              <w:jc w:val="center"/>
              <w:rPr>
                <w:rFonts w:ascii="Liberation Serif" w:hAnsi="Liberation Serif"/>
                <w:szCs w:val="20"/>
              </w:rPr>
            </w:pPr>
            <w:r>
              <w:rPr>
                <w:rFonts w:ascii="Liberation Serif" w:hAnsi="Liberation Serif"/>
                <w:szCs w:val="20"/>
              </w:rPr>
              <w:t xml:space="preserve">г. Тарко-Сале</w:t>
            </w:r>
          </w:p>
        </w:tc>
      </w:tr>
    </w:tbl>
    <w:p>
      <w:pPr>
        <w:pStyle w:val="af1"/>
        <w:tabs>
          <w:tab w:val="left" w:pos="567"/>
          <w:tab w:val="left" w:pos="3828"/>
        </w:tabs>
        <w:spacing w:before="0" w:after="0"/>
        <w:ind w:right="0" w:firstLine="0"/>
        <w:jc w:val="center"/>
        <w:rPr>
          <w:rFonts w:ascii="Liberation Serif" w:hAnsi="Liberation Serif"/>
          <w:b/>
          <w:i w:val="0"/>
        </w:rPr>
      </w:pPr>
    </w:p>
    <w:p>
      <w:pPr>
        <w:pStyle w:val="af1"/>
        <w:tabs>
          <w:tab w:val="left" w:pos="567"/>
          <w:tab w:val="left" w:pos="3828"/>
        </w:tabs>
        <w:spacing w:before="0" w:after="0"/>
        <w:ind w:right="0" w:firstLine="0"/>
        <w:jc w:val="center"/>
        <w:rPr>
          <w:rFonts w:ascii="Liberation Serif" w:hAnsi="Liberation Serif"/>
          <w:b/>
          <w:i w:val="0"/>
        </w:rPr>
      </w:pPr>
    </w:p>
    <w:p>
      <w:pPr>
        <w:pStyle w:val="af1"/>
        <w:tabs>
          <w:tab w:val="left" w:pos="567"/>
          <w:tab w:val="left" w:pos="3828"/>
        </w:tabs>
        <w:spacing w:before="0" w:after="0"/>
        <w:ind w:right="0" w:firstLine="0"/>
        <w:jc w:val="center"/>
        <w:rPr>
          <w:rFonts w:ascii="Liberation Serif" w:hAnsi="Liberation Serif"/>
          <w:b/>
          <w:i w:val="0"/>
          <w:szCs w:val="24"/>
        </w:rPr>
      </w:pPr>
      <w:r>
        <w:rPr>
          <w:rFonts w:ascii="Liberation Serif" w:hAnsi="Liberation Serif"/>
          <w:b/>
          <w:i w:val="0"/>
          <w:szCs w:val="24"/>
        </w:rPr>
        <w:t xml:space="preserve">Об утверждении Порядка предоставления социальных выплат на </w:t>
      </w:r>
    </w:p>
    <w:p>
      <w:pPr>
        <w:pStyle w:val="af1"/>
        <w:tabs>
          <w:tab w:val="left" w:pos="567"/>
          <w:tab w:val="left" w:pos="3828"/>
        </w:tabs>
        <w:spacing w:before="0" w:after="0"/>
        <w:ind w:right="0" w:firstLine="0"/>
        <w:jc w:val="center"/>
        <w:rPr>
          <w:rFonts w:ascii="Liberation Serif" w:hAnsi="Liberation Serif"/>
          <w:b/>
          <w:i w:val="0"/>
          <w:szCs w:val="24"/>
        </w:rPr>
      </w:pPr>
      <w:r>
        <w:rPr>
          <w:rFonts w:ascii="Liberation Serif" w:hAnsi="Liberation Serif"/>
          <w:b/>
          <w:i w:val="0"/>
          <w:szCs w:val="24"/>
        </w:rPr>
        <w:t xml:space="preserve">приобретение (строительство) жилья многодетным семьям на территории муниципального округа Пуровский район</w:t>
      </w:r>
    </w:p>
    <w:p>
      <w:pPr>
        <w:jc w:val="center"/>
        <w:rPr>
          <w:rFonts w:ascii="Liberation Serif" w:hAnsi="Liberation Serif"/>
          <w:b/>
        </w:rPr>
      </w:pPr>
    </w:p>
    <w:p>
      <w:pPr>
        <w:jc w:val="center"/>
        <w:rPr>
          <w:rFonts w:ascii="Liberation Serif" w:hAnsi="Liberation Serif"/>
          <w:b/>
        </w:rPr>
      </w:pPr>
    </w:p>
    <w:p>
      <w:pPr>
        <w:jc w:val="center"/>
        <w:rPr>
          <w:rFonts w:ascii="Liberation Serif" w:hAnsi="Liberation Serif"/>
          <w:b/>
        </w:rPr>
      </w:pPr>
    </w:p>
    <w:p>
      <w:pPr>
        <w:tabs>
          <w:tab w:val="left" w:pos="851"/>
        </w:tabs>
        <w:ind w:firstLine="709"/>
        <w:jc w:val="both"/>
        <w:rPr>
          <w:rFonts w:ascii="Liberation Serif" w:hAnsi="Liberation Serif"/>
          <w:i/>
        </w:rPr>
      </w:pPr>
      <w:r>
        <w:rPr>
          <w:rFonts w:ascii="Liberation Serif" w:hAnsi="Liberation Serif"/>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в целях предоставления дополнительных мер социальной поддержки гражданам и реализации комплекса процессных мероприятий «Обеспечение жильем отдельных категорий граждан и переселение граждан из жилых помещений, признанных непригодными для проживания» направления «Улучшение жилищных условий граждан» муниципальной программы «Обеспечение качественным жильем», утвержденной постановлением Администрации Пуровского района от 01 апреля 2021 года № 167-ПА, </w:t>
      </w:r>
      <w:r>
        <w:rPr>
          <w:rFonts w:ascii="Liberation Serif" w:hAnsi="Liberation Serif"/>
          <w:spacing w:val="20"/>
        </w:rPr>
        <w:t xml:space="preserve">постановляет</w:t>
      </w:r>
      <w:r>
        <w:rPr>
          <w:rFonts w:ascii="Liberation Serif" w:hAnsi="Liberation Serif"/>
        </w:rPr>
        <w:t xml:space="preserve">:</w:t>
      </w:r>
    </w:p>
    <w:p>
      <w:pPr>
        <w:pStyle w:val="aff5"/>
        <w:tabs>
          <w:tab w:val="left" w:pos="284"/>
          <w:tab w:val="left" w:pos="567"/>
          <w:tab w:val="left" w:pos="709"/>
          <w:tab w:val="left" w:pos="1134"/>
        </w:tabs>
        <w:ind w:firstLine="0"/>
        <w:jc w:val="both"/>
        <w:rPr>
          <w:rFonts w:ascii="Liberation Serif" w:hAnsi="Liberation Serif"/>
          <w:i w:val="0"/>
          <w:sz w:val="24"/>
          <w:szCs w:val="24"/>
          <w:lang w:val="ru-RU"/>
        </w:rPr>
      </w:pPr>
    </w:p>
    <w:p>
      <w:pPr>
        <w:pStyle w:val="aff5"/>
        <w:numPr>
          <w:numId w:val="25"/>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lang w:val="ru-RU"/>
        </w:rPr>
        <w:t xml:space="preserve">Утвердить Порядок предоставления социальных выплат на приобретение (строительство) жилья многодетным семьям на территории муниципального округа Пуровский район.</w:t>
      </w:r>
    </w:p>
    <w:p>
      <w:pPr>
        <w:pStyle w:val="aff7"/>
        <w:numPr>
          <w:numId w:val="25"/>
          <w:ilvl w:val="0"/>
        </w:numPr>
        <w:tabs>
          <w:tab w:val="left" w:pos="993"/>
        </w:tabs>
        <w:ind w:left="0" w:firstLine="709"/>
        <w:jc w:val="both"/>
        <w:rPr>
          <w:rFonts w:ascii="Liberation Serif" w:hAnsi="Liberation Serif"/>
        </w:rPr>
      </w:pPr>
      <w:r>
        <w:rPr>
          <w:rFonts w:ascii="Liberation Serif" w:hAnsi="Liberation Serif"/>
        </w:rPr>
        <w:t xml:space="preserve">Приостановить прием документов от граждан в целях признания многодетных семей участниками комплекса процессных мероприятий «Обеспечение жильем отдельных категорий граждан и переселение граждан из жилых помещений, признанных непригодными для проживания» направления «Улучшение жилищных условий граждан» муниципальной программы «Обеспечение качественным жильем».</w:t>
      </w:r>
    </w:p>
    <w:p>
      <w:pPr>
        <w:pStyle w:val="aff5"/>
        <w:numPr>
          <w:numId w:val="25"/>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lang w:val="ru-RU"/>
        </w:rPr>
        <w:t xml:space="preserve">Признать утратившими силу постановления Администрации Пуровского района:</w:t>
      </w:r>
    </w:p>
    <w:p>
      <w:pPr>
        <w:pStyle w:val="aff5"/>
        <w:numPr>
          <w:numId w:val="30"/>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lang w:val="ru-RU"/>
        </w:rPr>
        <w:t xml:space="preserve">от 19 апреля 2021 года № 191-ПА «Об утверждении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w:t>
      </w:r>
    </w:p>
    <w:p>
      <w:pPr>
        <w:pStyle w:val="aff5"/>
        <w:numPr>
          <w:numId w:val="30"/>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lang w:val="ru-RU"/>
        </w:rPr>
        <w:t xml:space="preserve">от 31 августа 2021 года № 403-ПА «О внесении изменения в пункт 8.1 раздела                </w:t>
      </w:r>
      <w:r>
        <w:rPr>
          <w:rFonts w:ascii="Liberation Serif" w:hAnsi="Liberation Serif"/>
          <w:i w:val="0"/>
          <w:sz w:val="24"/>
          <w:szCs w:val="24"/>
        </w:rPr>
        <w:t xml:space="preserve">VIII</w:t>
      </w:r>
      <w:r>
        <w:rPr>
          <w:rFonts w:ascii="Liberation Serif" w:hAnsi="Liberation Serif"/>
          <w:i w:val="0"/>
          <w:sz w:val="24"/>
          <w:szCs w:val="24"/>
          <w:lang w:val="ru-RU"/>
        </w:rPr>
        <w:t xml:space="preserve">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pPr>
        <w:pStyle w:val="aff5"/>
        <w:numPr>
          <w:numId w:val="41"/>
          <w:ilvl w:val="0"/>
        </w:numPr>
        <w:tabs>
          <w:tab w:val="left" w:pos="0"/>
          <w:tab w:val="left" w:pos="284"/>
          <w:tab w:val="left" w:pos="567"/>
          <w:tab w:val="left" w:pos="993"/>
          <w:tab w:val="left" w:pos="1134"/>
        </w:tabs>
        <w:ind w:left="0" w:firstLine="709"/>
        <w:jc w:val="both"/>
        <w:rPr>
          <w:rFonts w:ascii="Liberation Serif" w:hAnsi="Liberation Serif"/>
          <w:sz w:val="24"/>
          <w:szCs w:val="24"/>
          <w:lang w:val="ru-RU"/>
        </w:rPr>
      </w:pPr>
      <w:r>
        <w:rPr>
          <w:rFonts w:ascii="Liberation Serif" w:hAnsi="Liberation Serif"/>
          <w:i w:val="0"/>
          <w:sz w:val="24"/>
          <w:szCs w:val="24"/>
          <w:lang w:val="ru-RU"/>
        </w:rPr>
        <w:t xml:space="preserve">от 15 ноября 2021 года № 513-ПА «О приостановке приема документов и внесении изменений в Порядок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утвержденный постановлением Администрации Пуровского района от 14.04.2021 № 191-ПА (с изменениями от 31.08.2021 № 403-ПА)»;</w:t>
      </w:r>
    </w:p>
    <w:p>
      <w:pPr>
        <w:pStyle w:val="aff5"/>
        <w:numPr>
          <w:numId w:val="41"/>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highlight w:val="white"/>
          <w:lang w:val="ru-RU"/>
        </w:rPr>
        <w:t xml:space="preserve">от 29 апреля 2022 года № 191-ПА </w:t>
      </w:r>
      <w:r>
        <w:rPr>
          <w:rFonts w:ascii="Liberation Serif" w:hAnsi="Liberation Serif"/>
          <w:i w:val="0"/>
          <w:sz w:val="24"/>
          <w:szCs w:val="24"/>
          <w:lang w:val="ru-RU"/>
        </w:rPr>
        <w:t xml:space="preserve">«О внесении изменения в пункт 5.10 раздела                        </w:t>
      </w:r>
      <w:r>
        <w:rPr>
          <w:rFonts w:ascii="Liberation Serif" w:hAnsi="Liberation Serif"/>
          <w:i w:val="0"/>
          <w:sz w:val="24"/>
          <w:szCs w:val="24"/>
        </w:rPr>
        <w:t xml:space="preserve">V</w:t>
      </w:r>
      <w:r>
        <w:rPr>
          <w:rFonts w:ascii="Liberation Serif" w:hAnsi="Liberation Serif"/>
          <w:i w:val="0"/>
          <w:sz w:val="24"/>
          <w:szCs w:val="24"/>
          <w:lang w:val="ru-RU"/>
        </w:rPr>
        <w:t xml:space="preserve">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pPr>
        <w:pStyle w:val="ConsPlusNonformat"/>
        <w:numPr>
          <w:numId w:val="41"/>
          <w:ilvl w:val="0"/>
        </w:numPr>
        <w:tabs>
          <w:tab w:val="left" w:pos="992"/>
        </w:tabs>
        <w:ind w:left="0" w:firstLine="709"/>
        <w:jc w:val="both"/>
        <w:rPr>
          <w:rFonts w:ascii="Liberation Serif" w:hAnsi="Liberation Serif"/>
          <w:sz w:val="24"/>
          <w:szCs w:val="24"/>
        </w:rPr>
      </w:pPr>
      <w:r>
        <w:rPr>
          <w:rFonts w:ascii="Liberation Serif" w:hAnsi="Liberation Serif"/>
          <w:sz w:val="24"/>
          <w:szCs w:val="24"/>
          <w:highlight w:val="white"/>
          <w:shd w:val="clear" w:color="ffffff" w:themeColor="background1" w:fill="ffffff" w:themeFill="background1"/>
        </w:rPr>
        <w:t xml:space="preserve">от 11 ноября 2022 года № 428-ПА</w:t>
      </w:r>
      <w:r>
        <w:rPr>
          <w:rFonts w:ascii="Liberation Serif" w:hAnsi="Liberation Serif"/>
          <w:sz w:val="24"/>
          <w:szCs w:val="24"/>
        </w:rPr>
        <w:t xml:space="preserve"> «</w:t>
      </w:r>
      <w:r>
        <w:rPr>
          <w:rFonts w:ascii="Liberation Serif" w:hAnsi="Liberation Serif" w:cs="Times New Roman"/>
          <w:sz w:val="24"/>
          <w:szCs w:val="24"/>
        </w:rPr>
        <w:t xml:space="preserve">О внесении изменения в пункт 2.5 раздела                  </w:t>
      </w:r>
      <w:r>
        <w:rPr>
          <w:rFonts w:ascii="Liberation Serif" w:hAnsi="Liberation Serif" w:cs="Times New Roman"/>
          <w:sz w:val="24"/>
          <w:szCs w:val="24"/>
          <w:lang w:val="en-US"/>
        </w:rPr>
        <w:t xml:space="preserve">II</w:t>
      </w:r>
      <w:r>
        <w:rPr>
          <w:rFonts w:ascii="Liberation Serif" w:hAnsi="Liberation Serif" w:cs="Times New Roman"/>
          <w:sz w:val="24"/>
          <w:szCs w:val="24"/>
        </w:rPr>
        <w:t xml:space="preserve"> </w:t>
      </w:r>
      <w:r>
        <w:rPr>
          <w:rFonts w:ascii="Liberation Serif" w:hAnsi="Liberation Serif"/>
          <w:sz w:val="24"/>
          <w:szCs w:val="24"/>
        </w:rPr>
        <w:t xml:space="preserve">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pPr>
        <w:pStyle w:val="ConsPlusNonformat"/>
        <w:numPr>
          <w:numId w:val="41"/>
          <w:ilvl w:val="0"/>
        </w:numPr>
        <w:tabs>
          <w:tab w:val="left" w:pos="992"/>
        </w:tabs>
        <w:ind w:left="0" w:firstLine="709"/>
        <w:jc w:val="both"/>
        <w:rPr>
          <w:rFonts w:ascii="Liberation Serif" w:hAnsi="Liberation Serif"/>
          <w:sz w:val="24"/>
          <w:szCs w:val="24"/>
        </w:rPr>
      </w:pPr>
      <w:r>
        <w:rPr>
          <w:rFonts w:ascii="Liberation Serif" w:hAnsi="Liberation Serif"/>
          <w:sz w:val="24"/>
          <w:szCs w:val="24"/>
          <w:highlight w:val="white"/>
        </w:rPr>
        <w:t xml:space="preserve">от 06 декабря 2022 года № 474-ПА </w:t>
      </w:r>
      <w:r>
        <w:rPr>
          <w:rFonts w:ascii="Liberation Serif" w:hAnsi="Liberation Serif"/>
          <w:sz w:val="24"/>
          <w:szCs w:val="24"/>
        </w:rPr>
        <w:t xml:space="preserve">«</w:t>
      </w:r>
      <w:r>
        <w:rPr>
          <w:rFonts w:ascii="Liberation Serif" w:hAnsi="Liberation Serif" w:cs="Times New Roman"/>
          <w:sz w:val="24"/>
          <w:szCs w:val="24"/>
        </w:rPr>
        <w:t xml:space="preserve">О внесении изменения в пункт 5.3 раздела            </w:t>
      </w:r>
      <w:r>
        <w:rPr>
          <w:rFonts w:ascii="Liberation Serif" w:hAnsi="Liberation Serif" w:cs="Times New Roman"/>
          <w:sz w:val="24"/>
          <w:szCs w:val="24"/>
          <w:lang w:val="en-US"/>
        </w:rPr>
        <w:t xml:space="preserve">V</w:t>
      </w:r>
      <w:r>
        <w:rPr>
          <w:rFonts w:ascii="Liberation Serif" w:hAnsi="Liberation Serif" w:cs="Times New Roman"/>
          <w:sz w:val="24"/>
          <w:szCs w:val="24"/>
        </w:rPr>
        <w:t xml:space="preserve"> </w:t>
      </w:r>
      <w:r>
        <w:rPr>
          <w:rFonts w:ascii="Liberation Serif" w:hAnsi="Liberation Serif"/>
          <w:sz w:val="24"/>
          <w:szCs w:val="24"/>
        </w:rPr>
        <w:t xml:space="preserve">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утвержденного постановлением Администрации Пуровского района от 19 апреля 2021 года № 191-ПА».</w:t>
      </w:r>
    </w:p>
    <w:p>
      <w:pPr>
        <w:pStyle w:val="aff5"/>
        <w:numPr>
          <w:numId w:val="25"/>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lang w:val="ru-RU"/>
        </w:rPr>
        <w:t xml:space="preserve">Управлению информационно-аналитических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w:t>
      </w:r>
    </w:p>
    <w:p>
      <w:pPr>
        <w:pStyle w:val="aff5"/>
        <w:numPr>
          <w:numId w:val="25"/>
          <w:ilvl w:val="0"/>
        </w:numPr>
        <w:tabs>
          <w:tab w:val="left" w:pos="0"/>
          <w:tab w:val="left" w:pos="284"/>
          <w:tab w:val="left" w:pos="567"/>
          <w:tab w:val="left" w:pos="993"/>
          <w:tab w:val="left" w:pos="1134"/>
        </w:tabs>
        <w:ind w:left="0" w:firstLine="709"/>
        <w:jc w:val="both"/>
        <w:rPr>
          <w:rFonts w:ascii="Liberation Serif" w:hAnsi="Liberation Serif"/>
          <w:i w:val="0"/>
          <w:sz w:val="24"/>
          <w:szCs w:val="24"/>
          <w:lang w:val="ru-RU"/>
        </w:rPr>
      </w:pPr>
      <w:r>
        <w:rPr>
          <w:rFonts w:ascii="Liberation Serif" w:hAnsi="Liberation Serif"/>
          <w:i w:val="0"/>
          <w:sz w:val="24"/>
          <w:szCs w:val="24"/>
          <w:lang w:val="ru-RU"/>
        </w:rPr>
        <w:t xml:space="preserve">Опубликовать настоящее постановление в газете «Северный луч».</w:t>
      </w:r>
    </w:p>
    <w:p>
      <w:pPr>
        <w:numPr>
          <w:numId w:val="25"/>
          <w:ilvl w:val="0"/>
        </w:numPr>
        <w:tabs>
          <w:tab w:val="left" w:pos="0"/>
          <w:tab w:val="left" w:pos="142"/>
          <w:tab w:val="left" w:pos="426"/>
          <w:tab w:val="left" w:pos="993"/>
        </w:tabs>
        <w:ind w:left="0" w:firstLine="709"/>
        <w:contextualSpacing/>
        <w:jc w:val="both"/>
        <w:rPr>
          <w:rFonts w:ascii="Liberation Serif" w:hAnsi="Liberation Serif"/>
        </w:rPr>
      </w:pPr>
      <w:r>
        <w:rPr>
          <w:rFonts w:ascii="Liberation Serif" w:hAnsi="Liberation Serif"/>
        </w:rPr>
        <w:t xml:space="preserve">Контроль исполнения настоящего постановления возложить на заместителя Главы Администрации Пуровского района Д.Л. Криницына.</w:t>
      </w:r>
    </w:p>
    <w:p>
      <w:pPr>
        <w:pStyle w:val="af3"/>
        <w:tabs>
          <w:tab w:val="left" w:pos="993"/>
          <w:tab w:val="left" w:pos="1134"/>
        </w:tabs>
        <w:jc w:val="both"/>
        <w:rPr>
          <w:rFonts w:ascii="Liberation Serif" w:hAnsi="Liberation Serif"/>
          <w:szCs w:val="24"/>
        </w:rPr>
      </w:pPr>
    </w:p>
    <w:p>
      <w:pPr>
        <w:pStyle w:val="af3"/>
        <w:tabs>
          <w:tab w:val="left" w:pos="993"/>
          <w:tab w:val="left" w:pos="1134"/>
        </w:tabs>
        <w:jc w:val="both"/>
        <w:rPr>
          <w:rFonts w:ascii="Liberation Serif" w:hAnsi="Liberation Serif"/>
          <w:szCs w:val="24"/>
        </w:rPr>
      </w:pPr>
    </w:p>
    <w:p>
      <w:pPr>
        <w:pStyle w:val="af3"/>
        <w:tabs>
          <w:tab w:val="left" w:pos="993"/>
          <w:tab w:val="left" w:pos="1134"/>
        </w:tabs>
        <w:jc w:val="both"/>
        <w:rPr>
          <w:rFonts w:ascii="Liberation Serif" w:hAnsi="Liberation Serif"/>
          <w:szCs w:val="24"/>
        </w:rPr>
      </w:pPr>
    </w:p>
    <w:p>
      <w:pPr>
        <w:pStyle w:val="af3"/>
        <w:tabs>
          <w:tab w:val="left" w:pos="0"/>
          <w:tab w:val="left" w:pos="851"/>
          <w:tab w:val="left" w:pos="993"/>
          <w:tab w:val="left" w:pos="1134"/>
        </w:tabs>
        <w:ind w:firstLine="0"/>
        <w:jc w:val="both"/>
        <w:rPr>
          <w:rFonts w:ascii="Liberation Serif" w:hAnsi="Liberation Serif"/>
          <w:szCs w:val="24"/>
        </w:rPr>
      </w:pPr>
      <w:r>
        <w:rPr>
          <w:rFonts w:ascii="Liberation Serif" w:hAnsi="Liberation Serif"/>
          <w:szCs w:val="24"/>
        </w:rPr>
        <w:t xml:space="preserve">Глава Пуровского района</w:t>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r>
      <w:r>
        <w:rPr>
          <w:rFonts w:ascii="Liberation Serif" w:hAnsi="Liberation Serif"/>
          <w:szCs w:val="24"/>
        </w:rPr>
        <w:tab/>
        <w:t xml:space="preserve">       А.А. Колодин</w:t>
      </w:r>
    </w:p>
    <w:p>
      <w:pPr>
        <w:tabs>
          <w:tab w:val="left" w:pos="6120"/>
          <w:tab w:val="left" w:pos="6300"/>
          <w:tab w:val="left" w:pos="6480"/>
        </w:tabs>
        <w:rPr>
          <w:rFonts w:ascii="Liberation Serif" w:hAnsi="Liberation Serif"/>
        </w:rPr>
      </w:pPr>
    </w:p>
    <w:p>
      <w:pPr>
        <w:tabs>
          <w:tab w:val="left" w:pos="6120"/>
          <w:tab w:val="left" w:pos="6300"/>
          <w:tab w:val="left" w:pos="6480"/>
        </w:tabs>
        <w:ind w:firstLine="5245"/>
        <w:rPr>
          <w:rFonts w:ascii="Liberation Serif" w:hAnsi="Liberation Serif"/>
        </w:rPr>
        <w:sectPr>
          <w:headerReference w:type="even" r:id="rId9"/>
          <w:headerReference w:type="default" r:id="rId10"/>
          <w:headerReference w:type="first" r:id="rId11"/>
          <w:pgSz w:w="11906" w:h="16838"/>
          <w:pgMar w:top="1134" w:right="567" w:bottom="1134" w:left="1701" w:header="709" w:footer="709" w:gutter="0"/>
          <w:pgNumType w:start="1"/>
          <w:cols w:space="708"/>
          <w:docGrid w:linePitch="360"/>
          <w:titlePg/>
        </w:sectPr>
      </w:pPr>
    </w:p>
    <w:p>
      <w:pPr>
        <w:ind w:left="5103"/>
        <w:rPr>
          <w:rFonts w:ascii="Liberation Serif" w:hAnsi="Liberation Serif"/>
        </w:rPr>
      </w:pPr>
      <w:r>
        <w:rPr>
          <w:rFonts w:ascii="Liberation Serif" w:hAnsi="Liberation Serif"/>
        </w:rPr>
        <w:t xml:space="preserve">УТВЕРЖДЕН</w:t>
      </w:r>
    </w:p>
    <w:p>
      <w:pPr>
        <w:ind w:left="5103"/>
        <w:rPr>
          <w:rFonts w:ascii="Liberation Serif" w:hAnsi="Liberation Serif"/>
        </w:rPr>
      </w:pPr>
      <w:r>
        <w:rPr>
          <w:rFonts w:ascii="Liberation Serif" w:hAnsi="Liberation Serif"/>
        </w:rPr>
        <w:t xml:space="preserve">постановлением Администрации Пуровского района</w:t>
      </w:r>
    </w:p>
    <w:p>
      <w:pPr>
        <w:ind w:left="5103"/>
        <w:rPr>
          <w:rFonts w:ascii="Liberation Serif" w:hAnsi="Liberation Serif"/>
          <w:spacing w:val="-4"/>
        </w:rPr>
      </w:pPr>
      <w:r>
        <w:rPr>
          <w:rFonts w:ascii="Liberation Serif" w:hAnsi="Liberation Serif"/>
          <w:spacing w:val="-4"/>
        </w:rPr>
        <w:t xml:space="preserve">от </w:t>
      </w:r>
      <w:r>
        <w:rPr>
          <w:rFonts w:ascii="Liberation Serif" w:hAnsi="Liberation Serif"/>
          <w:spacing w:val="-4"/>
        </w:rPr>
        <w:t xml:space="preserve">30</w:t>
      </w:r>
      <w:r>
        <w:rPr>
          <w:rFonts w:ascii="Liberation Serif" w:hAnsi="Liberation Serif"/>
          <w:spacing w:val="-4"/>
        </w:rPr>
        <w:t xml:space="preserve"> </w:t>
      </w:r>
      <w:r>
        <w:rPr>
          <w:rFonts w:ascii="Liberation Serif" w:hAnsi="Liberation Serif"/>
          <w:spacing w:val="-4"/>
        </w:rPr>
        <w:t xml:space="preserve">мая</w:t>
      </w:r>
      <w:bookmarkStart w:id="0" w:name="_GoBack"/>
      <w:bookmarkEnd w:id="0"/>
      <w:r>
        <w:rPr>
          <w:rFonts w:ascii="Liberation Serif" w:hAnsi="Liberation Serif"/>
          <w:spacing w:val="-4"/>
        </w:rPr>
        <w:t xml:space="preserve"> 2023 г. № </w:t>
      </w:r>
      <w:r>
        <w:rPr>
          <w:rFonts w:ascii="Liberation Serif" w:hAnsi="Liberation Serif"/>
          <w:spacing w:val="-4"/>
        </w:rPr>
        <w:t xml:space="preserve">246-ПА</w:t>
      </w:r>
    </w:p>
    <w:p>
      <w:pPr>
        <w:jc w:val="both"/>
        <w:rPr>
          <w:rFonts w:ascii="Liberation Serif" w:hAnsi="Liberation Serif"/>
        </w:rPr>
      </w:pPr>
    </w:p>
    <w:p>
      <w:pPr>
        <w:jc w:val="both"/>
        <w:rPr>
          <w:rFonts w:ascii="Liberation Serif" w:hAnsi="Liberation Serif"/>
        </w:rPr>
      </w:pPr>
    </w:p>
    <w:p>
      <w:pPr>
        <w:jc w:val="both"/>
        <w:rPr>
          <w:rFonts w:ascii="Liberation Serif" w:hAnsi="Liberation Serif"/>
        </w:rPr>
      </w:pPr>
    </w:p>
    <w:p>
      <w:pPr>
        <w:pStyle w:val="af3"/>
        <w:ind w:firstLine="0"/>
        <w:jc w:val="center"/>
        <w:rPr>
          <w:rFonts w:ascii="Liberation Serif" w:hAnsi="Liberation Serif"/>
          <w:b/>
          <w:szCs w:val="24"/>
        </w:rPr>
      </w:pPr>
      <w:r>
        <w:rPr>
          <w:rFonts w:ascii="Liberation Serif" w:hAnsi="Liberation Serif"/>
          <w:b/>
          <w:szCs w:val="24"/>
        </w:rPr>
        <w:t xml:space="preserve">ПОРЯДОК</w:t>
      </w:r>
    </w:p>
    <w:p>
      <w:pPr>
        <w:pStyle w:val="af3"/>
        <w:ind w:firstLine="0"/>
        <w:jc w:val="center"/>
        <w:rPr>
          <w:rFonts w:ascii="Liberation Serif" w:hAnsi="Liberation Serif"/>
          <w:b/>
          <w:szCs w:val="24"/>
        </w:rPr>
      </w:pPr>
      <w:r>
        <w:rPr>
          <w:rFonts w:ascii="Liberation Serif" w:hAnsi="Liberation Serif"/>
          <w:b/>
          <w:szCs w:val="24"/>
        </w:rPr>
        <w:t xml:space="preserve">предоставления социальных выплат на приобретение (строительство) жилья многодетным семьям на территории муниципального округа Пуровский район</w:t>
      </w:r>
    </w:p>
    <w:p>
      <w:pPr>
        <w:rPr>
          <w:rFonts w:ascii="Liberation Serif" w:hAnsi="Liberation Serif"/>
        </w:rPr>
      </w:pPr>
    </w:p>
    <w:p>
      <w:pPr>
        <w:pStyle w:val="1"/>
        <w:spacing w:before="0" w:after="0"/>
        <w:rPr>
          <w:rFonts w:ascii="Liberation Serif" w:hAnsi="Liberation Serif"/>
          <w:color w:val="auto"/>
        </w:rPr>
      </w:pPr>
      <w:bookmarkStart w:id="1" w:name="sub_410"/>
      <w:bookmarkEnd w:id="1"/>
      <w:r>
        <w:rPr>
          <w:rFonts w:ascii="Liberation Serif" w:hAnsi="Liberation Serif"/>
          <w:color w:val="auto"/>
        </w:rPr>
        <w:t xml:space="preserve">I. Общие положения</w:t>
      </w:r>
    </w:p>
    <w:p>
      <w:pPr>
        <w:rPr>
          <w:rFonts w:ascii="Liberation Serif" w:hAnsi="Liberation Serif"/>
        </w:rPr>
      </w:pPr>
    </w:p>
    <w:p>
      <w:pPr>
        <w:ind w:firstLine="709"/>
        <w:jc w:val="both"/>
        <w:outlineLvl w:val="1"/>
        <w:rPr>
          <w:rFonts w:ascii="Liberation Serif" w:hAnsi="Liberation Serif"/>
          <w:color w:val="000000"/>
        </w:rPr>
      </w:pPr>
      <w:bookmarkStart w:id="2" w:name="sub_100"/>
      <w:r>
        <w:rPr>
          <w:rFonts w:ascii="Liberation Serif" w:hAnsi="Liberation Serif"/>
        </w:rPr>
        <w:t xml:space="preserve">1.1. </w:t>
      </w:r>
      <w:r>
        <w:rPr>
          <w:rFonts w:ascii="Liberation Serif" w:hAnsi="Liberation Serif"/>
          <w:color w:val="000000"/>
        </w:rPr>
        <w:t xml:space="preserve">Настоящий Порядок определяет механизм предоставления социальных выплат на приобретение (строительство) жилья многодетным семьям (далее </w:t>
      </w:r>
      <w:r>
        <w:rPr>
          <w:rFonts w:ascii="Liberation Serif" w:hAnsi="Liberation Serif"/>
        </w:rPr>
        <w:t xml:space="preserve">–</w:t>
      </w:r>
      <w:r>
        <w:rPr>
          <w:rFonts w:ascii="Liberation Serif" w:hAnsi="Liberation Serif"/>
          <w:color w:val="000000"/>
        </w:rPr>
        <w:t xml:space="preserve"> социальные выплаты) в рамках </w:t>
      </w:r>
      <w:r>
        <w:rPr>
          <w:rFonts w:ascii="Liberation Serif" w:hAnsi="Liberation Serif"/>
        </w:rPr>
        <w:t xml:space="preserve">комплекса процессных мероприятий «Обеспечение жильем отдельных категорий граждан и переселение граждан из жилых помещений, признанных непригодными для проживания» направления «Улучшение жилищных условий граждан» муниципальной программы «Обеспечение качественным жильем»</w:t>
      </w:r>
      <w:r>
        <w:rPr>
          <w:rFonts w:ascii="Liberation Serif" w:hAnsi="Liberation Serif"/>
          <w:color w:val="000000"/>
        </w:rPr>
        <w:t xml:space="preserve"> (далее </w:t>
      </w:r>
      <w:r>
        <w:rPr>
          <w:rFonts w:ascii="Liberation Serif" w:hAnsi="Liberation Serif"/>
        </w:rPr>
        <w:t xml:space="preserve">–</w:t>
      </w:r>
      <w:r>
        <w:rPr>
          <w:rFonts w:ascii="Liberation Serif" w:hAnsi="Liberation Serif"/>
          <w:color w:val="000000"/>
        </w:rPr>
        <w:t xml:space="preserve"> Программа, Порядок), изъявившим желание получить социальные выплаты.</w:t>
      </w:r>
    </w:p>
    <w:p>
      <w:pPr>
        <w:pStyle w:val="af3"/>
        <w:tabs>
          <w:tab w:val="left" w:pos="1260"/>
          <w:tab w:val="left" w:pos="1440"/>
        </w:tabs>
        <w:ind w:firstLine="708"/>
        <w:jc w:val="both"/>
        <w:rPr>
          <w:rFonts w:ascii="Liberation Serif" w:hAnsi="Liberation Serif"/>
          <w:szCs w:val="24"/>
        </w:rPr>
      </w:pPr>
      <w:r>
        <w:rPr>
          <w:rFonts w:ascii="Liberation Serif" w:hAnsi="Liberation Serif"/>
          <w:szCs w:val="24"/>
        </w:rPr>
        <w:t xml:space="preserve">1.2. Основные понятия, используемые в настоящем Порядке:</w:t>
      </w:r>
    </w:p>
    <w:p>
      <w:pPr>
        <w:pStyle w:val="aff7"/>
        <w:numPr>
          <w:numId w:val="26"/>
          <w:ilvl w:val="2"/>
        </w:numPr>
        <w:tabs>
          <w:tab w:val="left" w:pos="993"/>
        </w:tabs>
        <w:ind w:left="0" w:firstLine="709"/>
        <w:jc w:val="both"/>
        <w:rPr>
          <w:rFonts w:ascii="Liberation Serif" w:hAnsi="Liberation Serif"/>
        </w:rPr>
      </w:pPr>
      <w:r>
        <w:rPr>
          <w:rFonts w:ascii="Liberation Serif" w:hAnsi="Liberation Serif"/>
        </w:rPr>
        <w:t xml:space="preserve">Территориальные структурные подразделения Администрации Пуровского района – территориальные органы (структурные подразделения) Администрации Пуровского района, осуществляющие на </w:t>
      </w:r>
      <w:r>
        <w:rPr>
          <w:rFonts w:ascii="Liberation Serif" w:hAnsi="Liberation Serif" w:cs="PT Astra Serif"/>
        </w:rPr>
        <w:t xml:space="preserve">соответствующих территориях (в населенном пункте либо группе населенных пунктов) часть функций Администрации Пуровского района</w:t>
      </w:r>
      <w:r>
        <w:rPr>
          <w:rFonts w:ascii="Liberation Serif" w:hAnsi="Liberation Serif"/>
        </w:rPr>
        <w:t xml:space="preserve">;</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Уполномоченный орган – Департамент строительства, архитектуры и жилищной политики Администрации Пуровского района;</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Многодетная семья – семья, имеющая в своем составе трех и более детей (родных, приемных, подопечных) в возрасте до 18 лет, детей (родных, приемных, подопечных), не достигших 23 лет, осваивающих образовательные программы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вступивших в брак, нуждающаяся в улучшении жилищных условий и соответствующая следующим условиям:</w:t>
      </w:r>
    </w:p>
    <w:p>
      <w:pPr>
        <w:pStyle w:val="ConsPlusNormal"/>
        <w:widowControl/>
        <w:numPr>
          <w:numId w:val="24"/>
          <w:ilvl w:val="4"/>
        </w:numPr>
        <w:tabs>
          <w:tab w:val="left" w:pos="993"/>
        </w:tabs>
        <w:ind w:left="993" w:hanging="284"/>
        <w:jc w:val="both"/>
        <w:rPr>
          <w:rFonts w:ascii="Liberation Serif" w:hAnsi="Liberation Serif" w:cs="Times New Roman"/>
          <w:sz w:val="24"/>
          <w:szCs w:val="24"/>
        </w:rPr>
      </w:pPr>
      <w:r>
        <w:rPr>
          <w:rFonts w:ascii="Liberation Serif" w:hAnsi="Liberation Serif" w:cs="Times New Roman"/>
          <w:sz w:val="24"/>
          <w:szCs w:val="24"/>
        </w:rPr>
        <w:t xml:space="preserve">гражданство Российской Федерации у каждого члена многодетной семьи;</w:t>
      </w:r>
    </w:p>
    <w:p>
      <w:pPr>
        <w:pStyle w:val="ConsPlusNormal"/>
        <w:widowControl/>
        <w:numPr>
          <w:numId w:val="24"/>
          <w:ilvl w:val="4"/>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постоянное проживание всех членов многодетной семьи на территории Пуровского района непрерывно, в том числе не менее пяти лет, предшествующих дате подачи заявления на участие в мероприятиях (несовершеннолетние дети до 5 лет – с момента рождения).</w:t>
      </w:r>
    </w:p>
    <w:p>
      <w:pPr>
        <w:pStyle w:val="ConsPlusNormal"/>
        <w:widowControl/>
        <w:tabs>
          <w:tab w:val="left" w:pos="900"/>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Документы, подтверждающие факт постоянного проживания на территории Пуровского района:</w:t>
      </w:r>
    </w:p>
    <w:p>
      <w:pPr>
        <w:pStyle w:val="ConsPlusNormal"/>
        <w:widowControl/>
        <w:numPr>
          <w:numId w:val="8"/>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регистрация по месту жительства, которая удостоверяется паспортом гражданина Российской Федерации;</w:t>
      </w:r>
    </w:p>
    <w:p>
      <w:pPr>
        <w:pStyle w:val="ConsPlusNormal"/>
        <w:numPr>
          <w:numId w:val="8"/>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свидетельство о регистрации по месту пребывания;</w:t>
      </w:r>
    </w:p>
    <w:p>
      <w:pPr>
        <w:pStyle w:val="ConsPlusNormal"/>
        <w:numPr>
          <w:numId w:val="8"/>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справка органов регистрационного учета граждан Российской Федерации по месту жительства в пределах Пуровского района;</w:t>
      </w:r>
    </w:p>
    <w:p>
      <w:pPr>
        <w:pStyle w:val="ConsPlusNormal"/>
        <w:widowControl/>
        <w:numPr>
          <w:numId w:val="8"/>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копия решения суда об установлении соответствующего факта;</w:t>
      </w:r>
    </w:p>
    <w:p>
      <w:pPr>
        <w:pStyle w:val="ConsPlusNormal"/>
        <w:widowControl/>
        <w:tabs>
          <w:tab w:val="left" w:pos="993"/>
        </w:tabs>
        <w:ind w:firstLine="708"/>
        <w:jc w:val="both"/>
        <w:rPr>
          <w:rFonts w:ascii="Liberation Serif" w:hAnsi="Liberation Serif" w:cs="Times New Roman"/>
          <w:sz w:val="24"/>
          <w:szCs w:val="24"/>
        </w:rPr>
      </w:pPr>
      <w:r>
        <w:rPr>
          <w:rFonts w:ascii="Liberation Serif" w:hAnsi="Liberation Serif" w:cs="Times New Roman"/>
          <w:sz w:val="24"/>
          <w:szCs w:val="24"/>
        </w:rPr>
        <w:t xml:space="preserve">в) многодетная семья, состоящая на учете нуждающихся в жилых помещениях, предоставляемых по договору социального найма на территории муниципального округа Пуровский район Ямало-Ненецкого автономного округа (далее – Пуровский район);</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Участник Программы – многодетная семья, признанная участником мероприятий по предоставлению социальных выплат в рамках Программы;</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Свидетельство – именной документ, удостоверяющий право участника Программы</w:t>
      </w:r>
      <w:r>
        <w:rPr>
          <w:rFonts w:ascii="Liberation Serif" w:hAnsi="Liberation Serif"/>
          <w:color w:val="ff0000"/>
        </w:rPr>
        <w:t xml:space="preserve"> </w:t>
      </w:r>
      <w:r>
        <w:rPr>
          <w:rFonts w:ascii="Liberation Serif" w:hAnsi="Liberation Serif"/>
        </w:rPr>
        <w:t xml:space="preserve">на получение социальной выплаты для приобретения (строительства) жилья, не является ценной бумагой;</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Индивидуальный жилой дом – отдельно стоящий жилой дом с количеством этажей не более трех, предназначенный для проживания одной семьи;</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Продавец – собственник отчуждаемого жилого помещения;</w:t>
      </w:r>
    </w:p>
    <w:p>
      <w:pPr>
        <w:pStyle w:val="aff7"/>
        <w:numPr>
          <w:numId w:val="26"/>
          <w:ilvl w:val="2"/>
        </w:numPr>
        <w:tabs>
          <w:tab w:val="left" w:pos="993"/>
        </w:tabs>
        <w:ind w:left="0" w:firstLine="708"/>
        <w:jc w:val="both"/>
        <w:rPr>
          <w:rFonts w:ascii="Liberation Serif" w:hAnsi="Liberation Serif"/>
        </w:rPr>
      </w:pPr>
      <w:r>
        <w:rPr>
          <w:rFonts w:ascii="Liberation Serif" w:hAnsi="Liberation Serif"/>
        </w:rPr>
        <w:t xml:space="preserve">Владелец свидетельства – участник Программы, получивший</w:t>
      </w:r>
      <w:r>
        <w:rPr>
          <w:rFonts w:ascii="Liberation Serif" w:hAnsi="Liberation Serif"/>
          <w:color w:val="ff0000"/>
        </w:rPr>
        <w:t xml:space="preserve"> </w:t>
      </w:r>
      <w:r>
        <w:rPr>
          <w:rFonts w:ascii="Liberation Serif" w:hAnsi="Liberation Serif"/>
        </w:rPr>
        <w:t xml:space="preserve">свидетельство;</w:t>
      </w:r>
    </w:p>
    <w:p>
      <w:pPr>
        <w:pStyle w:val="af3"/>
        <w:numPr>
          <w:numId w:val="26"/>
          <w:ilvl w:val="2"/>
        </w:numPr>
        <w:tabs>
          <w:tab w:val="left" w:pos="993"/>
        </w:tabs>
        <w:ind w:left="0" w:firstLine="709"/>
        <w:jc w:val="both"/>
        <w:rPr>
          <w:rFonts w:ascii="Liberation Serif" w:hAnsi="Liberation Serif"/>
          <w:szCs w:val="24"/>
        </w:rPr>
      </w:pPr>
      <w:r>
        <w:rPr>
          <w:rFonts w:ascii="Liberation Serif" w:hAnsi="Liberation Serif"/>
          <w:szCs w:val="24"/>
        </w:rPr>
        <w:t xml:space="preserve">Комиссия – комиссия по реализации мероприятий по предоставлению социальных выплат на приобретение (строительство) жилья многодетным семьям на территории муниципального округа Пуровский район;</w:t>
      </w:r>
    </w:p>
    <w:p>
      <w:pPr>
        <w:pStyle w:val="af3"/>
        <w:numPr>
          <w:numId w:val="26"/>
          <w:ilvl w:val="2"/>
        </w:numPr>
        <w:tabs>
          <w:tab w:val="left" w:pos="993"/>
        </w:tabs>
        <w:ind w:left="0" w:firstLine="709"/>
        <w:jc w:val="both"/>
        <w:rPr>
          <w:rFonts w:ascii="Liberation Serif" w:hAnsi="Liberation Serif"/>
          <w:szCs w:val="24"/>
        </w:rPr>
      </w:pPr>
      <w:r>
        <w:rPr>
          <w:rFonts w:ascii="Liberation Serif" w:hAnsi="Liberation Serif"/>
          <w:szCs w:val="24"/>
        </w:rPr>
        <w:t xml:space="preserve">Список участников Программы – список участников Программы по муниципальному округу Пуровский район, сформированный уполномоченным органом по форме согласно приложению № 1 к настоящему Порядку;</w:t>
      </w:r>
    </w:p>
    <w:p>
      <w:pPr>
        <w:pStyle w:val="af3"/>
        <w:numPr>
          <w:numId w:val="26"/>
          <w:ilvl w:val="2"/>
        </w:numPr>
        <w:tabs>
          <w:tab w:val="left" w:pos="993"/>
        </w:tabs>
        <w:ind w:left="0" w:firstLine="697"/>
        <w:jc w:val="both"/>
        <w:rPr>
          <w:rFonts w:ascii="Liberation Serif" w:hAnsi="Liberation Serif"/>
          <w:szCs w:val="24"/>
        </w:rPr>
      </w:pPr>
      <w:r>
        <w:rPr>
          <w:rFonts w:ascii="Liberation Serif" w:hAnsi="Liberation Serif"/>
          <w:szCs w:val="24"/>
        </w:rPr>
        <w:t xml:space="preserve">Первоочередной список – список участников по муниципальному округу Пуровский район, сформированный уполномоченным органом по форме согласно приложению № 2 к настоящему Порядку.</w:t>
      </w:r>
    </w:p>
    <w:p>
      <w:pPr>
        <w:pStyle w:val="ConsPlusNormal"/>
        <w:widowControl/>
        <w:ind w:firstLine="709"/>
        <w:jc w:val="both"/>
        <w:rPr>
          <w:rFonts w:ascii="Liberation Serif" w:hAnsi="Liberation Serif" w:cs="Times New Roman"/>
          <w:sz w:val="24"/>
          <w:szCs w:val="24"/>
        </w:rPr>
      </w:pPr>
      <w:bookmarkStart w:id="3" w:name="sub_12"/>
      <w:bookmarkEnd w:id="2"/>
      <w:r>
        <w:rPr>
          <w:rFonts w:ascii="Liberation Serif" w:hAnsi="Liberation Serif" w:cs="Times New Roman"/>
          <w:sz w:val="24"/>
          <w:szCs w:val="24"/>
        </w:rPr>
        <w:t xml:space="preserve">1.3. Социальные выплаты являются дополнительной поддержкой многодетным семьям в улучшении жилищных условий на территории</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Пуровского района за счет средств местного</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бюджета. Социальные выплаты носят целевой характер и могут быть использованы для приобретения (строительства) жилья или индивидуального жилого дома:</w:t>
      </w:r>
    </w:p>
    <w:p>
      <w:pPr>
        <w:pStyle w:val="ConsPlusNormal"/>
        <w:widowControl/>
        <w:numPr>
          <w:numId w:val="9"/>
          <w:ilvl w:val="0"/>
        </w:numPr>
        <w:tabs>
          <w:tab w:val="left" w:pos="1134"/>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приобретение жилого помещения (жилых помещений) или индивидуального жилого дома по договору (договорам) купли-продажи;</w:t>
      </w:r>
    </w:p>
    <w:p>
      <w:pPr>
        <w:pStyle w:val="ConsPlusNormal"/>
        <w:widowControl/>
        <w:numPr>
          <w:numId w:val="9"/>
          <w:ilvl w:val="0"/>
        </w:numPr>
        <w:tabs>
          <w:tab w:val="left" w:pos="1134"/>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приобретение жилого помещения (жилых помещений) по договору (договорам) участия в долевом строительстве многоквартирного жилого дома или уступке права требования по такому договору (договорам), заключаемому (заключаемым) с физическим (физическими) лицом (лицами) либо с юридическим (юридическими) лицом (лицами);</w:t>
      </w:r>
    </w:p>
    <w:p>
      <w:pPr>
        <w:pStyle w:val="ConsPlusNormal"/>
        <w:numPr>
          <w:numId w:val="9"/>
          <w:ilvl w:val="0"/>
        </w:numPr>
        <w:tabs>
          <w:tab w:val="left" w:pos="900"/>
          <w:tab w:val="left" w:pos="1134"/>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уплату первоначального взноса при получении ипотечного жилищного кредита или ипотечного жилищного займа на приобретение (строительство) жилья или индивидуального жилого дома;</w:t>
      </w:r>
    </w:p>
    <w:p>
      <w:pPr>
        <w:pStyle w:val="ConsPlusNormal"/>
        <w:numPr>
          <w:numId w:val="9"/>
          <w:ilvl w:val="0"/>
        </w:numPr>
        <w:tabs>
          <w:tab w:val="left" w:pos="1134"/>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строительство индивидуального жилого дома путем заключения договора подряда на строительство жилого дома (далее – строительство жилого дома).</w:t>
      </w:r>
    </w:p>
    <w:p>
      <w:pPr>
        <w:pStyle w:val="ConsPlusNormal"/>
        <w:widowControl/>
        <w:tabs>
          <w:tab w:val="left" w:pos="900"/>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В рамках настоящего Порядка не предусматривается выделение социальных выплат на улучшение жилищных условий членам многодетной семьи, перед которыми государство имеет обязательства по обеспечению жильем в соответствии с законодательством Российской Федерации.</w:t>
      </w:r>
    </w:p>
    <w:p>
      <w:pPr>
        <w:ind w:firstLine="709"/>
        <w:jc w:val="both"/>
        <w:rPr>
          <w:rFonts w:ascii="Liberation Serif" w:hAnsi="Liberation Serif"/>
        </w:rPr>
      </w:pPr>
      <w:r>
        <w:rPr>
          <w:rFonts w:ascii="Liberation Serif" w:hAnsi="Liberation Serif"/>
        </w:rPr>
        <w:t xml:space="preserve">1.4. Применительно к многодетным семьям, признанным участниками Программы, под нуждающимися в жилых помещениях понимаются:</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1.4.1. Многодетные семьи, признанные малоимущими и принятые на учет нуждающихся в жилых помещениях, предоставляемых по договорам социального найма на территории муниципального округа Пуровский район после 1 января 2017 года;</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1.4.2. Многодетные семьи, признанные органами местного самоуправления по месту их постоянного жительства участниками Программы до 1 января 2017 года.</w:t>
      </w:r>
    </w:p>
    <w:p>
      <w:pPr>
        <w:pStyle w:val="aff2"/>
        <w:rPr>
          <w:rFonts w:ascii="Liberation Serif" w:hAnsi="Liberation Serif"/>
          <w:sz w:val="24"/>
          <w:szCs w:val="24"/>
        </w:rPr>
      </w:pPr>
      <w:r>
        <w:rPr>
          <w:rFonts w:ascii="Liberation Serif" w:hAnsi="Liberation Serif"/>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w:t>
      </w:r>
      <w:r>
        <w:rPr>
          <w:rFonts w:ascii="Liberation Serif" w:hAnsi="Liberation Serif"/>
          <w:sz w:val="24"/>
          <w:szCs w:val="24"/>
        </w:rPr>
        <w:t xml:space="preserve">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pPr>
        <w:ind w:firstLine="709"/>
        <w:jc w:val="both"/>
        <w:rPr>
          <w:rFonts w:ascii="Liberation Serif" w:hAnsi="Liberation Serif"/>
        </w:rPr>
      </w:pPr>
      <w:r>
        <w:rPr>
          <w:rFonts w:ascii="Liberation Serif" w:hAnsi="Liberation Serif"/>
        </w:rPr>
        <w:t xml:space="preserve">Уровень обеспеченности общей площадью жилого помещения в целях принятия многодетной семьи в качестве нуждающейся в улучшении жилищных условий определяется исходя из учетной нормы площади жилого помещения и устанавливается решением Думы Пуровского района в целях принятия граждан на учет в качестве нуждающихся в жилых помещениях.</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1.5.</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Многодетные семьи, которые с намерением приобретения права на получение социальной выплаты совершили действия, в результате которых они</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могут быть признаны нуждающимися в жилых помещениях, либо предоставившие подложные документы или заведомо ложные (недостоверные) сведения, вследствие которых данные семьи могут быть признаны участниками Программы, лишаются права стать участниками Программы в течение пяти лет со дня совершения указанных действий.</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К действиям, ухудшающим жилищные условия (если в результате указанных действий у многодетной семьи возникло право на получение социальной выплаты), в рамках настоящего Порядка относятся:</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отчуждение имеющихся в собственности (доли в праве собственности) гражданина и (или) членов его семьи жилых помещений или частей жилых помещений, за исключением отчуждения в собственность автономного округа или муниципальных образований, расположенных на территории Ямало-Ненецкого автономного округа, произведенное в результате переселения граждан из ветхого и аварийного жилищного фонда, признанного непригодным для проживания;</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вселение в жилое помещение иных лиц (за исключением супруга (супруги), их родителей, а также несовершеннолетних детей), в результате чего размер общей площади жилого помещения, приходящегося на одного члена семьи, становится менее учетной нормы;</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расторжение договора социального найма либо исключение из указанного договора по инициативе гражданина;</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невыполнение условий договоров социального найма, повлекшее выселение граждан в судебном порядке;</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выдел доли в натуре собственниками долей в праве собственности на жилое помещение, если в результате указанного выдела члены многодетной семьи становятся собственниками отдельного жилого помещения общей площадью, приходящейся на одного члена семьи менее учетной нормы;</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обмен жилого помещения на другое жилое помещение меньшей площади, если в результате обмена размер общей площади жилого помещения, приходящегося на одного члена семьи, становится менее учетной нормы, либо жилое помещение, приобретенное в собственность в результате обмена, признано непригодным для проживания;</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умышленное уничтожение жилого помещения;</w:t>
      </w:r>
    </w:p>
    <w:p>
      <w:pPr>
        <w:pStyle w:val="ConsPlusNormal"/>
        <w:numPr>
          <w:numId w:val="7"/>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умышленная порча, ухудшение состояния жилого помещения, в результате чего оно может быть признано непригодным для проживания.</w:t>
      </w:r>
    </w:p>
    <w:p>
      <w:pPr>
        <w:pStyle w:val="ConsPlusNormal"/>
        <w:widowControl/>
        <w:tabs>
          <w:tab w:val="left" w:pos="1134"/>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1.6. </w:t>
      </w:r>
      <w:r>
        <w:rPr>
          <w:rFonts w:ascii="Liberation Serif" w:hAnsi="Liberation Serif" w:cs="Times New Roman"/>
          <w:spacing w:val="-2"/>
          <w:sz w:val="24"/>
          <w:szCs w:val="24"/>
        </w:rPr>
        <w:t xml:space="preserve">Участник Программы</w:t>
      </w:r>
      <w:r>
        <w:rPr>
          <w:rFonts w:ascii="Liberation Serif" w:hAnsi="Liberation Serif" w:cs="Times New Roman"/>
          <w:color w:val="ff0000"/>
          <w:spacing w:val="-2"/>
          <w:sz w:val="24"/>
          <w:szCs w:val="24"/>
        </w:rPr>
        <w:t xml:space="preserve"> </w:t>
      </w:r>
      <w:r>
        <w:rPr>
          <w:rFonts w:ascii="Liberation Serif" w:hAnsi="Liberation Serif" w:cs="Times New Roman"/>
          <w:spacing w:val="-2"/>
          <w:sz w:val="24"/>
          <w:szCs w:val="24"/>
        </w:rPr>
        <w:t xml:space="preserve">может использовать в целях приобретения</w:t>
      </w:r>
      <w:r>
        <w:rPr>
          <w:rFonts w:ascii="Liberation Serif" w:hAnsi="Liberation Serif" w:cs="Times New Roman"/>
          <w:sz w:val="24"/>
          <w:szCs w:val="24"/>
        </w:rPr>
        <w:t xml:space="preserve"> (строительства) жилья или индивидуального жилого дома собственные средства, а также заемные средства.</w:t>
      </w:r>
    </w:p>
    <w:p>
      <w:pPr>
        <w:pStyle w:val="ConsPlusNormal"/>
        <w:widowControl/>
        <w:tabs>
          <w:tab w:val="left" w:pos="1134"/>
          <w:tab w:val="left" w:pos="1276"/>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1.7. Социальные выплаты не предоставляются многодетным семьям, ранее реализовавшим право на улучшение жилищных условий за счет бюджетных средств всех уровней бюджета или получившим жилые помещения по договору социального найма из жилищного фонда Ямало-Ненецкого автономного округа, муниципального жилищного фонда, приобретенные (переданные) в собственность Ямало-Ненецкого автономного округа или муниципальную собственность за счет средств федерального, окружного и местного бюджетов либо средств хозяйственных обществ и некоммерческих организаций, единственным учредителем которых является Ямало-Ненецкого автономный округ.</w:t>
      </w:r>
    </w:p>
    <w:p>
      <w:pPr>
        <w:pStyle w:val="ConsPlusNormal"/>
        <w:widowControl/>
        <w:tabs>
          <w:tab w:val="left" w:pos="1134"/>
          <w:tab w:val="left" w:pos="1276"/>
        </w:tabs>
        <w:ind w:firstLine="709"/>
        <w:jc w:val="both"/>
        <w:rPr>
          <w:rFonts w:ascii="Liberation Serif" w:hAnsi="Liberation Serif" w:cs="Times New Roman"/>
          <w:sz w:val="24"/>
          <w:szCs w:val="24"/>
        </w:rPr>
      </w:pPr>
    </w:p>
    <w:p>
      <w:pPr>
        <w:pStyle w:val="1"/>
        <w:spacing w:before="0" w:after="0"/>
        <w:rPr>
          <w:rFonts w:ascii="Liberation Serif" w:hAnsi="Liberation Serif"/>
          <w:color w:val="auto"/>
        </w:rPr>
      </w:pPr>
      <w:bookmarkStart w:id="4" w:name="sub_200"/>
      <w:r>
        <w:rPr>
          <w:rFonts w:ascii="Liberation Serif" w:hAnsi="Liberation Serif"/>
          <w:color w:val="auto"/>
        </w:rPr>
        <w:t xml:space="preserve">II. Порядок признания многодетных семей участниками Программы</w:t>
      </w:r>
      <w:bookmarkEnd w:id="4"/>
    </w:p>
    <w:p>
      <w:pPr>
        <w:rPr>
          <w:rFonts w:ascii="Liberation Serif" w:hAnsi="Liberation Serif"/>
        </w:rPr>
      </w:pPr>
    </w:p>
    <w:p>
      <w:pPr>
        <w:ind w:firstLine="720"/>
        <w:jc w:val="both"/>
        <w:rPr>
          <w:rFonts w:ascii="Liberation Serif" w:hAnsi="Liberation Serif"/>
        </w:rPr>
      </w:pPr>
      <w:r>
        <w:rPr>
          <w:rFonts w:ascii="Liberation Serif" w:hAnsi="Liberation Serif"/>
        </w:rPr>
        <w:t xml:space="preserve">2.1. Многодетная семья, имеющая право на получение социальной выплаты, представляет в уполномоченный орган либо в территориальное структурное подразделение Администрации Пуровского района следующие документы:</w:t>
      </w:r>
    </w:p>
    <w:p>
      <w:pPr>
        <w:pStyle w:val="aff7"/>
        <w:numPr>
          <w:numId w:val="10"/>
          <w:ilvl w:val="0"/>
        </w:numPr>
        <w:tabs>
          <w:tab w:val="left" w:pos="993"/>
        </w:tabs>
        <w:ind w:left="0" w:firstLine="709"/>
        <w:jc w:val="both"/>
        <w:rPr>
          <w:rFonts w:ascii="Liberation Serif" w:hAnsi="Liberation Serif"/>
        </w:rPr>
      </w:pPr>
      <w:bookmarkStart w:id="5" w:name="sub_211"/>
      <w:r>
        <w:rPr>
          <w:rFonts w:ascii="Liberation Serif" w:hAnsi="Liberation Serif"/>
        </w:rPr>
        <w:t xml:space="preserve">заявление о предоставлении социальной выплаты, подписанное обоими супругами либо родителем из</w:t>
      </w:r>
      <w:r>
        <w:rPr>
          <w:rFonts w:ascii="Liberation Serif" w:hAnsi="Liberation Serif"/>
          <w:color w:val="ff0000"/>
        </w:rPr>
        <w:t xml:space="preserve"> </w:t>
      </w:r>
      <w:r>
        <w:rPr>
          <w:rFonts w:ascii="Liberation Serif" w:hAnsi="Liberation Serif"/>
        </w:rPr>
        <w:t xml:space="preserve">неполной семьи (в 2-х экземплярах по форме согласно приложению № 3 к настоящему Порядку, один экземпляр возвращается заявителю с указанием даты и времени принятия заявления и приложенных к нему документов);</w:t>
      </w:r>
    </w:p>
    <w:p>
      <w:pPr>
        <w:pStyle w:val="aff7"/>
        <w:widowControl w:val="off"/>
        <w:numPr>
          <w:numId w:val="10"/>
          <w:ilvl w:val="0"/>
        </w:numPr>
        <w:tabs>
          <w:tab w:val="left" w:pos="993"/>
          <w:tab w:val="left" w:pos="1134"/>
        </w:tabs>
        <w:ind w:left="0" w:firstLine="709"/>
        <w:jc w:val="both"/>
        <w:rPr>
          <w:rFonts w:ascii="Liberation Serif" w:hAnsi="Liberation Serif"/>
        </w:rPr>
      </w:pPr>
      <w:r>
        <w:rPr>
          <w:rFonts w:ascii="Liberation Serif" w:hAnsi="Liberation Serif"/>
        </w:rPr>
        <w:t xml:space="preserve">копии всех листов документа, удостоверяющего личность каждого члена многодетной семьи;</w:t>
      </w:r>
    </w:p>
    <w:p>
      <w:pPr>
        <w:pStyle w:val="aff7"/>
        <w:widowControl w:val="off"/>
        <w:numPr>
          <w:numId w:val="10"/>
          <w:ilvl w:val="0"/>
        </w:numPr>
        <w:tabs>
          <w:tab w:val="left" w:pos="993"/>
        </w:tabs>
        <w:ind w:left="0" w:firstLine="709"/>
        <w:jc w:val="both"/>
        <w:rPr>
          <w:rFonts w:ascii="Liberation Serif" w:hAnsi="Liberation Serif"/>
        </w:rPr>
      </w:pPr>
      <w:r>
        <w:rPr>
          <w:rFonts w:ascii="Liberation Serif" w:hAnsi="Liberation Serif"/>
        </w:rPr>
        <w:t xml:space="preserve">копии документов, подтверждающих родственные отношения (свидетельство о заключении брака, свидетельство о рождении, свидетельство об усыновлении (удочерении),  справка органов записи актов гражданского состояния о расторжении брака либо невступлении в брак (для детей (родных, приемных, подопечных), не достигших 23 лет, осваивающих образовательные программы по очной форме обучения) и другие документы);</w:t>
      </w:r>
    </w:p>
    <w:p>
      <w:pPr>
        <w:pStyle w:val="aff7"/>
        <w:widowControl w:val="off"/>
        <w:numPr>
          <w:numId w:val="10"/>
          <w:ilvl w:val="0"/>
        </w:numPr>
        <w:tabs>
          <w:tab w:val="left" w:pos="993"/>
        </w:tabs>
        <w:ind w:left="0" w:firstLine="709"/>
        <w:jc w:val="both"/>
        <w:rPr>
          <w:rFonts w:ascii="Liberation Serif" w:hAnsi="Liberation Serif"/>
        </w:rPr>
      </w:pPr>
      <w:r>
        <w:rPr>
          <w:rFonts w:ascii="Liberation Serif" w:hAnsi="Liberation Serif"/>
        </w:rPr>
        <w:t xml:space="preserve">документы, подтверждающие нуждаемость в улучшении жилищных условий:</w:t>
      </w:r>
    </w:p>
    <w:p>
      <w:pPr>
        <w:pStyle w:val="aff7"/>
        <w:widowControl w:val="off"/>
        <w:numPr>
          <w:numId w:val="19"/>
          <w:ilvl w:val="0"/>
        </w:numPr>
        <w:tabs>
          <w:tab w:val="left" w:pos="993"/>
        </w:tabs>
        <w:ind w:left="0" w:firstLine="709"/>
        <w:jc w:val="both"/>
        <w:rPr>
          <w:rFonts w:ascii="Liberation Serif" w:hAnsi="Liberation Serif"/>
        </w:rPr>
      </w:pPr>
      <w:r>
        <w:rPr>
          <w:rFonts w:ascii="Liberation Serif" w:hAnsi="Liberation Serif"/>
        </w:rPr>
        <w:t xml:space="preserve">документы на жилое помещение, в которых указана общая площадь жилого помещения (договор социального найма, документ, подтверждающий право собственности, кадастровый (технический) паспорт и т.д.);</w:t>
      </w:r>
    </w:p>
    <w:p>
      <w:pPr>
        <w:pStyle w:val="aff7"/>
        <w:widowControl w:val="off"/>
        <w:numPr>
          <w:numId w:val="19"/>
          <w:ilvl w:val="0"/>
        </w:numPr>
        <w:tabs>
          <w:tab w:val="left" w:pos="993"/>
        </w:tabs>
        <w:ind w:left="0" w:firstLine="709"/>
        <w:jc w:val="both"/>
        <w:rPr>
          <w:rFonts w:ascii="Liberation Serif" w:hAnsi="Liberation Serif"/>
        </w:rPr>
      </w:pPr>
      <w:r>
        <w:rPr>
          <w:rFonts w:ascii="Liberation Serif" w:hAnsi="Liberation Serif"/>
        </w:rPr>
        <w:t xml:space="preserve">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тяжелых форм хронических заболеваний, при которых невозможно совместное проживание граждан в одной квартире, утвержденному уполномоченным Правительством Российской Федерации органом исполнительной власти (при наличии);</w:t>
      </w:r>
    </w:p>
    <w:p>
      <w:pPr>
        <w:pStyle w:val="aff7"/>
        <w:numPr>
          <w:numId w:val="10"/>
          <w:ilvl w:val="0"/>
        </w:numPr>
        <w:tabs>
          <w:tab w:val="left" w:pos="993"/>
        </w:tabs>
        <w:ind w:left="0" w:firstLine="709"/>
        <w:jc w:val="both"/>
        <w:rPr>
          <w:rFonts w:ascii="Liberation Serif" w:hAnsi="Liberation Serif"/>
        </w:rPr>
      </w:pPr>
      <w:r>
        <w:rPr>
          <w:rFonts w:ascii="Liberation Serif" w:hAnsi="Liberation Serif"/>
        </w:rPr>
        <w:t xml:space="preserve">справку о гражданах, постоянно проживающих с заявителем, выданную должностными лицами, ответственными за регистрацию граждан по месту жительства;</w:t>
      </w:r>
    </w:p>
    <w:p>
      <w:pPr>
        <w:pStyle w:val="aff7"/>
        <w:widowControl w:val="off"/>
        <w:numPr>
          <w:numId w:val="10"/>
          <w:ilvl w:val="0"/>
        </w:numPr>
        <w:tabs>
          <w:tab w:val="left" w:pos="284"/>
          <w:tab w:val="left" w:pos="567"/>
          <w:tab w:val="left" w:pos="993"/>
          <w:tab w:val="left" w:pos="1134"/>
        </w:tabs>
        <w:ind w:left="0" w:firstLine="709"/>
        <w:jc w:val="both"/>
        <w:rPr>
          <w:rFonts w:ascii="Liberation Serif" w:hAnsi="Liberation Serif"/>
        </w:rPr>
      </w:pPr>
      <w:r>
        <w:rPr>
          <w:rFonts w:ascii="Liberation Serif" w:hAnsi="Liberation Serif"/>
        </w:rPr>
        <w:t xml:space="preserve">документы, подтверждающие, что многодетная семья попала в экстремальную жизненную ситуацию (террористические акты, преступные действия, наводнение, катастрофа, бедствия), в случае если занимаемое жилое помещение является единственным местом для постоянного проживания и стало непригодным для проживания в результате чрезвычайных обстоятельств (при наличии);</w:t>
      </w:r>
    </w:p>
    <w:p>
      <w:pPr>
        <w:pStyle w:val="aff7"/>
        <w:widowControl w:val="off"/>
        <w:numPr>
          <w:numId w:val="10"/>
          <w:ilvl w:val="0"/>
        </w:numPr>
        <w:tabs>
          <w:tab w:val="left" w:pos="993"/>
          <w:tab w:val="left" w:pos="1134"/>
        </w:tabs>
        <w:ind w:left="0" w:firstLine="709"/>
        <w:jc w:val="both"/>
        <w:rPr>
          <w:rFonts w:ascii="Liberation Serif" w:hAnsi="Liberation Serif"/>
          <w:color w:val="000000" w:themeColor="text1"/>
        </w:rPr>
      </w:pPr>
      <w:r>
        <w:rPr>
          <w:rFonts w:ascii="Liberation Serif" w:hAnsi="Liberation Serif"/>
          <w:color w:val="000000" w:themeColor="text1"/>
        </w:rPr>
        <w:t xml:space="preserve">копию свидетельства о постановке на учет физического лица в налоговом органе заявителя, а также всех членов семьи (на несовершеннолетних при наличии) (вправе представить самостоятельно);</w:t>
      </w:r>
    </w:p>
    <w:p>
      <w:pPr>
        <w:pStyle w:val="aff7"/>
        <w:widowControl w:val="off"/>
        <w:numPr>
          <w:numId w:val="10"/>
          <w:ilvl w:val="0"/>
        </w:numPr>
        <w:tabs>
          <w:tab w:val="left" w:pos="993"/>
          <w:tab w:val="left" w:pos="1134"/>
        </w:tabs>
        <w:ind w:left="0" w:firstLine="709"/>
        <w:jc w:val="both"/>
        <w:rPr>
          <w:rFonts w:ascii="Liberation Serif" w:hAnsi="Liberation Serif"/>
          <w:color w:val="000000" w:themeColor="text1"/>
        </w:rPr>
      </w:pPr>
      <w:r>
        <w:rPr>
          <w:rFonts w:ascii="Liberation Serif" w:hAnsi="Liberation Serif"/>
          <w:color w:val="000000" w:themeColor="text1"/>
        </w:rPr>
        <w:t xml:space="preserve">копию страхового свидетельства обязательного пенсионного страхования на заявителя, а также всех членов семьи (вправе представить самостоятельно);</w:t>
      </w:r>
    </w:p>
    <w:p>
      <w:pPr>
        <w:pStyle w:val="aff7"/>
        <w:numPr>
          <w:numId w:val="10"/>
          <w:ilvl w:val="0"/>
        </w:numPr>
        <w:tabs>
          <w:tab w:val="left" w:pos="993"/>
        </w:tabs>
        <w:ind w:left="0" w:firstLine="709"/>
        <w:jc w:val="both"/>
        <w:rPr>
          <w:rFonts w:ascii="Liberation Serif" w:hAnsi="Liberation Serif"/>
        </w:rPr>
      </w:pPr>
      <w:r>
        <w:rPr>
          <w:rFonts w:ascii="Liberation Serif" w:hAnsi="Liberation Serif"/>
        </w:rPr>
        <w:t xml:space="preserve">справку медико-социальной экспертизы, в которой указываются группа инвалидности и степень ограничения способности к трудовой деятельности (при наличии);</w:t>
      </w:r>
    </w:p>
    <w:p>
      <w:pPr>
        <w:pStyle w:val="aff7"/>
        <w:numPr>
          <w:numId w:val="10"/>
          <w:ilvl w:val="0"/>
        </w:numPr>
        <w:tabs>
          <w:tab w:val="left" w:pos="993"/>
        </w:tabs>
        <w:ind w:left="0" w:firstLine="709"/>
        <w:jc w:val="both"/>
        <w:rPr>
          <w:rFonts w:ascii="Liberation Serif" w:hAnsi="Liberation Serif"/>
        </w:rPr>
      </w:pPr>
      <w:bookmarkStart w:id="6" w:name="sub_213"/>
      <w:bookmarkEnd w:id="5"/>
      <w:r>
        <w:rPr>
          <w:rFonts w:ascii="Liberation Serif" w:hAnsi="Liberation Serif"/>
        </w:rPr>
        <w:t xml:space="preserve">справку образовательного учреждения об обучающихся совершеннолетних детях по очной форме в образовательных организациях, осуществляющих образовательную деятельность по имеющим государственную аккредитацию образовательным программам, до достижения ими возраста 23 лет (при наличии);</w:t>
      </w:r>
    </w:p>
    <w:p>
      <w:pPr>
        <w:pStyle w:val="aff7"/>
        <w:numPr>
          <w:numId w:val="10"/>
          <w:ilvl w:val="0"/>
        </w:numPr>
        <w:tabs>
          <w:tab w:val="left" w:pos="993"/>
        </w:tabs>
        <w:ind w:left="0" w:firstLine="709"/>
        <w:jc w:val="both"/>
        <w:rPr>
          <w:rFonts w:ascii="Liberation Serif" w:hAnsi="Liberation Serif"/>
          <w:highlight w:val="white"/>
        </w:rPr>
      </w:pPr>
      <w:r>
        <w:rPr>
          <w:rFonts w:ascii="Liberation Serif" w:hAnsi="Liberation Serif"/>
          <w:highlight w:val="white"/>
        </w:rPr>
        <w:t xml:space="preserve">копии документов, подтверждающих статус </w:t>
      </w:r>
      <w:r>
        <w:rPr>
          <w:rFonts w:ascii="Liberation Serif" w:hAnsi="Liberation Serif"/>
          <w:highlight w:val="white"/>
        </w:rPr>
        <w:t xml:space="preserve">военнослужащего, </w:t>
      </w:r>
      <w:r>
        <w:rPr>
          <w:rFonts w:ascii="Liberation Serif" w:hAnsi="Liberation Serif"/>
          <w:highlight w:val="white"/>
        </w:rPr>
        <w:t xml:space="preserve">прохо</w:t>
      </w:r>
      <w:r>
        <w:rPr>
          <w:rFonts w:ascii="Liberation Serif" w:hAnsi="Liberation Serif"/>
          <w:highlight w:val="white"/>
        </w:rPr>
        <w:t xml:space="preserve">дящего </w:t>
      </w:r>
      <w:r>
        <w:rPr>
          <w:rFonts w:ascii="Liberation Serif" w:hAnsi="Liberation Serif"/>
          <w:highlight w:val="white"/>
        </w:rPr>
        <w:t xml:space="preserve">военн</w:t>
      </w:r>
      <w:r>
        <w:rPr>
          <w:rFonts w:ascii="Liberation Serif" w:hAnsi="Liberation Serif"/>
          <w:highlight w:val="white"/>
        </w:rPr>
        <w:t xml:space="preserve">ую</w:t>
      </w:r>
      <w:r>
        <w:rPr>
          <w:rFonts w:ascii="Liberation Serif" w:hAnsi="Liberation Serif"/>
          <w:highlight w:val="white"/>
        </w:rPr>
        <w:t xml:space="preserve"> служб</w:t>
      </w:r>
      <w:r>
        <w:rPr>
          <w:rFonts w:ascii="Liberation Serif" w:hAnsi="Liberation Serif"/>
          <w:highlight w:val="white"/>
        </w:rPr>
        <w:t xml:space="preserve">у</w:t>
      </w:r>
      <w:r>
        <w:rPr>
          <w:rFonts w:ascii="Liberation Serif" w:hAnsi="Liberation Serif"/>
          <w:highlight w:val="white"/>
        </w:rPr>
        <w:t xml:space="preserve"> по частичной мобилизации в Вооруженных Силах Российской Федерации, или копи</w:t>
      </w:r>
      <w:r>
        <w:rPr>
          <w:rFonts w:ascii="Liberation Serif" w:hAnsi="Liberation Serif"/>
          <w:highlight w:val="white"/>
        </w:rPr>
        <w:t xml:space="preserve">я</w:t>
      </w:r>
      <w:r>
        <w:rPr>
          <w:rFonts w:ascii="Liberation Serif" w:hAnsi="Liberation Serif"/>
          <w:highlight w:val="white"/>
        </w:rPr>
        <w:t xml:space="preserve"> уведомления о заключении контракта о прохождении военной службы в соответствии с пунктом 7 статьи 38 Федерального закона от 28 марта 1998 года № 53-ФЗ «О воинско</w:t>
      </w:r>
      <w:r>
        <w:rPr>
          <w:rFonts w:ascii="Liberation Serif" w:hAnsi="Liberation Serif"/>
          <w:highlight w:val="white"/>
        </w:rPr>
        <w:t xml:space="preserve">й обязанности и военной службе»</w:t>
      </w:r>
      <w:r>
        <w:rPr>
          <w:rFonts w:ascii="Liberation Serif" w:hAnsi="Liberation Serif"/>
          <w:highlight w:val="white"/>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(при наличии);</w:t>
      </w:r>
    </w:p>
    <w:p>
      <w:pPr>
        <w:pStyle w:val="aff7"/>
        <w:numPr>
          <w:numId w:val="10"/>
          <w:ilvl w:val="0"/>
        </w:numPr>
        <w:tabs>
          <w:tab w:val="left" w:pos="993"/>
        </w:tabs>
        <w:ind w:left="0" w:firstLine="709"/>
        <w:jc w:val="both"/>
        <w:rPr>
          <w:rFonts w:ascii="Liberation Serif" w:hAnsi="Liberation Serif"/>
        </w:rPr>
      </w:pPr>
      <w:r>
        <w:rPr>
          <w:rFonts w:ascii="Liberation Serif" w:hAnsi="Liberation Serif"/>
        </w:rPr>
        <w:t xml:space="preserve">согласие на обработку персональных данных по форме согласно приложению № 4 к настоящему Порядку на заявителя и всех совместно проживающих членов семьи;</w:t>
      </w:r>
    </w:p>
    <w:p>
      <w:pPr>
        <w:pStyle w:val="aff7"/>
        <w:numPr>
          <w:numId w:val="10"/>
          <w:ilvl w:val="0"/>
        </w:numPr>
        <w:tabs>
          <w:tab w:val="left" w:pos="993"/>
        </w:tabs>
        <w:ind w:left="0" w:firstLine="709"/>
        <w:jc w:val="both"/>
        <w:rPr>
          <w:rFonts w:ascii="Liberation Serif" w:hAnsi="Liberation Serif"/>
          <w:spacing w:val="-4"/>
        </w:rPr>
      </w:pPr>
      <w:r>
        <w:rPr>
          <w:rFonts w:ascii="Liberation Serif" w:hAnsi="Liberation Serif"/>
        </w:rPr>
        <w:t xml:space="preserve">заявление о возврате в бюджет Пуровского района социальной выплаты, в случае выявления в сведениях из Единого государственного реестра недвижимости информации, </w:t>
      </w:r>
      <w:r>
        <w:rPr>
          <w:rFonts w:ascii="Liberation Serif" w:hAnsi="Liberation Serif"/>
          <w:spacing w:val="-4"/>
        </w:rPr>
        <w:t xml:space="preserve">свидетельствующей об отсутствии нуждаемости в жилых помещениях, по форме согласно приложению № 5 к настоящему Порядку;</w:t>
      </w:r>
    </w:p>
    <w:p>
      <w:pPr>
        <w:pStyle w:val="aff7"/>
        <w:numPr>
          <w:numId w:val="10"/>
          <w:ilvl w:val="0"/>
        </w:numPr>
        <w:tabs>
          <w:tab w:val="left" w:pos="993"/>
        </w:tabs>
        <w:ind w:left="0" w:firstLine="709"/>
        <w:jc w:val="both"/>
        <w:rPr>
          <w:rFonts w:ascii="Liberation Serif" w:hAnsi="Liberation Serif"/>
          <w:spacing w:val="-4"/>
        </w:rPr>
      </w:pPr>
      <w:r>
        <w:rPr>
          <w:rFonts w:ascii="Liberation Serif" w:hAnsi="Liberation Serif"/>
          <w:spacing w:val="-4"/>
        </w:rPr>
        <w:t xml:space="preserve">соглашение о принятии обязательства расторжения договора социального найма и об освобождении занимаемого жилого помещения по форме согласно приложению № 6 к настоящему Порядку (при желании расторгнуть договор) (далее – Соглашение);</w:t>
      </w:r>
    </w:p>
    <w:p>
      <w:pPr>
        <w:pStyle w:val="aff7"/>
        <w:numPr>
          <w:numId w:val="10"/>
          <w:ilvl w:val="0"/>
        </w:numPr>
        <w:tabs>
          <w:tab w:val="left" w:pos="993"/>
        </w:tabs>
        <w:ind w:left="0" w:firstLine="709"/>
        <w:jc w:val="both"/>
        <w:rPr>
          <w:rFonts w:ascii="Liberation Serif" w:hAnsi="Liberation Serif"/>
          <w:spacing w:val="-4"/>
        </w:rPr>
      </w:pPr>
      <w:r>
        <w:rPr>
          <w:rFonts w:ascii="Liberation Serif" w:hAnsi="Liberation Serif"/>
          <w:spacing w:val="-4"/>
        </w:rPr>
        <w:t xml:space="preserve">заявление об отказе принять обязательство о расторжении договора социального найма и освободить занимаемое жилое помещение в произвольной форме (при отказе от расторжения договора социального найма).</w:t>
      </w:r>
      <w:bookmarkStart w:id="7" w:name="sub_214"/>
      <w:bookmarkEnd w:id="6"/>
    </w:p>
    <w:p>
      <w:pPr>
        <w:tabs>
          <w:tab w:val="left" w:pos="900"/>
          <w:tab w:val="left" w:pos="1080"/>
        </w:tabs>
        <w:ind w:firstLine="709"/>
        <w:jc w:val="both"/>
        <w:rPr>
          <w:rFonts w:ascii="Liberation Serif" w:hAnsi="Liberation Serif"/>
          <w:spacing w:val="-4"/>
        </w:rPr>
      </w:pPr>
      <w:r>
        <w:rPr>
          <w:rFonts w:ascii="Liberation Serif" w:hAnsi="Liberation Serif"/>
          <w:spacing w:val="-4"/>
        </w:rPr>
        <w:t xml:space="preserve">2.2. Многодетные семьи – участники Программы обращаются в уполномоченный орган, территориальное структурное подразделение Администрации Пуровского района с документами, подтверждающими произошедшие следующие изменения: </w:t>
      </w:r>
    </w:p>
    <w:p>
      <w:pPr>
        <w:pStyle w:val="aff7"/>
        <w:numPr>
          <w:numId w:val="44"/>
          <w:ilvl w:val="0"/>
        </w:numPr>
        <w:tabs>
          <w:tab w:val="left" w:pos="1080"/>
          <w:tab w:val="left" w:pos="1134"/>
        </w:tabs>
        <w:ind w:left="0" w:firstLine="709"/>
        <w:jc w:val="both"/>
        <w:rPr>
          <w:rFonts w:ascii="Liberation Serif" w:hAnsi="Liberation Serif"/>
          <w:spacing w:val="-4"/>
        </w:rPr>
      </w:pPr>
      <w:r>
        <w:rPr>
          <w:rFonts w:ascii="Liberation Serif" w:hAnsi="Liberation Serif"/>
          <w:spacing w:val="-4"/>
        </w:rPr>
        <w:t xml:space="preserve">при смене фамилии, имени, отечества участника Программы;</w:t>
      </w:r>
    </w:p>
    <w:p>
      <w:pPr>
        <w:pStyle w:val="aff7"/>
        <w:numPr>
          <w:numId w:val="44"/>
          <w:ilvl w:val="0"/>
        </w:numPr>
        <w:tabs>
          <w:tab w:val="left" w:pos="1080"/>
          <w:tab w:val="left" w:pos="1134"/>
        </w:tabs>
        <w:ind w:left="0" w:firstLine="709"/>
        <w:jc w:val="both"/>
        <w:rPr>
          <w:rFonts w:ascii="Liberation Serif" w:hAnsi="Liberation Serif"/>
          <w:spacing w:val="-4"/>
        </w:rPr>
      </w:pPr>
      <w:r>
        <w:rPr>
          <w:rFonts w:ascii="Liberation Serif" w:hAnsi="Liberation Serif"/>
          <w:spacing w:val="-4"/>
        </w:rPr>
        <w:t xml:space="preserve">при рождении детей;</w:t>
      </w:r>
    </w:p>
    <w:p>
      <w:pPr>
        <w:pStyle w:val="aff7"/>
        <w:numPr>
          <w:numId w:val="44"/>
          <w:ilvl w:val="0"/>
        </w:numPr>
        <w:tabs>
          <w:tab w:val="left" w:pos="1080"/>
          <w:tab w:val="left" w:pos="1134"/>
        </w:tabs>
        <w:ind w:left="0" w:firstLine="709"/>
        <w:jc w:val="both"/>
        <w:rPr>
          <w:rFonts w:ascii="Liberation Serif" w:hAnsi="Liberation Serif"/>
          <w:spacing w:val="-4"/>
        </w:rPr>
      </w:pPr>
      <w:r>
        <w:rPr>
          <w:rFonts w:ascii="Liberation Serif" w:hAnsi="Liberation Serif"/>
          <w:spacing w:val="-4"/>
        </w:rPr>
        <w:t xml:space="preserve">в связи со смертью участника Программы;</w:t>
      </w:r>
    </w:p>
    <w:p>
      <w:pPr>
        <w:pStyle w:val="aff7"/>
        <w:numPr>
          <w:numId w:val="44"/>
          <w:ilvl w:val="0"/>
        </w:numPr>
        <w:tabs>
          <w:tab w:val="left" w:pos="1080"/>
          <w:tab w:val="left" w:pos="1134"/>
        </w:tabs>
        <w:ind w:left="0" w:firstLine="709"/>
        <w:jc w:val="both"/>
        <w:rPr>
          <w:rFonts w:ascii="Liberation Serif" w:hAnsi="Liberation Serif"/>
          <w:spacing w:val="-4"/>
        </w:rPr>
      </w:pPr>
      <w:r>
        <w:rPr>
          <w:rFonts w:ascii="Liberation Serif" w:hAnsi="Liberation Serif"/>
          <w:spacing w:val="-4"/>
        </w:rPr>
        <w:t xml:space="preserve">при разводе, заключении брака;</w:t>
      </w:r>
    </w:p>
    <w:p>
      <w:pPr>
        <w:pStyle w:val="aff7"/>
        <w:numPr>
          <w:numId w:val="44"/>
          <w:ilvl w:val="0"/>
        </w:numPr>
        <w:tabs>
          <w:tab w:val="left" w:pos="1080"/>
          <w:tab w:val="left" w:pos="1134"/>
        </w:tabs>
        <w:ind w:left="0" w:firstLine="709"/>
        <w:jc w:val="both"/>
        <w:rPr>
          <w:rFonts w:ascii="Liberation Serif" w:hAnsi="Liberation Serif"/>
          <w:spacing w:val="-4"/>
        </w:rPr>
      </w:pPr>
      <w:r>
        <w:rPr>
          <w:rFonts w:ascii="Liberation Serif" w:hAnsi="Liberation Serif"/>
          <w:spacing w:val="-4"/>
        </w:rPr>
        <w:t xml:space="preserve">при смене реквизитов документов, удостоверяющих личность;</w:t>
      </w:r>
    </w:p>
    <w:p>
      <w:pPr>
        <w:pStyle w:val="aff7"/>
        <w:numPr>
          <w:numId w:val="44"/>
          <w:ilvl w:val="0"/>
        </w:numPr>
        <w:tabs>
          <w:tab w:val="left" w:pos="1080"/>
          <w:tab w:val="left" w:pos="1134"/>
        </w:tabs>
        <w:ind w:left="0" w:firstLine="709"/>
        <w:jc w:val="both"/>
        <w:rPr>
          <w:rFonts w:ascii="Liberation Serif" w:hAnsi="Liberation Serif"/>
          <w:spacing w:val="-4"/>
        </w:rPr>
      </w:pPr>
      <w:r>
        <w:rPr>
          <w:rFonts w:ascii="Liberation Serif" w:hAnsi="Liberation Serif"/>
          <w:spacing w:val="-4"/>
        </w:rPr>
        <w:t xml:space="preserve">при получении либо покупке жилого помещения.</w:t>
      </w:r>
    </w:p>
    <w:p>
      <w:pPr>
        <w:tabs>
          <w:tab w:val="left" w:pos="900"/>
          <w:tab w:val="left" w:pos="1080"/>
        </w:tabs>
        <w:ind w:firstLine="709"/>
        <w:jc w:val="both"/>
        <w:rPr>
          <w:rFonts w:ascii="Liberation Serif" w:hAnsi="Liberation Serif"/>
          <w:spacing w:val="-4"/>
        </w:rPr>
      </w:pPr>
      <w:r>
        <w:rPr>
          <w:rFonts w:ascii="Liberation Serif" w:hAnsi="Liberation Serif"/>
          <w:spacing w:val="-4"/>
        </w:rPr>
        <w:t xml:space="preserve">2.3. От имени многодетной семьи документы, предусмотренные в пункте 2.1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 </w:t>
      </w:r>
    </w:p>
    <w:p>
      <w:pPr>
        <w:pStyle w:val="ConsPlusNormal"/>
        <w:widowContro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2.4. Уполномоченный орган, территориальное структурное подразделение Администрации Пуровского района запрашивает и приобщает к учетному делу сведения из Единого государственного реестра недвижимости о наличии или отсутствии жилых помещений на праве собственности на каждого члена многодетной семьи на территории Российской Федерации, в том числе на измененные данные (фамилии, имена, отчества), а также об отчуждении жилых помещений, находившихся в собственности у всех членов многодетной семьи на территории Российской Федерации за последние пять лет (предшествующих дате подачи заявления).</w:t>
      </w:r>
    </w:p>
    <w:p>
      <w:pPr>
        <w:pStyle w:val="ConsPlusNormal"/>
        <w:widowContro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В случае если многодетная семья стоит на учете нуждающихся в жилых помещениях, предоставляемых по договору социального найма, уполномоченный орган, территориальное структурное подразделение Администрации Пуровского района приобщает подтверждающую справку.</w:t>
      </w:r>
    </w:p>
    <w:p>
      <w:pPr>
        <w:pStyle w:val="ConsPlusNormal"/>
        <w:widowContro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2.5. Уполномоченный орган, т</w:t>
      </w:r>
      <w:r>
        <w:rPr>
          <w:rFonts w:ascii="Liberation Serif" w:hAnsi="Liberation Serif"/>
          <w:spacing w:val="-4"/>
          <w:sz w:val="24"/>
          <w:szCs w:val="24"/>
        </w:rPr>
        <w:t xml:space="preserve">ерриториальное структурное подразделение Администрации Пуровского района </w:t>
      </w:r>
      <w:r>
        <w:rPr>
          <w:rFonts w:ascii="Liberation Serif" w:hAnsi="Liberation Serif" w:cs="Times New Roman"/>
          <w:spacing w:val="-4"/>
          <w:sz w:val="24"/>
          <w:szCs w:val="24"/>
        </w:rPr>
        <w:t xml:space="preserve">вправе уточнять информацию, содержащуюся в документах, представленных членами многодетной семьи, путем направления дополнительных запросов.</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2.6. </w:t>
      </w:r>
      <w:bookmarkStart w:id="8" w:name="sub_28"/>
      <w:bookmarkEnd w:id="7"/>
      <w:r>
        <w:rPr>
          <w:rFonts w:ascii="Liberation Serif" w:hAnsi="Liberation Serif" w:cs="Times New Roman"/>
          <w:spacing w:val="-4"/>
          <w:sz w:val="24"/>
          <w:szCs w:val="24"/>
        </w:rPr>
        <w:t xml:space="preserve">После получения всех необходимых документов, указанных в пункте 2.1 настоящего раздела, и приобщения к ним сведений из ЕГРН территориальное структурное подразделение Администрации Пуровского района в срок не более 5 (пяти) дней передает учетное дело в уполномоченный орган.</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Уполномоченный орган дополняет учетное дело информацией из реестра по учету граждан, получивших финансовую или имущественную помощь в улучшении жилищных условий (на всех членов многодетной семьи, в том числе на измененные данные (фамилии, имена, отчества)).</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Уполномоченный орган проводит экспертизу учетного дела, полученного от территориального структурного подразделения Администрации Пуровского района, в течение            10 (десяти) дней для принятия решения на заседании комиссии.</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Учетные дела семей, проживающих в населенных пунктах город Тарко-Сале, село Толька формируются уполномоченным органом. После получения выписок из Единого государственного реестра недвижимости уполномоченный орган готовит заключение с целью принятия решения на заседании комиссии. </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Уполномоченный орган не позднее 3 (трех) рабочих дней со дня принятия комиссией решения о признании (непризнании) многодетной семьи нуждающейся в жилых помещениях по форме согласно приложению № 7 к настоящему Порядку и решения о признании (непризнании) многодетной семьи участником Программы по форме согласно приложению № 8 к настоящему Порядку направляет выписки из протокола заседания комиссии в территориальные структурные подразделения Администрации Пуровского района для дальнейшего уведомления вышеуказанных семей. </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Территориальное структурное подразделение Администрации Пуровского района письменно уведомляет многодетную семью в течение 5 (пяти) рабочих дней со дня получения выписок из протокола о принятии решения о признании (непризнании) многодетной семьи участником Программы.</w:t>
      </w:r>
      <w:r>
        <w:t xml:space="preserve"> </w:t>
      </w:r>
      <w:r>
        <w:rPr>
          <w:rFonts w:ascii="Liberation Serif" w:hAnsi="Liberation Serif" w:cs="Times New Roman"/>
          <w:spacing w:val="-4"/>
          <w:sz w:val="24"/>
          <w:szCs w:val="24"/>
        </w:rPr>
        <w:t xml:space="preserve">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уведомляет многодетную семью.</w:t>
      </w:r>
      <w:r>
        <w:t xml:space="preserve"> </w:t>
      </w:r>
      <w:r>
        <w:rPr>
          <w:rFonts w:ascii="Liberation Serif" w:hAnsi="Liberation Serif" w:cs="Times New Roman"/>
          <w:spacing w:val="-4"/>
          <w:sz w:val="24"/>
          <w:szCs w:val="24"/>
        </w:rPr>
        <w:t xml:space="preserve">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ConsPlusNormal"/>
        <w:tabs>
          <w:tab w:val="left" w:pos="993"/>
        </w:tabs>
        <w:ind w:firstLine="709"/>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Участник Программы имеет право на предоставление социальной выплаты в первоочередном порядке в следующих ситуациях:</w:t>
      </w:r>
    </w:p>
    <w:p>
      <w:pPr>
        <w:pStyle w:val="ConsPlusNormal"/>
        <w:numPr>
          <w:numId w:val="36"/>
          <w:ilvl w:val="0"/>
        </w:numPr>
        <w:tabs>
          <w:tab w:val="left" w:pos="993"/>
        </w:tabs>
        <w:ind w:left="0" w:firstLine="709"/>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наличие в составе семьи 8 и более детей; </w:t>
      </w:r>
    </w:p>
    <w:p>
      <w:pPr>
        <w:pStyle w:val="ConsPlusNormal"/>
        <w:numPr>
          <w:numId w:val="36"/>
          <w:ilvl w:val="0"/>
        </w:numPr>
        <w:tabs>
          <w:tab w:val="left" w:pos="993"/>
        </w:tabs>
        <w:ind w:left="0" w:firstLine="709"/>
        <w:jc w:val="both"/>
        <w:rPr>
          <w:rFonts w:ascii="Liberation Serif" w:hAnsi="Liberation Serif" w:cs="Times New Roman"/>
          <w:spacing w:val="-4"/>
          <w:sz w:val="24"/>
          <w:szCs w:val="24"/>
          <w:highlight w:val="white"/>
        </w:rPr>
      </w:pPr>
      <w:r>
        <w:rPr>
          <w:rFonts w:ascii="Liberation Serif" w:hAnsi="Liberation Serif" w:cs="Times New Roman"/>
          <w:sz w:val="24"/>
          <w:szCs w:val="24"/>
          <w:highlight w:val="white"/>
        </w:rPr>
        <w:t xml:space="preserve">наличие в составе семьи ребенка-инвалида;</w:t>
      </w:r>
    </w:p>
    <w:p>
      <w:pPr>
        <w:pStyle w:val="ConsPlusNormal"/>
        <w:numPr>
          <w:numId w:val="36"/>
          <w:ilvl w:val="0"/>
        </w:numPr>
        <w:tabs>
          <w:tab w:val="left" w:pos="993"/>
        </w:tabs>
        <w:ind w:left="0" w:firstLine="709"/>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наличие онкологического заболевания у одного или нескольких детей;</w:t>
      </w:r>
    </w:p>
    <w:p>
      <w:pPr>
        <w:pStyle w:val="ConsPlusNormal"/>
        <w:numPr>
          <w:numId w:val="36"/>
          <w:ilvl w:val="0"/>
        </w:numPr>
        <w:tabs>
          <w:tab w:val="left" w:pos="993"/>
        </w:tabs>
        <w:ind w:left="0" w:firstLine="709"/>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если занимаемое жилое помещение стало непригодным для проживания в результате чрезвычайных обстоятельств (экстремальная жизненная ситуация – террористические акты, преступные действия, наводнение, пожар, катастрофа, бедствия) и является единственным местом для постоянного проживания многодетной семьи;</w:t>
      </w:r>
    </w:p>
    <w:p>
      <w:pPr>
        <w:pStyle w:val="ConsPlusNormal"/>
        <w:numPr>
          <w:numId w:val="36"/>
          <w:ilvl w:val="0"/>
        </w:numPr>
        <w:tabs>
          <w:tab w:val="left" w:pos="993"/>
        </w:tabs>
        <w:ind w:left="0" w:firstLine="709"/>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наличие в составе семьи военнослужащих. К военнослужащим, указанным в настоящем пункте, относятся:</w:t>
      </w:r>
    </w:p>
    <w:p>
      <w:pPr>
        <w:pStyle w:val="ConsPlusNormal"/>
        <w:ind w:firstLine="708"/>
        <w:jc w:val="both"/>
        <w:rPr>
          <w:rFonts w:ascii="Liberation Serif" w:hAnsi="Liberation Serif" w:cs="Times New Roman"/>
          <w:spacing w:val="-4"/>
          <w:sz w:val="24"/>
          <w:szCs w:val="24"/>
          <w:highlight w:val="white"/>
        </w:rPr>
      </w:pPr>
      <w:r>
        <w:rPr>
          <w:rFonts w:ascii="Liberation Serif" w:hAnsi="Liberation Serif" w:cs="Times New Roman"/>
          <w:spacing w:val="-4"/>
          <w:sz w:val="24"/>
          <w:szCs w:val="24"/>
          <w:highlight w:val="white"/>
        </w:rPr>
        <w:t xml:space="preserve">а) граждане Российской Федерации, призванные на военную службу по мобилизации в Вооруженные силы Российской Федерации;</w:t>
      </w:r>
    </w:p>
    <w:p>
      <w:pPr>
        <w:pStyle w:val="ConsPlusNormal"/>
        <w:ind w:firstLine="708"/>
        <w:jc w:val="both"/>
        <w:rPr>
          <w:rFonts w:ascii="Liberation Serif" w:hAnsi="Liberation Serif" w:cs="Times New Roman"/>
          <w:spacing w:val="-4"/>
          <w:sz w:val="24"/>
          <w:szCs w:val="24"/>
          <w:highlight w:val="white"/>
        </w:rPr>
      </w:pPr>
      <w:r>
        <w:rPr>
          <w:rFonts w:ascii="Liberation Serif" w:hAnsi="Liberation Serif" w:cs="Times New Roman"/>
          <w:spacing w:val="-4"/>
          <w:sz w:val="24"/>
          <w:szCs w:val="24"/>
          <w:highlight w:val="white"/>
        </w:rPr>
        <w:t xml:space="preserve">б) граждане, заключившие в добровольном порядке контракт о прохождении военной службы для участия в специальной военной операции, являющиеся гражданами Российской Федерации, иностранными гражданами;</w:t>
      </w:r>
    </w:p>
    <w:p>
      <w:pPr>
        <w:pStyle w:val="ConsPlusNormal"/>
        <w:ind w:firstLine="708"/>
        <w:jc w:val="both"/>
        <w:rPr>
          <w:rFonts w:ascii="Liberation Serif" w:hAnsi="Liberation Serif" w:cs="Times New Roman"/>
          <w:spacing w:val="-4"/>
          <w:sz w:val="24"/>
          <w:szCs w:val="24"/>
          <w:highlight w:val="white"/>
        </w:rPr>
      </w:pPr>
      <w:r>
        <w:rPr>
          <w:rFonts w:ascii="Liberation Serif" w:hAnsi="Liberation Serif" w:cs="Times New Roman"/>
          <w:spacing w:val="-4"/>
          <w:sz w:val="24"/>
          <w:szCs w:val="24"/>
          <w:highlight w:val="white"/>
        </w:rPr>
        <w:t xml:space="preserve">в)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принимающие участие в специальной военной операции;</w:t>
      </w:r>
    </w:p>
    <w:p>
      <w:pPr>
        <w:pStyle w:val="ConsPlusNormal"/>
        <w:ind w:firstLine="708"/>
        <w:jc w:val="both"/>
        <w:rPr>
          <w:rFonts w:ascii="Liberation Serif" w:hAnsi="Liberation Serif" w:cs="Times New Roman"/>
          <w:spacing w:val="-4"/>
          <w:sz w:val="24"/>
          <w:szCs w:val="24"/>
          <w:highlight w:val="white"/>
        </w:rPr>
      </w:pPr>
      <w:r>
        <w:rPr>
          <w:rFonts w:ascii="Liberation Serif" w:hAnsi="Liberation Serif" w:cs="Times New Roman"/>
          <w:spacing w:val="-4"/>
          <w:sz w:val="24"/>
          <w:szCs w:val="24"/>
          <w:highlight w:val="white"/>
        </w:rPr>
        <w:t xml:space="preserve">г) граждане, изъявившие добровольное желание принять участие в специальной военной операции в составе отрядов «БАРС», являющиеся гражданами Российской Федерации, иностранными гражданами.</w:t>
      </w:r>
    </w:p>
    <w:p>
      <w:pPr>
        <w:pStyle w:val="ConsPlusNormal"/>
        <w:ind w:firstLine="708"/>
        <w:jc w:val="both"/>
        <w:rPr>
          <w:rFonts w:ascii="Liberation Serif" w:hAnsi="Liberation Serif" w:cs="Times New Roman"/>
          <w:spacing w:val="-4"/>
          <w:sz w:val="24"/>
          <w:szCs w:val="24"/>
        </w:rPr>
      </w:pPr>
      <w:r>
        <w:rPr>
          <w:rFonts w:ascii="Liberation Serif" w:hAnsi="Liberation Serif" w:cs="Times New Roman"/>
          <w:spacing w:val="-4"/>
          <w:sz w:val="24"/>
          <w:szCs w:val="24"/>
        </w:rPr>
        <w:t xml:space="preserve">В случае если участник Программы имеет право на предоставление социальной выплаты в первоочередном порядке, одновременно с принятием решения о признании (непризнании) многодетной семьи участником Программы комиссия принимает решение о признании (непризнании) многодетной семьи участником Программы в первоочередном порядке по форме согласно приложению № 9 к настоящему Порядку.</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2.7. Основаниями для отказа в признании многодетной семьи</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участником</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Программы являются:</w:t>
      </w:r>
    </w:p>
    <w:p>
      <w:pPr>
        <w:pStyle w:val="aff7"/>
        <w:numPr>
          <w:numId w:val="12"/>
          <w:ilvl w:val="0"/>
        </w:numPr>
        <w:tabs>
          <w:tab w:val="left" w:pos="993"/>
        </w:tabs>
        <w:ind w:left="0" w:firstLine="709"/>
        <w:jc w:val="both"/>
        <w:rPr>
          <w:rFonts w:ascii="Liberation Serif" w:hAnsi="Liberation Serif"/>
        </w:rPr>
      </w:pPr>
      <w:bookmarkStart w:id="9" w:name="sub_282"/>
      <w:bookmarkEnd w:id="8"/>
      <w:r>
        <w:rPr>
          <w:rFonts w:ascii="Liberation Serif" w:hAnsi="Liberation Serif"/>
        </w:rPr>
        <w:t xml:space="preserve">несоответствие многодетной семьи требованиям, указанным в </w:t>
      </w:r>
      <w:bookmarkStart w:id="10" w:name="sub_283"/>
      <w:bookmarkEnd w:id="9"/>
      <w:r>
        <w:rPr>
          <w:rFonts w:ascii="Liberation Serif" w:hAnsi="Liberation Serif"/>
        </w:rPr>
        <w:t xml:space="preserve">подпункте 1.2.3 пункта 1.2 раздела </w:t>
      </w:r>
      <w:r>
        <w:rPr>
          <w:rFonts w:ascii="Liberation Serif" w:hAnsi="Liberation Serif"/>
          <w:lang w:val="en-US"/>
        </w:rPr>
        <w:t xml:space="preserve">I</w:t>
      </w:r>
      <w:r>
        <w:rPr>
          <w:rFonts w:ascii="Liberation Serif" w:hAnsi="Liberation Serif"/>
        </w:rPr>
        <w:t xml:space="preserve"> настоящего Порядка;</w:t>
      </w:r>
    </w:p>
    <w:p>
      <w:pPr>
        <w:pStyle w:val="aff7"/>
        <w:numPr>
          <w:numId w:val="12"/>
          <w:ilvl w:val="0"/>
        </w:numPr>
        <w:tabs>
          <w:tab w:val="left" w:pos="993"/>
        </w:tabs>
        <w:ind w:left="0" w:firstLine="709"/>
        <w:jc w:val="both"/>
        <w:rPr>
          <w:rFonts w:ascii="Liberation Serif" w:hAnsi="Liberation Serif"/>
        </w:rPr>
      </w:pPr>
      <w:r>
        <w:rPr>
          <w:rFonts w:ascii="Liberation Serif" w:hAnsi="Liberation Serif"/>
        </w:rPr>
        <w:t xml:space="preserve">отсутствие оснований, предусмотренных статьей 51 Жилищного кодекса Российской Федерации;</w:t>
      </w:r>
    </w:p>
    <w:p>
      <w:pPr>
        <w:pStyle w:val="aff7"/>
        <w:numPr>
          <w:numId w:val="12"/>
          <w:ilvl w:val="0"/>
        </w:numPr>
        <w:tabs>
          <w:tab w:val="left" w:pos="993"/>
        </w:tabs>
        <w:ind w:left="0" w:firstLine="709"/>
        <w:jc w:val="both"/>
        <w:rPr>
          <w:rFonts w:ascii="Liberation Serif" w:hAnsi="Liberation Serif"/>
        </w:rPr>
      </w:pPr>
      <w:r>
        <w:rPr>
          <w:rFonts w:ascii="Liberation Serif" w:hAnsi="Liberation Serif"/>
        </w:rPr>
        <w:t xml:space="preserve">непредставление или представление не в полном объеме документов, указанных в пункте 2.1 настоящего раздела;</w:t>
      </w:r>
      <w:bookmarkEnd w:id="10"/>
    </w:p>
    <w:p>
      <w:pPr>
        <w:pStyle w:val="aff7"/>
        <w:numPr>
          <w:numId w:val="12"/>
          <w:ilvl w:val="0"/>
        </w:numPr>
        <w:tabs>
          <w:tab w:val="left" w:pos="993"/>
        </w:tabs>
        <w:ind w:left="0" w:firstLine="709"/>
        <w:jc w:val="both"/>
        <w:rPr>
          <w:rFonts w:ascii="Liberation Serif" w:hAnsi="Liberation Serif"/>
        </w:rPr>
      </w:pPr>
      <w:r>
        <w:rPr>
          <w:rFonts w:ascii="Liberation Serif" w:hAnsi="Liberation Serif"/>
        </w:rPr>
        <w:t xml:space="preserve">представление подложных документов или заведомо ложных (недостоверных) сведений, предусмотренных настоящим Порядком;</w:t>
      </w:r>
    </w:p>
    <w:p>
      <w:pPr>
        <w:pStyle w:val="aff7"/>
        <w:numPr>
          <w:numId w:val="12"/>
          <w:ilvl w:val="0"/>
        </w:numPr>
        <w:tabs>
          <w:tab w:val="left" w:pos="993"/>
        </w:tabs>
        <w:ind w:left="0" w:firstLine="709"/>
        <w:jc w:val="both"/>
        <w:rPr>
          <w:rFonts w:ascii="Liberation Serif" w:hAnsi="Liberation Serif"/>
        </w:rPr>
      </w:pPr>
      <w:r>
        <w:rPr>
          <w:rFonts w:ascii="Liberation Serif" w:hAnsi="Liberation Serif"/>
        </w:rPr>
        <w:t xml:space="preserve">наличие информации о включении любого из членов многодетной семьи в реестр по учету граждан, получивших для улучшения жилищных условий жилищные субсидии (социальные выплаты) за счет бюджетных средств всех уровней или жилые помещения по договорам социального найма из жилищного фонда Ямало-Ненецкого автономного округа либо жилые помещения из муниципального жилищного фонда, приобретенные (переданные) в собственность муниципальных образований в Ямало-Ненецком автономном округе за счет средств бюджетов всех уровней либо средств хозяйственных обществ и некоммерческих организаций, единственным учредителем которых является Ямало-Ненецкий автономный округ;</w:t>
      </w:r>
    </w:p>
    <w:p>
      <w:pPr>
        <w:pStyle w:val="aff7"/>
        <w:numPr>
          <w:numId w:val="12"/>
          <w:ilvl w:val="0"/>
        </w:numPr>
        <w:tabs>
          <w:tab w:val="left" w:pos="993"/>
        </w:tabs>
        <w:ind w:left="0" w:firstLine="709"/>
        <w:jc w:val="both"/>
        <w:rPr>
          <w:rFonts w:ascii="Liberation Serif" w:hAnsi="Liberation Serif"/>
        </w:rPr>
      </w:pPr>
      <w:r>
        <w:rPr>
          <w:rFonts w:ascii="Liberation Serif" w:hAnsi="Liberation Serif"/>
        </w:rPr>
        <w:t xml:space="preserve">совершение любым из членов многодетной семьи действий, ухудшающих жилищные условия, в случаях, указанных в пункте 1.5 раздела </w:t>
      </w:r>
      <w:r>
        <w:rPr>
          <w:rFonts w:ascii="Liberation Serif" w:hAnsi="Liberation Serif"/>
          <w:lang w:val="en-US"/>
        </w:rPr>
        <w:t xml:space="preserve">I</w:t>
      </w:r>
      <w:r>
        <w:rPr>
          <w:rFonts w:ascii="Liberation Serif" w:hAnsi="Liberation Serif"/>
        </w:rPr>
        <w:t xml:space="preserve"> настоящего Порядка, в течение 5 (пяти) лет, предшествующих моменту обращения многодетной семьи в рамках Программы;</w:t>
      </w:r>
    </w:p>
    <w:p>
      <w:pPr>
        <w:pStyle w:val="aff7"/>
        <w:numPr>
          <w:numId w:val="12"/>
          <w:ilvl w:val="0"/>
        </w:numPr>
        <w:tabs>
          <w:tab w:val="left" w:pos="0"/>
          <w:tab w:val="left" w:pos="993"/>
        </w:tabs>
        <w:ind w:left="0" w:firstLine="709"/>
        <w:jc w:val="both"/>
        <w:rPr>
          <w:rFonts w:ascii="Liberation Serif" w:hAnsi="Liberation Serif"/>
        </w:rPr>
      </w:pPr>
      <w:r>
        <w:rPr>
          <w:rFonts w:ascii="Liberation Serif" w:hAnsi="Liberation Serif"/>
        </w:rPr>
        <w:t xml:space="preserve">приобретение жилого помещения не соответствующего требованиям пункта 5.10 раздела </w:t>
      </w:r>
      <w:r>
        <w:rPr>
          <w:rFonts w:ascii="Liberation Serif" w:hAnsi="Liberation Serif"/>
          <w:lang w:val="en-US"/>
        </w:rPr>
        <w:t xml:space="preserve">V</w:t>
      </w:r>
      <w:r>
        <w:rPr>
          <w:rFonts w:ascii="Liberation Serif" w:hAnsi="Liberation Serif"/>
        </w:rPr>
        <w:t xml:space="preserve"> настоящего Порядка.</w:t>
      </w:r>
    </w:p>
    <w:p>
      <w:pPr>
        <w:pStyle w:val="ConsPlusNormal"/>
        <w:widowControl/>
        <w:ind w:firstLine="0"/>
        <w:jc w:val="center"/>
        <w:rPr>
          <w:rFonts w:ascii="Liberation Serif" w:hAnsi="Liberation Serif" w:cs="Times New Roman"/>
          <w:b/>
          <w:sz w:val="24"/>
          <w:szCs w:val="24"/>
        </w:rPr>
      </w:pPr>
    </w:p>
    <w:p>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lang w:val="en-US"/>
        </w:rPr>
        <w:t xml:space="preserve">III</w:t>
      </w:r>
      <w:r>
        <w:rPr>
          <w:rFonts w:ascii="Liberation Serif" w:hAnsi="Liberation Serif" w:cs="Times New Roman"/>
          <w:b/>
          <w:sz w:val="24"/>
          <w:szCs w:val="24"/>
        </w:rPr>
        <w:t xml:space="preserve">. Порядок формирования списков </w:t>
      </w:r>
    </w:p>
    <w:p>
      <w:pPr>
        <w:pStyle w:val="ConsPlusNormal"/>
        <w:widowControl/>
        <w:ind w:firstLine="0"/>
        <w:jc w:val="center"/>
        <w:rPr>
          <w:rFonts w:ascii="Liberation Serif" w:hAnsi="Liberation Serif" w:cs="Times New Roman"/>
          <w:b/>
          <w:sz w:val="24"/>
          <w:szCs w:val="24"/>
        </w:rPr>
      </w:pP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3.1. Список участников Программы</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формируется уполномоченным органом согласно очередности, в хронологической последовательности, исходя из даты и времени подачи многодетными семьями заявлений в уполномоченный орган, территориальные структурные подразделения Администрации Пуровского района, с учетом первоочередного предоставления социальных выплат многодетным семьям, включенным в предыдущий список участников Программы.</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Первоочередной список участников Программы формируется уполномоченным органом по дате поступления документов, подтверждающих право многодетных семей на предоставление им социальной выплаты вне очереди в уполномоченный орган, территориальные структурные подразделения Администрации Пуровского района. </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Указанные списки, изменения в них утверждаются уполномоченным должностным лицом. </w:t>
      </w:r>
    </w:p>
    <w:p>
      <w:pPr>
        <w:widowControl w:val="off"/>
        <w:ind w:firstLine="708"/>
        <w:contextualSpacing/>
        <w:jc w:val="both"/>
        <w:rPr>
          <w:rFonts w:ascii="Liberation Serif" w:hAnsi="Liberation Serif"/>
        </w:rPr>
      </w:pPr>
      <w:r>
        <w:rPr>
          <w:rFonts w:ascii="Liberation Serif" w:hAnsi="Liberation Serif"/>
        </w:rPr>
        <w:t xml:space="preserve">Документы, содержащиеся в учетном деле, подлежат нумерации согласно описи, проставлению подписи ответственных лиц уполномоченного органа, территориального структурного подразделения Администрации Пуровского района.</w:t>
      </w:r>
    </w:p>
    <w:p>
      <w:pPr>
        <w:widowControl w:val="off"/>
        <w:ind w:firstLine="708"/>
        <w:contextualSpacing/>
        <w:jc w:val="both"/>
        <w:rPr>
          <w:rFonts w:ascii="Liberation Serif" w:hAnsi="Liberation Serif"/>
        </w:rPr>
      </w:pPr>
      <w:r>
        <w:rPr>
          <w:rFonts w:ascii="Liberation Serif" w:hAnsi="Liberation Serif"/>
        </w:rPr>
        <w:t xml:space="preserve">В случае если дата и время подачи заявлений совпадают, фамилии участников Программы включаются в список участников Программы согласно приложению № 1 к настоящему Порядку в алфавитном порядке, аналогичный подход используется и при формировании первоочередного списка согласно приложению № 2 к настоящему Порядку.</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Выписки из списка и первоочередного списка направляются в территориальные структурные подразделения Администрации Пуровского района в течение 5 (пяти) рабочих дней с момента их утверждения </w:t>
      </w:r>
      <w:r>
        <w:rPr>
          <w:rFonts w:ascii="Liberation Serif" w:hAnsi="Liberation Serif" w:cs="Times New Roman"/>
          <w:sz w:val="24"/>
          <w:szCs w:val="24"/>
          <w:highlight w:val="white"/>
        </w:rPr>
        <w:t xml:space="preserve">либо внесения в них изменений </w:t>
      </w:r>
      <w:r>
        <w:rPr>
          <w:rFonts w:ascii="Liberation Serif" w:hAnsi="Liberation Serif" w:cs="Times New Roman"/>
          <w:sz w:val="24"/>
          <w:szCs w:val="24"/>
        </w:rPr>
        <w:t xml:space="preserve">уполномоченным органом. </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3.2. Территориальные структурные подразделения Администрации Пуровского района</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в течение 5 (пяти) рабочих дней после получения выписок из списка участников Программы и первоочередного списка доводят до сведения участников Программы данную информацию.</w:t>
      </w:r>
      <w:r>
        <w:t xml:space="preserve"> </w:t>
      </w:r>
      <w:r>
        <w:rPr>
          <w:rFonts w:ascii="Liberation Serif" w:hAnsi="Liberation Serif" w:cs="Times New Roman"/>
          <w:sz w:val="24"/>
          <w:szCs w:val="24"/>
        </w:rPr>
        <w:t xml:space="preserve">Уведомление о принятом решении выдается под подпись гражданину или </w:t>
      </w:r>
      <w:r>
        <w:rPr>
          <w:rFonts w:ascii="Liberation Serif" w:hAnsi="Liberation Serif" w:cs="Times New Roman"/>
          <w:sz w:val="24"/>
          <w:szCs w:val="24"/>
        </w:rPr>
        <w:t xml:space="preserve">направляется почтовым отправлением (заказным письмом с уведомлением).</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3.3. Право участника Программы на получение социальной выплаты возникает после включения в список, а при наличии первоочередного права на получение социальной выплаты – в первоочередной список.</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3.4. Многодетная семья исключается из списка участников Программы в случае:</w:t>
      </w:r>
    </w:p>
    <w:p>
      <w:pPr>
        <w:pStyle w:val="ConsPlusNorma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выезда за пределы Пуровского района на постоянное место жительство;</w:t>
      </w:r>
    </w:p>
    <w:p>
      <w:pPr>
        <w:pStyle w:val="ConsPlusNorma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выявления уполномоченным органом, территориальным структурным подразделением Администрации Пуровского района обстоятельств, свидетельствующих об умышленном представлении недостоверных сведений;</w:t>
      </w:r>
    </w:p>
    <w:p>
      <w:pPr>
        <w:pStyle w:val="ConsPlusNorma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подачи заявления об отказе от участия в Программе;</w:t>
      </w:r>
    </w:p>
    <w:p>
      <w:pPr>
        <w:pStyle w:val="ConsPlusNorma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реализации права на улучшение жилищных условий с использованием социальной выплаты (субсидии) или иной формы государственной поддержки за счет средств бюджетов всех уровней;</w:t>
      </w:r>
    </w:p>
    <w:p>
      <w:pPr>
        <w:pStyle w:val="ConsPlusNormal"/>
        <w:widowContro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утраты оснований для признания в качестве нуждающихся в жилых помещениях;</w:t>
      </w:r>
    </w:p>
    <w:p>
      <w:pPr>
        <w:pStyle w:val="ConsPlusNormal"/>
        <w:widowContro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совершение заявителем и (или) членами его семьи действий, ухудшающих жилищные условия;</w:t>
      </w:r>
    </w:p>
    <w:p>
      <w:pPr>
        <w:pStyle w:val="ConsPlusNormal"/>
        <w:widowControl/>
        <w:numPr>
          <w:numId w:val="1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несоответствие многодетной семьи требованиям, указанным в подпункте 1.2.3 пункта 1.2 раздела </w:t>
      </w:r>
      <w:r>
        <w:rPr>
          <w:rFonts w:ascii="Liberation Serif" w:hAnsi="Liberation Serif" w:cs="Times New Roman"/>
          <w:sz w:val="24"/>
          <w:szCs w:val="24"/>
          <w:lang w:val="en-US"/>
        </w:rPr>
        <w:t xml:space="preserve">I</w:t>
      </w:r>
      <w:r>
        <w:rPr>
          <w:rFonts w:ascii="Liberation Serif" w:hAnsi="Liberation Serif" w:cs="Times New Roman"/>
          <w:sz w:val="24"/>
          <w:szCs w:val="24"/>
        </w:rPr>
        <w:t xml:space="preserve"> настоящего Порядка;</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В случае если у многодетной семьи изменились обстоятельства, повлекшие утрату права на предоставление социальной выплаты в первоочередном порядке, то многодетная семья исключается из первоочередного списка участников Программы, при этом право состоять в списке участников Программы сохраняется.</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3.5. В случае изменения у многодетной семьи обстоятельств, имеющих значение для расчета и предоставления социальной выплаты (смена места жительства, изменение семейного положения, изменение состава семьи, приобретение или предоставление по договору социального найма жилого помещения и т.п.) до момента выдачи свидетельства таким семьям необходимо в течение 30 (тридцати) дней со дня наступления указанных обстоятельств уведомить уполномоченный орган, территориальные структурные подразделения Администрации Пуровского района, подав заявление о возникших обстоятельствах (в произвольной форме).</w:t>
      </w:r>
    </w:p>
    <w:p>
      <w:pPr>
        <w:pStyle w:val="ConsPlusNormal"/>
        <w:widowControl/>
        <w:ind w:firstLine="708"/>
        <w:jc w:val="both"/>
        <w:rPr>
          <w:rFonts w:ascii="Liberation Serif" w:hAnsi="Liberation Serif" w:cs="Times New Roman"/>
          <w:sz w:val="24"/>
          <w:szCs w:val="24"/>
          <w:highlight w:val="white"/>
        </w:rPr>
      </w:pPr>
      <w:r>
        <w:rPr>
          <w:rFonts w:ascii="Liberation Serif" w:hAnsi="Liberation Serif" w:cs="Times New Roman"/>
          <w:sz w:val="24"/>
          <w:szCs w:val="24"/>
        </w:rPr>
        <w:t xml:space="preserve">Территориальные структурные подразделения Администрации Пуровского района приобщают представленные документы к учетному делу участника Программы, и направляют их в уполномоченный орган не позднее 5 (пяти) рабочих дней со дня поступления указанных документов. Комиссия рассматривает предоставленные документы и принимает решение о внесении (отказе о внесении) изменений в список </w:t>
      </w:r>
      <w:r>
        <w:rPr>
          <w:rFonts w:ascii="Liberation Serif" w:hAnsi="Liberation Serif" w:cs="Times New Roman"/>
          <w:sz w:val="24"/>
          <w:szCs w:val="24"/>
          <w:highlight w:val="white"/>
        </w:rPr>
        <w:t xml:space="preserve">участников Программы и (или) первоочередной список соответственно.</w:t>
      </w:r>
    </w:p>
    <w:p>
      <w:pPr>
        <w:tabs>
          <w:tab w:val="left" w:pos="1134"/>
          <w:tab w:val="left" w:pos="1276"/>
        </w:tabs>
        <w:ind w:firstLine="720"/>
        <w:jc w:val="both"/>
        <w:rPr>
          <w:rFonts w:ascii="Liberation Serif" w:hAnsi="Liberation Serif"/>
        </w:rPr>
      </w:pPr>
      <w:r>
        <w:rPr>
          <w:rFonts w:ascii="Liberation Serif" w:hAnsi="Liberation Serif"/>
        </w:rPr>
        <w:t xml:space="preserve">Внесение изменений в список участников Программы и (или) первоочередной список участников осуществляется в следующих случаях:</w:t>
      </w:r>
    </w:p>
    <w:p>
      <w:pPr>
        <w:pStyle w:val="aff7"/>
        <w:numPr>
          <w:numId w:val="37"/>
          <w:ilvl w:val="0"/>
        </w:numPr>
        <w:tabs>
          <w:tab w:val="left" w:pos="1134"/>
          <w:tab w:val="left" w:pos="1276"/>
        </w:tabs>
        <w:ind w:hanging="786"/>
        <w:jc w:val="both"/>
        <w:rPr>
          <w:rFonts w:ascii="Liberation Serif" w:hAnsi="Liberation Serif"/>
          <w:highlight w:val="white"/>
        </w:rPr>
      </w:pPr>
      <w:r>
        <w:rPr>
          <w:rFonts w:ascii="Liberation Serif" w:hAnsi="Liberation Serif"/>
          <w:highlight w:val="white"/>
        </w:rPr>
        <w:t xml:space="preserve">при смене фамилии, имени, отечества участника Программы;</w:t>
      </w:r>
    </w:p>
    <w:p>
      <w:pPr>
        <w:pStyle w:val="aff7"/>
        <w:numPr>
          <w:numId w:val="37"/>
          <w:ilvl w:val="0"/>
        </w:numPr>
        <w:tabs>
          <w:tab w:val="left" w:pos="1134"/>
          <w:tab w:val="left" w:pos="1276"/>
        </w:tabs>
        <w:ind w:hanging="786"/>
        <w:jc w:val="both"/>
        <w:rPr>
          <w:rFonts w:ascii="Liberation Serif" w:hAnsi="Liberation Serif"/>
          <w:highlight w:val="white"/>
        </w:rPr>
      </w:pPr>
      <w:r>
        <w:rPr>
          <w:rFonts w:ascii="Liberation Serif" w:hAnsi="Liberation Serif"/>
          <w:highlight w:val="white"/>
        </w:rPr>
        <w:t xml:space="preserve">при рождении детей;</w:t>
      </w:r>
    </w:p>
    <w:p>
      <w:pPr>
        <w:pStyle w:val="aff7"/>
        <w:numPr>
          <w:numId w:val="37"/>
          <w:ilvl w:val="0"/>
        </w:numPr>
        <w:tabs>
          <w:tab w:val="left" w:pos="1134"/>
          <w:tab w:val="left" w:pos="1276"/>
        </w:tabs>
        <w:ind w:hanging="786"/>
        <w:jc w:val="both"/>
        <w:rPr>
          <w:rFonts w:ascii="Liberation Serif" w:hAnsi="Liberation Serif"/>
          <w:highlight w:val="white"/>
        </w:rPr>
      </w:pPr>
      <w:r>
        <w:rPr>
          <w:rFonts w:ascii="Liberation Serif" w:hAnsi="Liberation Serif"/>
          <w:highlight w:val="white"/>
        </w:rPr>
        <w:t xml:space="preserve">в связи со смертью участника Программы;</w:t>
      </w:r>
    </w:p>
    <w:p>
      <w:pPr>
        <w:pStyle w:val="aff7"/>
        <w:numPr>
          <w:numId w:val="37"/>
          <w:ilvl w:val="0"/>
        </w:numPr>
        <w:tabs>
          <w:tab w:val="left" w:pos="1134"/>
          <w:tab w:val="left" w:pos="1276"/>
        </w:tabs>
        <w:ind w:hanging="786"/>
        <w:jc w:val="both"/>
        <w:rPr>
          <w:rFonts w:ascii="Liberation Serif" w:hAnsi="Liberation Serif"/>
          <w:highlight w:val="white"/>
        </w:rPr>
      </w:pPr>
      <w:r>
        <w:rPr>
          <w:rFonts w:ascii="Liberation Serif" w:hAnsi="Liberation Serif"/>
          <w:highlight w:val="white"/>
        </w:rPr>
        <w:t xml:space="preserve">при разводе, заключении брака;</w:t>
      </w:r>
    </w:p>
    <w:p>
      <w:pPr>
        <w:pStyle w:val="aff7"/>
        <w:numPr>
          <w:numId w:val="37"/>
          <w:ilvl w:val="0"/>
        </w:numPr>
        <w:tabs>
          <w:tab w:val="left" w:pos="1134"/>
          <w:tab w:val="left" w:pos="1276"/>
        </w:tabs>
        <w:ind w:hanging="786"/>
        <w:jc w:val="both"/>
        <w:rPr>
          <w:rFonts w:ascii="Liberation Serif" w:hAnsi="Liberation Serif"/>
          <w:highlight w:val="white"/>
        </w:rPr>
      </w:pPr>
      <w:r>
        <w:rPr>
          <w:rFonts w:ascii="Liberation Serif" w:hAnsi="Liberation Serif"/>
          <w:highlight w:val="white"/>
        </w:rPr>
        <w:t xml:space="preserve">при смене реквизитов документов, удостоверяющих личность;</w:t>
      </w:r>
    </w:p>
    <w:p>
      <w:pPr>
        <w:pStyle w:val="aff7"/>
        <w:numPr>
          <w:numId w:val="37"/>
          <w:ilvl w:val="0"/>
        </w:numPr>
        <w:tabs>
          <w:tab w:val="left" w:pos="1134"/>
          <w:tab w:val="left" w:pos="1276"/>
        </w:tabs>
        <w:ind w:hanging="786"/>
        <w:jc w:val="both"/>
        <w:rPr>
          <w:rFonts w:ascii="Liberation Serif" w:hAnsi="Liberation Serif"/>
          <w:highlight w:val="white"/>
        </w:rPr>
      </w:pPr>
      <w:r>
        <w:rPr>
          <w:rFonts w:ascii="Liberation Serif" w:hAnsi="Liberation Serif"/>
          <w:highlight w:val="white"/>
        </w:rPr>
        <w:t xml:space="preserve">при получении либо покупке жилого помещения</w:t>
      </w:r>
      <w:r>
        <w:rPr>
          <w:rFonts w:ascii="Liberation Serif" w:hAnsi="Liberation Serif"/>
        </w:rPr>
        <w:t xml:space="preserve">.</w:t>
      </w:r>
    </w:p>
    <w:p>
      <w:pPr>
        <w:tabs>
          <w:tab w:val="left" w:pos="1134"/>
          <w:tab w:val="left" w:pos="1276"/>
        </w:tabs>
        <w:ind w:firstLine="720"/>
        <w:jc w:val="both"/>
        <w:rPr>
          <w:rFonts w:ascii="Liberation Serif" w:hAnsi="Liberation Serif"/>
          <w:strike/>
        </w:rPr>
      </w:pPr>
      <w:r>
        <w:rPr>
          <w:rFonts w:ascii="Liberation Serif" w:hAnsi="Liberation Serif"/>
        </w:rPr>
        <w:t xml:space="preserve">Уполномоченный орган не позднее 3 (трех) рабочих дней со дня принятия комиссией решения о внесении изменений в список участников Программы и (или) первоочередной список, направляет выписки из протокола заседания комиссии в территориальные структурные подразделения Администрации Пуровского района для дальнейшего уведомления вышеуказанных семей.</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Территориальные структурные подразделения Администрации Пуровского района письменно уведомляют многодетную семью в течение 5 (пяти) рабочих дней со дня </w:t>
      </w:r>
      <w:r>
        <w:rPr>
          <w:rFonts w:ascii="Liberation Serif" w:hAnsi="Liberation Serif" w:cs="Times New Roman"/>
          <w:sz w:val="24"/>
          <w:szCs w:val="24"/>
        </w:rPr>
        <w:t xml:space="preserve">принятия решения о внесении изменений в список и (или) первоочередной список. 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 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3.6. В случае выявления обстоятельств, препятствующих получению участником Программы социальной выплаты на улучшение жилищных условий в соответствии с условиями настоящего Порядка, комиссия принимает решение об исключении многодетной семьи из списка участников Программы и (или) из первоочередного списка участников Программы и оформляет данное решение по форме согласно приложениям №№ 10, 11 к настоящему Порядку.</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Решение об исключении участника Программы из списка участников Программы и (или) из первоочередного списка участников Программы принимается комиссией, не позднее 30 (тридцати) рабочих дней со дня выявления обстоятельств, являющихся основанием принятия такого решения. Решение должно содержать основания, послужившие для </w:t>
      </w:r>
      <w:r>
        <w:rPr>
          <w:rFonts w:ascii="Liberation Serif" w:hAnsi="Liberation Serif" w:cs="Times New Roman"/>
          <w:sz w:val="24"/>
          <w:szCs w:val="24"/>
          <w:highlight w:val="white"/>
        </w:rPr>
        <w:t xml:space="preserve">снятия с учета и об</w:t>
      </w:r>
      <w:r>
        <w:rPr>
          <w:rFonts w:ascii="Liberation Serif" w:hAnsi="Liberation Serif" w:cs="Times New Roman"/>
          <w:sz w:val="24"/>
          <w:szCs w:val="24"/>
        </w:rPr>
        <w:t xml:space="preserve"> исключении из списка, с обязательной ссылкой на обстоятельства, предусмотренные статьей 56 Жилищного кодекса Российской Федерации и настоящим Порядком.</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Уполномоченный орган не позднее 3 (трех) рабочих дней со дня принятия комиссией решения об исключении участника Программы из списка участников Программы и (или) из первоочередного списка участников Программы направляет выписки из протокола заседания комиссии в территориальные структурные подразделения Администрации Пуровского района для дальнейшего уведомления вышеуказанных семей. </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Территориальные структурные подразделения Администрации Пуровского района письменно уведомляют многодетные семьи в течение 5 (пяти) рабочих дней со дня принятия решения об исключении участника Программы из списка участников Программы и (или) из первоочередного списка участников Программы.</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Уведомление о принятом решении выдается под подпись гражданину или направляется почтовым отправлением (заказным письмом с уведомлением). </w:t>
      </w:r>
    </w:p>
    <w:p>
      <w:pPr>
        <w:pStyle w:val="ConsPlusNormal"/>
        <w:ind w:firstLine="708"/>
        <w:jc w:val="both"/>
        <w:rPr>
          <w:rFonts w:ascii="Liberation Serif" w:hAnsi="Liberation Serif" w:cs="Times New Roman"/>
          <w:sz w:val="24"/>
          <w:szCs w:val="24"/>
          <w:highlight w:val="white"/>
        </w:rPr>
      </w:pPr>
      <w:r>
        <w:rPr>
          <w:rFonts w:ascii="Liberation Serif" w:hAnsi="Liberation Serif" w:cs="Times New Roman"/>
          <w:sz w:val="24"/>
          <w:szCs w:val="24"/>
        </w:rPr>
        <w:t xml:space="preserve">3.7.</w:t>
      </w:r>
      <w:r>
        <w:rPr>
          <w:rFonts w:ascii="Liberation Serif" w:hAnsi="Liberation Serif" w:cs="Times New Roman"/>
          <w:sz w:val="24"/>
          <w:szCs w:val="24"/>
          <w:highlight w:val="white"/>
        </w:rPr>
        <w:t xml:space="preserve"> </w:t>
      </w:r>
      <w:r>
        <w:rPr>
          <w:rFonts w:ascii="Liberation Serif" w:hAnsi="Liberation Serif"/>
          <w:sz w:val="24"/>
          <w:szCs w:val="24"/>
          <w:highlight w:val="white"/>
        </w:rPr>
        <w:t xml:space="preserve">На основании решений комиссии, принятых в соответствии с пунктами 3.5, 3.6 настоящего раздела, уполномоченный орган формирует уточненный список участников Программы, уточненный первоочередной список по состоянию на 1 января ежегодно. </w:t>
      </w:r>
    </w:p>
    <w:p>
      <w:pPr>
        <w:pStyle w:val="ConsPlusNormal"/>
        <w:ind w:firstLine="709"/>
        <w:jc w:val="both"/>
        <w:rPr>
          <w:rFonts w:ascii="Liberation Serif" w:hAnsi="Liberation Serif"/>
          <w:sz w:val="24"/>
          <w:szCs w:val="24"/>
          <w:highlight w:val="white"/>
        </w:rPr>
      </w:pPr>
      <w:r>
        <w:rPr>
          <w:rFonts w:ascii="Liberation Serif" w:hAnsi="Liberation Serif"/>
          <w:sz w:val="24"/>
          <w:szCs w:val="24"/>
          <w:highlight w:val="white"/>
        </w:rPr>
        <w:t xml:space="preserve">Уполномоченный орган не позднее 3 (трех) рабочих дней со дня утверждения списка участников Программы и первоочередного списка направляет выписки в территориальные структурные подразделения Администрации Пуровского района для дальнейшего уведомления многодетных семей. </w:t>
      </w:r>
    </w:p>
    <w:p>
      <w:pPr>
        <w:pStyle w:val="ConsPlusNormal"/>
        <w:ind w:firstLine="709"/>
        <w:jc w:val="both"/>
        <w:rPr>
          <w:rFonts w:ascii="Liberation Serif" w:hAnsi="Liberation Serif"/>
          <w:sz w:val="24"/>
          <w:szCs w:val="24"/>
        </w:rPr>
      </w:pPr>
      <w:r>
        <w:rPr>
          <w:rFonts w:ascii="Liberation Serif" w:hAnsi="Liberation Serif"/>
          <w:sz w:val="24"/>
          <w:szCs w:val="24"/>
          <w:highlight w:val="white"/>
        </w:rPr>
        <w:t xml:space="preserve">Территориальные структурные подразделения Администрации Пуровского района письменно уведомляют многодетные семьи в течение 5 (пяти) рабочих дней со дня получения выписок из списка участников и первоочередного списка о включении в первоочередной список</w:t>
      </w:r>
      <w:r>
        <w:rPr>
          <w:rFonts w:ascii="Liberation Serif" w:hAnsi="Liberation Serif"/>
          <w:sz w:val="24"/>
          <w:szCs w:val="24"/>
        </w:rPr>
        <w:t xml:space="preserve">.</w:t>
      </w:r>
      <w:r>
        <w:rPr>
          <w:rFonts w:ascii="Liberation Serif" w:hAnsi="Liberation Serif" w:cs="Times New Roman"/>
          <w:sz w:val="24"/>
          <w:szCs w:val="24"/>
        </w:rPr>
        <w:t xml:space="preserve"> 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ConsPlusNormal"/>
        <w:ind w:firstLine="709"/>
        <w:jc w:val="both"/>
        <w:rPr>
          <w:rFonts w:ascii="Liberation Serif" w:hAnsi="Liberation Serif"/>
          <w:sz w:val="24"/>
          <w:szCs w:val="24"/>
        </w:rPr>
      </w:pPr>
      <w:r>
        <w:rPr>
          <w:rFonts w:ascii="Liberation Serif" w:hAnsi="Liberation Serif"/>
          <w:sz w:val="24"/>
          <w:szCs w:val="24"/>
        </w:rPr>
        <w:t xml:space="preserve">В отношении многодетных семей, проживающих в населенных пунктах                                   город Тарко-Сале, село Толька, уполномоченный орган не позднее 5 (пяти) рабочих дней с даты утверждения списка учас</w:t>
      </w:r>
      <w:r>
        <w:rPr>
          <w:rFonts w:ascii="Liberation Serif" w:hAnsi="Liberation Serif"/>
          <w:sz w:val="24"/>
          <w:szCs w:val="24"/>
        </w:rPr>
        <w:t xml:space="preserve">тников и первоочередного списка</w:t>
      </w:r>
      <w:r>
        <w:rPr>
          <w:rFonts w:ascii="Liberation Serif" w:hAnsi="Liberation Serif"/>
          <w:sz w:val="24"/>
          <w:szCs w:val="24"/>
        </w:rPr>
        <w:t xml:space="preserve"> направляет уведомления гражданам. </w:t>
      </w:r>
      <w:r>
        <w:rPr>
          <w:rFonts w:ascii="Liberation Serif" w:hAnsi="Liberation Serif" w:cs="Times New Roman"/>
          <w:sz w:val="24"/>
          <w:szCs w:val="24"/>
        </w:rPr>
        <w:t xml:space="preserve">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ConsPlusNormal"/>
        <w:widowControl/>
        <w:ind w:firstLine="709"/>
        <w:jc w:val="both"/>
        <w:rPr>
          <w:rFonts w:ascii="Liberation Serif" w:hAnsi="Liberation Serif"/>
          <w:sz w:val="24"/>
          <w:szCs w:val="24"/>
          <w:highlight w:val="white"/>
        </w:rPr>
      </w:pPr>
      <w:r>
        <w:rPr>
          <w:rFonts w:ascii="Liberation Serif" w:hAnsi="Liberation Serif"/>
          <w:sz w:val="24"/>
          <w:szCs w:val="24"/>
          <w:highlight w:val="white"/>
        </w:rPr>
        <w:t xml:space="preserve">Уполномоченным органом ежегодно в срок до 1 декабря проводится проверка соответствия многодетных семей, состоящих в списке участников Программы и первоочередном списке, требованиям настоящего Порядка.</w:t>
      </w:r>
    </w:p>
    <w:p>
      <w:pPr>
        <w:pStyle w:val="ConsPlusNormal"/>
        <w:widowControl/>
        <w:ind w:firstLine="709"/>
        <w:jc w:val="both"/>
        <w:rPr>
          <w:rFonts w:ascii="Liberation Serif" w:hAnsi="Liberation Serif"/>
          <w:sz w:val="24"/>
          <w:szCs w:val="24"/>
          <w:highlight w:val="white"/>
        </w:rPr>
      </w:pPr>
      <w:r>
        <w:rPr>
          <w:rFonts w:ascii="Liberation Serif" w:hAnsi="Liberation Serif"/>
          <w:sz w:val="24"/>
          <w:szCs w:val="24"/>
          <w:highlight w:val="white"/>
        </w:rPr>
        <w:t xml:space="preserve">С целью проведения проверки соответствия многодетных семей, состоящих в списке участников Программы и первоочередном списке, требованиям настоящего Порядка, а также  в целях внесения изменений в указанные списки, многодетные семьи обращаются с документами, подтверждающими произошедшие изменения, в территориальные структурные подразделения в период с 1 января по 15 ноября ежегодно.  </w:t>
      </w:r>
    </w:p>
    <w:p>
      <w:pPr>
        <w:pStyle w:val="ConsPlusNormal"/>
        <w:widowControl/>
        <w:ind w:firstLine="709"/>
        <w:jc w:val="both"/>
        <w:rPr>
          <w:rFonts w:ascii="Liberation Serif" w:hAnsi="Liberation Serif"/>
          <w:sz w:val="24"/>
          <w:szCs w:val="24"/>
          <w:highlight w:val="white"/>
        </w:rPr>
      </w:pPr>
      <w:r>
        <w:rPr>
          <w:rFonts w:ascii="Liberation Serif" w:hAnsi="Liberation Serif"/>
          <w:sz w:val="24"/>
          <w:szCs w:val="24"/>
          <w:highlight w:val="white"/>
        </w:rPr>
        <w:t xml:space="preserve">В срок до 1 декабря территориальные структурные подразделения направляют в уполномоченный орган документы, поступившие от многодетных семей.</w:t>
      </w:r>
    </w:p>
    <w:p>
      <w:pPr>
        <w:pStyle w:val="ConsPlusNormal"/>
        <w:widowControl/>
        <w:ind w:firstLine="708"/>
        <w:jc w:val="both"/>
        <w:rPr>
          <w:rFonts w:ascii="Liberation Serif" w:hAnsi="Liberation Serif"/>
          <w:sz w:val="24"/>
          <w:szCs w:val="24"/>
          <w:highlight w:val="white"/>
        </w:rPr>
      </w:pPr>
      <w:r>
        <w:rPr>
          <w:rFonts w:ascii="Liberation Serif" w:hAnsi="Liberation Serif"/>
          <w:sz w:val="24"/>
          <w:szCs w:val="24"/>
          <w:highlight w:val="white"/>
        </w:rPr>
        <w:t xml:space="preserve">Многодетные семьи, проживающие в населенных пунктах город Тарко-Сале, село Толька, обращаются в уполномоченный орган.</w:t>
      </w:r>
    </w:p>
    <w:p>
      <w:pPr>
        <w:pStyle w:val="ConsPlusNormal"/>
        <w:widowControl/>
        <w:ind w:firstLine="708"/>
        <w:jc w:val="both"/>
        <w:rPr>
          <w:rFonts w:ascii="Liberation Serif" w:hAnsi="Liberation Serif" w:cs="Times New Roman"/>
          <w:sz w:val="24"/>
          <w:szCs w:val="24"/>
        </w:rPr>
      </w:pPr>
    </w:p>
    <w:p>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lang w:val="en-US"/>
        </w:rPr>
        <w:t xml:space="preserve">IV</w:t>
      </w:r>
      <w:r>
        <w:rPr>
          <w:rFonts w:ascii="Liberation Serif" w:hAnsi="Liberation Serif" w:cs="Times New Roman"/>
          <w:b/>
          <w:sz w:val="24"/>
          <w:szCs w:val="24"/>
        </w:rPr>
        <w:t xml:space="preserve">. Размер социальной выплаты</w:t>
      </w:r>
    </w:p>
    <w:p>
      <w:pPr>
        <w:pStyle w:val="ConsPlusNormal"/>
        <w:widowControl/>
        <w:ind w:firstLine="0"/>
        <w:jc w:val="center"/>
        <w:rPr>
          <w:rFonts w:ascii="Liberation Serif" w:hAnsi="Liberation Serif" w:cs="Times New Roman"/>
          <w:b/>
          <w:sz w:val="24"/>
          <w:szCs w:val="24"/>
        </w:rPr>
      </w:pPr>
    </w:p>
    <w:p>
      <w:pPr>
        <w:widowControl w:val="off"/>
        <w:tabs>
          <w:tab w:val="left" w:pos="1134"/>
        </w:tabs>
        <w:ind w:firstLine="708"/>
        <w:contextualSpacing/>
        <w:jc w:val="both"/>
        <w:rPr>
          <w:rFonts w:ascii="Liberation Serif" w:hAnsi="Liberation Serif"/>
        </w:rPr>
      </w:pPr>
      <w:r>
        <w:rPr>
          <w:rFonts w:ascii="Liberation Serif" w:hAnsi="Liberation Serif"/>
        </w:rPr>
        <w:t xml:space="preserve">4.1. Определение размера социальной выплаты производится уполномоченным органом.</w:t>
      </w:r>
    </w:p>
    <w:p>
      <w:pPr>
        <w:widowControl w:val="off"/>
        <w:tabs>
          <w:tab w:val="left" w:pos="1134"/>
          <w:tab w:val="left" w:pos="1276"/>
        </w:tabs>
        <w:ind w:firstLine="708"/>
        <w:contextualSpacing/>
        <w:jc w:val="both"/>
        <w:rPr>
          <w:rFonts w:ascii="Liberation Serif" w:hAnsi="Liberation Serif"/>
        </w:rPr>
      </w:pPr>
      <w:r>
        <w:rPr>
          <w:rFonts w:ascii="Liberation Serif" w:hAnsi="Liberation Serif"/>
        </w:rPr>
        <w:t xml:space="preserve">4.2.</w:t>
      </w:r>
      <w:bookmarkStart w:id="11" w:name="sub_412"/>
      <w:r>
        <w:rPr>
          <w:rFonts w:ascii="Liberation Serif" w:hAnsi="Liberation Serif"/>
        </w:rPr>
        <w:t xml:space="preserve"> Социальная выплата семьям - участникам Программы предоставляется в размере:</w:t>
      </w:r>
    </w:p>
    <w:p>
      <w:pPr>
        <w:widowControl w:val="off"/>
        <w:tabs>
          <w:tab w:val="left" w:pos="709"/>
          <w:tab w:val="left" w:pos="1276"/>
        </w:tabs>
        <w:ind w:firstLine="708"/>
        <w:contextualSpacing/>
        <w:jc w:val="both"/>
        <w:rPr>
          <w:rFonts w:ascii="Liberation Serif" w:hAnsi="Liberation Serif"/>
        </w:rPr>
      </w:pPr>
      <w:r>
        <w:rPr>
          <w:rFonts w:ascii="Liberation Serif" w:hAnsi="Liberation Serif"/>
        </w:rPr>
        <w:t xml:space="preserve">а) 50% расчетной (средней) стоимости жилого помещения, определяемой в соответствии с пунктом 4.3 настоящего раздела, - для семей, имеющих трех детей, признанных участниками Программы после 01.01.2021;</w:t>
      </w:r>
    </w:p>
    <w:p>
      <w:pPr>
        <w:widowControl w:val="off"/>
        <w:tabs>
          <w:tab w:val="left" w:pos="709"/>
          <w:tab w:val="left" w:pos="1276"/>
        </w:tabs>
        <w:ind w:firstLine="708"/>
        <w:contextualSpacing/>
        <w:jc w:val="both"/>
        <w:rPr>
          <w:rFonts w:ascii="Liberation Serif" w:hAnsi="Liberation Serif"/>
        </w:rPr>
      </w:pPr>
      <w:r>
        <w:rPr>
          <w:rFonts w:ascii="Liberation Serif" w:hAnsi="Liberation Serif"/>
        </w:rPr>
        <w:t xml:space="preserve">б) 70% расчетной (средней) стоимости жилого помещения, определяемой в соответствии с пунктом 4.3 настоящего раздела, - для семей, имеющих четырех детей, признанных участниками Программы после 01.01.2021;</w:t>
      </w:r>
    </w:p>
    <w:p>
      <w:pPr>
        <w:widowControl w:val="off"/>
        <w:ind w:firstLine="708"/>
        <w:contextualSpacing/>
        <w:jc w:val="both"/>
        <w:rPr>
          <w:rFonts w:ascii="Liberation Serif" w:hAnsi="Liberation Serif"/>
        </w:rPr>
      </w:pPr>
      <w:r>
        <w:rPr>
          <w:rFonts w:ascii="Liberation Serif" w:hAnsi="Liberation Serif"/>
        </w:rPr>
        <w:t xml:space="preserve">в) 100% расчетной (средней) стоимости жилого помещения, определяемой в соответствии с пунктом 4.3 настоящего раздела, - для семей, имеющих пять и более детей, а также для семей, имеющих детей-инвалидов </w:t>
      </w:r>
      <w:r>
        <w:rPr>
          <w:rFonts w:ascii="Liberation Serif" w:hAnsi="Liberation Serif"/>
          <w:highlight w:val="white"/>
        </w:rPr>
        <w:t xml:space="preserve">и/или инвалидности I и II групп у одного или нескольких членов семьи </w:t>
      </w:r>
      <w:r>
        <w:rPr>
          <w:rFonts w:ascii="Liberation Serif" w:hAnsi="Liberation Serif"/>
        </w:rPr>
        <w:t xml:space="preserve">и для многодетных семей, признанных участниками Программы до 01.01.2021.</w:t>
      </w:r>
    </w:p>
    <w:p>
      <w:pPr>
        <w:widowControl w:val="off"/>
        <w:ind w:firstLine="708"/>
        <w:contextualSpacing/>
        <w:jc w:val="both"/>
        <w:rPr>
          <w:rFonts w:ascii="Liberation Serif" w:hAnsi="Liberation Serif" w:cs="Calibri"/>
        </w:rPr>
      </w:pPr>
      <w:r>
        <w:rPr>
          <w:rFonts w:ascii="Liberation Serif" w:hAnsi="Liberation Serif" w:cs="Calibri"/>
        </w:rPr>
        <w:t xml:space="preserve">4.3. Расчетная (средняя) стоимость жилья, используемая при расчете размера социальной выплаты, определяется по формуле:</w:t>
      </w:r>
    </w:p>
    <w:p>
      <w:pPr>
        <w:widowControl w:val="off"/>
        <w:ind w:firstLine="708"/>
        <w:contextualSpacing/>
        <w:jc w:val="center"/>
        <w:rPr>
          <w:rFonts w:ascii="Liberation Serif" w:hAnsi="Liberation Serif" w:cs="Calibri"/>
        </w:rPr>
      </w:pPr>
    </w:p>
    <w:p>
      <w:pPr>
        <w:widowControl w:val="off"/>
        <w:ind w:firstLine="708"/>
        <w:contextualSpacing/>
        <w:jc w:val="center"/>
        <w:rPr>
          <w:rFonts w:ascii="Liberation Serif" w:hAnsi="Liberation Serif" w:cs="Calibri"/>
        </w:rPr>
      </w:pPr>
      <w:r>
        <w:rPr>
          <w:rFonts w:ascii="Liberation Serif" w:hAnsi="Liberation Serif" w:cs="Calibri"/>
        </w:rPr>
        <w:t xml:space="preserve">СтЖ=</w:t>
      </w:r>
      <w:r>
        <w:rPr>
          <w:rFonts w:ascii="Liberation Serif" w:hAnsi="Liberation Serif" w:cs="Calibri"/>
          <w:lang w:val="en-US"/>
        </w:rPr>
        <w:t xml:space="preserve">N</w:t>
      </w:r>
      <w:r>
        <w:rPr>
          <w:rFonts w:ascii="Liberation Serif" w:hAnsi="Liberation Serif" w:cs="Calibri"/>
        </w:rPr>
        <w:t xml:space="preserve">*</w:t>
      </w:r>
      <w:r>
        <w:rPr>
          <w:rFonts w:ascii="Liberation Serif" w:hAnsi="Liberation Serif"/>
        </w:rPr>
        <w:t xml:space="preserve">(</w:t>
      </w:r>
      <w:r>
        <w:rPr>
          <w:rFonts w:ascii="Liberation Serif" w:hAnsi="Liberation Serif"/>
          <w:lang w:val="en-US"/>
        </w:rPr>
        <w:t xml:space="preserve">S</w:t>
      </w:r>
      <w:r>
        <w:rPr>
          <w:rFonts w:ascii="Liberation Serif" w:hAnsi="Liberation Serif"/>
          <w:vertAlign w:val="subscript"/>
        </w:rPr>
        <w:t xml:space="preserve">1</w:t>
      </w:r>
      <w:r>
        <w:rPr>
          <w:rFonts w:ascii="Liberation Serif" w:hAnsi="Liberation Serif"/>
        </w:rPr>
        <w:t xml:space="preserve">-</w:t>
      </w:r>
      <w:r>
        <w:rPr>
          <w:rFonts w:ascii="Liberation Serif" w:hAnsi="Liberation Serif"/>
          <w:lang w:val="en-US"/>
        </w:rPr>
        <w:t xml:space="preserve">S</w:t>
      </w:r>
      <w:r>
        <w:rPr>
          <w:rFonts w:ascii="Liberation Serif" w:hAnsi="Liberation Serif"/>
          <w:vertAlign w:val="subscript"/>
        </w:rPr>
        <w:t xml:space="preserve">2</w:t>
      </w:r>
      <w:r>
        <w:rPr>
          <w:rFonts w:ascii="Liberation Serif" w:hAnsi="Liberation Serif"/>
        </w:rPr>
        <w:t xml:space="preserve">), где</w:t>
      </w:r>
    </w:p>
    <w:p>
      <w:pPr>
        <w:widowControl w:val="off"/>
        <w:ind w:firstLine="708"/>
        <w:contextualSpacing/>
        <w:jc w:val="both"/>
        <w:rPr>
          <w:rFonts w:ascii="Liberation Serif" w:hAnsi="Liberation Serif" w:cs="Calibri"/>
        </w:rPr>
      </w:pPr>
    </w:p>
    <w:p>
      <w:pPr>
        <w:widowControl w:val="off"/>
        <w:ind w:firstLine="708"/>
        <w:contextualSpacing/>
        <w:jc w:val="both"/>
        <w:rPr>
          <w:rFonts w:ascii="Liberation Serif" w:hAnsi="Liberation Serif" w:cs="Calibri"/>
        </w:rPr>
      </w:pPr>
      <w:r>
        <w:rPr>
          <w:rFonts w:ascii="Liberation Serif" w:hAnsi="Liberation Serif" w:cs="Calibri"/>
        </w:rPr>
        <w:t xml:space="preserve">СтЖ - расчетная (средняя) стоимость жилья, используемая при расчете размера социальной выплаты;</w:t>
      </w:r>
    </w:p>
    <w:p>
      <w:pPr>
        <w:ind w:firstLine="708"/>
        <w:jc w:val="both"/>
        <w:rPr>
          <w:rFonts w:ascii="Liberation Serif" w:hAnsi="Liberation Serif"/>
        </w:rPr>
      </w:pPr>
      <w:r>
        <w:rPr>
          <w:rFonts w:ascii="Liberation Serif" w:hAnsi="Liberation Serif"/>
          <w:lang w:val="en-US"/>
        </w:rPr>
        <w:t xml:space="preserve">N</w:t>
      </w:r>
      <w:r>
        <w:rPr>
          <w:rFonts w:ascii="Liberation Serif" w:hAnsi="Liberation Serif"/>
        </w:rPr>
        <w:t xml:space="preserve"> – показатель средней рыночной стоимости 1 кв.м общей площади жилого помещения по Ямало-Ненецкому автономному округу, установленной уполномоченным Правительством Российской Федерации федеральным органом исполнительной власти</w:t>
      </w:r>
      <w:r>
        <w:rPr>
          <w:rFonts w:ascii="Liberation Serif" w:hAnsi="Liberation Serif" w:cs="Calibri"/>
        </w:rPr>
        <w:t xml:space="preserve"> на I квартал года, в котором выдается свидетельство</w:t>
      </w:r>
      <w:r>
        <w:rPr>
          <w:rFonts w:ascii="Liberation Serif" w:hAnsi="Liberation Serif"/>
        </w:rPr>
        <w:t xml:space="preserve">;</w:t>
      </w:r>
    </w:p>
    <w:p>
      <w:pPr>
        <w:ind w:firstLine="708"/>
        <w:jc w:val="both"/>
        <w:rPr>
          <w:rFonts w:ascii="Liberation Serif" w:hAnsi="Liberation Serif"/>
        </w:rPr>
      </w:pPr>
      <w:r>
        <w:rPr>
          <w:rFonts w:ascii="Liberation Serif" w:hAnsi="Liberation Serif"/>
        </w:rPr>
        <w:t xml:space="preserve">S</w:t>
      </w:r>
      <w:r>
        <w:rPr>
          <w:rFonts w:ascii="Liberation Serif" w:hAnsi="Liberation Serif"/>
          <w:vertAlign w:val="subscript"/>
        </w:rPr>
        <w:t xml:space="preserve">1</w:t>
      </w:r>
      <w:r>
        <w:rPr>
          <w:rFonts w:ascii="Liberation Serif" w:hAnsi="Liberation Serif"/>
        </w:rPr>
        <w:t xml:space="preserve"> – норматив общей площади жилого помещения составляет для семьи численностью 4 и более человек по 18 кв. м на 1 человека;</w:t>
      </w:r>
    </w:p>
    <w:p>
      <w:pPr>
        <w:ind w:firstLine="708"/>
        <w:jc w:val="both"/>
        <w:rPr>
          <w:rFonts w:ascii="Liberation Serif" w:hAnsi="Liberation Serif"/>
        </w:rPr>
      </w:pPr>
      <w:r>
        <w:rPr>
          <w:rFonts w:ascii="Liberation Serif" w:hAnsi="Liberation Serif"/>
        </w:rPr>
        <w:t xml:space="preserve">S</w:t>
      </w:r>
      <w:r>
        <w:rPr>
          <w:rFonts w:ascii="Liberation Serif" w:hAnsi="Liberation Serif"/>
          <w:vertAlign w:val="subscript"/>
        </w:rPr>
        <w:t xml:space="preserve">2</w:t>
      </w:r>
      <w:r>
        <w:rPr>
          <w:rFonts w:ascii="Liberation Serif" w:hAnsi="Liberation Serif"/>
        </w:rPr>
        <w:t xml:space="preserve"> – размер общей площади жилых помещений определяется исходя из наличия:</w:t>
      </w:r>
    </w:p>
    <w:p>
      <w:pPr>
        <w:pStyle w:val="aff7"/>
        <w:numPr>
          <w:numId w:val="29"/>
          <w:ilvl w:val="0"/>
        </w:numPr>
        <w:tabs>
          <w:tab w:val="left" w:pos="993"/>
        </w:tabs>
        <w:ind w:left="0" w:firstLine="709"/>
        <w:jc w:val="both"/>
        <w:rPr>
          <w:rFonts w:ascii="Liberation Serif" w:hAnsi="Liberation Serif"/>
        </w:rPr>
      </w:pPr>
      <w:r>
        <w:rPr>
          <w:rFonts w:ascii="Liberation Serif" w:hAnsi="Liberation Serif"/>
        </w:rPr>
        <w:t xml:space="preserve">жилого помещения (доли в праве собственности), принадлежащего на праве собственности;</w:t>
      </w:r>
    </w:p>
    <w:p>
      <w:pPr>
        <w:pStyle w:val="aff7"/>
        <w:numPr>
          <w:numId w:val="29"/>
          <w:ilvl w:val="0"/>
        </w:numPr>
        <w:tabs>
          <w:tab w:val="left" w:pos="993"/>
        </w:tabs>
        <w:ind w:left="0" w:firstLine="709"/>
        <w:jc w:val="both"/>
        <w:rPr>
          <w:rFonts w:ascii="Liberation Serif" w:hAnsi="Liberation Serif"/>
          <w:highlight w:val="white"/>
        </w:rPr>
      </w:pPr>
      <w:r>
        <w:rPr>
          <w:rFonts w:ascii="Liberation Serif" w:hAnsi="Liberation Serif"/>
        </w:rPr>
        <w:t xml:space="preserve">отчужденного жилого помещения (доли в праве собственности) за период включения многод</w:t>
      </w:r>
      <w:r>
        <w:rPr>
          <w:rFonts w:ascii="Liberation Serif" w:hAnsi="Liberation Serif"/>
          <w:highlight w:val="white"/>
        </w:rPr>
        <w:t xml:space="preserve">етной семьи в список и в течение предыдущих 5 (пяти) лет до момента включения в список участников Программы; </w:t>
      </w:r>
    </w:p>
    <w:p>
      <w:pPr>
        <w:pStyle w:val="aff7"/>
        <w:numPr>
          <w:numId w:val="29"/>
          <w:ilvl w:val="0"/>
        </w:numPr>
        <w:tabs>
          <w:tab w:val="left" w:pos="993"/>
        </w:tabs>
        <w:ind w:left="0" w:firstLine="709"/>
        <w:jc w:val="both"/>
        <w:rPr>
          <w:rFonts w:ascii="Liberation Serif" w:hAnsi="Liberation Serif"/>
          <w:highlight w:val="white"/>
        </w:rPr>
      </w:pPr>
      <w:r>
        <w:rPr>
          <w:rFonts w:ascii="Liberation Serif" w:hAnsi="Liberation Serif"/>
          <w:highlight w:val="white"/>
        </w:rPr>
        <w:t xml:space="preserve">жилого помещения, находящегося в</w:t>
      </w:r>
      <w:r>
        <w:rPr>
          <w:rFonts w:ascii="Liberation Serif" w:hAnsi="Liberation Serif"/>
        </w:rPr>
        <w:t xml:space="preserve"> пользовании на условиях договора социального найма и оставленного для дальнейшего проживания (при принятии решения не расторгать договор социального найма и не освобождать занимаемое жилое помещение и (или) отказа от исключения из такого договора как члена семьи нанимателя жилого </w:t>
      </w:r>
      <w:r>
        <w:rPr>
          <w:rFonts w:ascii="Liberation Serif" w:hAnsi="Liberation Serif"/>
        </w:rPr>
        <w:t xml:space="preserve">помещения по собственной инициативе) за период включения многодетной семьи в список </w:t>
      </w:r>
      <w:r>
        <w:rPr>
          <w:rFonts w:ascii="Liberation Serif" w:hAnsi="Liberation Serif"/>
          <w:highlight w:val="white"/>
        </w:rPr>
        <w:t xml:space="preserve">участников Программы и в течение предыдущих 5 (пяти) лет до момента включения в список участников Программы;</w:t>
      </w:r>
    </w:p>
    <w:p>
      <w:pPr>
        <w:pStyle w:val="aff7"/>
        <w:numPr>
          <w:numId w:val="29"/>
          <w:ilvl w:val="0"/>
        </w:numPr>
        <w:tabs>
          <w:tab w:val="left" w:pos="993"/>
        </w:tabs>
        <w:ind w:left="0" w:firstLine="709"/>
        <w:jc w:val="both"/>
        <w:rPr>
          <w:rFonts w:ascii="Liberation Serif" w:hAnsi="Liberation Serif"/>
        </w:rPr>
      </w:pPr>
      <w:r>
        <w:rPr>
          <w:rFonts w:ascii="Liberation Serif" w:hAnsi="Liberation Serif"/>
          <w:highlight w:val="white"/>
        </w:rPr>
        <w:t xml:space="preserve">жилого помещения в случае совершения действий, связанных с расто</w:t>
      </w:r>
      <w:r>
        <w:rPr>
          <w:rFonts w:ascii="Liberation Serif" w:hAnsi="Liberation Serif"/>
        </w:rPr>
        <w:t xml:space="preserve">ржением договора социального найма и (или) исключением из такого договора как члена семьи нанимателя жилого помещения по собственной инициативе в течение последних 5 (пяти) лет до момента предоставления социальной выплаты.</w:t>
      </w:r>
      <w:bookmarkEnd w:id="11"/>
    </w:p>
    <w:p>
      <w:pPr>
        <w:ind w:firstLine="708"/>
        <w:jc w:val="both"/>
        <w:rPr>
          <w:rFonts w:ascii="Liberation Serif" w:hAnsi="Liberation Serif"/>
        </w:rPr>
      </w:pPr>
      <w:r>
        <w:rPr>
          <w:rFonts w:ascii="Liberation Serif" w:hAnsi="Liberation Serif"/>
        </w:rPr>
        <w:t xml:space="preserve">4.4. Размер социальной выплаты определяется на дату выдачи свидетельства, указывается в свидетельстве и остается неизменным в течение всего срока действия свидетельства.</w:t>
      </w:r>
    </w:p>
    <w:p>
      <w:pPr>
        <w:ind w:firstLine="708"/>
        <w:jc w:val="both"/>
        <w:rPr>
          <w:rFonts w:ascii="Liberation Serif" w:hAnsi="Liberation Serif"/>
        </w:rPr>
      </w:pPr>
      <w:r>
        <w:rPr>
          <w:rFonts w:ascii="Liberation Serif" w:hAnsi="Liberation Serif"/>
        </w:rPr>
        <w:t xml:space="preserve">Сумма, превышающая размер социальной выплаты, необходимая для приобретения (строительства) жилья или индивидуального жилого дома, оплачивается получателями социальной выплаты за счет собственных и (или) заемных средств.</w:t>
      </w:r>
    </w:p>
    <w:p>
      <w:pPr>
        <w:ind w:firstLine="708"/>
        <w:jc w:val="both"/>
        <w:rPr>
          <w:rFonts w:ascii="Liberation Serif" w:hAnsi="Liberation Serif"/>
        </w:rPr>
      </w:pPr>
      <w:r>
        <w:rPr>
          <w:rFonts w:ascii="Liberation Serif" w:hAnsi="Liberation Serif"/>
        </w:rPr>
        <w:t xml:space="preserve">Общий размер социальной выплаты не может превышать стоимость приобретаемого (строящегося) жилого помещения (жилых помещений) или индивидуального жилого дома.</w:t>
      </w:r>
    </w:p>
    <w:p>
      <w:pPr>
        <w:pStyle w:val="ConsPlusNormal"/>
        <w:widowControl/>
        <w:ind w:firstLine="0"/>
        <w:rPr>
          <w:rFonts w:ascii="Liberation Serif" w:hAnsi="Liberation Serif" w:cs="Times New Roman"/>
          <w:b/>
          <w:sz w:val="24"/>
          <w:szCs w:val="24"/>
        </w:rPr>
      </w:pPr>
    </w:p>
    <w:p>
      <w:pPr>
        <w:pStyle w:val="ConsPlusNormal"/>
        <w:widowControl/>
        <w:ind w:firstLine="0"/>
        <w:jc w:val="center"/>
        <w:rPr>
          <w:rFonts w:ascii="Liberation Serif" w:hAnsi="Liberation Serif" w:cs="Times New Roman"/>
          <w:b/>
          <w:sz w:val="24"/>
          <w:szCs w:val="24"/>
        </w:rPr>
      </w:pPr>
      <w:r>
        <w:rPr>
          <w:rFonts w:ascii="Liberation Serif" w:hAnsi="Liberation Serif" w:cs="Times New Roman"/>
          <w:b/>
          <w:sz w:val="24"/>
          <w:szCs w:val="24"/>
          <w:lang w:val="en-US"/>
        </w:rPr>
        <w:t xml:space="preserve">V</w:t>
      </w:r>
      <w:r>
        <w:rPr>
          <w:rFonts w:ascii="Liberation Serif" w:hAnsi="Liberation Serif" w:cs="Times New Roman"/>
          <w:b/>
          <w:sz w:val="24"/>
          <w:szCs w:val="24"/>
        </w:rPr>
        <w:t xml:space="preserve">. Порядок выдачи свидетельства и оплаты социальной выплаты</w:t>
      </w:r>
    </w:p>
    <w:p>
      <w:pPr>
        <w:pStyle w:val="ConsPlusNormal"/>
        <w:widowControl/>
        <w:ind w:firstLine="0"/>
        <w:jc w:val="both"/>
        <w:rPr>
          <w:rFonts w:ascii="Liberation Serif" w:hAnsi="Liberation Serif" w:cs="Times New Roman"/>
          <w:sz w:val="24"/>
          <w:szCs w:val="24"/>
        </w:rPr>
      </w:pPr>
    </w:p>
    <w:p>
      <w:pPr>
        <w:pStyle w:val="af3"/>
        <w:ind w:firstLine="720"/>
        <w:jc w:val="both"/>
        <w:rPr>
          <w:rFonts w:ascii="Liberation Serif" w:hAnsi="Liberation Serif"/>
          <w:szCs w:val="24"/>
        </w:rPr>
      </w:pPr>
      <w:r>
        <w:rPr>
          <w:rFonts w:ascii="Liberation Serif" w:hAnsi="Liberation Serif"/>
          <w:szCs w:val="24"/>
        </w:rPr>
        <w:t xml:space="preserve">5.1. Уполномоченный орган в течение 5 (пяти) рабочих дней после утверждения списков, указанных в пункте 3.7 настоящего Порядка, уведомляет участников Программы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способом, позволяющим подтвердить факт и дату направления такого уведомления.</w:t>
      </w:r>
      <w:r>
        <w:t xml:space="preserve"> </w:t>
      </w:r>
      <w:r>
        <w:rPr>
          <w:rFonts w:ascii="Liberation Serif" w:hAnsi="Liberation Serif"/>
        </w:rPr>
        <w:t xml:space="preserve">Указанное у</w:t>
      </w:r>
      <w:r>
        <w:rPr>
          <w:rFonts w:ascii="Liberation Serif" w:hAnsi="Liberation Serif"/>
          <w:szCs w:val="24"/>
        </w:rPr>
        <w:t xml:space="preserve">ведомление выдается под подпись гражданину или направляется почтовым отправлением (заказным письмом с уведомлением).</w:t>
      </w:r>
    </w:p>
    <w:p>
      <w:pPr>
        <w:pStyle w:val="af3"/>
        <w:ind w:firstLine="720"/>
        <w:jc w:val="both"/>
        <w:rPr>
          <w:rFonts w:ascii="Liberation Serif" w:hAnsi="Liberation Serif"/>
          <w:szCs w:val="24"/>
        </w:rPr>
      </w:pPr>
      <w:r>
        <w:rPr>
          <w:rFonts w:ascii="Liberation Serif" w:hAnsi="Liberation Serif"/>
          <w:szCs w:val="24"/>
        </w:rPr>
        <w:t xml:space="preserve">После получения документов, указанных в настоящем пункте, территориальное структурное подразделение Администрации Пуровского района, уполномоченный орган проводят мероприятия в соответствии с пунктом 2.6 раздела </w:t>
      </w:r>
      <w:r>
        <w:rPr>
          <w:rFonts w:ascii="Liberation Serif" w:hAnsi="Liberation Serif"/>
          <w:szCs w:val="24"/>
          <w:lang w:val="en-US"/>
        </w:rPr>
        <w:t xml:space="preserve">II</w:t>
      </w:r>
      <w:r>
        <w:rPr>
          <w:rFonts w:ascii="Liberation Serif" w:hAnsi="Liberation Serif"/>
          <w:szCs w:val="24"/>
        </w:rPr>
        <w:t xml:space="preserve"> настоящего Порядка.</w:t>
      </w:r>
    </w:p>
    <w:p>
      <w:pPr>
        <w:pStyle w:val="af3"/>
        <w:ind w:firstLine="720"/>
        <w:jc w:val="both"/>
        <w:rPr>
          <w:rFonts w:ascii="Liberation Serif" w:hAnsi="Liberation Serif"/>
          <w:szCs w:val="24"/>
        </w:rPr>
      </w:pPr>
      <w:r>
        <w:rPr>
          <w:rFonts w:ascii="Liberation Serif" w:hAnsi="Liberation Serif"/>
          <w:szCs w:val="24"/>
        </w:rPr>
        <w:t xml:space="preserve">5.2. Решение о предоставлении многодетной семье социальной выплаты принимает комиссия на основании обновленного учетного дела.</w:t>
      </w:r>
    </w:p>
    <w:p>
      <w:pPr>
        <w:pStyle w:val="af3"/>
        <w:ind w:firstLine="720"/>
        <w:jc w:val="both"/>
        <w:rPr>
          <w:rFonts w:ascii="Liberation Serif" w:hAnsi="Liberation Serif"/>
          <w:szCs w:val="24"/>
        </w:rPr>
      </w:pPr>
      <w:r>
        <w:rPr>
          <w:rFonts w:ascii="Liberation Serif" w:hAnsi="Liberation Serif"/>
          <w:szCs w:val="24"/>
        </w:rPr>
        <w:t xml:space="preserve">5.2.1.</w:t>
      </w:r>
      <w:r>
        <w:rPr>
          <w:rFonts w:ascii="Liberation Serif" w:hAnsi="Liberation Serif"/>
          <w:szCs w:val="24"/>
        </w:rPr>
        <w:tab/>
        <w:t xml:space="preserve">Комиссия в первую очередь рассматривает вопрос о предоставлении социальных выплат многодетным семьям, состоящим в утвержденном первоочередном списке в порядке очередности и изъявившим желание получить социальную выплату.</w:t>
      </w:r>
    </w:p>
    <w:p>
      <w:pPr>
        <w:pStyle w:val="af3"/>
        <w:tabs>
          <w:tab w:val="left" w:pos="1418"/>
        </w:tabs>
        <w:ind w:firstLine="720"/>
        <w:jc w:val="both"/>
        <w:rPr>
          <w:rFonts w:ascii="Liberation Serif" w:hAnsi="Liberation Serif"/>
          <w:szCs w:val="24"/>
          <w:highlight w:val="white"/>
        </w:rPr>
      </w:pPr>
      <w:r>
        <w:rPr>
          <w:rFonts w:ascii="Liberation Serif" w:hAnsi="Liberation Serif"/>
          <w:szCs w:val="24"/>
        </w:rPr>
        <w:t xml:space="preserve">5.2.2.</w:t>
      </w:r>
      <w:r>
        <w:rPr>
          <w:rFonts w:ascii="Liberation Serif" w:hAnsi="Liberation Serif"/>
          <w:szCs w:val="24"/>
        </w:rPr>
        <w:tab/>
        <w:t xml:space="preserve">Предоставление социальных выплат остальным участникам Программы осуществляется в порядке очередности исходя из </w:t>
      </w:r>
      <w:r>
        <w:rPr>
          <w:rFonts w:ascii="Liberation Serif" w:hAnsi="Liberation Serif"/>
          <w:szCs w:val="24"/>
          <w:highlight w:val="white"/>
        </w:rPr>
        <w:t xml:space="preserve">даты и времени подачи заявления. </w:t>
      </w:r>
    </w:p>
    <w:p>
      <w:pPr>
        <w:pStyle w:val="af3"/>
        <w:ind w:firstLine="720"/>
        <w:jc w:val="both"/>
        <w:rPr>
          <w:rFonts w:ascii="Liberation Serif" w:hAnsi="Liberation Serif" w:cs="Calibri"/>
          <w:szCs w:val="24"/>
        </w:rPr>
      </w:pPr>
      <w:r>
        <w:rPr>
          <w:rFonts w:ascii="Liberation Serif" w:hAnsi="Liberation Serif"/>
          <w:szCs w:val="24"/>
        </w:rPr>
        <w:t xml:space="preserve">5.3. </w:t>
      </w:r>
      <w:r>
        <w:rPr>
          <w:rFonts w:ascii="Liberation Serif" w:hAnsi="Liberation Serif" w:cs="Calibri"/>
          <w:szCs w:val="24"/>
        </w:rPr>
        <w:t xml:space="preserve">Предоставление социальных выплат носит заявительный характер, осуществляется в пределах средств, предусмотренных на эти цели в соответствующем году.</w:t>
      </w:r>
    </w:p>
    <w:p>
      <w:pPr>
        <w:pStyle w:val="af3"/>
        <w:ind w:firstLine="720"/>
        <w:jc w:val="both"/>
        <w:rPr>
          <w:rFonts w:ascii="Liberation Serif" w:hAnsi="Liberation Serif" w:cs="Calibri"/>
          <w:szCs w:val="24"/>
        </w:rPr>
      </w:pPr>
      <w:r>
        <w:rPr>
          <w:rFonts w:ascii="Liberation Serif" w:hAnsi="Liberation Serif" w:cs="Calibri"/>
          <w:szCs w:val="24"/>
        </w:rPr>
        <w:t xml:space="preserve">Уполномоченный орган на основании утвержденных списка участников и первоочередного списка Программы и в пределах лимитов бюджетных ассигнований, предусмотренных в бюджете Пуровского района на реализацию Программы на текущий финансовый год, организует сбор учетных дел</w:t>
      </w:r>
      <w:r>
        <w:rPr>
          <w:rFonts w:ascii="Liberation Serif" w:hAnsi="Liberation Serif"/>
          <w:szCs w:val="24"/>
        </w:rPr>
        <w:t xml:space="preserve"> (е</w:t>
      </w:r>
      <w:r>
        <w:rPr>
          <w:rFonts w:ascii="Liberation Serif" w:hAnsi="Liberation Serif" w:cs="Calibri"/>
          <w:szCs w:val="24"/>
        </w:rPr>
        <w:t xml:space="preserve">сли после их представления прошло более                3 (трех) месяцев).</w:t>
      </w:r>
    </w:p>
    <w:p>
      <w:pPr>
        <w:pStyle w:val="af3"/>
        <w:ind w:firstLine="720"/>
        <w:jc w:val="both"/>
        <w:rPr>
          <w:rFonts w:ascii="Liberation Serif" w:hAnsi="Liberation Serif" w:cs="Calibri"/>
          <w:szCs w:val="24"/>
        </w:rPr>
      </w:pPr>
      <w:r>
        <w:rPr>
          <w:rFonts w:ascii="Liberation Serif" w:hAnsi="Liberation Serif" w:cs="Calibri"/>
          <w:szCs w:val="24"/>
        </w:rPr>
        <w:t xml:space="preserve">Для получения свидетельства участники Программы обязаны в течение 5 (пяти) рабочих дней после получения уведомления, указанного в пункте 5.1 настоящего раздела, представить в</w:t>
      </w:r>
      <w:r>
        <w:rPr>
          <w:rFonts w:ascii="Liberation Serif" w:hAnsi="Liberation Serif"/>
          <w:szCs w:val="24"/>
        </w:rPr>
        <w:t xml:space="preserve"> уполномоченный орган, территориальное структурное подразделение Администрации Пуровского района</w:t>
      </w:r>
      <w:r>
        <w:rPr>
          <w:rFonts w:ascii="Liberation Serif" w:hAnsi="Liberation Serif" w:cs="Calibri"/>
          <w:szCs w:val="24"/>
        </w:rPr>
        <w:t xml:space="preserve"> </w:t>
      </w:r>
      <w:hyperlink r:id="rId15" w:tooltip="consultantplus://offline/ref=5074A742557A83AE15BE99B070935B41934F49C0D2EE234966EE26A354104EA92219B25632C9875C0543AC63BAE" w:history="1">
        <w:r>
          <w:rPr>
            <w:rFonts w:ascii="Liberation Serif" w:hAnsi="Liberation Serif" w:cs="Calibri"/>
            <w:szCs w:val="24"/>
          </w:rPr>
          <w:t xml:space="preserve">заявление</w:t>
        </w:r>
      </w:hyperlink>
      <w:r>
        <w:rPr>
          <w:rFonts w:ascii="Liberation Serif" w:hAnsi="Liberation Serif" w:cs="Calibri"/>
          <w:szCs w:val="24"/>
        </w:rPr>
        <w:t xml:space="preserve"> о выдаче свидетельства в произвольной форме и документы, указанные в подпунктах </w:t>
      </w:r>
      <w:r>
        <w:rPr>
          <w:rFonts w:ascii="Liberation Serif" w:hAnsi="Liberation Serif"/>
          <w:szCs w:val="24"/>
        </w:rPr>
        <w:t xml:space="preserve">«</w:t>
      </w:r>
      <w:r>
        <w:rPr>
          <w:rFonts w:ascii="Liberation Serif" w:hAnsi="Liberation Serif" w:cs="Calibri"/>
          <w:szCs w:val="24"/>
        </w:rPr>
        <w:t xml:space="preserve">б</w:t>
      </w:r>
      <w:r>
        <w:rPr>
          <w:rFonts w:ascii="Liberation Serif" w:hAnsi="Liberation Serif"/>
          <w:szCs w:val="24"/>
        </w:rPr>
        <w:t xml:space="preserve">»</w:t>
      </w:r>
      <w:r>
        <w:rPr>
          <w:rFonts w:ascii="Liberation Serif" w:hAnsi="Liberation Serif" w:cs="Calibri"/>
          <w:szCs w:val="24"/>
        </w:rPr>
        <w:t xml:space="preserve"> – </w:t>
      </w:r>
      <w:r>
        <w:rPr>
          <w:rFonts w:ascii="Liberation Serif" w:hAnsi="Liberation Serif"/>
          <w:szCs w:val="24"/>
        </w:rPr>
        <w:t xml:space="preserve">«о»</w:t>
      </w:r>
      <w:r>
        <w:rPr>
          <w:rFonts w:ascii="Liberation Serif" w:hAnsi="Liberation Serif" w:cs="Calibri"/>
          <w:szCs w:val="24"/>
        </w:rPr>
        <w:t xml:space="preserve"> пункта 2.1 настоящего Порядка. Территориальное с</w:t>
      </w:r>
      <w:r>
        <w:rPr>
          <w:rFonts w:ascii="Liberation Serif" w:hAnsi="Liberation Serif"/>
          <w:szCs w:val="24"/>
        </w:rPr>
        <w:t xml:space="preserve">труктурное подразделение </w:t>
      </w:r>
      <w:r>
        <w:rPr>
          <w:rFonts w:ascii="Liberation Serif" w:hAnsi="Liberation Serif"/>
          <w:szCs w:val="24"/>
          <w:highlight w:val="white"/>
        </w:rPr>
        <w:t xml:space="preserve">Администрации Пуровского района</w:t>
      </w:r>
      <w:r>
        <w:rPr>
          <w:rFonts w:ascii="Liberation Serif" w:hAnsi="Liberation Serif"/>
          <w:szCs w:val="24"/>
        </w:rPr>
        <w:t xml:space="preserve"> </w:t>
      </w:r>
      <w:r>
        <w:rPr>
          <w:rFonts w:ascii="Liberation Serif" w:hAnsi="Liberation Serif" w:cs="Calibri"/>
          <w:szCs w:val="24"/>
        </w:rPr>
        <w:t xml:space="preserve">запрашивает и приобщает к учетному делу документы, указанные в пункте 2.4</w:t>
      </w:r>
      <w:r>
        <w:rPr>
          <w:rFonts w:ascii="Liberation Serif" w:hAnsi="Liberation Serif"/>
          <w:szCs w:val="24"/>
        </w:rPr>
        <w:t xml:space="preserve"> </w:t>
      </w:r>
      <w:r>
        <w:rPr>
          <w:rFonts w:ascii="Liberation Serif" w:hAnsi="Liberation Serif" w:cs="Calibri"/>
          <w:szCs w:val="24"/>
        </w:rPr>
        <w:t xml:space="preserve">настоящего Порядка, в течение  10 (десяти) рабочих дней после получения документов, организует </w:t>
      </w:r>
      <w:r>
        <w:rPr>
          <w:rFonts w:ascii="Liberation Serif" w:hAnsi="Liberation Serif" w:cs="Calibri"/>
          <w:szCs w:val="24"/>
        </w:rPr>
        <w:t xml:space="preserve">работу по проверке содержащихся в этих документах сведений и направляет в уполномоченный орган.</w:t>
      </w:r>
    </w:p>
    <w:p>
      <w:pPr>
        <w:pStyle w:val="af3"/>
        <w:ind w:firstLine="720"/>
        <w:jc w:val="both"/>
        <w:rPr>
          <w:rFonts w:ascii="Liberation Serif" w:hAnsi="Liberation Serif"/>
          <w:szCs w:val="24"/>
        </w:rPr>
      </w:pPr>
      <w:r>
        <w:rPr>
          <w:rFonts w:ascii="Liberation Serif" w:hAnsi="Liberation Serif" w:cs="Calibri"/>
          <w:szCs w:val="24"/>
        </w:rPr>
        <w:t xml:space="preserve">Свидетельство на получение социальной выплаты оформляется по форме согласно приложению № 12 к настоящему Порядку </w:t>
      </w:r>
      <w:r>
        <w:rPr>
          <w:rFonts w:ascii="Liberation Serif" w:hAnsi="Liberation Serif"/>
          <w:szCs w:val="24"/>
        </w:rPr>
        <w:t xml:space="preserve">уполномоченным органом на основании принятого комиссией решения.</w:t>
      </w:r>
      <w:r>
        <w:rPr>
          <w:rFonts w:ascii="Liberation Serif" w:hAnsi="Liberation Serif"/>
          <w:color w:val="ff0000"/>
          <w:szCs w:val="24"/>
        </w:rPr>
        <w:t xml:space="preserve"> </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При наличии у владельца свидетельства обстоятельств, требующих замены выданного свидетельства, владелец обращается в уполномоченный орган с заявлением о замене свидетельства (с указанием причин замены). К обстоятельствам замены свидетельства относятся:</w:t>
      </w:r>
    </w:p>
    <w:p>
      <w:pPr>
        <w:pStyle w:val="ConsPlusNormal"/>
        <w:numPr>
          <w:numId w:val="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повреждение документа, то есть разрушение его целостности, помарки; </w:t>
      </w:r>
    </w:p>
    <w:p>
      <w:pPr>
        <w:pStyle w:val="ConsPlusNormal"/>
        <w:numPr>
          <w:numId w:val="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утрата свидетельства;</w:t>
      </w:r>
    </w:p>
    <w:p>
      <w:pPr>
        <w:pStyle w:val="ConsPlusNormal"/>
        <w:numPr>
          <w:numId w:val="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орфографическая ошибка, счетная ошибка (арифметическая ошибка, то есть ошибка, допущенная при проведении арифметических подсчетов, когда были неправильно применены математические действия (умножение, сложение, вычитание, деление), ошибка в анкетных данных, допущенная специалистом уполномоченного органа при оформлении свидетельства;</w:t>
      </w:r>
    </w:p>
    <w:p>
      <w:pPr>
        <w:pStyle w:val="ConsPlusNormal"/>
        <w:numPr>
          <w:numId w:val="3"/>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продление действия свидетельства (задержка оформления документов, подбор вариантов жилых помещений, стационарное лечение граждан).</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Другие причины не могут быть рассмотрены для замены свидетельства.</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Для замены свидетельства участник Программы</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представляет в уполномоченный орган заявление о замене свидетельства с указанием обстоятельств, потребовавших его замены. </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Сведения из ранее выданного (утраченного, поврежденного) свидетельства переносятся в новое свидетельство и их изменение не допустимо, за исключением приведения правильного расчета социальной выплаты вследствие допущенной счетной ошибки, </w:t>
      </w:r>
      <w:r>
        <w:rPr>
          <w:rFonts w:ascii="Liberation Serif" w:hAnsi="Liberation Serif" w:cs="Times New Roman"/>
          <w:sz w:val="24"/>
          <w:szCs w:val="24"/>
          <w:highlight w:val="white"/>
        </w:rPr>
        <w:t xml:space="preserve">продления срока действия</w:t>
      </w:r>
      <w:r>
        <w:rPr>
          <w:rFonts w:ascii="Liberation Serif" w:hAnsi="Liberation Serif" w:cs="Times New Roman"/>
          <w:sz w:val="24"/>
          <w:szCs w:val="24"/>
        </w:rPr>
        <w:t xml:space="preserve"> или внесение измененных данных (фамилии, имени, отчества) участника Программы.</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В случае утраты, порчи свидетельства, уполномоченный орган оформляет дубликат свидетельства в течение 10 (десяти) календарных дней со дня поступления заявления участника мероприятий, о чем делается запись в реестре выданных свидетельств. </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Уполномоченный орган на бланке свидетельства в правом верхнем углу делает отметку «Дубликат» и выдает его участнику Программы, о чем делает отметку в реестре выданных свидетельств.</w:t>
      </w:r>
    </w:p>
    <w:p>
      <w:pPr>
        <w:pStyle w:val="ConsPlusNormal"/>
        <w:widowControl/>
        <w:ind w:firstLine="708"/>
        <w:jc w:val="both"/>
        <w:rPr>
          <w:rFonts w:ascii="Liberation Serif" w:hAnsi="Liberation Serif" w:cs="Times New Roman"/>
          <w:sz w:val="24"/>
          <w:szCs w:val="24"/>
          <w:highlight w:val="white"/>
        </w:rPr>
      </w:pPr>
      <w:r>
        <w:rPr>
          <w:rFonts w:ascii="Liberation Serif" w:hAnsi="Liberation Serif"/>
          <w:spacing w:val="-4"/>
          <w:sz w:val="24"/>
          <w:szCs w:val="24"/>
          <w:highlight w:val="white"/>
        </w:rPr>
        <w:t xml:space="preserve">Срок действия свидетельства составляет три месяца с даты выдачи, указанной в свидетельстве, за исключением свидетельств, выданных после 1 сентября, срок действия которых истекает 15 декабря.</w:t>
      </w:r>
      <w:r>
        <w:rPr>
          <w:rFonts w:ascii="Liberation Serif" w:hAnsi="Liberation Serif" w:cs="Times New Roman"/>
          <w:sz w:val="24"/>
          <w:szCs w:val="24"/>
          <w:highlight w:val="white"/>
        </w:rPr>
        <w:t xml:space="preserve"> </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В случае неиспользования свидетельства в сроки, установленные настоящим Порядком, участник Программы обязан возвратить свидетельство в течение 1 (одного) месяца со дня истечения срока его действия в уполномоченный орган. При этом участник Программы исключается из очередности на получение социальной выплаты. Уполномоченный орган в случае необходимости (задержка оформления документов, подбор вариантов жилых помещений, стационарное лечение граждан) продлевает срок действия свидетельства, но не более чем на 1 (один) месяц, при этом размер социальной выплаты указывается на дату выдачи первоначального свидетельства.</w:t>
      </w:r>
    </w:p>
    <w:p>
      <w:pPr>
        <w:ind w:firstLine="720"/>
        <w:jc w:val="both"/>
        <w:rPr>
          <w:rFonts w:ascii="Liberation Serif" w:hAnsi="Liberation Serif"/>
        </w:rPr>
      </w:pPr>
      <w:r>
        <w:rPr>
          <w:rFonts w:ascii="Liberation Serif" w:hAnsi="Liberation Serif"/>
        </w:rPr>
        <w:t xml:space="preserve">5.4. Основаниями для отказа в выдаче свидетельства являются:</w:t>
      </w:r>
    </w:p>
    <w:p>
      <w:pPr>
        <w:pStyle w:val="aff7"/>
        <w:numPr>
          <w:numId w:val="2"/>
          <w:ilvl w:val="0"/>
        </w:numPr>
        <w:tabs>
          <w:tab w:val="left" w:pos="993"/>
        </w:tabs>
        <w:ind w:left="0" w:firstLine="709"/>
        <w:jc w:val="both"/>
        <w:rPr>
          <w:rFonts w:ascii="Liberation Serif" w:hAnsi="Liberation Serif"/>
        </w:rPr>
      </w:pPr>
      <w:r>
        <w:rPr>
          <w:rFonts w:ascii="Liberation Serif" w:hAnsi="Liberation Serif"/>
        </w:rPr>
        <w:t xml:space="preserve">отказ участника Программы от получения свидетельства;</w:t>
      </w:r>
    </w:p>
    <w:p>
      <w:pPr>
        <w:pStyle w:val="aff7"/>
        <w:numPr>
          <w:numId w:val="2"/>
          <w:ilvl w:val="0"/>
        </w:numPr>
        <w:tabs>
          <w:tab w:val="left" w:pos="993"/>
        </w:tabs>
        <w:ind w:left="0" w:firstLine="709"/>
        <w:jc w:val="both"/>
        <w:rPr>
          <w:rFonts w:ascii="Liberation Serif" w:hAnsi="Liberation Serif"/>
        </w:rPr>
      </w:pPr>
      <w:r>
        <w:rPr>
          <w:rFonts w:ascii="Liberation Serif" w:hAnsi="Liberation Serif"/>
        </w:rPr>
        <w:t xml:space="preserve">несоответствие участника Программы требованиям, указанным в подпункте 1.2.3 пункта 1.2 раздела </w:t>
      </w:r>
      <w:r>
        <w:rPr>
          <w:rFonts w:ascii="Liberation Serif" w:hAnsi="Liberation Serif"/>
          <w:lang w:val="en-US"/>
        </w:rPr>
        <w:t xml:space="preserve">I</w:t>
      </w:r>
      <w:r>
        <w:rPr>
          <w:rFonts w:ascii="Liberation Serif" w:hAnsi="Liberation Serif"/>
        </w:rPr>
        <w:t xml:space="preserve"> настоящего Порядка;</w:t>
      </w:r>
    </w:p>
    <w:p>
      <w:pPr>
        <w:pStyle w:val="aff7"/>
        <w:numPr>
          <w:numId w:val="2"/>
          <w:ilvl w:val="0"/>
        </w:numPr>
        <w:tabs>
          <w:tab w:val="left" w:pos="993"/>
        </w:tabs>
        <w:ind w:left="0" w:firstLine="709"/>
        <w:jc w:val="both"/>
        <w:rPr>
          <w:rFonts w:ascii="Liberation Serif" w:hAnsi="Liberation Serif"/>
        </w:rPr>
      </w:pPr>
      <w:r>
        <w:rPr>
          <w:rFonts w:ascii="Liberation Serif" w:hAnsi="Liberation Serif"/>
        </w:rPr>
        <w:t xml:space="preserve">непредставление или представление не в полном объеме документов, указанных в  подпунктах «б» – «о» пункта 2.1 раздела </w:t>
      </w:r>
      <w:r>
        <w:rPr>
          <w:rFonts w:ascii="Liberation Serif" w:hAnsi="Liberation Serif"/>
          <w:lang w:val="en-US"/>
        </w:rPr>
        <w:t xml:space="preserve">II</w:t>
      </w:r>
      <w:r>
        <w:rPr>
          <w:rFonts w:ascii="Liberation Serif" w:hAnsi="Liberation Serif"/>
        </w:rPr>
        <w:t xml:space="preserve"> настоящего Порядка;</w:t>
      </w:r>
    </w:p>
    <w:p>
      <w:pPr>
        <w:pStyle w:val="aff7"/>
        <w:numPr>
          <w:numId w:val="2"/>
          <w:ilvl w:val="0"/>
        </w:numPr>
        <w:tabs>
          <w:tab w:val="left" w:pos="993"/>
        </w:tabs>
        <w:ind w:left="0" w:firstLine="709"/>
        <w:jc w:val="both"/>
        <w:rPr>
          <w:rFonts w:ascii="Liberation Serif" w:hAnsi="Liberation Serif"/>
        </w:rPr>
      </w:pPr>
      <w:r>
        <w:rPr>
          <w:rFonts w:ascii="Liberation Serif" w:hAnsi="Liberation Serif"/>
        </w:rPr>
        <w:t xml:space="preserve">недостоверность сведений, содержащихся в представленных документах;</w:t>
      </w:r>
    </w:p>
    <w:p>
      <w:pPr>
        <w:pStyle w:val="aff7"/>
        <w:numPr>
          <w:numId w:val="2"/>
          <w:ilvl w:val="0"/>
        </w:numPr>
        <w:tabs>
          <w:tab w:val="left" w:pos="993"/>
        </w:tabs>
        <w:ind w:left="0" w:firstLine="709"/>
        <w:jc w:val="both"/>
        <w:rPr>
          <w:rFonts w:ascii="Liberation Serif" w:hAnsi="Liberation Serif"/>
        </w:rPr>
      </w:pPr>
      <w:bookmarkStart w:id="12" w:name="sub_666"/>
      <w:r>
        <w:rPr>
          <w:rFonts w:ascii="Liberation Serif" w:hAnsi="Liberation Serif"/>
        </w:rPr>
        <w:t xml:space="preserve">наличие информации о включении любого из членов многодетной семьи в реестр по учету граждан, получивших жилищные субсидии (социальные выплаты) за счет средств федерального, окружного и местного бюджетов или жилые помещения по договорам социального найма из жилищного фонда Ямало-Ненецкого автономного округа либо жилые помещения из муниципального жилищного фонда, приобретенные в муниципальную собственность за счет средств окружного бюджета</w:t>
      </w:r>
      <w:bookmarkEnd w:id="12"/>
      <w:r>
        <w:rPr>
          <w:rFonts w:ascii="Liberation Serif" w:hAnsi="Liberation Serif"/>
        </w:rPr>
        <w:t xml:space="preserve">.</w:t>
      </w:r>
    </w:p>
    <w:p>
      <w:pPr>
        <w:pStyle w:val="af3"/>
        <w:ind w:firstLine="720"/>
        <w:jc w:val="both"/>
        <w:rPr>
          <w:rFonts w:ascii="Liberation Serif" w:hAnsi="Liberation Serif"/>
          <w:szCs w:val="24"/>
        </w:rPr>
      </w:pPr>
      <w:bookmarkStart w:id="13" w:name="sub_52"/>
      <w:r>
        <w:rPr>
          <w:rFonts w:ascii="Liberation Serif" w:hAnsi="Liberation Serif"/>
          <w:szCs w:val="24"/>
        </w:rPr>
        <w:t xml:space="preserve">5.5. Уполномоченный орган в течение 5 (пяти) рабочих дней после вынесения решения комиссией направляет информацию в территориальное структурное подразделение. В течение 5 (пяти) рабочих дней территориальное структурное подразделение уведомляет способом, позволяющим подтвердить факт и дату уведомления соответствующих участников Программы о принятом комиссией решении. 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af3"/>
        <w:ind w:firstLine="720"/>
        <w:jc w:val="both"/>
        <w:rPr>
          <w:rFonts w:ascii="Liberation Serif" w:hAnsi="Liberation Serif"/>
          <w:szCs w:val="24"/>
        </w:rPr>
      </w:pPr>
      <w:r>
        <w:rPr>
          <w:rFonts w:ascii="Liberation Serif" w:hAnsi="Liberation Serif"/>
          <w:szCs w:val="24"/>
        </w:rPr>
        <w:t xml:space="preserve">О решении комиссии в отношении семей, проживающих в населенных пунктах город Тарко-Сале, село Толька, уполномоченный орган не позднее 5 (пяти) рабочих дней с даты их принятия направляет уведомления гражданам, способом, позволяющим подтвердить факт и дату уведомления соответствующих участников Программы о принятом комиссией решении. Уведомление о принятом решении выдается под подпись гражданину или направляется почтовым отправлением (заказным письмом с уведомлением).</w:t>
      </w:r>
    </w:p>
    <w:p>
      <w:pPr>
        <w:pStyle w:val="af3"/>
        <w:ind w:firstLine="720"/>
        <w:jc w:val="both"/>
        <w:rPr>
          <w:rFonts w:ascii="Liberation Serif" w:hAnsi="Liberation Serif"/>
          <w:szCs w:val="24"/>
        </w:rPr>
      </w:pPr>
      <w:r>
        <w:rPr>
          <w:rFonts w:ascii="Liberation Serif" w:hAnsi="Liberation Serif"/>
          <w:szCs w:val="24"/>
        </w:rPr>
        <w:t xml:space="preserve">Отказ в выдаче свидетельства является основанием для исключения уполномоченным органом участника Программы из списка участников Программы, первоочередного списка соответственно.</w:t>
      </w:r>
    </w:p>
    <w:p>
      <w:pPr>
        <w:ind w:firstLine="708"/>
        <w:jc w:val="both"/>
        <w:rPr>
          <w:rFonts w:ascii="Liberation Serif" w:hAnsi="Liberation Serif"/>
        </w:rPr>
      </w:pPr>
      <w:r>
        <w:rPr>
          <w:rFonts w:ascii="Liberation Serif" w:hAnsi="Liberation Serif"/>
        </w:rPr>
        <w:t xml:space="preserve">Уполномоченный орган при выдаче свидетельства повторно информирует участника Программы о порядке и условиях получения и использования социальной выплаты, предоставляемой по этому свидетельству, а участник Программы дает письменное согласие на получение социальной выплаты на этих условиях.</w:t>
      </w:r>
    </w:p>
    <w:p>
      <w:pPr>
        <w:pStyle w:val="ConsPlusNormal"/>
        <w:widowControl/>
        <w:ind w:firstLine="708"/>
        <w:jc w:val="both"/>
        <w:rPr>
          <w:rFonts w:ascii="Liberation Serif" w:hAnsi="Liberation Serif" w:cs="Times New Roman"/>
          <w:sz w:val="24"/>
          <w:szCs w:val="24"/>
        </w:rPr>
      </w:pPr>
      <w:bookmarkStart w:id="14" w:name="sub_58"/>
      <w:bookmarkStart w:id="15" w:name="sub_55"/>
      <w:bookmarkEnd w:id="13"/>
      <w:r>
        <w:rPr>
          <w:rFonts w:ascii="Liberation Serif" w:hAnsi="Liberation Serif" w:cs="Times New Roman"/>
          <w:sz w:val="24"/>
          <w:szCs w:val="24"/>
        </w:rPr>
        <w:t xml:space="preserve">5.6. Владелец свидетельства обязан использовать социальную выплату на цели, указанные в пункте 1.3 раздела </w:t>
      </w:r>
      <w:r>
        <w:rPr>
          <w:rFonts w:ascii="Liberation Serif" w:hAnsi="Liberation Serif" w:cs="Times New Roman"/>
          <w:sz w:val="24"/>
          <w:szCs w:val="24"/>
          <w:lang w:val="en-US"/>
        </w:rPr>
        <w:t xml:space="preserve">I</w:t>
      </w:r>
      <w:r>
        <w:rPr>
          <w:rFonts w:ascii="Liberation Serif" w:hAnsi="Liberation Serif" w:cs="Times New Roman"/>
          <w:sz w:val="24"/>
          <w:szCs w:val="24"/>
        </w:rPr>
        <w:t xml:space="preserve"> настоящего Порядка, и в соответствии с требованиями</w:t>
      </w:r>
      <w:r>
        <w:rPr>
          <w:rFonts w:ascii="Liberation Serif" w:hAnsi="Liberation Serif"/>
          <w:sz w:val="24"/>
          <w:szCs w:val="24"/>
        </w:rPr>
        <w:t xml:space="preserve"> </w:t>
      </w:r>
      <w:r>
        <w:rPr>
          <w:rFonts w:ascii="Liberation Serif" w:hAnsi="Liberation Serif" w:cs="Times New Roman"/>
          <w:sz w:val="24"/>
          <w:szCs w:val="24"/>
        </w:rPr>
        <w:t xml:space="preserve">пункта 5.10 настоящего раздела.</w:t>
      </w:r>
      <w:bookmarkEnd w:id="14"/>
    </w:p>
    <w:p>
      <w:pPr>
        <w:ind w:firstLine="720"/>
        <w:jc w:val="both"/>
        <w:rPr>
          <w:rFonts w:ascii="Liberation Serif" w:hAnsi="Liberation Serif"/>
        </w:rPr>
      </w:pPr>
      <w:r>
        <w:rPr>
          <w:rFonts w:ascii="Liberation Serif" w:hAnsi="Liberation Serif"/>
        </w:rPr>
        <w:t xml:space="preserve">5.7. Предоставление социальных выплат участникам Программы осуществляется на основании распоряжений Администрации Пуровского района с учетом объемов средств в бюджете Пуровского района, предусмотренных на реализацию Программы на соответствующий финансовый год.</w:t>
      </w:r>
    </w:p>
    <w:p>
      <w:pPr>
        <w:ind w:firstLine="708"/>
        <w:jc w:val="both"/>
        <w:rPr>
          <w:rFonts w:ascii="Liberation Serif" w:hAnsi="Liberation Serif"/>
        </w:rPr>
      </w:pPr>
      <w:r>
        <w:rPr>
          <w:rFonts w:ascii="Liberation Serif" w:hAnsi="Liberation Serif"/>
        </w:rPr>
        <w:t xml:space="preserve">5.8. Социальная выплата предоставляется владельцу свидетельства в безналичной форме путем перечисления соответствующих средств на счет </w:t>
      </w:r>
      <w:bookmarkStart w:id="16" w:name="sub_56"/>
      <w:bookmarkEnd w:id="15"/>
      <w:r>
        <w:rPr>
          <w:rFonts w:ascii="Liberation Serif" w:hAnsi="Liberation Serif"/>
        </w:rPr>
        <w:t xml:space="preserve">продавца (кредитора (займодавца),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 исполнителю (подрядчику), указанному в договоре подряда на строительство жилого дома). </w:t>
      </w:r>
    </w:p>
    <w:p>
      <w:pPr>
        <w:ind w:firstLine="708"/>
        <w:jc w:val="both"/>
        <w:rPr>
          <w:rFonts w:ascii="Liberation Serif" w:hAnsi="Liberation Serif"/>
        </w:rPr>
      </w:pPr>
      <w:r>
        <w:rPr>
          <w:rFonts w:ascii="Liberation Serif" w:hAnsi="Liberation Serif"/>
        </w:rPr>
        <w:t xml:space="preserve">Уполномоченный орган ведет реестр выданных и оплаченных свидетельств на приобретение (строительство) жилья или индивидуального жилого дома на бумажном носителе.</w:t>
      </w:r>
    </w:p>
    <w:p>
      <w:pPr>
        <w:ind w:firstLine="708"/>
        <w:jc w:val="both"/>
        <w:rPr>
          <w:rFonts w:ascii="Liberation Serif" w:hAnsi="Liberation Serif"/>
        </w:rPr>
      </w:pPr>
      <w:r>
        <w:rPr>
          <w:rFonts w:ascii="Liberation Serif" w:hAnsi="Liberation Serif"/>
        </w:rPr>
        <w:t xml:space="preserve">Факт получения свидетельства подтверждается подписью его владельца (подписью уполномоченного им лица).</w:t>
      </w:r>
    </w:p>
    <w:p>
      <w:pPr>
        <w:ind w:firstLine="720"/>
        <w:jc w:val="both"/>
        <w:rPr>
          <w:rFonts w:ascii="Liberation Serif" w:hAnsi="Liberation Serif"/>
          <w:highlight w:val="white"/>
        </w:rPr>
      </w:pPr>
      <w:bookmarkStart w:id="17" w:name="sub_59"/>
      <w:bookmarkEnd w:id="16"/>
      <w:r>
        <w:rPr>
          <w:rFonts w:ascii="Liberation Serif" w:hAnsi="Liberation Serif"/>
        </w:rPr>
        <w:t xml:space="preserve">5.9. Для оплаты приобретаемого жилья участник Программы, </w:t>
      </w:r>
      <w:r>
        <w:rPr>
          <w:rFonts w:ascii="Liberation Serif" w:hAnsi="Liberation Serif"/>
          <w:highlight w:val="white"/>
        </w:rPr>
        <w:t xml:space="preserve">получивший свидетельство, предоставляет в уполномоченный орган следующие документы:</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копии договора (договоров) купли-продажи жилого помещения (жилых помещений) либо договора (договоров) долевого участия в строительстве жилого помещения или уступке права требования по такому договору;</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копий документов, предусматривающих разрешительные документы на строительство жилья (правоустанавливающий документ на земельный участок, зарегистрированный в установленном порядке);</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разрешение на строительство жилого дома или уведомление о планируемом строительстве объекта индивидуального жилищного строительства, документ, выданный исполнителем (подрядчиком);</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копии документов, подтверждающих право собственности на приобретаемое жилье;</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копии документов, удостоверяющих личность продавца (продавцов);</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копию документа, подтверждающего постановку на учет в налоговом органе на продавца (продавцов);</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копию страхового свидетельство обязательного пенсионного страхования                   продавца (продавцов);</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справку о зарегистрированных гражданах по отчуждаемому (отчуждаемым) жилому (жилым) помещению (помещениям);</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справку о реквизитах банковского счета продавца (кредитора (займодавца), эскроу, застройщика, участника долевого строительства, уступающего права требования по договорам участия в долевом строительстве жилого помещения) для перечисления социальной выплаты;</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копию технического паспорта (плана) либо документа, подтверждающего благоустройство жилых помещений (жилого помещения) или индивидуального жилого дома;</w:t>
      </w:r>
    </w:p>
    <w:p>
      <w:pPr>
        <w:pStyle w:val="aff7"/>
        <w:numPr>
          <w:numId w:val="14"/>
          <w:ilvl w:val="0"/>
        </w:numPr>
        <w:tabs>
          <w:tab w:val="left" w:pos="993"/>
        </w:tabs>
        <w:ind w:left="0" w:firstLine="709"/>
        <w:jc w:val="both"/>
        <w:rPr>
          <w:rFonts w:ascii="Liberation Serif" w:hAnsi="Liberation Serif"/>
        </w:rPr>
      </w:pPr>
      <w:r>
        <w:rPr>
          <w:rFonts w:ascii="Liberation Serif" w:hAnsi="Liberation Serif"/>
        </w:rPr>
        <w:t xml:space="preserve">заявление на перечисление социальной выплаты согласно приложению № 13 к настоящему Порядку.</w:t>
      </w:r>
    </w:p>
    <w:p>
      <w:pPr>
        <w:ind w:firstLine="720"/>
        <w:jc w:val="both"/>
        <w:rPr>
          <w:rFonts w:ascii="Liberation Serif" w:hAnsi="Liberation Serif"/>
        </w:rPr>
      </w:pPr>
      <w:r>
        <w:rPr>
          <w:rFonts w:ascii="Liberation Serif" w:hAnsi="Liberation Serif"/>
        </w:rPr>
        <w:t xml:space="preserve">Копии документов после проверки их на соответствие оригиналам заверяются должностным лицом уполномоченного органа, и оригиналы документов возвращаются участнику Программы.</w:t>
      </w:r>
    </w:p>
    <w:p>
      <w:pPr>
        <w:ind w:firstLine="708"/>
        <w:jc w:val="both"/>
        <w:rPr>
          <w:rFonts w:ascii="Liberation Serif" w:hAnsi="Liberation Serif"/>
        </w:rPr>
      </w:pPr>
      <w:r>
        <w:rPr>
          <w:rFonts w:ascii="Liberation Serif" w:hAnsi="Liberation Serif"/>
        </w:rPr>
        <w:t xml:space="preserve">5.10. Приобретаемое жилье должно находиться на территории Пуровского района, отвечать установленным санитарным и техническим требованиям, быть благоустроенным применительно к условиям населенного пункта, выбранного для постоянного проживания. </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Общая площадь находящихся в собственности и (или) занимаемых по договору социального найма, оставленных для дальнейшего проживания жилых помещений и приобретаемого (приобретаемых) жилого помещения (жилых помещений) в расчете на каждого члена многодетной семьи не должна быть менее учетной нормы на одного человека, установленной в Пуровском районе для постановки на учет в качестве нуждающихся в жилых помещениях, предоставляемых по договорам социального найма.</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Приобретаемое (строящееся) жилье оформляется в общую долевую собственность всех членов многодетной семьи, указанных в свидетельстве.</w:t>
      </w:r>
    </w:p>
    <w:p>
      <w:pPr>
        <w:pStyle w:val="ConsPlusNormal"/>
        <w:ind w:firstLine="708"/>
        <w:jc w:val="both"/>
        <w:rPr>
          <w:rFonts w:ascii="Liberation Serif" w:hAnsi="Liberation Serif" w:cs="Times New Roman"/>
          <w:sz w:val="24"/>
          <w:szCs w:val="24"/>
        </w:rPr>
      </w:pPr>
      <w:r>
        <w:rPr>
          <w:rFonts w:ascii="Liberation Serif" w:hAnsi="Liberation Serif" w:cs="Times New Roman"/>
          <w:sz w:val="24"/>
          <w:szCs w:val="24"/>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приобретенного (построенного)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уполномоченный орган нотариально заверенное обязательство переоформить приобретенное (построенное) жилое помещение в общую собственность всех членов семьи в равных долях, указанных в свидетельстве, в течение 6 (шести) месяцев после снятия обременения с жилого помещения.</w:t>
      </w:r>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Получатели социальных выплат обязаны зарегистрировать право собственности на приобретенное жилье и представить документы, подтверждающие право собственности, в уполномоченный орган в течение 10 (десяти) рабочих дней с момента регистрации права собственности. Невыполнение указанной обязанности расценивается как неиспользование социальной выплаты по целевому назначению.</w:t>
      </w:r>
      <w:bookmarkEnd w:id="3"/>
      <w:bookmarkEnd w:id="17"/>
    </w:p>
    <w:p>
      <w:pPr>
        <w:pStyle w:val="ConsPlusNormal"/>
        <w:widowControl/>
        <w:ind w:firstLine="708"/>
        <w:jc w:val="both"/>
        <w:rPr>
          <w:rFonts w:ascii="Liberation Serif" w:hAnsi="Liberation Serif" w:cs="Times New Roman"/>
          <w:sz w:val="24"/>
          <w:szCs w:val="24"/>
        </w:rPr>
      </w:pPr>
      <w:r>
        <w:rPr>
          <w:rFonts w:ascii="Liberation Serif" w:hAnsi="Liberation Serif" w:cs="Times New Roman"/>
          <w:sz w:val="24"/>
          <w:szCs w:val="24"/>
        </w:rPr>
        <w:t xml:space="preserve">Обязательным условием при заключении договора купли-продажи жилого помещения или индивидуального жилого дома, участии в долевом строительстве многоквартирного жилого дома или уступке права требования по такому договору, по договору подряда на строительство индивидуального жилого дома является включение в договор:</w:t>
      </w:r>
    </w:p>
    <w:p>
      <w:pPr>
        <w:pStyle w:val="ConsPlusNormal"/>
        <w:widowControl/>
        <w:numPr>
          <w:numId w:val="21"/>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пункта о стоимости приобретаемого жилого помещения;</w:t>
      </w:r>
    </w:p>
    <w:p>
      <w:pPr>
        <w:pStyle w:val="ConsPlusNormal"/>
        <w:widowControl/>
        <w:numPr>
          <w:numId w:val="21"/>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пункта, что в случае расторжения договора по основаниям, предусмотренным действующим законодательством Российской Федерации, перечисленные средства подлежат возврату в бюджет Пуровского района в течение 30 (тридцати) банковских дней с момента расторжения договора;</w:t>
      </w:r>
    </w:p>
    <w:p>
      <w:pPr>
        <w:pStyle w:val="ConsPlusNormal"/>
        <w:widowControl/>
        <w:numPr>
          <w:numId w:val="21"/>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реквизитов свидетельства о праве на получение социальной выплаты на приобретение (строительство) жилья (номер, дата выдачи, орган, выдавший свидетельство);</w:t>
      </w:r>
    </w:p>
    <w:p>
      <w:pPr>
        <w:pStyle w:val="ConsPlusNormal"/>
        <w:widowControl/>
        <w:numPr>
          <w:numId w:val="21"/>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порядок уплаты стоимости приобретаемого жилого помещения с указанием оплаты размера социальной выплаты за счет средств бюджета Пуровского района и суммы, превышающей размер предоставляемой социальной выплаты для приобретения (строительство) жилья, направленной в соответствии с пунктом 1.3 раздела </w:t>
      </w:r>
      <w:r>
        <w:rPr>
          <w:rFonts w:ascii="Liberation Serif" w:hAnsi="Liberation Serif" w:cs="Times New Roman"/>
          <w:sz w:val="24"/>
          <w:szCs w:val="24"/>
          <w:lang w:val="en-US"/>
        </w:rPr>
        <w:t xml:space="preserve">I</w:t>
      </w:r>
      <w:r>
        <w:rPr>
          <w:rFonts w:ascii="Liberation Serif" w:hAnsi="Liberation Serif" w:cs="Times New Roman"/>
          <w:sz w:val="24"/>
          <w:szCs w:val="24"/>
        </w:rPr>
        <w:t xml:space="preserve"> настоящего Порядка, за исключением подпунктов «в», «г» данного пункта.</w:t>
      </w:r>
    </w:p>
    <w:p>
      <w:pPr>
        <w:pStyle w:val="ConsPlusNormal"/>
        <w:widowControl/>
        <w:tabs>
          <w:tab w:val="left" w:pos="993"/>
        </w:tabs>
        <w:ind w:firstLine="709"/>
        <w:jc w:val="both"/>
        <w:rPr>
          <w:rFonts w:ascii="Liberation Serif" w:hAnsi="Liberation Serif" w:cs="Times New Roman"/>
          <w:sz w:val="24"/>
          <w:szCs w:val="24"/>
          <w:highlight w:val="white"/>
        </w:rPr>
      </w:pPr>
      <w:r>
        <w:rPr>
          <w:rFonts w:ascii="Liberation Serif" w:hAnsi="Liberation Serif" w:cs="Times New Roman"/>
          <w:sz w:val="24"/>
          <w:szCs w:val="24"/>
          <w:highlight w:val="white"/>
        </w:rPr>
        <w:t xml:space="preserve">Социальная выплата не может быть использована на приобретение жилого помещения у близких родственников: супруга (супруги), дедушки (бабушки), родителей (в том числе усыновителей), детей (в том числе усыновленных), полнородных и неполнородных братьев и сестер.</w:t>
      </w:r>
    </w:p>
    <w:p>
      <w:pPr>
        <w:pStyle w:val="ConsPlusNormal"/>
        <w:widowControl/>
        <w:tabs>
          <w:tab w:val="left" w:pos="993"/>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5.11. Уполномоченный орган в течение 10 (десяти) рабочих дней со дня получения документов, указанных в пункте 5.9 настоящего раздела, проверяет их на соответствие требованиям Порядка и данным о выданных свидетельствах и принимает решение                           о перечислении (отказе в перечислении) социальной выплаты на счет продавца (застройщика, эскроу, участника долевого строительства, уступающего права требования по договорам участия в долевом строительстве жилого помещения).</w:t>
      </w:r>
    </w:p>
    <w:p>
      <w:pPr>
        <w:pStyle w:val="ConsPlusNormal"/>
        <w:tabs>
          <w:tab w:val="left" w:pos="993"/>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5.12. Основаниями для отказа в перечислении социальной выплаты являются:</w:t>
      </w:r>
    </w:p>
    <w:p>
      <w:pPr>
        <w:pStyle w:val="ConsPlusNormal"/>
        <w:numPr>
          <w:numId w:val="35"/>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 непредставление или представление не в полном объеме указанных в пункте 5.9 настоящего раздела документов;</w:t>
      </w:r>
    </w:p>
    <w:p>
      <w:pPr>
        <w:pStyle w:val="ConsPlusNormal"/>
        <w:numPr>
          <w:numId w:val="35"/>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недостоверность сведений, содержащихся в представленных документах;</w:t>
      </w:r>
    </w:p>
    <w:p>
      <w:pPr>
        <w:pStyle w:val="ConsPlusNormal"/>
        <w:numPr>
          <w:numId w:val="35"/>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несоответствие приобретенного жилого помещения условиям предоставления социальной выплаты, указанным в пункте 1.3 раздела </w:t>
      </w:r>
      <w:r>
        <w:rPr>
          <w:rFonts w:ascii="Liberation Serif" w:hAnsi="Liberation Serif" w:cs="Times New Roman"/>
          <w:sz w:val="24"/>
          <w:szCs w:val="24"/>
          <w:lang w:val="en-US"/>
        </w:rPr>
        <w:t xml:space="preserve">I</w:t>
      </w:r>
      <w:r>
        <w:rPr>
          <w:rFonts w:ascii="Liberation Serif" w:hAnsi="Liberation Serif" w:cs="Times New Roman"/>
          <w:sz w:val="24"/>
          <w:szCs w:val="24"/>
        </w:rPr>
        <w:t xml:space="preserve"> настоящего Порядка и требованиям пункта 5.10 настоящего раздела.</w:t>
      </w:r>
    </w:p>
    <w:p>
      <w:pPr>
        <w:pStyle w:val="ConsPlusNormal"/>
        <w:widowControl/>
        <w:tabs>
          <w:tab w:val="left" w:pos="993"/>
        </w:tabs>
        <w:ind w:firstLine="709"/>
        <w:jc w:val="both"/>
        <w:rPr>
          <w:rFonts w:ascii="Liberation Serif" w:hAnsi="Liberation Serif" w:cs="Times New Roman"/>
          <w:sz w:val="24"/>
          <w:szCs w:val="24"/>
        </w:rPr>
      </w:pPr>
      <w:r>
        <w:rPr>
          <w:rFonts w:ascii="Liberation Serif" w:hAnsi="Liberation Serif" w:cs="Times New Roman"/>
          <w:sz w:val="24"/>
          <w:szCs w:val="24"/>
        </w:rPr>
        <w:t xml:space="preserve">При наличии одного из оснований, указанных в настоящем пункте, перечисление социальной выплаты не производится, о чем уполномоченный орган в течение 5 (пяти) рабочих дней со дня принятия решения уведомляет участников Программы способом, позволяющим подтвердить факт и дату направления такого уведомления.</w:t>
      </w:r>
    </w:p>
    <w:p>
      <w:pPr>
        <w:pStyle w:val="ConsPlusNormal"/>
        <w:widowControl/>
        <w:jc w:val="both"/>
        <w:rPr>
          <w:rFonts w:ascii="Liberation Serif" w:hAnsi="Liberation Serif" w:cs="Calibri"/>
          <w:sz w:val="24"/>
          <w:szCs w:val="24"/>
        </w:rPr>
      </w:pPr>
      <w:r>
        <w:rPr>
          <w:rFonts w:ascii="Liberation Serif" w:hAnsi="Liberation Serif" w:cs="Times New Roman"/>
          <w:sz w:val="24"/>
          <w:szCs w:val="24"/>
        </w:rPr>
        <w:t xml:space="preserve">5.13. Перечисление социальных выплат производится: </w:t>
      </w:r>
    </w:p>
    <w:p>
      <w:pPr>
        <w:pStyle w:val="aff7"/>
        <w:widowControl w:val="off"/>
        <w:numPr>
          <w:numId w:val="1"/>
          <w:ilvl w:val="0"/>
        </w:numPr>
        <w:tabs>
          <w:tab w:val="left" w:pos="993"/>
        </w:tabs>
        <w:ind w:left="0" w:firstLine="709"/>
        <w:jc w:val="both"/>
        <w:rPr>
          <w:rFonts w:ascii="Liberation Serif" w:hAnsi="Liberation Serif" w:cs="Calibri"/>
        </w:rPr>
      </w:pPr>
      <w:r>
        <w:rPr>
          <w:rFonts w:ascii="Liberation Serif" w:hAnsi="Liberation Serif" w:cs="Calibri"/>
        </w:rPr>
        <w:t xml:space="preserve">продавцу на счет продавца (застройщика, эскроу, участника долевого строительства, уступающего права требования по договорам участия в долевом строительстве жилого помещения), указанному (указанным) в договоре (договорах) купли-продажи, договоре участия в долевом строительстве многоквартирного дома или уступке прав требования по такому договору, договоре подряда на строительство жилого дома на основании которого (которых) осуществлена государственная регистрация перехода права собственности жилого помещения (жилых помещений);</w:t>
      </w:r>
    </w:p>
    <w:p>
      <w:pPr>
        <w:pStyle w:val="aff7"/>
        <w:widowControl w:val="off"/>
        <w:numPr>
          <w:numId w:val="1"/>
          <w:ilvl w:val="0"/>
        </w:numPr>
        <w:tabs>
          <w:tab w:val="left" w:pos="993"/>
        </w:tabs>
        <w:ind w:left="0" w:firstLine="709"/>
        <w:jc w:val="both"/>
        <w:rPr>
          <w:rFonts w:ascii="Liberation Serif" w:hAnsi="Liberation Serif" w:cs="Calibri"/>
        </w:rPr>
      </w:pPr>
      <w:r>
        <w:rPr>
          <w:rFonts w:ascii="Liberation Serif" w:hAnsi="Liberation Serif" w:cs="Calibri"/>
        </w:rPr>
        <w:t xml:space="preserve">исполнителю (подрядчику), указанному в договоре подряда на строительство жилого дома.</w:t>
      </w:r>
    </w:p>
    <w:p>
      <w:pPr>
        <w:pStyle w:val="ConsPlusNormal"/>
        <w:widowControl/>
        <w:ind w:firstLine="708"/>
        <w:jc w:val="both"/>
        <w:rPr>
          <w:rFonts w:ascii="Liberation Serif" w:hAnsi="Liberation Serif" w:cs="Times New Roman"/>
          <w:sz w:val="24"/>
          <w:szCs w:val="24"/>
        </w:rPr>
      </w:pPr>
      <w:bookmarkStart w:id="18" w:name="sub_700"/>
      <w:r>
        <w:rPr>
          <w:rFonts w:ascii="Liberation Serif" w:hAnsi="Liberation Serif" w:cs="Times New Roman"/>
          <w:sz w:val="24"/>
          <w:szCs w:val="24"/>
        </w:rPr>
        <w:t xml:space="preserve">Перечисление указанных средств является основанием для исключения уполномоченным органом участника</w:t>
      </w:r>
      <w:r>
        <w:rPr>
          <w:rFonts w:ascii="Liberation Serif" w:hAnsi="Liberation Serif" w:cs="Times New Roman"/>
          <w:color w:val="ff0000"/>
          <w:sz w:val="24"/>
          <w:szCs w:val="24"/>
        </w:rPr>
        <w:t xml:space="preserve"> </w:t>
      </w:r>
      <w:r>
        <w:rPr>
          <w:rFonts w:ascii="Liberation Serif" w:hAnsi="Liberation Serif" w:cs="Times New Roman"/>
          <w:sz w:val="24"/>
          <w:szCs w:val="24"/>
        </w:rPr>
        <w:t xml:space="preserve">Программы из списка участников Программы, первоочередного списка.</w:t>
      </w:r>
    </w:p>
    <w:p>
      <w:pPr>
        <w:ind w:firstLine="709"/>
        <w:jc w:val="center"/>
        <w:rPr>
          <w:rFonts w:ascii="Liberation Serif" w:hAnsi="Liberation Serif"/>
          <w:b/>
        </w:rPr>
      </w:pPr>
      <w:bookmarkStart w:id="19" w:name="sub_800"/>
      <w:bookmarkEnd w:id="18"/>
    </w:p>
    <w:p>
      <w:pPr>
        <w:ind w:firstLine="709"/>
        <w:jc w:val="center"/>
        <w:rPr>
          <w:rFonts w:ascii="Liberation Serif" w:hAnsi="Liberation Serif"/>
          <w:b/>
        </w:rPr>
      </w:pPr>
      <w:r>
        <w:rPr>
          <w:rFonts w:ascii="Liberation Serif" w:hAnsi="Liberation Serif"/>
          <w:b/>
          <w:lang w:val="en-US"/>
        </w:rPr>
        <w:t xml:space="preserve">VI</w:t>
      </w:r>
      <w:r>
        <w:rPr>
          <w:rFonts w:ascii="Liberation Serif" w:hAnsi="Liberation Serif"/>
          <w:b/>
        </w:rPr>
        <w:t xml:space="preserve">. Права и обязанности уполномоченного органа и</w:t>
      </w:r>
    </w:p>
    <w:p>
      <w:pPr>
        <w:ind w:firstLine="709"/>
        <w:jc w:val="center"/>
        <w:rPr>
          <w:rFonts w:ascii="Liberation Serif" w:hAnsi="Liberation Serif"/>
          <w:b/>
        </w:rPr>
      </w:pPr>
      <w:r>
        <w:rPr>
          <w:rFonts w:ascii="Liberation Serif" w:hAnsi="Liberation Serif"/>
          <w:b/>
        </w:rPr>
        <w:t xml:space="preserve">территориальных структурных подразделений </w:t>
      </w:r>
    </w:p>
    <w:p>
      <w:pPr>
        <w:ind w:firstLine="709"/>
        <w:jc w:val="both"/>
        <w:rPr>
          <w:rFonts w:ascii="Liberation Serif" w:hAnsi="Liberation Serif"/>
        </w:rPr>
      </w:pPr>
    </w:p>
    <w:p>
      <w:pPr>
        <w:shd w:val="clear" w:color="auto" w:fill="ffffff"/>
        <w:ind w:firstLine="709"/>
        <w:jc w:val="both"/>
        <w:rPr>
          <w:rFonts w:ascii="Liberation Serif" w:hAnsi="Liberation Serif"/>
        </w:rPr>
      </w:pPr>
      <w:r>
        <w:rPr>
          <w:rFonts w:ascii="Liberation Serif" w:hAnsi="Liberation Serif"/>
        </w:rPr>
        <w:t xml:space="preserve">6.1. Уполномоченный орган обязан:</w:t>
      </w:r>
    </w:p>
    <w:p>
      <w:pPr>
        <w:pStyle w:val="aff7"/>
        <w:numPr>
          <w:numId w:val="18"/>
          <w:ilvl w:val="0"/>
        </w:numPr>
        <w:shd w:val="clear" w:color="auto" w:fill="ffffff"/>
        <w:tabs>
          <w:tab w:val="left" w:pos="1418"/>
        </w:tabs>
        <w:ind w:left="0" w:firstLine="710"/>
        <w:jc w:val="both"/>
        <w:rPr>
          <w:rFonts w:ascii="Liberation Serif" w:hAnsi="Liberation Serif"/>
        </w:rPr>
      </w:pPr>
      <w:r>
        <w:rPr>
          <w:rFonts w:ascii="Liberation Serif" w:hAnsi="Liberation Serif"/>
          <w:highlight w:val="white"/>
        </w:rPr>
        <w:t xml:space="preserve">На основании решений комиссии, формировать уточненный список участников Программы, уточненный первоочередной список по состоянию на 1 января ежегодно</w:t>
      </w:r>
      <w:r>
        <w:rPr>
          <w:rFonts w:ascii="Liberation Serif" w:hAnsi="Liberation Serif"/>
        </w:rPr>
        <w:t xml:space="preserve">;</w:t>
      </w:r>
    </w:p>
    <w:p>
      <w:pPr>
        <w:pStyle w:val="aff7"/>
        <w:numPr>
          <w:numId w:val="18"/>
          <w:ilvl w:val="0"/>
        </w:numPr>
        <w:shd w:val="clear" w:color="auto" w:fill="ffffff"/>
        <w:tabs>
          <w:tab w:val="left" w:pos="1418"/>
        </w:tabs>
        <w:ind w:left="0" w:firstLine="709"/>
        <w:jc w:val="both"/>
        <w:rPr>
          <w:rFonts w:ascii="Liberation Serif" w:hAnsi="Liberation Serif"/>
        </w:rPr>
      </w:pPr>
      <w:r>
        <w:rPr>
          <w:rFonts w:ascii="Liberation Serif" w:hAnsi="Liberation Serif"/>
        </w:rPr>
        <w:t xml:space="preserve">Осуществлять проверку, предоставленных гражданами, проживающими                    в г. Тарко-Сале, с. Толька документов, на предмет соответствия условиям настоящего Порядка, а также учетные дела участников Программы, сформированные территориальными структурными подразделениями Администрации Пуровского района согласно условиям настоящего Порядка;</w:t>
      </w:r>
    </w:p>
    <w:p>
      <w:pPr>
        <w:pStyle w:val="aff7"/>
        <w:numPr>
          <w:numId w:val="18"/>
          <w:ilvl w:val="0"/>
        </w:numPr>
        <w:shd w:val="clear" w:color="auto" w:fill="ffffff"/>
        <w:tabs>
          <w:tab w:val="left" w:pos="1418"/>
        </w:tabs>
        <w:ind w:left="0" w:firstLine="709"/>
        <w:jc w:val="both"/>
        <w:rPr>
          <w:rFonts w:ascii="Liberation Serif" w:hAnsi="Liberation Serif"/>
        </w:rPr>
      </w:pPr>
      <w:r>
        <w:rPr>
          <w:rFonts w:ascii="Liberation Serif" w:hAnsi="Liberation Serif"/>
        </w:rPr>
        <w:t xml:space="preserve">Оформлять свидетельство по форме согласно приложению № 12 к настоящему Порядку;</w:t>
      </w:r>
    </w:p>
    <w:p>
      <w:pPr>
        <w:pStyle w:val="aff7"/>
        <w:numPr>
          <w:numId w:val="18"/>
          <w:ilvl w:val="0"/>
        </w:numPr>
        <w:shd w:val="clear" w:color="auto" w:fill="ffffff"/>
        <w:tabs>
          <w:tab w:val="left" w:pos="1418"/>
        </w:tabs>
        <w:ind w:left="0" w:firstLine="709"/>
        <w:jc w:val="both"/>
        <w:rPr>
          <w:rFonts w:ascii="Liberation Serif" w:hAnsi="Liberation Serif"/>
        </w:rPr>
      </w:pPr>
      <w:r>
        <w:rPr>
          <w:rFonts w:ascii="Liberation Serif" w:hAnsi="Liberation Serif"/>
        </w:rPr>
        <w:t xml:space="preserve">Производить расчет размера социальных выплат в соответствии с настоящим Порядком;  </w:t>
      </w:r>
    </w:p>
    <w:p>
      <w:pPr>
        <w:pStyle w:val="aff7"/>
        <w:numPr>
          <w:numId w:val="18"/>
          <w:ilvl w:val="0"/>
        </w:numPr>
        <w:shd w:val="clear" w:color="auto" w:fill="ffffff"/>
        <w:tabs>
          <w:tab w:val="left" w:pos="1418"/>
        </w:tabs>
        <w:ind w:left="0" w:firstLine="709"/>
        <w:jc w:val="both"/>
        <w:rPr>
          <w:rFonts w:ascii="Liberation Serif" w:hAnsi="Liberation Serif"/>
        </w:rPr>
      </w:pPr>
      <w:r>
        <w:rPr>
          <w:rFonts w:ascii="Liberation Serif" w:hAnsi="Liberation Serif"/>
        </w:rPr>
        <w:t xml:space="preserve">Осуществлять перечисление социальных выплат на основании распоряжений Администрации Пуровского района;</w:t>
      </w:r>
    </w:p>
    <w:p>
      <w:pPr>
        <w:pStyle w:val="aff7"/>
        <w:widowControl w:val="off"/>
        <w:numPr>
          <w:numId w:val="18"/>
          <w:ilvl w:val="0"/>
        </w:numPr>
        <w:ind w:left="0" w:firstLine="709"/>
        <w:jc w:val="both"/>
        <w:rPr>
          <w:rFonts w:ascii="Liberation Serif" w:hAnsi="Liberation Serif" w:cs="Calibri"/>
        </w:rPr>
      </w:pPr>
      <w:r>
        <w:rPr>
          <w:rFonts w:ascii="Liberation Serif" w:hAnsi="Liberation Serif" w:cs="Calibri"/>
        </w:rPr>
        <w:t xml:space="preserve">Вести реестры выданных свидетельств на получение социальной выплаты по форме согласно приложению № 14 к настоящему Порядку</w:t>
      </w:r>
      <w:bookmarkStart w:id="20" w:name="Par2756"/>
      <w:bookmarkEnd w:id="20"/>
      <w:r>
        <w:rPr>
          <w:rFonts w:ascii="Liberation Serif" w:hAnsi="Liberation Serif" w:cs="Calibri"/>
        </w:rPr>
        <w:t xml:space="preserve">;</w:t>
      </w:r>
    </w:p>
    <w:p>
      <w:pPr>
        <w:pStyle w:val="aff7"/>
        <w:widowControl w:val="off"/>
        <w:numPr>
          <w:numId w:val="18"/>
          <w:ilvl w:val="0"/>
        </w:numPr>
        <w:ind w:left="0" w:firstLine="709"/>
        <w:jc w:val="both"/>
        <w:rPr>
          <w:rFonts w:ascii="Liberation Serif" w:hAnsi="Liberation Serif" w:cs="Calibri"/>
        </w:rPr>
      </w:pPr>
      <w:r>
        <w:rPr>
          <w:rFonts w:ascii="Liberation Serif" w:hAnsi="Liberation Serif" w:cs="Calibri"/>
        </w:rPr>
        <w:t xml:space="preserve">Снимать многодетные семьи,</w:t>
      </w:r>
      <w:r>
        <w:rPr>
          <w:rFonts w:ascii="Liberation Serif" w:hAnsi="Liberation Serif" w:cs="Calibri"/>
          <w:highlight w:val="white"/>
        </w:rPr>
        <w:t xml:space="preserve"> </w:t>
      </w:r>
      <w:r>
        <w:rPr>
          <w:rFonts w:ascii="Liberation Serif" w:hAnsi="Liberation Serif"/>
          <w:highlight w:val="white"/>
        </w:rPr>
        <w:t xml:space="preserve">проживающие в г. Тарко-Сале, с. Толька,</w:t>
      </w:r>
      <w:r>
        <w:rPr>
          <w:rFonts w:ascii="Liberation Serif" w:hAnsi="Liberation Serif" w:cs="Calibri"/>
          <w:highlight w:val="white"/>
        </w:rPr>
        <w:t xml:space="preserve"> с</w:t>
      </w:r>
      <w:r>
        <w:rPr>
          <w:rFonts w:ascii="Liberation Serif" w:hAnsi="Liberation Serif" w:cs="Calibri"/>
        </w:rPr>
        <w:t xml:space="preserve"> учета граждан, нуждающихся в жилых помещениях, предоставляемых по договорам социального найма, и получивших социальные выплаты на приобретение (строительство) жилья в соответствии со статьей 56 Жилищного кодекса Российской Федерации.</w:t>
      </w:r>
    </w:p>
    <w:p>
      <w:pPr>
        <w:shd w:val="clear" w:color="auto" w:fill="ffffff"/>
        <w:ind w:firstLine="709"/>
        <w:jc w:val="both"/>
        <w:rPr>
          <w:rFonts w:ascii="Liberation Serif" w:hAnsi="Liberation Serif"/>
        </w:rPr>
      </w:pPr>
      <w:r>
        <w:rPr>
          <w:rFonts w:ascii="Liberation Serif" w:hAnsi="Liberation Serif"/>
        </w:rPr>
        <w:t xml:space="preserve">6.2. Территориальные структурные подразделения Администрации Пуровского района обязаны:</w:t>
      </w:r>
    </w:p>
    <w:p>
      <w:pPr>
        <w:shd w:val="clear" w:color="auto" w:fill="ffffff"/>
        <w:ind w:firstLine="709"/>
        <w:jc w:val="both"/>
        <w:rPr>
          <w:rFonts w:ascii="Liberation Serif" w:hAnsi="Liberation Serif"/>
        </w:rPr>
      </w:pPr>
      <w:r>
        <w:rPr>
          <w:rFonts w:ascii="Liberation Serif" w:hAnsi="Liberation Serif"/>
        </w:rPr>
        <w:t xml:space="preserve">6.2.1. Осуществлять проверку предоставленных гражданами документов на предмет соответствия настоящему Порядку;</w:t>
      </w:r>
    </w:p>
    <w:p>
      <w:pPr>
        <w:shd w:val="clear" w:color="auto" w:fill="ffffff"/>
        <w:ind w:firstLine="709"/>
        <w:jc w:val="both"/>
        <w:rPr>
          <w:rFonts w:ascii="Liberation Serif" w:hAnsi="Liberation Serif"/>
        </w:rPr>
      </w:pPr>
      <w:r>
        <w:rPr>
          <w:rFonts w:ascii="Liberation Serif" w:hAnsi="Liberation Serif"/>
        </w:rPr>
        <w:t xml:space="preserve">6.2.2. Формировать согласно Порядку учетные дела участников Программы и своевременно направлять их в уполномоченный орган;</w:t>
      </w:r>
    </w:p>
    <w:p>
      <w:pPr>
        <w:shd w:val="clear" w:color="auto" w:fill="ffffff"/>
        <w:tabs>
          <w:tab w:val="left" w:pos="720"/>
          <w:tab w:val="left" w:pos="1418"/>
          <w:tab w:val="left" w:pos="2470"/>
        </w:tabs>
        <w:jc w:val="both"/>
        <w:rPr>
          <w:rFonts w:ascii="Liberation Serif" w:hAnsi="Liberation Serif"/>
        </w:rPr>
      </w:pPr>
      <w:r>
        <w:rPr>
          <w:rFonts w:ascii="Liberation Serif" w:hAnsi="Liberation Serif"/>
        </w:rPr>
        <w:tab/>
        <w:t xml:space="preserve">6.2.3. Предоставлять в установленные сроки сведения и документы, запрашиваемые уполномоченным органом в ходе реализации Программы;</w:t>
      </w:r>
    </w:p>
    <w:p>
      <w:pPr>
        <w:pStyle w:val="aff7"/>
        <w:widowControl w:val="off"/>
        <w:ind w:left="0" w:firstLine="709"/>
        <w:jc w:val="both"/>
        <w:rPr>
          <w:rFonts w:ascii="Liberation Serif" w:hAnsi="Liberation Serif" w:cs="Calibri"/>
          <w:highlight w:val="white"/>
        </w:rPr>
      </w:pPr>
      <w:r>
        <w:rPr>
          <w:rFonts w:ascii="Liberation Serif" w:hAnsi="Liberation Serif"/>
        </w:rPr>
        <w:t xml:space="preserve">6.2.4. </w:t>
      </w:r>
      <w:r>
        <w:rPr>
          <w:rFonts w:ascii="Liberation Serif" w:hAnsi="Liberation Serif" w:cs="Calibri"/>
          <w:highlight w:val="white"/>
        </w:rPr>
        <w:t xml:space="preserve">Снимать многодетные семьи с учета граждан, нуждающихся в жилых помещениях, предоставляемых по договорам социального найма, и получивших социальные выплаты на приобретение (строительство) жилья в соответствии со статьей 56 Жилищного кодекса Российской Федерации.</w:t>
      </w:r>
    </w:p>
    <w:p>
      <w:pPr>
        <w:shd w:val="clear" w:color="auto" w:fill="ffffff"/>
        <w:ind w:firstLine="720"/>
        <w:jc w:val="both"/>
        <w:rPr>
          <w:rFonts w:ascii="Liberation Serif" w:hAnsi="Liberation Serif"/>
        </w:rPr>
      </w:pPr>
      <w:r>
        <w:rPr>
          <w:rFonts w:ascii="Liberation Serif" w:hAnsi="Liberation Serif"/>
        </w:rPr>
        <w:t xml:space="preserve">6.3. Уполномоченный орган вправе запрашивать от территориальных структурных подразделений Администрации Пуровского района в рамках своих полномочий предоставление документов, сведений и информации, касающихся вопросов реализации Программы.</w:t>
      </w:r>
    </w:p>
    <w:p>
      <w:pPr>
        <w:shd w:val="clear" w:color="auto" w:fill="ffffff"/>
        <w:tabs>
          <w:tab w:val="left" w:pos="709"/>
        </w:tabs>
        <w:jc w:val="both"/>
        <w:rPr>
          <w:rFonts w:ascii="Liberation Serif" w:hAnsi="Liberation Serif"/>
        </w:rPr>
      </w:pPr>
      <w:r>
        <w:rPr>
          <w:rFonts w:ascii="Liberation Serif" w:hAnsi="Liberation Serif"/>
        </w:rPr>
        <w:tab/>
        <w:t xml:space="preserve">6.4. Территориальные структурные подразделения Администрации Пуровского района вправе направлять уполномоченному органу предложения по совершенствованию условий и механизма реализации Программы.</w:t>
      </w:r>
    </w:p>
    <w:p>
      <w:pPr>
        <w:shd w:val="clear" w:color="auto" w:fill="ffffff"/>
        <w:tabs>
          <w:tab w:val="left" w:pos="1134"/>
        </w:tabs>
        <w:ind w:firstLine="708"/>
        <w:jc w:val="both"/>
        <w:rPr>
          <w:rFonts w:ascii="Liberation Serif" w:hAnsi="Liberation Serif"/>
        </w:rPr>
      </w:pPr>
      <w:r>
        <w:rPr>
          <w:rFonts w:ascii="Liberation Serif" w:hAnsi="Liberation Serif"/>
        </w:rPr>
        <w:t xml:space="preserve">6.5. Территориальные структурные подразделения Администрации Пуровского района и уполномоченный орган вправе уточнять информацию, содержащуюся в документах, предоставляемых многодетными семьями, путем направления дополнительных запросов.</w:t>
      </w:r>
    </w:p>
    <w:p>
      <w:pPr>
        <w:shd w:val="clear" w:color="auto" w:fill="ffffff"/>
        <w:tabs>
          <w:tab w:val="left" w:pos="1134"/>
        </w:tabs>
        <w:ind w:firstLine="708"/>
        <w:jc w:val="both"/>
        <w:rPr>
          <w:rFonts w:ascii="Liberation Serif" w:hAnsi="Liberation Serif"/>
        </w:rPr>
      </w:pPr>
    </w:p>
    <w:p>
      <w:pPr>
        <w:shd w:val="clear" w:color="auto" w:fill="ffffff"/>
        <w:jc w:val="center"/>
        <w:rPr>
          <w:rFonts w:ascii="Liberation Serif" w:hAnsi="Liberation Serif"/>
          <w:b/>
          <w:color w:val="000000"/>
        </w:rPr>
      </w:pPr>
      <w:r>
        <w:rPr>
          <w:rFonts w:ascii="Liberation Serif" w:hAnsi="Liberation Serif"/>
          <w:b/>
          <w:lang w:val="en-US"/>
        </w:rPr>
        <w:t xml:space="preserve">VII</w:t>
      </w:r>
      <w:r>
        <w:rPr>
          <w:rFonts w:ascii="Liberation Serif" w:hAnsi="Liberation Serif"/>
          <w:b/>
          <w:color w:val="000000"/>
        </w:rPr>
        <w:t xml:space="preserve">. Ответственность уполномоченного органа и</w:t>
      </w:r>
    </w:p>
    <w:p>
      <w:pPr>
        <w:shd w:val="clear" w:color="auto" w:fill="ffffff"/>
        <w:tabs>
          <w:tab w:val="left" w:pos="-1701"/>
        </w:tabs>
        <w:jc w:val="center"/>
        <w:rPr>
          <w:rFonts w:ascii="Liberation Serif" w:hAnsi="Liberation Serif"/>
          <w:b/>
        </w:rPr>
      </w:pPr>
      <w:r>
        <w:rPr>
          <w:rFonts w:ascii="Liberation Serif" w:hAnsi="Liberation Serif"/>
          <w:b/>
        </w:rPr>
        <w:t xml:space="preserve">территориальных структурных подразделением</w:t>
      </w:r>
    </w:p>
    <w:p>
      <w:pPr>
        <w:shd w:val="clear" w:color="auto" w:fill="ffffff"/>
        <w:tabs>
          <w:tab w:val="left" w:pos="-1701"/>
        </w:tabs>
        <w:ind w:firstLine="709"/>
        <w:jc w:val="both"/>
        <w:rPr>
          <w:rFonts w:ascii="Liberation Serif" w:hAnsi="Liberation Serif"/>
          <w:b/>
          <w:color w:val="000000"/>
        </w:rPr>
      </w:pPr>
    </w:p>
    <w:p>
      <w:pPr>
        <w:shd w:val="clear" w:color="auto" w:fill="ffffff"/>
        <w:tabs>
          <w:tab w:val="left" w:pos="-1701"/>
        </w:tabs>
        <w:ind w:firstLine="709"/>
        <w:jc w:val="both"/>
        <w:rPr>
          <w:rFonts w:ascii="Liberation Serif" w:hAnsi="Liberation Serif"/>
          <w:color w:val="000000"/>
        </w:rPr>
      </w:pPr>
      <w:r>
        <w:rPr>
          <w:rFonts w:ascii="Liberation Serif" w:hAnsi="Liberation Serif"/>
          <w:color w:val="000000"/>
        </w:rPr>
        <w:t xml:space="preserve">7.1. Территориальные с</w:t>
      </w:r>
      <w:r>
        <w:rPr>
          <w:rFonts w:ascii="Liberation Serif" w:hAnsi="Liberation Serif"/>
        </w:rPr>
        <w:t xml:space="preserve">труктурные подразделения Администрации Пуровского района </w:t>
      </w:r>
      <w:r>
        <w:rPr>
          <w:rFonts w:ascii="Liberation Serif" w:hAnsi="Liberation Serif"/>
          <w:color w:val="000000"/>
        </w:rPr>
        <w:t xml:space="preserve">несут ответственность:</w:t>
      </w:r>
    </w:p>
    <w:p>
      <w:pPr>
        <w:pStyle w:val="aff7"/>
        <w:widowControl w:val="off"/>
        <w:numPr>
          <w:numId w:val="33"/>
          <w:ilvl w:val="0"/>
        </w:numPr>
        <w:shd w:val="clear" w:color="auto" w:fill="ffffff"/>
        <w:tabs>
          <w:tab w:val="left" w:pos="1134"/>
        </w:tabs>
        <w:ind w:left="0" w:firstLine="709"/>
        <w:jc w:val="both"/>
        <w:rPr>
          <w:rFonts w:ascii="Liberation Serif" w:hAnsi="Liberation Serif"/>
          <w:color w:val="000000"/>
        </w:rPr>
      </w:pPr>
      <w:r>
        <w:rPr>
          <w:rFonts w:ascii="Liberation Serif" w:hAnsi="Liberation Serif"/>
          <w:color w:val="000000"/>
        </w:rPr>
        <w:t xml:space="preserve">за своевременность, полноту и достоверность предоставляемых уполномоченному органу документов участников Программы;</w:t>
      </w:r>
    </w:p>
    <w:p>
      <w:pPr>
        <w:pStyle w:val="aff7"/>
        <w:widowControl w:val="off"/>
        <w:numPr>
          <w:numId w:val="33"/>
          <w:ilvl w:val="0"/>
        </w:numPr>
        <w:shd w:val="clear" w:color="auto" w:fill="ffffff"/>
        <w:tabs>
          <w:tab w:val="left" w:pos="1134"/>
        </w:tabs>
        <w:ind w:left="0" w:firstLine="709"/>
        <w:jc w:val="both"/>
        <w:rPr>
          <w:rFonts w:ascii="Liberation Serif" w:hAnsi="Liberation Serif"/>
          <w:color w:val="000000"/>
          <w:highlight w:val="white"/>
        </w:rPr>
      </w:pPr>
      <w:r>
        <w:rPr>
          <w:rFonts w:ascii="Liberation Serif" w:hAnsi="Liberation Serif"/>
          <w:color w:val="000000"/>
          <w:highlight w:val="white"/>
        </w:rPr>
        <w:t xml:space="preserve">за правомерность принятия решения о признании (непризнании) </w:t>
      </w:r>
      <w:r>
        <w:rPr>
          <w:rFonts w:ascii="Liberation Serif" w:hAnsi="Liberation Serif"/>
          <w:highlight w:val="white"/>
        </w:rPr>
        <w:t xml:space="preserve">многодетной семьи участницы Программы, нуждающейся в улучшении жилищных условий</w:t>
      </w:r>
      <w:r>
        <w:rPr>
          <w:rFonts w:ascii="Liberation Serif" w:hAnsi="Liberation Serif"/>
        </w:rPr>
        <w:t xml:space="preserve">, по форме </w:t>
      </w:r>
      <w:r>
        <w:rPr>
          <w:rFonts w:ascii="Liberation Serif" w:hAnsi="Liberation Serif"/>
        </w:rPr>
        <w:t xml:space="preserve">согласно приложению № 7 к настоящему Порядку;</w:t>
      </w:r>
    </w:p>
    <w:p>
      <w:pPr>
        <w:shd w:val="clear" w:color="auto" w:fill="ffffff"/>
        <w:tabs>
          <w:tab w:val="left" w:pos="993"/>
        </w:tabs>
        <w:ind w:firstLine="709"/>
        <w:jc w:val="both"/>
        <w:rPr>
          <w:rFonts w:ascii="Liberation Serif" w:hAnsi="Liberation Serif"/>
          <w:color w:val="000000"/>
        </w:rPr>
      </w:pPr>
      <w:r>
        <w:rPr>
          <w:rFonts w:ascii="Liberation Serif" w:hAnsi="Liberation Serif"/>
          <w:color w:val="000000"/>
        </w:rPr>
        <w:t xml:space="preserve">7.2. Уполномоченный орган несет ответственность:</w:t>
      </w:r>
    </w:p>
    <w:p>
      <w:pPr>
        <w:pStyle w:val="aff7"/>
        <w:widowControl w:val="off"/>
        <w:numPr>
          <w:numId w:val="33"/>
          <w:ilvl w:val="0"/>
        </w:numPr>
        <w:shd w:val="clear" w:color="auto" w:fill="ffffff"/>
        <w:tabs>
          <w:tab w:val="left" w:pos="709"/>
          <w:tab w:val="left" w:pos="1134"/>
        </w:tabs>
        <w:ind w:left="0" w:firstLine="709"/>
        <w:jc w:val="both"/>
        <w:rPr>
          <w:rFonts w:ascii="Liberation Serif" w:hAnsi="Liberation Serif"/>
          <w:color w:val="000000"/>
          <w:highlight w:val="white"/>
        </w:rPr>
      </w:pPr>
      <w:r>
        <w:rPr>
          <w:rFonts w:ascii="Liberation Serif" w:hAnsi="Liberation Serif"/>
          <w:color w:val="000000"/>
          <w:highlight w:val="white"/>
        </w:rPr>
        <w:t xml:space="preserve">за правомерность принятия решения о признании (непризнании) </w:t>
      </w:r>
      <w:r>
        <w:rPr>
          <w:rFonts w:ascii="Liberation Serif" w:hAnsi="Liberation Serif"/>
          <w:highlight w:val="white"/>
        </w:rPr>
        <w:t xml:space="preserve">многодетной семьи, нуждающейся в улучшении жилищных условий, по форме согласно приложению № 7 к настоящему Порядку</w:t>
      </w:r>
      <w:r>
        <w:rPr>
          <w:rFonts w:ascii="Liberation Serif" w:hAnsi="Liberation Serif"/>
          <w:color w:val="000000"/>
          <w:highlight w:val="white"/>
        </w:rPr>
        <w:t xml:space="preserve">;</w:t>
      </w:r>
    </w:p>
    <w:p>
      <w:pPr>
        <w:pStyle w:val="aff7"/>
        <w:widowControl w:val="off"/>
        <w:numPr>
          <w:numId w:val="33"/>
          <w:ilvl w:val="0"/>
        </w:numPr>
        <w:shd w:val="clear" w:color="auto" w:fill="ffffff"/>
        <w:tabs>
          <w:tab w:val="left" w:pos="709"/>
          <w:tab w:val="left" w:pos="1134"/>
        </w:tabs>
        <w:ind w:left="0" w:firstLine="709"/>
        <w:jc w:val="both"/>
        <w:rPr>
          <w:rFonts w:ascii="Liberation Serif" w:hAnsi="Liberation Serif"/>
          <w:color w:val="000000"/>
          <w:highlight w:val="white"/>
        </w:rPr>
      </w:pPr>
      <w:r>
        <w:rPr>
          <w:rFonts w:ascii="Liberation Serif" w:hAnsi="Liberation Serif"/>
          <w:color w:val="000000"/>
          <w:highlight w:val="white"/>
        </w:rPr>
        <w:t xml:space="preserve">за правомерность принятия решения о признании (непризнании) многодетной семьи </w:t>
      </w:r>
      <w:r>
        <w:rPr>
          <w:rFonts w:ascii="Liberation Serif" w:hAnsi="Liberation Serif"/>
          <w:highlight w:val="white"/>
        </w:rPr>
        <w:t xml:space="preserve">участником П</w:t>
      </w:r>
      <w:r>
        <w:rPr>
          <w:rFonts w:ascii="Liberation Serif" w:hAnsi="Liberation Serif"/>
          <w:color w:val="000000"/>
          <w:highlight w:val="white"/>
        </w:rPr>
        <w:t xml:space="preserve">рограммы </w:t>
      </w:r>
      <w:r>
        <w:rPr>
          <w:rFonts w:ascii="Liberation Serif" w:hAnsi="Liberation Serif"/>
          <w:highlight w:val="white"/>
        </w:rPr>
        <w:t xml:space="preserve">по форме согласно приложению № 8 к настоящему Порядку;</w:t>
      </w:r>
    </w:p>
    <w:p>
      <w:pPr>
        <w:pStyle w:val="aff7"/>
        <w:widowControl w:val="off"/>
        <w:numPr>
          <w:numId w:val="33"/>
          <w:ilvl w:val="0"/>
        </w:numPr>
        <w:shd w:val="clear" w:color="auto" w:fill="ffffff"/>
        <w:tabs>
          <w:tab w:val="left" w:pos="709"/>
          <w:tab w:val="left" w:pos="1134"/>
        </w:tabs>
        <w:ind w:left="0" w:firstLine="709"/>
        <w:jc w:val="both"/>
        <w:rPr>
          <w:rFonts w:ascii="Liberation Serif" w:hAnsi="Liberation Serif"/>
          <w:color w:val="000000"/>
          <w:highlight w:val="white"/>
        </w:rPr>
      </w:pPr>
      <w:r>
        <w:rPr>
          <w:rFonts w:ascii="Liberation Serif" w:hAnsi="Liberation Serif"/>
          <w:color w:val="000000"/>
          <w:highlight w:val="white"/>
        </w:rPr>
        <w:t xml:space="preserve">за </w:t>
      </w:r>
      <w:r>
        <w:rPr>
          <w:rFonts w:ascii="Liberation Serif" w:hAnsi="Liberation Serif"/>
          <w:highlight w:val="white"/>
        </w:rPr>
        <w:t xml:space="preserve">правомерность включения в список участников Программы, в первоочередной список;</w:t>
      </w:r>
    </w:p>
    <w:p>
      <w:pPr>
        <w:pStyle w:val="aff7"/>
        <w:numPr>
          <w:numId w:val="33"/>
          <w:ilvl w:val="0"/>
        </w:numPr>
        <w:tabs>
          <w:tab w:val="left" w:pos="1134"/>
        </w:tabs>
        <w:ind w:left="0" w:firstLine="709"/>
        <w:jc w:val="both"/>
        <w:rPr>
          <w:rFonts w:ascii="Liberation Serif" w:hAnsi="Liberation Serif"/>
          <w:color w:val="000000"/>
          <w:highlight w:val="white"/>
        </w:rPr>
      </w:pPr>
      <w:r>
        <w:rPr>
          <w:rFonts w:ascii="Liberation Serif" w:hAnsi="Liberation Serif"/>
          <w:highlight w:val="white"/>
        </w:rPr>
        <w:t xml:space="preserve">за правомерность принятия решения об исключении участников Программы по форме согласно приложениям №№ 10, 11 к настоящему Порядку.</w:t>
      </w:r>
    </w:p>
    <w:p>
      <w:pPr>
        <w:pStyle w:val="aff7"/>
        <w:numPr>
          <w:numId w:val="39"/>
          <w:ilvl w:val="0"/>
        </w:numPr>
        <w:shd w:val="clear" w:color="auto" w:fill="ffffff"/>
        <w:tabs>
          <w:tab w:val="left" w:pos="993"/>
        </w:tabs>
        <w:ind w:left="0" w:firstLine="709"/>
        <w:jc w:val="both"/>
        <w:rPr>
          <w:rFonts w:ascii="Liberation Serif" w:hAnsi="Liberation Serif"/>
          <w:color w:val="000000"/>
        </w:rPr>
      </w:pPr>
      <w:r>
        <w:rPr>
          <w:rFonts w:ascii="Liberation Serif" w:hAnsi="Liberation Serif"/>
          <w:color w:val="000000"/>
        </w:rPr>
        <w:t xml:space="preserve">за нецелевое использование средств в соответствии с действующим законодательством.</w:t>
      </w:r>
    </w:p>
    <w:p>
      <w:pPr>
        <w:shd w:val="clear" w:color="auto" w:fill="ffffff"/>
        <w:tabs>
          <w:tab w:val="left" w:pos="993"/>
        </w:tabs>
        <w:ind w:firstLine="709"/>
        <w:jc w:val="both"/>
        <w:rPr>
          <w:rFonts w:ascii="Liberation Serif" w:hAnsi="Liberation Serif"/>
          <w:color w:val="000000"/>
        </w:rPr>
      </w:pPr>
    </w:p>
    <w:p>
      <w:pPr>
        <w:pStyle w:val="1"/>
        <w:spacing w:before="0" w:after="0"/>
        <w:rPr>
          <w:rFonts w:ascii="Liberation Serif" w:hAnsi="Liberation Serif"/>
          <w:color w:val="auto"/>
        </w:rPr>
      </w:pPr>
      <w:r>
        <w:rPr>
          <w:rFonts w:ascii="Liberation Serif" w:hAnsi="Liberation Serif"/>
          <w:color w:val="auto"/>
          <w:lang w:val="en-US"/>
        </w:rPr>
        <w:t xml:space="preserve">VIII</w:t>
      </w:r>
      <w:r>
        <w:rPr>
          <w:rFonts w:ascii="Liberation Serif" w:hAnsi="Liberation Serif"/>
          <w:color w:val="auto"/>
        </w:rPr>
        <w:t xml:space="preserve">. Заключительные положения</w:t>
      </w:r>
    </w:p>
    <w:p>
      <w:pPr>
        <w:rPr>
          <w:rFonts w:ascii="Liberation Serif" w:hAnsi="Liberation Serif"/>
        </w:rPr>
      </w:pPr>
      <w:bookmarkStart w:id="21" w:name="sub_81"/>
      <w:bookmarkEnd w:id="19"/>
      <w:bookmarkEnd w:id="21"/>
    </w:p>
    <w:p>
      <w:pPr>
        <w:tabs>
          <w:tab w:val="left" w:pos="1134"/>
        </w:tabs>
        <w:ind w:firstLine="708"/>
        <w:jc w:val="both"/>
        <w:rPr>
          <w:rFonts w:ascii="Liberation Serif" w:hAnsi="Liberation Serif"/>
        </w:rPr>
      </w:pPr>
      <w:r>
        <w:rPr>
          <w:rFonts w:ascii="Liberation Serif" w:hAnsi="Liberation Serif"/>
        </w:rPr>
        <w:t xml:space="preserve">8.1. Участник Программы вправе получить социальную выплату в соответствии с настоящим Порядком только один раз.</w:t>
      </w:r>
    </w:p>
    <w:p>
      <w:pPr>
        <w:tabs>
          <w:tab w:val="left" w:pos="1134"/>
        </w:tabs>
        <w:ind w:firstLine="708"/>
        <w:jc w:val="both"/>
        <w:rPr>
          <w:rFonts w:ascii="Liberation Serif" w:hAnsi="Liberation Serif"/>
        </w:rPr>
      </w:pPr>
      <w:r>
        <w:rPr>
          <w:rFonts w:ascii="Liberation Serif" w:hAnsi="Liberation Serif"/>
        </w:rPr>
        <w:t xml:space="preserve">8.2. Уполномоченный орган, территориальное структурное подразделение Администрации Пуровского района:</w:t>
      </w:r>
    </w:p>
    <w:p>
      <w:pPr>
        <w:tabs>
          <w:tab w:val="left" w:pos="1134"/>
        </w:tabs>
        <w:ind w:firstLine="708"/>
        <w:jc w:val="both"/>
        <w:rPr>
          <w:rFonts w:ascii="Liberation Serif" w:hAnsi="Liberation Serif"/>
        </w:rPr>
      </w:pPr>
      <w:r>
        <w:rPr>
          <w:rFonts w:ascii="Liberation Serif" w:hAnsi="Liberation Serif"/>
        </w:rPr>
        <w:t xml:space="preserve">а) разъясняет населению, в том числе с использованием средств массовой информации, условия и порядок получения и использования социальных выплат;</w:t>
      </w:r>
    </w:p>
    <w:p>
      <w:pPr>
        <w:tabs>
          <w:tab w:val="left" w:pos="1134"/>
        </w:tabs>
        <w:ind w:firstLine="708"/>
        <w:jc w:val="both"/>
        <w:rPr>
          <w:rFonts w:ascii="Liberation Serif" w:hAnsi="Liberation Serif"/>
        </w:rPr>
      </w:pPr>
      <w:r>
        <w:rPr>
          <w:rFonts w:ascii="Liberation Serif" w:hAnsi="Liberation Serif"/>
        </w:rPr>
        <w:t xml:space="preserve">б) проверяет указанные в </w:t>
      </w:r>
      <w:hyperlink w:tooltip="#Par2738" w:anchor="Par2738" w:history="1">
        <w:r>
          <w:rPr>
            <w:rStyle w:val="aff3"/>
            <w:rFonts w:ascii="Liberation Serif" w:hAnsi="Liberation Serif"/>
            <w:color w:val="000000"/>
            <w:u w:val="none"/>
          </w:rPr>
          <w:t xml:space="preserve">пунктах</w:t>
        </w:r>
      </w:hyperlink>
      <w:r>
        <w:rPr>
          <w:rFonts w:ascii="Liberation Serif" w:hAnsi="Liberation Serif"/>
        </w:rPr>
        <w:t xml:space="preserve"> 2.1, 2.4 раздела </w:t>
      </w:r>
      <w:r>
        <w:rPr>
          <w:rFonts w:ascii="Liberation Serif" w:hAnsi="Liberation Serif"/>
          <w:lang w:val="en-US"/>
        </w:rPr>
        <w:t xml:space="preserve">II</w:t>
      </w:r>
      <w:r>
        <w:rPr>
          <w:rFonts w:ascii="Liberation Serif" w:hAnsi="Liberation Serif"/>
        </w:rPr>
        <w:t xml:space="preserve"> настоящего Порядка документы на предмет соответствия сведений, указанных в них; </w:t>
      </w:r>
    </w:p>
    <w:p>
      <w:pPr>
        <w:tabs>
          <w:tab w:val="left" w:pos="1134"/>
        </w:tabs>
        <w:ind w:firstLine="708"/>
        <w:jc w:val="both"/>
        <w:rPr>
          <w:rFonts w:ascii="Liberation Serif" w:hAnsi="Liberation Serif"/>
        </w:rPr>
      </w:pPr>
      <w:r>
        <w:rPr>
          <w:rFonts w:ascii="Liberation Serif" w:hAnsi="Liberation Serif"/>
        </w:rPr>
        <w:t xml:space="preserve">в) определяет ответственное должностное лицо за реализацию мероприятий по предоставлению социальных выплат участникам Программы и направляет информацию об ответственных исполнителях в уполномоченный орган. </w:t>
      </w:r>
    </w:p>
    <w:p>
      <w:pPr>
        <w:tabs>
          <w:tab w:val="left" w:pos="1134"/>
        </w:tabs>
        <w:ind w:firstLine="708"/>
        <w:jc w:val="both"/>
        <w:rPr>
          <w:rFonts w:ascii="Liberation Serif" w:hAnsi="Liberation Serif"/>
          <w:highlight w:val="white"/>
        </w:rPr>
      </w:pPr>
      <w:r>
        <w:rPr>
          <w:rFonts w:ascii="Liberation Serif" w:hAnsi="Liberation Serif"/>
        </w:rPr>
        <w:t xml:space="preserve">8.3. </w:t>
      </w:r>
      <w:r>
        <w:rPr>
          <w:rFonts w:ascii="Liberation Serif" w:hAnsi="Liberation Serif"/>
          <w:color w:val="000000"/>
          <w:highlight w:val="white"/>
        </w:rPr>
        <w:t xml:space="preserve">Территориальные с</w:t>
      </w:r>
      <w:r>
        <w:rPr>
          <w:rFonts w:ascii="Liberation Serif" w:hAnsi="Liberation Serif"/>
          <w:highlight w:val="white"/>
        </w:rPr>
        <w:t xml:space="preserve">труктурные подразделения Администрации Пуровского района обязаны отслеживать регистрацию права собственности и направлять в адрес уполномоченного органа копии выписок из Единого государственного реестра недвижимости о регистрации права собственности в срок не позднее 3 (трех) месяцев после ввода в эксплуатацию готового жилья по договорам долевого участия в строительстве.</w:t>
      </w:r>
    </w:p>
    <w:p>
      <w:pPr>
        <w:tabs>
          <w:tab w:val="left" w:pos="1134"/>
        </w:tabs>
        <w:ind w:firstLine="708"/>
        <w:jc w:val="both"/>
        <w:rPr>
          <w:rFonts w:ascii="Liberation Serif" w:hAnsi="Liberation Serif"/>
          <w:highlight w:val="white"/>
        </w:rPr>
      </w:pPr>
      <w:r>
        <w:rPr>
          <w:rFonts w:ascii="Liberation Serif" w:hAnsi="Liberation Serif"/>
          <w:highlight w:val="white"/>
        </w:rPr>
        <w:t xml:space="preserve">За неисполнение или ненадлежащее исполнение условий настоящего Порядка уполномоченный орган, территориальные структурные подразделения Администрации Пуровско</w:t>
      </w:r>
      <w:r>
        <w:rPr>
          <w:rFonts w:ascii="Liberation Serif" w:hAnsi="Liberation Serif"/>
        </w:rPr>
        <w:t xml:space="preserve">го района</w:t>
      </w:r>
      <w:r>
        <w:rPr>
          <w:rFonts w:ascii="Liberation Serif" w:hAnsi="Liberation Serif"/>
          <w:highlight w:val="white"/>
        </w:rPr>
        <w:t xml:space="preserve">, участники Программы несут ответственность в соответствии с действующим законодательством Российской Федерации.</w:t>
      </w:r>
    </w:p>
    <w:p>
      <w:pPr>
        <w:tabs>
          <w:tab w:val="left" w:pos="1134"/>
        </w:tabs>
        <w:ind w:firstLine="708"/>
        <w:jc w:val="both"/>
        <w:rPr>
          <w:rFonts w:ascii="Liberation Serif" w:hAnsi="Liberation Serif"/>
        </w:rPr>
      </w:pPr>
      <w:r>
        <w:rPr>
          <w:rFonts w:ascii="Liberation Serif" w:hAnsi="Liberation Serif"/>
        </w:rPr>
        <w:t xml:space="preserve">8.4. Ответственное </w:t>
      </w:r>
      <w:r>
        <w:rPr>
          <w:rFonts w:ascii="Liberation Serif" w:hAnsi="Liberation Serif"/>
          <w:highlight w:val="white"/>
        </w:rPr>
        <w:t xml:space="preserve">должностное лицо территориального структурного подразделения Администрации Пуровско</w:t>
      </w:r>
      <w:r>
        <w:rPr>
          <w:rFonts w:ascii="Liberation Serif" w:hAnsi="Liberation Serif"/>
        </w:rPr>
        <w:t xml:space="preserve">го района несет персональную ответственность за реализацию мероприятий в рамках возложенных полномочий в соответствии с законодательством Российской Федерации.</w:t>
      </w:r>
    </w:p>
    <w:p>
      <w:pPr>
        <w:widowControl w:val="off"/>
        <w:tabs>
          <w:tab w:val="left" w:pos="1134"/>
        </w:tabs>
        <w:ind w:firstLine="708"/>
        <w:contextualSpacing/>
        <w:jc w:val="both"/>
        <w:rPr>
          <w:rFonts w:ascii="Liberation Serif" w:hAnsi="Liberation Serif"/>
        </w:rPr>
      </w:pPr>
      <w:r>
        <w:rPr>
          <w:rFonts w:ascii="Liberation Serif" w:hAnsi="Liberation Serif" w:cs="Calibri"/>
        </w:rPr>
        <w:t xml:space="preserve">8.5. </w:t>
      </w:r>
      <w:r>
        <w:rPr>
          <w:rFonts w:ascii="Liberation Serif" w:hAnsi="Liberation Serif"/>
        </w:rPr>
        <w:t xml:space="preserve">Вопросы, не урегулированные настоящим Порядком, решаются в соответствии с законодательством Российской Федерации и Ямало-Ненецкого автономного округа.</w:t>
      </w:r>
    </w:p>
    <w:p>
      <w:pPr>
        <w:rPr>
          <w:rFonts w:ascii="Liberation Serif" w:hAnsi="Liberation Serif"/>
        </w:rPr>
      </w:pPr>
    </w:p>
    <w:p>
      <w:pPr>
        <w:rPr>
          <w:rFonts w:ascii="Liberation Serif" w:hAnsi="Liberation Serif"/>
        </w:rPr>
      </w:pPr>
    </w:p>
    <w:p>
      <w:pPr>
        <w:rPr>
          <w:rFonts w:ascii="Liberation Serif" w:hAnsi="Liberation Serif"/>
        </w:rPr>
      </w:pPr>
    </w:p>
    <w:p>
      <w:pPr>
        <w:rPr>
          <w:rFonts w:ascii="Liberation Serif" w:hAnsi="Liberation Serif"/>
        </w:rPr>
      </w:pPr>
    </w:p>
    <w:p>
      <w:pPr>
        <w:rPr>
          <w:rFonts w:ascii="Liberation Serif" w:hAnsi="Liberation Serif"/>
        </w:rPr>
      </w:pPr>
    </w:p>
    <w:p>
      <w:pPr>
        <w:ind w:firstLine="4962"/>
        <w:rPr>
          <w:rFonts w:ascii="Liberation Serif" w:hAnsi="Liberation Serif"/>
        </w:rPr>
      </w:pPr>
      <w:r>
        <w:rPr>
          <w:rFonts w:ascii="Liberation Serif" w:hAnsi="Liberation Serif"/>
        </w:rPr>
        <w:br w:type="page" w:clear="all"/>
      </w:r>
    </w:p>
    <w:p>
      <w:pPr>
        <w:rPr>
          <w:rFonts w:ascii="Liberation Serif" w:hAnsi="Liberation Serif"/>
          <w:sz w:val="20"/>
          <w:szCs w:val="20"/>
        </w:rPr>
        <w:sectPr>
          <w:headerReference w:type="first" r:id="rId12"/>
          <w:pgSz w:w="11906" w:h="16838"/>
          <w:pgMar w:top="1134" w:right="567" w:bottom="1134" w:left="1701" w:header="709" w:footer="709" w:gutter="0"/>
          <w:pgNumType w:start="1"/>
          <w:cols w:space="708"/>
          <w:docGrid w:linePitch="360"/>
          <w:titlePg/>
        </w:sectPr>
      </w:pPr>
    </w:p>
    <w:p>
      <w:pPr>
        <w:widowControl w:val="off"/>
        <w:rPr>
          <w:rFonts w:ascii="Liberation Serif" w:hAnsi="Liberation Serif"/>
        </w:rPr>
      </w:pP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 xml:space="preserve">Приложение № 1</w:t>
      </w:r>
    </w:p>
    <w:p>
      <w:pPr>
        <w:ind w:left="9204" w:firstLine="708"/>
        <w:jc w:val="both"/>
        <w:rPr>
          <w:rFonts w:ascii="Liberation Serif" w:hAnsi="Liberation Serif"/>
          <w:color w:val="000000"/>
        </w:rPr>
      </w:pPr>
      <w:r>
        <w:rPr>
          <w:rFonts w:ascii="Liberation Serif" w:hAnsi="Liberation Serif"/>
          <w:color w:val="000000"/>
        </w:rPr>
        <w:t xml:space="preserve">к Порядку предоставления социальных выплат</w:t>
      </w:r>
    </w:p>
    <w:p>
      <w:pPr>
        <w:ind w:left="9923"/>
        <w:jc w:val="both"/>
        <w:rPr>
          <w:rFonts w:ascii="Liberation Serif" w:hAnsi="Liberation Serif"/>
          <w:color w:val="000000"/>
        </w:rPr>
      </w:pPr>
      <w:r>
        <w:rPr>
          <w:rFonts w:ascii="Liberation Serif" w:hAnsi="Liberation Serif"/>
          <w:color w:val="000000"/>
        </w:rPr>
        <w:t xml:space="preserve">на приобретение (строительство) жилья многодетным семьям на территории муниципального округа Пуровский район </w:t>
      </w:r>
    </w:p>
    <w:p>
      <w:pPr>
        <w:ind w:left="9923"/>
        <w:jc w:val="both"/>
        <w:rPr>
          <w:rFonts w:ascii="Liberation Serif" w:hAnsi="Liberation Serif"/>
          <w:color w:val="000000"/>
        </w:rPr>
      </w:pPr>
    </w:p>
    <w:p>
      <w:pPr>
        <w:ind w:left="9923"/>
        <w:jc w:val="both"/>
        <w:rPr>
          <w:rFonts w:ascii="Liberation Serif" w:hAnsi="Liberation Serif"/>
          <w:bCs/>
        </w:rPr>
      </w:pPr>
    </w:p>
    <w:p>
      <w:pPr>
        <w:jc w:val="center"/>
        <w:rPr>
          <w:rFonts w:ascii="Liberation Serif" w:hAnsi="Liberation Serif"/>
          <w:b/>
          <w:bCs/>
        </w:rPr>
      </w:pPr>
      <w:r>
        <w:rPr>
          <w:rFonts w:ascii="Liberation Serif" w:hAnsi="Liberation Serif"/>
          <w:b/>
          <w:bCs/>
        </w:rPr>
        <w:t xml:space="preserve">СПИСОК</w:t>
      </w:r>
    </w:p>
    <w:p>
      <w:pPr>
        <w:jc w:val="center"/>
        <w:rPr>
          <w:rFonts w:ascii="Liberation Serif" w:hAnsi="Liberation Serif"/>
          <w:b/>
          <w:bCs/>
        </w:rPr>
      </w:pPr>
      <w:r>
        <w:rPr>
          <w:rFonts w:ascii="Liberation Serif" w:hAnsi="Liberation Serif"/>
          <w:b/>
          <w:bCs/>
        </w:rPr>
        <w:t xml:space="preserve">многодетных семей – участников мероприятий по предоставлению социальных выплат на приобретение (строительство) жилья </w:t>
      </w:r>
    </w:p>
    <w:p>
      <w:pPr>
        <w:jc w:val="center"/>
        <w:rPr>
          <w:rFonts w:ascii="Liberation Serif" w:hAnsi="Liberation Serif"/>
          <w:b/>
          <w:bCs/>
        </w:rPr>
      </w:pPr>
      <w:r>
        <w:rPr>
          <w:rFonts w:ascii="Liberation Serif" w:hAnsi="Liberation Serif"/>
          <w:b/>
          <w:bCs/>
        </w:rPr>
        <w:t xml:space="preserve">муниципальной</w:t>
      </w:r>
      <w:r>
        <w:rPr>
          <w:rFonts w:ascii="Liberation Serif" w:hAnsi="Liberation Serif"/>
          <w:b/>
        </w:rPr>
        <w:t xml:space="preserve"> программы </w:t>
      </w:r>
      <w:r>
        <w:rPr>
          <w:rFonts w:ascii="Liberation Serif" w:hAnsi="Liberation Serif"/>
          <w:b/>
          <w:color w:val="000000"/>
        </w:rPr>
        <w:t xml:space="preserve">«</w:t>
      </w:r>
      <w:r>
        <w:rPr>
          <w:rFonts w:ascii="Liberation Serif" w:hAnsi="Liberation Serif"/>
          <w:b/>
        </w:rPr>
        <w:t xml:space="preserve">Обеспечение качественным жильем»</w:t>
      </w:r>
      <w:r>
        <w:rPr>
          <w:rFonts w:ascii="Liberation Serif" w:hAnsi="Liberation Serif"/>
          <w:b/>
          <w:bCs/>
        </w:rPr>
        <w:t xml:space="preserve">, изъявивших желание получить социальную выплату </w:t>
      </w:r>
    </w:p>
    <w:p>
      <w:pPr>
        <w:jc w:val="center"/>
        <w:rPr>
          <w:rFonts w:ascii="Liberation Serif" w:hAnsi="Liberation Serif"/>
          <w:b/>
          <w:bCs/>
        </w:rPr>
      </w:pPr>
      <w:r>
        <w:rPr>
          <w:rFonts w:ascii="Liberation Serif" w:hAnsi="Liberation Serif"/>
          <w:b/>
          <w:bCs/>
        </w:rPr>
        <w:t xml:space="preserve">по муниципальному округу Пуровский район на 20__ год</w:t>
      </w:r>
    </w:p>
    <w:p>
      <w:pPr>
        <w:ind w:left="5664"/>
        <w:rPr>
          <w:rFonts w:ascii="Liberation Serif" w:hAnsi="Liberation Serif"/>
          <w:bCs/>
          <w:sz w:val="18"/>
          <w:szCs w:val="18"/>
        </w:rPr>
      </w:pPr>
    </w:p>
    <w:p>
      <w:pPr>
        <w:ind w:left="5664"/>
        <w:rPr>
          <w:rFonts w:ascii="Liberation Serif" w:hAnsi="Liberation Serif"/>
          <w:bCs/>
          <w:sz w:val="18"/>
          <w:szCs w:val="18"/>
        </w:rPr>
      </w:pPr>
    </w:p>
    <w:tbl>
      <w:tblPr>
        <w:tblW w:w="15693"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6"/>
        <w:gridCol w:w="1014"/>
        <w:gridCol w:w="1254"/>
        <w:gridCol w:w="1508"/>
        <w:gridCol w:w="1327"/>
        <w:gridCol w:w="1275"/>
        <w:gridCol w:w="1080"/>
        <w:gridCol w:w="900"/>
        <w:gridCol w:w="1620"/>
        <w:gridCol w:w="1197"/>
        <w:gridCol w:w="1212"/>
        <w:gridCol w:w="1440"/>
        <w:gridCol w:w="900"/>
      </w:tblGrid>
      <w:tr>
        <w:tc>
          <w:tcPr>
            <w:tcW w:w="96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 п/п (много-детные семьи)</w:t>
            </w:r>
          </w:p>
        </w:tc>
        <w:tc>
          <w:tcPr>
            <w:tcW w:w="835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Данные о членах многодетной семьи</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дата включения многодетной семьи в список участников программы</w:t>
            </w:r>
          </w:p>
        </w:tc>
        <w:tc>
          <w:tcPr>
            <w:tcW w:w="4749" w:type="dxa"/>
            <w:gridSpan w:val="4"/>
            <w:tcBorders>
              <w:top w:val="single" w:color="auto" w:sz="4" w:space="0"/>
              <w:left w:val="single" w:color="auto" w:sz="4" w:space="0"/>
              <w:bottom w:val="single" w:color="auto" w:sz="4" w:space="0"/>
              <w:right w:val="single" w:color="auto" w:sz="4" w:space="0"/>
            </w:tcBorders>
          </w:tcPr>
          <w:p>
            <w:pPr>
              <w:jc w:val="center"/>
              <w:rPr>
                <w:rFonts w:ascii="Liberation Serif" w:hAnsi="Liberation Serif"/>
                <w:sz w:val="20"/>
                <w:szCs w:val="20"/>
              </w:rPr>
            </w:pPr>
            <w:r>
              <w:rPr>
                <w:rFonts w:ascii="Liberation Serif" w:hAnsi="Liberation Serif"/>
                <w:sz w:val="20"/>
                <w:szCs w:val="20"/>
              </w:rPr>
              <w:t xml:space="preserve">Расчетная стоимость жилья</w:t>
            </w:r>
          </w:p>
        </w:tc>
      </w:tr>
      <w:tr>
        <w:tc>
          <w:tcPr>
            <w:tcW w:w="966"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01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количество членов</w:t>
            </w:r>
          </w:p>
          <w:p>
            <w:pPr>
              <w:jc w:val="center"/>
              <w:rPr>
                <w:rFonts w:ascii="Liberation Serif" w:hAnsi="Liberation Serif"/>
                <w:sz w:val="20"/>
                <w:szCs w:val="20"/>
              </w:rPr>
            </w:pPr>
            <w:r>
              <w:rPr>
                <w:rFonts w:ascii="Liberation Serif" w:hAnsi="Liberation Serif"/>
                <w:sz w:val="20"/>
                <w:szCs w:val="20"/>
              </w:rPr>
              <w:t xml:space="preserve">семьи</w:t>
            </w:r>
          </w:p>
          <w:p>
            <w:pPr>
              <w:jc w:val="center"/>
              <w:rPr>
                <w:rFonts w:ascii="Liberation Serif" w:hAnsi="Liberation Serif"/>
                <w:sz w:val="20"/>
                <w:szCs w:val="20"/>
              </w:rPr>
            </w:pPr>
            <w:r>
              <w:rPr>
                <w:rFonts w:ascii="Liberation Serif" w:hAnsi="Liberation Serif"/>
                <w:sz w:val="20"/>
                <w:szCs w:val="20"/>
              </w:rPr>
              <w:t xml:space="preserve">(чел.)</w:t>
            </w:r>
          </w:p>
          <w:p>
            <w:pPr>
              <w:jc w:val="center"/>
              <w:rPr>
                <w:rFonts w:ascii="Liberation Serif" w:hAnsi="Liberation Serif"/>
                <w:sz w:val="20"/>
                <w:szCs w:val="20"/>
              </w:rPr>
            </w:pPr>
          </w:p>
        </w:tc>
        <w:tc>
          <w:tcPr>
            <w:tcW w:w="12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Ф.И.О.</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паспорт гражданина Российской Федерации или свидетельство о рождении</w:t>
            </w:r>
          </w:p>
          <w:p>
            <w:pPr>
              <w:jc w:val="center"/>
              <w:rPr>
                <w:rFonts w:ascii="Liberation Serif" w:hAnsi="Liberation Serif"/>
                <w:sz w:val="20"/>
                <w:szCs w:val="20"/>
              </w:rPr>
            </w:pPr>
            <w:r>
              <w:rPr>
                <w:rFonts w:ascii="Liberation Serif" w:hAnsi="Liberation Serif"/>
                <w:sz w:val="20"/>
                <w:szCs w:val="20"/>
              </w:rPr>
              <w:t xml:space="preserve">несовершеннолетнего, не достигшего 14 лет</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число,</w:t>
            </w:r>
          </w:p>
          <w:p>
            <w:pPr>
              <w:jc w:val="center"/>
              <w:rPr>
                <w:rFonts w:ascii="Liberation Serif" w:hAnsi="Liberation Serif"/>
                <w:sz w:val="20"/>
                <w:szCs w:val="20"/>
              </w:rPr>
            </w:pPr>
            <w:r>
              <w:rPr>
                <w:rFonts w:ascii="Liberation Serif" w:hAnsi="Liberation Serif"/>
                <w:sz w:val="20"/>
                <w:szCs w:val="20"/>
              </w:rPr>
              <w:t xml:space="preserve">месяц, год рождения</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свидетельство о</w:t>
            </w:r>
          </w:p>
          <w:p>
            <w:pPr>
              <w:jc w:val="center"/>
              <w:rPr>
                <w:rFonts w:ascii="Liberation Serif" w:hAnsi="Liberation Serif"/>
                <w:sz w:val="20"/>
                <w:szCs w:val="20"/>
              </w:rPr>
            </w:pPr>
            <w:r>
              <w:rPr>
                <w:rFonts w:ascii="Liberation Serif" w:hAnsi="Liberation Serif"/>
                <w:sz w:val="20"/>
                <w:szCs w:val="20"/>
              </w:rPr>
              <w:t xml:space="preserve">браке (расторжении брака)</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19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стоимость 1 кв. м (тыс. рублей)</w:t>
            </w:r>
          </w:p>
        </w:tc>
        <w:tc>
          <w:tcPr>
            <w:tcW w:w="1212" w:type="dxa"/>
            <w:vMerge w:val="restart"/>
            <w:tcBorders>
              <w:top w:val="single" w:color="auto" w:sz="4" w:space="0"/>
              <w:left w:val="single" w:color="auto" w:sz="4" w:space="0"/>
              <w:right w:val="single" w:color="auto" w:sz="4" w:space="0"/>
            </w:tcBorders>
          </w:tcPr>
          <w:p>
            <w:pPr>
              <w:jc w:val="center"/>
              <w:rPr>
                <w:rFonts w:ascii="Liberation Serif" w:hAnsi="Liberation Serif"/>
                <w:sz w:val="20"/>
                <w:szCs w:val="20"/>
              </w:rPr>
            </w:pPr>
          </w:p>
          <w:p>
            <w:pPr>
              <w:jc w:val="center"/>
              <w:rPr>
                <w:rFonts w:ascii="Liberation Serif" w:hAnsi="Liberation Serif"/>
                <w:sz w:val="20"/>
                <w:szCs w:val="20"/>
              </w:rPr>
            </w:pPr>
            <w:r>
              <w:rPr>
                <w:rFonts w:ascii="Liberation Serif" w:hAnsi="Liberation Serif"/>
                <w:sz w:val="20"/>
                <w:szCs w:val="20"/>
              </w:rPr>
              <w:t xml:space="preserve">наличие общей площади жилого помещения (кв. м)</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размер общей площади жилого помещения на семью (кв. м)</w:t>
            </w:r>
          </w:p>
        </w:tc>
        <w:tc>
          <w:tcPr>
            <w:tcW w:w="900" w:type="dxa"/>
            <w:vMerge w:val="restart"/>
            <w:tcBorders>
              <w:top w:val="single" w:color="auto" w:sz="4" w:space="0"/>
              <w:left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Всего </w:t>
            </w:r>
          </w:p>
        </w:tc>
      </w:tr>
      <w:tr>
        <w:tc>
          <w:tcPr>
            <w:tcW w:w="966"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014"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254"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серия,</w:t>
            </w:r>
          </w:p>
          <w:p>
            <w:pPr>
              <w:jc w:val="center"/>
              <w:rPr>
                <w:rFonts w:ascii="Liberation Serif" w:hAnsi="Liberation Serif"/>
                <w:sz w:val="20"/>
                <w:szCs w:val="20"/>
              </w:rPr>
            </w:pPr>
            <w:r>
              <w:rPr>
                <w:rFonts w:ascii="Liberation Serif" w:hAnsi="Liberation Serif"/>
                <w:sz w:val="20"/>
                <w:szCs w:val="20"/>
              </w:rPr>
              <w:t xml:space="preserve">номер</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кем, когда</w:t>
            </w:r>
          </w:p>
          <w:p>
            <w:pPr>
              <w:jc w:val="center"/>
              <w:rPr>
                <w:rFonts w:ascii="Liberation Serif" w:hAnsi="Liberation Serif"/>
                <w:sz w:val="20"/>
                <w:szCs w:val="20"/>
              </w:rPr>
            </w:pPr>
            <w:r>
              <w:rPr>
                <w:rFonts w:ascii="Liberation Serif" w:hAnsi="Liberation Serif"/>
                <w:sz w:val="20"/>
                <w:szCs w:val="20"/>
              </w:rPr>
              <w:t xml:space="preserve">выдан</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серия,</w:t>
            </w:r>
          </w:p>
          <w:p>
            <w:pPr>
              <w:jc w:val="center"/>
              <w:rPr>
                <w:rFonts w:ascii="Liberation Serif" w:hAnsi="Liberation Serif"/>
                <w:sz w:val="20"/>
                <w:szCs w:val="20"/>
              </w:rPr>
            </w:pPr>
            <w:r>
              <w:rPr>
                <w:rFonts w:ascii="Liberation Serif" w:hAnsi="Liberation Serif"/>
                <w:sz w:val="20"/>
                <w:szCs w:val="20"/>
              </w:rPr>
              <w:t xml:space="preserve">номер</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кем, когда</w:t>
            </w:r>
          </w:p>
          <w:p>
            <w:pPr>
              <w:jc w:val="center"/>
              <w:rPr>
                <w:rFonts w:ascii="Liberation Serif" w:hAnsi="Liberation Serif"/>
                <w:sz w:val="20"/>
                <w:szCs w:val="20"/>
              </w:rPr>
            </w:pPr>
            <w:r>
              <w:rPr>
                <w:rFonts w:ascii="Liberation Serif" w:hAnsi="Liberation Serif"/>
                <w:sz w:val="20"/>
                <w:szCs w:val="20"/>
              </w:rPr>
              <w:t xml:space="preserve">выдан</w:t>
            </w: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197"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1212" w:type="dxa"/>
            <w:vMerge w:val="continue"/>
            <w:tcBorders>
              <w:left w:val="single" w:color="auto" w:sz="4" w:space="0"/>
              <w:bottom w:val="single" w:color="auto" w:sz="4" w:space="0"/>
              <w:right w:val="single" w:color="auto" w:sz="4" w:space="0"/>
            </w:tcBorders>
          </w:tcPr>
          <w:p>
            <w:pPr>
              <w:rPr>
                <w:rFonts w:ascii="Liberation Serif" w:hAnsi="Liberation Serif"/>
                <w:sz w:val="20"/>
                <w:szCs w:val="2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ascii="Liberation Serif" w:hAnsi="Liberation Serif"/>
                <w:sz w:val="20"/>
                <w:szCs w:val="20"/>
              </w:rPr>
            </w:pPr>
          </w:p>
        </w:tc>
        <w:tc>
          <w:tcPr>
            <w:tcW w:w="900" w:type="dxa"/>
            <w:vMerge w:val="continue"/>
            <w:tcBorders>
              <w:left w:val="single" w:color="auto" w:sz="4" w:space="0"/>
              <w:bottom w:val="single" w:color="auto" w:sz="4" w:space="0"/>
              <w:right w:val="single" w:color="auto" w:sz="4" w:space="0"/>
            </w:tcBorders>
            <w:vAlign w:val="center"/>
          </w:tcPr>
          <w:p>
            <w:pPr>
              <w:rPr>
                <w:rFonts w:ascii="Liberation Serif" w:hAnsi="Liberation Serif"/>
                <w:sz w:val="20"/>
                <w:szCs w:val="20"/>
              </w:rPr>
            </w:pPr>
          </w:p>
        </w:tc>
      </w:tr>
      <w:t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1</w:t>
            </w:r>
          </w:p>
        </w:tc>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2</w:t>
            </w:r>
          </w:p>
        </w:tc>
        <w:tc>
          <w:tcPr>
            <w:tcW w:w="1254"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3</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4</w:t>
            </w:r>
          </w:p>
        </w:tc>
        <w:tc>
          <w:tcPr>
            <w:tcW w:w="1327"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6</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7</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8</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9</w:t>
            </w:r>
          </w:p>
        </w:tc>
        <w:tc>
          <w:tcPr>
            <w:tcW w:w="1197"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10</w:t>
            </w:r>
          </w:p>
        </w:tc>
        <w:tc>
          <w:tcPr>
            <w:tcW w:w="1212" w:type="dxa"/>
            <w:tcBorders>
              <w:top w:val="single" w:color="auto" w:sz="4" w:space="0"/>
              <w:left w:val="single" w:color="auto" w:sz="4" w:space="0"/>
              <w:bottom w:val="single" w:color="auto" w:sz="4" w:space="0"/>
              <w:right w:val="single" w:color="auto" w:sz="4" w:space="0"/>
            </w:tcBorders>
          </w:tcPr>
          <w:p>
            <w:pPr>
              <w:jc w:val="center"/>
              <w:rPr>
                <w:rFonts w:ascii="Liberation Serif" w:hAnsi="Liberation Serif"/>
                <w:sz w:val="20"/>
                <w:szCs w:val="20"/>
              </w:rPr>
            </w:pPr>
            <w:r>
              <w:rPr>
                <w:rFonts w:ascii="Liberation Serif" w:hAnsi="Liberation Serif"/>
                <w:sz w:val="20"/>
                <w:szCs w:val="20"/>
              </w:rPr>
              <w:t xml:space="preserve">11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12</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Liberation Serif" w:hAnsi="Liberation Serif"/>
                <w:sz w:val="20"/>
                <w:szCs w:val="20"/>
              </w:rPr>
            </w:pPr>
            <w:r>
              <w:rPr>
                <w:rFonts w:ascii="Liberation Serif" w:hAnsi="Liberation Serif"/>
                <w:sz w:val="20"/>
                <w:szCs w:val="20"/>
              </w:rPr>
              <w:t xml:space="preserve">13</w:t>
            </w:r>
          </w:p>
        </w:tc>
      </w:tr>
    </w:tbl>
    <w:p>
      <w:pPr>
        <w:rPr>
          <w:rFonts w:ascii="Liberation Serif" w:hAnsi="Liberation Serif"/>
        </w:rPr>
      </w:pPr>
    </w:p>
    <w:p>
      <w:pPr>
        <w:rPr>
          <w:rFonts w:ascii="Liberation Serif" w:hAnsi="Liberation Serif"/>
        </w:rPr>
      </w:pPr>
    </w:p>
    <w:p>
      <w:pPr>
        <w:rPr>
          <w:rFonts w:ascii="Liberation Serif" w:hAnsi="Liberation Serif"/>
        </w:rPr>
      </w:pPr>
    </w:p>
    <w:p>
      <w:pPr>
        <w:rPr>
          <w:rFonts w:ascii="Liberation Serif" w:hAnsi="Liberation Serif"/>
        </w:rPr>
      </w:pPr>
      <w:r>
        <w:rPr>
          <w:rFonts w:ascii="Liberation Serif" w:hAnsi="Liberation Serif"/>
        </w:rPr>
        <w:t xml:space="preserve">______________________________________________________            __________________        _________________________</w:t>
      </w:r>
    </w:p>
    <w:p>
      <w:pPr>
        <w:pStyle w:val="ConsPlusNonformat"/>
        <w:widowControl/>
        <w:rPr>
          <w:rFonts w:ascii="Liberation Serif" w:hAnsi="Liberation Serif" w:cs="Times New Roman"/>
        </w:rPr>
      </w:pPr>
      <w:r>
        <w:rPr>
          <w:rFonts w:ascii="Liberation Serif" w:hAnsi="Liberation Serif" w:cs="Times New Roman"/>
        </w:rPr>
        <w:t xml:space="preserve">(должность лица, сформировавшего Сводный список)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t xml:space="preserve">   (подпись, дата)                  (расшифровка  подписи)</w:t>
      </w:r>
    </w:p>
    <w:p>
      <w:pPr>
        <w:pStyle w:val="ConsPlusNonformat"/>
        <w:widowControl/>
        <w:rPr>
          <w:rFonts w:ascii="Liberation Serif" w:hAnsi="Liberation Serif" w:cs="Times New Roman"/>
          <w:sz w:val="24"/>
          <w:szCs w:val="24"/>
        </w:rPr>
      </w:pPr>
    </w:p>
    <w:p>
      <w:pPr>
        <w:pStyle w:val="ConsPlusNonformat"/>
        <w:widowControl/>
        <w:rPr>
          <w:rFonts w:ascii="Liberation Serif" w:hAnsi="Liberation Serif" w:cs="Times New Roman"/>
          <w:sz w:val="24"/>
          <w:szCs w:val="24"/>
        </w:rPr>
      </w:pPr>
    </w:p>
    <w:p>
      <w:pPr>
        <w:pStyle w:val="ConsPlusNonformat"/>
        <w:widowControl/>
        <w:rPr>
          <w:rFonts w:ascii="Liberation Serif" w:hAnsi="Liberation Serif" w:cs="Times New Roman"/>
          <w:sz w:val="24"/>
          <w:szCs w:val="24"/>
        </w:rPr>
      </w:pPr>
      <w:r>
        <w:rPr>
          <w:rFonts w:ascii="Liberation Serif" w:hAnsi="Liberation Serif" w:cs="Times New Roman"/>
          <w:sz w:val="24"/>
          <w:szCs w:val="24"/>
        </w:rPr>
        <w:t xml:space="preserve">Уполномоченное должностное лицо                          ___________________             ________________________                                                                   </w:t>
      </w:r>
    </w:p>
    <w:p>
      <w:pPr>
        <w:pStyle w:val="ConsPlusNonformat"/>
        <w:widowControl/>
        <w:rPr>
          <w:rFonts w:ascii="Liberation Serif" w:hAnsi="Liberation Serif" w:cs="Times New Roman"/>
        </w:rPr>
      </w:pPr>
      <w:r>
        <w:rPr>
          <w:rFonts w:ascii="Liberation Serif" w:hAnsi="Liberation Serif" w:cs="Times New Roman"/>
        </w:rPr>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t xml:space="preserve">         </w:t>
      </w:r>
      <w:r>
        <w:rPr>
          <w:rFonts w:ascii="Liberation Serif" w:hAnsi="Liberation Serif" w:cs="Times New Roman"/>
        </w:rPr>
        <w:tab/>
      </w:r>
      <w:r>
        <w:rPr>
          <w:rFonts w:ascii="Liberation Serif" w:hAnsi="Liberation Serif" w:cs="Times New Roman"/>
        </w:rPr>
        <w:tab/>
        <w:t xml:space="preserve">    (подпись, дата)                           (расшифровка  подписи)</w:t>
      </w:r>
    </w:p>
    <w:p>
      <w:pPr>
        <w:pStyle w:val="ConsPlusNonformat"/>
        <w:widowControl/>
        <w:rPr>
          <w:rFonts w:ascii="Liberation Serif" w:hAnsi="Liberation Serif" w:cs="Times New Roman"/>
        </w:rPr>
      </w:pPr>
      <w:r>
        <w:rPr>
          <w:rFonts w:ascii="Liberation Serif" w:hAnsi="Liberation Serif" w:cs="Times New Roman"/>
        </w:rPr>
        <w:t xml:space="preserve">М.П.</w:t>
      </w:r>
    </w:p>
    <w:p>
      <w:pPr>
        <w:pStyle w:val="ConsPlusNonformat"/>
        <w:widowControl/>
        <w:rPr>
          <w:rFonts w:ascii="Liberation Serif" w:hAnsi="Liberation Serif" w:cs="Times New Roman"/>
        </w:rPr>
      </w:pPr>
    </w:p>
    <w:p>
      <w:pPr>
        <w:pStyle w:val="ConsPlusNonformat"/>
        <w:widowControl/>
        <w:rPr>
          <w:rFonts w:ascii="Liberation Serif" w:hAnsi="Liberation Serif" w:cs="Times New Roman"/>
        </w:rPr>
      </w:pPr>
    </w:p>
    <w:p>
      <w:pPr>
        <w:pStyle w:val="ConsPlusNonformat"/>
        <w:widowControl/>
        <w:rPr>
          <w:rFonts w:ascii="Liberation Serif" w:hAnsi="Liberation Serif" w:cs="Times New Roman"/>
        </w:rPr>
      </w:pPr>
    </w:p>
    <w:p>
      <w:pPr>
        <w:pStyle w:val="ConsPlusNonformat"/>
        <w:widowControl/>
        <w:rPr>
          <w:rFonts w:ascii="Liberation Serif" w:hAnsi="Liberation Serif" w:cs="Times New Roman"/>
        </w:rPr>
      </w:pPr>
    </w:p>
    <w:p>
      <w:pPr>
        <w:rPr>
          <w:rFonts w:ascii="Liberation Serif" w:hAnsi="Liberation Serif"/>
        </w:rPr>
      </w:pPr>
      <w:r>
        <w:rPr>
          <w:rFonts w:ascii="Liberation Serif" w:hAnsi="Liberation Serif"/>
        </w:rPr>
        <w:br w:type="page" w:clear="all"/>
      </w:r>
    </w:p>
    <w:p>
      <w:pPr>
        <w:pStyle w:val="ConsPlusNonformat"/>
        <w:widowControl/>
        <w:ind w:firstLine="9921"/>
        <w:rPr>
          <w:rFonts w:ascii="Liberation Serif" w:hAnsi="Liberation Serif"/>
          <w:sz w:val="24"/>
          <w:szCs w:val="24"/>
        </w:rPr>
      </w:pPr>
      <w:r>
        <w:rPr>
          <w:rFonts w:ascii="Liberation Serif" w:hAnsi="Liberation Serif"/>
          <w:sz w:val="24"/>
          <w:szCs w:val="24"/>
        </w:rPr>
        <w:t xml:space="preserve">Приложение № 2</w:t>
      </w:r>
    </w:p>
    <w:p>
      <w:pPr>
        <w:ind w:left="9923"/>
        <w:jc w:val="both"/>
        <w:outlineLvl w:val="0"/>
        <w:rPr>
          <w:rFonts w:ascii="Liberation Serif" w:hAnsi="Liberation Serif"/>
        </w:rPr>
      </w:pPr>
      <w:r>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center"/>
        <w:outlineLvl w:val="0"/>
        <w:rPr>
          <w:rFonts w:ascii="Liberation Serif" w:hAnsi="Liberation Serif"/>
          <w:b/>
        </w:rPr>
      </w:pPr>
      <w:r>
        <w:rPr>
          <w:rFonts w:ascii="Liberation Serif" w:hAnsi="Liberation Serif"/>
          <w:b/>
        </w:rPr>
        <w:t xml:space="preserve">СПИСОК</w:t>
      </w:r>
    </w:p>
    <w:p>
      <w:pPr>
        <w:ind w:left="851" w:hanging="993"/>
        <w:jc w:val="center"/>
        <w:outlineLvl w:val="0"/>
        <w:rPr>
          <w:rFonts w:ascii="Liberation Serif" w:hAnsi="Liberation Serif"/>
          <w:b/>
        </w:rPr>
      </w:pPr>
      <w:r>
        <w:rPr>
          <w:rFonts w:ascii="Liberation Serif" w:hAnsi="Liberation Serif"/>
          <w:b/>
        </w:rPr>
        <w:t xml:space="preserve">многодетных семей – участников мероприятий по предоставлению социальных выплат на приобретение (строительство)</w:t>
      </w:r>
    </w:p>
    <w:p>
      <w:pPr>
        <w:ind w:left="851" w:hanging="993"/>
        <w:jc w:val="center"/>
        <w:outlineLvl w:val="0"/>
        <w:rPr>
          <w:rFonts w:ascii="Liberation Serif" w:hAnsi="Liberation Serif"/>
          <w:b/>
        </w:rPr>
      </w:pPr>
      <w:r>
        <w:rPr>
          <w:rFonts w:ascii="Liberation Serif" w:hAnsi="Liberation Serif"/>
          <w:b/>
        </w:rPr>
        <w:t xml:space="preserve">жилья муниципальной программы «Обеспечение качественным жильем», претендующих на получение социальной выплаты</w:t>
      </w:r>
    </w:p>
    <w:p>
      <w:pPr>
        <w:ind w:left="851" w:hanging="993"/>
        <w:jc w:val="center"/>
        <w:outlineLvl w:val="0"/>
        <w:rPr>
          <w:rFonts w:ascii="Liberation Serif" w:hAnsi="Liberation Serif"/>
          <w:b/>
          <w:sz w:val="20"/>
          <w:szCs w:val="20"/>
        </w:rPr>
      </w:pPr>
      <w:r>
        <w:rPr>
          <w:rFonts w:ascii="Liberation Serif" w:hAnsi="Liberation Serif"/>
          <w:b/>
        </w:rPr>
        <w:t xml:space="preserve">в первоочередном порядке в _______ году по муниципальному округу Пуровский район</w:t>
      </w:r>
    </w:p>
    <w:p>
      <w:pPr>
        <w:ind w:left="851" w:hanging="993"/>
        <w:jc w:val="both"/>
        <w:outlineLvl w:val="0"/>
        <w:rPr>
          <w:rFonts w:ascii="Liberation Serif" w:hAnsi="Liberation Serif"/>
        </w:rPr>
      </w:pPr>
    </w:p>
    <w:tbl>
      <w:tblPr>
        <w:tblStyle w:val="aff8"/>
        <w:tblW w:w="15338" w:type="dxa"/>
        <w:tblInd w:w="-34" w:type="dxa"/>
        <w:tblLayout w:type="fixed"/>
        <w:tblLook w:val="04A0" w:firstRow="1" w:lastRow="0" w:firstColumn="1" w:lastColumn="0" w:noHBand="0" w:noVBand="1"/>
      </w:tblPr>
      <w:tblGrid>
        <w:gridCol w:w="540"/>
        <w:gridCol w:w="925"/>
        <w:gridCol w:w="933"/>
        <w:gridCol w:w="1146"/>
        <w:gridCol w:w="1134"/>
        <w:gridCol w:w="1134"/>
        <w:gridCol w:w="848"/>
        <w:gridCol w:w="848"/>
        <w:gridCol w:w="1546"/>
        <w:gridCol w:w="1578"/>
        <w:gridCol w:w="1134"/>
        <w:gridCol w:w="1382"/>
        <w:gridCol w:w="1382"/>
        <w:gridCol w:w="808"/>
      </w:tblGrid>
      <w:tr>
        <w:tc>
          <w:tcPr>
            <w:tcW w:w="540"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 п/п</w:t>
            </w:r>
          </w:p>
        </w:tc>
        <w:tc>
          <w:tcPr>
            <w:tcW w:w="6968" w:type="dxa"/>
            <w:gridSpan w:val="7"/>
          </w:tcPr>
          <w:p>
            <w:pPr>
              <w:jc w:val="center"/>
              <w:outlineLvl w:val="0"/>
              <w:rPr>
                <w:rFonts w:ascii="Liberation Serif" w:hAnsi="Liberation Serif"/>
                <w:sz w:val="20"/>
                <w:szCs w:val="20"/>
              </w:rPr>
            </w:pPr>
            <w:r>
              <w:rPr>
                <w:rFonts w:ascii="Liberation Serif" w:hAnsi="Liberation Serif"/>
                <w:sz w:val="20"/>
                <w:szCs w:val="20"/>
              </w:rPr>
              <w:t xml:space="preserve">Данные о членах многодетной семьи</w:t>
            </w:r>
          </w:p>
        </w:tc>
        <w:tc>
          <w:tcPr>
            <w:tcW w:w="1546"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Дата включения многодетной семьи в список участников программы</w:t>
            </w:r>
          </w:p>
        </w:tc>
        <w:tc>
          <w:tcPr>
            <w:tcW w:w="1578"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Основание предоставления социальной выплаты вне очереди</w:t>
            </w:r>
          </w:p>
        </w:tc>
        <w:tc>
          <w:tcPr>
            <w:tcW w:w="4706" w:type="dxa"/>
            <w:gridSpan w:val="4"/>
          </w:tcPr>
          <w:p>
            <w:pPr>
              <w:jc w:val="center"/>
              <w:outlineLvl w:val="0"/>
              <w:rPr>
                <w:rFonts w:ascii="Liberation Serif" w:hAnsi="Liberation Serif"/>
                <w:sz w:val="20"/>
                <w:szCs w:val="20"/>
              </w:rPr>
            </w:pPr>
            <w:r>
              <w:rPr>
                <w:rFonts w:ascii="Liberation Serif" w:hAnsi="Liberation Serif"/>
                <w:sz w:val="20"/>
                <w:szCs w:val="20"/>
              </w:rPr>
              <w:t xml:space="preserve">Расчетная стоимость жилья</w:t>
            </w:r>
          </w:p>
        </w:tc>
      </w:tr>
      <w:tr>
        <w:tc>
          <w:tcPr>
            <w:tcW w:w="540" w:type="dxa"/>
            <w:vMerge w:val="continue"/>
          </w:tcPr>
          <w:p>
            <w:pPr>
              <w:jc w:val="center"/>
              <w:outlineLvl w:val="0"/>
              <w:rPr>
                <w:rFonts w:ascii="Liberation Serif" w:hAnsi="Liberation Serif"/>
                <w:sz w:val="20"/>
                <w:szCs w:val="20"/>
              </w:rPr>
            </w:pPr>
          </w:p>
        </w:tc>
        <w:tc>
          <w:tcPr>
            <w:tcW w:w="925"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количество членов семьи</w:t>
            </w:r>
          </w:p>
          <w:p>
            <w:pPr>
              <w:jc w:val="center"/>
              <w:outlineLvl w:val="0"/>
              <w:rPr>
                <w:rFonts w:ascii="Liberation Serif" w:hAnsi="Liberation Serif"/>
                <w:sz w:val="20"/>
                <w:szCs w:val="20"/>
              </w:rPr>
            </w:pPr>
            <w:r>
              <w:rPr>
                <w:rFonts w:ascii="Liberation Serif" w:hAnsi="Liberation Serif"/>
                <w:sz w:val="20"/>
                <w:szCs w:val="20"/>
              </w:rPr>
              <w:t xml:space="preserve">(чел.)</w:t>
            </w:r>
          </w:p>
        </w:tc>
        <w:tc>
          <w:tcPr>
            <w:tcW w:w="933"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Ф.И.О.</w:t>
            </w:r>
          </w:p>
        </w:tc>
        <w:tc>
          <w:tcPr>
            <w:tcW w:w="2280" w:type="dxa"/>
            <w:gridSpan w:val="2"/>
          </w:tcPr>
          <w:p>
            <w:pPr>
              <w:jc w:val="center"/>
              <w:outlineLvl w:val="0"/>
              <w:rPr>
                <w:rFonts w:ascii="Liberation Serif" w:hAnsi="Liberation Serif"/>
                <w:sz w:val="20"/>
                <w:szCs w:val="20"/>
              </w:rPr>
            </w:pPr>
            <w:r>
              <w:rPr>
                <w:rFonts w:ascii="Liberation Serif" w:hAnsi="Liberation Serif"/>
                <w:sz w:val="20"/>
                <w:szCs w:val="20"/>
              </w:rPr>
              <w:t xml:space="preserve">паспорт гражданина Российской Федерации или свидетельство о рождении несовершеннолетнего, не достигшего 14 лет</w:t>
            </w:r>
          </w:p>
        </w:tc>
        <w:tc>
          <w:tcPr>
            <w:tcW w:w="1134"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число,</w:t>
            </w:r>
          </w:p>
          <w:p>
            <w:pPr>
              <w:jc w:val="center"/>
              <w:outlineLvl w:val="0"/>
              <w:rPr>
                <w:rFonts w:ascii="Liberation Serif" w:hAnsi="Liberation Serif"/>
                <w:sz w:val="20"/>
                <w:szCs w:val="20"/>
              </w:rPr>
            </w:pPr>
            <w:r>
              <w:rPr>
                <w:rFonts w:ascii="Liberation Serif" w:hAnsi="Liberation Serif"/>
                <w:sz w:val="20"/>
                <w:szCs w:val="20"/>
              </w:rPr>
              <w:t xml:space="preserve">месяц, год рождения</w:t>
            </w:r>
          </w:p>
          <w:p>
            <w:pPr>
              <w:jc w:val="center"/>
              <w:outlineLvl w:val="0"/>
              <w:rPr>
                <w:rFonts w:ascii="Liberation Serif" w:hAnsi="Liberation Serif"/>
                <w:sz w:val="20"/>
                <w:szCs w:val="20"/>
              </w:rPr>
            </w:pPr>
          </w:p>
        </w:tc>
        <w:tc>
          <w:tcPr>
            <w:tcW w:w="1696" w:type="dxa"/>
            <w:gridSpan w:val="2"/>
          </w:tcPr>
          <w:p>
            <w:pPr>
              <w:jc w:val="center"/>
              <w:outlineLvl w:val="0"/>
              <w:rPr>
                <w:rFonts w:ascii="Liberation Serif" w:hAnsi="Liberation Serif"/>
                <w:sz w:val="20"/>
                <w:szCs w:val="20"/>
              </w:rPr>
            </w:pPr>
            <w:r>
              <w:rPr>
                <w:rFonts w:ascii="Liberation Serif" w:hAnsi="Liberation Serif"/>
                <w:sz w:val="20"/>
                <w:szCs w:val="20"/>
              </w:rPr>
              <w:t xml:space="preserve">свидетельство</w:t>
            </w:r>
          </w:p>
          <w:p>
            <w:pPr>
              <w:jc w:val="center"/>
              <w:outlineLvl w:val="0"/>
              <w:rPr>
                <w:rFonts w:ascii="Liberation Serif" w:hAnsi="Liberation Serif"/>
                <w:sz w:val="20"/>
                <w:szCs w:val="20"/>
              </w:rPr>
            </w:pPr>
            <w:r>
              <w:rPr>
                <w:rFonts w:ascii="Liberation Serif" w:hAnsi="Liberation Serif"/>
                <w:sz w:val="20"/>
                <w:szCs w:val="20"/>
              </w:rPr>
              <w:t xml:space="preserve">о заключении брака</w:t>
            </w:r>
          </w:p>
          <w:p>
            <w:pPr>
              <w:jc w:val="center"/>
              <w:outlineLvl w:val="0"/>
              <w:rPr>
                <w:rFonts w:ascii="Liberation Serif" w:hAnsi="Liberation Serif"/>
                <w:sz w:val="20"/>
                <w:szCs w:val="20"/>
              </w:rPr>
            </w:pPr>
            <w:r>
              <w:rPr>
                <w:rFonts w:ascii="Liberation Serif" w:hAnsi="Liberation Serif"/>
                <w:sz w:val="20"/>
                <w:szCs w:val="20"/>
              </w:rPr>
              <w:t xml:space="preserve">(о расторжении брака)</w:t>
            </w:r>
          </w:p>
        </w:tc>
        <w:tc>
          <w:tcPr>
            <w:tcW w:w="1546" w:type="dxa"/>
            <w:vMerge w:val="continue"/>
          </w:tcPr>
          <w:p>
            <w:pPr>
              <w:jc w:val="center"/>
              <w:outlineLvl w:val="0"/>
              <w:rPr>
                <w:rFonts w:ascii="Liberation Serif" w:hAnsi="Liberation Serif"/>
                <w:sz w:val="20"/>
                <w:szCs w:val="20"/>
              </w:rPr>
            </w:pPr>
          </w:p>
        </w:tc>
        <w:tc>
          <w:tcPr>
            <w:tcW w:w="1578" w:type="dxa"/>
            <w:vMerge w:val="continue"/>
          </w:tcPr>
          <w:p>
            <w:pPr>
              <w:jc w:val="center"/>
              <w:outlineLvl w:val="0"/>
              <w:rPr>
                <w:rFonts w:ascii="Liberation Serif" w:hAnsi="Liberation Serif"/>
                <w:sz w:val="20"/>
                <w:szCs w:val="20"/>
              </w:rPr>
            </w:pPr>
          </w:p>
        </w:tc>
        <w:tc>
          <w:tcPr>
            <w:tcW w:w="1134"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стоимость </w:t>
            </w:r>
          </w:p>
          <w:p>
            <w:pPr>
              <w:jc w:val="center"/>
              <w:outlineLvl w:val="0"/>
              <w:rPr>
                <w:rFonts w:ascii="Liberation Serif" w:hAnsi="Liberation Serif"/>
                <w:sz w:val="20"/>
                <w:szCs w:val="20"/>
              </w:rPr>
            </w:pPr>
            <w:r>
              <w:rPr>
                <w:rFonts w:ascii="Liberation Serif" w:hAnsi="Liberation Serif"/>
                <w:sz w:val="20"/>
                <w:szCs w:val="20"/>
              </w:rPr>
              <w:t xml:space="preserve">1 кв. м </w:t>
            </w:r>
          </w:p>
          <w:p>
            <w:pPr>
              <w:jc w:val="center"/>
              <w:outlineLvl w:val="0"/>
              <w:rPr>
                <w:rFonts w:ascii="Liberation Serif" w:hAnsi="Liberation Serif"/>
                <w:sz w:val="20"/>
                <w:szCs w:val="20"/>
              </w:rPr>
            </w:pPr>
            <w:r>
              <w:rPr>
                <w:rFonts w:ascii="Liberation Serif" w:hAnsi="Liberation Serif"/>
                <w:sz w:val="20"/>
                <w:szCs w:val="20"/>
              </w:rPr>
              <w:t xml:space="preserve">(тыс. рублей)</w:t>
            </w:r>
          </w:p>
        </w:tc>
        <w:tc>
          <w:tcPr>
            <w:tcW w:w="1382"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наличие общей площади жилого помещения (кв. м)</w:t>
            </w:r>
          </w:p>
        </w:tc>
        <w:tc>
          <w:tcPr>
            <w:tcW w:w="1382"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размер общей площади жилого помещения для расчета (кв. м)</w:t>
            </w:r>
          </w:p>
          <w:p>
            <w:pPr>
              <w:jc w:val="center"/>
              <w:outlineLvl w:val="0"/>
              <w:rPr>
                <w:rFonts w:ascii="Liberation Serif" w:hAnsi="Liberation Serif"/>
                <w:sz w:val="20"/>
                <w:szCs w:val="20"/>
              </w:rPr>
            </w:pPr>
          </w:p>
          <w:p>
            <w:pPr>
              <w:jc w:val="center"/>
              <w:outlineLvl w:val="0"/>
              <w:rPr>
                <w:rFonts w:ascii="Liberation Serif" w:hAnsi="Liberation Serif"/>
                <w:sz w:val="20"/>
                <w:szCs w:val="20"/>
              </w:rPr>
            </w:pPr>
          </w:p>
        </w:tc>
        <w:tc>
          <w:tcPr>
            <w:tcW w:w="808" w:type="dxa"/>
            <w:vMerge w:val="restart"/>
          </w:tcPr>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всего</w:t>
            </w:r>
          </w:p>
        </w:tc>
      </w:tr>
      <w:tr>
        <w:tc>
          <w:tcPr>
            <w:tcW w:w="540" w:type="dxa"/>
            <w:vMerge w:val="continue"/>
          </w:tcPr>
          <w:p>
            <w:pPr>
              <w:jc w:val="center"/>
              <w:outlineLvl w:val="0"/>
              <w:rPr>
                <w:rFonts w:ascii="Liberation Serif" w:hAnsi="Liberation Serif"/>
                <w:sz w:val="20"/>
                <w:szCs w:val="20"/>
              </w:rPr>
            </w:pPr>
          </w:p>
        </w:tc>
        <w:tc>
          <w:tcPr>
            <w:tcW w:w="925" w:type="dxa"/>
            <w:vMerge w:val="continue"/>
          </w:tcPr>
          <w:p>
            <w:pPr>
              <w:jc w:val="center"/>
              <w:outlineLvl w:val="0"/>
              <w:rPr>
                <w:rFonts w:ascii="Liberation Serif" w:hAnsi="Liberation Serif"/>
                <w:sz w:val="20"/>
                <w:szCs w:val="20"/>
              </w:rPr>
            </w:pPr>
          </w:p>
        </w:tc>
        <w:tc>
          <w:tcPr>
            <w:tcW w:w="933" w:type="dxa"/>
            <w:vMerge w:val="continue"/>
          </w:tcPr>
          <w:p>
            <w:pPr>
              <w:jc w:val="center"/>
              <w:outlineLvl w:val="0"/>
              <w:rPr>
                <w:rFonts w:ascii="Liberation Serif" w:hAnsi="Liberation Serif"/>
                <w:sz w:val="20"/>
                <w:szCs w:val="20"/>
              </w:rPr>
            </w:pPr>
          </w:p>
        </w:tc>
        <w:tc>
          <w:tcPr>
            <w:tcW w:w="1146" w:type="dxa"/>
          </w:tcPr>
          <w:p>
            <w:pPr>
              <w:jc w:val="center"/>
              <w:outlineLvl w:val="0"/>
              <w:rPr>
                <w:rFonts w:ascii="Liberation Serif" w:hAnsi="Liberation Serif"/>
                <w:sz w:val="20"/>
                <w:szCs w:val="20"/>
              </w:rPr>
            </w:pPr>
            <w:r>
              <w:rPr>
                <w:rFonts w:ascii="Liberation Serif" w:hAnsi="Liberation Serif"/>
                <w:sz w:val="20"/>
                <w:szCs w:val="20"/>
              </w:rPr>
              <w:t xml:space="preserve">серия, номер</w:t>
            </w:r>
          </w:p>
        </w:tc>
        <w:tc>
          <w:tcPr>
            <w:tcW w:w="1134" w:type="dxa"/>
          </w:tcPr>
          <w:p>
            <w:pPr>
              <w:jc w:val="center"/>
              <w:outlineLvl w:val="0"/>
              <w:rPr>
                <w:rFonts w:ascii="Liberation Serif" w:hAnsi="Liberation Serif"/>
                <w:sz w:val="20"/>
                <w:szCs w:val="20"/>
              </w:rPr>
            </w:pPr>
            <w:r>
              <w:rPr>
                <w:rFonts w:ascii="Liberation Serif" w:hAnsi="Liberation Serif"/>
                <w:sz w:val="20"/>
                <w:szCs w:val="20"/>
              </w:rPr>
              <w:t xml:space="preserve">кем, когда выдан</w:t>
            </w:r>
          </w:p>
          <w:p>
            <w:pPr>
              <w:jc w:val="center"/>
              <w:outlineLvl w:val="0"/>
              <w:rPr>
                <w:rFonts w:ascii="Liberation Serif" w:hAnsi="Liberation Serif"/>
                <w:sz w:val="20"/>
                <w:szCs w:val="20"/>
              </w:rPr>
            </w:pPr>
          </w:p>
        </w:tc>
        <w:tc>
          <w:tcPr>
            <w:tcW w:w="1134" w:type="dxa"/>
            <w:vMerge w:val="continue"/>
          </w:tcPr>
          <w:p>
            <w:pPr>
              <w:jc w:val="center"/>
              <w:outlineLvl w:val="0"/>
              <w:rPr>
                <w:rFonts w:ascii="Liberation Serif" w:hAnsi="Liberation Serif"/>
                <w:sz w:val="20"/>
                <w:szCs w:val="20"/>
              </w:rPr>
            </w:pPr>
          </w:p>
        </w:tc>
        <w:tc>
          <w:tcPr>
            <w:tcW w:w="848" w:type="dxa"/>
          </w:tcPr>
          <w:p>
            <w:pPr>
              <w:jc w:val="center"/>
              <w:outlineLvl w:val="0"/>
              <w:rPr>
                <w:rFonts w:ascii="Liberation Serif" w:hAnsi="Liberation Serif"/>
                <w:sz w:val="20"/>
                <w:szCs w:val="20"/>
              </w:rPr>
            </w:pPr>
            <w:r>
              <w:rPr>
                <w:rFonts w:ascii="Liberation Serif" w:hAnsi="Liberation Serif"/>
                <w:sz w:val="20"/>
                <w:szCs w:val="20"/>
              </w:rPr>
              <w:t xml:space="preserve">серия, номер</w:t>
            </w:r>
          </w:p>
        </w:tc>
        <w:tc>
          <w:tcPr>
            <w:tcW w:w="848" w:type="dxa"/>
          </w:tcPr>
          <w:p>
            <w:pPr>
              <w:jc w:val="center"/>
              <w:outlineLvl w:val="0"/>
              <w:rPr>
                <w:rFonts w:ascii="Liberation Serif" w:hAnsi="Liberation Serif"/>
                <w:sz w:val="20"/>
                <w:szCs w:val="20"/>
              </w:rPr>
            </w:pPr>
            <w:r>
              <w:rPr>
                <w:rFonts w:ascii="Liberation Serif" w:hAnsi="Liberation Serif"/>
                <w:sz w:val="20"/>
                <w:szCs w:val="20"/>
              </w:rPr>
              <w:t xml:space="preserve">кем, когда выдан</w:t>
            </w:r>
          </w:p>
        </w:tc>
        <w:tc>
          <w:tcPr>
            <w:tcW w:w="1546" w:type="dxa"/>
            <w:vMerge w:val="continue"/>
          </w:tcPr>
          <w:p>
            <w:pPr>
              <w:jc w:val="center"/>
              <w:outlineLvl w:val="0"/>
              <w:rPr>
                <w:rFonts w:ascii="Liberation Serif" w:hAnsi="Liberation Serif"/>
                <w:sz w:val="20"/>
                <w:szCs w:val="20"/>
              </w:rPr>
            </w:pPr>
          </w:p>
        </w:tc>
        <w:tc>
          <w:tcPr>
            <w:tcW w:w="1578" w:type="dxa"/>
            <w:vMerge w:val="continue"/>
          </w:tcPr>
          <w:p>
            <w:pPr>
              <w:jc w:val="center"/>
              <w:outlineLvl w:val="0"/>
              <w:rPr>
                <w:rFonts w:ascii="Liberation Serif" w:hAnsi="Liberation Serif"/>
                <w:sz w:val="20"/>
                <w:szCs w:val="20"/>
              </w:rPr>
            </w:pPr>
          </w:p>
        </w:tc>
        <w:tc>
          <w:tcPr>
            <w:tcW w:w="1134" w:type="dxa"/>
            <w:vMerge w:val="continue"/>
          </w:tcPr>
          <w:p>
            <w:pPr>
              <w:jc w:val="center"/>
              <w:outlineLvl w:val="0"/>
              <w:rPr>
                <w:rFonts w:ascii="Liberation Serif" w:hAnsi="Liberation Serif"/>
                <w:sz w:val="20"/>
                <w:szCs w:val="20"/>
              </w:rPr>
            </w:pPr>
          </w:p>
        </w:tc>
        <w:tc>
          <w:tcPr>
            <w:tcW w:w="1382" w:type="dxa"/>
            <w:vMerge w:val="continue"/>
          </w:tcPr>
          <w:p>
            <w:pPr>
              <w:jc w:val="center"/>
              <w:outlineLvl w:val="0"/>
              <w:rPr>
                <w:rFonts w:ascii="Liberation Serif" w:hAnsi="Liberation Serif"/>
                <w:sz w:val="20"/>
                <w:szCs w:val="20"/>
              </w:rPr>
            </w:pPr>
          </w:p>
        </w:tc>
        <w:tc>
          <w:tcPr>
            <w:tcW w:w="1382" w:type="dxa"/>
            <w:vMerge w:val="continue"/>
          </w:tcPr>
          <w:p>
            <w:pPr>
              <w:jc w:val="center"/>
              <w:outlineLvl w:val="0"/>
              <w:rPr>
                <w:rFonts w:ascii="Liberation Serif" w:hAnsi="Liberation Serif"/>
                <w:sz w:val="20"/>
                <w:szCs w:val="20"/>
              </w:rPr>
            </w:pPr>
          </w:p>
        </w:tc>
        <w:tc>
          <w:tcPr>
            <w:tcW w:w="808" w:type="dxa"/>
            <w:vMerge w:val="continue"/>
          </w:tcPr>
          <w:p>
            <w:pPr>
              <w:jc w:val="center"/>
              <w:outlineLvl w:val="0"/>
              <w:rPr>
                <w:rFonts w:ascii="Liberation Serif" w:hAnsi="Liberation Serif"/>
                <w:sz w:val="20"/>
                <w:szCs w:val="20"/>
              </w:rPr>
            </w:pPr>
          </w:p>
        </w:tc>
      </w:tr>
      <w:tr>
        <w:tc>
          <w:tcPr>
            <w:tcW w:w="540" w:type="dxa"/>
          </w:tcPr>
          <w:p>
            <w:pPr>
              <w:jc w:val="center"/>
              <w:outlineLvl w:val="0"/>
              <w:rPr>
                <w:rFonts w:ascii="Liberation Serif" w:hAnsi="Liberation Serif"/>
                <w:sz w:val="20"/>
                <w:szCs w:val="20"/>
              </w:rPr>
            </w:pPr>
            <w:r>
              <w:rPr>
                <w:rFonts w:ascii="Liberation Serif" w:hAnsi="Liberation Serif"/>
                <w:sz w:val="20"/>
                <w:szCs w:val="20"/>
              </w:rPr>
              <w:t xml:space="preserve">1</w:t>
            </w:r>
          </w:p>
        </w:tc>
        <w:tc>
          <w:tcPr>
            <w:tcW w:w="925" w:type="dxa"/>
          </w:tcPr>
          <w:p>
            <w:pPr>
              <w:jc w:val="center"/>
              <w:outlineLvl w:val="0"/>
              <w:rPr>
                <w:rFonts w:ascii="Liberation Serif" w:hAnsi="Liberation Serif"/>
                <w:sz w:val="20"/>
                <w:szCs w:val="20"/>
              </w:rPr>
            </w:pPr>
            <w:r>
              <w:rPr>
                <w:rFonts w:ascii="Liberation Serif" w:hAnsi="Liberation Serif"/>
                <w:sz w:val="20"/>
                <w:szCs w:val="20"/>
              </w:rPr>
              <w:t xml:space="preserve">2</w:t>
            </w:r>
          </w:p>
        </w:tc>
        <w:tc>
          <w:tcPr>
            <w:tcW w:w="933" w:type="dxa"/>
          </w:tcPr>
          <w:p>
            <w:pPr>
              <w:jc w:val="center"/>
              <w:outlineLvl w:val="0"/>
              <w:rPr>
                <w:rFonts w:ascii="Liberation Serif" w:hAnsi="Liberation Serif"/>
                <w:sz w:val="20"/>
                <w:szCs w:val="20"/>
              </w:rPr>
            </w:pPr>
            <w:r>
              <w:rPr>
                <w:rFonts w:ascii="Liberation Serif" w:hAnsi="Liberation Serif"/>
                <w:sz w:val="20"/>
                <w:szCs w:val="20"/>
              </w:rPr>
              <w:t xml:space="preserve">3</w:t>
            </w:r>
          </w:p>
        </w:tc>
        <w:tc>
          <w:tcPr>
            <w:tcW w:w="1146" w:type="dxa"/>
          </w:tcPr>
          <w:p>
            <w:pPr>
              <w:jc w:val="center"/>
              <w:outlineLvl w:val="0"/>
              <w:rPr>
                <w:rFonts w:ascii="Liberation Serif" w:hAnsi="Liberation Serif"/>
                <w:sz w:val="20"/>
                <w:szCs w:val="20"/>
              </w:rPr>
            </w:pPr>
            <w:r>
              <w:rPr>
                <w:rFonts w:ascii="Liberation Serif" w:hAnsi="Liberation Serif"/>
                <w:sz w:val="20"/>
                <w:szCs w:val="20"/>
              </w:rPr>
              <w:t xml:space="preserve">4</w:t>
            </w:r>
          </w:p>
        </w:tc>
        <w:tc>
          <w:tcPr>
            <w:tcW w:w="1134" w:type="dxa"/>
          </w:tcPr>
          <w:p>
            <w:pPr>
              <w:jc w:val="center"/>
              <w:outlineLvl w:val="0"/>
              <w:rPr>
                <w:rFonts w:ascii="Liberation Serif" w:hAnsi="Liberation Serif"/>
                <w:sz w:val="20"/>
                <w:szCs w:val="20"/>
              </w:rPr>
            </w:pPr>
            <w:r>
              <w:rPr>
                <w:rFonts w:ascii="Liberation Serif" w:hAnsi="Liberation Serif"/>
                <w:sz w:val="20"/>
                <w:szCs w:val="20"/>
              </w:rPr>
              <w:t xml:space="preserve">5</w:t>
            </w:r>
          </w:p>
        </w:tc>
        <w:tc>
          <w:tcPr>
            <w:tcW w:w="1134" w:type="dxa"/>
          </w:tcPr>
          <w:p>
            <w:pPr>
              <w:jc w:val="center"/>
              <w:outlineLvl w:val="0"/>
              <w:rPr>
                <w:rFonts w:ascii="Liberation Serif" w:hAnsi="Liberation Serif"/>
                <w:sz w:val="20"/>
                <w:szCs w:val="20"/>
              </w:rPr>
            </w:pPr>
            <w:r>
              <w:rPr>
                <w:rFonts w:ascii="Liberation Serif" w:hAnsi="Liberation Serif"/>
                <w:sz w:val="20"/>
                <w:szCs w:val="20"/>
              </w:rPr>
              <w:t xml:space="preserve">6</w:t>
            </w:r>
          </w:p>
        </w:tc>
        <w:tc>
          <w:tcPr>
            <w:tcW w:w="848" w:type="dxa"/>
          </w:tcPr>
          <w:p>
            <w:pPr>
              <w:jc w:val="center"/>
              <w:outlineLvl w:val="0"/>
              <w:rPr>
                <w:rFonts w:ascii="Liberation Serif" w:hAnsi="Liberation Serif"/>
                <w:sz w:val="20"/>
                <w:szCs w:val="20"/>
              </w:rPr>
            </w:pPr>
            <w:r>
              <w:rPr>
                <w:rFonts w:ascii="Liberation Serif" w:hAnsi="Liberation Serif"/>
                <w:sz w:val="20"/>
                <w:szCs w:val="20"/>
              </w:rPr>
              <w:t xml:space="preserve">7</w:t>
            </w:r>
          </w:p>
        </w:tc>
        <w:tc>
          <w:tcPr>
            <w:tcW w:w="848" w:type="dxa"/>
          </w:tcPr>
          <w:p>
            <w:pPr>
              <w:jc w:val="center"/>
              <w:outlineLvl w:val="0"/>
              <w:rPr>
                <w:rFonts w:ascii="Liberation Serif" w:hAnsi="Liberation Serif"/>
                <w:sz w:val="20"/>
                <w:szCs w:val="20"/>
              </w:rPr>
            </w:pPr>
            <w:r>
              <w:rPr>
                <w:rFonts w:ascii="Liberation Serif" w:hAnsi="Liberation Serif"/>
                <w:sz w:val="20"/>
                <w:szCs w:val="20"/>
              </w:rPr>
              <w:t xml:space="preserve">8</w:t>
            </w:r>
          </w:p>
        </w:tc>
        <w:tc>
          <w:tcPr>
            <w:tcW w:w="1546" w:type="dxa"/>
          </w:tcPr>
          <w:p>
            <w:pPr>
              <w:jc w:val="center"/>
              <w:outlineLvl w:val="0"/>
              <w:rPr>
                <w:rFonts w:ascii="Liberation Serif" w:hAnsi="Liberation Serif"/>
                <w:sz w:val="20"/>
                <w:szCs w:val="20"/>
              </w:rPr>
            </w:pPr>
            <w:r>
              <w:rPr>
                <w:rFonts w:ascii="Liberation Serif" w:hAnsi="Liberation Serif"/>
                <w:sz w:val="20"/>
                <w:szCs w:val="20"/>
              </w:rPr>
              <w:t xml:space="preserve">9</w:t>
            </w:r>
          </w:p>
        </w:tc>
        <w:tc>
          <w:tcPr>
            <w:tcW w:w="1578" w:type="dxa"/>
          </w:tcPr>
          <w:p>
            <w:pPr>
              <w:jc w:val="center"/>
              <w:outlineLvl w:val="0"/>
              <w:rPr>
                <w:rFonts w:ascii="Liberation Serif" w:hAnsi="Liberation Serif"/>
                <w:sz w:val="20"/>
                <w:szCs w:val="20"/>
              </w:rPr>
            </w:pPr>
            <w:r>
              <w:rPr>
                <w:rFonts w:ascii="Liberation Serif" w:hAnsi="Liberation Serif"/>
                <w:sz w:val="20"/>
                <w:szCs w:val="20"/>
              </w:rPr>
              <w:t xml:space="preserve">10</w:t>
            </w:r>
          </w:p>
        </w:tc>
        <w:tc>
          <w:tcPr>
            <w:tcW w:w="1134" w:type="dxa"/>
          </w:tcPr>
          <w:p>
            <w:pPr>
              <w:jc w:val="center"/>
              <w:outlineLvl w:val="0"/>
              <w:rPr>
                <w:rFonts w:ascii="Liberation Serif" w:hAnsi="Liberation Serif"/>
                <w:sz w:val="20"/>
                <w:szCs w:val="20"/>
              </w:rPr>
            </w:pPr>
            <w:r>
              <w:rPr>
                <w:rFonts w:ascii="Liberation Serif" w:hAnsi="Liberation Serif"/>
                <w:sz w:val="20"/>
                <w:szCs w:val="20"/>
              </w:rPr>
              <w:t xml:space="preserve">11</w:t>
            </w:r>
          </w:p>
        </w:tc>
        <w:tc>
          <w:tcPr>
            <w:tcW w:w="1382" w:type="dxa"/>
          </w:tcPr>
          <w:p>
            <w:pPr>
              <w:jc w:val="center"/>
              <w:outlineLvl w:val="0"/>
              <w:rPr>
                <w:rFonts w:ascii="Liberation Serif" w:hAnsi="Liberation Serif"/>
                <w:sz w:val="20"/>
                <w:szCs w:val="20"/>
              </w:rPr>
            </w:pPr>
            <w:r>
              <w:rPr>
                <w:rFonts w:ascii="Liberation Serif" w:hAnsi="Liberation Serif"/>
                <w:sz w:val="20"/>
                <w:szCs w:val="20"/>
              </w:rPr>
              <w:t xml:space="preserve">12</w:t>
            </w:r>
          </w:p>
        </w:tc>
        <w:tc>
          <w:tcPr>
            <w:tcW w:w="1382" w:type="dxa"/>
          </w:tcPr>
          <w:p>
            <w:pPr>
              <w:jc w:val="center"/>
              <w:outlineLvl w:val="0"/>
              <w:rPr>
                <w:rFonts w:ascii="Liberation Serif" w:hAnsi="Liberation Serif"/>
                <w:sz w:val="20"/>
                <w:szCs w:val="20"/>
              </w:rPr>
            </w:pPr>
            <w:r>
              <w:rPr>
                <w:rFonts w:ascii="Liberation Serif" w:hAnsi="Liberation Serif"/>
                <w:sz w:val="20"/>
                <w:szCs w:val="20"/>
              </w:rPr>
              <w:t xml:space="preserve">13</w:t>
            </w:r>
          </w:p>
        </w:tc>
        <w:tc>
          <w:tcPr>
            <w:tcW w:w="808" w:type="dxa"/>
          </w:tcPr>
          <w:p>
            <w:pPr>
              <w:jc w:val="center"/>
              <w:outlineLvl w:val="0"/>
              <w:rPr>
                <w:rFonts w:ascii="Liberation Serif" w:hAnsi="Liberation Serif"/>
                <w:sz w:val="20"/>
                <w:szCs w:val="20"/>
              </w:rPr>
            </w:pPr>
            <w:r>
              <w:rPr>
                <w:rFonts w:ascii="Liberation Serif" w:hAnsi="Liberation Serif"/>
                <w:sz w:val="20"/>
                <w:szCs w:val="20"/>
              </w:rPr>
              <w:t xml:space="preserve">14</w:t>
            </w:r>
          </w:p>
        </w:tc>
      </w:tr>
    </w:tbl>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_________________________________                                                 _________________________        _____________________</w:t>
      </w:r>
    </w:p>
    <w:p>
      <w:pPr>
        <w:ind w:left="851" w:hanging="993"/>
        <w:jc w:val="both"/>
        <w:outlineLvl w:val="0"/>
        <w:rPr>
          <w:rFonts w:ascii="Liberation Serif" w:hAnsi="Liberation Serif"/>
          <w:sz w:val="20"/>
          <w:szCs w:val="20"/>
        </w:rPr>
      </w:pPr>
      <w:r>
        <w:rPr>
          <w:rFonts w:ascii="Liberation Serif" w:hAnsi="Liberation Serif"/>
          <w:sz w:val="20"/>
          <w:szCs w:val="20"/>
        </w:rPr>
        <w:t xml:space="preserve">(должность лица, сформировавшего Список)                                                                              (подпись, дата)                                (расшифровка  подписи)</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pStyle w:val="ConsPlusNonformat"/>
        <w:widowControl/>
        <w:rPr>
          <w:rFonts w:ascii="Liberation Serif" w:hAnsi="Liberation Serif" w:cs="Times New Roman"/>
          <w:sz w:val="24"/>
          <w:szCs w:val="24"/>
        </w:rPr>
      </w:pPr>
      <w:r>
        <w:rPr>
          <w:rFonts w:ascii="Liberation Serif" w:hAnsi="Liberation Serif" w:cs="Times New Roman"/>
          <w:sz w:val="24"/>
          <w:szCs w:val="24"/>
        </w:rPr>
        <w:t xml:space="preserve">Уполномоченное должностное лицо                          ___________________             ________________________                                                                   </w:t>
      </w:r>
    </w:p>
    <w:p>
      <w:pPr>
        <w:pStyle w:val="ConsPlusNonformat"/>
        <w:widowControl/>
        <w:rPr>
          <w:rFonts w:ascii="Liberation Serif" w:hAnsi="Liberation Serif" w:cs="Times New Roman"/>
        </w:rPr>
      </w:pPr>
      <w:r>
        <w:rPr>
          <w:rFonts w:ascii="Liberation Serif" w:hAnsi="Liberation Serif" w:cs="Times New Roman"/>
        </w:rPr>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t xml:space="preserve">         </w:t>
      </w:r>
      <w:r>
        <w:rPr>
          <w:rFonts w:ascii="Liberation Serif" w:hAnsi="Liberation Serif" w:cs="Times New Roman"/>
        </w:rPr>
        <w:tab/>
      </w:r>
      <w:r>
        <w:rPr>
          <w:rFonts w:ascii="Liberation Serif" w:hAnsi="Liberation Serif" w:cs="Times New Roman"/>
        </w:rPr>
        <w:tab/>
        <w:t xml:space="preserve">    (подпись, дата)                           (расшифровка  подписи)</w:t>
      </w:r>
    </w:p>
    <w:p>
      <w:pPr>
        <w:ind w:left="851" w:hanging="993"/>
        <w:jc w:val="both"/>
        <w:outlineLvl w:val="0"/>
        <w:rPr>
          <w:rFonts w:ascii="Liberation Serif" w:hAnsi="Liberation Serif"/>
        </w:rPr>
        <w:sectPr>
          <w:headerReference w:type="first" r:id="rId13"/>
          <w:pgSz w:w="16838" w:h="11906" w:orient="landscape"/>
          <w:pgMar w:top="1276" w:right="678" w:bottom="567" w:left="1135" w:header="709" w:footer="709" w:gutter="0"/>
          <w:pgNumType w:start="17"/>
          <w:cols w:space="708"/>
          <w:docGrid w:linePitch="360"/>
        </w:sectPr>
      </w:pPr>
      <w:r>
        <w:rPr>
          <w:rFonts w:ascii="Liberation Serif" w:hAnsi="Liberation Serif"/>
          <w:sz w:val="20"/>
          <w:szCs w:val="20"/>
        </w:rPr>
        <w:t xml:space="preserve">М.П.</w:t>
      </w:r>
    </w:p>
    <w:p>
      <w:pPr>
        <w:ind w:left="5245"/>
        <w:rPr>
          <w:rFonts w:ascii="Liberation Serif" w:hAnsi="Liberation Serif"/>
        </w:rPr>
      </w:pPr>
      <w:r>
        <w:rPr>
          <w:rFonts w:ascii="Liberation Serif" w:hAnsi="Liberation Serif"/>
        </w:rPr>
        <w:t xml:space="preserve">Приложение № 3</w:t>
      </w:r>
    </w:p>
    <w:p>
      <w:pPr>
        <w:pStyle w:val="af9"/>
        <w:ind w:left="5245"/>
        <w:jc w:val="both"/>
        <w:rPr>
          <w:rFonts w:ascii="Liberation Serif" w:hAnsi="Liberation Serif"/>
          <w:color w:val="000000"/>
          <w:sz w:val="24"/>
        </w:rPr>
      </w:pPr>
      <w:r>
        <w:rPr>
          <w:rFonts w:ascii="Liberation Serif" w:hAnsi="Liberation Serif"/>
          <w:color w:val="000000"/>
          <w:sz w:val="24"/>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pStyle w:val="aff"/>
        <w:ind w:left="4962"/>
        <w:jc w:val="left"/>
        <w:rPr>
          <w:rFonts w:ascii="Liberation Serif" w:hAnsi="Liberation Serif" w:cs="Times New Roman"/>
        </w:rPr>
      </w:pPr>
    </w:p>
    <w:p>
      <w:pPr>
        <w:pStyle w:val="aff"/>
        <w:jc w:val="center"/>
        <w:rPr>
          <w:rFonts w:ascii="Liberation Serif" w:hAnsi="Liberation Serif" w:cs="Times New Roman"/>
          <w:b/>
        </w:rPr>
      </w:pPr>
      <w:r>
        <w:rPr>
          <w:rFonts w:ascii="Liberation Serif" w:hAnsi="Liberation Serif" w:cs="Times New Roman"/>
          <w:b/>
        </w:rPr>
        <w:t xml:space="preserve">ФОРМА ЗАЯВЛЕНИЯ</w:t>
      </w:r>
    </w:p>
    <w:p>
      <w:pPr>
        <w:rPr>
          <w:rFonts w:ascii="Liberation Serif" w:hAnsi="Liberation Serif"/>
        </w:rPr>
      </w:pPr>
    </w:p>
    <w:p>
      <w:pPr>
        <w:pStyle w:val="aff"/>
        <w:ind w:left="5245"/>
        <w:rPr>
          <w:rFonts w:ascii="Liberation Serif" w:hAnsi="Liberation Serif" w:cs="Times New Roman"/>
        </w:rPr>
      </w:pPr>
      <w:r>
        <w:rPr>
          <w:rFonts w:ascii="Liberation Serif" w:hAnsi="Liberation Serif" w:cs="Times New Roman"/>
        </w:rPr>
        <w:t xml:space="preserve">В Департамент строительства, архитектуры и жилищной политики Администрации Пуровского района </w:t>
      </w:r>
    </w:p>
    <w:p>
      <w:pPr>
        <w:pStyle w:val="aff"/>
        <w:ind w:left="5245"/>
        <w:jc w:val="left"/>
        <w:rPr>
          <w:rFonts w:ascii="Liberation Serif" w:hAnsi="Liberation Serif" w:cs="Times New Roman"/>
        </w:rPr>
      </w:pPr>
      <w:r>
        <w:rPr>
          <w:rFonts w:ascii="Liberation Serif" w:hAnsi="Liberation Serif" w:cs="Times New Roman"/>
        </w:rPr>
        <w:t xml:space="preserve">от семьи _____________________________________,</w:t>
      </w:r>
    </w:p>
    <w:p>
      <w:pPr>
        <w:pStyle w:val="aff"/>
        <w:ind w:left="5245"/>
        <w:jc w:val="left"/>
        <w:rPr>
          <w:rFonts w:ascii="Liberation Serif" w:hAnsi="Liberation Serif" w:cs="Times New Roman"/>
        </w:rPr>
      </w:pPr>
      <w:r>
        <w:rPr>
          <w:rFonts w:ascii="Liberation Serif" w:hAnsi="Liberation Serif" w:cs="Times New Roman"/>
        </w:rPr>
        <w:t xml:space="preserve">проживающей по адресу: ______________________________________</w:t>
      </w:r>
      <w:r>
        <w:rPr>
          <w:rFonts w:ascii="Liberation Serif" w:hAnsi="Liberation Serif"/>
        </w:rPr>
        <w:t xml:space="preserve">______________________________________</w:t>
      </w:r>
    </w:p>
    <w:p>
      <w:pPr>
        <w:ind w:left="5245"/>
        <w:rPr>
          <w:rFonts w:ascii="Liberation Serif" w:hAnsi="Liberation Serif"/>
        </w:rPr>
      </w:pPr>
      <w:r>
        <w:rPr>
          <w:rFonts w:ascii="Liberation Serif" w:hAnsi="Liberation Serif"/>
        </w:rPr>
        <w:t xml:space="preserve">тел.___________________________________</w:t>
      </w:r>
    </w:p>
    <w:p>
      <w:pPr>
        <w:ind w:left="4962"/>
        <w:rPr>
          <w:rFonts w:ascii="Liberation Serif" w:hAnsi="Liberation Serif"/>
        </w:rPr>
      </w:pPr>
    </w:p>
    <w:p>
      <w:pPr>
        <w:rPr>
          <w:rFonts w:ascii="Liberation Serif" w:hAnsi="Liberation Serif"/>
        </w:rPr>
      </w:pPr>
    </w:p>
    <w:p>
      <w:pPr>
        <w:pStyle w:val="aff"/>
        <w:jc w:val="center"/>
        <w:rPr>
          <w:rFonts w:ascii="Liberation Serif" w:hAnsi="Liberation Serif" w:cs="Times New Roman"/>
        </w:rPr>
      </w:pPr>
      <w:r>
        <w:rPr>
          <w:rStyle w:val="afc"/>
          <w:rFonts w:ascii="Liberation Serif" w:hAnsi="Liberation Serif" w:cs="Times New Roman"/>
          <w:bCs/>
          <w:color w:val="auto"/>
        </w:rPr>
        <w:t xml:space="preserve">ЗАЯВЛЕНИЕ</w:t>
      </w:r>
    </w:p>
    <w:p>
      <w:pPr>
        <w:rPr>
          <w:rFonts w:ascii="Liberation Serif" w:hAnsi="Liberation Serif"/>
        </w:rPr>
      </w:pPr>
    </w:p>
    <w:p>
      <w:pPr>
        <w:ind w:firstLine="709"/>
        <w:jc w:val="both"/>
        <w:outlineLvl w:val="1"/>
        <w:rPr>
          <w:rFonts w:ascii="Liberation Serif" w:hAnsi="Liberation Serif"/>
        </w:rPr>
      </w:pPr>
      <w:r>
        <w:rPr>
          <w:rFonts w:ascii="Liberation Serif" w:hAnsi="Liberation Serif"/>
        </w:rPr>
        <w:t xml:space="preserve">1. Прошу включить в состав мероприятий по предоставлению социальных выплат на приобретение (строительство) жилья многодетным семьям муниципальной                           программы </w:t>
      </w:r>
      <w:r>
        <w:rPr>
          <w:rFonts w:ascii="Liberation Serif" w:hAnsi="Liberation Serif"/>
          <w:color w:val="000000"/>
        </w:rPr>
        <w:t xml:space="preserve">«</w:t>
      </w:r>
      <w:r>
        <w:rPr>
          <w:rFonts w:ascii="Liberation Serif" w:hAnsi="Liberation Serif"/>
        </w:rPr>
        <w:t xml:space="preserve">Обеспечение качественным жильем», </w:t>
      </w:r>
      <w:r>
        <w:rPr>
          <w:rFonts w:ascii="Liberation Serif" w:hAnsi="Liberation Serif"/>
          <w:color w:val="000000"/>
        </w:rPr>
        <w:t xml:space="preserve">изъявившим желание получить                   социальные выплаты </w:t>
      </w:r>
      <w:r>
        <w:rPr>
          <w:rFonts w:ascii="Liberation Serif" w:hAnsi="Liberation Serif"/>
        </w:rPr>
        <w:t xml:space="preserve">(далее – Программа), многодетную семью ______________________________________________.</w:t>
      </w:r>
    </w:p>
    <w:p>
      <w:pPr>
        <w:pStyle w:val="aff"/>
        <w:ind w:firstLine="709"/>
        <w:rPr>
          <w:rFonts w:ascii="Liberation Serif" w:hAnsi="Liberation Serif" w:cs="Times New Roman"/>
        </w:rPr>
      </w:pPr>
      <w:r>
        <w:rPr>
          <w:rFonts w:ascii="Liberation Serif" w:hAnsi="Liberation Serif" w:cs="Times New Roman"/>
        </w:rPr>
        <w:t xml:space="preserve">2. Состав семьи</w:t>
      </w:r>
    </w:p>
    <w:p>
      <w:pPr>
        <w:pStyle w:val="aff"/>
        <w:jc w:val="center"/>
        <w:rPr>
          <w:rFonts w:ascii="Liberation Serif" w:hAnsi="Liberation Serif" w:cs="Times New Roman"/>
        </w:rPr>
      </w:pPr>
      <w:r>
        <w:rPr>
          <w:rFonts w:ascii="Liberation Serif" w:hAnsi="Liberation Serif" w:cs="Times New Roman"/>
        </w:rPr>
        <w:t xml:space="preserve">супруг 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jc w:val="center"/>
        <w:rPr>
          <w:rFonts w:ascii="Liberation Serif" w:hAnsi="Liberation Serif" w:cs="Times New Roman"/>
        </w:rPr>
      </w:pPr>
      <w:r>
        <w:rPr>
          <w:rFonts w:ascii="Liberation Serif" w:hAnsi="Liberation Serif" w:cs="Times New Roman"/>
        </w:rPr>
        <w:t xml:space="preserve">супруга________________________________________________________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jc w:val="center"/>
        <w:rPr>
          <w:rFonts w:ascii="Liberation Serif" w:hAnsi="Liberation Serif" w:cs="Times New Roman"/>
        </w:rPr>
      </w:pPr>
      <w:r>
        <w:rPr>
          <w:rFonts w:ascii="Liberation Serif" w:hAnsi="Liberation Serif" w:cs="Times New Roman"/>
        </w:rPr>
        <w:t xml:space="preserve">дети: _________________________________________________________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jc w:val="center"/>
        <w:rPr>
          <w:rFonts w:ascii="Liberation Serif" w:hAnsi="Liberation Serif" w:cs="Times New Roman"/>
        </w:rPr>
      </w:pPr>
      <w:r>
        <w:rPr>
          <w:rFonts w:ascii="Liberation Serif" w:hAnsi="Liberation Serif" w:cs="Times New Roman"/>
        </w:rPr>
        <w:t xml:space="preserve">дети: _________________________________________________________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jc w:val="center"/>
        <w:rPr>
          <w:rFonts w:ascii="Liberation Serif" w:hAnsi="Liberation Serif" w:cs="Times New Roman"/>
        </w:rPr>
      </w:pPr>
      <w:r>
        <w:rPr>
          <w:rFonts w:ascii="Liberation Serif" w:hAnsi="Liberation Serif" w:cs="Times New Roman"/>
        </w:rPr>
        <w:t xml:space="preserve">дети: _________________________________________________________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jc w:val="center"/>
        <w:rPr>
          <w:rFonts w:ascii="Liberation Serif" w:hAnsi="Liberation Serif" w:cs="Times New Roman"/>
        </w:rPr>
      </w:pPr>
      <w:r>
        <w:rPr>
          <w:rFonts w:ascii="Liberation Serif" w:hAnsi="Liberation Serif" w:cs="Times New Roman"/>
        </w:rPr>
        <w:t xml:space="preserve">дети: _________________________________________________________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jc w:val="center"/>
        <w:rPr>
          <w:rFonts w:ascii="Liberation Serif" w:hAnsi="Liberation Serif" w:cs="Times New Roman"/>
        </w:rPr>
      </w:pPr>
      <w:r>
        <w:rPr>
          <w:rFonts w:ascii="Liberation Serif" w:hAnsi="Liberation Serif" w:cs="Times New Roman"/>
        </w:rPr>
        <w:t xml:space="preserve">дети: _________________________________________________________ года рождения.</w:t>
      </w:r>
    </w:p>
    <w:p>
      <w:pPr>
        <w:pStyle w:val="aff"/>
        <w:jc w:val="center"/>
        <w:rPr>
          <w:rFonts w:ascii="Liberation Serif" w:hAnsi="Liberation Serif" w:cs="Times New Roman"/>
        </w:rPr>
      </w:pPr>
      <w:r>
        <w:rPr>
          <w:rFonts w:ascii="Liberation Serif" w:hAnsi="Liberation Serif" w:cs="Times New Roman"/>
        </w:rPr>
        <w:t xml:space="preserve">(Ф.И.О.)</w:t>
      </w:r>
    </w:p>
    <w:p>
      <w:pPr>
        <w:pStyle w:val="aff"/>
        <w:ind w:firstLine="709"/>
        <w:jc w:val="left"/>
        <w:rPr>
          <w:rFonts w:ascii="Liberation Serif" w:hAnsi="Liberation Serif" w:cs="Times New Roman"/>
        </w:rPr>
      </w:pPr>
      <w:r>
        <w:rPr>
          <w:rFonts w:ascii="Liberation Serif" w:hAnsi="Liberation Serif" w:cs="Times New Roman"/>
        </w:rPr>
        <w:t xml:space="preserve">3. Дата государственной регистрации брака «____» _____________________ года.</w:t>
      </w:r>
    </w:p>
    <w:p>
      <w:pPr>
        <w:pStyle w:val="aff"/>
        <w:ind w:firstLine="709"/>
        <w:rPr>
          <w:rFonts w:ascii="Liberation Serif" w:hAnsi="Liberation Serif" w:cs="Times New Roman"/>
        </w:rPr>
      </w:pPr>
      <w:r>
        <w:rPr>
          <w:rFonts w:ascii="Liberation Serif" w:hAnsi="Liberation Serif" w:cs="Times New Roman"/>
        </w:rPr>
        <w:t xml:space="preserve">4. Желаем воспользоваться социальной выплатой:</w:t>
      </w:r>
    </w:p>
    <w:p>
      <w:pPr>
        <w:pStyle w:val="ConsPlusNormal"/>
        <w:widowControl/>
        <w:numPr>
          <w:numId w:val="16"/>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приобретение жилого помещения (жилых помещений) или индивидуального жилого дома по договору (договорам) купли-продажи;</w:t>
      </w:r>
    </w:p>
    <w:p>
      <w:pPr>
        <w:pStyle w:val="ConsPlusNormal"/>
        <w:widowControl/>
        <w:numPr>
          <w:numId w:val="16"/>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приобретение жилого помещения (жилых помещений) по договору (договорам) участия в долевом строительстве многоквартирного жилого дома или уступке права требования по такому договору (договорам), заключаемому(ым) с физическим (и) лицом (лицами) либо юридическим (и) лицом (лицами);</w:t>
      </w:r>
    </w:p>
    <w:p>
      <w:pPr>
        <w:pStyle w:val="ConsPlusNormal"/>
        <w:widowControl/>
        <w:numPr>
          <w:numId w:val="16"/>
          <w:ilvl w:val="0"/>
        </w:numPr>
        <w:tabs>
          <w:tab w:val="left" w:pos="993"/>
        </w:tabs>
        <w:ind w:left="0" w:firstLine="709"/>
        <w:jc w:val="both"/>
        <w:rPr>
          <w:rFonts w:ascii="Liberation Serif" w:hAnsi="Liberation Serif" w:cs="Times New Roman"/>
          <w:sz w:val="24"/>
          <w:szCs w:val="24"/>
        </w:rPr>
      </w:pPr>
      <w:r>
        <w:rPr>
          <w:rFonts w:ascii="Liberation Serif" w:hAnsi="Liberation Serif"/>
          <w:sz w:val="24"/>
          <w:szCs w:val="24"/>
        </w:rPr>
        <w:t xml:space="preserve">на строительство индивидуального жилого дома путем заключения договора подряда на строительство жилого дома;</w:t>
      </w:r>
    </w:p>
    <w:p>
      <w:pPr>
        <w:pStyle w:val="ConsPlusNormal"/>
        <w:widowControl/>
        <w:numPr>
          <w:numId w:val="16"/>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на уплату первоначального взноса при получении ипотечного жилищного кредита или ипотечного жилищного займа на приобретение (строительство) жилья или приобретение (строительство) индивидуального жилого дома.</w:t>
      </w:r>
    </w:p>
    <w:p>
      <w:pPr>
        <w:pStyle w:val="aff"/>
        <w:ind w:firstLine="709"/>
        <w:rPr>
          <w:rFonts w:ascii="Liberation Serif" w:hAnsi="Liberation Serif" w:cs="Times New Roman"/>
        </w:rPr>
      </w:pPr>
      <w:r>
        <w:rPr>
          <w:rFonts w:ascii="Liberation Serif" w:hAnsi="Liberation Serif" w:cs="Times New Roman"/>
        </w:rPr>
        <w:t xml:space="preserve">5. С условиями участия в Программе ознакомлены и обязуемся их выполнять.</w:t>
      </w:r>
    </w:p>
    <w:p>
      <w:pPr>
        <w:pStyle w:val="aff"/>
        <w:ind w:firstLine="709"/>
        <w:rPr>
          <w:rFonts w:ascii="Liberation Serif" w:hAnsi="Liberation Serif" w:cs="Times New Roman"/>
        </w:rPr>
      </w:pPr>
      <w:r>
        <w:rPr>
          <w:rFonts w:ascii="Liberation Serif" w:hAnsi="Liberation Serif" w:cs="Times New Roman"/>
        </w:rPr>
        <w:t xml:space="preserve">6. </w:t>
      </w:r>
      <w:r>
        <w:rPr>
          <w:rFonts w:ascii="Liberation Serif" w:hAnsi="Liberation Serif" w:cs="Times New Roman"/>
          <w:spacing w:val="-2"/>
        </w:rPr>
        <w:t xml:space="preserve">Нам известно, что заведомо ложные сведения, сообщенные в заявлении, могут  повлечь</w:t>
      </w:r>
      <w:r>
        <w:rPr>
          <w:rFonts w:ascii="Liberation Serif" w:hAnsi="Liberation Serif" w:cs="Times New Roman"/>
        </w:rPr>
        <w:t xml:space="preserve"> отказ в постановке на учет многодетных семей, желающих принять участие в Программе.</w:t>
      </w:r>
    </w:p>
    <w:p>
      <w:pPr>
        <w:pStyle w:val="aff"/>
        <w:rPr>
          <w:rFonts w:ascii="Liberation Serif" w:hAnsi="Liberation Serif" w:cs="Times New Roman"/>
          <w:sz w:val="16"/>
          <w:szCs w:val="16"/>
        </w:rPr>
      </w:pPr>
      <w:r>
        <w:rPr>
          <w:rFonts w:ascii="Liberation Serif" w:hAnsi="Liberation Serif" w:cs="Times New Roman"/>
        </w:rPr>
        <w:t xml:space="preserve">_____________________________              _______________ </w:t>
      </w:r>
      <w:r>
        <w:rPr>
          <w:rFonts w:ascii="Liberation Serif" w:hAnsi="Liberation Serif" w:cs="Times New Roman"/>
        </w:rPr>
        <w:tab/>
        <w:t xml:space="preserve"> _______________                                   </w:t>
      </w:r>
      <w:r>
        <w:rPr>
          <w:rFonts w:ascii="Liberation Serif" w:hAnsi="Liberation Serif" w:cs="Times New Roman"/>
          <w:sz w:val="16"/>
          <w:szCs w:val="16"/>
        </w:rPr>
        <w:t xml:space="preserve">(Ф.И.О. полностью)                                                                        (подпись)                              </w:t>
      </w:r>
      <w:r>
        <w:rPr>
          <w:rFonts w:ascii="Liberation Serif" w:hAnsi="Liberation Serif" w:cs="Times New Roman"/>
          <w:sz w:val="16"/>
          <w:szCs w:val="16"/>
        </w:rPr>
        <w:tab/>
        <w:t xml:space="preserve">(дата)</w:t>
      </w:r>
    </w:p>
    <w:p>
      <w:pPr>
        <w:pStyle w:val="aff"/>
        <w:rPr>
          <w:rFonts w:ascii="Liberation Serif" w:hAnsi="Liberation Serif" w:cs="Times New Roman"/>
        </w:rPr>
      </w:pPr>
      <w:r>
        <w:rPr>
          <w:rFonts w:ascii="Liberation Serif" w:hAnsi="Liberation Serif" w:cs="Times New Roman"/>
        </w:rPr>
        <w:t xml:space="preserve">_____________________________  </w:t>
      </w:r>
      <w:r>
        <w:rPr>
          <w:rFonts w:ascii="Liberation Serif" w:hAnsi="Liberation Serif" w:cs="Times New Roman"/>
        </w:rPr>
        <w:tab/>
        <w:t xml:space="preserve">   _______________</w:t>
      </w:r>
      <w:r>
        <w:rPr>
          <w:rFonts w:ascii="Liberation Serif" w:hAnsi="Liberation Serif" w:cs="Times New Roman"/>
        </w:rPr>
        <w:tab/>
        <w:t xml:space="preserve"> _______________</w:t>
      </w:r>
    </w:p>
    <w:p>
      <w:pPr>
        <w:pStyle w:val="aff"/>
        <w:rPr>
          <w:rFonts w:ascii="Liberation Serif" w:hAnsi="Liberation Serif" w:cs="Times New Roman"/>
          <w:sz w:val="16"/>
          <w:szCs w:val="16"/>
        </w:rPr>
      </w:pPr>
      <w:r>
        <w:rPr>
          <w:rFonts w:ascii="Liberation Serif" w:hAnsi="Liberation Serif" w:cs="Times New Roman"/>
          <w:sz w:val="16"/>
          <w:szCs w:val="16"/>
        </w:rPr>
        <w:t xml:space="preserve">(Ф.И.О. полностью)                                      </w:t>
      </w:r>
      <w:r>
        <w:rPr>
          <w:rFonts w:ascii="Liberation Serif" w:hAnsi="Liberation Serif" w:cs="Times New Roman"/>
          <w:sz w:val="16"/>
          <w:szCs w:val="16"/>
        </w:rPr>
        <w:tab/>
      </w:r>
      <w:r>
        <w:rPr>
          <w:rFonts w:ascii="Liberation Serif" w:hAnsi="Liberation Serif" w:cs="Times New Roman"/>
          <w:sz w:val="16"/>
          <w:szCs w:val="16"/>
        </w:rPr>
        <w:tab/>
        <w:t xml:space="preserve">            (подпись)                             (дата)</w:t>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ab/>
        <w:t xml:space="preserve">К заявлению прилагаются следующие документы:</w:t>
      </w:r>
    </w:p>
    <w:p>
      <w:pPr>
        <w:pStyle w:val="aff"/>
        <w:rPr>
          <w:rFonts w:ascii="Liberation Serif" w:hAnsi="Liberation Serif" w:cs="Times New Roman"/>
        </w:rPr>
      </w:pPr>
      <w:r>
        <w:rPr>
          <w:rFonts w:ascii="Liberation Serif" w:hAnsi="Liberation Serif" w:cs="Times New Roman"/>
        </w:rPr>
        <w:tab/>
        <w:t xml:space="preserve">1)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pStyle w:val="aff"/>
        <w:rPr>
          <w:rFonts w:ascii="Liberation Serif" w:hAnsi="Liberation Serif" w:cs="Times New Roman"/>
        </w:rPr>
      </w:pPr>
      <w:r>
        <w:rPr>
          <w:rFonts w:ascii="Liberation Serif" w:hAnsi="Liberation Serif" w:cs="Times New Roman"/>
        </w:rPr>
        <w:tab/>
        <w:t xml:space="preserve">2)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pStyle w:val="aff"/>
        <w:rPr>
          <w:rFonts w:ascii="Liberation Serif" w:hAnsi="Liberation Serif" w:cs="Times New Roman"/>
        </w:rPr>
      </w:pPr>
      <w:r>
        <w:rPr>
          <w:rFonts w:ascii="Liberation Serif" w:hAnsi="Liberation Serif" w:cs="Times New Roman"/>
        </w:rPr>
        <w:tab/>
        <w:t xml:space="preserve">3)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rPr>
          <w:rFonts w:ascii="Liberation Serif" w:hAnsi="Liberation Serif"/>
        </w:rPr>
      </w:pPr>
      <w:r>
        <w:rPr>
          <w:rFonts w:ascii="Liberation Serif" w:hAnsi="Liberation Serif"/>
        </w:rPr>
        <w:tab/>
        <w:t xml:space="preserve">4) __________________________________________________________________________;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pStyle w:val="aff"/>
        <w:rPr>
          <w:rFonts w:ascii="Liberation Serif" w:hAnsi="Liberation Serif" w:cs="Times New Roman"/>
        </w:rPr>
      </w:pPr>
      <w:r>
        <w:rPr>
          <w:rFonts w:ascii="Liberation Serif" w:hAnsi="Liberation Serif" w:cs="Times New Roman"/>
        </w:rPr>
        <w:tab/>
        <w:t xml:space="preserve">5)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pStyle w:val="aff"/>
        <w:rPr>
          <w:rFonts w:ascii="Liberation Serif" w:hAnsi="Liberation Serif" w:cs="Times New Roman"/>
        </w:rPr>
      </w:pPr>
      <w:r>
        <w:rPr>
          <w:rFonts w:ascii="Liberation Serif" w:hAnsi="Liberation Serif" w:cs="Times New Roman"/>
        </w:rPr>
        <w:tab/>
        <w:t xml:space="preserve">6)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pStyle w:val="aff"/>
        <w:rPr>
          <w:rFonts w:ascii="Liberation Serif" w:hAnsi="Liberation Serif" w:cs="Times New Roman"/>
        </w:rPr>
      </w:pPr>
      <w:r>
        <w:rPr>
          <w:rFonts w:ascii="Liberation Serif" w:hAnsi="Liberation Serif" w:cs="Times New Roman"/>
        </w:rPr>
        <w:tab/>
        <w:t xml:space="preserve">7)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pStyle w:val="aff"/>
        <w:rPr>
          <w:rFonts w:ascii="Liberation Serif" w:hAnsi="Liberation Serif" w:cs="Times New Roman"/>
        </w:rPr>
      </w:pPr>
      <w:r>
        <w:rPr>
          <w:rFonts w:ascii="Liberation Serif" w:hAnsi="Liberation Serif" w:cs="Times New Roman"/>
        </w:rPr>
        <w:tab/>
        <w:t xml:space="preserve">8) _________________________________________________________________________.</w:t>
      </w:r>
    </w:p>
    <w:p>
      <w:pPr>
        <w:pStyle w:val="aff"/>
        <w:jc w:val="center"/>
        <w:rPr>
          <w:rFonts w:ascii="Liberation Serif" w:hAnsi="Liberation Serif" w:cs="Times New Roman"/>
          <w:sz w:val="16"/>
          <w:szCs w:val="16"/>
        </w:rPr>
      </w:pPr>
      <w:r>
        <w:rPr>
          <w:rFonts w:ascii="Liberation Serif" w:hAnsi="Liberation Serif" w:cs="Times New Roman"/>
          <w:sz w:val="16"/>
          <w:szCs w:val="16"/>
        </w:rPr>
        <w:t xml:space="preserve">(наименование и номер документа)</w:t>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ab/>
        <w:t xml:space="preserve">Заявление и прилагаемые к нему согласно перечню документы приняты.</w:t>
      </w:r>
    </w:p>
    <w:p>
      <w:pPr>
        <w:rPr>
          <w:rFonts w:ascii="Liberation Serif" w:hAnsi="Liberation Serif"/>
        </w:rPr>
      </w:pPr>
    </w:p>
    <w:p>
      <w:pPr>
        <w:pStyle w:val="aff"/>
        <w:jc w:val="left"/>
        <w:rPr>
          <w:rFonts w:ascii="Liberation Serif" w:hAnsi="Liberation Serif" w:cs="Times New Roman"/>
        </w:rPr>
      </w:pPr>
      <w:r>
        <w:rPr>
          <w:rFonts w:ascii="Liberation Serif" w:hAnsi="Liberation Serif" w:cs="Times New Roman"/>
        </w:rPr>
        <w:t xml:space="preserve">«___» _________________ 20__ г.     _____________________________________________</w:t>
      </w:r>
    </w:p>
    <w:p>
      <w:pPr>
        <w:rPr>
          <w:rFonts w:ascii="Liberation Serif" w:hAnsi="Liberation Serif"/>
          <w:sz w:val="16"/>
          <w:szCs w:val="16"/>
        </w:rPr>
      </w:pPr>
      <w:r>
        <w:rPr>
          <w:rFonts w:ascii="Liberation Serif" w:hAnsi="Liberation Serif"/>
          <w:sz w:val="16"/>
          <w:szCs w:val="16"/>
        </w:rPr>
        <w:tab/>
      </w:r>
      <w:r>
        <w:rPr>
          <w:rFonts w:ascii="Liberation Serif" w:hAnsi="Liberation Serif"/>
          <w:sz w:val="16"/>
          <w:szCs w:val="16"/>
        </w:rPr>
        <w:tab/>
      </w:r>
      <w:r>
        <w:rPr>
          <w:rFonts w:ascii="Liberation Serif" w:hAnsi="Liberation Serif"/>
          <w:sz w:val="16"/>
          <w:szCs w:val="16"/>
        </w:rPr>
        <w:tab/>
        <w:t xml:space="preserve">                                                         (ФИО, подпись должностного лица, принявшего документы)</w:t>
      </w: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ind w:left="4962"/>
        <w:rPr>
          <w:rFonts w:ascii="Liberation Serif" w:hAnsi="Liberation Serif"/>
        </w:rPr>
      </w:pPr>
    </w:p>
    <w:p>
      <w:pPr>
        <w:rPr>
          <w:rFonts w:ascii="Liberation Serif" w:hAnsi="Liberation Serif"/>
        </w:rPr>
      </w:pPr>
      <w:r>
        <w:rPr>
          <w:rFonts w:ascii="Liberation Serif" w:hAnsi="Liberation Serif"/>
        </w:rPr>
        <w:br w:type="page" w:clear="all"/>
      </w:r>
    </w:p>
    <w:p>
      <w:pPr>
        <w:ind w:left="5245"/>
        <w:rPr>
          <w:rFonts w:ascii="Liberation Serif" w:hAnsi="Liberation Serif"/>
        </w:rPr>
      </w:pPr>
      <w:r>
        <w:rPr>
          <w:rFonts w:ascii="Liberation Serif" w:hAnsi="Liberation Serif"/>
        </w:rPr>
        <w:t xml:space="preserve">Приложение № 4</w:t>
      </w:r>
    </w:p>
    <w:p>
      <w:pPr>
        <w:ind w:left="5245"/>
        <w:jc w:val="both"/>
        <w:rPr>
          <w:rFonts w:ascii="Liberation Serif" w:hAnsi="Liberation Serif"/>
          <w:color w:val="000000"/>
        </w:rPr>
      </w:pPr>
      <w:r>
        <w:rPr>
          <w:rFonts w:ascii="Liberation Serif" w:hAnsi="Liberation Serif"/>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4536"/>
        <w:jc w:val="both"/>
        <w:rPr>
          <w:rFonts w:ascii="Liberation Serif" w:hAnsi="Liberation Serif"/>
          <w:color w:val="000000"/>
        </w:rPr>
      </w:pPr>
    </w:p>
    <w:p>
      <w:pPr>
        <w:jc w:val="center"/>
        <w:rPr>
          <w:rFonts w:ascii="Liberation Serif" w:hAnsi="Liberation Serif"/>
          <w:b/>
        </w:rPr>
      </w:pPr>
      <w:r>
        <w:rPr>
          <w:rFonts w:ascii="Liberation Serif" w:hAnsi="Liberation Serif"/>
          <w:b/>
        </w:rPr>
        <w:t xml:space="preserve">ФОРМА СОГЛАСИЯ</w:t>
      </w:r>
    </w:p>
    <w:p>
      <w:pPr>
        <w:jc w:val="center"/>
        <w:rPr>
          <w:rFonts w:ascii="Liberation Serif" w:hAnsi="Liberation Serif"/>
          <w:b/>
        </w:rPr>
      </w:pPr>
    </w:p>
    <w:p>
      <w:pPr>
        <w:ind w:left="5245"/>
        <w:rPr>
          <w:rFonts w:ascii="Liberation Serif" w:hAnsi="Liberation Serif"/>
        </w:rPr>
      </w:pPr>
      <w:r>
        <w:rPr>
          <w:rFonts w:ascii="Liberation Serif" w:hAnsi="Liberation Serif"/>
        </w:rPr>
        <w:t xml:space="preserve">В_____________________________________</w:t>
      </w:r>
    </w:p>
    <w:p>
      <w:pPr>
        <w:ind w:left="5245"/>
        <w:jc w:val="center"/>
        <w:rPr>
          <w:rFonts w:ascii="Liberation Serif" w:hAnsi="Liberation Serif"/>
        </w:rPr>
      </w:pPr>
      <w:r>
        <w:rPr>
          <w:rFonts w:ascii="Liberation Serif" w:hAnsi="Liberation Serif"/>
          <w:sz w:val="20"/>
          <w:szCs w:val="20"/>
        </w:rPr>
        <w:t xml:space="preserve">(уполномоченный орган/территориальное структурное подразделение Администрации Пуровского района)</w:t>
      </w:r>
    </w:p>
    <w:p>
      <w:pPr>
        <w:ind w:left="5245"/>
        <w:jc w:val="both"/>
        <w:rPr>
          <w:rFonts w:ascii="Liberation Serif" w:hAnsi="Liberation Serif"/>
        </w:rPr>
      </w:pPr>
      <w:r>
        <w:rPr>
          <w:rFonts w:ascii="Liberation Serif" w:hAnsi="Liberation Serif"/>
        </w:rPr>
        <w:t xml:space="preserve">______________________________________</w:t>
      </w:r>
    </w:p>
    <w:p>
      <w:pPr>
        <w:ind w:left="5245"/>
        <w:jc w:val="center"/>
        <w:rPr>
          <w:rFonts w:ascii="Liberation Serif" w:hAnsi="Liberation Serif"/>
          <w:sz w:val="20"/>
          <w:szCs w:val="20"/>
        </w:rPr>
      </w:pPr>
      <w:r>
        <w:rPr>
          <w:rFonts w:ascii="Liberation Serif" w:hAnsi="Liberation Serif"/>
          <w:sz w:val="20"/>
          <w:szCs w:val="20"/>
        </w:rPr>
        <w:t xml:space="preserve">(юридический адрес)</w:t>
      </w:r>
    </w:p>
    <w:p>
      <w:pPr>
        <w:ind w:left="5245"/>
        <w:rPr>
          <w:rFonts w:ascii="Liberation Serif" w:hAnsi="Liberation Serif"/>
        </w:rPr>
      </w:pPr>
      <w:r>
        <w:rPr>
          <w:rFonts w:ascii="Liberation Serif" w:hAnsi="Liberation Serif"/>
        </w:rPr>
        <w:t xml:space="preserve">от гражданина (ки) ______________________________________</w:t>
      </w:r>
    </w:p>
    <w:p>
      <w:pPr>
        <w:ind w:left="5245"/>
        <w:rPr>
          <w:rFonts w:ascii="Liberation Serif" w:hAnsi="Liberation Serif"/>
          <w:sz w:val="20"/>
          <w:szCs w:val="20"/>
        </w:rPr>
      </w:pPr>
      <w:r>
        <w:rPr>
          <w:rFonts w:ascii="Liberation Serif" w:hAnsi="Liberation Serif"/>
          <w:sz w:val="20"/>
          <w:szCs w:val="20"/>
        </w:rPr>
        <w:t xml:space="preserve">                                                (Ф.И.О.)</w:t>
      </w:r>
    </w:p>
    <w:p>
      <w:pPr>
        <w:ind w:left="5245"/>
        <w:rPr>
          <w:rFonts w:ascii="Liberation Serif" w:hAnsi="Liberation Serif" w:eastAsia="Calibri"/>
          <w:lang w:eastAsia="en-US"/>
        </w:rPr>
      </w:pPr>
      <w:r>
        <w:rPr>
          <w:rFonts w:ascii="Liberation Serif" w:hAnsi="Liberation Serif" w:eastAsia="Calibri"/>
          <w:lang w:eastAsia="en-US"/>
        </w:rPr>
        <w:t xml:space="preserve">паспорт ______________________________________</w:t>
      </w:r>
    </w:p>
    <w:p>
      <w:pPr>
        <w:ind w:left="5245"/>
        <w:jc w:val="center"/>
        <w:rPr>
          <w:rFonts w:ascii="Liberation Serif" w:hAnsi="Liberation Serif" w:eastAsia="Calibri"/>
          <w:sz w:val="20"/>
          <w:szCs w:val="20"/>
          <w:lang w:eastAsia="en-US"/>
        </w:rPr>
      </w:pPr>
      <w:r>
        <w:rPr>
          <w:rFonts w:ascii="Liberation Serif" w:hAnsi="Liberation Serif" w:eastAsia="Calibri"/>
          <w:sz w:val="20"/>
          <w:szCs w:val="20"/>
          <w:lang w:eastAsia="en-US"/>
        </w:rPr>
        <w:t xml:space="preserve">(серия и номер паспорта,</w:t>
      </w:r>
    </w:p>
    <w:p>
      <w:pPr>
        <w:ind w:left="5245"/>
        <w:rPr>
          <w:rFonts w:ascii="Liberation Serif" w:hAnsi="Liberation Serif" w:eastAsia="Calibri"/>
          <w:lang w:eastAsia="en-US"/>
        </w:rPr>
      </w:pPr>
      <w:r>
        <w:rPr>
          <w:rFonts w:ascii="Liberation Serif" w:hAnsi="Liberation Serif" w:eastAsia="Calibri"/>
          <w:lang w:eastAsia="en-US"/>
        </w:rPr>
        <w:t xml:space="preserve">______________________________________</w:t>
      </w:r>
    </w:p>
    <w:p>
      <w:pPr>
        <w:ind w:left="5245"/>
        <w:jc w:val="center"/>
        <w:rPr>
          <w:rFonts w:ascii="Liberation Serif" w:hAnsi="Liberation Serif" w:eastAsia="Calibri"/>
          <w:sz w:val="20"/>
          <w:szCs w:val="20"/>
          <w:lang w:eastAsia="en-US"/>
        </w:rPr>
      </w:pPr>
      <w:r>
        <w:rPr>
          <w:rFonts w:ascii="Liberation Serif" w:hAnsi="Liberation Serif" w:eastAsia="Calibri"/>
          <w:sz w:val="20"/>
          <w:szCs w:val="20"/>
          <w:lang w:eastAsia="en-US"/>
        </w:rPr>
        <w:t xml:space="preserve">кем и когда выдан паспорт)</w:t>
      </w:r>
    </w:p>
    <w:p>
      <w:pPr>
        <w:ind w:left="5245"/>
        <w:rPr>
          <w:rFonts w:ascii="Liberation Serif" w:hAnsi="Liberation Serif"/>
        </w:rPr>
      </w:pPr>
      <w:r>
        <w:rPr>
          <w:rFonts w:ascii="Liberation Serif" w:hAnsi="Liberation Serif"/>
        </w:rPr>
        <w:t xml:space="preserve">проживающего(ей) по адресу ______________________________________</w:t>
      </w:r>
    </w:p>
    <w:p>
      <w:pPr>
        <w:ind w:left="5245"/>
        <w:rPr>
          <w:rFonts w:ascii="Liberation Serif" w:hAnsi="Liberation Serif"/>
          <w:sz w:val="20"/>
          <w:szCs w:val="20"/>
        </w:rPr>
      </w:pPr>
      <w:r>
        <w:rPr>
          <w:rFonts w:ascii="Liberation Serif" w:hAnsi="Liberation Serif"/>
          <w:sz w:val="20"/>
          <w:szCs w:val="20"/>
        </w:rPr>
        <w:t xml:space="preserve">                                   (адрес регистрации)</w:t>
      </w:r>
    </w:p>
    <w:p>
      <w:pPr>
        <w:ind w:firstLine="540"/>
        <w:jc w:val="center"/>
        <w:rPr>
          <w:rFonts w:ascii="Liberation Serif" w:hAnsi="Liberation Serif"/>
        </w:rPr>
      </w:pPr>
    </w:p>
    <w:p>
      <w:pPr>
        <w:ind w:firstLine="540"/>
        <w:jc w:val="center"/>
        <w:rPr>
          <w:rFonts w:ascii="Liberation Serif" w:hAnsi="Liberation Serif"/>
          <w:b/>
        </w:rPr>
      </w:pPr>
      <w:r>
        <w:rPr>
          <w:rFonts w:ascii="Liberation Serif" w:hAnsi="Liberation Serif"/>
          <w:b/>
        </w:rPr>
        <w:t xml:space="preserve">СОГЛАСИЕ</w:t>
      </w:r>
    </w:p>
    <w:p>
      <w:pPr>
        <w:ind w:firstLine="540"/>
        <w:jc w:val="center"/>
        <w:rPr>
          <w:rFonts w:ascii="Liberation Serif" w:hAnsi="Liberation Serif"/>
          <w:b/>
        </w:rPr>
      </w:pPr>
      <w:r>
        <w:rPr>
          <w:rFonts w:ascii="Liberation Serif" w:hAnsi="Liberation Serif"/>
          <w:b/>
        </w:rPr>
        <w:t xml:space="preserve">на обработку персональных данных </w:t>
      </w:r>
    </w:p>
    <w:p>
      <w:pPr>
        <w:ind w:firstLine="540"/>
        <w:jc w:val="center"/>
        <w:rPr>
          <w:rFonts w:ascii="Liberation Serif" w:hAnsi="Liberation Serif"/>
          <w:sz w:val="28"/>
          <w:szCs w:val="28"/>
        </w:rPr>
      </w:pPr>
    </w:p>
    <w:p>
      <w:pPr>
        <w:jc w:val="center"/>
        <w:rPr>
          <w:rFonts w:ascii="Liberation Serif" w:hAnsi="Liberation Serif"/>
          <w:sz w:val="20"/>
          <w:szCs w:val="20"/>
        </w:rPr>
      </w:pPr>
      <w:r>
        <w:rPr>
          <w:rFonts w:ascii="Liberation Serif" w:hAnsi="Liberation Serif"/>
        </w:rPr>
        <w:t xml:space="preserve">Я,___________________________________________________________________________ </w:t>
      </w:r>
      <w:r>
        <w:rPr>
          <w:rFonts w:ascii="Liberation Serif" w:hAnsi="Liberation Serif"/>
          <w:sz w:val="20"/>
          <w:szCs w:val="20"/>
        </w:rPr>
        <w:t xml:space="preserve">(Ф.И.О.)</w:t>
      </w:r>
    </w:p>
    <w:p>
      <w:pPr>
        <w:jc w:val="both"/>
        <w:rPr>
          <w:rFonts w:ascii="Liberation Serif" w:hAnsi="Liberation Serif" w:eastAsia="Calibri"/>
          <w:lang w:eastAsia="en-US"/>
        </w:rPr>
      </w:pPr>
      <w:r>
        <w:rPr>
          <w:rFonts w:ascii="Liberation Serif" w:hAnsi="Liberation Serif" w:eastAsia="Calibri"/>
          <w:lang w:eastAsia="en-US"/>
        </w:rPr>
        <w:t xml:space="preserve">даю согласие: </w:t>
      </w:r>
    </w:p>
    <w:p>
      <w:pPr>
        <w:jc w:val="both"/>
        <w:rPr>
          <w:rFonts w:ascii="Liberation Serif" w:hAnsi="Liberation Serif" w:eastAsia="Calibri"/>
          <w:sz w:val="28"/>
          <w:szCs w:val="28"/>
          <w:lang w:eastAsia="en-US"/>
        </w:rPr>
      </w:pPr>
      <w:r>
        <w:rPr>
          <w:rFonts w:ascii="Liberation Serif" w:hAnsi="Liberation Serif" w:eastAsia="Calibri"/>
          <w:sz w:val="28"/>
          <w:szCs w:val="28"/>
          <w:lang w:eastAsia="en-US"/>
        </w:rPr>
        <w:t xml:space="preserve">__________________________________________________________________</w:t>
      </w:r>
    </w:p>
    <w:p>
      <w:pPr>
        <w:pBdr>
          <w:bottom w:val="single" w:color="auto" w:sz="4" w:space="0"/>
        </w:pBdr>
        <w:ind w:firstLine="540"/>
        <w:jc w:val="center"/>
        <w:rPr>
          <w:rFonts w:ascii="Liberation Serif" w:hAnsi="Liberation Serif"/>
          <w:sz w:val="20"/>
          <w:szCs w:val="20"/>
        </w:rPr>
      </w:pPr>
      <w:r>
        <w:rPr>
          <w:rFonts w:ascii="Liberation Serif" w:hAnsi="Liberation Serif"/>
          <w:sz w:val="20"/>
          <w:szCs w:val="20"/>
        </w:rPr>
        <w:t xml:space="preserve">(наименование и адрес органа местного самоуправления)</w:t>
      </w:r>
    </w:p>
    <w:p>
      <w:pPr>
        <w:pBdr>
          <w:bottom w:val="single" w:color="auto" w:sz="4" w:space="0"/>
        </w:pBdr>
        <w:rPr>
          <w:rFonts w:ascii="Liberation Serif" w:hAnsi="Liberation Serif"/>
          <w:sz w:val="20"/>
          <w:szCs w:val="20"/>
        </w:rPr>
      </w:pPr>
    </w:p>
    <w:p>
      <w:pPr>
        <w:pBdr>
          <w:bottom w:val="single" w:color="auto" w:sz="4" w:space="0"/>
        </w:pBdr>
        <w:tabs>
          <w:tab w:val="left" w:pos="9165"/>
          <w:tab w:val="right" w:pos="9864"/>
        </w:tabs>
        <w:rPr>
          <w:rFonts w:ascii="Liberation Serif" w:hAnsi="Liberation Serif"/>
          <w:sz w:val="20"/>
          <w:szCs w:val="20"/>
        </w:rPr>
      </w:pPr>
      <w:r>
        <w:rPr>
          <w:rFonts w:ascii="Liberation Serif" w:hAnsi="Liberation Serif"/>
          <w:sz w:val="20"/>
          <w:szCs w:val="20"/>
        </w:rPr>
        <w:tab/>
      </w:r>
      <w:r>
        <w:rPr>
          <w:rFonts w:ascii="Liberation Serif" w:hAnsi="Liberation Serif"/>
          <w:sz w:val="20"/>
          <w:szCs w:val="20"/>
        </w:rPr>
        <w:tab/>
      </w:r>
    </w:p>
    <w:p>
      <w:pPr>
        <w:jc w:val="both"/>
        <w:rPr>
          <w:rFonts w:ascii="Liberation Serif" w:hAnsi="Liberation Serif"/>
        </w:rPr>
      </w:pPr>
    </w:p>
    <w:p>
      <w:pPr>
        <w:jc w:val="both"/>
        <w:rPr>
          <w:rFonts w:ascii="Liberation Serif" w:hAnsi="Liberation Serif"/>
        </w:rPr>
      </w:pPr>
      <w:r>
        <w:rPr>
          <w:rFonts w:ascii="Liberation Serif" w:hAnsi="Liberation Serif"/>
        </w:rPr>
        <w:t xml:space="preserve"> в соответствии со статьями 8,9 Федерального закона от 27 июля 2006 года № 152-ФЗ «О персональных данных» на автоматизированную, а также без использования средств автоматизации обработку (включая получение от меня и/или от любых третьих лиц с учетом требований действующего законодательства Российской Федерации) моих персональных данных, а также персональных данных моих несовершеннолетних детей:</w:t>
      </w:r>
    </w:p>
    <w:p>
      <w:pPr>
        <w:ind w:firstLine="540"/>
        <w:jc w:val="both"/>
        <w:rPr>
          <w:rFonts w:ascii="Liberation Serif" w:hAnsi="Liberation Serif"/>
        </w:rPr>
      </w:pPr>
    </w:p>
    <w:tbl>
      <w:tblPr>
        <w:tblW w:w="100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928"/>
        <w:gridCol w:w="5080"/>
      </w:tblGrid>
      <w:tr>
        <w:tc>
          <w:tcPr>
            <w:tcW w:w="4928" w:type="dxa"/>
          </w:tcPr>
          <w:p>
            <w:pPr>
              <w:ind w:firstLine="540"/>
              <w:jc w:val="center"/>
              <w:rPr>
                <w:rFonts w:ascii="Liberation Serif" w:hAnsi="Liberation Serif"/>
              </w:rPr>
            </w:pPr>
            <w:r>
              <w:rPr>
                <w:rFonts w:ascii="Liberation Serif" w:hAnsi="Liberation Serif"/>
              </w:rPr>
              <w:t xml:space="preserve">Ф.И.О. несовершеннолетних детей</w:t>
            </w:r>
          </w:p>
        </w:tc>
        <w:tc>
          <w:tcPr>
            <w:tcW w:w="5080" w:type="dxa"/>
          </w:tcPr>
          <w:p>
            <w:pPr>
              <w:ind w:firstLine="540"/>
              <w:jc w:val="both"/>
              <w:rPr>
                <w:rFonts w:ascii="Liberation Serif" w:hAnsi="Liberation Serif"/>
              </w:rPr>
            </w:pPr>
            <w:r>
              <w:rPr>
                <w:rFonts w:ascii="Liberation Serif" w:hAnsi="Liberation Serif"/>
              </w:rPr>
              <w:t xml:space="preserve">Серия, номер паспорта/свидетельства </w:t>
            </w:r>
          </w:p>
          <w:p>
            <w:pPr>
              <w:ind w:firstLine="540"/>
              <w:jc w:val="both"/>
              <w:rPr>
                <w:rFonts w:ascii="Liberation Serif" w:hAnsi="Liberation Serif"/>
              </w:rPr>
            </w:pPr>
            <w:r>
              <w:rPr>
                <w:rFonts w:ascii="Liberation Serif" w:hAnsi="Liberation Serif"/>
              </w:rPr>
              <w:t xml:space="preserve">о рождении, кем и когда выдано</w:t>
            </w:r>
          </w:p>
        </w:tc>
      </w:tr>
      <w:tr>
        <w:tc>
          <w:tcPr>
            <w:tcW w:w="4928" w:type="dxa"/>
          </w:tcPr>
          <w:p>
            <w:pPr>
              <w:jc w:val="both"/>
              <w:rPr>
                <w:rFonts w:ascii="Liberation Serif" w:hAnsi="Liberation Serif"/>
              </w:rPr>
            </w:pPr>
            <w:r>
              <w:rPr>
                <w:rFonts w:ascii="Liberation Serif" w:hAnsi="Liberation Serif"/>
              </w:rPr>
              <w:t xml:space="preserve">1.</w:t>
            </w:r>
          </w:p>
        </w:tc>
        <w:tc>
          <w:tcPr>
            <w:tcW w:w="5080" w:type="dxa"/>
          </w:tcPr>
          <w:p>
            <w:pPr>
              <w:ind w:firstLine="540"/>
              <w:jc w:val="both"/>
              <w:rPr>
                <w:rFonts w:ascii="Liberation Serif" w:hAnsi="Liberation Serif"/>
              </w:rPr>
            </w:pPr>
          </w:p>
        </w:tc>
      </w:tr>
      <w:tr>
        <w:tc>
          <w:tcPr>
            <w:tcW w:w="4928" w:type="dxa"/>
          </w:tcPr>
          <w:p>
            <w:pPr>
              <w:jc w:val="both"/>
              <w:rPr>
                <w:rFonts w:ascii="Liberation Serif" w:hAnsi="Liberation Serif"/>
              </w:rPr>
            </w:pPr>
            <w:r>
              <w:rPr>
                <w:rFonts w:ascii="Liberation Serif" w:hAnsi="Liberation Serif"/>
              </w:rPr>
              <w:t xml:space="preserve">2.</w:t>
            </w:r>
          </w:p>
        </w:tc>
        <w:tc>
          <w:tcPr>
            <w:tcW w:w="5080" w:type="dxa"/>
          </w:tcPr>
          <w:p>
            <w:pPr>
              <w:ind w:firstLine="540"/>
              <w:jc w:val="both"/>
              <w:rPr>
                <w:rFonts w:ascii="Liberation Serif" w:hAnsi="Liberation Serif"/>
              </w:rPr>
            </w:pPr>
          </w:p>
        </w:tc>
      </w:tr>
      <w:tr>
        <w:tc>
          <w:tcPr>
            <w:tcW w:w="4928" w:type="dxa"/>
          </w:tcPr>
          <w:p>
            <w:pPr>
              <w:jc w:val="both"/>
              <w:rPr>
                <w:rFonts w:ascii="Liberation Serif" w:hAnsi="Liberation Serif"/>
              </w:rPr>
            </w:pPr>
            <w:r>
              <w:rPr>
                <w:rFonts w:ascii="Liberation Serif" w:hAnsi="Liberation Serif"/>
              </w:rPr>
              <w:t xml:space="preserve">3.</w:t>
            </w:r>
          </w:p>
        </w:tc>
        <w:tc>
          <w:tcPr>
            <w:tcW w:w="5080" w:type="dxa"/>
          </w:tcPr>
          <w:p>
            <w:pPr>
              <w:ind w:firstLine="540"/>
              <w:jc w:val="both"/>
              <w:rPr>
                <w:rFonts w:ascii="Liberation Serif" w:hAnsi="Liberation Serif"/>
              </w:rPr>
            </w:pPr>
          </w:p>
        </w:tc>
      </w:tr>
      <w:tr>
        <w:tc>
          <w:tcPr>
            <w:tcW w:w="4928" w:type="dxa"/>
          </w:tcPr>
          <w:p>
            <w:pPr>
              <w:jc w:val="both"/>
              <w:rPr>
                <w:rFonts w:ascii="Liberation Serif" w:hAnsi="Liberation Serif"/>
              </w:rPr>
            </w:pPr>
            <w:r>
              <w:rPr>
                <w:rFonts w:ascii="Liberation Serif" w:hAnsi="Liberation Serif"/>
              </w:rPr>
              <w:t xml:space="preserve">4.</w:t>
            </w:r>
          </w:p>
        </w:tc>
        <w:tc>
          <w:tcPr>
            <w:tcW w:w="5080" w:type="dxa"/>
          </w:tcPr>
          <w:p>
            <w:pPr>
              <w:ind w:firstLine="540"/>
              <w:jc w:val="both"/>
              <w:rPr>
                <w:rFonts w:ascii="Liberation Serif" w:hAnsi="Liberation Serif"/>
              </w:rPr>
            </w:pPr>
          </w:p>
        </w:tc>
      </w:tr>
      <w:tr>
        <w:tc>
          <w:tcPr>
            <w:tcW w:w="4928" w:type="dxa"/>
          </w:tcPr>
          <w:p>
            <w:pPr>
              <w:jc w:val="both"/>
              <w:rPr>
                <w:rFonts w:ascii="Liberation Serif" w:hAnsi="Liberation Serif"/>
              </w:rPr>
            </w:pPr>
            <w:r>
              <w:rPr>
                <w:rFonts w:ascii="Liberation Serif" w:hAnsi="Liberation Serif"/>
              </w:rPr>
              <w:t xml:space="preserve">5.</w:t>
            </w:r>
          </w:p>
        </w:tc>
        <w:tc>
          <w:tcPr>
            <w:tcW w:w="5080" w:type="dxa"/>
          </w:tcPr>
          <w:p>
            <w:pPr>
              <w:ind w:firstLine="540"/>
              <w:jc w:val="both"/>
              <w:rPr>
                <w:rFonts w:ascii="Liberation Serif" w:hAnsi="Liberation Serif"/>
              </w:rPr>
            </w:pPr>
          </w:p>
        </w:tc>
      </w:tr>
    </w:tbl>
    <w:p>
      <w:pPr>
        <w:ind w:firstLine="540"/>
        <w:jc w:val="both"/>
        <w:rPr>
          <w:rFonts w:ascii="Liberation Serif" w:hAnsi="Liberation Serif"/>
        </w:rPr>
      </w:pPr>
      <w:r>
        <w:rPr>
          <w:rFonts w:ascii="Liberation Serif" w:hAnsi="Liberation Serif"/>
        </w:rPr>
        <w:t xml:space="preserve">и подтверждаю, что давая такое согласие, я действую по своей воле и в своих интересах, а также в интересах своих несовершеннолетних детей.</w:t>
      </w:r>
    </w:p>
    <w:p>
      <w:pPr>
        <w:ind w:firstLine="540"/>
        <w:jc w:val="both"/>
        <w:rPr>
          <w:rFonts w:ascii="Liberation Serif" w:hAnsi="Liberation Serif"/>
          <w:bCs/>
        </w:rPr>
      </w:pPr>
      <w:r>
        <w:rPr>
          <w:rFonts w:ascii="Liberation Serif" w:hAnsi="Liberation Serif"/>
          <w:bCs/>
        </w:rPr>
        <w:t xml:space="preserve">Согласие дается мной в целях участия в мероприятиях по предоставлению социальных выплат на приобретение жилья многодетным семьям. </w:t>
      </w:r>
    </w:p>
    <w:p>
      <w:pPr>
        <w:ind w:firstLine="540"/>
        <w:jc w:val="both"/>
        <w:outlineLvl w:val="1"/>
        <w:rPr>
          <w:rFonts w:ascii="Liberation Serif" w:hAnsi="Liberation Serif"/>
        </w:rPr>
      </w:pPr>
      <w:r>
        <w:rPr>
          <w:rFonts w:ascii="Liberation Serif" w:hAnsi="Liberation Serif"/>
        </w:rPr>
        <w:t xml:space="preserve">Настоящее согласие дается на осуществление любых действий в отношении моих персональных данных и персональных данных моих детей (любой информации, относящейся ко мне и моим детях, в том числе распространяется на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 (далее – персональные данные),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w:t>
      </w:r>
    </w:p>
    <w:p>
      <w:pPr>
        <w:ind w:firstLine="540"/>
        <w:jc w:val="both"/>
        <w:outlineLvl w:val="1"/>
        <w:rPr>
          <w:rFonts w:ascii="Liberation Serif" w:hAnsi="Liberation Serif"/>
        </w:rPr>
      </w:pPr>
      <w:r>
        <w:rPr>
          <w:rFonts w:ascii="Liberation Serif" w:hAnsi="Liberation Serif"/>
        </w:rPr>
        <w:t xml:space="preserve">Обработка персональных данных осуществляется органами местного самоуправления с применением следующих основных способов (но не ограничиваясь ими): хранение, запись на электронные носители и их хранение, составление перечней.</w:t>
      </w:r>
    </w:p>
    <w:p>
      <w:pPr>
        <w:ind w:firstLine="540"/>
        <w:jc w:val="both"/>
        <w:outlineLvl w:val="1"/>
        <w:rPr>
          <w:rFonts w:ascii="Liberation Serif" w:hAnsi="Liberation Serif"/>
        </w:rPr>
      </w:pPr>
      <w:r>
        <w:rPr>
          <w:rFonts w:ascii="Liberation Serif" w:hAnsi="Liberation Serif"/>
        </w:rPr>
        <w:t xml:space="preserve">Настоящим я признаю и подтверждаю, что в случае необходимости представления персональных данных для достижения указанных выше целей третьему лицу (в том числе банковской и иной организации) органы местного самоуправления вправе в необходимом объеме раскрывать и представлять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w:t>
      </w:r>
    </w:p>
    <w:p>
      <w:pPr>
        <w:widowControl w:val="off"/>
        <w:ind w:firstLine="540"/>
        <w:jc w:val="both"/>
        <w:rPr>
          <w:rFonts w:ascii="Liberation Serif" w:hAnsi="Liberation Serif"/>
        </w:rPr>
      </w:pPr>
      <w:r>
        <w:rPr>
          <w:rFonts w:ascii="Liberation Serif" w:hAnsi="Liberation Serif"/>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w:t>
      </w:r>
    </w:p>
    <w:p>
      <w:pPr>
        <w:widowControl w:val="off"/>
        <w:ind w:firstLine="540"/>
        <w:jc w:val="both"/>
        <w:rPr>
          <w:rFonts w:ascii="Liberation Serif" w:hAnsi="Liberation Serif"/>
          <w:sz w:val="28"/>
          <w:szCs w:val="28"/>
        </w:rPr>
      </w:pPr>
    </w:p>
    <w:p>
      <w:pPr>
        <w:widowControl w:val="off"/>
        <w:ind w:firstLine="540"/>
        <w:jc w:val="center"/>
        <w:rPr>
          <w:rFonts w:ascii="Liberation Serif" w:hAnsi="Liberation Serif"/>
        </w:rPr>
      </w:pPr>
      <w:r>
        <w:rPr>
          <w:rFonts w:ascii="Liberation Serif" w:hAnsi="Liberation Serif"/>
        </w:rPr>
        <w:t xml:space="preserve">                                                                         _________________  ______________________*</w:t>
      </w:r>
    </w:p>
    <w:p>
      <w:pPr>
        <w:widowControl w:val="off"/>
        <w:ind w:left="4248" w:firstLine="708"/>
        <w:rPr>
          <w:rFonts w:ascii="Liberation Serif" w:hAnsi="Liberation Serif"/>
          <w:sz w:val="20"/>
          <w:szCs w:val="20"/>
        </w:rPr>
      </w:pPr>
      <w:r>
        <w:rPr>
          <w:rFonts w:ascii="Liberation Serif" w:hAnsi="Liberation Serif"/>
          <w:sz w:val="20"/>
          <w:szCs w:val="20"/>
        </w:rPr>
        <w:t xml:space="preserve">             (подпись) </w:t>
      </w:r>
      <w:r>
        <w:rPr>
          <w:rFonts w:ascii="Liberation Serif" w:hAnsi="Liberation Serif"/>
          <w:sz w:val="20"/>
          <w:szCs w:val="20"/>
        </w:rPr>
        <w:tab/>
      </w:r>
      <w:r>
        <w:rPr>
          <w:rFonts w:ascii="Liberation Serif" w:hAnsi="Liberation Serif"/>
          <w:sz w:val="20"/>
          <w:szCs w:val="20"/>
        </w:rPr>
        <w:tab/>
        <w:t xml:space="preserve">(фамилия и инициалы)</w:t>
      </w:r>
    </w:p>
    <w:p>
      <w:pPr>
        <w:ind w:firstLine="540"/>
        <w:jc w:val="right"/>
        <w:rPr>
          <w:rFonts w:ascii="Liberation Serif" w:hAnsi="Liberation Serif"/>
        </w:rPr>
      </w:pPr>
    </w:p>
    <w:p>
      <w:pPr>
        <w:ind w:firstLine="540"/>
        <w:jc w:val="right"/>
        <w:rPr>
          <w:rFonts w:ascii="Liberation Serif" w:hAnsi="Liberation Serif"/>
        </w:rPr>
      </w:pPr>
      <w:r>
        <w:rPr>
          <w:rFonts w:ascii="Liberation Serif" w:hAnsi="Liberation Serif"/>
        </w:rPr>
        <w:t xml:space="preserve">_____________________</w:t>
      </w:r>
    </w:p>
    <w:p>
      <w:pPr>
        <w:ind w:left="7788" w:firstLine="708"/>
        <w:rPr>
          <w:rFonts w:ascii="Liberation Serif" w:hAnsi="Liberation Serif"/>
          <w:sz w:val="20"/>
          <w:szCs w:val="20"/>
        </w:rPr>
      </w:pPr>
      <w:r>
        <w:rPr>
          <w:rFonts w:ascii="Liberation Serif" w:hAnsi="Liberation Serif"/>
          <w:sz w:val="20"/>
          <w:szCs w:val="20"/>
        </w:rPr>
        <w:t xml:space="preserve">   (дата)</w:t>
      </w:r>
    </w:p>
    <w:p>
      <w:pPr>
        <w:ind w:left="7788" w:firstLine="708"/>
        <w:rPr>
          <w:rFonts w:ascii="Liberation Serif" w:hAnsi="Liberation Serif"/>
          <w:sz w:val="20"/>
          <w:szCs w:val="20"/>
        </w:rPr>
      </w:pPr>
    </w:p>
    <w:p>
      <w:pPr>
        <w:ind w:left="7788" w:firstLine="708"/>
        <w:rPr>
          <w:rFonts w:ascii="Liberation Serif" w:hAnsi="Liberation Serif"/>
          <w:sz w:val="20"/>
          <w:szCs w:val="20"/>
        </w:rPr>
      </w:pPr>
    </w:p>
    <w:p>
      <w:pPr>
        <w:ind w:left="7788" w:firstLine="708"/>
        <w:rPr>
          <w:rFonts w:ascii="Liberation Serif" w:hAnsi="Liberation Serif"/>
          <w:sz w:val="20"/>
          <w:szCs w:val="20"/>
        </w:rPr>
      </w:pPr>
    </w:p>
    <w:p>
      <w:pPr>
        <w:jc w:val="both"/>
        <w:rPr>
          <w:rFonts w:ascii="Liberation Serif" w:hAnsi="Liberation Serif" w:cs="Courier New"/>
          <w:sz w:val="20"/>
          <w:szCs w:val="20"/>
        </w:rPr>
      </w:pPr>
      <w:r>
        <w:rPr>
          <w:rFonts w:ascii="Liberation Serif" w:hAnsi="Liberation Serif" w:cs="Courier New"/>
          <w:sz w:val="20"/>
          <w:szCs w:val="20"/>
        </w:rPr>
        <w:t xml:space="preserve">____________________________________________________________________________</w:t>
      </w:r>
    </w:p>
    <w:p>
      <w:pPr>
        <w:rPr>
          <w:rFonts w:ascii="Liberation Serif" w:hAnsi="Liberation Serif"/>
        </w:rPr>
      </w:pPr>
      <w:r>
        <w:rPr>
          <w:rFonts w:ascii="Liberation Serif" w:hAnsi="Liberation Serif"/>
        </w:rPr>
        <w:t xml:space="preserve">*</w:t>
      </w:r>
      <w:r>
        <w:rPr>
          <w:rFonts w:ascii="Liberation Serif" w:hAnsi="Liberation Serif"/>
          <w:sz w:val="20"/>
          <w:szCs w:val="20"/>
        </w:rPr>
        <w:t xml:space="preserve">Согласие на обработку персональных данных несовершеннолетних лиц подписывают их законные    представители.</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jc w:val="both"/>
        <w:outlineLvl w:val="0"/>
        <w:rPr>
          <w:rFonts w:ascii="Liberation Serif" w:hAnsi="Liberation Serif"/>
        </w:rPr>
      </w:pPr>
    </w:p>
    <w:p>
      <w:pPr>
        <w:jc w:val="both"/>
        <w:outlineLvl w:val="0"/>
        <w:rPr>
          <w:rFonts w:ascii="Liberation Serif" w:hAnsi="Liberation Serif"/>
        </w:rPr>
      </w:pPr>
    </w:p>
    <w:p>
      <w:pPr>
        <w:outlineLvl w:val="0"/>
        <w:rPr>
          <w:rFonts w:ascii="Liberation Serif" w:hAnsi="Liberation Serif"/>
        </w:rPr>
      </w:pPr>
      <w:r>
        <w:rPr>
          <w:rFonts w:ascii="Liberation Serif" w:hAnsi="Liberation Serif"/>
        </w:rPr>
        <w:br w:type="page" w:clear="all"/>
      </w:r>
    </w:p>
    <w:p>
      <w:pPr>
        <w:ind w:left="5245"/>
        <w:rPr>
          <w:rFonts w:ascii="Liberation Serif" w:hAnsi="Liberation Serif"/>
        </w:rPr>
      </w:pPr>
      <w:r>
        <w:rPr>
          <w:rFonts w:ascii="Liberation Serif" w:hAnsi="Liberation Serif"/>
        </w:rPr>
        <w:t xml:space="preserve">Приложение № 5</w:t>
      </w:r>
    </w:p>
    <w:p>
      <w:pPr>
        <w:pStyle w:val="aff"/>
        <w:ind w:left="5245"/>
        <w:rPr>
          <w:rFonts w:ascii="Liberation Serif" w:hAnsi="Liberation Serif" w:cs="Times New Roman"/>
        </w:rPr>
      </w:pPr>
      <w:r>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5670"/>
        <w:rPr>
          <w:rFonts w:ascii="Liberation Serif" w:hAnsi="Liberation Serif"/>
        </w:rPr>
      </w:pPr>
    </w:p>
    <w:p>
      <w:pPr>
        <w:jc w:val="center"/>
        <w:rPr>
          <w:rFonts w:ascii="Liberation Serif" w:hAnsi="Liberation Serif"/>
          <w:b/>
        </w:rPr>
      </w:pPr>
      <w:r>
        <w:rPr>
          <w:rFonts w:ascii="Liberation Serif" w:hAnsi="Liberation Serif"/>
          <w:b/>
        </w:rPr>
        <w:t xml:space="preserve">ФОРМА ЗАЯВЛЕНИЯ</w:t>
      </w:r>
    </w:p>
    <w:p>
      <w:pPr>
        <w:ind w:left="5670"/>
        <w:rPr>
          <w:rFonts w:ascii="Liberation Serif" w:hAnsi="Liberation Serif"/>
        </w:rPr>
      </w:pPr>
    </w:p>
    <w:p>
      <w:pPr>
        <w:pStyle w:val="aff"/>
        <w:ind w:left="5245"/>
        <w:rPr>
          <w:rFonts w:ascii="Liberation Serif" w:hAnsi="Liberation Serif" w:cs="Times New Roman"/>
        </w:rPr>
      </w:pPr>
      <w:r>
        <w:rPr>
          <w:rFonts w:ascii="Liberation Serif" w:hAnsi="Liberation Serif" w:cs="Times New Roman"/>
        </w:rPr>
        <w:t xml:space="preserve">В Департамент строительства, архитектуры и жилищной политики Администрации Пуровского района</w:t>
      </w:r>
    </w:p>
    <w:p>
      <w:pPr>
        <w:pStyle w:val="aff"/>
        <w:ind w:left="5245"/>
        <w:jc w:val="left"/>
        <w:rPr>
          <w:rFonts w:ascii="Liberation Serif" w:hAnsi="Liberation Serif" w:cs="Times New Roman"/>
        </w:rPr>
      </w:pPr>
      <w:r>
        <w:rPr>
          <w:rFonts w:ascii="Liberation Serif" w:hAnsi="Liberation Serif" w:cs="Times New Roman"/>
        </w:rPr>
        <w:t xml:space="preserve">                                 </w:t>
      </w:r>
    </w:p>
    <w:p>
      <w:pPr>
        <w:pStyle w:val="aff"/>
        <w:ind w:left="5245"/>
        <w:jc w:val="left"/>
        <w:rPr>
          <w:rFonts w:ascii="Liberation Serif" w:hAnsi="Liberation Serif" w:cs="Times New Roman"/>
        </w:rPr>
      </w:pPr>
      <w:r>
        <w:rPr>
          <w:rFonts w:ascii="Liberation Serif" w:hAnsi="Liberation Serif" w:cs="Times New Roman"/>
        </w:rPr>
        <w:t xml:space="preserve">___________________________________</w:t>
      </w:r>
    </w:p>
    <w:p>
      <w:pPr>
        <w:pStyle w:val="aff"/>
        <w:ind w:left="5245"/>
        <w:jc w:val="left"/>
        <w:rPr>
          <w:rFonts w:ascii="Liberation Serif" w:hAnsi="Liberation Serif" w:cs="Times New Roman"/>
        </w:rPr>
      </w:pPr>
      <w:r>
        <w:rPr>
          <w:rFonts w:ascii="Liberation Serif" w:hAnsi="Liberation Serif" w:cs="Times New Roman"/>
        </w:rPr>
        <w:t xml:space="preserve">от семьи ___________________________,</w:t>
      </w:r>
    </w:p>
    <w:p>
      <w:pPr>
        <w:pStyle w:val="aff"/>
        <w:ind w:left="5245"/>
        <w:jc w:val="left"/>
        <w:rPr>
          <w:rFonts w:ascii="Liberation Serif" w:hAnsi="Liberation Serif" w:cs="Times New Roman"/>
        </w:rPr>
      </w:pPr>
      <w:r>
        <w:rPr>
          <w:rFonts w:ascii="Liberation Serif" w:hAnsi="Liberation Serif" w:cs="Times New Roman"/>
        </w:rPr>
        <w:t xml:space="preserve">проживающей по адресу: _____________</w:t>
      </w:r>
    </w:p>
    <w:p>
      <w:pPr>
        <w:ind w:left="5245"/>
        <w:rPr>
          <w:rFonts w:ascii="Liberation Serif" w:hAnsi="Liberation Serif"/>
        </w:rPr>
      </w:pPr>
      <w:r>
        <w:rPr>
          <w:rFonts w:ascii="Liberation Serif" w:hAnsi="Liberation Serif"/>
        </w:rPr>
        <w:t xml:space="preserve">___________________________________                                                                                              тел. _______________________________</w:t>
      </w:r>
    </w:p>
    <w:p>
      <w:pPr>
        <w:rPr>
          <w:rFonts w:ascii="Liberation Serif" w:hAnsi="Liberation Serif"/>
        </w:rPr>
      </w:pPr>
    </w:p>
    <w:p>
      <w:pPr>
        <w:pStyle w:val="aff"/>
        <w:jc w:val="center"/>
        <w:rPr>
          <w:rFonts w:ascii="Liberation Serif" w:hAnsi="Liberation Serif" w:cs="Times New Roman"/>
        </w:rPr>
      </w:pPr>
      <w:r>
        <w:rPr>
          <w:rStyle w:val="afc"/>
          <w:rFonts w:ascii="Liberation Serif" w:hAnsi="Liberation Serif" w:cs="Times New Roman"/>
          <w:bCs/>
          <w:color w:val="auto"/>
        </w:rPr>
        <w:t xml:space="preserve">ЗАЯВЛЕНИЕ</w:t>
      </w:r>
    </w:p>
    <w:p>
      <w:pPr>
        <w:pStyle w:val="aff"/>
        <w:rPr>
          <w:rFonts w:ascii="Liberation Serif" w:hAnsi="Liberation Serif" w:cs="Times New Roman"/>
        </w:rPr>
      </w:pP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          Мы, нижеподписавшиеся______________________________________________________</w:t>
      </w:r>
    </w:p>
    <w:p>
      <w:pPr>
        <w:pStyle w:val="aff"/>
        <w:rPr>
          <w:rFonts w:ascii="Liberation Serif" w:hAnsi="Liberation Serif" w:cs="Times New Roman"/>
        </w:rPr>
      </w:pPr>
      <w:r>
        <w:rPr>
          <w:rFonts w:ascii="Liberation Serif" w:hAnsi="Liberation Serif" w:cs="Times New Roman"/>
        </w:rPr>
        <w:t xml:space="preserve">_________________________________________________________________________________</w:t>
      </w:r>
    </w:p>
    <w:p>
      <w:pPr>
        <w:pStyle w:val="aff"/>
        <w:rPr>
          <w:rFonts w:ascii="Liberation Serif" w:hAnsi="Liberation Serif" w:cs="Times New Roman"/>
        </w:rPr>
      </w:pPr>
      <w:r>
        <w:rPr>
          <w:rFonts w:ascii="Liberation Serif" w:hAnsi="Liberation Serif" w:cs="Times New Roman"/>
        </w:rPr>
        <w:t xml:space="preserve">согласны, что при выявлении в сведениях из Единого государственного реестра недвижимости информации, свидетельствующей об отсутствии нуждаемости в жилых помещениях, обязуемся возвратить в бюджет Пуровского района социальную выплату и с условиями участия в мероприятиях по </w:t>
      </w:r>
      <w:r>
        <w:rPr>
          <w:rFonts w:ascii="Liberation Serif" w:hAnsi="Liberation Serif" w:cs="Times New Roman"/>
          <w:color w:val="000000"/>
        </w:rPr>
        <w:t xml:space="preserve">предоставлению социальных выплат на приобретение (строительство) жилья многодетным семьям в рамках </w:t>
      </w:r>
      <w:r>
        <w:rPr>
          <w:rFonts w:ascii="Liberation Serif" w:hAnsi="Liberation Serif"/>
        </w:rPr>
        <w:t xml:space="preserve">муниципальной программы «Обеспечение качественным жильем»</w:t>
      </w:r>
      <w:r>
        <w:rPr>
          <w:rFonts w:ascii="Liberation Serif" w:hAnsi="Liberation Serif" w:cs="Times New Roman"/>
          <w:color w:val="000000"/>
        </w:rPr>
        <w:t xml:space="preserve">, </w:t>
      </w:r>
      <w:r>
        <w:rPr>
          <w:rFonts w:ascii="Liberation Serif" w:hAnsi="Liberation Serif" w:cs="Times New Roman"/>
        </w:rPr>
        <w:t xml:space="preserve">ознакомлены и обязуемся их выполнять.</w:t>
      </w:r>
    </w:p>
    <w:p>
      <w:pPr>
        <w:pStyle w:val="aff"/>
        <w:rPr>
          <w:rFonts w:ascii="Liberation Serif" w:hAnsi="Liberation Serif" w:cs="Times New Roman"/>
        </w:rPr>
      </w:pPr>
      <w:r>
        <w:rPr>
          <w:rFonts w:ascii="Liberation Serif" w:hAnsi="Liberation Serif" w:cs="Times New Roman"/>
        </w:rPr>
        <w:tab/>
      </w:r>
    </w:p>
    <w:p>
      <w:pPr>
        <w:rPr>
          <w:rFonts w:ascii="Liberation Serif" w:hAnsi="Liberation Serif"/>
        </w:rPr>
      </w:pPr>
    </w:p>
    <w:p>
      <w:pPr>
        <w:rPr>
          <w:rFonts w:ascii="Liberation Serif" w:hAnsi="Liberation Serif"/>
        </w:rPr>
      </w:pPr>
    </w:p>
    <w:p>
      <w:pPr>
        <w:pStyle w:val="aff"/>
        <w:ind w:left="1080" w:hanging="1080"/>
        <w:jc w:val="left"/>
        <w:rPr>
          <w:rFonts w:ascii="Liberation Serif" w:hAnsi="Liberation Serif" w:cs="Times New Roman"/>
          <w:sz w:val="20"/>
          <w:szCs w:val="20"/>
        </w:rPr>
      </w:pPr>
      <w:r>
        <w:rPr>
          <w:rFonts w:ascii="Liberation Serif" w:hAnsi="Liberation Serif" w:cs="Times New Roman"/>
        </w:rPr>
        <w:t xml:space="preserve">  ______________________________             _________________ </w:t>
      </w:r>
      <w:r>
        <w:rPr>
          <w:rFonts w:ascii="Liberation Serif" w:hAnsi="Liberation Serif" w:cs="Times New Roman"/>
        </w:rPr>
        <w:tab/>
        <w:t xml:space="preserve"> _______________                  </w:t>
      </w:r>
      <w:r>
        <w:rPr>
          <w:rFonts w:ascii="Liberation Serif" w:hAnsi="Liberation Serif" w:cs="Times New Roman"/>
          <w:sz w:val="20"/>
          <w:szCs w:val="20"/>
        </w:rPr>
        <w:t xml:space="preserve">(Ф.И.О. полностью)                                            (подпись)                       </w:t>
      </w:r>
      <w:r>
        <w:rPr>
          <w:rFonts w:ascii="Liberation Serif" w:hAnsi="Liberation Serif" w:cs="Times New Roman"/>
          <w:sz w:val="20"/>
          <w:szCs w:val="20"/>
        </w:rPr>
        <w:tab/>
        <w:t xml:space="preserve">              (дата)</w:t>
      </w:r>
    </w:p>
    <w:p>
      <w:pPr>
        <w:pStyle w:val="aff"/>
        <w:rPr>
          <w:rFonts w:ascii="Liberation Serif" w:hAnsi="Liberation Serif" w:cs="Times New Roman"/>
        </w:rPr>
      </w:pPr>
      <w:r>
        <w:rPr>
          <w:rFonts w:ascii="Liberation Serif" w:hAnsi="Liberation Serif" w:cs="Times New Roman"/>
        </w:rPr>
        <w:t xml:space="preserve">  ______________________________  </w:t>
      </w:r>
      <w:r>
        <w:rPr>
          <w:rFonts w:ascii="Liberation Serif" w:hAnsi="Liberation Serif" w:cs="Times New Roman"/>
        </w:rPr>
        <w:tab/>
        <w:t xml:space="preserve">     _________________  </w:t>
      </w:r>
      <w:r>
        <w:rPr>
          <w:rFonts w:ascii="Liberation Serif" w:hAnsi="Liberation Serif" w:cs="Times New Roman"/>
        </w:rPr>
        <w:tab/>
        <w:t xml:space="preserve"> _______________</w:t>
      </w:r>
    </w:p>
    <w:p>
      <w:pPr>
        <w:pStyle w:val="aff"/>
        <w:rPr>
          <w:rFonts w:ascii="Liberation Serif" w:hAnsi="Liberation Serif" w:cs="Times New Roman"/>
          <w:sz w:val="20"/>
          <w:szCs w:val="20"/>
        </w:rPr>
      </w:pPr>
      <w:r>
        <w:rPr>
          <w:rFonts w:ascii="Liberation Serif" w:hAnsi="Liberation Serif" w:cs="Times New Roman"/>
          <w:sz w:val="20"/>
          <w:szCs w:val="20"/>
        </w:rPr>
        <w:t xml:space="preserve">                     (Ф.И.О. полностью)                                            (подпись)                                         (дата)</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outlineLvl w:val="0"/>
        <w:rPr>
          <w:rFonts w:ascii="Liberation Serif" w:hAnsi="Liberation Serif"/>
        </w:rPr>
      </w:pPr>
      <w:r>
        <w:rPr>
          <w:rFonts w:ascii="Liberation Serif" w:hAnsi="Liberation Serif"/>
        </w:rPr>
        <w:br w:type="page" w:clear="all"/>
      </w:r>
    </w:p>
    <w:p>
      <w:pPr>
        <w:ind w:left="5245"/>
        <w:outlineLvl w:val="0"/>
        <w:rPr>
          <w:rFonts w:ascii="Liberation Serif" w:hAnsi="Liberation Serif"/>
        </w:rPr>
      </w:pPr>
      <w:r>
        <w:rPr>
          <w:rFonts w:ascii="Liberation Serif" w:hAnsi="Liberation Serif"/>
        </w:rPr>
        <w:t xml:space="preserve">Приложение № 6</w:t>
      </w:r>
    </w:p>
    <w:p>
      <w:pPr>
        <w:ind w:left="5245"/>
        <w:jc w:val="both"/>
        <w:outlineLvl w:val="0"/>
        <w:rPr>
          <w:rFonts w:ascii="Liberation Serif" w:hAnsi="Liberation Serif"/>
        </w:rPr>
      </w:pPr>
      <w:r>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w:t>
      </w:r>
    </w:p>
    <w:p>
      <w:pPr>
        <w:ind w:left="5245"/>
        <w:jc w:val="both"/>
        <w:outlineLvl w:val="0"/>
        <w:rPr>
          <w:rFonts w:ascii="Liberation Serif" w:hAnsi="Liberation Serif"/>
        </w:rPr>
      </w:pPr>
      <w:r>
        <w:rPr>
          <w:rFonts w:ascii="Liberation Serif" w:hAnsi="Liberation Serif"/>
        </w:rPr>
        <w:t xml:space="preserve">муниципального округа Пуровский район </w:t>
      </w:r>
    </w:p>
    <w:p>
      <w:pPr>
        <w:ind w:left="5245"/>
        <w:jc w:val="both"/>
        <w:outlineLvl w:val="0"/>
        <w:rPr>
          <w:rFonts w:ascii="Liberation Serif" w:hAnsi="Liberation Serif"/>
        </w:rPr>
      </w:pPr>
    </w:p>
    <w:p>
      <w:pPr>
        <w:jc w:val="center"/>
        <w:outlineLvl w:val="0"/>
        <w:rPr>
          <w:rFonts w:ascii="Liberation Serif" w:hAnsi="Liberation Serif"/>
          <w:b/>
        </w:rPr>
      </w:pPr>
      <w:r>
        <w:rPr>
          <w:rFonts w:ascii="Liberation Serif" w:hAnsi="Liberation Serif"/>
          <w:b/>
        </w:rPr>
        <w:t xml:space="preserve">ФОРМА СОГЛАШЕНИЯ</w:t>
      </w:r>
    </w:p>
    <w:p>
      <w:pPr>
        <w:jc w:val="center"/>
        <w:outlineLvl w:val="0"/>
        <w:rPr>
          <w:rFonts w:ascii="Liberation Serif" w:hAnsi="Liberation Serif"/>
          <w:b/>
        </w:rPr>
      </w:pPr>
    </w:p>
    <w:p>
      <w:pPr>
        <w:jc w:val="center"/>
        <w:outlineLvl w:val="0"/>
        <w:rPr>
          <w:rFonts w:ascii="Liberation Serif" w:hAnsi="Liberation Serif"/>
          <w:b/>
        </w:rPr>
      </w:pPr>
      <w:r>
        <w:rPr>
          <w:rFonts w:ascii="Liberation Serif" w:hAnsi="Liberation Serif"/>
          <w:b/>
        </w:rPr>
        <w:t xml:space="preserve">СОГЛАШЕНИЕ</w:t>
      </w:r>
    </w:p>
    <w:p>
      <w:pPr>
        <w:jc w:val="center"/>
        <w:outlineLvl w:val="0"/>
        <w:rPr>
          <w:rFonts w:ascii="Liberation Serif" w:hAnsi="Liberation Serif"/>
          <w:b/>
        </w:rPr>
      </w:pPr>
      <w:r>
        <w:rPr>
          <w:rFonts w:ascii="Liberation Serif" w:hAnsi="Liberation Serif"/>
          <w:b/>
        </w:rPr>
        <w:t xml:space="preserve">о принятии обязательства расторжения договора социального найма и об освобождении</w:t>
      </w:r>
    </w:p>
    <w:p>
      <w:pPr>
        <w:jc w:val="center"/>
        <w:outlineLvl w:val="0"/>
        <w:rPr>
          <w:rFonts w:ascii="Liberation Serif" w:hAnsi="Liberation Serif"/>
          <w:b/>
        </w:rPr>
      </w:pPr>
      <w:r>
        <w:rPr>
          <w:rFonts w:ascii="Liberation Serif" w:hAnsi="Liberation Serif"/>
          <w:b/>
        </w:rPr>
        <w:t xml:space="preserve">занимаемого жилого помещения</w:t>
      </w:r>
    </w:p>
    <w:p>
      <w:pPr>
        <w:ind w:firstLine="708"/>
        <w:jc w:val="both"/>
        <w:outlineLvl w:val="0"/>
        <w:rPr>
          <w:rFonts w:ascii="Liberation Serif" w:hAnsi="Liberation Serif"/>
          <w:spacing w:val="-2"/>
        </w:rPr>
      </w:pPr>
      <w:r>
        <w:rPr>
          <w:rFonts w:ascii="Liberation Serif" w:hAnsi="Liberation Serif"/>
          <w:spacing w:val="-2"/>
        </w:rPr>
        <w:t xml:space="preserve">Мы, нижеподписавшиеся, ______________________________________________________,</w:t>
      </w:r>
    </w:p>
    <w:p>
      <w:pPr>
        <w:jc w:val="both"/>
        <w:outlineLvl w:val="0"/>
        <w:rPr>
          <w:rFonts w:ascii="Liberation Serif" w:hAnsi="Liberation Serif"/>
          <w:spacing w:val="-2"/>
          <w:sz w:val="20"/>
          <w:szCs w:val="20"/>
        </w:rPr>
      </w:pPr>
      <w:r>
        <w:rPr>
          <w:rFonts w:ascii="Liberation Serif" w:hAnsi="Liberation Serif"/>
          <w:spacing w:val="-2"/>
          <w:sz w:val="20"/>
          <w:szCs w:val="20"/>
        </w:rPr>
        <w:t xml:space="preserve">                                          (Ф.И.О.)</w:t>
      </w:r>
    </w:p>
    <w:p>
      <w:pPr>
        <w:jc w:val="both"/>
        <w:outlineLvl w:val="0"/>
        <w:rPr>
          <w:rFonts w:ascii="Liberation Serif" w:hAnsi="Liberation Serif"/>
          <w:spacing w:val="-2"/>
        </w:rPr>
      </w:pPr>
      <w:r>
        <w:rPr>
          <w:rFonts w:ascii="Liberation Serif" w:hAnsi="Liberation Serif"/>
          <w:spacing w:val="-2"/>
        </w:rPr>
        <w:t xml:space="preserve">паспорт _______________, выданный __________________________________________________</w:t>
      </w:r>
    </w:p>
    <w:p>
      <w:pPr>
        <w:jc w:val="both"/>
        <w:outlineLvl w:val="0"/>
        <w:rPr>
          <w:rFonts w:ascii="Liberation Serif" w:hAnsi="Liberation Serif"/>
          <w:spacing w:val="-2"/>
          <w:sz w:val="20"/>
          <w:szCs w:val="20"/>
        </w:rPr>
      </w:pPr>
      <w:r>
        <w:rPr>
          <w:rFonts w:ascii="Liberation Serif" w:hAnsi="Liberation Serif"/>
          <w:spacing w:val="-2"/>
          <w:sz w:val="20"/>
          <w:szCs w:val="20"/>
        </w:rPr>
        <w:t xml:space="preserve">                      (номер, серия) </w:t>
      </w:r>
      <w:r>
        <w:rPr>
          <w:rFonts w:ascii="Liberation Serif" w:hAnsi="Liberation Serif"/>
          <w:spacing w:val="-2"/>
          <w:sz w:val="20"/>
          <w:szCs w:val="20"/>
        </w:rPr>
        <w:tab/>
      </w:r>
      <w:r>
        <w:rPr>
          <w:rFonts w:ascii="Liberation Serif" w:hAnsi="Liberation Serif"/>
          <w:spacing w:val="-2"/>
          <w:sz w:val="20"/>
          <w:szCs w:val="20"/>
        </w:rPr>
        <w:tab/>
      </w:r>
      <w:r>
        <w:rPr>
          <w:rFonts w:ascii="Liberation Serif" w:hAnsi="Liberation Serif"/>
          <w:spacing w:val="-2"/>
          <w:sz w:val="20"/>
          <w:szCs w:val="20"/>
        </w:rPr>
        <w:tab/>
      </w:r>
      <w:r>
        <w:rPr>
          <w:rFonts w:ascii="Liberation Serif" w:hAnsi="Liberation Serif"/>
          <w:spacing w:val="-2"/>
          <w:sz w:val="20"/>
          <w:szCs w:val="20"/>
        </w:rPr>
        <w:tab/>
      </w:r>
      <w:r>
        <w:rPr>
          <w:rFonts w:ascii="Liberation Serif" w:hAnsi="Liberation Serif"/>
          <w:spacing w:val="-2"/>
          <w:sz w:val="20"/>
          <w:szCs w:val="20"/>
        </w:rPr>
        <w:tab/>
      </w:r>
      <w:r>
        <w:rPr>
          <w:rFonts w:ascii="Liberation Serif" w:hAnsi="Liberation Serif"/>
          <w:spacing w:val="-2"/>
          <w:sz w:val="20"/>
          <w:szCs w:val="20"/>
        </w:rPr>
        <w:tab/>
        <w:t xml:space="preserve">(дата, кем выдан)</w:t>
      </w:r>
    </w:p>
    <w:p>
      <w:pPr>
        <w:jc w:val="both"/>
        <w:outlineLvl w:val="0"/>
        <w:rPr>
          <w:rFonts w:ascii="Liberation Serif" w:hAnsi="Liberation Serif"/>
        </w:rPr>
      </w:pPr>
      <w:r>
        <w:rPr>
          <w:rFonts w:ascii="Liberation Serif" w:hAnsi="Liberation Serif"/>
          <w:spacing w:val="-2"/>
        </w:rPr>
        <w:t xml:space="preserve">(далее – должник), с одной стороны, и Глава Пуровского района, </w:t>
      </w:r>
      <w:r>
        <w:rPr>
          <w:rFonts w:ascii="Liberation Serif" w:hAnsi="Liberation Serif"/>
        </w:rPr>
        <w:t xml:space="preserve">с другой стороны, обязуемся совершить следующие действия.</w:t>
      </w:r>
    </w:p>
    <w:p>
      <w:pPr>
        <w:tabs>
          <w:tab w:val="left" w:pos="142"/>
          <w:tab w:val="left" w:pos="426"/>
        </w:tabs>
        <w:jc w:val="both"/>
        <w:outlineLvl w:val="0"/>
        <w:rPr>
          <w:rFonts w:ascii="Liberation Serif" w:hAnsi="Liberation Serif"/>
        </w:rPr>
      </w:pPr>
      <w:r>
        <w:rPr>
          <w:rFonts w:ascii="Liberation Serif" w:hAnsi="Liberation Serif"/>
        </w:rPr>
        <w:t xml:space="preserve">В связи с предоставлением социальной выплаты для приобретения жилья многодетным семьям, я и совместно проживающие со мной члены семьи принимаем на себя обязательство расторгнуть договор социального найма на жилое помещение из _________ комнат общей площадью ________________ кв. м в квартире № ____ дома № ________ по улице___________________________ ________________________________ в населенном пункте___________________________________ Пуровского района, занимаемое на основании _______________________________________________________________________________</w:t>
      </w:r>
    </w:p>
    <w:p>
      <w:pPr>
        <w:tabs>
          <w:tab w:val="left" w:pos="142"/>
          <w:tab w:val="left" w:pos="426"/>
        </w:tabs>
        <w:jc w:val="both"/>
        <w:outlineLvl w:val="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t xml:space="preserve">(ордера, решения, договора и т.д.)</w:t>
      </w:r>
    </w:p>
    <w:p>
      <w:pPr>
        <w:tabs>
          <w:tab w:val="left" w:pos="142"/>
          <w:tab w:val="left" w:pos="426"/>
        </w:tabs>
        <w:jc w:val="both"/>
        <w:outlineLvl w:val="0"/>
        <w:rPr>
          <w:rFonts w:ascii="Liberation Serif" w:hAnsi="Liberation Serif"/>
        </w:rPr>
      </w:pPr>
      <w:r>
        <w:rPr>
          <w:rFonts w:ascii="Liberation Serif" w:hAnsi="Liberation Serif"/>
        </w:rPr>
        <w:t xml:space="preserve">от ______________ года, находящееся в муниципальной собственности, освободить и передать в органы местного самоуправления в установленном законодательством Российской Федерации порядке в 2-х месячный срок с даты государственной регистрации права собственности на приобретенное жилое помещение.</w:t>
      </w:r>
    </w:p>
    <w:p>
      <w:pPr>
        <w:tabs>
          <w:tab w:val="left" w:pos="142"/>
          <w:tab w:val="left" w:pos="426"/>
        </w:tabs>
        <w:jc w:val="both"/>
        <w:outlineLvl w:val="0"/>
        <w:rPr>
          <w:rFonts w:ascii="Liberation Serif" w:hAnsi="Liberation Serif"/>
        </w:rPr>
      </w:pPr>
      <w:r>
        <w:rPr>
          <w:rFonts w:ascii="Liberation Serif" w:hAnsi="Liberation Serif"/>
        </w:rPr>
        <w:t xml:space="preserve">Кроме того, я и члены моей семьи обязуемся с момента подписания настоящего обязательства не приватизировать указанное жилое помещение и не совершать иные действия, которые влекут или могут повлечь его отчуждение, а также не предоставлять указанное жилое помещение для проживания другим лицам.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rPr>
      </w:pPr>
      <w:r>
        <w:rPr>
          <w:rFonts w:ascii="Liberation Serif" w:hAnsi="Liberation Serif"/>
          <w:color w:val="000000"/>
        </w:rPr>
        <w:t xml:space="preserve">Глава Пуровского района __________________________________________</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olor w:val="000000"/>
        </w:rPr>
      </w:pPr>
      <w:r>
        <w:rPr>
          <w:rFonts w:ascii="Liberation Serif" w:hAnsi="Liberation Serif"/>
          <w:color w:val="000000"/>
        </w:rPr>
        <w:t xml:space="preserve">                           </w:t>
      </w:r>
      <w:r>
        <w:rPr>
          <w:rFonts w:ascii="Liberation Serif" w:hAnsi="Liberation Serif"/>
          <w:color w:val="000000"/>
        </w:rPr>
        <w:tab/>
      </w:r>
      <w:r>
        <w:rPr>
          <w:rFonts w:ascii="Liberation Serif" w:hAnsi="Liberation Serif"/>
          <w:color w:val="000000"/>
        </w:rPr>
        <w:tab/>
      </w:r>
      <w:r>
        <w:rPr>
          <w:rFonts w:ascii="Liberation Serif" w:hAnsi="Liberation Serif"/>
          <w:color w:val="000000"/>
        </w:rPr>
        <w:tab/>
      </w:r>
      <w:r>
        <w:rPr>
          <w:rFonts w:ascii="Liberation Serif" w:hAnsi="Liberation Serif"/>
          <w:color w:val="000000"/>
        </w:rPr>
        <w:tab/>
        <w:t xml:space="preserve">(Ф.И.О.)</w:t>
      </w:r>
    </w:p>
    <w:p>
      <w:pPr>
        <w:tabs>
          <w:tab w:val="left" w:pos="142"/>
          <w:tab w:val="left" w:pos="426"/>
        </w:tabs>
        <w:jc w:val="both"/>
        <w:outlineLvl w:val="0"/>
        <w:rPr>
          <w:rFonts w:ascii="Liberation Serif" w:hAnsi="Liberation Serif"/>
        </w:rPr>
      </w:pPr>
      <w:r>
        <w:rPr>
          <w:rFonts w:ascii="Liberation Serif" w:hAnsi="Liberation Serif"/>
        </w:rPr>
        <w:t xml:space="preserve">обязуется принять от должника занимаемое им жилое помещение, указанное в настоящем обязательстве, в установленный этим обязательством срок.</w:t>
      </w:r>
    </w:p>
    <w:p>
      <w:pPr>
        <w:tabs>
          <w:tab w:val="left" w:pos="142"/>
          <w:tab w:val="left" w:pos="426"/>
        </w:tabs>
        <w:jc w:val="both"/>
        <w:outlineLvl w:val="0"/>
        <w:rPr>
          <w:rFonts w:ascii="Liberation Serif" w:hAnsi="Liberation Serif"/>
        </w:rPr>
      </w:pPr>
      <w:r>
        <w:rPr>
          <w:rFonts w:ascii="Liberation Serif" w:hAnsi="Liberation Serif"/>
        </w:rPr>
        <w:t xml:space="preserve">Совершеннолетние члены семьи, совместно проживающие с:</w:t>
      </w:r>
    </w:p>
    <w:p>
      <w:pPr>
        <w:tabs>
          <w:tab w:val="left" w:pos="142"/>
          <w:tab w:val="left" w:pos="426"/>
        </w:tabs>
        <w:jc w:val="both"/>
        <w:outlineLvl w:val="0"/>
        <w:rPr>
          <w:rFonts w:ascii="Liberation Serif" w:hAnsi="Liberation Serif"/>
        </w:rPr>
      </w:pPr>
      <w:r>
        <w:rPr>
          <w:rFonts w:ascii="Liberation Serif" w:hAnsi="Liberation Serif"/>
        </w:rPr>
        <w:t xml:space="preserve">_________________________________________________________________________________,</w:t>
      </w:r>
    </w:p>
    <w:p>
      <w:pPr>
        <w:tabs>
          <w:tab w:val="left" w:pos="142"/>
          <w:tab w:val="left" w:pos="426"/>
        </w:tabs>
        <w:ind w:left="851"/>
        <w:jc w:val="center"/>
        <w:outlineLvl w:val="0"/>
        <w:rPr>
          <w:rFonts w:ascii="Liberation Serif" w:hAnsi="Liberation Serif"/>
          <w:sz w:val="20"/>
          <w:szCs w:val="20"/>
        </w:rPr>
      </w:pPr>
      <w:r>
        <w:rPr>
          <w:rFonts w:ascii="Liberation Serif" w:hAnsi="Liberation Serif"/>
          <w:sz w:val="20"/>
          <w:szCs w:val="20"/>
        </w:rPr>
        <w:t xml:space="preserve">(Ф.И.О. должника)</w:t>
      </w:r>
    </w:p>
    <w:p>
      <w:pPr>
        <w:tabs>
          <w:tab w:val="left" w:pos="142"/>
          <w:tab w:val="left" w:pos="426"/>
        </w:tabs>
        <w:jc w:val="both"/>
        <w:outlineLvl w:val="0"/>
        <w:rPr>
          <w:rFonts w:ascii="Liberation Serif" w:hAnsi="Liberation Serif"/>
        </w:rPr>
      </w:pPr>
      <w:r>
        <w:rPr>
          <w:rFonts w:ascii="Liberation Serif" w:hAnsi="Liberation Serif"/>
        </w:rPr>
        <w:t xml:space="preserve">удостоверяют свое согласие с настоящим обязательством:</w:t>
      </w:r>
    </w:p>
    <w:tbl>
      <w:tblPr>
        <w:tblpPr w:horzAnchor="margin" w:tblpXSpec="left" w:vertAnchor="text" w:tblpY="155" w:leftFromText="180" w:rightFromText="180"/>
        <w:tblW w:w="10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76"/>
        <w:gridCol w:w="1275"/>
        <w:gridCol w:w="1276"/>
        <w:gridCol w:w="1134"/>
        <w:gridCol w:w="1701"/>
        <w:gridCol w:w="1810"/>
        <w:gridCol w:w="1698"/>
      </w:tblGrid>
      <w:tr>
        <w:trPr>
          <w:trHeight w:val="380"/>
        </w:trPr>
        <w:tc>
          <w:tcPr>
            <w:tcW w:w="3827" w:type="dxa"/>
            <w:gridSpan w:val="3"/>
          </w:tcPr>
          <w:p>
            <w:pPr>
              <w:ind w:left="851"/>
              <w:outlineLvl w:val="0"/>
              <w:rPr>
                <w:rFonts w:ascii="Liberation Serif" w:hAnsi="Liberation Serif"/>
                <w:sz w:val="20"/>
                <w:szCs w:val="20"/>
              </w:rPr>
            </w:pPr>
          </w:p>
          <w:p>
            <w:pPr>
              <w:jc w:val="center"/>
              <w:rPr>
                <w:rFonts w:ascii="Liberation Serif" w:hAnsi="Liberation Serif"/>
                <w:sz w:val="20"/>
                <w:szCs w:val="20"/>
              </w:rPr>
            </w:pPr>
            <w:r>
              <w:rPr>
                <w:rFonts w:ascii="Liberation Serif" w:hAnsi="Liberation Serif"/>
                <w:sz w:val="20"/>
                <w:szCs w:val="20"/>
              </w:rPr>
              <w:t xml:space="preserve">Данные о членах семьи должника</w:t>
            </w:r>
          </w:p>
          <w:p>
            <w:pPr>
              <w:ind w:left="851"/>
              <w:outlineLvl w:val="0"/>
              <w:rPr>
                <w:rFonts w:ascii="Liberation Serif" w:hAnsi="Liberation Serif"/>
                <w:sz w:val="20"/>
                <w:szCs w:val="20"/>
              </w:rPr>
            </w:pPr>
          </w:p>
        </w:tc>
        <w:tc>
          <w:tcPr>
            <w:tcW w:w="4645" w:type="dxa"/>
            <w:gridSpan w:val="3"/>
          </w:tcPr>
          <w:p>
            <w:pPr>
              <w:ind w:left="851"/>
              <w:rPr>
                <w:rFonts w:ascii="Liberation Serif" w:hAnsi="Liberation Serif"/>
                <w:sz w:val="20"/>
                <w:szCs w:val="20"/>
              </w:rPr>
            </w:pPr>
          </w:p>
          <w:p>
            <w:pPr>
              <w:ind w:left="851"/>
              <w:jc w:val="center"/>
              <w:rPr>
                <w:rFonts w:ascii="Liberation Serif" w:hAnsi="Liberation Serif"/>
                <w:sz w:val="20"/>
                <w:szCs w:val="20"/>
              </w:rPr>
            </w:pPr>
            <w:r>
              <w:rPr>
                <w:rFonts w:ascii="Liberation Serif" w:hAnsi="Liberation Serif"/>
                <w:sz w:val="20"/>
                <w:szCs w:val="20"/>
              </w:rPr>
              <w:t xml:space="preserve">Данные паспорта</w:t>
            </w:r>
          </w:p>
          <w:p>
            <w:pPr>
              <w:ind w:left="851"/>
              <w:rPr>
                <w:rFonts w:ascii="Liberation Serif" w:hAnsi="Liberation Serif"/>
                <w:sz w:val="20"/>
                <w:szCs w:val="20"/>
              </w:rPr>
            </w:pPr>
          </w:p>
          <w:p>
            <w:pPr>
              <w:ind w:left="851"/>
              <w:outlineLvl w:val="0"/>
              <w:rPr>
                <w:rFonts w:ascii="Liberation Serif" w:hAnsi="Liberation Serif"/>
                <w:sz w:val="20"/>
                <w:szCs w:val="20"/>
              </w:rPr>
            </w:pPr>
          </w:p>
        </w:tc>
        <w:tc>
          <w:tcPr>
            <w:tcW w:w="1698" w:type="dxa"/>
            <w:vMerge w:val="restart"/>
          </w:tcPr>
          <w:p>
            <w:pPr>
              <w:ind w:left="851"/>
              <w:rPr>
                <w:rFonts w:ascii="Liberation Serif" w:hAnsi="Liberation Serif"/>
                <w:sz w:val="20"/>
                <w:szCs w:val="20"/>
              </w:rPr>
            </w:pPr>
          </w:p>
          <w:p>
            <w:pPr>
              <w:ind w:left="851"/>
              <w:outlineLvl w:val="0"/>
              <w:rPr>
                <w:rFonts w:ascii="Liberation Serif" w:hAnsi="Liberation Serif"/>
                <w:sz w:val="20"/>
                <w:szCs w:val="20"/>
              </w:rPr>
            </w:pPr>
          </w:p>
          <w:p>
            <w:pPr>
              <w:ind w:left="851"/>
              <w:outlineLvl w:val="0"/>
              <w:rPr>
                <w:rFonts w:ascii="Liberation Serif" w:hAnsi="Liberation Serif"/>
                <w:sz w:val="20"/>
                <w:szCs w:val="20"/>
              </w:rPr>
            </w:pPr>
          </w:p>
          <w:p>
            <w:pPr>
              <w:jc w:val="center"/>
              <w:outlineLvl w:val="0"/>
              <w:rPr>
                <w:rFonts w:ascii="Liberation Serif" w:hAnsi="Liberation Serif"/>
                <w:sz w:val="20"/>
                <w:szCs w:val="20"/>
              </w:rPr>
            </w:pPr>
            <w:r>
              <w:rPr>
                <w:rFonts w:ascii="Liberation Serif" w:hAnsi="Liberation Serif"/>
                <w:sz w:val="20"/>
                <w:szCs w:val="20"/>
              </w:rPr>
              <w:t xml:space="preserve">Подпись</w:t>
            </w:r>
          </w:p>
        </w:tc>
      </w:tr>
      <w:tr>
        <w:trPr>
          <w:trHeight w:val="326"/>
        </w:trPr>
        <w:tc>
          <w:tcPr>
            <w:tcW w:w="1276" w:type="dxa"/>
          </w:tcPr>
          <w:p>
            <w:pPr>
              <w:jc w:val="center"/>
              <w:outlineLvl w:val="0"/>
              <w:rPr>
                <w:rFonts w:ascii="Liberation Serif" w:hAnsi="Liberation Serif"/>
                <w:sz w:val="20"/>
                <w:szCs w:val="20"/>
              </w:rPr>
            </w:pPr>
            <w:r>
              <w:rPr>
                <w:rFonts w:ascii="Liberation Serif" w:hAnsi="Liberation Serif"/>
                <w:sz w:val="20"/>
                <w:szCs w:val="20"/>
              </w:rPr>
              <w:t xml:space="preserve">Ф.И.О.</w:t>
            </w:r>
          </w:p>
          <w:p>
            <w:pPr>
              <w:ind w:left="851"/>
              <w:jc w:val="center"/>
              <w:outlineLvl w:val="0"/>
              <w:rPr>
                <w:rFonts w:ascii="Liberation Serif" w:hAnsi="Liberation Serif"/>
                <w:sz w:val="20"/>
                <w:szCs w:val="20"/>
              </w:rPr>
            </w:pPr>
          </w:p>
        </w:tc>
        <w:tc>
          <w:tcPr>
            <w:tcW w:w="1275" w:type="dxa"/>
          </w:tcPr>
          <w:p>
            <w:pPr>
              <w:jc w:val="center"/>
              <w:outlineLvl w:val="0"/>
              <w:rPr>
                <w:rFonts w:ascii="Liberation Serif" w:hAnsi="Liberation Serif"/>
                <w:sz w:val="20"/>
                <w:szCs w:val="20"/>
              </w:rPr>
            </w:pPr>
            <w:r>
              <w:rPr>
                <w:rFonts w:ascii="Liberation Serif" w:hAnsi="Liberation Serif"/>
                <w:sz w:val="20"/>
                <w:szCs w:val="20"/>
              </w:rPr>
              <w:t xml:space="preserve">степень родства</w:t>
            </w:r>
          </w:p>
        </w:tc>
        <w:tc>
          <w:tcPr>
            <w:tcW w:w="1276" w:type="dxa"/>
          </w:tcPr>
          <w:p>
            <w:pPr>
              <w:jc w:val="center"/>
              <w:outlineLvl w:val="0"/>
              <w:rPr>
                <w:rFonts w:ascii="Liberation Serif" w:hAnsi="Liberation Serif"/>
                <w:sz w:val="20"/>
                <w:szCs w:val="20"/>
              </w:rPr>
            </w:pPr>
            <w:r>
              <w:rPr>
                <w:rFonts w:ascii="Liberation Serif" w:hAnsi="Liberation Serif"/>
                <w:sz w:val="20"/>
                <w:szCs w:val="20"/>
              </w:rPr>
              <w:t xml:space="preserve">дата рождения</w:t>
            </w:r>
          </w:p>
        </w:tc>
        <w:tc>
          <w:tcPr>
            <w:tcW w:w="1134" w:type="dxa"/>
          </w:tcPr>
          <w:p>
            <w:pPr>
              <w:jc w:val="center"/>
              <w:outlineLvl w:val="0"/>
              <w:rPr>
                <w:rFonts w:ascii="Liberation Serif" w:hAnsi="Liberation Serif"/>
                <w:sz w:val="20"/>
                <w:szCs w:val="20"/>
              </w:rPr>
            </w:pPr>
            <w:r>
              <w:rPr>
                <w:rFonts w:ascii="Liberation Serif" w:hAnsi="Liberation Serif"/>
                <w:sz w:val="20"/>
                <w:szCs w:val="20"/>
              </w:rPr>
              <w:t xml:space="preserve">номер</w:t>
            </w:r>
          </w:p>
        </w:tc>
        <w:tc>
          <w:tcPr>
            <w:tcW w:w="1701" w:type="dxa"/>
          </w:tcPr>
          <w:p>
            <w:pPr>
              <w:jc w:val="center"/>
              <w:outlineLvl w:val="0"/>
              <w:rPr>
                <w:rFonts w:ascii="Liberation Serif" w:hAnsi="Liberation Serif"/>
                <w:sz w:val="20"/>
                <w:szCs w:val="20"/>
              </w:rPr>
            </w:pPr>
            <w:r>
              <w:rPr>
                <w:rFonts w:ascii="Liberation Serif" w:hAnsi="Liberation Serif"/>
                <w:sz w:val="20"/>
                <w:szCs w:val="20"/>
              </w:rPr>
              <w:t xml:space="preserve">дата выдачи</w:t>
            </w:r>
          </w:p>
        </w:tc>
        <w:tc>
          <w:tcPr>
            <w:tcW w:w="1810" w:type="dxa"/>
          </w:tcPr>
          <w:p>
            <w:pPr>
              <w:jc w:val="center"/>
              <w:outlineLvl w:val="0"/>
              <w:rPr>
                <w:rFonts w:ascii="Liberation Serif" w:hAnsi="Liberation Serif"/>
                <w:sz w:val="20"/>
                <w:szCs w:val="20"/>
              </w:rPr>
            </w:pPr>
            <w:r>
              <w:rPr>
                <w:rFonts w:ascii="Liberation Serif" w:hAnsi="Liberation Serif"/>
                <w:sz w:val="20"/>
                <w:szCs w:val="20"/>
              </w:rPr>
              <w:t xml:space="preserve">кем выдан</w:t>
            </w:r>
          </w:p>
        </w:tc>
        <w:tc>
          <w:tcPr>
            <w:tcW w:w="1698" w:type="dxa"/>
            <w:vMerge w:val="continue"/>
          </w:tcPr>
          <w:p>
            <w:pPr>
              <w:ind w:left="851"/>
              <w:outlineLvl w:val="0"/>
              <w:rPr>
                <w:rFonts w:ascii="Liberation Serif" w:hAnsi="Liberation Serif"/>
                <w:sz w:val="20"/>
                <w:szCs w:val="20"/>
              </w:rPr>
            </w:pPr>
          </w:p>
        </w:tc>
      </w:tr>
      <w:tr>
        <w:trPr>
          <w:trHeight w:val="444"/>
        </w:trPr>
        <w:tc>
          <w:tcPr>
            <w:tcW w:w="1276" w:type="dxa"/>
          </w:tcPr>
          <w:p>
            <w:pPr>
              <w:outlineLvl w:val="0"/>
              <w:rPr>
                <w:rFonts w:ascii="Liberation Serif" w:hAnsi="Liberation Serif"/>
                <w:sz w:val="20"/>
                <w:szCs w:val="20"/>
              </w:rPr>
            </w:pPr>
          </w:p>
        </w:tc>
        <w:tc>
          <w:tcPr>
            <w:tcW w:w="1275" w:type="dxa"/>
          </w:tcPr>
          <w:p>
            <w:pPr>
              <w:ind w:left="851"/>
              <w:outlineLvl w:val="0"/>
              <w:rPr>
                <w:rFonts w:ascii="Liberation Serif" w:hAnsi="Liberation Serif"/>
                <w:sz w:val="20"/>
                <w:szCs w:val="20"/>
              </w:rPr>
            </w:pPr>
          </w:p>
        </w:tc>
        <w:tc>
          <w:tcPr>
            <w:tcW w:w="1276" w:type="dxa"/>
          </w:tcPr>
          <w:p>
            <w:pPr>
              <w:ind w:left="851"/>
              <w:outlineLvl w:val="0"/>
              <w:rPr>
                <w:rFonts w:ascii="Liberation Serif" w:hAnsi="Liberation Serif"/>
                <w:sz w:val="20"/>
                <w:szCs w:val="20"/>
              </w:rPr>
            </w:pPr>
          </w:p>
        </w:tc>
        <w:tc>
          <w:tcPr>
            <w:tcW w:w="1134" w:type="dxa"/>
          </w:tcPr>
          <w:p>
            <w:pPr>
              <w:ind w:left="851"/>
              <w:outlineLvl w:val="0"/>
              <w:rPr>
                <w:rFonts w:ascii="Liberation Serif" w:hAnsi="Liberation Serif"/>
                <w:sz w:val="20"/>
                <w:szCs w:val="20"/>
              </w:rPr>
            </w:pPr>
          </w:p>
        </w:tc>
        <w:tc>
          <w:tcPr>
            <w:tcW w:w="1701" w:type="dxa"/>
          </w:tcPr>
          <w:p>
            <w:pPr>
              <w:ind w:left="851"/>
              <w:outlineLvl w:val="0"/>
              <w:rPr>
                <w:rFonts w:ascii="Liberation Serif" w:hAnsi="Liberation Serif"/>
                <w:sz w:val="20"/>
                <w:szCs w:val="20"/>
              </w:rPr>
            </w:pPr>
          </w:p>
        </w:tc>
        <w:tc>
          <w:tcPr>
            <w:tcW w:w="1810" w:type="dxa"/>
          </w:tcPr>
          <w:p>
            <w:pPr>
              <w:ind w:left="851"/>
              <w:outlineLvl w:val="0"/>
              <w:rPr>
                <w:rFonts w:ascii="Liberation Serif" w:hAnsi="Liberation Serif"/>
                <w:sz w:val="20"/>
                <w:szCs w:val="20"/>
              </w:rPr>
            </w:pPr>
          </w:p>
        </w:tc>
        <w:tc>
          <w:tcPr>
            <w:tcW w:w="1698" w:type="dxa"/>
          </w:tcPr>
          <w:p>
            <w:pPr>
              <w:ind w:left="851"/>
              <w:outlineLvl w:val="0"/>
              <w:rPr>
                <w:rFonts w:ascii="Liberation Serif" w:hAnsi="Liberation Serif"/>
                <w:sz w:val="20"/>
                <w:szCs w:val="20"/>
              </w:rPr>
            </w:pPr>
          </w:p>
        </w:tc>
      </w:tr>
    </w:tbl>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Глава Пуровского района                                  __________________   ___________________</w:t>
      </w:r>
    </w:p>
    <w:p>
      <w:pPr>
        <w:ind w:left="851" w:hanging="993"/>
        <w:jc w:val="both"/>
        <w:outlineLvl w:val="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t xml:space="preserve">(подпись)                          (расшифровка подписи)</w:t>
      </w:r>
    </w:p>
    <w:p>
      <w:pPr>
        <w:ind w:left="851" w:hanging="993"/>
        <w:jc w:val="both"/>
        <w:outlineLvl w:val="0"/>
        <w:rPr>
          <w:rFonts w:ascii="Liberation Serif" w:hAnsi="Liberation Serif"/>
        </w:rPr>
      </w:pPr>
      <w:r>
        <w:rPr>
          <w:rFonts w:ascii="Liberation Serif" w:hAnsi="Liberation Serif"/>
        </w:rPr>
        <w:t xml:space="preserve">    _______________ 20__ г.</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Должник                                                                __________________   ___________________</w:t>
      </w:r>
    </w:p>
    <w:p>
      <w:pPr>
        <w:ind w:left="851" w:hanging="993"/>
        <w:jc w:val="both"/>
        <w:outlineLvl w:val="0"/>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r>
      <w:r>
        <w:rPr>
          <w:rFonts w:ascii="Liberation Serif" w:hAnsi="Liberation Serif"/>
          <w:sz w:val="20"/>
          <w:szCs w:val="20"/>
        </w:rPr>
        <w:tab/>
        <w:t xml:space="preserve">(подпись)                          (расшифровка подписи)</w:t>
      </w:r>
    </w:p>
    <w:p>
      <w:pPr>
        <w:ind w:left="851" w:hanging="993"/>
        <w:jc w:val="both"/>
        <w:outlineLvl w:val="0"/>
        <w:rPr>
          <w:rFonts w:ascii="Liberation Serif" w:hAnsi="Liberation Serif"/>
        </w:rPr>
      </w:pPr>
      <w:r>
        <w:rPr>
          <w:rFonts w:ascii="Liberation Serif" w:hAnsi="Liberation Serif"/>
        </w:rPr>
        <w:t xml:space="preserve">    _______________ 20__ г.</w:t>
      </w:r>
    </w:p>
    <w:p>
      <w:pPr>
        <w:outlineLvl w:val="0"/>
        <w:rPr>
          <w:rFonts w:ascii="Liberation Serif" w:hAnsi="Liberation Serif"/>
        </w:rPr>
      </w:pPr>
      <w:r>
        <w:rPr>
          <w:rFonts w:ascii="Liberation Serif" w:hAnsi="Liberation Serif"/>
        </w:rPr>
        <w:br w:type="page" w:clear="all"/>
      </w:r>
    </w:p>
    <w:p>
      <w:pPr>
        <w:ind w:left="5245"/>
        <w:rPr>
          <w:rFonts w:ascii="Liberation Serif" w:hAnsi="Liberation Serif"/>
        </w:rPr>
      </w:pPr>
      <w:r>
        <w:rPr>
          <w:rFonts w:ascii="Liberation Serif" w:hAnsi="Liberation Serif"/>
        </w:rPr>
        <w:t xml:space="preserve">Приложение № 7</w:t>
      </w:r>
    </w:p>
    <w:p>
      <w:pPr>
        <w:pStyle w:val="aff"/>
        <w:ind w:left="5245"/>
        <w:rPr>
          <w:rFonts w:ascii="Liberation Serif" w:hAnsi="Liberation Serif" w:cs="Times New Roman"/>
          <w:color w:val="000000"/>
        </w:rPr>
      </w:pPr>
      <w:r>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4962"/>
        <w:rPr>
          <w:rFonts w:ascii="Liberation Serif" w:hAnsi="Liberation Serif"/>
        </w:rPr>
      </w:pPr>
    </w:p>
    <w:p>
      <w:pPr>
        <w:jc w:val="center"/>
        <w:rPr>
          <w:rFonts w:ascii="Liberation Serif" w:hAnsi="Liberation Serif"/>
          <w:b/>
        </w:rPr>
      </w:pPr>
      <w:r>
        <w:rPr>
          <w:rFonts w:ascii="Liberation Serif" w:hAnsi="Liberation Serif"/>
          <w:b/>
        </w:rPr>
        <w:t xml:space="preserve">ФОРМА РЕШЕНИЯ</w:t>
      </w:r>
    </w:p>
    <w:p>
      <w:pPr>
        <w:jc w:val="center"/>
        <w:rPr>
          <w:rFonts w:ascii="Liberation Serif" w:hAnsi="Liberation Serif"/>
          <w:b/>
        </w:rPr>
      </w:pPr>
    </w:p>
    <w:p>
      <w:pPr>
        <w:ind w:left="5245"/>
        <w:jc w:val="both"/>
        <w:outlineLvl w:val="0"/>
        <w:rPr>
          <w:rFonts w:ascii="Liberation Serif" w:hAnsi="Liberation Serif"/>
        </w:rPr>
      </w:pPr>
      <w:r>
        <w:rPr>
          <w:rFonts w:ascii="Liberation Serif" w:hAnsi="Liberation Serif"/>
        </w:rPr>
        <w:t xml:space="preserve">УТВЕРЖДАЮ</w:t>
      </w:r>
    </w:p>
    <w:p>
      <w:pPr>
        <w:ind w:left="5245"/>
        <w:jc w:val="both"/>
        <w:outlineLvl w:val="0"/>
        <w:rPr>
          <w:rFonts w:ascii="Liberation Serif" w:hAnsi="Liberation Serif"/>
        </w:rPr>
      </w:pPr>
      <w:r>
        <w:rPr>
          <w:rFonts w:ascii="Liberation Serif" w:hAnsi="Liberation Serif"/>
        </w:rPr>
        <w:t xml:space="preserve">Уполномоченное должностное лицо</w:t>
      </w:r>
    </w:p>
    <w:p>
      <w:pPr>
        <w:ind w:left="5245"/>
        <w:jc w:val="both"/>
        <w:outlineLvl w:val="0"/>
        <w:rPr>
          <w:rFonts w:ascii="Liberation Serif" w:hAnsi="Liberation Serif"/>
        </w:rPr>
      </w:pPr>
      <w:r>
        <w:rPr>
          <w:rFonts w:ascii="Liberation Serif" w:hAnsi="Liberation Serif"/>
        </w:rPr>
        <w:t xml:space="preserve">_______________________________</w:t>
      </w:r>
    </w:p>
    <w:p>
      <w:pPr>
        <w:pStyle w:val="aff"/>
        <w:ind w:left="5245"/>
        <w:rPr>
          <w:rFonts w:ascii="Liberation Serif" w:hAnsi="Liberation Serif" w:cs="Times New Roman"/>
          <w:sz w:val="16"/>
          <w:szCs w:val="16"/>
        </w:rPr>
      </w:pPr>
      <w:r>
        <w:rPr>
          <w:rFonts w:ascii="Liberation Serif" w:hAnsi="Liberation Serif"/>
          <w:sz w:val="20"/>
          <w:szCs w:val="20"/>
        </w:rPr>
        <w:t xml:space="preserve">        </w:t>
      </w:r>
      <w:r>
        <w:rPr>
          <w:rFonts w:ascii="Liberation Serif" w:hAnsi="Liberation Serif" w:cs="Times New Roman"/>
          <w:sz w:val="16"/>
          <w:szCs w:val="16"/>
        </w:rPr>
        <w:t xml:space="preserve">(подпись, Ф.И.О.)</w:t>
      </w:r>
    </w:p>
    <w:p>
      <w:pPr>
        <w:ind w:left="5245"/>
        <w:jc w:val="both"/>
        <w:outlineLvl w:val="0"/>
        <w:rPr>
          <w:rFonts w:ascii="Liberation Serif" w:hAnsi="Liberation Serif"/>
          <w:sz w:val="20"/>
          <w:szCs w:val="20"/>
        </w:rPr>
      </w:pPr>
    </w:p>
    <w:p>
      <w:pPr>
        <w:ind w:left="5245"/>
        <w:jc w:val="both"/>
        <w:outlineLvl w:val="0"/>
        <w:rPr>
          <w:rFonts w:ascii="Liberation Serif" w:hAnsi="Liberation Serif"/>
        </w:rPr>
      </w:pPr>
      <w:r>
        <w:rPr>
          <w:rFonts w:ascii="Liberation Serif" w:hAnsi="Liberation Serif"/>
        </w:rPr>
        <w:t xml:space="preserve">«_____» _________________ 20___ г.</w:t>
      </w:r>
    </w:p>
    <w:p>
      <w:pPr>
        <w:ind w:left="851" w:hanging="993"/>
        <w:jc w:val="both"/>
        <w:outlineLvl w:val="0"/>
        <w:rPr>
          <w:rFonts w:ascii="Liberation Serif" w:hAnsi="Liberation Serif"/>
        </w:rPr>
      </w:pPr>
    </w:p>
    <w:p>
      <w:pPr>
        <w:pStyle w:val="aff"/>
        <w:jc w:val="center"/>
        <w:rPr>
          <w:rStyle w:val="afc"/>
          <w:rFonts w:ascii="Liberation Serif" w:hAnsi="Liberation Serif" w:cs="Times New Roman"/>
          <w:b w:val="0"/>
          <w:bCs/>
          <w:color w:val="auto"/>
        </w:rPr>
      </w:pPr>
    </w:p>
    <w:p>
      <w:pPr>
        <w:pStyle w:val="aff"/>
        <w:jc w:val="center"/>
        <w:rPr>
          <w:rStyle w:val="afc"/>
          <w:rFonts w:ascii="Liberation Serif" w:hAnsi="Liberation Serif" w:cs="Times New Roman"/>
          <w:bCs/>
          <w:color w:val="auto"/>
        </w:rPr>
      </w:pPr>
      <w:r>
        <w:rPr>
          <w:rStyle w:val="afc"/>
          <w:rFonts w:ascii="Liberation Serif" w:hAnsi="Liberation Serif" w:cs="Times New Roman"/>
          <w:bCs/>
          <w:color w:val="auto"/>
        </w:rPr>
        <w:t xml:space="preserve">РЕШЕНИЕ</w:t>
      </w:r>
    </w:p>
    <w:p>
      <w:pPr>
        <w:pStyle w:val="aff"/>
        <w:jc w:val="center"/>
        <w:rPr>
          <w:rFonts w:ascii="Liberation Serif" w:hAnsi="Liberation Serif" w:cs="Times New Roman"/>
        </w:rPr>
      </w:pPr>
      <w:r>
        <w:rPr>
          <w:rStyle w:val="afc"/>
          <w:rFonts w:ascii="Liberation Serif" w:hAnsi="Liberation Serif" w:cs="Times New Roman"/>
          <w:bCs/>
          <w:color w:val="auto"/>
        </w:rPr>
        <w:t xml:space="preserve">о признании (непризнании) многодетной семьи _________________________,</w:t>
      </w:r>
    </w:p>
    <w:p>
      <w:pPr>
        <w:pStyle w:val="aff"/>
        <w:jc w:val="center"/>
        <w:rPr>
          <w:rFonts w:ascii="Liberation Serif" w:hAnsi="Liberation Serif" w:cs="Times New Roman"/>
        </w:rPr>
      </w:pPr>
      <w:r>
        <w:rPr>
          <w:rStyle w:val="afc"/>
          <w:rFonts w:ascii="Liberation Serif" w:hAnsi="Liberation Serif" w:cs="Times New Roman"/>
          <w:bCs/>
          <w:color w:val="auto"/>
        </w:rPr>
        <w:t xml:space="preserve">нуждающейся в жилых помещениях</w:t>
      </w:r>
    </w:p>
    <w:p>
      <w:pPr>
        <w:rPr>
          <w:rFonts w:ascii="Liberation Serif" w:hAnsi="Liberation Serif"/>
        </w:rPr>
      </w:pPr>
    </w:p>
    <w:p>
      <w:pPr>
        <w:pStyle w:val="aff"/>
        <w:ind w:firstLine="709"/>
        <w:rPr>
          <w:rFonts w:ascii="Liberation Serif" w:hAnsi="Liberation Serif" w:cs="Times New Roman"/>
        </w:rPr>
      </w:pPr>
      <w:r>
        <w:rPr>
          <w:rFonts w:ascii="Liberation Serif" w:hAnsi="Liberation Serif" w:cs="Times New Roman"/>
        </w:rPr>
        <w:t xml:space="preserve">Многодетная семья ___________________________________, проживающая по адресу:</w:t>
      </w:r>
    </w:p>
    <w:p>
      <w:pPr>
        <w:pStyle w:val="aff"/>
        <w:rPr>
          <w:rFonts w:ascii="Liberation Serif" w:hAnsi="Liberation Serif" w:cs="Times New Roman"/>
        </w:rPr>
      </w:pPr>
      <w:r>
        <w:rPr>
          <w:rFonts w:ascii="Liberation Serif" w:hAnsi="Liberation Serif" w:cs="Times New Roman"/>
        </w:rPr>
        <w:t xml:space="preserve">_________________________________________________________________________________,</w:t>
      </w:r>
    </w:p>
    <w:p>
      <w:pPr>
        <w:pStyle w:val="aff"/>
        <w:rPr>
          <w:rFonts w:ascii="Liberation Serif" w:hAnsi="Liberation Serif" w:cs="Times New Roman"/>
        </w:rPr>
      </w:pPr>
      <w:r>
        <w:rPr>
          <w:rFonts w:ascii="Liberation Serif" w:hAnsi="Liberation Serif" w:cs="Times New Roman"/>
        </w:rPr>
        <w:t xml:space="preserve">подала следующие документы для признания нуждающейся в улучшении жилищных условий в рамках мероприятий по предоставлению социальных выплат на приобретение (строительство) жилья многодетным семьям муниципальной программы </w:t>
      </w:r>
      <w:r>
        <w:rPr>
          <w:rFonts w:ascii="Liberation Serif" w:hAnsi="Liberation Serif" w:cs="Times New Roman"/>
          <w:color w:val="000000"/>
        </w:rPr>
        <w:t xml:space="preserve">«</w:t>
      </w:r>
      <w:r>
        <w:rPr>
          <w:rFonts w:ascii="Liberation Serif" w:hAnsi="Liberation Serif" w:cs="Times New Roman"/>
        </w:rPr>
        <w:t xml:space="preserve">Обеспечение качественным жильем»:</w:t>
      </w:r>
    </w:p>
    <w:p>
      <w:pPr>
        <w:pStyle w:val="aff"/>
        <w:ind w:firstLine="708"/>
        <w:rPr>
          <w:rFonts w:ascii="Liberation Serif" w:hAnsi="Liberation Serif" w:cs="Times New Roman"/>
        </w:rPr>
      </w:pPr>
      <w:r>
        <w:rPr>
          <w:rFonts w:ascii="Liberation Serif" w:hAnsi="Liberation Serif" w:cs="Times New Roman"/>
        </w:rPr>
        <w:t xml:space="preserve">1.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2. __________________________________________________________________________</w:t>
      </w:r>
    </w:p>
    <w:p>
      <w:pPr>
        <w:pStyle w:val="aff"/>
        <w:ind w:left="708"/>
        <w:rPr>
          <w:rFonts w:ascii="Liberation Serif" w:hAnsi="Liberation Serif" w:cs="Times New Roman"/>
        </w:rPr>
      </w:pPr>
      <w:r>
        <w:rPr>
          <w:rFonts w:ascii="Liberation Serif" w:hAnsi="Liberation Serif" w:cs="Times New Roman"/>
        </w:rPr>
        <w:t xml:space="preserve">3.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Состав многодетной семьи _________ человек, в том числе:</w:t>
      </w:r>
    </w:p>
    <w:p>
      <w:pPr>
        <w:pStyle w:val="aff"/>
        <w:jc w:val="center"/>
        <w:rPr>
          <w:rFonts w:ascii="Liberation Serif" w:hAnsi="Liberation Serif" w:cs="Times New Roman"/>
          <w:sz w:val="20"/>
          <w:szCs w:val="20"/>
        </w:rPr>
      </w:pPr>
      <w:r>
        <w:rPr>
          <w:rFonts w:ascii="Liberation Serif" w:hAnsi="Liberation Serif" w:cs="Times New Roman"/>
        </w:rPr>
        <w:t xml:space="preserve">__________________________________________________________________________________    </w:t>
      </w:r>
      <w:r>
        <w:rPr>
          <w:rFonts w:ascii="Liberation Serif" w:hAnsi="Liberation Serif" w:cs="Times New Roman"/>
          <w:sz w:val="20"/>
          <w:szCs w:val="20"/>
        </w:rPr>
        <w:t xml:space="preserve">(Ф.И.О. членов семьи с указанием степени родства: супруги, дети)</w:t>
      </w:r>
    </w:p>
    <w:p>
      <w:pPr>
        <w:pStyle w:val="aff"/>
        <w:rPr>
          <w:rFonts w:ascii="Liberation Serif" w:hAnsi="Liberation Serif" w:cs="Times New Roman"/>
        </w:rPr>
      </w:pPr>
      <w:r>
        <w:rPr>
          <w:rFonts w:ascii="Liberation Serif" w:hAnsi="Liberation Serif" w:cs="Times New Roman"/>
        </w:rPr>
        <w:t xml:space="preserve">__________________________________________________________________________________</w:t>
      </w:r>
    </w:p>
    <w:p>
      <w:pPr>
        <w:pStyle w:val="aff"/>
        <w:rPr>
          <w:rFonts w:ascii="Liberation Serif" w:hAnsi="Liberation Serif" w:cs="Times New Roman"/>
        </w:rPr>
      </w:pPr>
      <w:r>
        <w:rPr>
          <w:rFonts w:ascii="Liberation Serif" w:hAnsi="Liberation Serif"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p>
      <w:pPr>
        <w:pStyle w:val="aff"/>
        <w:rPr>
          <w:rFonts w:ascii="Liberation Serif" w:hAnsi="Liberation Serif" w:cs="Times New Roman"/>
        </w:rPr>
      </w:pPr>
      <w:r>
        <w:rPr>
          <w:rFonts w:ascii="Liberation Serif" w:hAnsi="Liberation Serif" w:cs="Times New Roman"/>
        </w:rPr>
        <w:tab/>
        <w:t xml:space="preserve">После проведения экспертизы представленных документов многодетная семья ______________________________ признана (не признана) нуждающейся в улучшении жилищных условий в соответствии с подпунктом 1.4.__ «__» пункта 1.4 раздела </w:t>
      </w:r>
      <w:r>
        <w:rPr>
          <w:rFonts w:ascii="Liberation Serif" w:hAnsi="Liberation Serif" w:cs="Times New Roman"/>
          <w:lang w:val="en-US"/>
        </w:rPr>
        <w:t xml:space="preserve">I</w:t>
      </w:r>
      <w:r>
        <w:rPr>
          <w:rFonts w:ascii="Liberation Serif" w:hAnsi="Liberation Serif" w:cs="Times New Roman"/>
        </w:rPr>
        <w:t xml:space="preserve"> Порядка по предоставлению социальных выплат на приобретение (строительство) жилья многодетным семьям на территории муниципального округа Пуровский район.</w:t>
      </w:r>
      <w:r>
        <w:rPr>
          <w:rFonts w:ascii="Liberation Serif" w:hAnsi="Liberation Serif" w:cs="Times New Roman"/>
        </w:rPr>
        <w:tab/>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_____________________________  ______________________  _____________________________</w:t>
      </w:r>
    </w:p>
    <w:p>
      <w:pPr>
        <w:pStyle w:val="aff"/>
        <w:rPr>
          <w:rFonts w:ascii="Liberation Serif" w:hAnsi="Liberation Serif" w:cs="Times New Roman"/>
          <w:sz w:val="20"/>
          <w:szCs w:val="20"/>
        </w:rPr>
      </w:pPr>
      <w:r>
        <w:rPr>
          <w:rFonts w:ascii="Liberation Serif" w:hAnsi="Liberation Serif" w:cs="Times New Roman"/>
          <w:sz w:val="20"/>
          <w:szCs w:val="20"/>
        </w:rPr>
        <w:t xml:space="preserve"> (наименование должности лица)                                       (подпись)                     (расшифровка подписи)</w:t>
      </w:r>
    </w:p>
    <w:p>
      <w:pPr>
        <w:jc w:val="both"/>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«___» __________ 20___г.</w:t>
      </w:r>
    </w:p>
    <w:p>
      <w:pPr>
        <w:ind w:left="5245"/>
        <w:rPr>
          <w:rFonts w:ascii="Liberation Serif" w:hAnsi="Liberation Serif"/>
        </w:rPr>
      </w:pPr>
    </w:p>
    <w:p>
      <w:pPr>
        <w:ind w:left="5245"/>
        <w:rPr>
          <w:rFonts w:ascii="Liberation Serif" w:hAnsi="Liberation Serif"/>
        </w:rPr>
      </w:pPr>
    </w:p>
    <w:p>
      <w:pPr>
        <w:ind w:left="5245"/>
        <w:rPr>
          <w:rFonts w:ascii="Liberation Serif" w:hAnsi="Liberation Serif"/>
        </w:rPr>
      </w:pPr>
    </w:p>
    <w:p>
      <w:pPr>
        <w:ind w:left="5245"/>
        <w:rPr>
          <w:rFonts w:ascii="Liberation Serif" w:hAnsi="Liberation Serif"/>
        </w:rPr>
      </w:pPr>
    </w:p>
    <w:p>
      <w:pPr>
        <w:ind w:left="5245"/>
        <w:rPr>
          <w:rFonts w:ascii="Liberation Serif" w:hAnsi="Liberation Serif"/>
        </w:rPr>
      </w:pPr>
    </w:p>
    <w:p>
      <w:pPr>
        <w:ind w:left="5245"/>
        <w:rPr>
          <w:rFonts w:ascii="Liberation Serif" w:hAnsi="Liberation Serif"/>
        </w:rPr>
      </w:pPr>
    </w:p>
    <w:p>
      <w:pPr>
        <w:rPr>
          <w:rFonts w:ascii="Liberation Serif" w:hAnsi="Liberation Serif"/>
        </w:rPr>
      </w:pPr>
      <w:r>
        <w:rPr>
          <w:rFonts w:ascii="Liberation Serif" w:hAnsi="Liberation Serif"/>
        </w:rPr>
        <w:br w:type="page" w:clear="all"/>
      </w:r>
    </w:p>
    <w:p>
      <w:pPr>
        <w:ind w:left="5245"/>
        <w:rPr>
          <w:rFonts w:ascii="Liberation Serif" w:hAnsi="Liberation Serif"/>
        </w:rPr>
      </w:pPr>
      <w:r>
        <w:rPr>
          <w:rFonts w:ascii="Liberation Serif" w:hAnsi="Liberation Serif"/>
        </w:rPr>
        <w:t xml:space="preserve">Приложение № 8</w:t>
      </w:r>
    </w:p>
    <w:p>
      <w:pPr>
        <w:pStyle w:val="aff"/>
        <w:ind w:left="5245"/>
        <w:rPr>
          <w:rFonts w:ascii="Liberation Serif" w:hAnsi="Liberation Serif" w:cs="Times New Roman"/>
        </w:rPr>
      </w:pPr>
      <w:r>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pStyle w:val="aff"/>
        <w:ind w:left="4962" w:hanging="1"/>
        <w:jc w:val="left"/>
        <w:rPr>
          <w:rFonts w:ascii="Liberation Serif" w:hAnsi="Liberation Serif" w:cs="Times New Roman"/>
        </w:rPr>
      </w:pPr>
    </w:p>
    <w:p>
      <w:pPr>
        <w:jc w:val="center"/>
        <w:rPr>
          <w:rFonts w:ascii="Liberation Serif" w:hAnsi="Liberation Serif"/>
          <w:b/>
        </w:rPr>
      </w:pPr>
      <w:r>
        <w:rPr>
          <w:rFonts w:ascii="Liberation Serif" w:hAnsi="Liberation Serif"/>
          <w:b/>
        </w:rPr>
        <w:t xml:space="preserve">ФОРМА РЕШЕНИЯ</w:t>
      </w:r>
    </w:p>
    <w:p>
      <w:pPr>
        <w:rPr>
          <w:rFonts w:ascii="Liberation Serif" w:hAnsi="Liberation Serif"/>
        </w:rPr>
      </w:pPr>
    </w:p>
    <w:p>
      <w:pPr>
        <w:ind w:left="5245"/>
        <w:jc w:val="both"/>
        <w:outlineLvl w:val="0"/>
        <w:rPr>
          <w:rFonts w:ascii="Liberation Serif" w:hAnsi="Liberation Serif"/>
        </w:rPr>
      </w:pPr>
      <w:r>
        <w:rPr>
          <w:rFonts w:ascii="Liberation Serif" w:hAnsi="Liberation Serif"/>
        </w:rPr>
        <w:t xml:space="preserve">УТВЕРЖДАЮ</w:t>
      </w:r>
    </w:p>
    <w:p>
      <w:pPr>
        <w:ind w:left="5245"/>
        <w:jc w:val="both"/>
        <w:outlineLvl w:val="0"/>
        <w:rPr>
          <w:rFonts w:ascii="Liberation Serif" w:hAnsi="Liberation Serif"/>
        </w:rPr>
      </w:pPr>
      <w:r>
        <w:rPr>
          <w:rFonts w:ascii="Liberation Serif" w:hAnsi="Liberation Serif"/>
        </w:rPr>
        <w:t xml:space="preserve">Уполномоченное должностное лицо</w:t>
      </w:r>
    </w:p>
    <w:p>
      <w:pPr>
        <w:ind w:left="5245"/>
        <w:jc w:val="both"/>
        <w:outlineLvl w:val="0"/>
        <w:rPr>
          <w:rFonts w:ascii="Liberation Serif" w:hAnsi="Liberation Serif"/>
        </w:rPr>
      </w:pPr>
      <w:r>
        <w:rPr>
          <w:rFonts w:ascii="Liberation Serif" w:hAnsi="Liberation Serif"/>
        </w:rPr>
        <w:t xml:space="preserve">_______________________________</w:t>
      </w:r>
    </w:p>
    <w:p>
      <w:pPr>
        <w:pStyle w:val="aff"/>
        <w:ind w:left="5245"/>
        <w:rPr>
          <w:rFonts w:ascii="Liberation Serif" w:hAnsi="Liberation Serif" w:cs="Times New Roman"/>
          <w:sz w:val="16"/>
          <w:szCs w:val="16"/>
        </w:rPr>
      </w:pPr>
      <w:r>
        <w:rPr>
          <w:rFonts w:ascii="Liberation Serif" w:hAnsi="Liberation Serif"/>
          <w:sz w:val="20"/>
          <w:szCs w:val="20"/>
        </w:rPr>
        <w:t xml:space="preserve">        </w:t>
      </w:r>
      <w:r>
        <w:rPr>
          <w:rFonts w:ascii="Liberation Serif" w:hAnsi="Liberation Serif" w:cs="Times New Roman"/>
          <w:sz w:val="16"/>
          <w:szCs w:val="16"/>
        </w:rPr>
        <w:t xml:space="preserve">(подпись, Ф.И.О.)</w:t>
      </w:r>
    </w:p>
    <w:p>
      <w:pPr>
        <w:ind w:left="5245"/>
        <w:jc w:val="both"/>
        <w:outlineLvl w:val="0"/>
        <w:rPr>
          <w:rFonts w:ascii="Liberation Serif" w:hAnsi="Liberation Serif"/>
          <w:sz w:val="20"/>
          <w:szCs w:val="20"/>
        </w:rPr>
      </w:pPr>
    </w:p>
    <w:p>
      <w:pPr>
        <w:ind w:left="5245"/>
        <w:jc w:val="both"/>
        <w:outlineLvl w:val="0"/>
        <w:rPr>
          <w:rFonts w:ascii="Liberation Serif" w:hAnsi="Liberation Serif"/>
        </w:rPr>
      </w:pPr>
      <w:r>
        <w:rPr>
          <w:rFonts w:ascii="Liberation Serif" w:hAnsi="Liberation Serif"/>
        </w:rPr>
        <w:t xml:space="preserve">«_____» _________________ 20___ г.</w:t>
      </w:r>
    </w:p>
    <w:p>
      <w:pPr>
        <w:ind w:left="851" w:hanging="993"/>
        <w:jc w:val="both"/>
        <w:outlineLvl w:val="0"/>
        <w:rPr>
          <w:rFonts w:ascii="Liberation Serif" w:hAnsi="Liberation Serif"/>
        </w:rPr>
      </w:pPr>
    </w:p>
    <w:p>
      <w:pPr>
        <w:pStyle w:val="aff"/>
        <w:jc w:val="center"/>
        <w:rPr>
          <w:rStyle w:val="afc"/>
          <w:rFonts w:ascii="Liberation Serif" w:hAnsi="Liberation Serif" w:cs="Times New Roman"/>
          <w:bCs/>
        </w:rPr>
      </w:pPr>
    </w:p>
    <w:p>
      <w:pPr>
        <w:pStyle w:val="aff"/>
        <w:jc w:val="center"/>
        <w:rPr>
          <w:rStyle w:val="afc"/>
          <w:rFonts w:ascii="Liberation Serif" w:hAnsi="Liberation Serif" w:cs="Times New Roman"/>
          <w:bCs/>
          <w:color w:val="auto"/>
        </w:rPr>
      </w:pPr>
      <w:r>
        <w:rPr>
          <w:rStyle w:val="afc"/>
          <w:rFonts w:ascii="Liberation Serif" w:hAnsi="Liberation Serif" w:cs="Times New Roman"/>
          <w:bCs/>
          <w:color w:val="auto"/>
        </w:rPr>
        <w:t xml:space="preserve">РЕШЕНИЕ</w:t>
      </w:r>
    </w:p>
    <w:p>
      <w:pPr>
        <w:pStyle w:val="aff"/>
        <w:jc w:val="center"/>
        <w:rPr>
          <w:rStyle w:val="afc"/>
          <w:rFonts w:ascii="Liberation Serif" w:hAnsi="Liberation Serif" w:cs="Times New Roman"/>
          <w:bCs/>
          <w:color w:val="auto"/>
        </w:rPr>
      </w:pPr>
      <w:r>
        <w:rPr>
          <w:rStyle w:val="afc"/>
          <w:rFonts w:ascii="Liberation Serif" w:hAnsi="Liberation Serif" w:cs="Times New Roman"/>
          <w:bCs/>
          <w:color w:val="auto"/>
        </w:rPr>
        <w:t xml:space="preserve">о признании (непризнании) многодетной семьи ________________участником</w:t>
      </w:r>
    </w:p>
    <w:p>
      <w:pPr>
        <w:pStyle w:val="aff"/>
        <w:jc w:val="center"/>
        <w:rPr>
          <w:rFonts w:ascii="Liberation Serif" w:hAnsi="Liberation Serif" w:cs="Times New Roman"/>
          <w:b/>
        </w:rPr>
      </w:pPr>
      <w:r>
        <w:rPr>
          <w:rFonts w:ascii="Liberation Serif" w:hAnsi="Liberation Serif" w:cs="Times New Roman"/>
          <w:b/>
        </w:rPr>
        <w:t xml:space="preserve">мероприятий по предоставлению социальных выплат на приобретение (строительство) жилья многодетным семьям муниципальной программы «Обеспечение качественным жильем»</w:t>
      </w:r>
    </w:p>
    <w:p>
      <w:pPr>
        <w:rPr>
          <w:rFonts w:ascii="Liberation Serif" w:hAnsi="Liberation Serif"/>
        </w:rPr>
      </w:pPr>
    </w:p>
    <w:p>
      <w:pPr>
        <w:rPr>
          <w:rFonts w:ascii="Liberation Serif" w:hAnsi="Liberation Serif"/>
        </w:rPr>
      </w:pPr>
    </w:p>
    <w:p>
      <w:pPr>
        <w:pStyle w:val="aff"/>
        <w:ind w:firstLine="851"/>
        <w:rPr>
          <w:rFonts w:ascii="Liberation Serif" w:hAnsi="Liberation Serif" w:cs="Times New Roman"/>
        </w:rPr>
      </w:pPr>
      <w:r>
        <w:rPr>
          <w:rFonts w:ascii="Liberation Serif" w:hAnsi="Liberation Serif" w:cs="Times New Roman"/>
        </w:rPr>
        <w:t xml:space="preserve">Многодетная семья ___________________________________, проживающая по адресу:</w:t>
      </w:r>
    </w:p>
    <w:p>
      <w:pPr>
        <w:pStyle w:val="aff"/>
        <w:rPr>
          <w:rFonts w:ascii="Liberation Serif" w:hAnsi="Liberation Serif" w:cs="Times New Roman"/>
        </w:rPr>
      </w:pPr>
      <w:r>
        <w:rPr>
          <w:rFonts w:ascii="Liberation Serif" w:hAnsi="Liberation Serif" w:cs="Times New Roman"/>
        </w:rPr>
        <w:t xml:space="preserve">_________________________________________________________________________________,</w:t>
      </w:r>
    </w:p>
    <w:p>
      <w:pPr>
        <w:pStyle w:val="aff"/>
        <w:rPr>
          <w:rFonts w:ascii="Liberation Serif" w:hAnsi="Liberation Serif" w:cs="Times New Roman"/>
        </w:rPr>
      </w:pPr>
      <w:r>
        <w:rPr>
          <w:rFonts w:ascii="Liberation Serif" w:hAnsi="Liberation Serif" w:cs="Times New Roman"/>
        </w:rPr>
        <w:t xml:space="preserve">подала следующие документы для участия в мероприятиях по предоставлению социальных выплат на приобретение (строительство) жилья многодетным семьям муниципальной программы </w:t>
      </w:r>
      <w:r>
        <w:rPr>
          <w:rFonts w:ascii="Liberation Serif" w:hAnsi="Liberation Serif" w:cs="Times New Roman"/>
          <w:color w:val="000000"/>
        </w:rPr>
        <w:t xml:space="preserve">«</w:t>
      </w:r>
      <w:r>
        <w:rPr>
          <w:rFonts w:ascii="Liberation Serif" w:hAnsi="Liberation Serif" w:cs="Times New Roman"/>
        </w:rPr>
        <w:t xml:space="preserve">Обеспечение качественным жильем»:</w:t>
      </w:r>
    </w:p>
    <w:p>
      <w:pPr>
        <w:pStyle w:val="aff"/>
        <w:ind w:firstLine="708"/>
        <w:rPr>
          <w:rFonts w:ascii="Liberation Serif" w:hAnsi="Liberation Serif" w:cs="Times New Roman"/>
        </w:rPr>
      </w:pPr>
      <w:r>
        <w:rPr>
          <w:rFonts w:ascii="Liberation Serif" w:hAnsi="Liberation Serif" w:cs="Times New Roman"/>
        </w:rPr>
        <w:t xml:space="preserve">1.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2.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3.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4.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5.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6.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7.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8. __________________________________________________________________________</w:t>
      </w:r>
    </w:p>
    <w:p>
      <w:pPr>
        <w:pStyle w:val="aff"/>
        <w:ind w:firstLine="708"/>
        <w:rPr>
          <w:rFonts w:ascii="Liberation Serif" w:hAnsi="Liberation Serif" w:cs="Times New Roman"/>
        </w:rPr>
      </w:pPr>
      <w:r>
        <w:rPr>
          <w:rFonts w:ascii="Liberation Serif" w:hAnsi="Liberation Serif" w:cs="Times New Roman"/>
        </w:rPr>
        <w:t xml:space="preserve">9. __________________________________________________________________________</w:t>
      </w:r>
    </w:p>
    <w:p>
      <w:pPr>
        <w:pStyle w:val="aff"/>
        <w:rPr>
          <w:rFonts w:ascii="Liberation Serif" w:hAnsi="Liberation Serif" w:cs="Times New Roman"/>
        </w:rPr>
      </w:pPr>
      <w:r>
        <w:rPr>
          <w:rFonts w:ascii="Liberation Serif" w:hAnsi="Liberation Serif" w:cs="Times New Roman"/>
        </w:rPr>
        <w:tab/>
        <w:t xml:space="preserve">После поведения экспертизы представленных документов многодетная семья ________</w:t>
      </w:r>
    </w:p>
    <w:p>
      <w:pPr>
        <w:pStyle w:val="aff"/>
        <w:rPr>
          <w:rFonts w:ascii="Liberation Serif" w:hAnsi="Liberation Serif" w:cs="Times New Roman"/>
        </w:rPr>
      </w:pPr>
      <w:r>
        <w:rPr>
          <w:rFonts w:ascii="Liberation Serif" w:hAnsi="Liberation Serif" w:cs="Times New Roman"/>
        </w:rPr>
        <w:t xml:space="preserve">_________________________________________________________________________ признана                (не признана) участником мероприятий по предоставлению социальных выплат на приобретение (строительство) жилья многодетным семьям муниципальной программы </w:t>
      </w:r>
      <w:r>
        <w:rPr>
          <w:rFonts w:ascii="Liberation Serif" w:hAnsi="Liberation Serif" w:cs="Times New Roman"/>
          <w:color w:val="000000"/>
        </w:rPr>
        <w:t xml:space="preserve">«</w:t>
      </w:r>
      <w:r>
        <w:rPr>
          <w:rFonts w:ascii="Liberation Serif" w:hAnsi="Liberation Serif" w:cs="Times New Roman"/>
        </w:rPr>
        <w:t xml:space="preserve">Обеспечение качественным жильем».</w:t>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_______________________________     _____________ </w:t>
      </w:r>
      <w:r>
        <w:rPr>
          <w:rFonts w:ascii="Liberation Serif" w:hAnsi="Liberation Serif" w:cs="Times New Roman"/>
        </w:rPr>
        <w:tab/>
      </w:r>
      <w:r>
        <w:rPr>
          <w:rFonts w:ascii="Liberation Serif" w:hAnsi="Liberation Serif" w:cs="Times New Roman"/>
        </w:rPr>
        <w:tab/>
        <w:t xml:space="preserve">___________________________</w:t>
      </w:r>
    </w:p>
    <w:p>
      <w:pPr>
        <w:pStyle w:val="aff"/>
        <w:rPr>
          <w:rFonts w:ascii="Liberation Serif" w:hAnsi="Liberation Serif" w:cs="Times New Roman"/>
          <w:sz w:val="20"/>
          <w:szCs w:val="20"/>
        </w:rPr>
      </w:pPr>
      <w:r>
        <w:rPr>
          <w:rFonts w:ascii="Liberation Serif" w:hAnsi="Liberation Serif" w:cs="Times New Roman"/>
          <w:sz w:val="20"/>
          <w:szCs w:val="20"/>
        </w:rPr>
        <w:t xml:space="preserve">       (наименование должности лица)                         (подпись)                            (расшифровка подписи)</w:t>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«____» ______________________ 20___ г.</w:t>
      </w:r>
    </w:p>
    <w:p>
      <w:pPr>
        <w:pStyle w:val="aff"/>
        <w:rPr>
          <w:rFonts w:ascii="Liberation Serif" w:hAnsi="Liberation Serif" w:cs="Times New Roman"/>
        </w:rPr>
      </w:pPr>
    </w:p>
    <w:p>
      <w:pPr>
        <w:outlineLvl w:val="0"/>
        <w:rPr>
          <w:rFonts w:ascii="Liberation Serif" w:hAnsi="Liberation Serif"/>
        </w:rPr>
      </w:pPr>
      <w:r>
        <w:rPr>
          <w:rFonts w:ascii="Liberation Serif" w:hAnsi="Liberation Serif"/>
        </w:rPr>
        <w:br w:type="page" w:clear="all"/>
      </w:r>
    </w:p>
    <w:p>
      <w:pPr>
        <w:ind w:left="5245"/>
        <w:outlineLvl w:val="0"/>
        <w:rPr>
          <w:rFonts w:ascii="Liberation Serif" w:hAnsi="Liberation Serif"/>
        </w:rPr>
      </w:pPr>
      <w:r>
        <w:rPr>
          <w:rFonts w:ascii="Liberation Serif" w:hAnsi="Liberation Serif"/>
        </w:rPr>
        <w:t xml:space="preserve">Приложение № 9</w:t>
      </w:r>
    </w:p>
    <w:p>
      <w:pPr>
        <w:ind w:left="5245"/>
        <w:jc w:val="both"/>
        <w:outlineLvl w:val="0"/>
        <w:rPr>
          <w:rFonts w:ascii="Liberation Serif" w:hAnsi="Liberation Serif"/>
        </w:rPr>
      </w:pPr>
      <w:r>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5245" w:hanging="993"/>
        <w:jc w:val="both"/>
        <w:outlineLvl w:val="0"/>
        <w:rPr>
          <w:rFonts w:ascii="Liberation Serif" w:hAnsi="Liberation Serif"/>
        </w:rPr>
      </w:pPr>
    </w:p>
    <w:p>
      <w:pPr>
        <w:jc w:val="center"/>
        <w:rPr>
          <w:rFonts w:ascii="Liberation Serif" w:hAnsi="Liberation Serif"/>
          <w:b/>
        </w:rPr>
      </w:pPr>
      <w:r>
        <w:rPr>
          <w:rFonts w:ascii="Liberation Serif" w:hAnsi="Liberation Serif"/>
          <w:b/>
        </w:rPr>
        <w:t xml:space="preserve">ФОРМА РЕШЕНИЯ</w:t>
      </w:r>
    </w:p>
    <w:p>
      <w:pPr>
        <w:ind w:left="5245" w:hanging="993"/>
        <w:jc w:val="both"/>
        <w:outlineLvl w:val="0"/>
        <w:rPr>
          <w:rFonts w:ascii="Liberation Serif" w:hAnsi="Liberation Serif"/>
        </w:rPr>
      </w:pPr>
      <w:r>
        <w:rPr>
          <w:rFonts w:ascii="Liberation Serif" w:hAnsi="Liberation Serif"/>
        </w:rPr>
        <w:t xml:space="preserve">                                      </w:t>
      </w:r>
    </w:p>
    <w:p>
      <w:pPr>
        <w:ind w:left="5245"/>
        <w:jc w:val="both"/>
        <w:outlineLvl w:val="0"/>
        <w:rPr>
          <w:rFonts w:ascii="Liberation Serif" w:hAnsi="Liberation Serif"/>
        </w:rPr>
      </w:pPr>
      <w:r>
        <w:rPr>
          <w:rFonts w:ascii="Liberation Serif" w:hAnsi="Liberation Serif"/>
        </w:rPr>
        <w:t xml:space="preserve">УТВЕРЖДАЮ</w:t>
      </w:r>
    </w:p>
    <w:p>
      <w:pPr>
        <w:ind w:left="5245"/>
        <w:jc w:val="both"/>
        <w:outlineLvl w:val="0"/>
        <w:rPr>
          <w:rFonts w:ascii="Liberation Serif" w:hAnsi="Liberation Serif"/>
        </w:rPr>
      </w:pPr>
      <w:r>
        <w:rPr>
          <w:rFonts w:ascii="Liberation Serif" w:hAnsi="Liberation Serif"/>
        </w:rPr>
        <w:t xml:space="preserve">Уполномоченное должностное лицо</w:t>
      </w:r>
    </w:p>
    <w:p>
      <w:pPr>
        <w:ind w:left="5245"/>
        <w:jc w:val="both"/>
        <w:outlineLvl w:val="0"/>
        <w:rPr>
          <w:rFonts w:ascii="Liberation Serif" w:hAnsi="Liberation Serif"/>
        </w:rPr>
      </w:pPr>
      <w:r>
        <w:rPr>
          <w:rFonts w:ascii="Liberation Serif" w:hAnsi="Liberation Serif"/>
        </w:rPr>
        <w:t xml:space="preserve">_______________________________</w:t>
      </w:r>
    </w:p>
    <w:p>
      <w:pPr>
        <w:pStyle w:val="aff"/>
        <w:ind w:left="5245"/>
        <w:rPr>
          <w:rFonts w:ascii="Liberation Serif" w:hAnsi="Liberation Serif" w:cs="Times New Roman"/>
          <w:sz w:val="16"/>
          <w:szCs w:val="16"/>
        </w:rPr>
      </w:pPr>
      <w:r>
        <w:rPr>
          <w:rFonts w:ascii="Liberation Serif" w:hAnsi="Liberation Serif"/>
          <w:sz w:val="20"/>
          <w:szCs w:val="20"/>
        </w:rPr>
        <w:t xml:space="preserve">        </w:t>
      </w:r>
      <w:r>
        <w:rPr>
          <w:rFonts w:ascii="Liberation Serif" w:hAnsi="Liberation Serif" w:cs="Times New Roman"/>
          <w:sz w:val="16"/>
          <w:szCs w:val="16"/>
        </w:rPr>
        <w:t xml:space="preserve">(подпись, Ф.И.О.)</w:t>
      </w:r>
    </w:p>
    <w:p>
      <w:pPr>
        <w:ind w:left="5245"/>
        <w:jc w:val="both"/>
        <w:outlineLvl w:val="0"/>
        <w:rPr>
          <w:rFonts w:ascii="Liberation Serif" w:hAnsi="Liberation Serif"/>
          <w:sz w:val="20"/>
          <w:szCs w:val="20"/>
        </w:rPr>
      </w:pPr>
    </w:p>
    <w:p>
      <w:pPr>
        <w:ind w:left="5245"/>
        <w:jc w:val="both"/>
        <w:outlineLvl w:val="0"/>
        <w:rPr>
          <w:rFonts w:ascii="Liberation Serif" w:hAnsi="Liberation Serif"/>
        </w:rPr>
      </w:pPr>
      <w:r>
        <w:rPr>
          <w:rFonts w:ascii="Liberation Serif" w:hAnsi="Liberation Serif"/>
        </w:rPr>
        <w:t xml:space="preserve">«_____» _________________ 20___ г.</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center"/>
        <w:outlineLvl w:val="0"/>
        <w:rPr>
          <w:rFonts w:ascii="Liberation Serif" w:hAnsi="Liberation Serif"/>
          <w:b/>
        </w:rPr>
      </w:pPr>
      <w:r>
        <w:rPr>
          <w:rFonts w:ascii="Liberation Serif" w:hAnsi="Liberation Serif"/>
          <w:b/>
        </w:rPr>
        <w:t xml:space="preserve">РЕШЕНИЕ</w:t>
      </w:r>
    </w:p>
    <w:p>
      <w:pPr>
        <w:ind w:left="851" w:hanging="993"/>
        <w:jc w:val="center"/>
        <w:outlineLvl w:val="0"/>
        <w:rPr>
          <w:rFonts w:ascii="Liberation Serif" w:hAnsi="Liberation Serif"/>
          <w:b/>
        </w:rPr>
      </w:pPr>
      <w:r>
        <w:rPr>
          <w:rFonts w:ascii="Liberation Serif" w:hAnsi="Liberation Serif"/>
          <w:b/>
        </w:rPr>
        <w:t xml:space="preserve">о признании (непризнании) многодетной семьи ________________ участницей</w:t>
      </w:r>
    </w:p>
    <w:p>
      <w:pPr>
        <w:ind w:left="851" w:hanging="993"/>
        <w:jc w:val="center"/>
        <w:outlineLvl w:val="0"/>
        <w:rPr>
          <w:rFonts w:ascii="Liberation Serif" w:hAnsi="Liberation Serif"/>
          <w:b/>
        </w:rPr>
      </w:pPr>
      <w:r>
        <w:rPr>
          <w:rFonts w:ascii="Liberation Serif" w:hAnsi="Liberation Serif"/>
          <w:b/>
        </w:rPr>
        <w:t xml:space="preserve">мероприятий по предоставлению социальных выплат на приобретение (строительство)</w:t>
      </w:r>
    </w:p>
    <w:p>
      <w:pPr>
        <w:ind w:left="851" w:hanging="993"/>
        <w:jc w:val="center"/>
        <w:outlineLvl w:val="0"/>
        <w:rPr>
          <w:rFonts w:ascii="Liberation Serif" w:hAnsi="Liberation Serif"/>
          <w:b/>
        </w:rPr>
      </w:pPr>
      <w:r>
        <w:rPr>
          <w:rFonts w:ascii="Liberation Serif" w:hAnsi="Liberation Serif"/>
          <w:b/>
        </w:rPr>
        <w:t xml:space="preserve"> жилья многодетным семьям в первоочередном порядке </w:t>
      </w:r>
    </w:p>
    <w:p>
      <w:pPr>
        <w:ind w:left="851" w:hanging="993"/>
        <w:jc w:val="center"/>
        <w:outlineLvl w:val="0"/>
        <w:rPr>
          <w:rFonts w:ascii="Liberation Serif" w:hAnsi="Liberation Serif"/>
          <w:b/>
        </w:rPr>
      </w:pPr>
      <w:r>
        <w:rPr>
          <w:rFonts w:ascii="Liberation Serif" w:hAnsi="Liberation Serif"/>
          <w:b/>
        </w:rPr>
        <w:t xml:space="preserve">муниципальной программы «Обеспечение качественным жильем»</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142" w:firstLine="851"/>
        <w:jc w:val="both"/>
        <w:outlineLvl w:val="0"/>
        <w:rPr>
          <w:rFonts w:ascii="Liberation Serif" w:hAnsi="Liberation Serif"/>
        </w:rPr>
      </w:pPr>
      <w:r>
        <w:rPr>
          <w:rFonts w:ascii="Liberation Serif" w:hAnsi="Liberation Serif"/>
        </w:rPr>
        <w:t xml:space="preserve">Многодетная семья ___________________________________, проживающая по адресу:</w:t>
      </w:r>
    </w:p>
    <w:p>
      <w:pPr>
        <w:ind w:left="851" w:hanging="993"/>
        <w:jc w:val="both"/>
        <w:outlineLvl w:val="0"/>
        <w:rPr>
          <w:rFonts w:ascii="Liberation Serif" w:hAnsi="Liberation Serif"/>
        </w:rPr>
      </w:pPr>
      <w:r>
        <w:rPr>
          <w:rFonts w:ascii="Liberation Serif" w:hAnsi="Liberation Serif"/>
        </w:rPr>
        <w:t xml:space="preserve">_________________________________________________________________________________,</w:t>
      </w:r>
    </w:p>
    <w:p>
      <w:pPr>
        <w:ind w:left="-142"/>
        <w:jc w:val="both"/>
        <w:outlineLvl w:val="0"/>
        <w:rPr>
          <w:rFonts w:ascii="Liberation Serif" w:hAnsi="Liberation Serif"/>
        </w:rPr>
      </w:pPr>
      <w:r>
        <w:rPr>
          <w:rFonts w:ascii="Liberation Serif" w:hAnsi="Liberation Serif"/>
        </w:rPr>
        <w:t xml:space="preserve">подала следующие документы для предоставления социальной выплаты на приобретение (строительство) жилья многодетным семьям в первоочередном порядке муниципальной программы «Обеспечение качественным жильем»: </w:t>
      </w:r>
    </w:p>
    <w:p>
      <w:pPr>
        <w:ind w:left="-142"/>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1. __________________________________________________________________________</w:t>
      </w:r>
    </w:p>
    <w:p>
      <w:pPr>
        <w:ind w:left="851" w:hanging="993"/>
        <w:jc w:val="both"/>
        <w:outlineLvl w:val="0"/>
        <w:rPr>
          <w:rFonts w:ascii="Liberation Serif" w:hAnsi="Liberation Serif"/>
        </w:rPr>
      </w:pPr>
      <w:r>
        <w:rPr>
          <w:rFonts w:ascii="Liberation Serif" w:hAnsi="Liberation Serif"/>
        </w:rPr>
        <w:t xml:space="preserve">2. __________________________________________________________________________</w:t>
      </w:r>
    </w:p>
    <w:p>
      <w:pPr>
        <w:ind w:left="851" w:hanging="993"/>
        <w:jc w:val="both"/>
        <w:outlineLvl w:val="0"/>
        <w:rPr>
          <w:rFonts w:ascii="Liberation Serif" w:hAnsi="Liberation Serif"/>
        </w:rPr>
      </w:pPr>
      <w:r>
        <w:rPr>
          <w:rFonts w:ascii="Liberation Serif" w:hAnsi="Liberation Serif"/>
        </w:rPr>
        <w:t xml:space="preserve">3. __________________________________________________________________________</w:t>
      </w:r>
    </w:p>
    <w:p>
      <w:pPr>
        <w:ind w:left="851" w:hanging="993"/>
        <w:jc w:val="both"/>
        <w:outlineLvl w:val="0"/>
        <w:rPr>
          <w:rFonts w:ascii="Liberation Serif" w:hAnsi="Liberation Serif"/>
        </w:rPr>
      </w:pPr>
      <w:r>
        <w:rPr>
          <w:rFonts w:ascii="Liberation Serif" w:hAnsi="Liberation Serif"/>
        </w:rPr>
        <w:t xml:space="preserve">4. __________________________________________________________________________</w:t>
      </w:r>
    </w:p>
    <w:p>
      <w:pPr>
        <w:ind w:left="851" w:hanging="993"/>
        <w:jc w:val="both"/>
        <w:outlineLvl w:val="0"/>
        <w:rPr>
          <w:rFonts w:ascii="Liberation Serif" w:hAnsi="Liberation Serif"/>
        </w:rPr>
      </w:pPr>
      <w:r>
        <w:rPr>
          <w:rFonts w:ascii="Liberation Serif" w:hAnsi="Liberation Serif"/>
        </w:rPr>
        <w:t xml:space="preserve">5. __________________________________________________________________________</w:t>
      </w:r>
    </w:p>
    <w:p>
      <w:pPr>
        <w:ind w:left="851" w:hanging="993"/>
        <w:jc w:val="both"/>
        <w:outlineLvl w:val="0"/>
        <w:rPr>
          <w:rFonts w:ascii="Liberation Serif" w:hAnsi="Liberation Serif"/>
        </w:rPr>
      </w:pPr>
    </w:p>
    <w:p>
      <w:pPr>
        <w:ind w:left="-142" w:firstLine="851"/>
        <w:jc w:val="both"/>
        <w:outlineLvl w:val="0"/>
        <w:rPr>
          <w:rFonts w:ascii="Liberation Serif" w:hAnsi="Liberation Serif"/>
        </w:rPr>
      </w:pPr>
      <w:r>
        <w:rPr>
          <w:rFonts w:ascii="Liberation Serif" w:hAnsi="Liberation Serif"/>
        </w:rPr>
        <w:t xml:space="preserve">Учитывая представленные документы, многодетная семья___________________ ________________________________ признана (не признана) участницей мероприятий по предоставлению социальных выплат на приобретение (строительство) жилья многодетным семьям в первоочередном порядке муниципальной программы «Обеспечение качественным жильем»</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_______________________________     _____________ </w:t>
      </w:r>
      <w:r>
        <w:rPr>
          <w:rFonts w:ascii="Liberation Serif" w:hAnsi="Liberation Serif"/>
        </w:rPr>
        <w:tab/>
        <w:t xml:space="preserve"> </w:t>
      </w:r>
      <w:r>
        <w:rPr>
          <w:rFonts w:ascii="Liberation Serif" w:hAnsi="Liberation Serif"/>
        </w:rPr>
        <w:tab/>
        <w:t xml:space="preserve">___________________________</w:t>
      </w:r>
    </w:p>
    <w:p>
      <w:pPr>
        <w:ind w:left="851" w:hanging="993"/>
        <w:jc w:val="both"/>
        <w:outlineLvl w:val="0"/>
        <w:rPr>
          <w:rFonts w:ascii="Liberation Serif" w:hAnsi="Liberation Serif"/>
          <w:sz w:val="20"/>
          <w:szCs w:val="20"/>
        </w:rPr>
      </w:pPr>
      <w:r>
        <w:rPr>
          <w:rFonts w:ascii="Liberation Serif" w:hAnsi="Liberation Serif"/>
          <w:sz w:val="20"/>
          <w:szCs w:val="20"/>
        </w:rPr>
        <w:t xml:space="preserve">           (наименование должности лица)                  (подпись)                                      (расшифровка подписи)</w:t>
      </w:r>
    </w:p>
    <w:p>
      <w:pPr>
        <w:ind w:left="851" w:hanging="993"/>
        <w:jc w:val="both"/>
        <w:outlineLvl w:val="0"/>
        <w:rPr>
          <w:rFonts w:ascii="Liberation Serif" w:hAnsi="Liberation Serif"/>
          <w:sz w:val="20"/>
          <w:szCs w:val="20"/>
        </w:rPr>
      </w:pPr>
    </w:p>
    <w:p>
      <w:pPr>
        <w:ind w:left="851" w:hanging="993"/>
        <w:jc w:val="both"/>
        <w:outlineLvl w:val="0"/>
        <w:rPr>
          <w:rFonts w:ascii="Liberation Serif" w:hAnsi="Liberation Serif"/>
        </w:rPr>
      </w:pPr>
      <w:r>
        <w:rPr>
          <w:rFonts w:ascii="Liberation Serif" w:hAnsi="Liberation Serif"/>
        </w:rPr>
        <w:t xml:space="preserve">«____» ______________________ 20___ г.</w:t>
      </w:r>
    </w:p>
    <w:p>
      <w:pPr>
        <w:outlineLvl w:val="0"/>
        <w:rPr>
          <w:rFonts w:ascii="Liberation Serif" w:hAnsi="Liberation Serif"/>
        </w:rPr>
      </w:pPr>
      <w:r>
        <w:rPr>
          <w:rFonts w:ascii="Liberation Serif" w:hAnsi="Liberation Serif"/>
        </w:rPr>
        <w:br w:type="page" w:clear="all"/>
      </w:r>
    </w:p>
    <w:p>
      <w:pPr>
        <w:ind w:firstLine="5244"/>
        <w:jc w:val="both"/>
        <w:outlineLvl w:val="0"/>
        <w:rPr>
          <w:rFonts w:ascii="Liberation Serif" w:hAnsi="Liberation Serif"/>
        </w:rPr>
      </w:pPr>
      <w:r>
        <w:rPr>
          <w:rFonts w:ascii="Liberation Serif" w:hAnsi="Liberation Serif"/>
        </w:rPr>
        <w:t xml:space="preserve">Приложение № 10</w:t>
      </w:r>
    </w:p>
    <w:p>
      <w:pPr>
        <w:ind w:left="5245"/>
        <w:jc w:val="both"/>
        <w:outlineLvl w:val="0"/>
        <w:rPr>
          <w:rFonts w:ascii="Liberation Serif" w:hAnsi="Liberation Serif"/>
        </w:rPr>
      </w:pPr>
      <w:r>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5245"/>
        <w:jc w:val="both"/>
        <w:outlineLvl w:val="0"/>
        <w:rPr>
          <w:rFonts w:ascii="Liberation Serif" w:hAnsi="Liberation Serif"/>
        </w:rPr>
      </w:pPr>
    </w:p>
    <w:p>
      <w:pPr>
        <w:ind w:left="5245"/>
        <w:jc w:val="both"/>
        <w:outlineLvl w:val="0"/>
        <w:rPr>
          <w:rFonts w:ascii="Liberation Serif" w:hAnsi="Liberation Serif"/>
        </w:rPr>
      </w:pPr>
      <w:r>
        <w:rPr>
          <w:rFonts w:ascii="Liberation Serif" w:hAnsi="Liberation Serif"/>
        </w:rPr>
        <w:t xml:space="preserve">                                      </w:t>
      </w:r>
    </w:p>
    <w:p>
      <w:pPr>
        <w:jc w:val="center"/>
        <w:rPr>
          <w:rFonts w:ascii="Liberation Serif" w:hAnsi="Liberation Serif"/>
          <w:b/>
        </w:rPr>
      </w:pPr>
      <w:r>
        <w:rPr>
          <w:rFonts w:ascii="Liberation Serif" w:hAnsi="Liberation Serif"/>
          <w:b/>
        </w:rPr>
        <w:t xml:space="preserve">ФОРМА РЕШЕНИЯ</w:t>
      </w:r>
    </w:p>
    <w:p>
      <w:pPr>
        <w:ind w:left="5245"/>
        <w:jc w:val="both"/>
        <w:outlineLvl w:val="0"/>
        <w:rPr>
          <w:rFonts w:ascii="Liberation Serif" w:hAnsi="Liberation Serif"/>
        </w:rPr>
      </w:pPr>
    </w:p>
    <w:p>
      <w:pPr>
        <w:ind w:left="5245"/>
        <w:jc w:val="both"/>
        <w:outlineLvl w:val="0"/>
        <w:rPr>
          <w:rFonts w:ascii="Liberation Serif" w:hAnsi="Liberation Serif"/>
        </w:rPr>
      </w:pPr>
      <w:r>
        <w:rPr>
          <w:rFonts w:ascii="Liberation Serif" w:hAnsi="Liberation Serif"/>
        </w:rPr>
        <w:t xml:space="preserve">УТВЕРЖДАЮ</w:t>
      </w:r>
    </w:p>
    <w:p>
      <w:pPr>
        <w:ind w:left="5245"/>
        <w:jc w:val="both"/>
        <w:outlineLvl w:val="0"/>
        <w:rPr>
          <w:rFonts w:ascii="Liberation Serif" w:hAnsi="Liberation Serif"/>
        </w:rPr>
      </w:pPr>
      <w:r>
        <w:rPr>
          <w:rFonts w:ascii="Liberation Serif" w:hAnsi="Liberation Serif"/>
        </w:rPr>
        <w:t xml:space="preserve">Уполномоченное должностное лицо</w:t>
      </w:r>
    </w:p>
    <w:p>
      <w:pPr>
        <w:ind w:left="5245"/>
        <w:jc w:val="both"/>
        <w:outlineLvl w:val="0"/>
        <w:rPr>
          <w:rFonts w:ascii="Liberation Serif" w:hAnsi="Liberation Serif"/>
        </w:rPr>
      </w:pPr>
      <w:r>
        <w:rPr>
          <w:rFonts w:ascii="Liberation Serif" w:hAnsi="Liberation Serif"/>
        </w:rPr>
        <w:t xml:space="preserve">_______________________________</w:t>
      </w:r>
    </w:p>
    <w:p>
      <w:pPr>
        <w:pStyle w:val="aff"/>
        <w:ind w:left="5245"/>
        <w:rPr>
          <w:rFonts w:ascii="Liberation Serif" w:hAnsi="Liberation Serif" w:cs="Times New Roman"/>
          <w:sz w:val="16"/>
          <w:szCs w:val="16"/>
        </w:rPr>
      </w:pPr>
      <w:r>
        <w:rPr>
          <w:rFonts w:ascii="Liberation Serif" w:hAnsi="Liberation Serif"/>
          <w:sz w:val="20"/>
          <w:szCs w:val="20"/>
        </w:rPr>
        <w:t xml:space="preserve">        </w:t>
      </w:r>
      <w:r>
        <w:rPr>
          <w:rFonts w:ascii="Liberation Serif" w:hAnsi="Liberation Serif" w:cs="Times New Roman"/>
          <w:sz w:val="16"/>
          <w:szCs w:val="16"/>
        </w:rPr>
        <w:t xml:space="preserve">(подпись, Ф.И.О.)</w:t>
      </w:r>
    </w:p>
    <w:p>
      <w:pPr>
        <w:ind w:left="5245"/>
        <w:jc w:val="both"/>
        <w:outlineLvl w:val="0"/>
        <w:rPr>
          <w:rFonts w:ascii="Liberation Serif" w:hAnsi="Liberation Serif"/>
          <w:sz w:val="20"/>
          <w:szCs w:val="20"/>
        </w:rPr>
      </w:pPr>
    </w:p>
    <w:p>
      <w:pPr>
        <w:ind w:left="5245"/>
        <w:jc w:val="both"/>
        <w:outlineLvl w:val="0"/>
        <w:rPr>
          <w:rFonts w:ascii="Liberation Serif" w:hAnsi="Liberation Serif"/>
        </w:rPr>
      </w:pPr>
      <w:r>
        <w:rPr>
          <w:rFonts w:ascii="Liberation Serif" w:hAnsi="Liberation Serif"/>
        </w:rPr>
        <w:t xml:space="preserve">«_____» _________________ 20___ г.</w:t>
      </w:r>
    </w:p>
    <w:p>
      <w:pPr>
        <w:ind w:left="851" w:hanging="993"/>
        <w:jc w:val="both"/>
        <w:outlineLvl w:val="0"/>
        <w:rPr>
          <w:rFonts w:ascii="Liberation Serif" w:hAnsi="Liberation Serif"/>
        </w:rPr>
      </w:pPr>
    </w:p>
    <w:p>
      <w:pPr>
        <w:ind w:left="851" w:hanging="993"/>
        <w:jc w:val="both"/>
        <w:outlineLvl w:val="0"/>
        <w:rPr>
          <w:rFonts w:ascii="Liberation Serif" w:hAnsi="Liberation Serif"/>
          <w:b/>
        </w:rPr>
      </w:pPr>
    </w:p>
    <w:p>
      <w:pPr>
        <w:ind w:left="851" w:hanging="993"/>
        <w:jc w:val="center"/>
        <w:outlineLvl w:val="0"/>
        <w:rPr>
          <w:rFonts w:ascii="Liberation Serif" w:hAnsi="Liberation Serif"/>
          <w:b/>
        </w:rPr>
      </w:pPr>
      <w:r>
        <w:rPr>
          <w:rFonts w:ascii="Liberation Serif" w:hAnsi="Liberation Serif"/>
          <w:b/>
        </w:rPr>
        <w:t xml:space="preserve">РЕШЕНИЕ</w:t>
      </w:r>
    </w:p>
    <w:p>
      <w:pPr>
        <w:ind w:left="851" w:hanging="993"/>
        <w:jc w:val="center"/>
        <w:outlineLvl w:val="0"/>
        <w:rPr>
          <w:rFonts w:ascii="Liberation Serif" w:hAnsi="Liberation Serif"/>
          <w:b/>
        </w:rPr>
      </w:pPr>
      <w:r>
        <w:rPr>
          <w:rFonts w:ascii="Liberation Serif" w:hAnsi="Liberation Serif"/>
          <w:b/>
        </w:rPr>
        <w:t xml:space="preserve">об исключении многодетной семьи ____________________</w:t>
      </w:r>
    </w:p>
    <w:p>
      <w:pPr>
        <w:ind w:left="851" w:hanging="993"/>
        <w:jc w:val="center"/>
        <w:outlineLvl w:val="0"/>
        <w:rPr>
          <w:rFonts w:ascii="Liberation Serif" w:hAnsi="Liberation Serif"/>
          <w:b/>
        </w:rPr>
      </w:pPr>
      <w:r>
        <w:rPr>
          <w:rFonts w:ascii="Liberation Serif" w:hAnsi="Liberation Serif"/>
          <w:b/>
        </w:rPr>
        <w:t xml:space="preserve">из списка многодетных семей-участников мероприятий </w:t>
      </w:r>
    </w:p>
    <w:p>
      <w:pPr>
        <w:ind w:left="851" w:hanging="993"/>
        <w:jc w:val="center"/>
        <w:outlineLvl w:val="0"/>
        <w:rPr>
          <w:rFonts w:ascii="Liberation Serif" w:hAnsi="Liberation Serif"/>
          <w:b/>
        </w:rPr>
      </w:pPr>
      <w:r>
        <w:rPr>
          <w:rFonts w:ascii="Liberation Serif" w:hAnsi="Liberation Serif"/>
          <w:b/>
        </w:rPr>
        <w:t xml:space="preserve">по предоставлению социальных выплат на приобретение (строительство) </w:t>
      </w:r>
    </w:p>
    <w:p>
      <w:pPr>
        <w:ind w:left="851" w:hanging="993"/>
        <w:jc w:val="center"/>
        <w:outlineLvl w:val="0"/>
        <w:rPr>
          <w:rFonts w:ascii="Liberation Serif" w:hAnsi="Liberation Serif"/>
          <w:b/>
        </w:rPr>
      </w:pPr>
      <w:r>
        <w:rPr>
          <w:rFonts w:ascii="Liberation Serif" w:hAnsi="Liberation Serif"/>
          <w:b/>
        </w:rPr>
        <w:t xml:space="preserve">жилья многодетным семьям муниципальной программы «Обеспечение качественным жильем»</w:t>
      </w:r>
    </w:p>
    <w:p>
      <w:pPr>
        <w:ind w:left="851" w:hanging="993"/>
        <w:jc w:val="both"/>
        <w:outlineLvl w:val="0"/>
        <w:rPr>
          <w:rFonts w:ascii="Liberation Serif" w:hAnsi="Liberation Serif"/>
          <w:b/>
        </w:rPr>
      </w:pPr>
    </w:p>
    <w:p>
      <w:pPr>
        <w:ind w:left="851" w:hanging="993"/>
        <w:jc w:val="both"/>
        <w:outlineLvl w:val="0"/>
        <w:rPr>
          <w:rFonts w:ascii="Liberation Serif" w:hAnsi="Liberation Serif"/>
        </w:rPr>
      </w:pPr>
    </w:p>
    <w:p>
      <w:pPr>
        <w:ind w:firstLine="709"/>
        <w:jc w:val="both"/>
        <w:outlineLvl w:val="0"/>
        <w:rPr>
          <w:rFonts w:ascii="Liberation Serif" w:hAnsi="Liberation Serif"/>
        </w:rPr>
      </w:pPr>
      <w:r>
        <w:rPr>
          <w:rFonts w:ascii="Liberation Serif" w:hAnsi="Liberation Serif"/>
        </w:rPr>
        <w:t xml:space="preserve"> Многодетная семья ___________________________________, проживающая по адресу:___________________________________________________________________________, на основании подпункта (ов) ____ пункта 3.4 раздела </w:t>
      </w:r>
      <w:r>
        <w:rPr>
          <w:rFonts w:ascii="Liberation Serif" w:hAnsi="Liberation Serif"/>
          <w:lang w:val="en-US"/>
        </w:rPr>
        <w:t xml:space="preserve">III</w:t>
      </w:r>
      <w:r>
        <w:rPr>
          <w:rFonts w:ascii="Liberation Serif" w:hAnsi="Liberation Serif"/>
        </w:rPr>
        <w:t xml:space="preserve">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исключается из списка многодетных семей – участников мероприятий по предоставлению социальных выплат на приобретение (строительство) жилья многодетным семьям муниципальной программы «Обеспечение качественным жильем». </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_______________________________     _____________ </w:t>
      </w:r>
      <w:r>
        <w:rPr>
          <w:rFonts w:ascii="Liberation Serif" w:hAnsi="Liberation Serif"/>
        </w:rPr>
        <w:tab/>
        <w:t xml:space="preserve"> </w:t>
      </w:r>
      <w:r>
        <w:rPr>
          <w:rFonts w:ascii="Liberation Serif" w:hAnsi="Liberation Serif"/>
        </w:rPr>
        <w:tab/>
        <w:t xml:space="preserve">___________________________</w:t>
      </w:r>
    </w:p>
    <w:p>
      <w:pPr>
        <w:ind w:left="851" w:hanging="993"/>
        <w:jc w:val="both"/>
        <w:outlineLvl w:val="0"/>
        <w:rPr>
          <w:rFonts w:ascii="Liberation Serif" w:hAnsi="Liberation Serif"/>
          <w:sz w:val="20"/>
          <w:szCs w:val="20"/>
        </w:rPr>
      </w:pPr>
      <w:r>
        <w:rPr>
          <w:rFonts w:ascii="Liberation Serif" w:hAnsi="Liberation Serif"/>
          <w:sz w:val="20"/>
          <w:szCs w:val="20"/>
        </w:rPr>
        <w:t xml:space="preserve">           (наименование должности лица)                  (подпись)                                         (расшифровка подписи)</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«____» ______________________ 20___ г.</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outlineLvl w:val="0"/>
        <w:rPr>
          <w:rFonts w:ascii="Liberation Serif" w:hAnsi="Liberation Serif"/>
        </w:rPr>
      </w:pPr>
      <w:r>
        <w:rPr>
          <w:rFonts w:ascii="Liberation Serif" w:hAnsi="Liberation Serif"/>
        </w:rPr>
        <w:br w:type="page" w:clear="all"/>
      </w:r>
    </w:p>
    <w:p>
      <w:pPr>
        <w:ind w:firstLine="5244"/>
        <w:jc w:val="both"/>
        <w:outlineLvl w:val="0"/>
        <w:rPr>
          <w:rFonts w:ascii="Liberation Serif" w:hAnsi="Liberation Serif"/>
        </w:rPr>
      </w:pPr>
      <w:r>
        <w:rPr>
          <w:rFonts w:ascii="Liberation Serif" w:hAnsi="Liberation Serif"/>
        </w:rPr>
        <w:t xml:space="preserve">Приложение № 11</w:t>
      </w:r>
    </w:p>
    <w:p>
      <w:pPr>
        <w:ind w:left="5245"/>
        <w:jc w:val="both"/>
        <w:outlineLvl w:val="0"/>
        <w:rPr>
          <w:rFonts w:ascii="Liberation Serif" w:hAnsi="Liberation Serif"/>
        </w:rPr>
      </w:pPr>
      <w:r>
        <w:rPr>
          <w:rFonts w:ascii="Liberation Serif" w:hAnsi="Liberation Serif"/>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5245"/>
        <w:jc w:val="both"/>
        <w:outlineLvl w:val="0"/>
        <w:rPr>
          <w:rFonts w:ascii="Liberation Serif" w:hAnsi="Liberation Serif"/>
        </w:rPr>
      </w:pPr>
    </w:p>
    <w:p>
      <w:pPr>
        <w:jc w:val="center"/>
        <w:rPr>
          <w:rFonts w:ascii="Liberation Serif" w:hAnsi="Liberation Serif"/>
          <w:b/>
        </w:rPr>
      </w:pPr>
      <w:r>
        <w:rPr>
          <w:rFonts w:ascii="Liberation Serif" w:hAnsi="Liberation Serif"/>
          <w:b/>
        </w:rPr>
        <w:t xml:space="preserve">ФОРМА РЕШЕНИЯ</w:t>
      </w:r>
    </w:p>
    <w:p>
      <w:pPr>
        <w:ind w:left="5245"/>
        <w:jc w:val="both"/>
        <w:outlineLvl w:val="0"/>
        <w:rPr>
          <w:rFonts w:ascii="Liberation Serif" w:hAnsi="Liberation Serif"/>
        </w:rPr>
      </w:pPr>
      <w:r>
        <w:rPr>
          <w:rFonts w:ascii="Liberation Serif" w:hAnsi="Liberation Serif"/>
        </w:rPr>
        <w:t xml:space="preserve">                </w:t>
      </w:r>
    </w:p>
    <w:p>
      <w:pPr>
        <w:ind w:left="5245"/>
        <w:jc w:val="both"/>
        <w:outlineLvl w:val="0"/>
        <w:rPr>
          <w:rFonts w:ascii="Liberation Serif" w:hAnsi="Liberation Serif"/>
        </w:rPr>
      </w:pPr>
      <w:r>
        <w:rPr>
          <w:rFonts w:ascii="Liberation Serif" w:hAnsi="Liberation Serif"/>
        </w:rPr>
        <w:t xml:space="preserve">УТВЕРЖДАЮ</w:t>
      </w:r>
    </w:p>
    <w:p>
      <w:pPr>
        <w:ind w:left="5245"/>
        <w:jc w:val="both"/>
        <w:outlineLvl w:val="0"/>
        <w:rPr>
          <w:rFonts w:ascii="Liberation Serif" w:hAnsi="Liberation Serif"/>
        </w:rPr>
      </w:pPr>
      <w:r>
        <w:rPr>
          <w:rFonts w:ascii="Liberation Serif" w:hAnsi="Liberation Serif"/>
        </w:rPr>
        <w:t xml:space="preserve">Уполномоченное должностное лицо</w:t>
      </w:r>
    </w:p>
    <w:p>
      <w:pPr>
        <w:ind w:left="5245"/>
        <w:jc w:val="both"/>
        <w:outlineLvl w:val="0"/>
        <w:rPr>
          <w:rFonts w:ascii="Liberation Serif" w:hAnsi="Liberation Serif"/>
        </w:rPr>
      </w:pPr>
      <w:r>
        <w:rPr>
          <w:rFonts w:ascii="Liberation Serif" w:hAnsi="Liberation Serif"/>
        </w:rPr>
        <w:t xml:space="preserve">_______________________________</w:t>
      </w:r>
    </w:p>
    <w:p>
      <w:pPr>
        <w:pStyle w:val="aff"/>
        <w:ind w:left="5245"/>
        <w:rPr>
          <w:rFonts w:ascii="Liberation Serif" w:hAnsi="Liberation Serif" w:cs="Times New Roman"/>
          <w:sz w:val="16"/>
          <w:szCs w:val="16"/>
        </w:rPr>
      </w:pPr>
      <w:r>
        <w:rPr>
          <w:rFonts w:ascii="Liberation Serif" w:hAnsi="Liberation Serif"/>
          <w:sz w:val="20"/>
          <w:szCs w:val="20"/>
        </w:rPr>
        <w:t xml:space="preserve">        </w:t>
      </w:r>
      <w:r>
        <w:rPr>
          <w:rFonts w:ascii="Liberation Serif" w:hAnsi="Liberation Serif" w:cs="Times New Roman"/>
          <w:sz w:val="16"/>
          <w:szCs w:val="16"/>
        </w:rPr>
        <w:t xml:space="preserve">(подпись, Ф.И.О.)</w:t>
      </w:r>
    </w:p>
    <w:p>
      <w:pPr>
        <w:ind w:left="5245"/>
        <w:jc w:val="both"/>
        <w:outlineLvl w:val="0"/>
        <w:rPr>
          <w:rFonts w:ascii="Liberation Serif" w:hAnsi="Liberation Serif"/>
          <w:sz w:val="20"/>
          <w:szCs w:val="20"/>
        </w:rPr>
      </w:pPr>
    </w:p>
    <w:p>
      <w:pPr>
        <w:ind w:left="5245"/>
        <w:jc w:val="both"/>
        <w:outlineLvl w:val="0"/>
        <w:rPr>
          <w:rFonts w:ascii="Liberation Serif" w:hAnsi="Liberation Serif"/>
        </w:rPr>
      </w:pPr>
      <w:r>
        <w:rPr>
          <w:rFonts w:ascii="Liberation Serif" w:hAnsi="Liberation Serif"/>
        </w:rPr>
        <w:t xml:space="preserve">«_____» _________________ 20___ г.</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center"/>
        <w:outlineLvl w:val="0"/>
        <w:rPr>
          <w:rFonts w:ascii="Liberation Serif" w:hAnsi="Liberation Serif"/>
          <w:b/>
        </w:rPr>
      </w:pPr>
      <w:r>
        <w:rPr>
          <w:rFonts w:ascii="Liberation Serif" w:hAnsi="Liberation Serif"/>
          <w:b/>
        </w:rPr>
        <w:t xml:space="preserve">РЕШЕНИЕ</w:t>
      </w:r>
    </w:p>
    <w:p>
      <w:pPr>
        <w:ind w:left="851" w:hanging="993"/>
        <w:jc w:val="center"/>
        <w:outlineLvl w:val="0"/>
        <w:rPr>
          <w:rFonts w:ascii="Liberation Serif" w:hAnsi="Liberation Serif"/>
          <w:b/>
        </w:rPr>
      </w:pPr>
      <w:r>
        <w:rPr>
          <w:rFonts w:ascii="Liberation Serif" w:hAnsi="Liberation Serif"/>
          <w:b/>
        </w:rPr>
        <w:t xml:space="preserve">об исключении многодетной семьи ____________________</w:t>
      </w:r>
    </w:p>
    <w:p>
      <w:pPr>
        <w:jc w:val="center"/>
        <w:outlineLvl w:val="0"/>
        <w:rPr>
          <w:rFonts w:ascii="Liberation Serif" w:hAnsi="Liberation Serif"/>
          <w:b/>
        </w:rPr>
      </w:pPr>
      <w:r>
        <w:rPr>
          <w:rFonts w:ascii="Liberation Serif" w:hAnsi="Liberation Serif"/>
          <w:b/>
        </w:rPr>
        <w:t xml:space="preserve">из списка многодетных семей-участников мероприятий по предоставлению социальных выплат на приобретение (строительство) жилья многодетным семьям в первоочередном порядке муниципальной программы «Обеспечение качественным жильем»</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firstLine="709"/>
        <w:jc w:val="both"/>
        <w:outlineLvl w:val="0"/>
        <w:rPr>
          <w:rFonts w:ascii="Liberation Serif" w:hAnsi="Liberation Serif"/>
        </w:rPr>
      </w:pPr>
      <w:r>
        <w:rPr>
          <w:rFonts w:ascii="Liberation Serif" w:hAnsi="Liberation Serif"/>
        </w:rPr>
        <w:t xml:space="preserve">Многодетная семья ___________________________________, проживающая по адресу:___________________________________________________________________________,на основании пункта 3.5 раздела </w:t>
      </w:r>
      <w:r>
        <w:rPr>
          <w:rFonts w:ascii="Liberation Serif" w:hAnsi="Liberation Serif"/>
          <w:lang w:val="en-US"/>
        </w:rPr>
        <w:t xml:space="preserve">III</w:t>
      </w:r>
      <w:r>
        <w:rPr>
          <w:rFonts w:ascii="Liberation Serif" w:hAnsi="Liberation Serif"/>
        </w:rPr>
        <w:t xml:space="preserve"> Порядка предоставления социальных выплат на приобретение (строительство) жилья многодетным семьям на территории муниципального округа Пуровский район исключается из списка многодетных семей – участников мероприятий по предоставлению социальных выплат на приобретение (строительство) жилья многодетным семьям во внеочередном порядке муниципальной программы «Обеспечение качественным жильем». </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_______________________________     _____________ </w:t>
      </w:r>
      <w:r>
        <w:rPr>
          <w:rFonts w:ascii="Liberation Serif" w:hAnsi="Liberation Serif"/>
        </w:rPr>
        <w:tab/>
        <w:t xml:space="preserve"> </w:t>
      </w:r>
      <w:r>
        <w:rPr>
          <w:rFonts w:ascii="Liberation Serif" w:hAnsi="Liberation Serif"/>
        </w:rPr>
        <w:tab/>
        <w:t xml:space="preserve">___________________________</w:t>
      </w:r>
    </w:p>
    <w:p>
      <w:pPr>
        <w:ind w:left="851" w:hanging="993"/>
        <w:jc w:val="both"/>
        <w:outlineLvl w:val="0"/>
        <w:rPr>
          <w:rFonts w:ascii="Liberation Serif" w:hAnsi="Liberation Serif"/>
          <w:sz w:val="20"/>
          <w:szCs w:val="20"/>
        </w:rPr>
      </w:pPr>
      <w:r>
        <w:rPr>
          <w:rFonts w:ascii="Liberation Serif" w:hAnsi="Liberation Serif"/>
          <w:sz w:val="20"/>
          <w:szCs w:val="20"/>
        </w:rPr>
        <w:t xml:space="preserve">           (наименование должности лица)                  (подпись)                                         (расшифровка подписи)</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r>
        <w:rPr>
          <w:rFonts w:ascii="Liberation Serif" w:hAnsi="Liberation Serif"/>
        </w:rPr>
        <w:t xml:space="preserve">«____» ______________________ 20___ г.</w:t>
      </w: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851" w:hanging="993"/>
        <w:jc w:val="both"/>
        <w:outlineLvl w:val="0"/>
        <w:rPr>
          <w:rFonts w:ascii="Liberation Serif" w:hAnsi="Liberation Serif"/>
        </w:rPr>
      </w:pPr>
    </w:p>
    <w:p>
      <w:pPr>
        <w:ind w:left="5245"/>
        <w:rPr>
          <w:rFonts w:ascii="Liberation Serif" w:hAnsi="Liberation Serif"/>
        </w:rPr>
      </w:pPr>
    </w:p>
    <w:p>
      <w:pPr>
        <w:rPr>
          <w:rFonts w:ascii="Liberation Serif" w:hAnsi="Liberation Serif"/>
        </w:rPr>
      </w:pPr>
      <w:r>
        <w:rPr>
          <w:rFonts w:ascii="Liberation Serif" w:hAnsi="Liberation Serif"/>
        </w:rPr>
        <w:br w:type="page" w:clear="all"/>
      </w:r>
    </w:p>
    <w:p>
      <w:pPr>
        <w:ind w:left="5245"/>
        <w:rPr>
          <w:rFonts w:ascii="Liberation Serif" w:hAnsi="Liberation Serif"/>
        </w:rPr>
      </w:pPr>
      <w:r>
        <w:rPr>
          <w:rFonts w:ascii="Liberation Serif" w:hAnsi="Liberation Serif"/>
        </w:rPr>
        <w:t xml:space="preserve">Приложение № 12</w:t>
      </w:r>
    </w:p>
    <w:p>
      <w:pPr>
        <w:pStyle w:val="aff"/>
        <w:ind w:left="5245"/>
        <w:rPr>
          <w:rFonts w:ascii="Liberation Serif" w:hAnsi="Liberation Serif" w:cs="Times New Roman"/>
          <w:color w:val="000000"/>
        </w:rPr>
      </w:pPr>
      <w:r>
        <w:rPr>
          <w:rFonts w:ascii="Liberation Serif" w:hAnsi="Liberation Serif" w:cs="Times New Roman"/>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pStyle w:val="aff"/>
        <w:jc w:val="center"/>
        <w:rPr>
          <w:rStyle w:val="afc"/>
          <w:rFonts w:ascii="Liberation Serif" w:hAnsi="Liberation Serif" w:cs="Times New Roman"/>
          <w:b w:val="0"/>
          <w:bCs/>
          <w:color w:val="auto"/>
        </w:rPr>
      </w:pPr>
    </w:p>
    <w:p>
      <w:pPr>
        <w:rPr>
          <w:rFonts w:ascii="Liberation Serif" w:hAnsi="Liberation Serif"/>
        </w:rPr>
      </w:pPr>
    </w:p>
    <w:p>
      <w:pPr>
        <w:rPr>
          <w:rFonts w:ascii="Liberation Serif" w:hAnsi="Liberation Serif"/>
        </w:rPr>
      </w:pPr>
    </w:p>
    <w:p>
      <w:pPr>
        <w:pStyle w:val="aff"/>
        <w:jc w:val="center"/>
        <w:rPr>
          <w:rStyle w:val="afc"/>
          <w:rFonts w:ascii="Liberation Serif" w:hAnsi="Liberation Serif" w:cs="Times New Roman"/>
          <w:bCs/>
          <w:color w:val="auto"/>
        </w:rPr>
      </w:pPr>
      <w:r>
        <w:rPr>
          <w:rStyle w:val="afc"/>
          <w:rFonts w:ascii="Liberation Serif" w:hAnsi="Liberation Serif" w:cs="Times New Roman"/>
          <w:bCs/>
          <w:color w:val="auto"/>
        </w:rPr>
        <w:t xml:space="preserve">СВИДЕТЕЛЬСТВО</w:t>
      </w:r>
    </w:p>
    <w:p>
      <w:pPr>
        <w:pStyle w:val="aff"/>
        <w:jc w:val="center"/>
        <w:rPr>
          <w:rFonts w:ascii="Liberation Serif" w:hAnsi="Liberation Serif" w:cs="Times New Roman"/>
        </w:rPr>
      </w:pPr>
      <w:r>
        <w:rPr>
          <w:rStyle w:val="afc"/>
          <w:rFonts w:ascii="Liberation Serif" w:hAnsi="Liberation Serif" w:cs="Times New Roman"/>
          <w:bCs/>
          <w:color w:val="auto"/>
        </w:rPr>
        <w:t xml:space="preserve">о праве на получение социальной выплаты на приобретение (строительство) жилья </w:t>
      </w:r>
    </w:p>
    <w:p>
      <w:pPr>
        <w:pStyle w:val="aff"/>
        <w:rPr>
          <w:rFonts w:ascii="Liberation Serif" w:hAnsi="Liberation Serif" w:cs="Times New Roman"/>
        </w:rPr>
      </w:pPr>
    </w:p>
    <w:p>
      <w:pPr>
        <w:pStyle w:val="aff"/>
        <w:rPr>
          <w:rFonts w:ascii="Liberation Serif" w:hAnsi="Liberation Serif" w:cs="Times New Roman"/>
        </w:rPr>
      </w:pPr>
      <w:r>
        <w:rPr>
          <w:rFonts w:ascii="Liberation Serif" w:hAnsi="Liberation Serif" w:cs="Times New Roman"/>
        </w:rPr>
        <w:t xml:space="preserve">№____________</w:t>
      </w:r>
      <w:r>
        <w:rPr>
          <w:rFonts w:ascii="Liberation Serif" w:hAnsi="Liberation Serif" w:cs="Times New Roman"/>
        </w:rPr>
        <w:tab/>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Настоящим свидетельством удостоверяется, что многодетной семье в составе:</w:t>
      </w:r>
    </w:p>
    <w:p>
      <w:pPr>
        <w:pStyle w:val="aff"/>
        <w:rPr>
          <w:rFonts w:ascii="Liberation Serif" w:hAnsi="Liberation Serif" w:cs="Times New Roman"/>
        </w:rPr>
      </w:pPr>
      <w:r>
        <w:rPr>
          <w:rFonts w:ascii="Liberation Serif" w:hAnsi="Liberation Serif" w:cs="Times New Roman"/>
        </w:rPr>
        <w:t xml:space="preserve">супруг ___________________________________________________________________________,</w:t>
      </w:r>
    </w:p>
    <w:p>
      <w:pPr>
        <w:pStyle w:val="aff"/>
        <w:jc w:val="center"/>
        <w:rPr>
          <w:rFonts w:ascii="Liberation Serif" w:hAnsi="Liberation Serif" w:cs="Times New Roman"/>
          <w:sz w:val="20"/>
          <w:szCs w:val="20"/>
        </w:rPr>
      </w:pPr>
      <w:r>
        <w:rPr>
          <w:rFonts w:ascii="Liberation Serif" w:hAnsi="Liberation Serif" w:cs="Times New Roman"/>
          <w:sz w:val="20"/>
          <w:szCs w:val="20"/>
        </w:rPr>
        <w:t xml:space="preserve">(Ф.И.О., дата рождения)</w:t>
      </w:r>
    </w:p>
    <w:p>
      <w:pPr>
        <w:pStyle w:val="aff"/>
        <w:rPr>
          <w:rFonts w:ascii="Liberation Serif" w:hAnsi="Liberation Serif" w:cs="Times New Roman"/>
        </w:rPr>
      </w:pPr>
      <w:r>
        <w:rPr>
          <w:rFonts w:ascii="Liberation Serif" w:hAnsi="Liberation Serif" w:cs="Times New Roman"/>
        </w:rPr>
        <w:t xml:space="preserve">супруга _________________________________________________________________________,</w:t>
      </w:r>
    </w:p>
    <w:p>
      <w:pPr>
        <w:pStyle w:val="aff"/>
        <w:jc w:val="center"/>
        <w:rPr>
          <w:rFonts w:ascii="Liberation Serif" w:hAnsi="Liberation Serif" w:cs="Times New Roman"/>
          <w:sz w:val="20"/>
          <w:szCs w:val="20"/>
        </w:rPr>
      </w:pPr>
      <w:r>
        <w:rPr>
          <w:rFonts w:ascii="Liberation Serif" w:hAnsi="Liberation Serif" w:cs="Times New Roman"/>
          <w:sz w:val="20"/>
          <w:szCs w:val="20"/>
        </w:rPr>
        <w:t xml:space="preserve">(Ф.И.О., дата рождения)</w:t>
      </w:r>
    </w:p>
    <w:p>
      <w:pPr>
        <w:pStyle w:val="aff"/>
        <w:rPr>
          <w:rFonts w:ascii="Liberation Serif" w:hAnsi="Liberation Serif" w:cs="Times New Roman"/>
        </w:rPr>
      </w:pPr>
      <w:r>
        <w:rPr>
          <w:rFonts w:ascii="Liberation Serif" w:hAnsi="Liberation Serif" w:cs="Times New Roman"/>
        </w:rPr>
        <w:t xml:space="preserve">дети _____________________________________________________________________________,</w:t>
      </w:r>
    </w:p>
    <w:p>
      <w:pPr>
        <w:pStyle w:val="aff"/>
        <w:jc w:val="center"/>
        <w:rPr>
          <w:rFonts w:ascii="Liberation Serif" w:hAnsi="Liberation Serif" w:cs="Times New Roman"/>
          <w:sz w:val="20"/>
          <w:szCs w:val="20"/>
        </w:rPr>
      </w:pPr>
      <w:r>
        <w:rPr>
          <w:rFonts w:ascii="Liberation Serif" w:hAnsi="Liberation Serif" w:cs="Times New Roman"/>
          <w:sz w:val="20"/>
          <w:szCs w:val="20"/>
        </w:rPr>
        <w:t xml:space="preserve">(Ф.И.О., дата рождения)</w:t>
      </w:r>
    </w:p>
    <w:p>
      <w:pPr>
        <w:pStyle w:val="aff"/>
        <w:rPr>
          <w:rFonts w:ascii="Liberation Serif" w:hAnsi="Liberation Serif" w:cs="Times New Roman"/>
        </w:rPr>
      </w:pPr>
      <w:r>
        <w:rPr>
          <w:rFonts w:ascii="Liberation Serif" w:hAnsi="Liberation Serif" w:cs="Times New Roman"/>
        </w:rPr>
        <w:t xml:space="preserve">дети _____________________________________________________________________________,</w:t>
      </w:r>
    </w:p>
    <w:p>
      <w:pPr>
        <w:pStyle w:val="aff"/>
        <w:jc w:val="center"/>
        <w:rPr>
          <w:rFonts w:ascii="Liberation Serif" w:hAnsi="Liberation Serif" w:cs="Times New Roman"/>
          <w:sz w:val="20"/>
          <w:szCs w:val="20"/>
        </w:rPr>
      </w:pPr>
      <w:r>
        <w:rPr>
          <w:rFonts w:ascii="Liberation Serif" w:hAnsi="Liberation Serif" w:cs="Times New Roman"/>
          <w:sz w:val="20"/>
          <w:szCs w:val="20"/>
        </w:rPr>
        <w:t xml:space="preserve">(Ф.И.О., дата рождения)</w:t>
      </w:r>
    </w:p>
    <w:p>
      <w:pPr>
        <w:pStyle w:val="aff"/>
        <w:rPr>
          <w:rFonts w:ascii="Liberation Serif" w:hAnsi="Liberation Serif" w:cs="Times New Roman"/>
        </w:rPr>
      </w:pPr>
      <w:r>
        <w:rPr>
          <w:rFonts w:ascii="Liberation Serif" w:hAnsi="Liberation Serif" w:cs="Times New Roman"/>
        </w:rPr>
        <w:t xml:space="preserve">дети _____________________________________________________________________________,</w:t>
      </w:r>
    </w:p>
    <w:p>
      <w:pPr>
        <w:pStyle w:val="aff"/>
        <w:jc w:val="center"/>
        <w:rPr>
          <w:rFonts w:ascii="Liberation Serif" w:hAnsi="Liberation Serif" w:cs="Times New Roman"/>
          <w:sz w:val="20"/>
          <w:szCs w:val="20"/>
        </w:rPr>
      </w:pPr>
      <w:r>
        <w:rPr>
          <w:rFonts w:ascii="Liberation Serif" w:hAnsi="Liberation Serif" w:cs="Times New Roman"/>
          <w:sz w:val="20"/>
          <w:szCs w:val="20"/>
        </w:rPr>
        <w:t xml:space="preserve">(Ф.И.О., дата рождения)</w:t>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 xml:space="preserve">являющейся участницей  мероприятий по предоставлению социальных выплат на приобретение (строительство) жилья многодетным семьям муниципальной программы </w:t>
      </w:r>
      <w:r>
        <w:rPr>
          <w:rFonts w:ascii="Liberation Serif" w:hAnsi="Liberation Serif" w:cs="Times New Roman"/>
          <w:color w:val="000000"/>
        </w:rPr>
        <w:t xml:space="preserve">«</w:t>
      </w:r>
      <w:r>
        <w:rPr>
          <w:rFonts w:ascii="Liberation Serif" w:hAnsi="Liberation Serif" w:cs="Times New Roman"/>
        </w:rPr>
        <w:t xml:space="preserve">Обеспечение качественным жильем», в соответствии  с условиями этой Программы предоставляется социальная выплата в размере:________________________________________________________ __________рублей.</w:t>
      </w:r>
    </w:p>
    <w:p>
      <w:pPr>
        <w:pStyle w:val="aff"/>
        <w:jc w:val="center"/>
        <w:rPr>
          <w:rFonts w:ascii="Liberation Serif" w:hAnsi="Liberation Serif" w:cs="Times New Roman"/>
          <w:sz w:val="20"/>
          <w:szCs w:val="20"/>
        </w:rPr>
      </w:pPr>
      <w:r>
        <w:rPr>
          <w:rFonts w:ascii="Liberation Serif" w:hAnsi="Liberation Serif" w:cs="Times New Roman"/>
          <w:sz w:val="20"/>
          <w:szCs w:val="20"/>
        </w:rPr>
        <w:t xml:space="preserve">(цифрами и прописью)</w:t>
      </w:r>
    </w:p>
    <w:p>
      <w:pPr>
        <w:pStyle w:val="aff"/>
        <w:rPr>
          <w:rFonts w:ascii="Liberation Serif" w:hAnsi="Liberation Serif" w:cs="Times New Roman"/>
        </w:rPr>
      </w:pPr>
      <w:r>
        <w:rPr>
          <w:rFonts w:ascii="Liberation Serif" w:hAnsi="Liberation Serif" w:cs="Times New Roman"/>
        </w:rPr>
        <w:tab/>
        <w:t xml:space="preserve">Условия, соблюдение которых обязательно при заключении договора:</w:t>
      </w:r>
    </w:p>
    <w:p>
      <w:pPr>
        <w:pStyle w:val="aff"/>
        <w:numPr>
          <w:numId w:val="15"/>
          <w:ilvl w:val="0"/>
        </w:numPr>
        <w:tabs>
          <w:tab w:val="left" w:pos="993"/>
        </w:tabs>
        <w:ind w:left="0" w:firstLine="709"/>
        <w:rPr>
          <w:rFonts w:ascii="Liberation Serif" w:hAnsi="Liberation Serif" w:cs="Times New Roman"/>
        </w:rPr>
      </w:pPr>
      <w:r>
        <w:rPr>
          <w:rFonts w:ascii="Liberation Serif" w:hAnsi="Liberation Serif" w:cs="Times New Roman"/>
        </w:rPr>
        <w:t xml:space="preserve">Приобретаемое жилое (строящееся) помещение  (жилые помещения) должно (должны) находиться на территории Пуровского района,  отвечать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w:t>
      </w:r>
    </w:p>
    <w:p>
      <w:pPr>
        <w:pStyle w:val="aff"/>
        <w:numPr>
          <w:numId w:val="15"/>
          <w:ilvl w:val="0"/>
        </w:numPr>
        <w:tabs>
          <w:tab w:val="left" w:pos="993"/>
        </w:tabs>
        <w:ind w:left="0" w:firstLine="709"/>
        <w:rPr>
          <w:rFonts w:ascii="Liberation Serif" w:hAnsi="Liberation Serif" w:cs="Times New Roman"/>
        </w:rPr>
      </w:pPr>
      <w:r>
        <w:rPr>
          <w:rFonts w:ascii="Liberation Serif" w:hAnsi="Liberation Serif" w:cs="Times New Roman"/>
        </w:rPr>
        <w:t xml:space="preserve">Общая площадь находящихся в собственности и (или) занимаемых по договору социального найма, оставленных для дальнейшего проживания жилых помещений, и приобретаемого (приобретаемых) жилого помещения  (жилых помещений) в расчете на каждого члена многодетной семьи, учтенного при расчете размера социальной выплаты, не может быть менее учетной нормы на одного человека, установленной в соответствующем муниципальном образовании для постановки на учет в качестве нуждающихся в жилых помещениях, предоставляемых по договорам социального найма.</w:t>
      </w:r>
    </w:p>
    <w:p>
      <w:pPr>
        <w:pStyle w:val="aff"/>
        <w:numPr>
          <w:numId w:val="15"/>
          <w:ilvl w:val="0"/>
        </w:numPr>
        <w:tabs>
          <w:tab w:val="left" w:pos="993"/>
        </w:tabs>
        <w:ind w:left="0" w:firstLine="709"/>
        <w:rPr>
          <w:rFonts w:ascii="Liberation Serif" w:hAnsi="Liberation Serif" w:cs="Times New Roman"/>
        </w:rPr>
      </w:pPr>
      <w:r>
        <w:rPr>
          <w:rFonts w:ascii="Liberation Serif" w:hAnsi="Liberation Serif" w:cs="Times New Roman"/>
        </w:rPr>
        <w:t xml:space="preserve">Приобретаемое жилое помещение (жилые помещения) оформляется в общую  долевую собственность всех членов многодетной семьи, которой предоставлена социальная выплата.</w:t>
      </w:r>
    </w:p>
    <w:p>
      <w:pPr>
        <w:pStyle w:val="ConsPlusNormal"/>
        <w:widowControl/>
        <w:numPr>
          <w:numId w:val="15"/>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Включение в договор пункта об оплате стоимости (части стоимости) приобретаемого жилого помещения за счет средств бюджета Пуровского района с указанием реквизитов свидетельства (дата, номер) и пункта, что в случае расторжения договора по основаниям, предусмотренным действующим законодательства Российской Федерации, перечисленные средства подлежат возврату в бюджет муниципального округа Пуровский район в течение                  30 банковских дней с момента расторжения договора. </w:t>
      </w:r>
    </w:p>
    <w:p>
      <w:pPr>
        <w:pStyle w:val="ConsPlusNormal"/>
        <w:widowControl/>
        <w:numPr>
          <w:numId w:val="15"/>
          <w:ilvl w:val="0"/>
        </w:numPr>
        <w:tabs>
          <w:tab w:val="left" w:pos="993"/>
        </w:tabs>
        <w:ind w:left="0" w:firstLine="709"/>
        <w:jc w:val="both"/>
        <w:rPr>
          <w:rFonts w:ascii="Liberation Serif" w:hAnsi="Liberation Serif" w:cs="Times New Roman"/>
          <w:sz w:val="24"/>
          <w:szCs w:val="24"/>
        </w:rPr>
      </w:pPr>
      <w:r>
        <w:rPr>
          <w:rFonts w:ascii="Liberation Serif" w:hAnsi="Liberation Serif" w:cs="Times New Roman"/>
          <w:sz w:val="24"/>
          <w:szCs w:val="24"/>
        </w:rPr>
        <w:t xml:space="preserve">Указание в договорах купли-продажи, долевого участия в строительстве реквизитов свидетельства (номер, дата выдачи, орган, выдавший свидетельство) и порядка уплаты суммы, превышающей размер предоставляемой социальной выплаты.</w:t>
      </w:r>
    </w:p>
    <w:p>
      <w:pPr>
        <w:rPr>
          <w:rFonts w:ascii="Liberation Serif" w:hAnsi="Liberation Serif"/>
        </w:rPr>
      </w:pPr>
    </w:p>
    <w:p>
      <w:pPr>
        <w:pStyle w:val="aff"/>
        <w:rPr>
          <w:rFonts w:ascii="Liberation Serif" w:hAnsi="Liberation Serif" w:cs="Times New Roman"/>
        </w:rPr>
      </w:pPr>
      <w:r>
        <w:rPr>
          <w:rFonts w:ascii="Liberation Serif" w:hAnsi="Liberation Serif" w:cs="Times New Roman"/>
        </w:rPr>
        <w:tab/>
        <w:t xml:space="preserve">Свидетельство действительно до «_____»  ______________ 20____ года (включительно).</w:t>
      </w:r>
    </w:p>
    <w:p>
      <w:pPr>
        <w:pStyle w:val="aff"/>
        <w:ind w:firstLine="708"/>
        <w:rPr>
          <w:rFonts w:ascii="Liberation Serif" w:hAnsi="Liberation Serif" w:cs="Times New Roman"/>
        </w:rPr>
      </w:pPr>
      <w:r>
        <w:rPr>
          <w:rFonts w:ascii="Liberation Serif" w:hAnsi="Liberation Serif" w:cs="Times New Roman"/>
        </w:rPr>
        <w:t xml:space="preserve">Дата выдачи «_____» _________________ 20____ года.</w:t>
      </w:r>
    </w:p>
    <w:p>
      <w:pPr>
        <w:pStyle w:val="aff"/>
        <w:rPr>
          <w:rFonts w:ascii="Liberation Serif" w:hAnsi="Liberation Serif" w:cs="Times New Roman"/>
        </w:rPr>
      </w:pPr>
    </w:p>
    <w:p>
      <w:pPr>
        <w:pStyle w:val="aff"/>
        <w:rPr>
          <w:rFonts w:ascii="Liberation Serif" w:hAnsi="Liberation Serif" w:cs="Times New Roman"/>
        </w:rPr>
      </w:pPr>
      <w:r>
        <w:rPr>
          <w:rFonts w:ascii="Liberation Serif" w:hAnsi="Liberation Serif"/>
        </w:rPr>
        <w:t xml:space="preserve">Уполномоченное должностное лицо</w:t>
      </w:r>
      <w:r>
        <w:rPr>
          <w:rFonts w:ascii="Liberation Serif" w:hAnsi="Liberation Serif" w:cs="Times New Roman"/>
        </w:rPr>
        <w:t xml:space="preserve">    </w:t>
      </w:r>
      <w:r>
        <w:rPr>
          <w:rFonts w:ascii="Liberation Serif" w:hAnsi="Liberation Serif" w:cs="Times New Roman"/>
        </w:rPr>
        <w:tab/>
        <w:t xml:space="preserve">___________________  </w:t>
      </w:r>
      <w:r>
        <w:rPr>
          <w:rFonts w:ascii="Liberation Serif" w:hAnsi="Liberation Serif" w:cs="Times New Roman"/>
        </w:rPr>
        <w:tab/>
        <w:t xml:space="preserve">_______________________</w:t>
      </w:r>
    </w:p>
    <w:p>
      <w:pPr>
        <w:pStyle w:val="aff"/>
        <w:rPr>
          <w:rFonts w:ascii="Liberation Serif" w:hAnsi="Liberation Serif" w:cs="Times New Roman"/>
          <w:sz w:val="20"/>
          <w:szCs w:val="20"/>
        </w:rPr>
      </w:pPr>
      <w:r>
        <w:rPr>
          <w:rFonts w:ascii="Liberation Serif" w:hAnsi="Liberation Serif" w:cs="Times New Roman"/>
        </w:rPr>
        <w:tab/>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sz w:val="20"/>
          <w:szCs w:val="20"/>
        </w:rPr>
        <w:t xml:space="preserve">(подпись, дата)</w:t>
      </w:r>
      <w:r>
        <w:rPr>
          <w:rFonts w:ascii="Liberation Serif" w:hAnsi="Liberation Serif" w:cs="Times New Roman"/>
        </w:rPr>
        <w:tab/>
      </w:r>
      <w:r>
        <w:rPr>
          <w:rFonts w:ascii="Liberation Serif" w:hAnsi="Liberation Serif" w:cs="Times New Roman"/>
        </w:rPr>
        <w:tab/>
      </w:r>
      <w:r>
        <w:rPr>
          <w:rFonts w:ascii="Liberation Serif" w:hAnsi="Liberation Serif" w:cs="Times New Roman"/>
          <w:sz w:val="20"/>
          <w:szCs w:val="20"/>
        </w:rPr>
        <w:t xml:space="preserve">(расшифровка подписи)</w:t>
      </w:r>
    </w:p>
    <w:p>
      <w:pPr>
        <w:pStyle w:val="aff"/>
        <w:rPr>
          <w:rFonts w:ascii="Liberation Serif" w:hAnsi="Liberation Serif" w:cs="Times New Roman"/>
          <w:sz w:val="20"/>
          <w:szCs w:val="20"/>
        </w:rPr>
      </w:pPr>
      <w:r>
        <w:rPr>
          <w:rFonts w:ascii="Liberation Serif" w:hAnsi="Liberation Serif" w:cs="Times New Roman"/>
          <w:sz w:val="20"/>
          <w:szCs w:val="20"/>
        </w:rPr>
        <w:t xml:space="preserve">М.П.</w:t>
      </w: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tabs>
          <w:tab w:val="left" w:pos="5245"/>
        </w:tabs>
        <w:ind w:firstLine="5244"/>
        <w:rPr>
          <w:rFonts w:ascii="Liberation Serif" w:hAnsi="Liberation Serif"/>
        </w:rPr>
      </w:pPr>
    </w:p>
    <w:p>
      <w:pPr>
        <w:rPr>
          <w:rFonts w:ascii="Liberation Serif" w:hAnsi="Liberation Serif"/>
        </w:rPr>
      </w:pPr>
      <w:r>
        <w:rPr>
          <w:rFonts w:ascii="Liberation Serif" w:hAnsi="Liberation Serif"/>
        </w:rPr>
        <w:br w:type="page" w:clear="all"/>
      </w:r>
    </w:p>
    <w:p>
      <w:pPr>
        <w:tabs>
          <w:tab w:val="left" w:pos="5245"/>
        </w:tabs>
        <w:ind w:firstLine="5244"/>
        <w:rPr>
          <w:rFonts w:ascii="Liberation Serif" w:hAnsi="Liberation Serif"/>
        </w:rPr>
      </w:pPr>
      <w:r>
        <w:rPr>
          <w:rFonts w:ascii="Liberation Serif" w:hAnsi="Liberation Serif"/>
        </w:rPr>
        <w:t xml:space="preserve">Приложение № 13</w:t>
      </w:r>
    </w:p>
    <w:p>
      <w:pPr>
        <w:tabs>
          <w:tab w:val="left" w:pos="5245"/>
        </w:tabs>
        <w:ind w:left="5245"/>
        <w:jc w:val="both"/>
        <w:rPr>
          <w:rFonts w:ascii="Liberation Serif" w:hAnsi="Liberation Serif"/>
        </w:rPr>
      </w:pPr>
      <w:r>
        <w:rPr>
          <w:rFonts w:ascii="Liberation Serif" w:hAnsi="Liberation Serif"/>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tabs>
          <w:tab w:val="left" w:pos="5245"/>
        </w:tabs>
        <w:ind w:left="5245"/>
        <w:rPr>
          <w:rFonts w:ascii="Liberation Serif" w:hAnsi="Liberation Serif"/>
        </w:rPr>
      </w:pPr>
    </w:p>
    <w:p>
      <w:pPr>
        <w:tabs>
          <w:tab w:val="left" w:pos="5245"/>
        </w:tabs>
        <w:ind w:left="5245"/>
        <w:rPr>
          <w:rFonts w:ascii="Liberation Serif" w:hAnsi="Liberation Serif"/>
        </w:rPr>
      </w:pPr>
      <w:r>
        <w:rPr>
          <w:rFonts w:ascii="Liberation Serif" w:hAnsi="Liberation Serif"/>
        </w:rPr>
        <w:t xml:space="preserve">______________________________________</w:t>
      </w:r>
    </w:p>
    <w:p>
      <w:pPr>
        <w:tabs>
          <w:tab w:val="left" w:pos="5245"/>
        </w:tabs>
        <w:ind w:left="5245"/>
        <w:rPr>
          <w:rFonts w:ascii="Liberation Serif" w:hAnsi="Liberation Serif"/>
          <w:sz w:val="20"/>
          <w:szCs w:val="20"/>
        </w:rPr>
      </w:pPr>
      <w:r>
        <w:rPr>
          <w:rFonts w:ascii="Liberation Serif" w:hAnsi="Liberation Serif"/>
          <w:sz w:val="20"/>
          <w:szCs w:val="20"/>
        </w:rPr>
        <w:t xml:space="preserve">(уполномоченный орган)</w:t>
      </w:r>
    </w:p>
    <w:p>
      <w:pPr>
        <w:tabs>
          <w:tab w:val="left" w:pos="5245"/>
        </w:tabs>
        <w:ind w:left="5245"/>
        <w:rPr>
          <w:rFonts w:ascii="Liberation Serif" w:hAnsi="Liberation Serif"/>
        </w:rPr>
      </w:pPr>
      <w:r>
        <w:rPr>
          <w:rFonts w:ascii="Liberation Serif" w:hAnsi="Liberation Serif"/>
        </w:rPr>
        <w:t xml:space="preserve">от_____________________________________  </w:t>
      </w:r>
    </w:p>
    <w:p>
      <w:pPr>
        <w:tabs>
          <w:tab w:val="left" w:pos="5245"/>
        </w:tabs>
        <w:ind w:left="5245"/>
        <w:rPr>
          <w:rFonts w:ascii="Liberation Serif" w:hAnsi="Liberation Serif"/>
        </w:rPr>
      </w:pPr>
      <w:r>
        <w:rPr>
          <w:rFonts w:ascii="Liberation Serif" w:hAnsi="Liberation Serif"/>
        </w:rPr>
        <w:t xml:space="preserve">проживающей(его) по адресу:</w:t>
      </w:r>
    </w:p>
    <w:p>
      <w:pPr>
        <w:tabs>
          <w:tab w:val="left" w:pos="5245"/>
        </w:tabs>
        <w:ind w:left="5245"/>
        <w:rPr>
          <w:rFonts w:ascii="Liberation Serif" w:hAnsi="Liberation Serif"/>
        </w:rPr>
      </w:pPr>
      <w:r>
        <w:rPr>
          <w:rFonts w:ascii="Liberation Serif" w:hAnsi="Liberation Serif"/>
        </w:rPr>
        <w:t xml:space="preserve">______________________________________</w:t>
      </w:r>
    </w:p>
    <w:p>
      <w:pPr>
        <w:tabs>
          <w:tab w:val="left" w:pos="5245"/>
        </w:tabs>
        <w:ind w:left="5245"/>
        <w:rPr>
          <w:rFonts w:ascii="Liberation Serif" w:hAnsi="Liberation Serif"/>
        </w:rPr>
      </w:pPr>
      <w:r>
        <w:rPr>
          <w:rFonts w:ascii="Liberation Serif" w:hAnsi="Liberation Serif"/>
        </w:rPr>
        <w:t xml:space="preserve">______________________________________</w:t>
      </w:r>
    </w:p>
    <w:p>
      <w:pPr>
        <w:tabs>
          <w:tab w:val="left" w:pos="5245"/>
        </w:tabs>
        <w:ind w:left="5245"/>
        <w:rPr>
          <w:rFonts w:ascii="Liberation Serif" w:hAnsi="Liberation Serif"/>
        </w:rPr>
      </w:pPr>
      <w:r>
        <w:rPr>
          <w:rFonts w:ascii="Liberation Serif" w:hAnsi="Liberation Serif"/>
        </w:rPr>
        <w:t xml:space="preserve">тел. __________________________________</w:t>
      </w:r>
    </w:p>
    <w:p>
      <w:pPr>
        <w:ind w:left="6120"/>
        <w:rPr>
          <w:rFonts w:ascii="Liberation Serif" w:hAnsi="Liberation Serif"/>
        </w:rPr>
      </w:pPr>
    </w:p>
    <w:p>
      <w:pPr>
        <w:ind w:left="6120"/>
        <w:rPr>
          <w:rFonts w:ascii="Liberation Serif" w:hAnsi="Liberation Serif"/>
        </w:rPr>
      </w:pPr>
    </w:p>
    <w:p>
      <w:pPr>
        <w:jc w:val="center"/>
        <w:rPr>
          <w:rFonts w:ascii="Liberation Serif" w:hAnsi="Liberation Serif"/>
          <w:b/>
        </w:rPr>
      </w:pPr>
      <w:r>
        <w:rPr>
          <w:rFonts w:ascii="Liberation Serif" w:hAnsi="Liberation Serif"/>
          <w:b/>
        </w:rPr>
        <w:t xml:space="preserve">ЗАЯВЛЕНИЕ</w:t>
      </w:r>
    </w:p>
    <w:p>
      <w:pPr>
        <w:jc w:val="center"/>
        <w:rPr>
          <w:rFonts w:ascii="Liberation Serif" w:hAnsi="Liberation Serif"/>
        </w:rPr>
      </w:pPr>
    </w:p>
    <w:p>
      <w:pPr>
        <w:ind w:firstLine="709"/>
        <w:jc w:val="both"/>
        <w:rPr>
          <w:rFonts w:ascii="Liberation Serif" w:hAnsi="Liberation Serif"/>
        </w:rPr>
      </w:pPr>
      <w:r>
        <w:rPr>
          <w:rFonts w:ascii="Liberation Serif" w:hAnsi="Liberation Serif"/>
        </w:rPr>
        <w:t xml:space="preserve">Прошу Вас перечислить согласно договору купли-продажи (подряда, долевого участия в строительстве) от «____» ____________ 20___г. сумму __________________________________________________________________ по следующим реквизитам:</w:t>
      </w:r>
    </w:p>
    <w:p>
      <w:pPr>
        <w:ind w:firstLine="709"/>
        <w:jc w:val="both"/>
        <w:rPr>
          <w:rFonts w:ascii="Liberation Serif" w:hAnsi="Liberation Serif"/>
        </w:rPr>
      </w:pPr>
    </w:p>
    <w:p>
      <w:pPr>
        <w:spacing w:line="360" w:lineRule="auto"/>
        <w:ind w:firstLine="709"/>
        <w:jc w:val="both"/>
        <w:rPr>
          <w:rFonts w:ascii="Liberation Serif" w:hAnsi="Liberation Serif"/>
        </w:rPr>
      </w:pPr>
      <w:r>
        <w:rPr>
          <w:rFonts w:ascii="Liberation Serif" w:hAnsi="Liberation Serif"/>
        </w:rPr>
        <w:t xml:space="preserve">На счет № ________________________________________________________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Открытый в_______________________________________________________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ИНН_____________________________________________________________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БИК_____________________________________________________________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КПП_____________________________________________________________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р/сч______________________________________________________________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к/сч______________________________________________________________</w:t>
      </w:r>
    </w:p>
    <w:p>
      <w:pPr>
        <w:spacing w:line="360" w:lineRule="auto"/>
        <w:ind w:firstLine="709"/>
        <w:jc w:val="both"/>
        <w:rPr>
          <w:rFonts w:ascii="Liberation Serif" w:hAnsi="Liberation Serif"/>
        </w:rPr>
      </w:pPr>
      <w:r>
        <w:rPr>
          <w:rFonts w:ascii="Liberation Serif" w:hAnsi="Liberation Serif"/>
        </w:rPr>
        <w:t xml:space="preserve">получатель________________________________________________________</w:t>
      </w:r>
    </w:p>
    <w:p>
      <w:pPr>
        <w:ind w:firstLine="709"/>
        <w:jc w:val="both"/>
        <w:rPr>
          <w:rFonts w:ascii="Liberation Serif" w:hAnsi="Liberation Serif"/>
        </w:rPr>
      </w:pPr>
    </w:p>
    <w:p>
      <w:pPr>
        <w:ind w:firstLine="709"/>
        <w:jc w:val="both"/>
        <w:rPr>
          <w:rFonts w:ascii="Liberation Serif" w:hAnsi="Liberation Serif"/>
        </w:rPr>
      </w:pPr>
    </w:p>
    <w:p>
      <w:pPr>
        <w:ind w:firstLine="709"/>
        <w:jc w:val="both"/>
        <w:rPr>
          <w:rFonts w:ascii="Liberation Serif" w:hAnsi="Liberation Serif"/>
        </w:rPr>
      </w:pPr>
    </w:p>
    <w:p>
      <w:pPr>
        <w:ind w:left="900"/>
        <w:jc w:val="both"/>
        <w:rPr>
          <w:rFonts w:ascii="Liberation Serif" w:hAnsi="Liberation Serif"/>
        </w:rPr>
      </w:pPr>
      <w:r>
        <w:rPr>
          <w:rFonts w:ascii="Liberation Serif" w:hAnsi="Liberation Serif"/>
        </w:rPr>
        <w:t xml:space="preserve">дата                                                                    Подпись: __________________</w:t>
      </w:r>
    </w:p>
    <w:p>
      <w:pPr>
        <w:ind w:left="900"/>
        <w:jc w:val="both"/>
        <w:rPr>
          <w:rFonts w:ascii="Liberation Serif" w:hAnsi="Liberation Serif"/>
        </w:rPr>
      </w:pPr>
    </w:p>
    <w:p>
      <w:pPr>
        <w:ind w:left="708"/>
        <w:jc w:val="both"/>
        <w:rPr>
          <w:rFonts w:ascii="Liberation Serif" w:hAnsi="Liberation Serif"/>
        </w:rPr>
        <w:sectPr>
          <w:pgSz w:w="11906" w:h="16838"/>
          <w:pgMar w:top="1134" w:right="567" w:bottom="1135" w:left="1418" w:header="709" w:footer="709" w:gutter="0"/>
          <w:pgNumType w:start="33"/>
          <w:cols w:space="708"/>
          <w:docGrid w:linePitch="360"/>
        </w:sectPr>
      </w:pPr>
    </w:p>
    <w:p>
      <w:pPr>
        <w:ind w:left="9639"/>
        <w:rPr>
          <w:rFonts w:ascii="Liberation Serif" w:hAnsi="Liberation Serif"/>
        </w:rPr>
      </w:pPr>
      <w:r>
        <w:rPr>
          <w:rFonts w:ascii="Liberation Serif" w:hAnsi="Liberation Serif"/>
        </w:rPr>
        <w:t xml:space="preserve">Приложение № 14</w:t>
      </w:r>
    </w:p>
    <w:p>
      <w:pPr>
        <w:ind w:left="9639"/>
        <w:jc w:val="both"/>
        <w:rPr>
          <w:rFonts w:ascii="Liberation Serif" w:hAnsi="Liberation Serif"/>
        </w:rPr>
      </w:pPr>
      <w:r>
        <w:rPr>
          <w:rFonts w:ascii="Liberation Serif" w:hAnsi="Liberation Serif"/>
          <w:color w:val="000000"/>
        </w:rPr>
        <w:t xml:space="preserve">к Порядку предоставления социальных выплат на приобретение (строительство) жилья многодетным семьям на территории муниципального округа Пуровский район </w:t>
      </w:r>
    </w:p>
    <w:p>
      <w:pPr>
        <w:ind w:left="708"/>
        <w:jc w:val="both"/>
        <w:rPr>
          <w:rFonts w:ascii="Liberation Serif" w:hAnsi="Liberation Serif"/>
        </w:rPr>
      </w:pPr>
    </w:p>
    <w:p>
      <w:pPr>
        <w:ind w:left="708"/>
        <w:jc w:val="both"/>
        <w:rPr>
          <w:rFonts w:ascii="Liberation Serif" w:hAnsi="Liberation Serif"/>
        </w:rPr>
      </w:pPr>
    </w:p>
    <w:p>
      <w:pPr>
        <w:pStyle w:val="ConsPlusNonformat"/>
        <w:jc w:val="center"/>
        <w:rPr>
          <w:rFonts w:ascii="Liberation Serif" w:hAnsi="Liberation Serif" w:cs="Times New Roman"/>
          <w:b/>
          <w:sz w:val="24"/>
          <w:szCs w:val="24"/>
        </w:rPr>
      </w:pPr>
      <w:r>
        <w:rPr>
          <w:rFonts w:ascii="Liberation Serif" w:hAnsi="Liberation Serif" w:cs="Times New Roman"/>
          <w:b/>
          <w:sz w:val="24"/>
          <w:szCs w:val="24"/>
        </w:rPr>
        <w:t xml:space="preserve">РЕЕСТР</w:t>
      </w:r>
    </w:p>
    <w:p>
      <w:pPr>
        <w:jc w:val="center"/>
        <w:rPr>
          <w:rFonts w:ascii="Liberation Serif" w:hAnsi="Liberation Serif"/>
          <w:b/>
        </w:rPr>
      </w:pPr>
      <w:r>
        <w:rPr>
          <w:rFonts w:ascii="Liberation Serif" w:hAnsi="Liberation Serif"/>
          <w:b/>
        </w:rPr>
        <w:t xml:space="preserve">свидетельств, выданных многодетным семьям – участникам мероприятий </w:t>
      </w:r>
      <w:r>
        <w:rPr>
          <w:rFonts w:ascii="Liberation Serif" w:hAnsi="Liberation Serif"/>
          <w:b/>
          <w:bCs/>
        </w:rPr>
        <w:t xml:space="preserve">по предоставлению социальных выплат на приобретение (строительство) жилья муниципальной</w:t>
      </w:r>
      <w:r>
        <w:rPr>
          <w:rFonts w:ascii="Liberation Serif" w:hAnsi="Liberation Serif"/>
          <w:b/>
        </w:rPr>
        <w:t xml:space="preserve"> программы </w:t>
      </w:r>
      <w:r>
        <w:rPr>
          <w:rFonts w:ascii="Liberation Serif" w:hAnsi="Liberation Serif"/>
          <w:b/>
          <w:color w:val="000000"/>
        </w:rPr>
        <w:t xml:space="preserve">«</w:t>
      </w:r>
      <w:r>
        <w:rPr>
          <w:rFonts w:ascii="Liberation Serif" w:hAnsi="Liberation Serif"/>
          <w:b/>
        </w:rPr>
        <w:t xml:space="preserve">Обеспечение качественным жильем» по Пуровскому району за ______ год</w:t>
      </w:r>
    </w:p>
    <w:p>
      <w:pPr>
        <w:widowControl w:val="off"/>
        <w:ind w:firstLine="540"/>
        <w:jc w:val="both"/>
        <w:rPr>
          <w:rFonts w:ascii="Liberation Serif" w:hAnsi="Liberation Serif"/>
          <w:b/>
        </w:rPr>
      </w:pPr>
    </w:p>
    <w:tbl>
      <w:tblPr>
        <w:tblW w:w="15309" w:type="dxa"/>
        <w:tblInd w:w="75" w:type="dxa"/>
        <w:tblLayout w:type="fixed"/>
        <w:tblCellMar>
          <w:left w:w="75" w:type="dxa"/>
          <w:right w:w="75" w:type="dxa"/>
        </w:tblCellMar>
        <w:tblLook w:val="0000" w:firstRow="0" w:lastRow="0" w:firstColumn="0" w:lastColumn="0" w:noHBand="0" w:noVBand="0"/>
      </w:tblPr>
      <w:tblGrid>
        <w:gridCol w:w="568"/>
        <w:gridCol w:w="1133"/>
        <w:gridCol w:w="1701"/>
        <w:gridCol w:w="737"/>
        <w:gridCol w:w="1672"/>
        <w:gridCol w:w="1986"/>
        <w:gridCol w:w="1417"/>
        <w:gridCol w:w="992"/>
        <w:gridCol w:w="1134"/>
        <w:gridCol w:w="1134"/>
        <w:gridCol w:w="1418"/>
        <w:gridCol w:w="1417"/>
      </w:tblGrid>
      <w:tr>
        <w:trPr>
          <w:trHeight w:val="3036"/>
        </w:trPr>
        <w:tc>
          <w:tcPr>
            <w:tcW w:w="56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 п/п</w:t>
            </w:r>
          </w:p>
        </w:tc>
        <w:tc>
          <w:tcPr>
            <w:tcW w:w="1133"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Номер и дата выдачи свиде-тельства</w:t>
            </w:r>
          </w:p>
        </w:tc>
        <w:tc>
          <w:tcPr>
            <w:tcW w:w="1701"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Фамилия, имя, отчество владельца свидетельства</w:t>
            </w:r>
          </w:p>
        </w:tc>
        <w:tc>
          <w:tcPr>
            <w:tcW w:w="73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ИНН</w:t>
            </w:r>
          </w:p>
        </w:tc>
        <w:tc>
          <w:tcPr>
            <w:tcW w:w="1672" w:type="dxa"/>
            <w:tcBorders>
              <w:top w:val="single" w:color="auto" w:sz="4" w:space="0"/>
              <w:left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Сумма социальной выплаты, тыс. руб.</w:t>
            </w:r>
          </w:p>
        </w:tc>
        <w:tc>
          <w:tcPr>
            <w:tcW w:w="1986"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Объем выполненных работ (стоимость приобретенного жилья) (тыс. руб.)</w:t>
            </w:r>
          </w:p>
        </w:tc>
        <w:tc>
          <w:tcPr>
            <w:tcW w:w="1417" w:type="dxa"/>
            <w:tcBorders>
              <w:top w:val="single" w:color="auto" w:sz="4" w:space="0"/>
              <w:left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Перечислено средств,  тыс. руб.</w:t>
            </w:r>
          </w:p>
        </w:tc>
        <w:tc>
          <w:tcPr>
            <w:tcW w:w="99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Дата оплаты по свиде-тельству</w:t>
            </w: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Состав семьи (Ф.И.О., степень родства)</w:t>
            </w: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Адрес сдаваемого жилого помещения</w:t>
            </w:r>
          </w:p>
        </w:tc>
        <w:tc>
          <w:tcPr>
            <w:tcW w:w="141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Адрес приобретаемого жилого помещения</w:t>
            </w: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p>
          <w:p>
            <w:pPr>
              <w:widowControl w:val="off"/>
              <w:jc w:val="center"/>
              <w:rPr>
                <w:rFonts w:ascii="Liberation Serif" w:hAnsi="Liberation Serif"/>
                <w:sz w:val="20"/>
                <w:szCs w:val="20"/>
              </w:rPr>
            </w:pPr>
            <w:r>
              <w:rPr>
                <w:rFonts w:ascii="Liberation Serif" w:hAnsi="Liberation Serif"/>
                <w:sz w:val="20"/>
                <w:szCs w:val="20"/>
              </w:rPr>
              <w:t xml:space="preserve">Подпись владельца выданного  свидетельства</w:t>
            </w:r>
          </w:p>
          <w:p>
            <w:pPr>
              <w:widowControl w:val="off"/>
              <w:jc w:val="center"/>
              <w:rPr>
                <w:rFonts w:ascii="Liberation Serif" w:hAnsi="Liberation Serif"/>
                <w:sz w:val="20"/>
                <w:szCs w:val="20"/>
              </w:rPr>
            </w:pPr>
          </w:p>
        </w:tc>
      </w:tr>
      <w:tr>
        <w:tc>
          <w:tcPr>
            <w:tcW w:w="56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1</w:t>
            </w:r>
          </w:p>
        </w:tc>
        <w:tc>
          <w:tcPr>
            <w:tcW w:w="1133"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2</w:t>
            </w:r>
          </w:p>
        </w:tc>
        <w:tc>
          <w:tcPr>
            <w:tcW w:w="1701"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3</w:t>
            </w:r>
          </w:p>
        </w:tc>
        <w:tc>
          <w:tcPr>
            <w:tcW w:w="73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4</w:t>
            </w:r>
          </w:p>
        </w:tc>
        <w:tc>
          <w:tcPr>
            <w:tcW w:w="167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5</w:t>
            </w:r>
          </w:p>
        </w:tc>
        <w:tc>
          <w:tcPr>
            <w:tcW w:w="1986"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6</w:t>
            </w: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7</w:t>
            </w:r>
          </w:p>
        </w:tc>
        <w:tc>
          <w:tcPr>
            <w:tcW w:w="99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8</w:t>
            </w: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9</w:t>
            </w: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10</w:t>
            </w:r>
          </w:p>
        </w:tc>
        <w:tc>
          <w:tcPr>
            <w:tcW w:w="141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11</w:t>
            </w: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sz w:val="20"/>
                <w:szCs w:val="20"/>
              </w:rPr>
            </w:pPr>
            <w:r>
              <w:rPr>
                <w:rFonts w:ascii="Liberation Serif" w:hAnsi="Liberation Serif"/>
                <w:sz w:val="20"/>
                <w:szCs w:val="20"/>
              </w:rPr>
              <w:t xml:space="preserve">12</w:t>
            </w:r>
          </w:p>
        </w:tc>
      </w:tr>
      <w:tr>
        <w:tc>
          <w:tcPr>
            <w:tcW w:w="56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r>
              <w:rPr>
                <w:rFonts w:ascii="Liberation Serif" w:hAnsi="Liberation Serif"/>
              </w:rPr>
              <w:t xml:space="preserve">1.</w:t>
            </w:r>
          </w:p>
        </w:tc>
        <w:tc>
          <w:tcPr>
            <w:tcW w:w="1133"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701"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73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67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986"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99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41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r>
      <w:tr>
        <w:tc>
          <w:tcPr>
            <w:tcW w:w="56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r>
              <w:rPr>
                <w:rFonts w:ascii="Liberation Serif" w:hAnsi="Liberation Serif"/>
              </w:rPr>
              <w:t xml:space="preserve">2.</w:t>
            </w:r>
          </w:p>
        </w:tc>
        <w:tc>
          <w:tcPr>
            <w:tcW w:w="1133"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701"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73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67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986"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992"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134"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418"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c>
          <w:tcPr>
            <w:tcW w:w="1417" w:type="dxa"/>
            <w:tcBorders>
              <w:top w:val="single" w:color="auto" w:sz="4" w:space="0"/>
              <w:left w:val="single" w:color="auto" w:sz="4" w:space="0"/>
              <w:bottom w:val="single" w:color="auto" w:sz="4" w:space="0"/>
              <w:right w:val="single" w:color="auto" w:sz="4" w:space="0"/>
            </w:tcBorders>
          </w:tcPr>
          <w:p>
            <w:pPr>
              <w:widowControl w:val="off"/>
              <w:jc w:val="center"/>
              <w:rPr>
                <w:rFonts w:ascii="Liberation Serif" w:hAnsi="Liberation Serif"/>
              </w:rPr>
            </w:pPr>
          </w:p>
        </w:tc>
      </w:tr>
    </w:tbl>
    <w:p>
      <w:pPr>
        <w:widowControl w:val="off"/>
        <w:jc w:val="center"/>
        <w:rPr>
          <w:rFonts w:ascii="Liberation Serif" w:hAnsi="Liberation Serif"/>
        </w:rPr>
      </w:pPr>
    </w:p>
    <w:p>
      <w:pPr>
        <w:pStyle w:val="ConsPlusNonformat"/>
        <w:rPr>
          <w:rFonts w:ascii="Liberation Serif" w:hAnsi="Liberation Serif" w:cs="Times New Roman"/>
        </w:rPr>
      </w:pPr>
      <w:r>
        <w:rPr>
          <w:rFonts w:ascii="Liberation Serif" w:hAnsi="Liberation Serif" w:cs="Times New Roman"/>
        </w:rPr>
        <w:t xml:space="preserve">    ___________________________________________________  ________________  ______________</w:t>
      </w:r>
    </w:p>
    <w:p>
      <w:pPr>
        <w:pStyle w:val="ConsPlusNonformat"/>
        <w:rPr>
          <w:rFonts w:ascii="Liberation Serif" w:hAnsi="Liberation Serif" w:cs="Times New Roman"/>
        </w:rPr>
      </w:pPr>
      <w:r>
        <w:rPr>
          <w:rFonts w:ascii="Liberation Serif" w:hAnsi="Liberation Serif" w:cs="Times New Roman"/>
        </w:rPr>
        <w:t xml:space="preserve">       (должность уполномоченного лица,</w:t>
      </w:r>
      <w:r>
        <w:rPr>
          <w:rFonts w:ascii="Liberation Serif" w:hAnsi="Liberation Serif"/>
        </w:rPr>
        <w:t xml:space="preserve"> </w:t>
      </w:r>
      <w:r>
        <w:rPr>
          <w:rFonts w:ascii="Liberation Serif" w:hAnsi="Liberation Serif" w:cs="Times New Roman"/>
        </w:rPr>
        <w:t xml:space="preserve">ведущего реестр)               (подпись)                 (Ф.И.О.)</w:t>
      </w:r>
    </w:p>
    <w:p>
      <w:pPr>
        <w:pStyle w:val="ConsPlusNonformat"/>
        <w:rPr>
          <w:rFonts w:ascii="Liberation Serif" w:hAnsi="Liberation Serif" w:cs="Times New Roman"/>
        </w:rPr>
      </w:pPr>
      <w:r>
        <w:rPr>
          <w:rFonts w:ascii="Liberation Serif" w:hAnsi="Liberation Serif" w:cs="Times New Roman"/>
        </w:rPr>
        <w:t xml:space="preserve">              </w:t>
      </w:r>
    </w:p>
    <w:p>
      <w:pPr>
        <w:widowControl w:val="off"/>
        <w:rPr>
          <w:rFonts w:ascii="Liberation Serif" w:hAnsi="Liberation Serif"/>
        </w:rPr>
      </w:pPr>
    </w:p>
    <w:p>
      <w:pPr>
        <w:widowControl w:val="off"/>
        <w:rPr>
          <w:rFonts w:ascii="Liberation Serif" w:hAnsi="Liberation Serif"/>
        </w:rPr>
      </w:pPr>
    </w:p>
    <w:p>
      <w:pPr>
        <w:widowControl w:val="off"/>
        <w:rPr>
          <w:rFonts w:ascii="Liberation Serif" w:hAnsi="Liberation Serif"/>
        </w:rPr>
      </w:pPr>
    </w:p>
    <w:sectPr>
      <w:pgSz w:w="16838" w:h="11906" w:orient="landscape"/>
      <w:pgMar w:top="567" w:right="1134" w:bottom="1418" w:left="1134"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PT Astra Serif">
    <w:panose1 w:val="020A0603040505020204"/>
  </w:font>
  <w:font w:name="Liberation Serif">
    <w:panose1 w:val="02020603050405020304"/>
  </w:font>
  <w:font w:name="Tahoma">
    <w:panose1 w:val="020B0604030504040204"/>
  </w:font>
  <w:font w:name="Calibri">
    <w:panose1 w:val="020F0502020204030204"/>
  </w:font>
  <w:font w:name="Verdana">
    <w:panose1 w:val="020B0604030504040204"/>
  </w:font>
  <w:font w:name="Arial">
    <w:panose1 w:val="020B0604020202020204"/>
  </w:font>
  <w:font w:name="Courier New">
    <w:panose1 w:val="020703090202050204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 xml:space="preserve">2</w:t>
    </w:r>
    <w:r>
      <w:rPr>
        <w:rStyle w:val="af6"/>
      </w:rPr>
      <w:fldChar w:fldCharType="end"/>
    </w:r>
  </w:p>
  <w:p>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988168918"/>
      <w:docPartObj>
        <w:docPartGallery w:val="Page Numbers (Top of Page)"/>
        <w:docPartUnique w:val="true"/>
      </w:docPartObj>
    </w:sdtPr>
    <w:sdtContent>
      <w:p>
        <w:pPr>
          <w:pStyle w:val="af4"/>
          <w:jc w:val="center"/>
          <w:rPr>
            <w:rFonts w:ascii="Liberation Serif" w:hAnsi="Liberation Serif"/>
          </w:rPr>
        </w:pPr>
        <w:r>
          <w:rPr>
            <w:rFonts w:ascii="Liberation Serif" w:hAnsi="Liberation Serif"/>
          </w:rPr>
          <w:fldChar w:fldCharType="begin"/>
        </w:r>
        <w:r>
          <w:rPr>
            <w:rFonts w:ascii="Liberation Serif" w:hAnsi="Liberation Serif"/>
          </w:rPr>
          <w:instrText xml:space="preserve">PAGE   \* MERGEFORMAT</w:instrText>
        </w:r>
        <w:r>
          <w:rPr>
            <w:rFonts w:ascii="Liberation Serif" w:hAnsi="Liberation Serif"/>
          </w:rPr>
          <w:fldChar w:fldCharType="separate"/>
        </w:r>
        <w:r>
          <w:rPr>
            <w:rFonts w:ascii="Liberation Serif" w:hAnsi="Liberation Serif"/>
          </w:rPr>
          <w:t xml:space="preserve">34</w:t>
        </w:r>
        <w:r>
          <w:rPr>
            <w:rFonts w:ascii="Liberation Serif" w:hAnsi="Liberation Serif"/>
          </w:rPr>
          <w:fldChar w:fldCharType="end"/>
        </w:r>
      </w:p>
    </w:sdtContent>
  </w:sdt>
  <w:p>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4"/>
      <w:jc w:val="center"/>
      <w:rPr>
        <w:rFonts w:ascii="PT Astra Serif" w:hAnsi="PT Astra Serif"/>
      </w:rPr>
    </w:pPr>
  </w:p>
  <w:p>
    <w:pPr>
      <w:pStyle w:val="af4"/>
      <w:tabs>
        <w:tab w:val="clear" w:pos="4677"/>
        <w:tab w:val="clear" w:pos="9355"/>
        <w:tab w:val="left" w:pos="29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4"/>
      <w:jc w:val="center"/>
      <w:rPr>
        <w:rFonts w:ascii="PT Astra Serif" w:hAnsi="PT Astra Serif"/>
      </w:rPr>
    </w:pPr>
  </w:p>
  <w:p>
    <w:pPr>
      <w:pStyle w:val="af4"/>
      <w:tabs>
        <w:tab w:val="clear" w:pos="4677"/>
        <w:tab w:val="clear" w:pos="9355"/>
        <w:tab w:val="left" w:pos="2907"/>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f4"/>
      <w:jc w:val="center"/>
      <w:rPr>
        <w:rFonts w:ascii="PT Astra Serif" w:hAnsi="PT Astra Serif"/>
      </w:rPr>
    </w:pPr>
  </w:p>
  <w:p>
    <w:pPr>
      <w:pStyle w:val="af4"/>
      <w:tabs>
        <w:tab w:val="clear" w:pos="4677"/>
        <w:tab w:val="clear" w:pos="9355"/>
        <w:tab w:val="left" w:pos="29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tplc="1E84344A">
      <w:start w:val="1"/>
      <w:numFmt w:val="bullet"/>
      <w:lvlText w:val=""/>
      <w:lvlJc w:val="left"/>
      <w:pPr>
        <w:ind w:left="1428" w:hanging="360"/>
      </w:pPr>
      <w:rPr>
        <w:rFonts w:hint="default" w:ascii="Symbol" w:hAnsi="Symbol"/>
      </w:rPr>
    </w:lvl>
    <w:lvl w:ilvl="1" w:tplc="77162B7C">
      <w:start w:val="1"/>
      <w:numFmt w:val="bullet"/>
      <w:lvlText w:val="o"/>
      <w:lvlJc w:val="left"/>
      <w:pPr>
        <w:ind w:left="2148" w:hanging="360"/>
      </w:pPr>
      <w:rPr>
        <w:rFonts w:hint="default" w:ascii="Courier New" w:hAnsi="Courier New" w:cs="Courier New"/>
      </w:rPr>
    </w:lvl>
    <w:lvl w:ilvl="2" w:tplc="7F22BA7A">
      <w:start w:val="1"/>
      <w:numFmt w:val="bullet"/>
      <w:lvlText w:val=""/>
      <w:lvlJc w:val="left"/>
      <w:pPr>
        <w:ind w:left="2868" w:hanging="360"/>
      </w:pPr>
      <w:rPr>
        <w:rFonts w:hint="default" w:ascii="Wingdings" w:hAnsi="Wingdings"/>
      </w:rPr>
    </w:lvl>
    <w:lvl w:ilvl="3" w:tplc="6C3A4CF0">
      <w:start w:val="1"/>
      <w:numFmt w:val="bullet"/>
      <w:lvlText w:val=""/>
      <w:lvlJc w:val="left"/>
      <w:pPr>
        <w:ind w:left="3588" w:hanging="360"/>
      </w:pPr>
      <w:rPr>
        <w:rFonts w:hint="default" w:ascii="Symbol" w:hAnsi="Symbol"/>
      </w:rPr>
    </w:lvl>
    <w:lvl w:ilvl="4" w:tplc="EFD2DD72">
      <w:start w:val="1"/>
      <w:numFmt w:val="bullet"/>
      <w:lvlText w:val="o"/>
      <w:lvlJc w:val="left"/>
      <w:pPr>
        <w:ind w:left="4308" w:hanging="360"/>
      </w:pPr>
      <w:rPr>
        <w:rFonts w:hint="default" w:ascii="Courier New" w:hAnsi="Courier New" w:cs="Courier New"/>
      </w:rPr>
    </w:lvl>
    <w:lvl w:ilvl="5" w:tplc="15A25228">
      <w:start w:val="1"/>
      <w:numFmt w:val="bullet"/>
      <w:lvlText w:val=""/>
      <w:lvlJc w:val="left"/>
      <w:pPr>
        <w:ind w:left="5028" w:hanging="360"/>
      </w:pPr>
      <w:rPr>
        <w:rFonts w:hint="default" w:ascii="Wingdings" w:hAnsi="Wingdings"/>
      </w:rPr>
    </w:lvl>
    <w:lvl w:ilvl="6" w:tplc="1E68EF0C">
      <w:start w:val="1"/>
      <w:numFmt w:val="bullet"/>
      <w:lvlText w:val=""/>
      <w:lvlJc w:val="left"/>
      <w:pPr>
        <w:ind w:left="5748" w:hanging="360"/>
      </w:pPr>
      <w:rPr>
        <w:rFonts w:hint="default" w:ascii="Symbol" w:hAnsi="Symbol"/>
      </w:rPr>
    </w:lvl>
    <w:lvl w:ilvl="7" w:tplc="3482B494">
      <w:start w:val="1"/>
      <w:numFmt w:val="bullet"/>
      <w:lvlText w:val="o"/>
      <w:lvlJc w:val="left"/>
      <w:pPr>
        <w:ind w:left="6468" w:hanging="360"/>
      </w:pPr>
      <w:rPr>
        <w:rFonts w:hint="default" w:ascii="Courier New" w:hAnsi="Courier New" w:cs="Courier New"/>
      </w:rPr>
    </w:lvl>
    <w:lvl w:ilvl="8" w:tplc="07385BA4">
      <w:start w:val="1"/>
      <w:numFmt w:val="bullet"/>
      <w:lvlText w:val=""/>
      <w:lvlJc w:val="left"/>
      <w:pPr>
        <w:ind w:left="7188" w:hanging="360"/>
      </w:pPr>
      <w:rPr>
        <w:rFonts w:hint="default" w:ascii="Wingdings" w:hAnsi="Wingdings"/>
      </w:rPr>
    </w:lvl>
  </w:abstractNum>
  <w:abstractNum w:abstractNumId="1">
    <w:multiLevelType w:val="hybridMultilevel"/>
    <w:lvl w:ilvl="0" w:tplc="B07E8938">
      <w:start w:val="1"/>
      <w:numFmt w:val="bullet"/>
      <w:lvlText w:val=""/>
      <w:lvlJc w:val="left"/>
      <w:pPr>
        <w:ind w:left="1211" w:hanging="360"/>
      </w:pPr>
      <w:rPr>
        <w:rFonts w:hint="default" w:ascii="Symbol" w:hAnsi="Symbol"/>
      </w:rPr>
    </w:lvl>
    <w:lvl w:ilvl="1" w:tplc="D09A4C44">
      <w:start w:val="1"/>
      <w:numFmt w:val="bullet"/>
      <w:lvlText w:val="o"/>
      <w:lvlJc w:val="left"/>
      <w:pPr>
        <w:ind w:left="1931" w:hanging="360"/>
      </w:pPr>
      <w:rPr>
        <w:rFonts w:hint="default" w:ascii="Courier New" w:hAnsi="Courier New" w:cs="Courier New"/>
      </w:rPr>
    </w:lvl>
    <w:lvl w:ilvl="2" w:tplc="1DD4BA12">
      <w:start w:val="1"/>
      <w:numFmt w:val="bullet"/>
      <w:lvlText w:val=""/>
      <w:lvlJc w:val="left"/>
      <w:pPr>
        <w:ind w:left="2651" w:hanging="360"/>
      </w:pPr>
      <w:rPr>
        <w:rFonts w:hint="default" w:ascii="Wingdings" w:hAnsi="Wingdings"/>
      </w:rPr>
    </w:lvl>
    <w:lvl w:ilvl="3" w:tplc="F20688F8">
      <w:start w:val="1"/>
      <w:numFmt w:val="bullet"/>
      <w:lvlText w:val=""/>
      <w:lvlJc w:val="left"/>
      <w:pPr>
        <w:ind w:left="3371" w:hanging="360"/>
      </w:pPr>
      <w:rPr>
        <w:rFonts w:hint="default" w:ascii="Symbol" w:hAnsi="Symbol"/>
      </w:rPr>
    </w:lvl>
    <w:lvl w:ilvl="4" w:tplc="0A70E79E">
      <w:start w:val="1"/>
      <w:numFmt w:val="bullet"/>
      <w:lvlText w:val="o"/>
      <w:lvlJc w:val="left"/>
      <w:pPr>
        <w:ind w:left="4091" w:hanging="360"/>
      </w:pPr>
      <w:rPr>
        <w:rFonts w:hint="default" w:ascii="Courier New" w:hAnsi="Courier New" w:cs="Courier New"/>
      </w:rPr>
    </w:lvl>
    <w:lvl w:ilvl="5" w:tplc="1F74F1BA">
      <w:start w:val="1"/>
      <w:numFmt w:val="bullet"/>
      <w:lvlText w:val=""/>
      <w:lvlJc w:val="left"/>
      <w:pPr>
        <w:ind w:left="4811" w:hanging="360"/>
      </w:pPr>
      <w:rPr>
        <w:rFonts w:hint="default" w:ascii="Wingdings" w:hAnsi="Wingdings"/>
      </w:rPr>
    </w:lvl>
    <w:lvl w:ilvl="6" w:tplc="301E72F8">
      <w:start w:val="1"/>
      <w:numFmt w:val="bullet"/>
      <w:lvlText w:val=""/>
      <w:lvlJc w:val="left"/>
      <w:pPr>
        <w:ind w:left="5531" w:hanging="360"/>
      </w:pPr>
      <w:rPr>
        <w:rFonts w:hint="default" w:ascii="Symbol" w:hAnsi="Symbol"/>
      </w:rPr>
    </w:lvl>
    <w:lvl w:ilvl="7" w:tplc="30E40072">
      <w:start w:val="1"/>
      <w:numFmt w:val="bullet"/>
      <w:lvlText w:val="o"/>
      <w:lvlJc w:val="left"/>
      <w:pPr>
        <w:ind w:left="6251" w:hanging="360"/>
      </w:pPr>
      <w:rPr>
        <w:rFonts w:hint="default" w:ascii="Courier New" w:hAnsi="Courier New" w:cs="Courier New"/>
      </w:rPr>
    </w:lvl>
    <w:lvl w:ilvl="8" w:tplc="820473AC">
      <w:start w:val="1"/>
      <w:numFmt w:val="bullet"/>
      <w:lvlText w:val=""/>
      <w:lvlJc w:val="left"/>
      <w:pPr>
        <w:ind w:left="6971" w:hanging="360"/>
      </w:pPr>
      <w:rPr>
        <w:rFonts w:hint="default" w:ascii="Wingdings" w:hAnsi="Wingdings"/>
      </w:rPr>
    </w:lvl>
  </w:abstractNum>
  <w:abstractNum w:abstractNumId="2">
    <w:multiLevelType w:val="hybridMultilevel"/>
    <w:lvl w:ilvl="0" w:tplc="CF2206E4">
      <w:start w:val="1"/>
      <w:numFmt w:val="decimal"/>
      <w:lvlText w:val="%1."/>
      <w:lvlJc w:val="left"/>
      <w:pPr>
        <w:ind w:left="720" w:hanging="360"/>
      </w:pPr>
    </w:lvl>
    <w:lvl w:ilvl="1" w:tplc="A96AD536">
      <w:start w:val="1"/>
      <w:numFmt w:val="lowerLetter"/>
      <w:lvlText w:val="%2."/>
      <w:lvlJc w:val="left"/>
      <w:pPr>
        <w:ind w:left="1440" w:hanging="360"/>
      </w:pPr>
    </w:lvl>
    <w:lvl w:ilvl="2" w:tplc="365A9218">
      <w:start w:val="1"/>
      <w:numFmt w:val="lowerRoman"/>
      <w:lvlText w:val="%3."/>
      <w:lvlJc w:val="right"/>
      <w:pPr>
        <w:ind w:left="2160" w:hanging="180"/>
      </w:pPr>
    </w:lvl>
    <w:lvl w:ilvl="3" w:tplc="3038295A">
      <w:start w:val="1"/>
      <w:numFmt w:val="decimal"/>
      <w:lvlText w:val="%4."/>
      <w:lvlJc w:val="left"/>
      <w:pPr>
        <w:ind w:left="2880" w:hanging="360"/>
      </w:pPr>
    </w:lvl>
    <w:lvl w:ilvl="4" w:tplc="E14820C8">
      <w:start w:val="1"/>
      <w:numFmt w:val="lowerLetter"/>
      <w:lvlText w:val="%5."/>
      <w:lvlJc w:val="left"/>
      <w:pPr>
        <w:ind w:left="3600" w:hanging="360"/>
      </w:pPr>
    </w:lvl>
    <w:lvl w:ilvl="5" w:tplc="DB30438C">
      <w:start w:val="1"/>
      <w:numFmt w:val="lowerRoman"/>
      <w:lvlText w:val="%6."/>
      <w:lvlJc w:val="right"/>
      <w:pPr>
        <w:ind w:left="4320" w:hanging="180"/>
      </w:pPr>
    </w:lvl>
    <w:lvl w:ilvl="6" w:tplc="DA300CC8">
      <w:start w:val="1"/>
      <w:numFmt w:val="decimal"/>
      <w:lvlText w:val="%7."/>
      <w:lvlJc w:val="left"/>
      <w:pPr>
        <w:ind w:left="5040" w:hanging="360"/>
      </w:pPr>
    </w:lvl>
    <w:lvl w:ilvl="7" w:tplc="D14E460A">
      <w:start w:val="1"/>
      <w:numFmt w:val="lowerLetter"/>
      <w:lvlText w:val="%8."/>
      <w:lvlJc w:val="left"/>
      <w:pPr>
        <w:ind w:left="5760" w:hanging="360"/>
      </w:pPr>
    </w:lvl>
    <w:lvl w:ilvl="8" w:tplc="7410EA86">
      <w:start w:val="1"/>
      <w:numFmt w:val="lowerRoman"/>
      <w:lvlText w:val="%9."/>
      <w:lvlJc w:val="right"/>
      <w:pPr>
        <w:ind w:left="6480" w:hanging="180"/>
      </w:pPr>
    </w:lvl>
  </w:abstractNum>
  <w:abstractNum w:abstractNumId="3">
    <w:multiLevelType w:val="hybridMultilevel"/>
    <w:lvl w:ilvl="0" w:tplc="C816B074">
      <w:start w:val="1"/>
      <w:numFmt w:val="bullet"/>
      <w:lvlText w:val=""/>
      <w:lvlJc w:val="left"/>
      <w:pPr>
        <w:ind w:left="1440" w:hanging="360"/>
      </w:pPr>
      <w:rPr>
        <w:rFonts w:hint="default" w:ascii="Symbol" w:hAnsi="Symbol"/>
      </w:rPr>
    </w:lvl>
    <w:lvl w:ilvl="1" w:tplc="D136C51A">
      <w:start w:val="1"/>
      <w:numFmt w:val="bullet"/>
      <w:lvlText w:val="o"/>
      <w:lvlJc w:val="left"/>
      <w:pPr>
        <w:ind w:left="2160" w:hanging="360"/>
      </w:pPr>
      <w:rPr>
        <w:rFonts w:hint="default" w:ascii="Courier New" w:hAnsi="Courier New" w:cs="Courier New"/>
      </w:rPr>
    </w:lvl>
    <w:lvl w:ilvl="2" w:tplc="EC1A679E">
      <w:start w:val="1"/>
      <w:numFmt w:val="bullet"/>
      <w:lvlText w:val=""/>
      <w:lvlJc w:val="left"/>
      <w:pPr>
        <w:ind w:left="2880" w:hanging="360"/>
      </w:pPr>
      <w:rPr>
        <w:rFonts w:hint="default" w:ascii="Wingdings" w:hAnsi="Wingdings"/>
      </w:rPr>
    </w:lvl>
    <w:lvl w:ilvl="3" w:tplc="B04E3CB8">
      <w:start w:val="1"/>
      <w:numFmt w:val="bullet"/>
      <w:lvlText w:val=""/>
      <w:lvlJc w:val="left"/>
      <w:pPr>
        <w:ind w:left="3600" w:hanging="360"/>
      </w:pPr>
      <w:rPr>
        <w:rFonts w:hint="default" w:ascii="Symbol" w:hAnsi="Symbol"/>
      </w:rPr>
    </w:lvl>
    <w:lvl w:ilvl="4" w:tplc="E788DAAC">
      <w:start w:val="1"/>
      <w:numFmt w:val="bullet"/>
      <w:lvlText w:val="o"/>
      <w:lvlJc w:val="left"/>
      <w:pPr>
        <w:ind w:left="4320" w:hanging="360"/>
      </w:pPr>
      <w:rPr>
        <w:rFonts w:hint="default" w:ascii="Courier New" w:hAnsi="Courier New" w:cs="Courier New"/>
      </w:rPr>
    </w:lvl>
    <w:lvl w:ilvl="5" w:tplc="98AEE0BE">
      <w:start w:val="1"/>
      <w:numFmt w:val="bullet"/>
      <w:lvlText w:val=""/>
      <w:lvlJc w:val="left"/>
      <w:pPr>
        <w:ind w:left="5040" w:hanging="360"/>
      </w:pPr>
      <w:rPr>
        <w:rFonts w:hint="default" w:ascii="Wingdings" w:hAnsi="Wingdings"/>
      </w:rPr>
    </w:lvl>
    <w:lvl w:ilvl="6" w:tplc="7E5CF1D8">
      <w:start w:val="1"/>
      <w:numFmt w:val="bullet"/>
      <w:lvlText w:val=""/>
      <w:lvlJc w:val="left"/>
      <w:pPr>
        <w:ind w:left="5760" w:hanging="360"/>
      </w:pPr>
      <w:rPr>
        <w:rFonts w:hint="default" w:ascii="Symbol" w:hAnsi="Symbol"/>
      </w:rPr>
    </w:lvl>
    <w:lvl w:ilvl="7" w:tplc="6FC8AA90">
      <w:start w:val="1"/>
      <w:numFmt w:val="bullet"/>
      <w:lvlText w:val="o"/>
      <w:lvlJc w:val="left"/>
      <w:pPr>
        <w:ind w:left="6480" w:hanging="360"/>
      </w:pPr>
      <w:rPr>
        <w:rFonts w:hint="default" w:ascii="Courier New" w:hAnsi="Courier New" w:cs="Courier New"/>
      </w:rPr>
    </w:lvl>
    <w:lvl w:ilvl="8" w:tplc="09848A04">
      <w:start w:val="1"/>
      <w:numFmt w:val="bullet"/>
      <w:lvlText w:val=""/>
      <w:lvlJc w:val="left"/>
      <w:pPr>
        <w:ind w:left="7200" w:hanging="360"/>
      </w:pPr>
      <w:rPr>
        <w:rFonts w:hint="default" w:ascii="Wingdings" w:hAnsi="Wingdings"/>
      </w:rPr>
    </w:lvl>
  </w:abstractNum>
  <w:abstractNum w:abstractNumId="4">
    <w:multiLevelType w:val="hybridMultilevel"/>
    <w:lvl w:ilvl="0" w:tplc="D8E42FD6">
      <w:start w:val="1"/>
      <w:numFmt w:val="russianLower"/>
      <w:lvlText w:val="%1)"/>
      <w:lvlJc w:val="left"/>
      <w:pPr>
        <w:ind w:left="720" w:hanging="360"/>
      </w:pPr>
      <w:rPr>
        <w:rFonts w:hint="default"/>
      </w:rPr>
    </w:lvl>
    <w:lvl w:ilvl="1" w:tplc="95C64198">
      <w:start w:val="1"/>
      <w:numFmt w:val="lowerLetter"/>
      <w:lvlText w:val="%2."/>
      <w:lvlJc w:val="left"/>
      <w:pPr>
        <w:ind w:left="1440" w:hanging="360"/>
      </w:pPr>
    </w:lvl>
    <w:lvl w:ilvl="2" w:tplc="E8C6ACA2">
      <w:start w:val="1"/>
      <w:numFmt w:val="lowerRoman"/>
      <w:lvlText w:val="%3."/>
      <w:lvlJc w:val="right"/>
      <w:pPr>
        <w:ind w:left="2160" w:hanging="180"/>
      </w:pPr>
    </w:lvl>
    <w:lvl w:ilvl="3" w:tplc="4420F5A2">
      <w:start w:val="1"/>
      <w:numFmt w:val="decimal"/>
      <w:lvlText w:val="%4."/>
      <w:lvlJc w:val="left"/>
      <w:pPr>
        <w:ind w:left="2880" w:hanging="360"/>
      </w:pPr>
    </w:lvl>
    <w:lvl w:ilvl="4" w:tplc="D60AC93C">
      <w:start w:val="1"/>
      <w:numFmt w:val="lowerLetter"/>
      <w:lvlText w:val="%5."/>
      <w:lvlJc w:val="left"/>
      <w:pPr>
        <w:ind w:left="3600" w:hanging="360"/>
      </w:pPr>
    </w:lvl>
    <w:lvl w:ilvl="5" w:tplc="9FE45DBC">
      <w:start w:val="1"/>
      <w:numFmt w:val="lowerRoman"/>
      <w:lvlText w:val="%6."/>
      <w:lvlJc w:val="right"/>
      <w:pPr>
        <w:ind w:left="4320" w:hanging="180"/>
      </w:pPr>
    </w:lvl>
    <w:lvl w:ilvl="6" w:tplc="662E512C">
      <w:start w:val="1"/>
      <w:numFmt w:val="decimal"/>
      <w:lvlText w:val="%7."/>
      <w:lvlJc w:val="left"/>
      <w:pPr>
        <w:ind w:left="5040" w:hanging="360"/>
      </w:pPr>
    </w:lvl>
    <w:lvl w:ilvl="7" w:tplc="A00C939A">
      <w:start w:val="1"/>
      <w:numFmt w:val="lowerLetter"/>
      <w:lvlText w:val="%8."/>
      <w:lvlJc w:val="left"/>
      <w:pPr>
        <w:ind w:left="5760" w:hanging="360"/>
      </w:pPr>
    </w:lvl>
    <w:lvl w:ilvl="8" w:tplc="ECE4A548">
      <w:start w:val="1"/>
      <w:numFmt w:val="lowerRoman"/>
      <w:lvlText w:val="%9."/>
      <w:lvlJc w:val="right"/>
      <w:pPr>
        <w:ind w:left="6480" w:hanging="180"/>
      </w:pPr>
    </w:lvl>
  </w:abstractNum>
  <w:abstractNum w:abstractNumId="5">
    <w:multiLevelType w:val="hybridMultilevel"/>
    <w:lvl w:ilvl="0" w:tplc="86422AD0">
      <w:start w:val="1"/>
      <w:numFmt w:val="bullet"/>
      <w:lvlText w:val=""/>
      <w:lvlJc w:val="left"/>
      <w:pPr>
        <w:ind w:left="1428" w:hanging="360"/>
      </w:pPr>
      <w:rPr>
        <w:rFonts w:hint="default" w:ascii="Symbol" w:hAnsi="Symbol"/>
      </w:rPr>
    </w:lvl>
    <w:lvl w:ilvl="1" w:tplc="E62847FA">
      <w:start w:val="1"/>
      <w:numFmt w:val="bullet"/>
      <w:lvlText w:val="o"/>
      <w:lvlJc w:val="left"/>
      <w:pPr>
        <w:ind w:left="2148" w:hanging="360"/>
      </w:pPr>
      <w:rPr>
        <w:rFonts w:hint="default" w:ascii="Courier New" w:hAnsi="Courier New" w:cs="Courier New"/>
      </w:rPr>
    </w:lvl>
    <w:lvl w:ilvl="2" w:tplc="C7DCC7CA">
      <w:start w:val="1"/>
      <w:numFmt w:val="bullet"/>
      <w:lvlText w:val=""/>
      <w:lvlJc w:val="left"/>
      <w:pPr>
        <w:ind w:left="2868" w:hanging="360"/>
      </w:pPr>
      <w:rPr>
        <w:rFonts w:hint="default" w:ascii="Wingdings" w:hAnsi="Wingdings"/>
      </w:rPr>
    </w:lvl>
    <w:lvl w:ilvl="3" w:tplc="36407DAC">
      <w:start w:val="1"/>
      <w:numFmt w:val="bullet"/>
      <w:lvlText w:val=""/>
      <w:lvlJc w:val="left"/>
      <w:pPr>
        <w:ind w:left="3588" w:hanging="360"/>
      </w:pPr>
      <w:rPr>
        <w:rFonts w:hint="default" w:ascii="Symbol" w:hAnsi="Symbol"/>
      </w:rPr>
    </w:lvl>
    <w:lvl w:ilvl="4" w:tplc="A7B090F6">
      <w:start w:val="1"/>
      <w:numFmt w:val="bullet"/>
      <w:lvlText w:val="o"/>
      <w:lvlJc w:val="left"/>
      <w:pPr>
        <w:ind w:left="4308" w:hanging="360"/>
      </w:pPr>
      <w:rPr>
        <w:rFonts w:hint="default" w:ascii="Courier New" w:hAnsi="Courier New" w:cs="Courier New"/>
      </w:rPr>
    </w:lvl>
    <w:lvl w:ilvl="5" w:tplc="96C2F896">
      <w:start w:val="1"/>
      <w:numFmt w:val="bullet"/>
      <w:lvlText w:val=""/>
      <w:lvlJc w:val="left"/>
      <w:pPr>
        <w:ind w:left="5028" w:hanging="360"/>
      </w:pPr>
      <w:rPr>
        <w:rFonts w:hint="default" w:ascii="Wingdings" w:hAnsi="Wingdings"/>
      </w:rPr>
    </w:lvl>
    <w:lvl w:ilvl="6" w:tplc="41B2B2FA">
      <w:start w:val="1"/>
      <w:numFmt w:val="bullet"/>
      <w:lvlText w:val=""/>
      <w:lvlJc w:val="left"/>
      <w:pPr>
        <w:ind w:left="5748" w:hanging="360"/>
      </w:pPr>
      <w:rPr>
        <w:rFonts w:hint="default" w:ascii="Symbol" w:hAnsi="Symbol"/>
      </w:rPr>
    </w:lvl>
    <w:lvl w:ilvl="7" w:tplc="94E21716">
      <w:start w:val="1"/>
      <w:numFmt w:val="bullet"/>
      <w:lvlText w:val="o"/>
      <w:lvlJc w:val="left"/>
      <w:pPr>
        <w:ind w:left="6468" w:hanging="360"/>
      </w:pPr>
      <w:rPr>
        <w:rFonts w:hint="default" w:ascii="Courier New" w:hAnsi="Courier New" w:cs="Courier New"/>
      </w:rPr>
    </w:lvl>
    <w:lvl w:ilvl="8" w:tplc="FFF29358">
      <w:start w:val="1"/>
      <w:numFmt w:val="bullet"/>
      <w:lvlText w:val=""/>
      <w:lvlJc w:val="left"/>
      <w:pPr>
        <w:ind w:left="7188" w:hanging="360"/>
      </w:pPr>
      <w:rPr>
        <w:rFonts w:hint="default" w:ascii="Wingdings" w:hAnsi="Wingdings"/>
      </w:rPr>
    </w:lvl>
  </w:abstractNum>
  <w:abstractNum w:abstractNumId="6">
    <w:multiLevelType w:val="hybridMultilevel"/>
    <w:lvl w:ilvl="0" w:tplc="9864C5C6">
      <w:start w:val="1"/>
      <w:numFmt w:val="decimal"/>
      <w:lvlText w:val="6.1.%1."/>
      <w:lvlJc w:val="left"/>
      <w:pPr>
        <w:ind w:left="1070" w:hanging="360"/>
      </w:pPr>
      <w:rPr>
        <w:rFonts w:hint="default"/>
      </w:rPr>
    </w:lvl>
    <w:lvl w:ilvl="1" w:tplc="DD0CC952">
      <w:start w:val="1"/>
      <w:numFmt w:val="lowerLetter"/>
      <w:lvlText w:val="%2."/>
      <w:lvlJc w:val="left"/>
      <w:pPr>
        <w:ind w:left="1790" w:hanging="360"/>
      </w:pPr>
    </w:lvl>
    <w:lvl w:ilvl="2" w:tplc="F04A0FB4">
      <w:start w:val="1"/>
      <w:numFmt w:val="lowerRoman"/>
      <w:lvlText w:val="%3."/>
      <w:lvlJc w:val="right"/>
      <w:pPr>
        <w:ind w:left="2510" w:hanging="180"/>
      </w:pPr>
    </w:lvl>
    <w:lvl w:ilvl="3" w:tplc="F3662430">
      <w:start w:val="1"/>
      <w:numFmt w:val="decimal"/>
      <w:lvlText w:val="%4."/>
      <w:lvlJc w:val="left"/>
      <w:pPr>
        <w:ind w:left="3230" w:hanging="360"/>
      </w:pPr>
    </w:lvl>
    <w:lvl w:ilvl="4" w:tplc="BBFA0BD2">
      <w:start w:val="1"/>
      <w:numFmt w:val="lowerLetter"/>
      <w:lvlText w:val="%5."/>
      <w:lvlJc w:val="left"/>
      <w:pPr>
        <w:ind w:left="3950" w:hanging="360"/>
      </w:pPr>
    </w:lvl>
    <w:lvl w:ilvl="5" w:tplc="DA5C94E4">
      <w:start w:val="1"/>
      <w:numFmt w:val="lowerRoman"/>
      <w:lvlText w:val="%6."/>
      <w:lvlJc w:val="right"/>
      <w:pPr>
        <w:ind w:left="4670" w:hanging="180"/>
      </w:pPr>
    </w:lvl>
    <w:lvl w:ilvl="6" w:tplc="622E0EFE">
      <w:start w:val="1"/>
      <w:numFmt w:val="decimal"/>
      <w:lvlText w:val="%7."/>
      <w:lvlJc w:val="left"/>
      <w:pPr>
        <w:ind w:left="5390" w:hanging="360"/>
      </w:pPr>
    </w:lvl>
    <w:lvl w:ilvl="7" w:tplc="98486FF8">
      <w:start w:val="1"/>
      <w:numFmt w:val="lowerLetter"/>
      <w:lvlText w:val="%8."/>
      <w:lvlJc w:val="left"/>
      <w:pPr>
        <w:ind w:left="6110" w:hanging="360"/>
      </w:pPr>
    </w:lvl>
    <w:lvl w:ilvl="8" w:tplc="0D86478A">
      <w:start w:val="1"/>
      <w:numFmt w:val="lowerRoman"/>
      <w:lvlText w:val="%9."/>
      <w:lvlJc w:val="right"/>
      <w:pPr>
        <w:ind w:left="6830" w:hanging="180"/>
      </w:pPr>
    </w:lvl>
  </w:abstractNum>
  <w:abstractNum w:abstractNumId="7">
    <w:multiLevelType w:val="hybridMultilevel"/>
    <w:lvl w:ilvl="0" w:tplc="B90A53CA">
      <w:start w:val="1"/>
      <w:numFmt w:val="russianLower"/>
      <w:lvlText w:val="%1)"/>
      <w:lvlJc w:val="left"/>
      <w:pPr>
        <w:ind w:left="1429" w:hanging="360"/>
      </w:pPr>
      <w:rPr>
        <w:rFonts w:hint="default"/>
      </w:rPr>
    </w:lvl>
    <w:lvl w:ilvl="1" w:tplc="CF50EDF8">
      <w:start w:val="1"/>
      <w:numFmt w:val="lowerLetter"/>
      <w:lvlText w:val="%2."/>
      <w:lvlJc w:val="left"/>
      <w:pPr>
        <w:ind w:left="2149" w:hanging="360"/>
      </w:pPr>
    </w:lvl>
    <w:lvl w:ilvl="2" w:tplc="EFD8CE88">
      <w:start w:val="1"/>
      <w:numFmt w:val="lowerRoman"/>
      <w:lvlText w:val="%3."/>
      <w:lvlJc w:val="right"/>
      <w:pPr>
        <w:ind w:left="2869" w:hanging="180"/>
      </w:pPr>
    </w:lvl>
    <w:lvl w:ilvl="3" w:tplc="C25CB7D0">
      <w:start w:val="1"/>
      <w:numFmt w:val="decimal"/>
      <w:lvlText w:val="%4."/>
      <w:lvlJc w:val="left"/>
      <w:pPr>
        <w:ind w:left="3589" w:hanging="360"/>
      </w:pPr>
    </w:lvl>
    <w:lvl w:ilvl="4" w:tplc="5D46A1AA">
      <w:start w:val="1"/>
      <w:numFmt w:val="lowerLetter"/>
      <w:lvlText w:val="%5."/>
      <w:lvlJc w:val="left"/>
      <w:pPr>
        <w:ind w:left="4309" w:hanging="360"/>
      </w:pPr>
    </w:lvl>
    <w:lvl w:ilvl="5" w:tplc="61FEB43A">
      <w:start w:val="1"/>
      <w:numFmt w:val="lowerRoman"/>
      <w:lvlText w:val="%6."/>
      <w:lvlJc w:val="right"/>
      <w:pPr>
        <w:ind w:left="5029" w:hanging="180"/>
      </w:pPr>
    </w:lvl>
    <w:lvl w:ilvl="6" w:tplc="996653C8">
      <w:start w:val="1"/>
      <w:numFmt w:val="decimal"/>
      <w:lvlText w:val="%7."/>
      <w:lvlJc w:val="left"/>
      <w:pPr>
        <w:ind w:left="5749" w:hanging="360"/>
      </w:pPr>
    </w:lvl>
    <w:lvl w:ilvl="7" w:tplc="7F38E794">
      <w:start w:val="1"/>
      <w:numFmt w:val="lowerLetter"/>
      <w:lvlText w:val="%8."/>
      <w:lvlJc w:val="left"/>
      <w:pPr>
        <w:ind w:left="6469" w:hanging="360"/>
      </w:pPr>
    </w:lvl>
    <w:lvl w:ilvl="8" w:tplc="B332166A">
      <w:start w:val="1"/>
      <w:numFmt w:val="lowerRoman"/>
      <w:lvlText w:val="%9."/>
      <w:lvlJc w:val="right"/>
      <w:pPr>
        <w:ind w:left="7189" w:hanging="180"/>
      </w:pPr>
    </w:lvl>
  </w:abstractNum>
  <w:abstractNum w:abstractNumId="8">
    <w:multiLevelType w:val="hybridMultilevel"/>
    <w:lvl w:ilvl="0" w:tplc="0D362B6C">
      <w:start w:val="1"/>
      <w:numFmt w:val="bullet"/>
      <w:lvlText w:val=""/>
      <w:lvlJc w:val="left"/>
      <w:pPr>
        <w:ind w:left="1495" w:hanging="360"/>
      </w:pPr>
      <w:rPr>
        <w:rFonts w:hint="default" w:ascii="Symbol" w:hAnsi="Symbol"/>
      </w:rPr>
    </w:lvl>
    <w:lvl w:ilvl="1" w:tplc="420C35E4">
      <w:start w:val="1"/>
      <w:numFmt w:val="bullet"/>
      <w:lvlText w:val="o"/>
      <w:lvlJc w:val="left"/>
      <w:pPr>
        <w:ind w:left="2215" w:hanging="360"/>
      </w:pPr>
      <w:rPr>
        <w:rFonts w:hint="default" w:ascii="Courier New" w:hAnsi="Courier New" w:cs="Courier New"/>
      </w:rPr>
    </w:lvl>
    <w:lvl w:ilvl="2" w:tplc="CCCE72AA">
      <w:start w:val="1"/>
      <w:numFmt w:val="bullet"/>
      <w:lvlText w:val=""/>
      <w:lvlJc w:val="left"/>
      <w:pPr>
        <w:ind w:left="2935" w:hanging="360"/>
      </w:pPr>
      <w:rPr>
        <w:rFonts w:hint="default" w:ascii="Wingdings" w:hAnsi="Wingdings"/>
      </w:rPr>
    </w:lvl>
    <w:lvl w:ilvl="3" w:tplc="3FFC12DA">
      <w:start w:val="1"/>
      <w:numFmt w:val="bullet"/>
      <w:lvlText w:val=""/>
      <w:lvlJc w:val="left"/>
      <w:pPr>
        <w:ind w:left="3655" w:hanging="360"/>
      </w:pPr>
      <w:rPr>
        <w:rFonts w:hint="default" w:ascii="Symbol" w:hAnsi="Symbol"/>
      </w:rPr>
    </w:lvl>
    <w:lvl w:ilvl="4" w:tplc="B134C790">
      <w:start w:val="1"/>
      <w:numFmt w:val="bullet"/>
      <w:lvlText w:val="o"/>
      <w:lvlJc w:val="left"/>
      <w:pPr>
        <w:ind w:left="4375" w:hanging="360"/>
      </w:pPr>
      <w:rPr>
        <w:rFonts w:hint="default" w:ascii="Courier New" w:hAnsi="Courier New" w:cs="Courier New"/>
      </w:rPr>
    </w:lvl>
    <w:lvl w:ilvl="5" w:tplc="528C5CBC">
      <w:start w:val="1"/>
      <w:numFmt w:val="bullet"/>
      <w:lvlText w:val=""/>
      <w:lvlJc w:val="left"/>
      <w:pPr>
        <w:ind w:left="5095" w:hanging="360"/>
      </w:pPr>
      <w:rPr>
        <w:rFonts w:hint="default" w:ascii="Wingdings" w:hAnsi="Wingdings"/>
      </w:rPr>
    </w:lvl>
    <w:lvl w:ilvl="6" w:tplc="EB2A3760">
      <w:start w:val="1"/>
      <w:numFmt w:val="bullet"/>
      <w:lvlText w:val=""/>
      <w:lvlJc w:val="left"/>
      <w:pPr>
        <w:ind w:left="5815" w:hanging="360"/>
      </w:pPr>
      <w:rPr>
        <w:rFonts w:hint="default" w:ascii="Symbol" w:hAnsi="Symbol"/>
      </w:rPr>
    </w:lvl>
    <w:lvl w:ilvl="7" w:tplc="ED64A8B4">
      <w:start w:val="1"/>
      <w:numFmt w:val="bullet"/>
      <w:lvlText w:val="o"/>
      <w:lvlJc w:val="left"/>
      <w:pPr>
        <w:ind w:left="6535" w:hanging="360"/>
      </w:pPr>
      <w:rPr>
        <w:rFonts w:hint="default" w:ascii="Courier New" w:hAnsi="Courier New" w:cs="Courier New"/>
      </w:rPr>
    </w:lvl>
    <w:lvl w:ilvl="8" w:tplc="70E43A3E">
      <w:start w:val="1"/>
      <w:numFmt w:val="bullet"/>
      <w:lvlText w:val=""/>
      <w:lvlJc w:val="left"/>
      <w:pPr>
        <w:ind w:left="7255" w:hanging="360"/>
      </w:pPr>
      <w:rPr>
        <w:rFonts w:hint="default" w:ascii="Wingdings" w:hAnsi="Wingdings"/>
      </w:rPr>
    </w:lvl>
  </w:abstractNum>
  <w:abstractNum w:abstractNumId="9">
    <w:multiLevelType w:val="hybridMultilevel"/>
    <w:lvl w:ilvl="0" w:tplc="0A5E2FF4">
      <w:start w:val="1"/>
      <w:numFmt w:val="russianLower"/>
      <w:lvlText w:val="%1)"/>
      <w:lvlJc w:val="left"/>
      <w:pPr>
        <w:ind w:left="1429" w:hanging="360"/>
      </w:pPr>
      <w:rPr>
        <w:rFonts w:hint="default"/>
      </w:rPr>
    </w:lvl>
    <w:lvl w:ilvl="1" w:tplc="F78C6488">
      <w:start w:val="1"/>
      <w:numFmt w:val="lowerLetter"/>
      <w:lvlText w:val="%2."/>
      <w:lvlJc w:val="left"/>
      <w:pPr>
        <w:ind w:left="2149" w:hanging="360"/>
      </w:pPr>
    </w:lvl>
    <w:lvl w:ilvl="2" w:tplc="40289518">
      <w:start w:val="1"/>
      <w:numFmt w:val="lowerRoman"/>
      <w:lvlText w:val="%3."/>
      <w:lvlJc w:val="right"/>
      <w:pPr>
        <w:ind w:left="2869" w:hanging="180"/>
      </w:pPr>
    </w:lvl>
    <w:lvl w:ilvl="3" w:tplc="4DAAFE7C">
      <w:start w:val="1"/>
      <w:numFmt w:val="decimal"/>
      <w:lvlText w:val="%4."/>
      <w:lvlJc w:val="left"/>
      <w:pPr>
        <w:ind w:left="3589" w:hanging="360"/>
      </w:pPr>
    </w:lvl>
    <w:lvl w:ilvl="4" w:tplc="7368FBE2">
      <w:start w:val="1"/>
      <w:numFmt w:val="lowerLetter"/>
      <w:lvlText w:val="%5."/>
      <w:lvlJc w:val="left"/>
      <w:pPr>
        <w:ind w:left="4309" w:hanging="360"/>
      </w:pPr>
    </w:lvl>
    <w:lvl w:ilvl="5" w:tplc="AF3644EA">
      <w:start w:val="1"/>
      <w:numFmt w:val="lowerRoman"/>
      <w:lvlText w:val="%6."/>
      <w:lvlJc w:val="right"/>
      <w:pPr>
        <w:ind w:left="5029" w:hanging="180"/>
      </w:pPr>
    </w:lvl>
    <w:lvl w:ilvl="6" w:tplc="2908961A">
      <w:start w:val="1"/>
      <w:numFmt w:val="decimal"/>
      <w:lvlText w:val="%7."/>
      <w:lvlJc w:val="left"/>
      <w:pPr>
        <w:ind w:left="5749" w:hanging="360"/>
      </w:pPr>
    </w:lvl>
    <w:lvl w:ilvl="7" w:tplc="09FA1FDE">
      <w:start w:val="1"/>
      <w:numFmt w:val="lowerLetter"/>
      <w:lvlText w:val="%8."/>
      <w:lvlJc w:val="left"/>
      <w:pPr>
        <w:ind w:left="6469" w:hanging="360"/>
      </w:pPr>
    </w:lvl>
    <w:lvl w:ilvl="8" w:tplc="DCDEB9EE">
      <w:start w:val="1"/>
      <w:numFmt w:val="lowerRoman"/>
      <w:lvlText w:val="%9."/>
      <w:lvlJc w:val="right"/>
      <w:pPr>
        <w:ind w:left="7189" w:hanging="180"/>
      </w:pPr>
    </w:lvl>
  </w:abstractNum>
  <w:abstractNum w:abstractNumId="10">
    <w:multiLevelType w:val="hybridMultilevel"/>
    <w:lvl w:ilvl="0" w:tplc="A4E2F9AE">
      <w:start w:val="1"/>
      <w:numFmt w:val="bullet"/>
      <w:lvlText w:val=""/>
      <w:lvlJc w:val="left"/>
      <w:pPr>
        <w:ind w:left="1429" w:hanging="360"/>
      </w:pPr>
      <w:rPr>
        <w:rFonts w:hint="default" w:ascii="Symbol" w:hAnsi="Symbol"/>
      </w:rPr>
    </w:lvl>
    <w:lvl w:ilvl="1" w:tplc="27C2A080">
      <w:start w:val="1"/>
      <w:numFmt w:val="bullet"/>
      <w:lvlText w:val="o"/>
      <w:lvlJc w:val="left"/>
      <w:pPr>
        <w:ind w:left="2149" w:hanging="360"/>
      </w:pPr>
      <w:rPr>
        <w:rFonts w:hint="default" w:ascii="Courier New" w:hAnsi="Courier New" w:cs="Courier New"/>
      </w:rPr>
    </w:lvl>
    <w:lvl w:ilvl="2" w:tplc="E212788E">
      <w:start w:val="1"/>
      <w:numFmt w:val="bullet"/>
      <w:lvlText w:val=""/>
      <w:lvlJc w:val="left"/>
      <w:pPr>
        <w:ind w:left="2869" w:hanging="360"/>
      </w:pPr>
      <w:rPr>
        <w:rFonts w:hint="default" w:ascii="Wingdings" w:hAnsi="Wingdings"/>
      </w:rPr>
    </w:lvl>
    <w:lvl w:ilvl="3" w:tplc="77AC9488">
      <w:start w:val="1"/>
      <w:numFmt w:val="bullet"/>
      <w:lvlText w:val=""/>
      <w:lvlJc w:val="left"/>
      <w:pPr>
        <w:ind w:left="3589" w:hanging="360"/>
      </w:pPr>
      <w:rPr>
        <w:rFonts w:hint="default" w:ascii="Symbol" w:hAnsi="Symbol"/>
      </w:rPr>
    </w:lvl>
    <w:lvl w:ilvl="4" w:tplc="9BD84CFE">
      <w:start w:val="1"/>
      <w:numFmt w:val="bullet"/>
      <w:lvlText w:val="o"/>
      <w:lvlJc w:val="left"/>
      <w:pPr>
        <w:ind w:left="4309" w:hanging="360"/>
      </w:pPr>
      <w:rPr>
        <w:rFonts w:hint="default" w:ascii="Courier New" w:hAnsi="Courier New" w:cs="Courier New"/>
      </w:rPr>
    </w:lvl>
    <w:lvl w:ilvl="5" w:tplc="3C1ED850">
      <w:start w:val="1"/>
      <w:numFmt w:val="bullet"/>
      <w:lvlText w:val=""/>
      <w:lvlJc w:val="left"/>
      <w:pPr>
        <w:ind w:left="5029" w:hanging="360"/>
      </w:pPr>
      <w:rPr>
        <w:rFonts w:hint="default" w:ascii="Wingdings" w:hAnsi="Wingdings"/>
      </w:rPr>
    </w:lvl>
    <w:lvl w:ilvl="6" w:tplc="15D604D0">
      <w:start w:val="1"/>
      <w:numFmt w:val="bullet"/>
      <w:lvlText w:val=""/>
      <w:lvlJc w:val="left"/>
      <w:pPr>
        <w:ind w:left="5749" w:hanging="360"/>
      </w:pPr>
      <w:rPr>
        <w:rFonts w:hint="default" w:ascii="Symbol" w:hAnsi="Symbol"/>
      </w:rPr>
    </w:lvl>
    <w:lvl w:ilvl="7" w:tplc="E85E1134">
      <w:start w:val="1"/>
      <w:numFmt w:val="bullet"/>
      <w:lvlText w:val="o"/>
      <w:lvlJc w:val="left"/>
      <w:pPr>
        <w:ind w:left="6469" w:hanging="360"/>
      </w:pPr>
      <w:rPr>
        <w:rFonts w:hint="default" w:ascii="Courier New" w:hAnsi="Courier New" w:cs="Courier New"/>
      </w:rPr>
    </w:lvl>
    <w:lvl w:ilvl="8" w:tplc="72965B14">
      <w:start w:val="1"/>
      <w:numFmt w:val="bullet"/>
      <w:lvlText w:val=""/>
      <w:lvlJc w:val="left"/>
      <w:pPr>
        <w:ind w:left="7189" w:hanging="360"/>
      </w:pPr>
      <w:rPr>
        <w:rFonts w:hint="default" w:ascii="Wingdings" w:hAnsi="Wingdings"/>
      </w:rPr>
    </w:lvl>
  </w:abstractNum>
  <w:abstractNum w:abstractNumId="11">
    <w:multiLevelType w:val="hybridMultilevel"/>
    <w:lvl w:ilvl="0" w:tplc="106AF2D0">
      <w:start w:val="1"/>
      <w:numFmt w:val="decimal"/>
      <w:lvlText w:val="6.1.%1."/>
      <w:lvlJc w:val="left"/>
      <w:pPr>
        <w:ind w:left="1428" w:hanging="360"/>
      </w:pPr>
      <w:rPr>
        <w:rFonts w:hint="default"/>
      </w:rPr>
    </w:lvl>
    <w:lvl w:ilvl="1" w:tplc="A9500036">
      <w:start w:val="1"/>
      <w:numFmt w:val="lowerLetter"/>
      <w:lvlText w:val="%2."/>
      <w:lvlJc w:val="left"/>
      <w:pPr>
        <w:ind w:left="2148" w:hanging="360"/>
      </w:pPr>
    </w:lvl>
    <w:lvl w:ilvl="2" w:tplc="6BBED1C4">
      <w:start w:val="1"/>
      <w:numFmt w:val="lowerRoman"/>
      <w:lvlText w:val="%3."/>
      <w:lvlJc w:val="right"/>
      <w:pPr>
        <w:ind w:left="2868" w:hanging="180"/>
      </w:pPr>
    </w:lvl>
    <w:lvl w:ilvl="3" w:tplc="F2C86346">
      <w:start w:val="1"/>
      <w:numFmt w:val="decimal"/>
      <w:lvlText w:val="%4."/>
      <w:lvlJc w:val="left"/>
      <w:pPr>
        <w:ind w:left="3588" w:hanging="360"/>
      </w:pPr>
    </w:lvl>
    <w:lvl w:ilvl="4" w:tplc="F01AD228">
      <w:start w:val="1"/>
      <w:numFmt w:val="lowerLetter"/>
      <w:lvlText w:val="%5."/>
      <w:lvlJc w:val="left"/>
      <w:pPr>
        <w:ind w:left="4308" w:hanging="360"/>
      </w:pPr>
    </w:lvl>
    <w:lvl w:ilvl="5" w:tplc="E5EAFF84">
      <w:start w:val="1"/>
      <w:numFmt w:val="lowerRoman"/>
      <w:lvlText w:val="%6."/>
      <w:lvlJc w:val="right"/>
      <w:pPr>
        <w:ind w:left="5028" w:hanging="180"/>
      </w:pPr>
    </w:lvl>
    <w:lvl w:ilvl="6" w:tplc="0D20D606">
      <w:start w:val="1"/>
      <w:numFmt w:val="decimal"/>
      <w:lvlText w:val="%7."/>
      <w:lvlJc w:val="left"/>
      <w:pPr>
        <w:ind w:left="5748" w:hanging="360"/>
      </w:pPr>
    </w:lvl>
    <w:lvl w:ilvl="7" w:tplc="51A23A86">
      <w:start w:val="1"/>
      <w:numFmt w:val="lowerLetter"/>
      <w:lvlText w:val="%8."/>
      <w:lvlJc w:val="left"/>
      <w:pPr>
        <w:ind w:left="6468" w:hanging="360"/>
      </w:pPr>
    </w:lvl>
    <w:lvl w:ilvl="8" w:tplc="B49C4374">
      <w:start w:val="1"/>
      <w:numFmt w:val="lowerRoman"/>
      <w:lvlText w:val="%9."/>
      <w:lvlJc w:val="right"/>
      <w:pPr>
        <w:ind w:left="7188" w:hanging="180"/>
      </w:pPr>
    </w:lvl>
  </w:abstractNum>
  <w:abstractNum w:abstractNumId="12">
    <w:multiLevelType w:val="hybridMultilevel"/>
    <w:lvl w:ilvl="0" w:tplc="ADAAF71C">
      <w:start w:val="1"/>
      <w:numFmt w:val="bullet"/>
      <w:lvlText w:val=""/>
      <w:lvlJc w:val="left"/>
      <w:pPr>
        <w:ind w:left="1920" w:hanging="360"/>
      </w:pPr>
      <w:rPr>
        <w:rFonts w:hint="default" w:ascii="Symbol" w:hAnsi="Symbol"/>
      </w:rPr>
    </w:lvl>
    <w:lvl w:ilvl="1" w:tplc="9892A3C6">
      <w:start w:val="1"/>
      <w:numFmt w:val="bullet"/>
      <w:lvlText w:val="o"/>
      <w:lvlJc w:val="left"/>
      <w:pPr>
        <w:ind w:left="1440" w:hanging="360"/>
      </w:pPr>
      <w:rPr>
        <w:rFonts w:hint="default" w:ascii="Courier New" w:hAnsi="Courier New" w:cs="Courier New"/>
      </w:rPr>
    </w:lvl>
    <w:lvl w:ilvl="2" w:tplc="6E9CD7FC">
      <w:start w:val="1"/>
      <w:numFmt w:val="bullet"/>
      <w:lvlText w:val=""/>
      <w:lvlJc w:val="left"/>
      <w:pPr>
        <w:ind w:left="2160" w:hanging="360"/>
      </w:pPr>
      <w:rPr>
        <w:rFonts w:hint="default" w:ascii="Wingdings" w:hAnsi="Wingdings"/>
      </w:rPr>
    </w:lvl>
    <w:lvl w:ilvl="3" w:tplc="60D89A4C">
      <w:start w:val="1"/>
      <w:numFmt w:val="bullet"/>
      <w:lvlText w:val=""/>
      <w:lvlJc w:val="left"/>
      <w:pPr>
        <w:ind w:left="2880" w:hanging="360"/>
      </w:pPr>
      <w:rPr>
        <w:rFonts w:hint="default" w:ascii="Symbol" w:hAnsi="Symbol"/>
      </w:rPr>
    </w:lvl>
    <w:lvl w:ilvl="4" w:tplc="FF4CBDAE">
      <w:start w:val="1"/>
      <w:numFmt w:val="bullet"/>
      <w:lvlText w:val="o"/>
      <w:lvlJc w:val="left"/>
      <w:pPr>
        <w:ind w:left="3600" w:hanging="360"/>
      </w:pPr>
      <w:rPr>
        <w:rFonts w:hint="default" w:ascii="Courier New" w:hAnsi="Courier New" w:cs="Courier New"/>
      </w:rPr>
    </w:lvl>
    <w:lvl w:ilvl="5" w:tplc="777A10A2">
      <w:start w:val="1"/>
      <w:numFmt w:val="bullet"/>
      <w:lvlText w:val=""/>
      <w:lvlJc w:val="left"/>
      <w:pPr>
        <w:ind w:left="4320" w:hanging="360"/>
      </w:pPr>
      <w:rPr>
        <w:rFonts w:hint="default" w:ascii="Wingdings" w:hAnsi="Wingdings"/>
      </w:rPr>
    </w:lvl>
    <w:lvl w:ilvl="6" w:tplc="8B26CADC">
      <w:start w:val="1"/>
      <w:numFmt w:val="bullet"/>
      <w:lvlText w:val=""/>
      <w:lvlJc w:val="left"/>
      <w:pPr>
        <w:ind w:left="5040" w:hanging="360"/>
      </w:pPr>
      <w:rPr>
        <w:rFonts w:hint="default" w:ascii="Symbol" w:hAnsi="Symbol"/>
      </w:rPr>
    </w:lvl>
    <w:lvl w:ilvl="7" w:tplc="ED462CE4">
      <w:start w:val="1"/>
      <w:numFmt w:val="bullet"/>
      <w:lvlText w:val="o"/>
      <w:lvlJc w:val="left"/>
      <w:pPr>
        <w:ind w:left="5760" w:hanging="360"/>
      </w:pPr>
      <w:rPr>
        <w:rFonts w:hint="default" w:ascii="Courier New" w:hAnsi="Courier New" w:cs="Courier New"/>
      </w:rPr>
    </w:lvl>
    <w:lvl w:ilvl="8" w:tplc="6D6E8006">
      <w:start w:val="1"/>
      <w:numFmt w:val="bullet"/>
      <w:lvlText w:val=""/>
      <w:lvlJc w:val="left"/>
      <w:pPr>
        <w:ind w:left="6480" w:hanging="360"/>
      </w:pPr>
      <w:rPr>
        <w:rFonts w:hint="default" w:ascii="Wingdings" w:hAnsi="Wingdings"/>
      </w:rPr>
    </w:lvl>
  </w:abstractNum>
  <w:abstractNum w:abstractNumId="13">
    <w:multiLevelType w:val="hybridMultilevel"/>
    <w:lvl w:ilvl="0" w:tplc="839EB67E">
      <w:start w:val="1"/>
      <w:numFmt w:val="bullet"/>
      <w:lvlText w:val=""/>
      <w:lvlJc w:val="left"/>
      <w:pPr>
        <w:ind w:left="1429" w:hanging="360"/>
      </w:pPr>
      <w:rPr>
        <w:rFonts w:hint="default" w:ascii="Symbol" w:hAnsi="Symbol"/>
      </w:rPr>
    </w:lvl>
    <w:lvl w:ilvl="1" w:tplc="81ECA926">
      <w:start w:val="1"/>
      <w:numFmt w:val="bullet"/>
      <w:lvlText w:val="o"/>
      <w:lvlJc w:val="left"/>
      <w:pPr>
        <w:ind w:left="2149" w:hanging="360"/>
      </w:pPr>
      <w:rPr>
        <w:rFonts w:hint="default" w:ascii="Courier New" w:hAnsi="Courier New" w:cs="Courier New"/>
      </w:rPr>
    </w:lvl>
    <w:lvl w:ilvl="2" w:tplc="909E62B6">
      <w:start w:val="1"/>
      <w:numFmt w:val="bullet"/>
      <w:lvlText w:val=""/>
      <w:lvlJc w:val="left"/>
      <w:pPr>
        <w:ind w:left="2869" w:hanging="360"/>
      </w:pPr>
      <w:rPr>
        <w:rFonts w:hint="default" w:ascii="Wingdings" w:hAnsi="Wingdings"/>
      </w:rPr>
    </w:lvl>
    <w:lvl w:ilvl="3" w:tplc="3A9CEA52">
      <w:start w:val="1"/>
      <w:numFmt w:val="bullet"/>
      <w:lvlText w:val=""/>
      <w:lvlJc w:val="left"/>
      <w:pPr>
        <w:ind w:left="3589" w:hanging="360"/>
      </w:pPr>
      <w:rPr>
        <w:rFonts w:hint="default" w:ascii="Symbol" w:hAnsi="Symbol"/>
      </w:rPr>
    </w:lvl>
    <w:lvl w:ilvl="4" w:tplc="E7B22B82">
      <w:start w:val="1"/>
      <w:numFmt w:val="bullet"/>
      <w:lvlText w:val="o"/>
      <w:lvlJc w:val="left"/>
      <w:pPr>
        <w:ind w:left="4309" w:hanging="360"/>
      </w:pPr>
      <w:rPr>
        <w:rFonts w:hint="default" w:ascii="Courier New" w:hAnsi="Courier New" w:cs="Courier New"/>
      </w:rPr>
    </w:lvl>
    <w:lvl w:ilvl="5" w:tplc="84CE52F4">
      <w:start w:val="1"/>
      <w:numFmt w:val="bullet"/>
      <w:lvlText w:val=""/>
      <w:lvlJc w:val="left"/>
      <w:pPr>
        <w:ind w:left="5029" w:hanging="360"/>
      </w:pPr>
      <w:rPr>
        <w:rFonts w:hint="default" w:ascii="Wingdings" w:hAnsi="Wingdings"/>
      </w:rPr>
    </w:lvl>
    <w:lvl w:ilvl="6" w:tplc="C576D3BA">
      <w:start w:val="1"/>
      <w:numFmt w:val="bullet"/>
      <w:lvlText w:val=""/>
      <w:lvlJc w:val="left"/>
      <w:pPr>
        <w:ind w:left="5749" w:hanging="360"/>
      </w:pPr>
      <w:rPr>
        <w:rFonts w:hint="default" w:ascii="Symbol" w:hAnsi="Symbol"/>
      </w:rPr>
    </w:lvl>
    <w:lvl w:ilvl="7" w:tplc="2EC49820">
      <w:start w:val="1"/>
      <w:numFmt w:val="bullet"/>
      <w:lvlText w:val="o"/>
      <w:lvlJc w:val="left"/>
      <w:pPr>
        <w:ind w:left="6469" w:hanging="360"/>
      </w:pPr>
      <w:rPr>
        <w:rFonts w:hint="default" w:ascii="Courier New" w:hAnsi="Courier New" w:cs="Courier New"/>
      </w:rPr>
    </w:lvl>
    <w:lvl w:ilvl="8" w:tplc="95B6F9C8">
      <w:start w:val="1"/>
      <w:numFmt w:val="bullet"/>
      <w:lvlText w:val=""/>
      <w:lvlJc w:val="left"/>
      <w:pPr>
        <w:ind w:left="7189" w:hanging="360"/>
      </w:pPr>
      <w:rPr>
        <w:rFonts w:hint="default" w:ascii="Wingdings" w:hAnsi="Wingdings"/>
      </w:rPr>
    </w:lvl>
  </w:abstractNum>
  <w:abstractNum w:abstractNumId="14">
    <w:multiLevelType w:val="hybridMultilevel"/>
    <w:lvl w:ilvl="0" w:tplc="71A2EC34">
      <w:start w:val="1"/>
      <w:numFmt w:val="russianLower"/>
      <w:lvlText w:val="%1)"/>
      <w:lvlJc w:val="left"/>
      <w:pPr>
        <w:ind w:left="1440" w:hanging="360"/>
      </w:pPr>
      <w:rPr>
        <w:rFonts w:hint="default"/>
      </w:rPr>
    </w:lvl>
    <w:lvl w:ilvl="1" w:tplc="0D5AB3C0">
      <w:start w:val="1"/>
      <w:numFmt w:val="lowerLetter"/>
      <w:lvlText w:val="%2."/>
      <w:lvlJc w:val="left"/>
      <w:pPr>
        <w:ind w:left="2160" w:hanging="360"/>
      </w:pPr>
    </w:lvl>
    <w:lvl w:ilvl="2" w:tplc="6526E472">
      <w:start w:val="1"/>
      <w:numFmt w:val="lowerRoman"/>
      <w:lvlText w:val="%3."/>
      <w:lvlJc w:val="right"/>
      <w:pPr>
        <w:ind w:left="2880" w:hanging="180"/>
      </w:pPr>
    </w:lvl>
    <w:lvl w:ilvl="3" w:tplc="71401D82">
      <w:start w:val="1"/>
      <w:numFmt w:val="decimal"/>
      <w:lvlText w:val="%4."/>
      <w:lvlJc w:val="left"/>
      <w:pPr>
        <w:ind w:left="3600" w:hanging="360"/>
      </w:pPr>
    </w:lvl>
    <w:lvl w:ilvl="4" w:tplc="8FCAE434">
      <w:start w:val="1"/>
      <w:numFmt w:val="lowerLetter"/>
      <w:lvlText w:val="%5."/>
      <w:lvlJc w:val="left"/>
      <w:pPr>
        <w:ind w:left="4320" w:hanging="360"/>
      </w:pPr>
    </w:lvl>
    <w:lvl w:ilvl="5" w:tplc="4274E6DA">
      <w:start w:val="1"/>
      <w:numFmt w:val="lowerRoman"/>
      <w:lvlText w:val="%6."/>
      <w:lvlJc w:val="right"/>
      <w:pPr>
        <w:ind w:left="5040" w:hanging="180"/>
      </w:pPr>
    </w:lvl>
    <w:lvl w:ilvl="6" w:tplc="EEF499B4">
      <w:start w:val="1"/>
      <w:numFmt w:val="decimal"/>
      <w:lvlText w:val="%7."/>
      <w:lvlJc w:val="left"/>
      <w:pPr>
        <w:ind w:left="5760" w:hanging="360"/>
      </w:pPr>
    </w:lvl>
    <w:lvl w:ilvl="7" w:tplc="2E9A1B80">
      <w:start w:val="1"/>
      <w:numFmt w:val="lowerLetter"/>
      <w:lvlText w:val="%8."/>
      <w:lvlJc w:val="left"/>
      <w:pPr>
        <w:ind w:left="6480" w:hanging="360"/>
      </w:pPr>
    </w:lvl>
    <w:lvl w:ilvl="8" w:tplc="6F3253F4">
      <w:start w:val="1"/>
      <w:numFmt w:val="lowerRoman"/>
      <w:lvlText w:val="%9."/>
      <w:lvlJc w:val="right"/>
      <w:pPr>
        <w:ind w:left="7200" w:hanging="180"/>
      </w:pPr>
    </w:lvl>
  </w:abstractNum>
  <w:abstractNum w:abstractNumId="15">
    <w:multiLevelType w:val="hybridMultilevel"/>
    <w:lvl w:ilvl="0" w:tplc="2EACE946">
      <w:start w:val="1"/>
      <w:numFmt w:val="decimal"/>
      <w:lvlText w:val="%1."/>
      <w:lvlJc w:val="left"/>
      <w:pPr>
        <w:ind w:left="1429" w:hanging="360"/>
      </w:pPr>
    </w:lvl>
    <w:lvl w:ilvl="1" w:tplc="BBE6FF40">
      <w:start w:val="1"/>
      <w:numFmt w:val="lowerLetter"/>
      <w:lvlText w:val="%2."/>
      <w:lvlJc w:val="left"/>
      <w:pPr>
        <w:ind w:left="2149" w:hanging="360"/>
      </w:pPr>
    </w:lvl>
    <w:lvl w:ilvl="2" w:tplc="E068A158">
      <w:start w:val="1"/>
      <w:numFmt w:val="lowerRoman"/>
      <w:lvlText w:val="%3."/>
      <w:lvlJc w:val="right"/>
      <w:pPr>
        <w:ind w:left="2869" w:hanging="180"/>
      </w:pPr>
    </w:lvl>
    <w:lvl w:ilvl="3" w:tplc="3AE25040">
      <w:start w:val="1"/>
      <w:numFmt w:val="decimal"/>
      <w:lvlText w:val="%4."/>
      <w:lvlJc w:val="left"/>
      <w:pPr>
        <w:ind w:left="3589" w:hanging="360"/>
      </w:pPr>
    </w:lvl>
    <w:lvl w:ilvl="4" w:tplc="3BAEE332">
      <w:start w:val="1"/>
      <w:numFmt w:val="lowerLetter"/>
      <w:lvlText w:val="%5."/>
      <w:lvlJc w:val="left"/>
      <w:pPr>
        <w:ind w:left="4309" w:hanging="360"/>
      </w:pPr>
    </w:lvl>
    <w:lvl w:ilvl="5" w:tplc="9CDAE8EA">
      <w:start w:val="1"/>
      <w:numFmt w:val="lowerRoman"/>
      <w:lvlText w:val="%6."/>
      <w:lvlJc w:val="right"/>
      <w:pPr>
        <w:ind w:left="5029" w:hanging="180"/>
      </w:pPr>
    </w:lvl>
    <w:lvl w:ilvl="6" w:tplc="067E8D3A">
      <w:start w:val="1"/>
      <w:numFmt w:val="decimal"/>
      <w:lvlText w:val="%7."/>
      <w:lvlJc w:val="left"/>
      <w:pPr>
        <w:ind w:left="5749" w:hanging="360"/>
      </w:pPr>
    </w:lvl>
    <w:lvl w:ilvl="7" w:tplc="8F46FAC8">
      <w:start w:val="1"/>
      <w:numFmt w:val="lowerLetter"/>
      <w:lvlText w:val="%8."/>
      <w:lvlJc w:val="left"/>
      <w:pPr>
        <w:ind w:left="6469" w:hanging="360"/>
      </w:pPr>
    </w:lvl>
    <w:lvl w:ilvl="8" w:tplc="77E61C60">
      <w:start w:val="1"/>
      <w:numFmt w:val="lowerRoman"/>
      <w:lvlText w:val="%9."/>
      <w:lvlJc w:val="right"/>
      <w:pPr>
        <w:ind w:left="7189" w:hanging="180"/>
      </w:pPr>
    </w:lvl>
  </w:abstractNum>
  <w:abstractNum w:abstractNumId="16">
    <w:multiLevelType w:val="hybridMultilevel"/>
    <w:lvl w:ilvl="0" w:tplc="8BF48CDA">
      <w:start w:val="1"/>
      <w:numFmt w:val="russianLower"/>
      <w:lvlText w:val="%1)"/>
      <w:lvlJc w:val="left"/>
      <w:pPr>
        <w:ind w:left="1429" w:hanging="360"/>
      </w:pPr>
      <w:rPr>
        <w:rFonts w:hint="default"/>
      </w:rPr>
    </w:lvl>
    <w:lvl w:ilvl="1" w:tplc="FDCAD016">
      <w:start w:val="1"/>
      <w:numFmt w:val="lowerLetter"/>
      <w:lvlText w:val="%2."/>
      <w:lvlJc w:val="left"/>
      <w:pPr>
        <w:ind w:left="2149" w:hanging="360"/>
      </w:pPr>
    </w:lvl>
    <w:lvl w:ilvl="2" w:tplc="5CF6BC7C">
      <w:start w:val="1"/>
      <w:numFmt w:val="lowerRoman"/>
      <w:lvlText w:val="%3."/>
      <w:lvlJc w:val="right"/>
      <w:pPr>
        <w:ind w:left="2869" w:hanging="180"/>
      </w:pPr>
    </w:lvl>
    <w:lvl w:ilvl="3" w:tplc="8C4CC87C">
      <w:start w:val="1"/>
      <w:numFmt w:val="decimal"/>
      <w:lvlText w:val="%4."/>
      <w:lvlJc w:val="left"/>
      <w:pPr>
        <w:ind w:left="3589" w:hanging="360"/>
      </w:pPr>
    </w:lvl>
    <w:lvl w:ilvl="4" w:tplc="F5A2FB28">
      <w:start w:val="1"/>
      <w:numFmt w:val="lowerLetter"/>
      <w:lvlText w:val="%5."/>
      <w:lvlJc w:val="left"/>
      <w:pPr>
        <w:ind w:left="4309" w:hanging="360"/>
      </w:pPr>
    </w:lvl>
    <w:lvl w:ilvl="5" w:tplc="C16A9B6C">
      <w:start w:val="1"/>
      <w:numFmt w:val="lowerRoman"/>
      <w:lvlText w:val="%6."/>
      <w:lvlJc w:val="right"/>
      <w:pPr>
        <w:ind w:left="5029" w:hanging="180"/>
      </w:pPr>
    </w:lvl>
    <w:lvl w:ilvl="6" w:tplc="1250E97C">
      <w:start w:val="1"/>
      <w:numFmt w:val="decimal"/>
      <w:lvlText w:val="%7."/>
      <w:lvlJc w:val="left"/>
      <w:pPr>
        <w:ind w:left="5749" w:hanging="360"/>
      </w:pPr>
    </w:lvl>
    <w:lvl w:ilvl="7" w:tplc="E2B02068">
      <w:start w:val="1"/>
      <w:numFmt w:val="lowerLetter"/>
      <w:lvlText w:val="%8."/>
      <w:lvlJc w:val="left"/>
      <w:pPr>
        <w:ind w:left="6469" w:hanging="360"/>
      </w:pPr>
    </w:lvl>
    <w:lvl w:ilvl="8" w:tplc="B05E7C10">
      <w:start w:val="1"/>
      <w:numFmt w:val="lowerRoman"/>
      <w:lvlText w:val="%9."/>
      <w:lvlJc w:val="right"/>
      <w:pPr>
        <w:ind w:left="7189" w:hanging="180"/>
      </w:pPr>
    </w:lvl>
  </w:abstractNum>
  <w:abstractNum w:abstractNumId="17">
    <w:multiLevelType w:val="hybridMultilevel"/>
    <w:lvl w:ilvl="0" w:tplc="7ADA7FCE">
      <w:start w:val="1"/>
      <w:numFmt w:val="bullet"/>
      <w:lvlText w:val=""/>
      <w:lvlJc w:val="left"/>
      <w:pPr>
        <w:ind w:left="1428" w:hanging="360"/>
      </w:pPr>
      <w:rPr>
        <w:rFonts w:hint="default" w:ascii="Symbol" w:hAnsi="Symbol"/>
      </w:rPr>
    </w:lvl>
    <w:lvl w:ilvl="1" w:tplc="9EC67828">
      <w:start w:val="1"/>
      <w:numFmt w:val="bullet"/>
      <w:lvlText w:val="o"/>
      <w:lvlJc w:val="left"/>
      <w:pPr>
        <w:ind w:left="2148" w:hanging="360"/>
      </w:pPr>
      <w:rPr>
        <w:rFonts w:hint="default" w:ascii="Courier New" w:hAnsi="Courier New" w:cs="Courier New"/>
      </w:rPr>
    </w:lvl>
    <w:lvl w:ilvl="2" w:tplc="100E560A">
      <w:start w:val="1"/>
      <w:numFmt w:val="bullet"/>
      <w:lvlText w:val=""/>
      <w:lvlJc w:val="left"/>
      <w:pPr>
        <w:ind w:left="2868" w:hanging="360"/>
      </w:pPr>
      <w:rPr>
        <w:rFonts w:hint="default" w:ascii="Wingdings" w:hAnsi="Wingdings"/>
      </w:rPr>
    </w:lvl>
    <w:lvl w:ilvl="3" w:tplc="13863FF2">
      <w:start w:val="1"/>
      <w:numFmt w:val="bullet"/>
      <w:lvlText w:val=""/>
      <w:lvlJc w:val="left"/>
      <w:pPr>
        <w:ind w:left="3588" w:hanging="360"/>
      </w:pPr>
      <w:rPr>
        <w:rFonts w:hint="default" w:ascii="Symbol" w:hAnsi="Symbol"/>
      </w:rPr>
    </w:lvl>
    <w:lvl w:ilvl="4" w:tplc="776CF00E">
      <w:start w:val="1"/>
      <w:numFmt w:val="bullet"/>
      <w:lvlText w:val="o"/>
      <w:lvlJc w:val="left"/>
      <w:pPr>
        <w:ind w:left="4308" w:hanging="360"/>
      </w:pPr>
      <w:rPr>
        <w:rFonts w:hint="default" w:ascii="Courier New" w:hAnsi="Courier New" w:cs="Courier New"/>
      </w:rPr>
    </w:lvl>
    <w:lvl w:ilvl="5" w:tplc="0B9A6792">
      <w:start w:val="1"/>
      <w:numFmt w:val="bullet"/>
      <w:lvlText w:val=""/>
      <w:lvlJc w:val="left"/>
      <w:pPr>
        <w:ind w:left="5028" w:hanging="360"/>
      </w:pPr>
      <w:rPr>
        <w:rFonts w:hint="default" w:ascii="Wingdings" w:hAnsi="Wingdings"/>
      </w:rPr>
    </w:lvl>
    <w:lvl w:ilvl="6" w:tplc="E10E9382">
      <w:start w:val="1"/>
      <w:numFmt w:val="bullet"/>
      <w:lvlText w:val=""/>
      <w:lvlJc w:val="left"/>
      <w:pPr>
        <w:ind w:left="5748" w:hanging="360"/>
      </w:pPr>
      <w:rPr>
        <w:rFonts w:hint="default" w:ascii="Symbol" w:hAnsi="Symbol"/>
      </w:rPr>
    </w:lvl>
    <w:lvl w:ilvl="7" w:tplc="57BE817C">
      <w:start w:val="1"/>
      <w:numFmt w:val="bullet"/>
      <w:lvlText w:val="o"/>
      <w:lvlJc w:val="left"/>
      <w:pPr>
        <w:ind w:left="6468" w:hanging="360"/>
      </w:pPr>
      <w:rPr>
        <w:rFonts w:hint="default" w:ascii="Courier New" w:hAnsi="Courier New" w:cs="Courier New"/>
      </w:rPr>
    </w:lvl>
    <w:lvl w:ilvl="8" w:tplc="186C3512">
      <w:start w:val="1"/>
      <w:numFmt w:val="bullet"/>
      <w:lvlText w:val=""/>
      <w:lvlJc w:val="left"/>
      <w:pPr>
        <w:ind w:left="7188" w:hanging="360"/>
      </w:pPr>
      <w:rPr>
        <w:rFonts w:hint="default" w:ascii="Wingdings" w:hAnsi="Wingdings"/>
      </w:rPr>
    </w:lvl>
  </w:abstractNum>
  <w:abstractNum w:abstractNumId="18">
    <w:multiLevelType w:val="hybridMultilevel"/>
    <w:lvl w:ilvl="0" w:tplc="4782AD6E">
      <w:start w:val="1"/>
      <w:numFmt w:val="bullet"/>
      <w:lvlText w:val=""/>
      <w:lvlJc w:val="left"/>
      <w:pPr>
        <w:ind w:left="1428" w:hanging="360"/>
      </w:pPr>
      <w:rPr>
        <w:rFonts w:hint="default" w:ascii="Symbol" w:hAnsi="Symbol"/>
      </w:rPr>
    </w:lvl>
    <w:lvl w:ilvl="1" w:tplc="E13A2DCA">
      <w:start w:val="1"/>
      <w:numFmt w:val="bullet"/>
      <w:lvlText w:val="o"/>
      <w:lvlJc w:val="left"/>
      <w:pPr>
        <w:ind w:left="2148" w:hanging="360"/>
      </w:pPr>
      <w:rPr>
        <w:rFonts w:hint="default" w:ascii="Courier New" w:hAnsi="Courier New" w:cs="Courier New"/>
      </w:rPr>
    </w:lvl>
    <w:lvl w:ilvl="2" w:tplc="2BEA31F8">
      <w:start w:val="1"/>
      <w:numFmt w:val="bullet"/>
      <w:lvlText w:val=""/>
      <w:lvlJc w:val="left"/>
      <w:pPr>
        <w:ind w:left="2868" w:hanging="360"/>
      </w:pPr>
      <w:rPr>
        <w:rFonts w:hint="default" w:ascii="Wingdings" w:hAnsi="Wingdings"/>
      </w:rPr>
    </w:lvl>
    <w:lvl w:ilvl="3" w:tplc="56D49052">
      <w:start w:val="1"/>
      <w:numFmt w:val="bullet"/>
      <w:lvlText w:val=""/>
      <w:lvlJc w:val="left"/>
      <w:pPr>
        <w:ind w:left="3588" w:hanging="360"/>
      </w:pPr>
      <w:rPr>
        <w:rFonts w:hint="default" w:ascii="Symbol" w:hAnsi="Symbol"/>
      </w:rPr>
    </w:lvl>
    <w:lvl w:ilvl="4" w:tplc="0EF63D5C">
      <w:start w:val="1"/>
      <w:numFmt w:val="bullet"/>
      <w:lvlText w:val="o"/>
      <w:lvlJc w:val="left"/>
      <w:pPr>
        <w:ind w:left="4308" w:hanging="360"/>
      </w:pPr>
      <w:rPr>
        <w:rFonts w:hint="default" w:ascii="Courier New" w:hAnsi="Courier New" w:cs="Courier New"/>
      </w:rPr>
    </w:lvl>
    <w:lvl w:ilvl="5" w:tplc="71CC1E82">
      <w:start w:val="1"/>
      <w:numFmt w:val="bullet"/>
      <w:lvlText w:val=""/>
      <w:lvlJc w:val="left"/>
      <w:pPr>
        <w:ind w:left="5028" w:hanging="360"/>
      </w:pPr>
      <w:rPr>
        <w:rFonts w:hint="default" w:ascii="Wingdings" w:hAnsi="Wingdings"/>
      </w:rPr>
    </w:lvl>
    <w:lvl w:ilvl="6" w:tplc="B27A68CA">
      <w:start w:val="1"/>
      <w:numFmt w:val="bullet"/>
      <w:lvlText w:val=""/>
      <w:lvlJc w:val="left"/>
      <w:pPr>
        <w:ind w:left="5748" w:hanging="360"/>
      </w:pPr>
      <w:rPr>
        <w:rFonts w:hint="default" w:ascii="Symbol" w:hAnsi="Symbol"/>
      </w:rPr>
    </w:lvl>
    <w:lvl w:ilvl="7" w:tplc="7010995C">
      <w:start w:val="1"/>
      <w:numFmt w:val="bullet"/>
      <w:lvlText w:val="o"/>
      <w:lvlJc w:val="left"/>
      <w:pPr>
        <w:ind w:left="6468" w:hanging="360"/>
      </w:pPr>
      <w:rPr>
        <w:rFonts w:hint="default" w:ascii="Courier New" w:hAnsi="Courier New" w:cs="Courier New"/>
      </w:rPr>
    </w:lvl>
    <w:lvl w:ilvl="8" w:tplc="FB6CEB22">
      <w:start w:val="1"/>
      <w:numFmt w:val="bullet"/>
      <w:lvlText w:val=""/>
      <w:lvlJc w:val="left"/>
      <w:pPr>
        <w:ind w:left="7188" w:hanging="360"/>
      </w:pPr>
      <w:rPr>
        <w:rFonts w:hint="default" w:ascii="Wingdings" w:hAnsi="Wingdings"/>
      </w:rPr>
    </w:lvl>
  </w:abstractNum>
  <w:abstractNum w:abstractNumId="19">
    <w:multiLevelType w:val="hybridMultilevel"/>
    <w:lvl w:ilvl="0" w:tplc="D47EA646">
      <w:start w:val="1"/>
      <w:numFmt w:val="bullet"/>
      <w:lvlText w:val=""/>
      <w:lvlJc w:val="left"/>
      <w:pPr>
        <w:ind w:left="720" w:hanging="360"/>
      </w:pPr>
      <w:rPr>
        <w:rFonts w:hint="default" w:ascii="Symbol" w:hAnsi="Symbol"/>
      </w:rPr>
    </w:lvl>
    <w:lvl w:ilvl="1" w:tplc="38603D76">
      <w:start w:val="1"/>
      <w:numFmt w:val="bullet"/>
      <w:lvlText w:val="o"/>
      <w:lvlJc w:val="left"/>
      <w:pPr>
        <w:ind w:left="1440" w:hanging="360"/>
      </w:pPr>
      <w:rPr>
        <w:rFonts w:hint="default" w:ascii="Courier New" w:hAnsi="Courier New" w:cs="Courier New"/>
      </w:rPr>
    </w:lvl>
    <w:lvl w:ilvl="2" w:tplc="6696E4F6">
      <w:start w:val="1"/>
      <w:numFmt w:val="bullet"/>
      <w:lvlText w:val=""/>
      <w:lvlJc w:val="left"/>
      <w:pPr>
        <w:ind w:left="2160" w:hanging="360"/>
      </w:pPr>
      <w:rPr>
        <w:rFonts w:hint="default" w:ascii="Wingdings" w:hAnsi="Wingdings"/>
      </w:rPr>
    </w:lvl>
    <w:lvl w:ilvl="3" w:tplc="4A08A3D0">
      <w:start w:val="1"/>
      <w:numFmt w:val="bullet"/>
      <w:lvlText w:val=""/>
      <w:lvlJc w:val="left"/>
      <w:pPr>
        <w:ind w:left="2880" w:hanging="360"/>
      </w:pPr>
      <w:rPr>
        <w:rFonts w:hint="default" w:ascii="Symbol" w:hAnsi="Symbol"/>
      </w:rPr>
    </w:lvl>
    <w:lvl w:ilvl="4" w:tplc="CF023C32">
      <w:start w:val="1"/>
      <w:numFmt w:val="bullet"/>
      <w:lvlText w:val="o"/>
      <w:lvlJc w:val="left"/>
      <w:pPr>
        <w:ind w:left="3600" w:hanging="360"/>
      </w:pPr>
      <w:rPr>
        <w:rFonts w:hint="default" w:ascii="Courier New" w:hAnsi="Courier New" w:cs="Courier New"/>
      </w:rPr>
    </w:lvl>
    <w:lvl w:ilvl="5" w:tplc="C882AD44">
      <w:start w:val="1"/>
      <w:numFmt w:val="bullet"/>
      <w:lvlText w:val=""/>
      <w:lvlJc w:val="left"/>
      <w:pPr>
        <w:ind w:left="4320" w:hanging="360"/>
      </w:pPr>
      <w:rPr>
        <w:rFonts w:hint="default" w:ascii="Wingdings" w:hAnsi="Wingdings"/>
      </w:rPr>
    </w:lvl>
    <w:lvl w:ilvl="6" w:tplc="B8505C58">
      <w:start w:val="1"/>
      <w:numFmt w:val="bullet"/>
      <w:lvlText w:val=""/>
      <w:lvlJc w:val="left"/>
      <w:pPr>
        <w:ind w:left="5040" w:hanging="360"/>
      </w:pPr>
      <w:rPr>
        <w:rFonts w:hint="default" w:ascii="Symbol" w:hAnsi="Symbol"/>
      </w:rPr>
    </w:lvl>
    <w:lvl w:ilvl="7" w:tplc="2CE496A6">
      <w:start w:val="1"/>
      <w:numFmt w:val="bullet"/>
      <w:lvlText w:val="o"/>
      <w:lvlJc w:val="left"/>
      <w:pPr>
        <w:ind w:left="5760" w:hanging="360"/>
      </w:pPr>
      <w:rPr>
        <w:rFonts w:hint="default" w:ascii="Courier New" w:hAnsi="Courier New" w:cs="Courier New"/>
      </w:rPr>
    </w:lvl>
    <w:lvl w:ilvl="8" w:tplc="F3D26D4C">
      <w:start w:val="1"/>
      <w:numFmt w:val="bullet"/>
      <w:lvlText w:val=""/>
      <w:lvlJc w:val="left"/>
      <w:pPr>
        <w:ind w:left="6480" w:hanging="360"/>
      </w:pPr>
      <w:rPr>
        <w:rFonts w:hint="default" w:ascii="Wingdings" w:hAnsi="Wingdings"/>
      </w:rPr>
    </w:lvl>
  </w:abstractNum>
  <w:abstractNum w:abstractNumId="20">
    <w:multiLevelType w:val="hybridMultilevel"/>
    <w:lvl w:ilvl="0" w:tplc="36FAA096">
      <w:start w:val="1"/>
      <w:numFmt w:val="russianLower"/>
      <w:lvlText w:val="%1)"/>
      <w:lvlJc w:val="left"/>
      <w:pPr>
        <w:ind w:left="1070" w:hanging="360"/>
      </w:pPr>
      <w:rPr>
        <w:rFonts w:hint="default"/>
        <w:strike w:val="0"/>
        <w:color w:val="auto"/>
      </w:rPr>
    </w:lvl>
    <w:lvl w:ilvl="1" w:tplc="2D7E8C72">
      <w:start w:val="1"/>
      <w:numFmt w:val="lowerLetter"/>
      <w:lvlText w:val="%2."/>
      <w:lvlJc w:val="left"/>
      <w:pPr>
        <w:ind w:left="1440" w:hanging="360"/>
      </w:pPr>
    </w:lvl>
    <w:lvl w:ilvl="2" w:tplc="5BDC6522">
      <w:start w:val="1"/>
      <w:numFmt w:val="lowerRoman"/>
      <w:lvlText w:val="%3."/>
      <w:lvlJc w:val="right"/>
      <w:pPr>
        <w:ind w:left="2160" w:hanging="180"/>
      </w:pPr>
    </w:lvl>
    <w:lvl w:ilvl="3" w:tplc="3C340F10">
      <w:start w:val="1"/>
      <w:numFmt w:val="decimal"/>
      <w:lvlText w:val="%4."/>
      <w:lvlJc w:val="left"/>
      <w:pPr>
        <w:ind w:left="2880" w:hanging="360"/>
      </w:pPr>
    </w:lvl>
    <w:lvl w:ilvl="4" w:tplc="4B489684">
      <w:start w:val="1"/>
      <w:numFmt w:val="lowerLetter"/>
      <w:lvlText w:val="%5."/>
      <w:lvlJc w:val="left"/>
      <w:pPr>
        <w:ind w:left="3600" w:hanging="360"/>
      </w:pPr>
    </w:lvl>
    <w:lvl w:ilvl="5" w:tplc="ACB2BECE">
      <w:start w:val="1"/>
      <w:numFmt w:val="lowerRoman"/>
      <w:lvlText w:val="%6."/>
      <w:lvlJc w:val="right"/>
      <w:pPr>
        <w:ind w:left="4320" w:hanging="180"/>
      </w:pPr>
    </w:lvl>
    <w:lvl w:ilvl="6" w:tplc="6068D35C">
      <w:start w:val="1"/>
      <w:numFmt w:val="decimal"/>
      <w:lvlText w:val="%7."/>
      <w:lvlJc w:val="left"/>
      <w:pPr>
        <w:ind w:left="5040" w:hanging="360"/>
      </w:pPr>
    </w:lvl>
    <w:lvl w:ilvl="7" w:tplc="13CCDB58">
      <w:start w:val="1"/>
      <w:numFmt w:val="lowerLetter"/>
      <w:lvlText w:val="%8."/>
      <w:lvlJc w:val="left"/>
      <w:pPr>
        <w:ind w:left="5760" w:hanging="360"/>
      </w:pPr>
    </w:lvl>
    <w:lvl w:ilvl="8" w:tplc="4B42B168">
      <w:start w:val="1"/>
      <w:numFmt w:val="lowerRoman"/>
      <w:lvlText w:val="%9."/>
      <w:lvlJc w:val="right"/>
      <w:pPr>
        <w:ind w:left="6480" w:hanging="180"/>
      </w:pPr>
    </w:lvl>
  </w:abstractNum>
  <w:abstractNum w:abstractNumId="21">
    <w:multiLevelType w:val="hybridMultilevel"/>
    <w:lvl w:ilvl="0" w:tplc="B5783DE0">
      <w:start w:val="1"/>
      <w:numFmt w:val="russianLower"/>
      <w:lvlText w:val="%1)"/>
      <w:lvlJc w:val="left"/>
      <w:pPr>
        <w:ind w:left="1428" w:hanging="360"/>
      </w:pPr>
      <w:rPr>
        <w:rFonts w:hint="default"/>
      </w:rPr>
    </w:lvl>
    <w:lvl w:ilvl="1" w:tplc="0D68C4DE">
      <w:start w:val="1"/>
      <w:numFmt w:val="lowerLetter"/>
      <w:lvlText w:val="%2."/>
      <w:lvlJc w:val="left"/>
      <w:pPr>
        <w:ind w:left="2148" w:hanging="360"/>
      </w:pPr>
    </w:lvl>
    <w:lvl w:ilvl="2" w:tplc="004839F4">
      <w:start w:val="1"/>
      <w:numFmt w:val="lowerRoman"/>
      <w:lvlText w:val="%3."/>
      <w:lvlJc w:val="right"/>
      <w:pPr>
        <w:ind w:left="2868" w:hanging="180"/>
      </w:pPr>
    </w:lvl>
    <w:lvl w:ilvl="3" w:tplc="BB3ED5F4">
      <w:start w:val="1"/>
      <w:numFmt w:val="decimal"/>
      <w:lvlText w:val="%4."/>
      <w:lvlJc w:val="left"/>
      <w:pPr>
        <w:ind w:left="3588" w:hanging="360"/>
      </w:pPr>
    </w:lvl>
    <w:lvl w:ilvl="4" w:tplc="85E2A14C">
      <w:start w:val="1"/>
      <w:numFmt w:val="lowerLetter"/>
      <w:lvlText w:val="%5."/>
      <w:lvlJc w:val="left"/>
      <w:pPr>
        <w:ind w:left="4308" w:hanging="360"/>
      </w:pPr>
    </w:lvl>
    <w:lvl w:ilvl="5" w:tplc="8B244B1A">
      <w:start w:val="1"/>
      <w:numFmt w:val="lowerRoman"/>
      <w:lvlText w:val="%6."/>
      <w:lvlJc w:val="right"/>
      <w:pPr>
        <w:ind w:left="5028" w:hanging="180"/>
      </w:pPr>
    </w:lvl>
    <w:lvl w:ilvl="6" w:tplc="8ACE8AE8">
      <w:start w:val="1"/>
      <w:numFmt w:val="decimal"/>
      <w:lvlText w:val="%7."/>
      <w:lvlJc w:val="left"/>
      <w:pPr>
        <w:ind w:left="5748" w:hanging="360"/>
      </w:pPr>
    </w:lvl>
    <w:lvl w:ilvl="7" w:tplc="4C641DD8">
      <w:start w:val="1"/>
      <w:numFmt w:val="lowerLetter"/>
      <w:lvlText w:val="%8."/>
      <w:lvlJc w:val="left"/>
      <w:pPr>
        <w:ind w:left="6468" w:hanging="360"/>
      </w:pPr>
    </w:lvl>
    <w:lvl w:ilvl="8" w:tplc="540CCB1C">
      <w:start w:val="1"/>
      <w:numFmt w:val="lowerRoman"/>
      <w:lvlText w:val="%9."/>
      <w:lvlJc w:val="right"/>
      <w:pPr>
        <w:ind w:left="7188" w:hanging="180"/>
      </w:pPr>
    </w:lvl>
  </w:abstractNum>
  <w:abstractNum w:abstractNumId="22">
    <w:multiLevelType w:val="hybridMultilevel"/>
    <w:lvl w:ilvl="0" w:tplc="841C8520">
      <w:start w:val="1"/>
      <w:numFmt w:val="decimal"/>
      <w:lvlText w:val="%1)"/>
      <w:lvlJc w:val="left"/>
      <w:pPr>
        <w:ind w:left="360" w:hanging="360"/>
      </w:pPr>
    </w:lvl>
    <w:lvl w:ilvl="1" w:tplc="B734B560">
      <w:start w:val="1"/>
      <w:numFmt w:val="lowerLetter"/>
      <w:lvlText w:val="%2)"/>
      <w:lvlJc w:val="left"/>
      <w:pPr>
        <w:ind w:left="720" w:hanging="360"/>
      </w:pPr>
    </w:lvl>
    <w:lvl w:ilvl="2" w:tplc="AA3C2F30">
      <w:start w:val="1"/>
      <w:numFmt w:val="lowerRoman"/>
      <w:lvlText w:val="%3)"/>
      <w:lvlJc w:val="left"/>
      <w:pPr>
        <w:ind w:left="1080" w:hanging="360"/>
      </w:pPr>
    </w:lvl>
    <w:lvl w:ilvl="3" w:tplc="AE429156">
      <w:start w:val="1"/>
      <w:numFmt w:val="decimal"/>
      <w:lvlText w:val="(%4)"/>
      <w:lvlJc w:val="left"/>
      <w:pPr>
        <w:ind w:left="1440" w:hanging="360"/>
      </w:pPr>
    </w:lvl>
    <w:lvl w:ilvl="4" w:tplc="2A848C6C">
      <w:start w:val="1"/>
      <w:numFmt w:val="russianLower"/>
      <w:lvlText w:val="%5)"/>
      <w:lvlJc w:val="left"/>
      <w:pPr>
        <w:ind w:left="1800" w:hanging="360"/>
      </w:pPr>
      <w:rPr>
        <w:rFonts w:hint="default"/>
      </w:rPr>
    </w:lvl>
    <w:lvl w:ilvl="5" w:tplc="9C145B84">
      <w:start w:val="1"/>
      <w:numFmt w:val="lowerRoman"/>
      <w:lvlText w:val="(%6)"/>
      <w:lvlJc w:val="left"/>
      <w:pPr>
        <w:ind w:left="2160" w:hanging="360"/>
      </w:pPr>
    </w:lvl>
    <w:lvl w:ilvl="6" w:tplc="6788506E">
      <w:start w:val="1"/>
      <w:numFmt w:val="decimal"/>
      <w:lvlText w:val="%7."/>
      <w:lvlJc w:val="left"/>
      <w:pPr>
        <w:ind w:left="2520" w:hanging="360"/>
      </w:pPr>
    </w:lvl>
    <w:lvl w:ilvl="7" w:tplc="F0B627D2">
      <w:start w:val="1"/>
      <w:numFmt w:val="lowerLetter"/>
      <w:lvlText w:val="%8."/>
      <w:lvlJc w:val="left"/>
      <w:pPr>
        <w:ind w:left="2880" w:hanging="360"/>
      </w:pPr>
    </w:lvl>
    <w:lvl w:ilvl="8" w:tplc="E5FED5EA">
      <w:start w:val="1"/>
      <w:numFmt w:val="lowerRoman"/>
      <w:lvlText w:val="%9."/>
      <w:lvlJc w:val="left"/>
      <w:pPr>
        <w:ind w:left="3240" w:hanging="360"/>
      </w:pPr>
    </w:lvl>
  </w:abstractNum>
  <w:abstractNum w:abstractNumId="23">
    <w:multiLevelType w:val="hybridMultilevel"/>
    <w:lvl w:ilvl="0" w:tplc="0086875C">
      <w:start w:val="1"/>
      <w:numFmt w:val="decimal"/>
      <w:lvlText w:val="6.1.%1."/>
      <w:lvlJc w:val="left"/>
      <w:pPr>
        <w:ind w:left="1070" w:hanging="360"/>
      </w:pPr>
      <w:rPr>
        <w:rFonts w:hint="default"/>
      </w:rPr>
    </w:lvl>
    <w:lvl w:ilvl="1" w:tplc="6F96448C">
      <w:start w:val="1"/>
      <w:numFmt w:val="lowerLetter"/>
      <w:lvlText w:val="%2."/>
      <w:lvlJc w:val="left"/>
      <w:pPr>
        <w:ind w:left="1790" w:hanging="360"/>
      </w:pPr>
    </w:lvl>
    <w:lvl w:ilvl="2" w:tplc="1D26C15C">
      <w:start w:val="1"/>
      <w:numFmt w:val="lowerRoman"/>
      <w:lvlText w:val="%3."/>
      <w:lvlJc w:val="right"/>
      <w:pPr>
        <w:ind w:left="2510" w:hanging="180"/>
      </w:pPr>
    </w:lvl>
    <w:lvl w:ilvl="3" w:tplc="782C9622">
      <w:start w:val="1"/>
      <w:numFmt w:val="decimal"/>
      <w:lvlText w:val="%4."/>
      <w:lvlJc w:val="left"/>
      <w:pPr>
        <w:ind w:left="3230" w:hanging="360"/>
      </w:pPr>
    </w:lvl>
    <w:lvl w:ilvl="4" w:tplc="3664F584">
      <w:start w:val="1"/>
      <w:numFmt w:val="lowerLetter"/>
      <w:lvlText w:val="%5."/>
      <w:lvlJc w:val="left"/>
      <w:pPr>
        <w:ind w:left="3950" w:hanging="360"/>
      </w:pPr>
    </w:lvl>
    <w:lvl w:ilvl="5" w:tplc="7496FE54">
      <w:start w:val="1"/>
      <w:numFmt w:val="lowerRoman"/>
      <w:lvlText w:val="%6."/>
      <w:lvlJc w:val="right"/>
      <w:pPr>
        <w:ind w:left="4670" w:hanging="180"/>
      </w:pPr>
    </w:lvl>
    <w:lvl w:ilvl="6" w:tplc="9CC22D38">
      <w:start w:val="1"/>
      <w:numFmt w:val="decimal"/>
      <w:lvlText w:val="%7."/>
      <w:lvlJc w:val="left"/>
      <w:pPr>
        <w:ind w:left="5390" w:hanging="360"/>
      </w:pPr>
    </w:lvl>
    <w:lvl w:ilvl="7" w:tplc="133E9BE6">
      <w:start w:val="1"/>
      <w:numFmt w:val="lowerLetter"/>
      <w:lvlText w:val="%8."/>
      <w:lvlJc w:val="left"/>
      <w:pPr>
        <w:ind w:left="6110" w:hanging="360"/>
      </w:pPr>
    </w:lvl>
    <w:lvl w:ilvl="8" w:tplc="7090E392">
      <w:start w:val="1"/>
      <w:numFmt w:val="lowerRoman"/>
      <w:lvlText w:val="%9."/>
      <w:lvlJc w:val="right"/>
      <w:pPr>
        <w:ind w:left="6830" w:hanging="180"/>
      </w:pPr>
    </w:lvl>
  </w:abstractNum>
  <w:abstractNum w:abstractNumId="24">
    <w:multiLevelType w:val="hybridMultilevel"/>
    <w:lvl w:ilvl="0" w:tplc="0458F316">
      <w:start w:val="1"/>
      <w:numFmt w:val="bullet"/>
      <w:lvlText w:val=""/>
      <w:lvlJc w:val="left"/>
      <w:pPr>
        <w:ind w:left="1429" w:hanging="360"/>
      </w:pPr>
      <w:rPr>
        <w:rFonts w:hint="default" w:ascii="Symbol" w:hAnsi="Symbol"/>
      </w:rPr>
    </w:lvl>
    <w:lvl w:ilvl="1" w:tplc="25824A5E">
      <w:start w:val="1"/>
      <w:numFmt w:val="bullet"/>
      <w:lvlText w:val="o"/>
      <w:lvlJc w:val="left"/>
      <w:pPr>
        <w:ind w:left="2149" w:hanging="360"/>
      </w:pPr>
      <w:rPr>
        <w:rFonts w:hint="default" w:ascii="Courier New" w:hAnsi="Courier New" w:cs="Courier New"/>
      </w:rPr>
    </w:lvl>
    <w:lvl w:ilvl="2" w:tplc="680CF776">
      <w:start w:val="1"/>
      <w:numFmt w:val="bullet"/>
      <w:lvlText w:val=""/>
      <w:lvlJc w:val="left"/>
      <w:pPr>
        <w:ind w:left="2869" w:hanging="360"/>
      </w:pPr>
      <w:rPr>
        <w:rFonts w:hint="default" w:ascii="Wingdings" w:hAnsi="Wingdings"/>
      </w:rPr>
    </w:lvl>
    <w:lvl w:ilvl="3" w:tplc="04A20CFA">
      <w:start w:val="1"/>
      <w:numFmt w:val="bullet"/>
      <w:lvlText w:val=""/>
      <w:lvlJc w:val="left"/>
      <w:pPr>
        <w:ind w:left="3589" w:hanging="360"/>
      </w:pPr>
      <w:rPr>
        <w:rFonts w:hint="default" w:ascii="Symbol" w:hAnsi="Symbol"/>
      </w:rPr>
    </w:lvl>
    <w:lvl w:ilvl="4" w:tplc="4E903F2E">
      <w:start w:val="1"/>
      <w:numFmt w:val="bullet"/>
      <w:lvlText w:val="o"/>
      <w:lvlJc w:val="left"/>
      <w:pPr>
        <w:ind w:left="4309" w:hanging="360"/>
      </w:pPr>
      <w:rPr>
        <w:rFonts w:hint="default" w:ascii="Courier New" w:hAnsi="Courier New" w:cs="Courier New"/>
      </w:rPr>
    </w:lvl>
    <w:lvl w:ilvl="5" w:tplc="2CDE8C3A">
      <w:start w:val="1"/>
      <w:numFmt w:val="bullet"/>
      <w:lvlText w:val=""/>
      <w:lvlJc w:val="left"/>
      <w:pPr>
        <w:ind w:left="5029" w:hanging="360"/>
      </w:pPr>
      <w:rPr>
        <w:rFonts w:hint="default" w:ascii="Wingdings" w:hAnsi="Wingdings"/>
      </w:rPr>
    </w:lvl>
    <w:lvl w:ilvl="6" w:tplc="1FFE9402">
      <w:start w:val="1"/>
      <w:numFmt w:val="bullet"/>
      <w:lvlText w:val=""/>
      <w:lvlJc w:val="left"/>
      <w:pPr>
        <w:ind w:left="5749" w:hanging="360"/>
      </w:pPr>
      <w:rPr>
        <w:rFonts w:hint="default" w:ascii="Symbol" w:hAnsi="Symbol"/>
      </w:rPr>
    </w:lvl>
    <w:lvl w:ilvl="7" w:tplc="AC56FECC">
      <w:start w:val="1"/>
      <w:numFmt w:val="bullet"/>
      <w:lvlText w:val="o"/>
      <w:lvlJc w:val="left"/>
      <w:pPr>
        <w:ind w:left="6469" w:hanging="360"/>
      </w:pPr>
      <w:rPr>
        <w:rFonts w:hint="default" w:ascii="Courier New" w:hAnsi="Courier New" w:cs="Courier New"/>
      </w:rPr>
    </w:lvl>
    <w:lvl w:ilvl="8" w:tplc="8B84D7E6">
      <w:start w:val="1"/>
      <w:numFmt w:val="bullet"/>
      <w:lvlText w:val=""/>
      <w:lvlJc w:val="left"/>
      <w:pPr>
        <w:ind w:left="7189" w:hanging="360"/>
      </w:pPr>
      <w:rPr>
        <w:rFonts w:hint="default" w:ascii="Wingdings" w:hAnsi="Wingdings"/>
      </w:rPr>
    </w:lvl>
  </w:abstractNum>
  <w:abstractNum w:abstractNumId="25">
    <w:multiLevelType w:val="hybridMultilevel"/>
    <w:lvl w:ilvl="0" w:tplc="517EBB72">
      <w:start w:val="1"/>
      <w:numFmt w:val="decimal"/>
      <w:lvlText w:val="%1."/>
      <w:lvlJc w:val="left"/>
      <w:pPr>
        <w:ind w:left="720" w:hanging="360"/>
      </w:pPr>
    </w:lvl>
    <w:lvl w:ilvl="1" w:tplc="92E837F2">
      <w:start w:val="1"/>
      <w:numFmt w:val="lowerLetter"/>
      <w:lvlText w:val="%2."/>
      <w:lvlJc w:val="left"/>
      <w:pPr>
        <w:ind w:left="1440" w:hanging="360"/>
      </w:pPr>
    </w:lvl>
    <w:lvl w:ilvl="2" w:tplc="B1C20CAA">
      <w:start w:val="1"/>
      <w:numFmt w:val="lowerRoman"/>
      <w:lvlText w:val="%3."/>
      <w:lvlJc w:val="right"/>
      <w:pPr>
        <w:ind w:left="2160" w:hanging="180"/>
      </w:pPr>
    </w:lvl>
    <w:lvl w:ilvl="3" w:tplc="24702CBE">
      <w:start w:val="1"/>
      <w:numFmt w:val="decimal"/>
      <w:lvlText w:val="%4."/>
      <w:lvlJc w:val="left"/>
      <w:pPr>
        <w:ind w:left="2880" w:hanging="360"/>
      </w:pPr>
    </w:lvl>
    <w:lvl w:ilvl="4" w:tplc="E8500976">
      <w:start w:val="1"/>
      <w:numFmt w:val="lowerLetter"/>
      <w:lvlText w:val="%5."/>
      <w:lvlJc w:val="left"/>
      <w:pPr>
        <w:ind w:left="3600" w:hanging="360"/>
      </w:pPr>
    </w:lvl>
    <w:lvl w:ilvl="5" w:tplc="7046A6DA">
      <w:start w:val="1"/>
      <w:numFmt w:val="lowerRoman"/>
      <w:lvlText w:val="%6."/>
      <w:lvlJc w:val="right"/>
      <w:pPr>
        <w:ind w:left="4320" w:hanging="180"/>
      </w:pPr>
    </w:lvl>
    <w:lvl w:ilvl="6" w:tplc="84F4ED50">
      <w:start w:val="1"/>
      <w:numFmt w:val="decimal"/>
      <w:lvlText w:val="%7."/>
      <w:lvlJc w:val="left"/>
      <w:pPr>
        <w:ind w:left="5040" w:hanging="360"/>
      </w:pPr>
    </w:lvl>
    <w:lvl w:ilvl="7" w:tplc="CBB43B4A">
      <w:start w:val="1"/>
      <w:numFmt w:val="lowerLetter"/>
      <w:lvlText w:val="%8."/>
      <w:lvlJc w:val="left"/>
      <w:pPr>
        <w:ind w:left="5760" w:hanging="360"/>
      </w:pPr>
    </w:lvl>
    <w:lvl w:ilvl="8" w:tplc="F670AA92">
      <w:start w:val="1"/>
      <w:numFmt w:val="lowerRoman"/>
      <w:lvlText w:val="%9."/>
      <w:lvlJc w:val="right"/>
      <w:pPr>
        <w:ind w:left="6480" w:hanging="180"/>
      </w:pPr>
    </w:lvl>
  </w:abstractNum>
  <w:abstractNum w:abstractNumId="26">
    <w:multiLevelType w:val="hybridMultilevel"/>
    <w:lvl w:ilvl="0" w:tplc="2F84345A">
      <w:start w:val="1"/>
      <w:numFmt w:val="bullet"/>
      <w:lvlText w:val=""/>
      <w:lvlJc w:val="left"/>
      <w:pPr>
        <w:ind w:left="1428" w:hanging="360"/>
      </w:pPr>
      <w:rPr>
        <w:rFonts w:hint="default" w:ascii="Symbol" w:hAnsi="Symbol"/>
      </w:rPr>
    </w:lvl>
    <w:lvl w:ilvl="1" w:tplc="E5E2CE48">
      <w:start w:val="1"/>
      <w:numFmt w:val="bullet"/>
      <w:lvlText w:val="o"/>
      <w:lvlJc w:val="left"/>
      <w:pPr>
        <w:ind w:left="2148" w:hanging="360"/>
      </w:pPr>
      <w:rPr>
        <w:rFonts w:hint="default" w:ascii="Courier New" w:hAnsi="Courier New" w:cs="Courier New"/>
      </w:rPr>
    </w:lvl>
    <w:lvl w:ilvl="2" w:tplc="1B945872">
      <w:start w:val="1"/>
      <w:numFmt w:val="bullet"/>
      <w:lvlText w:val=""/>
      <w:lvlJc w:val="left"/>
      <w:pPr>
        <w:ind w:left="2868" w:hanging="360"/>
      </w:pPr>
      <w:rPr>
        <w:rFonts w:hint="default" w:ascii="Wingdings" w:hAnsi="Wingdings"/>
      </w:rPr>
    </w:lvl>
    <w:lvl w:ilvl="3" w:tplc="A440C31A">
      <w:start w:val="1"/>
      <w:numFmt w:val="bullet"/>
      <w:lvlText w:val=""/>
      <w:lvlJc w:val="left"/>
      <w:pPr>
        <w:ind w:left="3588" w:hanging="360"/>
      </w:pPr>
      <w:rPr>
        <w:rFonts w:hint="default" w:ascii="Symbol" w:hAnsi="Symbol"/>
      </w:rPr>
    </w:lvl>
    <w:lvl w:ilvl="4" w:tplc="49FEFABA">
      <w:start w:val="1"/>
      <w:numFmt w:val="bullet"/>
      <w:lvlText w:val="o"/>
      <w:lvlJc w:val="left"/>
      <w:pPr>
        <w:ind w:left="4308" w:hanging="360"/>
      </w:pPr>
      <w:rPr>
        <w:rFonts w:hint="default" w:ascii="Courier New" w:hAnsi="Courier New" w:cs="Courier New"/>
      </w:rPr>
    </w:lvl>
    <w:lvl w:ilvl="5" w:tplc="463003E0">
      <w:start w:val="1"/>
      <w:numFmt w:val="bullet"/>
      <w:lvlText w:val=""/>
      <w:lvlJc w:val="left"/>
      <w:pPr>
        <w:ind w:left="5028" w:hanging="360"/>
      </w:pPr>
      <w:rPr>
        <w:rFonts w:hint="default" w:ascii="Wingdings" w:hAnsi="Wingdings"/>
      </w:rPr>
    </w:lvl>
    <w:lvl w:ilvl="6" w:tplc="299CCBE4">
      <w:start w:val="1"/>
      <w:numFmt w:val="bullet"/>
      <w:lvlText w:val=""/>
      <w:lvlJc w:val="left"/>
      <w:pPr>
        <w:ind w:left="5748" w:hanging="360"/>
      </w:pPr>
      <w:rPr>
        <w:rFonts w:hint="default" w:ascii="Symbol" w:hAnsi="Symbol"/>
      </w:rPr>
    </w:lvl>
    <w:lvl w:ilvl="7" w:tplc="95F66B5C">
      <w:start w:val="1"/>
      <w:numFmt w:val="bullet"/>
      <w:lvlText w:val="o"/>
      <w:lvlJc w:val="left"/>
      <w:pPr>
        <w:ind w:left="6468" w:hanging="360"/>
      </w:pPr>
      <w:rPr>
        <w:rFonts w:hint="default" w:ascii="Courier New" w:hAnsi="Courier New" w:cs="Courier New"/>
      </w:rPr>
    </w:lvl>
    <w:lvl w:ilvl="8" w:tplc="2E5E302C">
      <w:start w:val="1"/>
      <w:numFmt w:val="bullet"/>
      <w:lvlText w:val=""/>
      <w:lvlJc w:val="left"/>
      <w:pPr>
        <w:ind w:left="7188" w:hanging="360"/>
      </w:pPr>
      <w:rPr>
        <w:rFonts w:hint="default" w:ascii="Wingdings" w:hAnsi="Wingdings"/>
      </w:rPr>
    </w:lvl>
  </w:abstractNum>
  <w:abstractNum w:abstractNumId="27">
    <w:multiLevelType w:val="hybridMultilevel"/>
    <w:lvl w:ilvl="0" w:tplc="5D642F8A">
      <w:start w:val="1"/>
      <w:numFmt w:val="bullet"/>
      <w:lvlText w:val="–"/>
      <w:lvlJc w:val="left"/>
      <w:pPr>
        <w:ind w:left="709" w:hanging="360"/>
      </w:pPr>
      <w:rPr>
        <w:rFonts w:hint="default" w:ascii="Arial" w:hAnsi="Arial" w:eastAsia="Arial" w:cs="Arial"/>
      </w:rPr>
    </w:lvl>
    <w:lvl w:ilvl="1" w:tplc="0FFC9FD6">
      <w:start w:val="1"/>
      <w:numFmt w:val="bullet"/>
      <w:lvlText w:val="o"/>
      <w:lvlJc w:val="left"/>
      <w:pPr>
        <w:ind w:left="1429" w:hanging="360"/>
      </w:pPr>
      <w:rPr>
        <w:rFonts w:hint="default" w:ascii="Courier New" w:hAnsi="Courier New" w:eastAsia="Courier New" w:cs="Courier New"/>
      </w:rPr>
    </w:lvl>
    <w:lvl w:ilvl="2" w:tplc="61C653A8">
      <w:start w:val="1"/>
      <w:numFmt w:val="bullet"/>
      <w:lvlText w:val="§"/>
      <w:lvlJc w:val="left"/>
      <w:pPr>
        <w:ind w:left="2149" w:hanging="360"/>
      </w:pPr>
      <w:rPr>
        <w:rFonts w:hint="default" w:ascii="Wingdings" w:hAnsi="Wingdings" w:eastAsia="Wingdings" w:cs="Wingdings"/>
      </w:rPr>
    </w:lvl>
    <w:lvl w:ilvl="3" w:tplc="BC4EB34A">
      <w:start w:val="1"/>
      <w:numFmt w:val="bullet"/>
      <w:lvlText w:val="·"/>
      <w:lvlJc w:val="left"/>
      <w:pPr>
        <w:ind w:left="2869" w:hanging="360"/>
      </w:pPr>
      <w:rPr>
        <w:rFonts w:hint="default" w:ascii="Symbol" w:hAnsi="Symbol" w:eastAsia="Symbol" w:cs="Symbol"/>
      </w:rPr>
    </w:lvl>
    <w:lvl w:ilvl="4" w:tplc="C6D8F0E6">
      <w:start w:val="1"/>
      <w:numFmt w:val="bullet"/>
      <w:lvlText w:val="o"/>
      <w:lvlJc w:val="left"/>
      <w:pPr>
        <w:ind w:left="3589" w:hanging="360"/>
      </w:pPr>
      <w:rPr>
        <w:rFonts w:hint="default" w:ascii="Courier New" w:hAnsi="Courier New" w:eastAsia="Courier New" w:cs="Courier New"/>
      </w:rPr>
    </w:lvl>
    <w:lvl w:ilvl="5" w:tplc="4ACE28EE">
      <w:start w:val="1"/>
      <w:numFmt w:val="bullet"/>
      <w:lvlText w:val="§"/>
      <w:lvlJc w:val="left"/>
      <w:pPr>
        <w:ind w:left="4309" w:hanging="360"/>
      </w:pPr>
      <w:rPr>
        <w:rFonts w:hint="default" w:ascii="Wingdings" w:hAnsi="Wingdings" w:eastAsia="Wingdings" w:cs="Wingdings"/>
      </w:rPr>
    </w:lvl>
    <w:lvl w:ilvl="6" w:tplc="7A6882F2">
      <w:start w:val="1"/>
      <w:numFmt w:val="bullet"/>
      <w:lvlText w:val="·"/>
      <w:lvlJc w:val="left"/>
      <w:pPr>
        <w:ind w:left="5029" w:hanging="360"/>
      </w:pPr>
      <w:rPr>
        <w:rFonts w:hint="default" w:ascii="Symbol" w:hAnsi="Symbol" w:eastAsia="Symbol" w:cs="Symbol"/>
      </w:rPr>
    </w:lvl>
    <w:lvl w:ilvl="7" w:tplc="DD84C9C2">
      <w:start w:val="1"/>
      <w:numFmt w:val="bullet"/>
      <w:lvlText w:val="o"/>
      <w:lvlJc w:val="left"/>
      <w:pPr>
        <w:ind w:left="5749" w:hanging="360"/>
      </w:pPr>
      <w:rPr>
        <w:rFonts w:hint="default" w:ascii="Courier New" w:hAnsi="Courier New" w:eastAsia="Courier New" w:cs="Courier New"/>
      </w:rPr>
    </w:lvl>
    <w:lvl w:ilvl="8" w:tplc="B21C47F8">
      <w:start w:val="1"/>
      <w:numFmt w:val="bullet"/>
      <w:lvlText w:val="§"/>
      <w:lvlJc w:val="left"/>
      <w:pPr>
        <w:ind w:left="6469" w:hanging="360"/>
      </w:pPr>
      <w:rPr>
        <w:rFonts w:hint="default" w:ascii="Wingdings" w:hAnsi="Wingdings" w:eastAsia="Wingdings" w:cs="Wingdings"/>
      </w:rPr>
    </w:lvl>
  </w:abstractNum>
  <w:abstractNum w:abstractNumId="28">
    <w:multiLevelType w:val="hybridMultilevel"/>
    <w:lvl w:ilvl="0">
      <w:start w:val="1"/>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1"/>
      <w:numFmt w:val="decimal"/>
      <w:lvlText w:val="%1.%2.%3."/>
      <w:lvlJc w:val="left"/>
      <w:pPr>
        <w:ind w:left="1571"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9">
    <w:multiLevelType w:val="hybridMultilevel"/>
    <w:lvl w:ilvl="0" w:tplc="A3F68122">
      <w:start w:val="1"/>
      <w:numFmt w:val="bullet"/>
      <w:lvlText w:val=""/>
      <w:lvlJc w:val="left"/>
      <w:pPr>
        <w:ind w:left="928" w:hanging="360"/>
      </w:pPr>
      <w:rPr>
        <w:rFonts w:hint="default" w:ascii="Symbol" w:hAnsi="Symbol"/>
      </w:rPr>
    </w:lvl>
    <w:lvl w:ilvl="1" w:tplc="6EAAC75A">
      <w:start w:val="1"/>
      <w:numFmt w:val="bullet"/>
      <w:lvlText w:val="o"/>
      <w:lvlJc w:val="left"/>
      <w:pPr>
        <w:ind w:left="1648" w:hanging="360"/>
      </w:pPr>
      <w:rPr>
        <w:rFonts w:hint="default" w:ascii="Courier New" w:hAnsi="Courier New" w:cs="Courier New"/>
      </w:rPr>
    </w:lvl>
    <w:lvl w:ilvl="2" w:tplc="6706C306">
      <w:start w:val="1"/>
      <w:numFmt w:val="bullet"/>
      <w:lvlText w:val=""/>
      <w:lvlJc w:val="left"/>
      <w:pPr>
        <w:ind w:left="2368" w:hanging="360"/>
      </w:pPr>
      <w:rPr>
        <w:rFonts w:hint="default" w:ascii="Wingdings" w:hAnsi="Wingdings"/>
      </w:rPr>
    </w:lvl>
    <w:lvl w:ilvl="3" w:tplc="3390A63A">
      <w:start w:val="1"/>
      <w:numFmt w:val="bullet"/>
      <w:lvlText w:val=""/>
      <w:lvlJc w:val="left"/>
      <w:pPr>
        <w:ind w:left="3088" w:hanging="360"/>
      </w:pPr>
      <w:rPr>
        <w:rFonts w:hint="default" w:ascii="Symbol" w:hAnsi="Symbol"/>
      </w:rPr>
    </w:lvl>
    <w:lvl w:ilvl="4" w:tplc="7F3C9D36">
      <w:start w:val="1"/>
      <w:numFmt w:val="bullet"/>
      <w:lvlText w:val="o"/>
      <w:lvlJc w:val="left"/>
      <w:pPr>
        <w:ind w:left="3808" w:hanging="360"/>
      </w:pPr>
      <w:rPr>
        <w:rFonts w:hint="default" w:ascii="Courier New" w:hAnsi="Courier New" w:cs="Courier New"/>
      </w:rPr>
    </w:lvl>
    <w:lvl w:ilvl="5" w:tplc="AAC24ED0">
      <w:start w:val="1"/>
      <w:numFmt w:val="bullet"/>
      <w:lvlText w:val=""/>
      <w:lvlJc w:val="left"/>
      <w:pPr>
        <w:ind w:left="4528" w:hanging="360"/>
      </w:pPr>
      <w:rPr>
        <w:rFonts w:hint="default" w:ascii="Wingdings" w:hAnsi="Wingdings"/>
      </w:rPr>
    </w:lvl>
    <w:lvl w:ilvl="6" w:tplc="F4BEB49A">
      <w:start w:val="1"/>
      <w:numFmt w:val="bullet"/>
      <w:lvlText w:val=""/>
      <w:lvlJc w:val="left"/>
      <w:pPr>
        <w:ind w:left="5248" w:hanging="360"/>
      </w:pPr>
      <w:rPr>
        <w:rFonts w:hint="default" w:ascii="Symbol" w:hAnsi="Symbol"/>
      </w:rPr>
    </w:lvl>
    <w:lvl w:ilvl="7" w:tplc="27ECD236">
      <w:start w:val="1"/>
      <w:numFmt w:val="bullet"/>
      <w:lvlText w:val="o"/>
      <w:lvlJc w:val="left"/>
      <w:pPr>
        <w:ind w:left="5968" w:hanging="360"/>
      </w:pPr>
      <w:rPr>
        <w:rFonts w:hint="default" w:ascii="Courier New" w:hAnsi="Courier New" w:cs="Courier New"/>
      </w:rPr>
    </w:lvl>
    <w:lvl w:ilvl="8" w:tplc="032020A6">
      <w:start w:val="1"/>
      <w:numFmt w:val="bullet"/>
      <w:lvlText w:val=""/>
      <w:lvlJc w:val="left"/>
      <w:pPr>
        <w:ind w:left="6688" w:hanging="360"/>
      </w:pPr>
      <w:rPr>
        <w:rFonts w:hint="default" w:ascii="Wingdings" w:hAnsi="Wingdings"/>
      </w:rPr>
    </w:lvl>
  </w:abstractNum>
  <w:abstractNum w:abstractNumId="30">
    <w:multiLevelType w:val="hybridMultilevel"/>
    <w:lvl w:ilvl="0" w:tplc="AE7ECEA8">
      <w:start w:val="1"/>
      <w:numFmt w:val="bullet"/>
      <w:lvlText w:val=""/>
      <w:lvlJc w:val="left"/>
      <w:pPr>
        <w:ind w:left="1494" w:hanging="360"/>
      </w:pPr>
      <w:rPr>
        <w:rFonts w:hint="default" w:ascii="Symbol" w:hAnsi="Symbol"/>
      </w:rPr>
    </w:lvl>
    <w:lvl w:ilvl="1" w:tplc="B7583E6C">
      <w:start w:val="1"/>
      <w:numFmt w:val="bullet"/>
      <w:lvlText w:val="o"/>
      <w:lvlJc w:val="left"/>
      <w:pPr>
        <w:ind w:left="2214" w:hanging="360"/>
      </w:pPr>
      <w:rPr>
        <w:rFonts w:hint="default" w:ascii="Courier New" w:hAnsi="Courier New" w:cs="Courier New"/>
      </w:rPr>
    </w:lvl>
    <w:lvl w:ilvl="2" w:tplc="0C987B94">
      <w:start w:val="1"/>
      <w:numFmt w:val="bullet"/>
      <w:lvlText w:val=""/>
      <w:lvlJc w:val="left"/>
      <w:pPr>
        <w:ind w:left="2934" w:hanging="360"/>
      </w:pPr>
      <w:rPr>
        <w:rFonts w:hint="default" w:ascii="Wingdings" w:hAnsi="Wingdings"/>
      </w:rPr>
    </w:lvl>
    <w:lvl w:ilvl="3" w:tplc="7EA871E6">
      <w:start w:val="1"/>
      <w:numFmt w:val="bullet"/>
      <w:lvlText w:val=""/>
      <w:lvlJc w:val="left"/>
      <w:pPr>
        <w:ind w:left="3654" w:hanging="360"/>
      </w:pPr>
      <w:rPr>
        <w:rFonts w:hint="default" w:ascii="Symbol" w:hAnsi="Symbol"/>
      </w:rPr>
    </w:lvl>
    <w:lvl w:ilvl="4" w:tplc="1DE40D3A">
      <w:start w:val="1"/>
      <w:numFmt w:val="bullet"/>
      <w:lvlText w:val="o"/>
      <w:lvlJc w:val="left"/>
      <w:pPr>
        <w:ind w:left="4374" w:hanging="360"/>
      </w:pPr>
      <w:rPr>
        <w:rFonts w:hint="default" w:ascii="Courier New" w:hAnsi="Courier New" w:cs="Courier New"/>
      </w:rPr>
    </w:lvl>
    <w:lvl w:ilvl="5" w:tplc="E1787C64">
      <w:start w:val="1"/>
      <w:numFmt w:val="bullet"/>
      <w:lvlText w:val=""/>
      <w:lvlJc w:val="left"/>
      <w:pPr>
        <w:ind w:left="5094" w:hanging="360"/>
      </w:pPr>
      <w:rPr>
        <w:rFonts w:hint="default" w:ascii="Wingdings" w:hAnsi="Wingdings"/>
      </w:rPr>
    </w:lvl>
    <w:lvl w:ilvl="6" w:tplc="85E2BBC8">
      <w:start w:val="1"/>
      <w:numFmt w:val="bullet"/>
      <w:lvlText w:val=""/>
      <w:lvlJc w:val="left"/>
      <w:pPr>
        <w:ind w:left="5814" w:hanging="360"/>
      </w:pPr>
      <w:rPr>
        <w:rFonts w:hint="default" w:ascii="Symbol" w:hAnsi="Symbol"/>
      </w:rPr>
    </w:lvl>
    <w:lvl w:ilvl="7" w:tplc="A1188970">
      <w:start w:val="1"/>
      <w:numFmt w:val="bullet"/>
      <w:lvlText w:val="o"/>
      <w:lvlJc w:val="left"/>
      <w:pPr>
        <w:ind w:left="6534" w:hanging="360"/>
      </w:pPr>
      <w:rPr>
        <w:rFonts w:hint="default" w:ascii="Courier New" w:hAnsi="Courier New" w:cs="Courier New"/>
      </w:rPr>
    </w:lvl>
    <w:lvl w:ilvl="8" w:tplc="252C81FC">
      <w:start w:val="1"/>
      <w:numFmt w:val="bullet"/>
      <w:lvlText w:val=""/>
      <w:lvlJc w:val="left"/>
      <w:pPr>
        <w:ind w:left="7254" w:hanging="360"/>
      </w:pPr>
      <w:rPr>
        <w:rFonts w:hint="default" w:ascii="Wingdings" w:hAnsi="Wingdings"/>
      </w:rPr>
    </w:lvl>
  </w:abstractNum>
  <w:abstractNum w:abstractNumId="31">
    <w:multiLevelType w:val="hybridMultilevel"/>
    <w:lvl w:ilvl="0" w:tplc="0D1C7058">
      <w:start w:val="1"/>
      <w:numFmt w:val="russianLower"/>
      <w:lvlText w:val="%1)"/>
      <w:lvlJc w:val="left"/>
      <w:pPr>
        <w:ind w:left="1429" w:hanging="360"/>
      </w:pPr>
      <w:rPr>
        <w:rFonts w:hint="default"/>
      </w:rPr>
    </w:lvl>
    <w:lvl w:ilvl="1" w:tplc="67E8C338">
      <w:start w:val="1"/>
      <w:numFmt w:val="lowerLetter"/>
      <w:lvlText w:val="%2."/>
      <w:lvlJc w:val="left"/>
      <w:pPr>
        <w:ind w:left="2149" w:hanging="360"/>
      </w:pPr>
    </w:lvl>
    <w:lvl w:ilvl="2" w:tplc="EA58B1FA">
      <w:start w:val="1"/>
      <w:numFmt w:val="lowerRoman"/>
      <w:lvlText w:val="%3."/>
      <w:lvlJc w:val="right"/>
      <w:pPr>
        <w:ind w:left="2869" w:hanging="180"/>
      </w:pPr>
    </w:lvl>
    <w:lvl w:ilvl="3" w:tplc="371E0226">
      <w:start w:val="1"/>
      <w:numFmt w:val="decimal"/>
      <w:lvlText w:val="%4."/>
      <w:lvlJc w:val="left"/>
      <w:pPr>
        <w:ind w:left="3589" w:hanging="360"/>
      </w:pPr>
    </w:lvl>
    <w:lvl w:ilvl="4" w:tplc="B86C94D4">
      <w:start w:val="1"/>
      <w:numFmt w:val="lowerLetter"/>
      <w:lvlText w:val="%5."/>
      <w:lvlJc w:val="left"/>
      <w:pPr>
        <w:ind w:left="4309" w:hanging="360"/>
      </w:pPr>
    </w:lvl>
    <w:lvl w:ilvl="5" w:tplc="24DA2138">
      <w:start w:val="1"/>
      <w:numFmt w:val="lowerRoman"/>
      <w:lvlText w:val="%6."/>
      <w:lvlJc w:val="right"/>
      <w:pPr>
        <w:ind w:left="5029" w:hanging="180"/>
      </w:pPr>
    </w:lvl>
    <w:lvl w:ilvl="6" w:tplc="B16E5D9E">
      <w:start w:val="1"/>
      <w:numFmt w:val="decimal"/>
      <w:lvlText w:val="%7."/>
      <w:lvlJc w:val="left"/>
      <w:pPr>
        <w:ind w:left="5749" w:hanging="360"/>
      </w:pPr>
    </w:lvl>
    <w:lvl w:ilvl="7" w:tplc="0896B124">
      <w:start w:val="1"/>
      <w:numFmt w:val="lowerLetter"/>
      <w:lvlText w:val="%8."/>
      <w:lvlJc w:val="left"/>
      <w:pPr>
        <w:ind w:left="6469" w:hanging="360"/>
      </w:pPr>
    </w:lvl>
    <w:lvl w:ilvl="8" w:tplc="2B9AFDAA">
      <w:start w:val="1"/>
      <w:numFmt w:val="lowerRoman"/>
      <w:lvlText w:val="%9."/>
      <w:lvlJc w:val="right"/>
      <w:pPr>
        <w:ind w:left="7189" w:hanging="180"/>
      </w:pPr>
    </w:lvl>
  </w:abstractNum>
  <w:abstractNum w:abstractNumId="32">
    <w:multiLevelType w:val="hybridMultilevel"/>
    <w:lvl w:ilvl="0" w:tplc="659C9962">
      <w:start w:val="1"/>
      <w:numFmt w:val="bullet"/>
      <w:lvlText w:val=""/>
      <w:lvlJc w:val="left"/>
      <w:pPr>
        <w:ind w:left="1428" w:hanging="360"/>
      </w:pPr>
      <w:rPr>
        <w:rFonts w:hint="default" w:ascii="Symbol" w:hAnsi="Symbol"/>
      </w:rPr>
    </w:lvl>
    <w:lvl w:ilvl="1" w:tplc="DDE63A7E">
      <w:start w:val="1"/>
      <w:numFmt w:val="bullet"/>
      <w:lvlText w:val="o"/>
      <w:lvlJc w:val="left"/>
      <w:pPr>
        <w:ind w:left="2148" w:hanging="360"/>
      </w:pPr>
      <w:rPr>
        <w:rFonts w:hint="default" w:ascii="Courier New" w:hAnsi="Courier New" w:cs="Courier New"/>
      </w:rPr>
    </w:lvl>
    <w:lvl w:ilvl="2" w:tplc="7688C7B2">
      <w:start w:val="1"/>
      <w:numFmt w:val="bullet"/>
      <w:lvlText w:val=""/>
      <w:lvlJc w:val="left"/>
      <w:pPr>
        <w:ind w:left="2868" w:hanging="360"/>
      </w:pPr>
      <w:rPr>
        <w:rFonts w:hint="default" w:ascii="Wingdings" w:hAnsi="Wingdings"/>
      </w:rPr>
    </w:lvl>
    <w:lvl w:ilvl="3" w:tplc="6AFA7334">
      <w:start w:val="1"/>
      <w:numFmt w:val="bullet"/>
      <w:lvlText w:val=""/>
      <w:lvlJc w:val="left"/>
      <w:pPr>
        <w:ind w:left="3588" w:hanging="360"/>
      </w:pPr>
      <w:rPr>
        <w:rFonts w:hint="default" w:ascii="Symbol" w:hAnsi="Symbol"/>
      </w:rPr>
    </w:lvl>
    <w:lvl w:ilvl="4" w:tplc="207C8204">
      <w:start w:val="1"/>
      <w:numFmt w:val="bullet"/>
      <w:lvlText w:val="o"/>
      <w:lvlJc w:val="left"/>
      <w:pPr>
        <w:ind w:left="4308" w:hanging="360"/>
      </w:pPr>
      <w:rPr>
        <w:rFonts w:hint="default" w:ascii="Courier New" w:hAnsi="Courier New" w:cs="Courier New"/>
      </w:rPr>
    </w:lvl>
    <w:lvl w:ilvl="5" w:tplc="430CA2D0">
      <w:start w:val="1"/>
      <w:numFmt w:val="bullet"/>
      <w:lvlText w:val=""/>
      <w:lvlJc w:val="left"/>
      <w:pPr>
        <w:ind w:left="5028" w:hanging="360"/>
      </w:pPr>
      <w:rPr>
        <w:rFonts w:hint="default" w:ascii="Wingdings" w:hAnsi="Wingdings"/>
      </w:rPr>
    </w:lvl>
    <w:lvl w:ilvl="6" w:tplc="91107E5C">
      <w:start w:val="1"/>
      <w:numFmt w:val="bullet"/>
      <w:lvlText w:val=""/>
      <w:lvlJc w:val="left"/>
      <w:pPr>
        <w:ind w:left="5748" w:hanging="360"/>
      </w:pPr>
      <w:rPr>
        <w:rFonts w:hint="default" w:ascii="Symbol" w:hAnsi="Symbol"/>
      </w:rPr>
    </w:lvl>
    <w:lvl w:ilvl="7" w:tplc="1684195A">
      <w:start w:val="1"/>
      <w:numFmt w:val="bullet"/>
      <w:lvlText w:val="o"/>
      <w:lvlJc w:val="left"/>
      <w:pPr>
        <w:ind w:left="6468" w:hanging="360"/>
      </w:pPr>
      <w:rPr>
        <w:rFonts w:hint="default" w:ascii="Courier New" w:hAnsi="Courier New" w:cs="Courier New"/>
      </w:rPr>
    </w:lvl>
    <w:lvl w:ilvl="8" w:tplc="05F61308">
      <w:start w:val="1"/>
      <w:numFmt w:val="bullet"/>
      <w:lvlText w:val=""/>
      <w:lvlJc w:val="left"/>
      <w:pPr>
        <w:ind w:left="7188" w:hanging="360"/>
      </w:pPr>
      <w:rPr>
        <w:rFonts w:hint="default" w:ascii="Wingdings" w:hAnsi="Wingdings"/>
      </w:rPr>
    </w:lvl>
  </w:abstractNum>
  <w:abstractNum w:abstractNumId="33">
    <w:multiLevelType w:val="hybridMultilevel"/>
    <w:lvl w:ilvl="0" w:tplc="F906EBF8">
      <w:start w:val="1"/>
      <w:numFmt w:val="bullet"/>
      <w:lvlText w:val=""/>
      <w:lvlJc w:val="left"/>
      <w:pPr>
        <w:ind w:left="1495" w:hanging="360"/>
      </w:pPr>
      <w:rPr>
        <w:rFonts w:hint="default" w:ascii="Symbol" w:hAnsi="Symbol"/>
      </w:rPr>
    </w:lvl>
    <w:lvl w:ilvl="1" w:tplc="0E02E482">
      <w:start w:val="1"/>
      <w:numFmt w:val="bullet"/>
      <w:lvlText w:val="o"/>
      <w:lvlJc w:val="left"/>
      <w:pPr>
        <w:ind w:left="2215" w:hanging="360"/>
      </w:pPr>
      <w:rPr>
        <w:rFonts w:hint="default" w:ascii="Courier New" w:hAnsi="Courier New" w:cs="Courier New"/>
      </w:rPr>
    </w:lvl>
    <w:lvl w:ilvl="2" w:tplc="D7661110">
      <w:start w:val="1"/>
      <w:numFmt w:val="bullet"/>
      <w:lvlText w:val=""/>
      <w:lvlJc w:val="left"/>
      <w:pPr>
        <w:ind w:left="2935" w:hanging="360"/>
      </w:pPr>
      <w:rPr>
        <w:rFonts w:hint="default" w:ascii="Wingdings" w:hAnsi="Wingdings"/>
      </w:rPr>
    </w:lvl>
    <w:lvl w:ilvl="3" w:tplc="EDE630B4">
      <w:start w:val="1"/>
      <w:numFmt w:val="bullet"/>
      <w:lvlText w:val=""/>
      <w:lvlJc w:val="left"/>
      <w:pPr>
        <w:ind w:left="3655" w:hanging="360"/>
      </w:pPr>
      <w:rPr>
        <w:rFonts w:hint="default" w:ascii="Symbol" w:hAnsi="Symbol"/>
      </w:rPr>
    </w:lvl>
    <w:lvl w:ilvl="4" w:tplc="F50EBBC8">
      <w:start w:val="1"/>
      <w:numFmt w:val="bullet"/>
      <w:lvlText w:val="o"/>
      <w:lvlJc w:val="left"/>
      <w:pPr>
        <w:ind w:left="4375" w:hanging="360"/>
      </w:pPr>
      <w:rPr>
        <w:rFonts w:hint="default" w:ascii="Courier New" w:hAnsi="Courier New" w:cs="Courier New"/>
      </w:rPr>
    </w:lvl>
    <w:lvl w:ilvl="5" w:tplc="97DC8282">
      <w:start w:val="1"/>
      <w:numFmt w:val="bullet"/>
      <w:lvlText w:val=""/>
      <w:lvlJc w:val="left"/>
      <w:pPr>
        <w:ind w:left="5095" w:hanging="360"/>
      </w:pPr>
      <w:rPr>
        <w:rFonts w:hint="default" w:ascii="Wingdings" w:hAnsi="Wingdings"/>
      </w:rPr>
    </w:lvl>
    <w:lvl w:ilvl="6" w:tplc="15769DF8">
      <w:start w:val="1"/>
      <w:numFmt w:val="bullet"/>
      <w:lvlText w:val=""/>
      <w:lvlJc w:val="left"/>
      <w:pPr>
        <w:ind w:left="5815" w:hanging="360"/>
      </w:pPr>
      <w:rPr>
        <w:rFonts w:hint="default" w:ascii="Symbol" w:hAnsi="Symbol"/>
      </w:rPr>
    </w:lvl>
    <w:lvl w:ilvl="7" w:tplc="A50A2416">
      <w:start w:val="1"/>
      <w:numFmt w:val="bullet"/>
      <w:lvlText w:val="o"/>
      <w:lvlJc w:val="left"/>
      <w:pPr>
        <w:ind w:left="6535" w:hanging="360"/>
      </w:pPr>
      <w:rPr>
        <w:rFonts w:hint="default" w:ascii="Courier New" w:hAnsi="Courier New" w:cs="Courier New"/>
      </w:rPr>
    </w:lvl>
    <w:lvl w:ilvl="8" w:tplc="B6383894">
      <w:start w:val="1"/>
      <w:numFmt w:val="bullet"/>
      <w:lvlText w:val=""/>
      <w:lvlJc w:val="left"/>
      <w:pPr>
        <w:ind w:left="7255" w:hanging="360"/>
      </w:pPr>
      <w:rPr>
        <w:rFonts w:hint="default" w:ascii="Wingdings" w:hAnsi="Wingdings"/>
      </w:rPr>
    </w:lvl>
  </w:abstractNum>
  <w:abstractNum w:abstractNumId="34">
    <w:multiLevelType w:val="hybridMultilevel"/>
    <w:lvl w:ilvl="0" w:tplc="E88AA008">
      <w:start w:val="1"/>
      <w:numFmt w:val="russianLower"/>
      <w:lvlText w:val="%1)"/>
      <w:lvlJc w:val="left"/>
      <w:pPr>
        <w:ind w:left="1429" w:hanging="360"/>
      </w:pPr>
      <w:rPr>
        <w:rFonts w:hint="default"/>
      </w:rPr>
    </w:lvl>
    <w:lvl w:ilvl="1" w:tplc="CBB4477E">
      <w:start w:val="1"/>
      <w:numFmt w:val="lowerLetter"/>
      <w:lvlText w:val="%2."/>
      <w:lvlJc w:val="left"/>
      <w:pPr>
        <w:ind w:left="2149" w:hanging="360"/>
      </w:pPr>
    </w:lvl>
    <w:lvl w:ilvl="2" w:tplc="328E006E">
      <w:start w:val="1"/>
      <w:numFmt w:val="lowerRoman"/>
      <w:lvlText w:val="%3."/>
      <w:lvlJc w:val="right"/>
      <w:pPr>
        <w:ind w:left="2869" w:hanging="180"/>
      </w:pPr>
    </w:lvl>
    <w:lvl w:ilvl="3" w:tplc="C0A88910">
      <w:start w:val="1"/>
      <w:numFmt w:val="decimal"/>
      <w:lvlText w:val="%4."/>
      <w:lvlJc w:val="left"/>
      <w:pPr>
        <w:ind w:left="3589" w:hanging="360"/>
      </w:pPr>
    </w:lvl>
    <w:lvl w:ilvl="4" w:tplc="A6C44F9C">
      <w:start w:val="1"/>
      <w:numFmt w:val="lowerLetter"/>
      <w:lvlText w:val="%5."/>
      <w:lvlJc w:val="left"/>
      <w:pPr>
        <w:ind w:left="4309" w:hanging="360"/>
      </w:pPr>
    </w:lvl>
    <w:lvl w:ilvl="5" w:tplc="742423CE">
      <w:start w:val="1"/>
      <w:numFmt w:val="lowerRoman"/>
      <w:lvlText w:val="%6."/>
      <w:lvlJc w:val="right"/>
      <w:pPr>
        <w:ind w:left="5029" w:hanging="180"/>
      </w:pPr>
    </w:lvl>
    <w:lvl w:ilvl="6" w:tplc="F454F798">
      <w:start w:val="1"/>
      <w:numFmt w:val="decimal"/>
      <w:lvlText w:val="%7."/>
      <w:lvlJc w:val="left"/>
      <w:pPr>
        <w:ind w:left="5749" w:hanging="360"/>
      </w:pPr>
    </w:lvl>
    <w:lvl w:ilvl="7" w:tplc="12E64566">
      <w:start w:val="1"/>
      <w:numFmt w:val="lowerLetter"/>
      <w:lvlText w:val="%8."/>
      <w:lvlJc w:val="left"/>
      <w:pPr>
        <w:ind w:left="6469" w:hanging="360"/>
      </w:pPr>
    </w:lvl>
    <w:lvl w:ilvl="8" w:tplc="D274497A">
      <w:start w:val="1"/>
      <w:numFmt w:val="lowerRoman"/>
      <w:lvlText w:val="%9."/>
      <w:lvlJc w:val="right"/>
      <w:pPr>
        <w:ind w:left="7189" w:hanging="180"/>
      </w:pPr>
    </w:lvl>
  </w:abstractNum>
  <w:abstractNum w:abstractNumId="35">
    <w:multiLevelType w:val="hybridMultilevel"/>
    <w:lvl w:ilvl="0">
      <w:start w:val="1"/>
      <w:numFmt w:val="decimal"/>
      <w:lvlText w:val="%1."/>
      <w:lvlJc w:val="left"/>
      <w:pPr>
        <w:ind w:left="540" w:hanging="540"/>
      </w:pPr>
      <w:rPr>
        <w:rFonts w:hint="default"/>
        <w:b/>
      </w:rPr>
    </w:lvl>
    <w:lvl w:ilvl="1">
      <w:start w:val="3"/>
      <w:numFmt w:val="decimal"/>
      <w:lvlText w:val="%1.%2.0."/>
      <w:lvlJc w:val="left"/>
      <w:pPr>
        <w:ind w:left="1614" w:hanging="720"/>
      </w:pPr>
      <w:rPr>
        <w:rFonts w:hint="default"/>
        <w:b/>
      </w:rPr>
    </w:lvl>
    <w:lvl w:ilvl="2">
      <w:start w:val="1"/>
      <w:numFmt w:val="decimal"/>
      <w:lvlText w:val="%1.%2.%3."/>
      <w:lvlJc w:val="left"/>
      <w:pPr>
        <w:ind w:left="2508" w:hanging="720"/>
      </w:pPr>
      <w:rPr>
        <w:rFonts w:hint="default"/>
        <w:b/>
      </w:rPr>
    </w:lvl>
    <w:lvl w:ilvl="3">
      <w:start w:val="1"/>
      <w:numFmt w:val="decimal"/>
      <w:lvlText w:val="%1.%2.%3.%4."/>
      <w:lvlJc w:val="left"/>
      <w:pPr>
        <w:ind w:left="3402" w:hanging="720"/>
      </w:pPr>
      <w:rPr>
        <w:rFonts w:hint="default"/>
        <w:b/>
      </w:rPr>
    </w:lvl>
    <w:lvl w:ilvl="4">
      <w:start w:val="1"/>
      <w:numFmt w:val="decimal"/>
      <w:lvlText w:val="%1.%2.%3.%4.%5."/>
      <w:lvlJc w:val="left"/>
      <w:pPr>
        <w:ind w:left="4656" w:hanging="1080"/>
      </w:pPr>
      <w:rPr>
        <w:rFonts w:hint="default"/>
        <w:b/>
      </w:rPr>
    </w:lvl>
    <w:lvl w:ilvl="5">
      <w:start w:val="1"/>
      <w:numFmt w:val="decimal"/>
      <w:lvlText w:val="%1.%2.%3.%4.%5.%6."/>
      <w:lvlJc w:val="left"/>
      <w:pPr>
        <w:ind w:left="5550" w:hanging="1080"/>
      </w:pPr>
      <w:rPr>
        <w:rFonts w:hint="default"/>
        <w:b/>
      </w:rPr>
    </w:lvl>
    <w:lvl w:ilvl="6">
      <w:start w:val="1"/>
      <w:numFmt w:val="decimal"/>
      <w:lvlText w:val="%1.%2.%3.%4.%5.%6.%7."/>
      <w:lvlJc w:val="left"/>
      <w:pPr>
        <w:ind w:left="6804" w:hanging="1440"/>
      </w:pPr>
      <w:rPr>
        <w:rFonts w:hint="default"/>
        <w:b/>
      </w:rPr>
    </w:lvl>
    <w:lvl w:ilvl="7">
      <w:start w:val="1"/>
      <w:numFmt w:val="decimal"/>
      <w:lvlText w:val="%1.%2.%3.%4.%5.%6.%7.%8."/>
      <w:lvlJc w:val="left"/>
      <w:pPr>
        <w:ind w:left="7698" w:hanging="1440"/>
      </w:pPr>
      <w:rPr>
        <w:rFonts w:hint="default"/>
        <w:b/>
      </w:rPr>
    </w:lvl>
    <w:lvl w:ilvl="8">
      <w:start w:val="1"/>
      <w:numFmt w:val="decimal"/>
      <w:lvlText w:val="%1.%2.%3.%4.%5.%6.%7.%8.%9."/>
      <w:lvlJc w:val="left"/>
      <w:pPr>
        <w:ind w:left="8952" w:hanging="1800"/>
      </w:pPr>
      <w:rPr>
        <w:rFonts w:hint="default"/>
        <w:b/>
      </w:rPr>
    </w:lvl>
  </w:abstractNum>
  <w:abstractNum w:abstractNumId="36">
    <w:multiLevelType w:val="hybridMultilevel"/>
    <w:lvl w:ilvl="0" w:tplc="9C389472">
      <w:start w:val="1"/>
      <w:numFmt w:val="bullet"/>
      <w:lvlText w:val=""/>
      <w:lvlJc w:val="left"/>
      <w:pPr>
        <w:ind w:left="1429" w:hanging="360"/>
      </w:pPr>
      <w:rPr>
        <w:rFonts w:hint="default" w:ascii="Symbol" w:hAnsi="Symbol"/>
      </w:rPr>
    </w:lvl>
    <w:lvl w:ilvl="1" w:tplc="7832AFAA">
      <w:start w:val="1"/>
      <w:numFmt w:val="bullet"/>
      <w:lvlText w:val="o"/>
      <w:lvlJc w:val="left"/>
      <w:pPr>
        <w:ind w:left="2149" w:hanging="360"/>
      </w:pPr>
      <w:rPr>
        <w:rFonts w:hint="default" w:ascii="Courier New" w:hAnsi="Courier New" w:cs="Courier New"/>
      </w:rPr>
    </w:lvl>
    <w:lvl w:ilvl="2" w:tplc="A3F2E7E4">
      <w:start w:val="1"/>
      <w:numFmt w:val="bullet"/>
      <w:lvlText w:val=""/>
      <w:lvlJc w:val="left"/>
      <w:pPr>
        <w:ind w:left="2869" w:hanging="360"/>
      </w:pPr>
      <w:rPr>
        <w:rFonts w:hint="default" w:ascii="Wingdings" w:hAnsi="Wingdings"/>
      </w:rPr>
    </w:lvl>
    <w:lvl w:ilvl="3" w:tplc="CD2808E6">
      <w:start w:val="1"/>
      <w:numFmt w:val="bullet"/>
      <w:lvlText w:val=""/>
      <w:lvlJc w:val="left"/>
      <w:pPr>
        <w:ind w:left="3589" w:hanging="360"/>
      </w:pPr>
      <w:rPr>
        <w:rFonts w:hint="default" w:ascii="Symbol" w:hAnsi="Symbol"/>
      </w:rPr>
    </w:lvl>
    <w:lvl w:ilvl="4" w:tplc="D8829ED4">
      <w:start w:val="1"/>
      <w:numFmt w:val="bullet"/>
      <w:lvlText w:val="o"/>
      <w:lvlJc w:val="left"/>
      <w:pPr>
        <w:ind w:left="4309" w:hanging="360"/>
      </w:pPr>
      <w:rPr>
        <w:rFonts w:hint="default" w:ascii="Courier New" w:hAnsi="Courier New" w:cs="Courier New"/>
      </w:rPr>
    </w:lvl>
    <w:lvl w:ilvl="5" w:tplc="9ADA4DA4">
      <w:start w:val="1"/>
      <w:numFmt w:val="bullet"/>
      <w:lvlText w:val=""/>
      <w:lvlJc w:val="left"/>
      <w:pPr>
        <w:ind w:left="5029" w:hanging="360"/>
      </w:pPr>
      <w:rPr>
        <w:rFonts w:hint="default" w:ascii="Wingdings" w:hAnsi="Wingdings"/>
      </w:rPr>
    </w:lvl>
    <w:lvl w:ilvl="6" w:tplc="E970F2BE">
      <w:start w:val="1"/>
      <w:numFmt w:val="bullet"/>
      <w:lvlText w:val=""/>
      <w:lvlJc w:val="left"/>
      <w:pPr>
        <w:ind w:left="5749" w:hanging="360"/>
      </w:pPr>
      <w:rPr>
        <w:rFonts w:hint="default" w:ascii="Symbol" w:hAnsi="Symbol"/>
      </w:rPr>
    </w:lvl>
    <w:lvl w:ilvl="7" w:tplc="198A4160">
      <w:start w:val="1"/>
      <w:numFmt w:val="bullet"/>
      <w:lvlText w:val="o"/>
      <w:lvlJc w:val="left"/>
      <w:pPr>
        <w:ind w:left="6469" w:hanging="360"/>
      </w:pPr>
      <w:rPr>
        <w:rFonts w:hint="default" w:ascii="Courier New" w:hAnsi="Courier New" w:cs="Courier New"/>
      </w:rPr>
    </w:lvl>
    <w:lvl w:ilvl="8" w:tplc="86EEC456">
      <w:start w:val="1"/>
      <w:numFmt w:val="bullet"/>
      <w:lvlText w:val=""/>
      <w:lvlJc w:val="left"/>
      <w:pPr>
        <w:ind w:left="7189" w:hanging="360"/>
      </w:pPr>
      <w:rPr>
        <w:rFonts w:hint="default" w:ascii="Wingdings" w:hAnsi="Wingdings"/>
      </w:rPr>
    </w:lvl>
  </w:abstractNum>
  <w:abstractNum w:abstractNumId="37">
    <w:multiLevelType w:val="hybridMultilevel"/>
    <w:lvl w:ilvl="0" w:tplc="A8321E9A">
      <w:start w:val="1"/>
      <w:numFmt w:val="decimal"/>
      <w:lvlText w:val="%1."/>
      <w:lvlJc w:val="left"/>
      <w:pPr>
        <w:ind w:left="1429" w:hanging="360"/>
      </w:pPr>
    </w:lvl>
    <w:lvl w:ilvl="1" w:tplc="4BC681C4">
      <w:start w:val="1"/>
      <w:numFmt w:val="lowerLetter"/>
      <w:lvlText w:val="%2."/>
      <w:lvlJc w:val="left"/>
      <w:pPr>
        <w:ind w:left="2149" w:hanging="360"/>
      </w:pPr>
    </w:lvl>
    <w:lvl w:ilvl="2" w:tplc="DC1EF41E">
      <w:start w:val="1"/>
      <w:numFmt w:val="lowerRoman"/>
      <w:lvlText w:val="%3."/>
      <w:lvlJc w:val="right"/>
      <w:pPr>
        <w:ind w:left="2869" w:hanging="180"/>
      </w:pPr>
    </w:lvl>
    <w:lvl w:ilvl="3" w:tplc="AE58D20E">
      <w:start w:val="1"/>
      <w:numFmt w:val="decimal"/>
      <w:lvlText w:val="%4."/>
      <w:lvlJc w:val="left"/>
      <w:pPr>
        <w:ind w:left="3589" w:hanging="360"/>
      </w:pPr>
    </w:lvl>
    <w:lvl w:ilvl="4" w:tplc="15EA1C3A">
      <w:start w:val="1"/>
      <w:numFmt w:val="lowerLetter"/>
      <w:lvlText w:val="%5."/>
      <w:lvlJc w:val="left"/>
      <w:pPr>
        <w:ind w:left="4309" w:hanging="360"/>
      </w:pPr>
    </w:lvl>
    <w:lvl w:ilvl="5" w:tplc="63BCA12E">
      <w:start w:val="1"/>
      <w:numFmt w:val="lowerRoman"/>
      <w:lvlText w:val="%6."/>
      <w:lvlJc w:val="right"/>
      <w:pPr>
        <w:ind w:left="5029" w:hanging="180"/>
      </w:pPr>
    </w:lvl>
    <w:lvl w:ilvl="6" w:tplc="03EE3000">
      <w:start w:val="1"/>
      <w:numFmt w:val="decimal"/>
      <w:lvlText w:val="%7."/>
      <w:lvlJc w:val="left"/>
      <w:pPr>
        <w:ind w:left="5749" w:hanging="360"/>
      </w:pPr>
    </w:lvl>
    <w:lvl w:ilvl="7" w:tplc="EC9A6116">
      <w:start w:val="1"/>
      <w:numFmt w:val="lowerLetter"/>
      <w:lvlText w:val="%8."/>
      <w:lvlJc w:val="left"/>
      <w:pPr>
        <w:ind w:left="6469" w:hanging="360"/>
      </w:pPr>
    </w:lvl>
    <w:lvl w:ilvl="8" w:tplc="F0CC72AA">
      <w:start w:val="1"/>
      <w:numFmt w:val="lowerRoman"/>
      <w:lvlText w:val="%9."/>
      <w:lvlJc w:val="right"/>
      <w:pPr>
        <w:ind w:left="7189" w:hanging="180"/>
      </w:pPr>
    </w:lvl>
  </w:abstractNum>
  <w:abstractNum w:abstractNumId="38">
    <w:multiLevelType w:val="hybridMultilevel"/>
    <w:lvl w:ilvl="0" w:tplc="9580B674">
      <w:start w:val="1"/>
      <w:numFmt w:val="russianLower"/>
      <w:lvlText w:val="%1)"/>
      <w:lvlJc w:val="left"/>
      <w:pPr>
        <w:ind w:left="720" w:hanging="360"/>
      </w:pPr>
      <w:rPr>
        <w:rFonts w:hint="default"/>
      </w:rPr>
    </w:lvl>
    <w:lvl w:ilvl="1" w:tplc="0E9494DE">
      <w:start w:val="1"/>
      <w:numFmt w:val="lowerLetter"/>
      <w:lvlText w:val="%2."/>
      <w:lvlJc w:val="left"/>
      <w:pPr>
        <w:ind w:left="1440" w:hanging="360"/>
      </w:pPr>
    </w:lvl>
    <w:lvl w:ilvl="2" w:tplc="72A45C64">
      <w:start w:val="1"/>
      <w:numFmt w:val="lowerRoman"/>
      <w:lvlText w:val="%3."/>
      <w:lvlJc w:val="right"/>
      <w:pPr>
        <w:ind w:left="2160" w:hanging="180"/>
      </w:pPr>
    </w:lvl>
    <w:lvl w:ilvl="3" w:tplc="E2662308">
      <w:start w:val="1"/>
      <w:numFmt w:val="decimal"/>
      <w:lvlText w:val="%4."/>
      <w:lvlJc w:val="left"/>
      <w:pPr>
        <w:ind w:left="2880" w:hanging="360"/>
      </w:pPr>
    </w:lvl>
    <w:lvl w:ilvl="4" w:tplc="3B0452E0">
      <w:start w:val="1"/>
      <w:numFmt w:val="lowerLetter"/>
      <w:lvlText w:val="%5."/>
      <w:lvlJc w:val="left"/>
      <w:pPr>
        <w:ind w:left="3600" w:hanging="360"/>
      </w:pPr>
    </w:lvl>
    <w:lvl w:ilvl="5" w:tplc="E8EA1210">
      <w:start w:val="1"/>
      <w:numFmt w:val="lowerRoman"/>
      <w:lvlText w:val="%6."/>
      <w:lvlJc w:val="right"/>
      <w:pPr>
        <w:ind w:left="4320" w:hanging="180"/>
      </w:pPr>
    </w:lvl>
    <w:lvl w:ilvl="6" w:tplc="6562F0F4">
      <w:start w:val="1"/>
      <w:numFmt w:val="decimal"/>
      <w:lvlText w:val="%7."/>
      <w:lvlJc w:val="left"/>
      <w:pPr>
        <w:ind w:left="5040" w:hanging="360"/>
      </w:pPr>
    </w:lvl>
    <w:lvl w:ilvl="7" w:tplc="8468EE26">
      <w:start w:val="1"/>
      <w:numFmt w:val="lowerLetter"/>
      <w:lvlText w:val="%8."/>
      <w:lvlJc w:val="left"/>
      <w:pPr>
        <w:ind w:left="5760" w:hanging="360"/>
      </w:pPr>
    </w:lvl>
    <w:lvl w:ilvl="8" w:tplc="B23C20C2">
      <w:start w:val="1"/>
      <w:numFmt w:val="lowerRoman"/>
      <w:lvlText w:val="%9."/>
      <w:lvlJc w:val="right"/>
      <w:pPr>
        <w:ind w:left="6480" w:hanging="180"/>
      </w:pPr>
    </w:lvl>
  </w:abstractNum>
  <w:abstractNum w:abstractNumId="39">
    <w:multiLevelType w:val="hybridMultilevel"/>
    <w:lvl w:ilvl="0" w:tplc="4FC21A22">
      <w:start w:val="1"/>
      <w:numFmt w:val="bullet"/>
      <w:lvlText w:val=""/>
      <w:lvlJc w:val="left"/>
      <w:pPr>
        <w:ind w:left="1428" w:hanging="360"/>
      </w:pPr>
      <w:rPr>
        <w:rFonts w:hint="default" w:ascii="Symbol" w:hAnsi="Symbol"/>
      </w:rPr>
    </w:lvl>
    <w:lvl w:ilvl="1" w:tplc="137245F0">
      <w:start w:val="1"/>
      <w:numFmt w:val="bullet"/>
      <w:lvlText w:val="o"/>
      <w:lvlJc w:val="left"/>
      <w:pPr>
        <w:ind w:left="2148" w:hanging="360"/>
      </w:pPr>
      <w:rPr>
        <w:rFonts w:hint="default" w:ascii="Courier New" w:hAnsi="Courier New" w:cs="Courier New"/>
      </w:rPr>
    </w:lvl>
    <w:lvl w:ilvl="2" w:tplc="85742794">
      <w:start w:val="1"/>
      <w:numFmt w:val="bullet"/>
      <w:lvlText w:val=""/>
      <w:lvlJc w:val="left"/>
      <w:pPr>
        <w:ind w:left="2868" w:hanging="360"/>
      </w:pPr>
      <w:rPr>
        <w:rFonts w:hint="default" w:ascii="Wingdings" w:hAnsi="Wingdings"/>
      </w:rPr>
    </w:lvl>
    <w:lvl w:ilvl="3" w:tplc="D18A5920">
      <w:start w:val="1"/>
      <w:numFmt w:val="bullet"/>
      <w:lvlText w:val=""/>
      <w:lvlJc w:val="left"/>
      <w:pPr>
        <w:ind w:left="3588" w:hanging="360"/>
      </w:pPr>
      <w:rPr>
        <w:rFonts w:hint="default" w:ascii="Symbol" w:hAnsi="Symbol"/>
      </w:rPr>
    </w:lvl>
    <w:lvl w:ilvl="4" w:tplc="7652AF8E">
      <w:start w:val="1"/>
      <w:numFmt w:val="bullet"/>
      <w:lvlText w:val="o"/>
      <w:lvlJc w:val="left"/>
      <w:pPr>
        <w:ind w:left="4308" w:hanging="360"/>
      </w:pPr>
      <w:rPr>
        <w:rFonts w:hint="default" w:ascii="Courier New" w:hAnsi="Courier New" w:cs="Courier New"/>
      </w:rPr>
    </w:lvl>
    <w:lvl w:ilvl="5" w:tplc="6520ECF8">
      <w:start w:val="1"/>
      <w:numFmt w:val="bullet"/>
      <w:lvlText w:val=""/>
      <w:lvlJc w:val="left"/>
      <w:pPr>
        <w:ind w:left="5028" w:hanging="360"/>
      </w:pPr>
      <w:rPr>
        <w:rFonts w:hint="default" w:ascii="Wingdings" w:hAnsi="Wingdings"/>
      </w:rPr>
    </w:lvl>
    <w:lvl w:ilvl="6" w:tplc="A21456CA">
      <w:start w:val="1"/>
      <w:numFmt w:val="bullet"/>
      <w:lvlText w:val=""/>
      <w:lvlJc w:val="left"/>
      <w:pPr>
        <w:ind w:left="5748" w:hanging="360"/>
      </w:pPr>
      <w:rPr>
        <w:rFonts w:hint="default" w:ascii="Symbol" w:hAnsi="Symbol"/>
      </w:rPr>
    </w:lvl>
    <w:lvl w:ilvl="7" w:tplc="D63AFEB2">
      <w:start w:val="1"/>
      <w:numFmt w:val="bullet"/>
      <w:lvlText w:val="o"/>
      <w:lvlJc w:val="left"/>
      <w:pPr>
        <w:ind w:left="6468" w:hanging="360"/>
      </w:pPr>
      <w:rPr>
        <w:rFonts w:hint="default" w:ascii="Courier New" w:hAnsi="Courier New" w:cs="Courier New"/>
      </w:rPr>
    </w:lvl>
    <w:lvl w:ilvl="8" w:tplc="9EB037E2">
      <w:start w:val="1"/>
      <w:numFmt w:val="bullet"/>
      <w:lvlText w:val=""/>
      <w:lvlJc w:val="left"/>
      <w:pPr>
        <w:ind w:left="7188" w:hanging="360"/>
      </w:pPr>
      <w:rPr>
        <w:rFonts w:hint="default" w:ascii="Wingdings" w:hAnsi="Wingdings"/>
      </w:rPr>
    </w:lvl>
  </w:abstractNum>
  <w:abstractNum w:abstractNumId="40">
    <w:multiLevelType w:val="hybridMultilevel"/>
    <w:lvl w:ilvl="0" w:tplc="DC345BBA">
      <w:start w:val="1"/>
      <w:numFmt w:val="bullet"/>
      <w:lvlText w:val=""/>
      <w:lvlJc w:val="left"/>
      <w:pPr>
        <w:ind w:left="1070" w:hanging="360"/>
      </w:pPr>
      <w:rPr>
        <w:rFonts w:hint="default" w:ascii="Symbol" w:hAnsi="Symbol"/>
      </w:rPr>
    </w:lvl>
    <w:lvl w:ilvl="1" w:tplc="61F6750A">
      <w:start w:val="1"/>
      <w:numFmt w:val="bullet"/>
      <w:lvlText w:val="o"/>
      <w:lvlJc w:val="left"/>
      <w:pPr>
        <w:ind w:left="1790" w:hanging="360"/>
      </w:pPr>
      <w:rPr>
        <w:rFonts w:hint="default" w:ascii="Courier New" w:hAnsi="Courier New" w:cs="Courier New"/>
      </w:rPr>
    </w:lvl>
    <w:lvl w:ilvl="2" w:tplc="9ED28866">
      <w:start w:val="1"/>
      <w:numFmt w:val="bullet"/>
      <w:lvlText w:val=""/>
      <w:lvlJc w:val="left"/>
      <w:pPr>
        <w:ind w:left="2510" w:hanging="360"/>
      </w:pPr>
      <w:rPr>
        <w:rFonts w:hint="default" w:ascii="Wingdings" w:hAnsi="Wingdings"/>
      </w:rPr>
    </w:lvl>
    <w:lvl w:ilvl="3" w:tplc="4C3CEF50">
      <w:start w:val="1"/>
      <w:numFmt w:val="bullet"/>
      <w:lvlText w:val=""/>
      <w:lvlJc w:val="left"/>
      <w:pPr>
        <w:ind w:left="3230" w:hanging="360"/>
      </w:pPr>
      <w:rPr>
        <w:rFonts w:hint="default" w:ascii="Symbol" w:hAnsi="Symbol"/>
      </w:rPr>
    </w:lvl>
    <w:lvl w:ilvl="4" w:tplc="779ACE98">
      <w:start w:val="1"/>
      <w:numFmt w:val="bullet"/>
      <w:lvlText w:val="o"/>
      <w:lvlJc w:val="left"/>
      <w:pPr>
        <w:ind w:left="3950" w:hanging="360"/>
      </w:pPr>
      <w:rPr>
        <w:rFonts w:hint="default" w:ascii="Courier New" w:hAnsi="Courier New" w:cs="Courier New"/>
      </w:rPr>
    </w:lvl>
    <w:lvl w:ilvl="5" w:tplc="5A14259E">
      <w:start w:val="1"/>
      <w:numFmt w:val="bullet"/>
      <w:lvlText w:val=""/>
      <w:lvlJc w:val="left"/>
      <w:pPr>
        <w:ind w:left="4670" w:hanging="360"/>
      </w:pPr>
      <w:rPr>
        <w:rFonts w:hint="default" w:ascii="Wingdings" w:hAnsi="Wingdings"/>
      </w:rPr>
    </w:lvl>
    <w:lvl w:ilvl="6" w:tplc="991AF0E6">
      <w:start w:val="1"/>
      <w:numFmt w:val="bullet"/>
      <w:lvlText w:val=""/>
      <w:lvlJc w:val="left"/>
      <w:pPr>
        <w:ind w:left="5390" w:hanging="360"/>
      </w:pPr>
      <w:rPr>
        <w:rFonts w:hint="default" w:ascii="Symbol" w:hAnsi="Symbol"/>
      </w:rPr>
    </w:lvl>
    <w:lvl w:ilvl="7" w:tplc="43544DFC">
      <w:start w:val="1"/>
      <w:numFmt w:val="bullet"/>
      <w:lvlText w:val="o"/>
      <w:lvlJc w:val="left"/>
      <w:pPr>
        <w:ind w:left="6110" w:hanging="360"/>
      </w:pPr>
      <w:rPr>
        <w:rFonts w:hint="default" w:ascii="Courier New" w:hAnsi="Courier New" w:cs="Courier New"/>
      </w:rPr>
    </w:lvl>
    <w:lvl w:ilvl="8" w:tplc="13C4B94E">
      <w:start w:val="1"/>
      <w:numFmt w:val="bullet"/>
      <w:lvlText w:val=""/>
      <w:lvlJc w:val="left"/>
      <w:pPr>
        <w:ind w:left="6830" w:hanging="360"/>
      </w:pPr>
      <w:rPr>
        <w:rFonts w:hint="default" w:ascii="Wingdings" w:hAnsi="Wingdings"/>
      </w:rPr>
    </w:lvl>
  </w:abstractNum>
  <w:abstractNum w:abstractNumId="41">
    <w:multiLevelType w:val="hybridMultilevel"/>
    <w:lvl w:ilvl="0" w:tplc="3D4E69EE">
      <w:start w:val="1"/>
      <w:numFmt w:val="russianLower"/>
      <w:lvlText w:val="%1)"/>
      <w:lvlJc w:val="left"/>
      <w:pPr>
        <w:ind w:left="1428" w:hanging="360"/>
      </w:pPr>
      <w:rPr>
        <w:rFonts w:hint="default"/>
      </w:rPr>
    </w:lvl>
    <w:lvl w:ilvl="1" w:tplc="6B2023CE">
      <w:start w:val="1"/>
      <w:numFmt w:val="lowerLetter"/>
      <w:lvlText w:val="%2."/>
      <w:lvlJc w:val="left"/>
      <w:pPr>
        <w:ind w:left="2148" w:hanging="360"/>
      </w:pPr>
    </w:lvl>
    <w:lvl w:ilvl="2" w:tplc="F556A354">
      <w:start w:val="1"/>
      <w:numFmt w:val="lowerRoman"/>
      <w:lvlText w:val="%3."/>
      <w:lvlJc w:val="right"/>
      <w:pPr>
        <w:ind w:left="2868" w:hanging="180"/>
      </w:pPr>
    </w:lvl>
    <w:lvl w:ilvl="3" w:tplc="7EE6E5CC">
      <w:start w:val="1"/>
      <w:numFmt w:val="decimal"/>
      <w:lvlText w:val="%4."/>
      <w:lvlJc w:val="left"/>
      <w:pPr>
        <w:ind w:left="3588" w:hanging="360"/>
      </w:pPr>
    </w:lvl>
    <w:lvl w:ilvl="4" w:tplc="731E9ED2">
      <w:start w:val="1"/>
      <w:numFmt w:val="lowerLetter"/>
      <w:lvlText w:val="%5."/>
      <w:lvlJc w:val="left"/>
      <w:pPr>
        <w:ind w:left="4308" w:hanging="360"/>
      </w:pPr>
    </w:lvl>
    <w:lvl w:ilvl="5" w:tplc="59581ED8">
      <w:start w:val="1"/>
      <w:numFmt w:val="lowerRoman"/>
      <w:lvlText w:val="%6."/>
      <w:lvlJc w:val="right"/>
      <w:pPr>
        <w:ind w:left="5028" w:hanging="180"/>
      </w:pPr>
    </w:lvl>
    <w:lvl w:ilvl="6" w:tplc="9616513A">
      <w:start w:val="1"/>
      <w:numFmt w:val="decimal"/>
      <w:lvlText w:val="%7."/>
      <w:lvlJc w:val="left"/>
      <w:pPr>
        <w:ind w:left="5748" w:hanging="360"/>
      </w:pPr>
    </w:lvl>
    <w:lvl w:ilvl="7" w:tplc="B0C64A58">
      <w:start w:val="1"/>
      <w:numFmt w:val="lowerLetter"/>
      <w:lvlText w:val="%8."/>
      <w:lvlJc w:val="left"/>
      <w:pPr>
        <w:ind w:left="6468" w:hanging="360"/>
      </w:pPr>
    </w:lvl>
    <w:lvl w:ilvl="8" w:tplc="861EBA62">
      <w:start w:val="1"/>
      <w:numFmt w:val="lowerRoman"/>
      <w:lvlText w:val="%9."/>
      <w:lvlJc w:val="right"/>
      <w:pPr>
        <w:ind w:left="7188" w:hanging="180"/>
      </w:pPr>
    </w:lvl>
  </w:abstractNum>
  <w:abstractNum w:abstractNumId="42">
    <w:multiLevelType w:val="hybridMultilevel"/>
    <w:lvl w:ilvl="0" w:tplc="A418D048">
      <w:start w:val="1"/>
      <w:numFmt w:val="bullet"/>
      <w:lvlText w:val=""/>
      <w:lvlJc w:val="left"/>
      <w:pPr>
        <w:ind w:left="720" w:hanging="360"/>
      </w:pPr>
      <w:rPr>
        <w:rFonts w:hint="default" w:ascii="Symbol" w:hAnsi="Symbol"/>
      </w:rPr>
    </w:lvl>
    <w:lvl w:ilvl="1" w:tplc="0798B8DE">
      <w:start w:val="1"/>
      <w:numFmt w:val="bullet"/>
      <w:lvlText w:val="o"/>
      <w:lvlJc w:val="left"/>
      <w:pPr>
        <w:ind w:left="1440" w:hanging="360"/>
      </w:pPr>
      <w:rPr>
        <w:rFonts w:hint="default" w:ascii="Courier New" w:hAnsi="Courier New" w:cs="Courier New"/>
      </w:rPr>
    </w:lvl>
    <w:lvl w:ilvl="2" w:tplc="D4905356">
      <w:start w:val="1"/>
      <w:numFmt w:val="bullet"/>
      <w:lvlText w:val=""/>
      <w:lvlJc w:val="left"/>
      <w:pPr>
        <w:ind w:left="2160" w:hanging="360"/>
      </w:pPr>
      <w:rPr>
        <w:rFonts w:hint="default" w:ascii="Wingdings" w:hAnsi="Wingdings"/>
      </w:rPr>
    </w:lvl>
    <w:lvl w:ilvl="3" w:tplc="8BDE42FA">
      <w:start w:val="1"/>
      <w:numFmt w:val="bullet"/>
      <w:lvlText w:val=""/>
      <w:lvlJc w:val="left"/>
      <w:pPr>
        <w:ind w:left="2880" w:hanging="360"/>
      </w:pPr>
      <w:rPr>
        <w:rFonts w:hint="default" w:ascii="Symbol" w:hAnsi="Symbol"/>
      </w:rPr>
    </w:lvl>
    <w:lvl w:ilvl="4" w:tplc="F5148134">
      <w:start w:val="1"/>
      <w:numFmt w:val="bullet"/>
      <w:lvlText w:val="o"/>
      <w:lvlJc w:val="left"/>
      <w:pPr>
        <w:ind w:left="3600" w:hanging="360"/>
      </w:pPr>
      <w:rPr>
        <w:rFonts w:hint="default" w:ascii="Courier New" w:hAnsi="Courier New" w:cs="Courier New"/>
      </w:rPr>
    </w:lvl>
    <w:lvl w:ilvl="5" w:tplc="303E435A">
      <w:start w:val="1"/>
      <w:numFmt w:val="bullet"/>
      <w:lvlText w:val=""/>
      <w:lvlJc w:val="left"/>
      <w:pPr>
        <w:ind w:left="4320" w:hanging="360"/>
      </w:pPr>
      <w:rPr>
        <w:rFonts w:hint="default" w:ascii="Wingdings" w:hAnsi="Wingdings"/>
      </w:rPr>
    </w:lvl>
    <w:lvl w:ilvl="6" w:tplc="67A0FFEC">
      <w:start w:val="1"/>
      <w:numFmt w:val="bullet"/>
      <w:lvlText w:val=""/>
      <w:lvlJc w:val="left"/>
      <w:pPr>
        <w:ind w:left="5040" w:hanging="360"/>
      </w:pPr>
      <w:rPr>
        <w:rFonts w:hint="default" w:ascii="Symbol" w:hAnsi="Symbol"/>
      </w:rPr>
    </w:lvl>
    <w:lvl w:ilvl="7" w:tplc="B4F00800">
      <w:start w:val="1"/>
      <w:numFmt w:val="bullet"/>
      <w:lvlText w:val="o"/>
      <w:lvlJc w:val="left"/>
      <w:pPr>
        <w:ind w:left="5760" w:hanging="360"/>
      </w:pPr>
      <w:rPr>
        <w:rFonts w:hint="default" w:ascii="Courier New" w:hAnsi="Courier New" w:cs="Courier New"/>
      </w:rPr>
    </w:lvl>
    <w:lvl w:ilvl="8" w:tplc="63508E6E">
      <w:start w:val="1"/>
      <w:numFmt w:val="bullet"/>
      <w:lvlText w:val=""/>
      <w:lvlJc w:val="left"/>
      <w:pPr>
        <w:ind w:left="6480" w:hanging="360"/>
      </w:pPr>
      <w:rPr>
        <w:rFonts w:hint="default" w:ascii="Wingdings" w:hAnsi="Wingdings"/>
      </w:rPr>
    </w:lvl>
  </w:abstractNum>
  <w:abstractNum w:abstractNumId="43">
    <w:multiLevelType w:val="hybridMultilevel"/>
    <w:lvl w:ilvl="0" w:tplc="0BCC0486">
      <w:start w:val="1"/>
      <w:numFmt w:val="russianLower"/>
      <w:lvlText w:val="%1)"/>
      <w:lvlJc w:val="left"/>
      <w:pPr>
        <w:ind w:left="1428" w:hanging="360"/>
      </w:pPr>
      <w:rPr>
        <w:rFonts w:hint="default"/>
      </w:rPr>
    </w:lvl>
    <w:lvl w:ilvl="1" w:tplc="E35CBDC4">
      <w:start w:val="1"/>
      <w:numFmt w:val="lowerLetter"/>
      <w:lvlText w:val="%2."/>
      <w:lvlJc w:val="left"/>
      <w:pPr>
        <w:ind w:left="2148" w:hanging="360"/>
      </w:pPr>
    </w:lvl>
    <w:lvl w:ilvl="2" w:tplc="A02053A8">
      <w:start w:val="1"/>
      <w:numFmt w:val="lowerRoman"/>
      <w:lvlText w:val="%3."/>
      <w:lvlJc w:val="right"/>
      <w:pPr>
        <w:ind w:left="2868" w:hanging="180"/>
      </w:pPr>
    </w:lvl>
    <w:lvl w:ilvl="3" w:tplc="DADA79C8">
      <w:start w:val="1"/>
      <w:numFmt w:val="decimal"/>
      <w:lvlText w:val="%4."/>
      <w:lvlJc w:val="left"/>
      <w:pPr>
        <w:ind w:left="3588" w:hanging="360"/>
      </w:pPr>
    </w:lvl>
    <w:lvl w:ilvl="4" w:tplc="62F4972E">
      <w:start w:val="1"/>
      <w:numFmt w:val="lowerLetter"/>
      <w:lvlText w:val="%5."/>
      <w:lvlJc w:val="left"/>
      <w:pPr>
        <w:ind w:left="4308" w:hanging="360"/>
      </w:pPr>
    </w:lvl>
    <w:lvl w:ilvl="5" w:tplc="474A5E88">
      <w:start w:val="1"/>
      <w:numFmt w:val="lowerRoman"/>
      <w:lvlText w:val="%6."/>
      <w:lvlJc w:val="right"/>
      <w:pPr>
        <w:ind w:left="5028" w:hanging="180"/>
      </w:pPr>
    </w:lvl>
    <w:lvl w:ilvl="6" w:tplc="ED1E3BA2">
      <w:start w:val="1"/>
      <w:numFmt w:val="decimal"/>
      <w:lvlText w:val="%7."/>
      <w:lvlJc w:val="left"/>
      <w:pPr>
        <w:ind w:left="5748" w:hanging="360"/>
      </w:pPr>
    </w:lvl>
    <w:lvl w:ilvl="7" w:tplc="2034E794">
      <w:start w:val="1"/>
      <w:numFmt w:val="lowerLetter"/>
      <w:lvlText w:val="%8."/>
      <w:lvlJc w:val="left"/>
      <w:pPr>
        <w:ind w:left="6468" w:hanging="360"/>
      </w:pPr>
    </w:lvl>
    <w:lvl w:ilvl="8" w:tplc="A0D0F6C8">
      <w:start w:val="1"/>
      <w:numFmt w:val="lowerRoman"/>
      <w:lvlText w:val="%9."/>
      <w:lvlJc w:val="right"/>
      <w:pPr>
        <w:ind w:left="7188" w:hanging="180"/>
      </w:pPr>
    </w:lvl>
  </w:abstractNum>
  <w:num w:numId="1">
    <w:abstractNumId w:val="43"/>
  </w:num>
  <w:num w:numId="2">
    <w:abstractNumId w:val="7"/>
  </w:num>
  <w:num w:numId="3">
    <w:abstractNumId w:val="41"/>
  </w:num>
  <w:num w:numId="4">
    <w:abstractNumId w:val="25"/>
  </w:num>
  <w:num w:numId="5">
    <w:abstractNumId w:val="16"/>
  </w:num>
  <w:num w:numId="6">
    <w:abstractNumId w:val="14"/>
  </w:num>
  <w:num w:numId="7">
    <w:abstractNumId w:val="29"/>
  </w:num>
  <w:num w:numId="8">
    <w:abstractNumId w:val="1"/>
  </w:num>
  <w:num w:numId="9">
    <w:abstractNumId w:val="34"/>
  </w:num>
  <w:num w:numId="10">
    <w:abstractNumId w:val="4"/>
  </w:num>
  <w:num w:numId="11">
    <w:abstractNumId w:val="38"/>
  </w:num>
  <w:num w:numId="12">
    <w:abstractNumId w:val="20"/>
  </w:num>
  <w:num w:numId="13">
    <w:abstractNumId w:val="21"/>
  </w:num>
  <w:num w:numId="14">
    <w:abstractNumId w:val="9"/>
  </w:num>
  <w:num w:numId="15">
    <w:abstractNumId w:val="2"/>
  </w:num>
  <w:num w:numId="16">
    <w:abstractNumId w:val="31"/>
  </w:num>
  <w:num w:numId="17">
    <w:abstractNumId w:val="3"/>
  </w:num>
  <w:num w:numId="18">
    <w:abstractNumId w:val="6"/>
  </w:num>
  <w:num w:numId="19">
    <w:abstractNumId w:val="36"/>
  </w:num>
  <w:num w:numId="20">
    <w:abstractNumId w:val="12"/>
  </w:num>
  <w:num w:numId="21">
    <w:abstractNumId w:val="17"/>
  </w:num>
  <w:num w:numId="22">
    <w:abstractNumId w:val="0"/>
  </w:num>
  <w:num w:numId="23">
    <w:abstractNumId w:val="5"/>
  </w:num>
  <w:num w:numId="24">
    <w:abstractNumId w:val="22"/>
  </w:num>
  <w:num w:numId="25">
    <w:abstractNumId w:val="15"/>
  </w:num>
  <w:num w:numId="26">
    <w:abstractNumId w:val="28"/>
  </w:num>
  <w:num w:numId="27">
    <w:abstractNumId w:val="35"/>
  </w:num>
  <w:num w:numId="28">
    <w:abstractNumId w:val="40"/>
  </w:num>
  <w:num w:numId="29">
    <w:abstractNumId w:val="32"/>
  </w:num>
  <w:num w:numId="30">
    <w:abstractNumId w:val="10"/>
  </w:num>
  <w:num w:numId="31">
    <w:abstractNumId w:val="37"/>
  </w:num>
  <w:num w:numId="32">
    <w:abstractNumId w:val="11"/>
  </w:num>
  <w:num w:numId="33">
    <w:abstractNumId w:val="19"/>
  </w:num>
  <w:num w:numId="34">
    <w:abstractNumId w:val="26"/>
  </w:num>
  <w:num w:numId="35">
    <w:abstractNumId w:val="24"/>
  </w:num>
  <w:num w:numId="36">
    <w:abstractNumId w:val="18"/>
  </w:num>
  <w:num w:numId="37">
    <w:abstractNumId w:val="8"/>
  </w:num>
  <w:num w:numId="38">
    <w:abstractNumId w:val="23"/>
  </w:num>
  <w:num w:numId="39">
    <w:abstractNumId w:val="30"/>
  </w:num>
  <w:num w:numId="40">
    <w:abstractNumId w:val="39"/>
  </w:num>
  <w:num w:numId="41">
    <w:abstractNumId w:val="27"/>
  </w:num>
  <w:num w:numId="42">
    <w:abstractNumId w:val="33"/>
  </w:num>
  <w:num w:numId="43">
    <w:abstractNumId w:val="1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tru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rPr>
      <w:sz w:val="24"/>
      <w:szCs w:val="24"/>
    </w:rPr>
  </w:style>
  <w:style w:type="paragraph" w:styleId="1">
    <w:name w:val="heading 1"/>
    <w:basedOn w:val="a"/>
    <w:next w:val="a"/>
    <w:link w:val="10"/>
    <w:qFormat/>
    <w:pPr>
      <w:widowControl w:val="off"/>
      <w:spacing w:before="108" w:after="108"/>
      <w:jc w:val="center"/>
      <w:outlineLvl w:val="0"/>
    </w:pPr>
    <w:rPr>
      <w:rFonts w:ascii="Arial" w:hAnsi="Arial"/>
      <w:b/>
      <w:bCs/>
      <w:color w:val="000080"/>
    </w:rPr>
  </w:style>
  <w:style w:type="paragraph" w:styleId="2">
    <w:name w:val="heading 2"/>
    <w:basedOn w:val="a"/>
    <w:next w:val="a"/>
    <w:link w:val="20"/>
    <w:qFormat/>
    <w:pPr>
      <w:keepNext/>
      <w:jc w:val="center"/>
      <w:outlineLvl w:val="1"/>
    </w:pPr>
    <w:rPr>
      <w:b/>
      <w:sz w:val="36"/>
      <w:szCs w:val="20"/>
    </w:rPr>
  </w:style>
  <w:style w:type="paragraph" w:styleId="3">
    <w:name w:val="heading 3"/>
    <w:basedOn w:val="a"/>
    <w:next w:val="a"/>
    <w:link w:val="30"/>
    <w:uiPriority w:val="9"/>
    <w:unhideWhenUsed/>
    <w:qFormat/>
    <w:pPr>
      <w:keepNext/>
      <w:keepLines/>
      <w:spacing w:before="320" w:after="200"/>
      <w:outlineLvl w:val="2"/>
    </w:pPr>
    <w:rPr>
      <w:rFonts w:ascii="Arial" w:hAnsi="Arial"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hAnsi="Arial"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hAnsi="Arial" w:eastAsia="Arial" w:cs="Arial"/>
      <w:b/>
      <w:bCs/>
    </w:rPr>
  </w:style>
  <w:style w:type="paragraph" w:styleId="6">
    <w:name w:val="heading 6"/>
    <w:basedOn w:val="a"/>
    <w:next w:val="a"/>
    <w:link w:val="60"/>
    <w:uiPriority w:val="9"/>
    <w:unhideWhenUsed/>
    <w:qFormat/>
    <w:pPr>
      <w:keepNext/>
      <w:keepLines/>
      <w:spacing w:before="320" w:after="200"/>
      <w:outlineLvl w:val="5"/>
    </w:pPr>
    <w:rPr>
      <w:rFonts w:ascii="Arial" w:hAnsi="Arial"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hAnsi="Arial"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hAnsi="Arial"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hAnsi="Arial" w:eastAsia="Arial" w:cs="Arial"/>
      <w:i/>
      <w:iCs/>
      <w:sz w:val="21"/>
      <w:szCs w:val="21"/>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Heading3Char" w:customStyle="1">
    <w:name w:val="Heading 3 Char"/>
    <w:basedOn w:val="a0"/>
    <w:uiPriority w:val="9"/>
    <w:rPr>
      <w:rFonts w:ascii="Arial" w:hAnsi="Arial" w:eastAsia="Arial" w:cs="Arial"/>
      <w:sz w:val="30"/>
      <w:szCs w:val="30"/>
    </w:rPr>
  </w:style>
  <w:style w:type="character" w:styleId="Heading4Char" w:customStyle="1">
    <w:name w:val="Heading 4 Char"/>
    <w:basedOn w:val="a0"/>
    <w:uiPriority w:val="9"/>
    <w:rPr>
      <w:rFonts w:ascii="Arial" w:hAnsi="Arial" w:eastAsia="Arial" w:cs="Arial"/>
      <w:b/>
      <w:bCs/>
      <w:sz w:val="26"/>
      <w:szCs w:val="26"/>
    </w:rPr>
  </w:style>
  <w:style w:type="character" w:styleId="Heading5Char" w:customStyle="1">
    <w:name w:val="Heading 5 Char"/>
    <w:basedOn w:val="a0"/>
    <w:uiPriority w:val="9"/>
    <w:rPr>
      <w:rFonts w:ascii="Arial" w:hAnsi="Arial" w:eastAsia="Arial" w:cs="Arial"/>
      <w:b/>
      <w:bCs/>
      <w:sz w:val="24"/>
      <w:szCs w:val="24"/>
    </w:rPr>
  </w:style>
  <w:style w:type="character" w:styleId="Heading6Char" w:customStyle="1">
    <w:name w:val="Heading 6 Char"/>
    <w:basedOn w:val="a0"/>
    <w:uiPriority w:val="9"/>
    <w:rPr>
      <w:rFonts w:ascii="Arial" w:hAnsi="Arial" w:eastAsia="Arial" w:cs="Arial"/>
      <w:b/>
      <w:bCs/>
      <w:sz w:val="22"/>
      <w:szCs w:val="22"/>
    </w:rPr>
  </w:style>
  <w:style w:type="character" w:styleId="Heading7Char" w:customStyle="1">
    <w:name w:val="Heading 7 Char"/>
    <w:basedOn w:val="a0"/>
    <w:uiPriority w:val="9"/>
    <w:rPr>
      <w:rFonts w:ascii="Arial" w:hAnsi="Arial" w:eastAsia="Arial" w:cs="Arial"/>
      <w:b/>
      <w:bCs/>
      <w:i/>
      <w:iCs/>
      <w:sz w:val="22"/>
      <w:szCs w:val="22"/>
    </w:rPr>
  </w:style>
  <w:style w:type="character" w:styleId="Heading8Char" w:customStyle="1">
    <w:name w:val="Heading 8 Char"/>
    <w:basedOn w:val="a0"/>
    <w:uiPriority w:val="9"/>
    <w:rPr>
      <w:rFonts w:ascii="Arial" w:hAnsi="Arial" w:eastAsia="Arial" w:cs="Arial"/>
      <w:i/>
      <w:iCs/>
      <w:sz w:val="22"/>
      <w:szCs w:val="22"/>
    </w:rPr>
  </w:style>
  <w:style w:type="character" w:styleId="Heading9Char" w:customStyle="1">
    <w:name w:val="Heading 9 Char"/>
    <w:basedOn w:val="a0"/>
    <w:uiPriority w:val="9"/>
    <w:rPr>
      <w:rFonts w:ascii="Arial" w:hAnsi="Arial" w:eastAsia="Arial" w:cs="Arial"/>
      <w:i/>
      <w:iCs/>
      <w:sz w:val="21"/>
      <w:szCs w:val="21"/>
    </w:rPr>
  </w:style>
  <w:style w:type="character" w:styleId="SubtitleChar" w:customStyle="1">
    <w:name w:val="Subtitle Char"/>
    <w:basedOn w:val="a0"/>
    <w:uiPriority w:val="11"/>
    <w:rPr>
      <w:sz w:val="24"/>
      <w:szCs w:val="24"/>
    </w:rPr>
  </w:style>
  <w:style w:type="character" w:styleId="QuoteChar" w:customStyle="1">
    <w:name w:val="Quote Char"/>
    <w:uiPriority w:val="29"/>
    <w:rPr>
      <w:i/>
    </w:rPr>
  </w:style>
  <w:style w:type="character" w:styleId="IntenseQuoteChar" w:customStyle="1">
    <w:name w:val="Intense Quote Char"/>
    <w:uiPriority w:val="30"/>
    <w:rPr>
      <w:i/>
    </w:rPr>
  </w:style>
  <w:style w:type="character" w:styleId="FootnoteTextChar" w:customStyle="1">
    <w:name w:val="Footnote Text Char"/>
    <w:uiPriority w:val="99"/>
    <w:rPr>
      <w:sz w:val="18"/>
    </w:rPr>
  </w:style>
  <w:style w:type="character" w:styleId="EndnoteTextChar" w:customStyle="1">
    <w:name w:val="Endnote Text Char"/>
    <w:uiPriority w:val="99"/>
    <w:rPr>
      <w:sz w:val="20"/>
    </w:rPr>
  </w:style>
  <w:style w:type="character" w:styleId="Heading1Char" w:customStyle="1">
    <w:name w:val="Heading 1 Char"/>
    <w:basedOn w:val="a0"/>
    <w:uiPriority w:val="9"/>
    <w:rPr>
      <w:rFonts w:ascii="Arial" w:hAnsi="Arial" w:eastAsia="Arial" w:cs="Arial"/>
      <w:sz w:val="40"/>
      <w:szCs w:val="40"/>
    </w:rPr>
  </w:style>
  <w:style w:type="character" w:styleId="Heading2Char" w:customStyle="1">
    <w:name w:val="Heading 2 Char"/>
    <w:basedOn w:val="a0"/>
    <w:uiPriority w:val="9"/>
    <w:rPr>
      <w:rFonts w:ascii="Arial" w:hAnsi="Arial" w:eastAsia="Arial" w:cs="Arial"/>
      <w:sz w:val="34"/>
    </w:rPr>
  </w:style>
  <w:style w:type="character" w:styleId="30" w:customStyle="1">
    <w:name w:val="Заголовок 3 Знак"/>
    <w:basedOn w:val="a0"/>
    <w:link w:val="3"/>
    <w:uiPriority w:val="9"/>
    <w:rPr>
      <w:rFonts w:ascii="Arial" w:hAnsi="Arial" w:eastAsia="Arial" w:cs="Arial"/>
      <w:sz w:val="30"/>
      <w:szCs w:val="30"/>
    </w:rPr>
  </w:style>
  <w:style w:type="character" w:styleId="40" w:customStyle="1">
    <w:name w:val="Заголовок 4 Знак"/>
    <w:basedOn w:val="a0"/>
    <w:link w:val="4"/>
    <w:uiPriority w:val="9"/>
    <w:rPr>
      <w:rFonts w:ascii="Arial" w:hAnsi="Arial" w:eastAsia="Arial" w:cs="Arial"/>
      <w:b/>
      <w:bCs/>
      <w:sz w:val="26"/>
      <w:szCs w:val="26"/>
    </w:rPr>
  </w:style>
  <w:style w:type="character" w:styleId="50" w:customStyle="1">
    <w:name w:val="Заголовок 5 Знак"/>
    <w:basedOn w:val="a0"/>
    <w:link w:val="5"/>
    <w:uiPriority w:val="9"/>
    <w:rPr>
      <w:rFonts w:ascii="Arial" w:hAnsi="Arial" w:eastAsia="Arial" w:cs="Arial"/>
      <w:b/>
      <w:bCs/>
      <w:sz w:val="24"/>
      <w:szCs w:val="24"/>
    </w:rPr>
  </w:style>
  <w:style w:type="character" w:styleId="60" w:customStyle="1">
    <w:name w:val="Заголовок 6 Знак"/>
    <w:basedOn w:val="a0"/>
    <w:link w:val="6"/>
    <w:uiPriority w:val="9"/>
    <w:rPr>
      <w:rFonts w:ascii="Arial" w:hAnsi="Arial" w:eastAsia="Arial" w:cs="Arial"/>
      <w:b/>
      <w:bCs/>
      <w:sz w:val="22"/>
      <w:szCs w:val="22"/>
    </w:rPr>
  </w:style>
  <w:style w:type="character" w:styleId="70" w:customStyle="1">
    <w:name w:val="Заголовок 7 Знак"/>
    <w:basedOn w:val="a0"/>
    <w:link w:val="7"/>
    <w:uiPriority w:val="9"/>
    <w:rPr>
      <w:rFonts w:ascii="Arial" w:hAnsi="Arial" w:eastAsia="Arial" w:cs="Arial"/>
      <w:b/>
      <w:bCs/>
      <w:i/>
      <w:iCs/>
      <w:sz w:val="22"/>
      <w:szCs w:val="22"/>
    </w:rPr>
  </w:style>
  <w:style w:type="character" w:styleId="80" w:customStyle="1">
    <w:name w:val="Заголовок 8 Знак"/>
    <w:basedOn w:val="a0"/>
    <w:link w:val="8"/>
    <w:uiPriority w:val="9"/>
    <w:rPr>
      <w:rFonts w:ascii="Arial" w:hAnsi="Arial" w:eastAsia="Arial" w:cs="Arial"/>
      <w:i/>
      <w:iCs/>
      <w:sz w:val="22"/>
      <w:szCs w:val="22"/>
    </w:rPr>
  </w:style>
  <w:style w:type="character" w:styleId="90" w:customStyle="1">
    <w:name w:val="Заголовок 9 Знак"/>
    <w:basedOn w:val="a0"/>
    <w:link w:val="9"/>
    <w:uiPriority w:val="9"/>
    <w:rPr>
      <w:rFonts w:ascii="Arial" w:hAnsi="Arial" w:eastAsia="Arial" w:cs="Arial"/>
      <w:i/>
      <w:iCs/>
      <w:sz w:val="21"/>
      <w:szCs w:val="21"/>
    </w:rPr>
  </w:style>
  <w:style w:type="paragraph" w:styleId="a3">
    <w:name w:val="No Spacing"/>
    <w:uiPriority w:val="1"/>
    <w:qFormat/>
  </w:style>
  <w:style w:type="character" w:styleId="TitleChar" w:customStyle="1">
    <w:name w:val="Title Char"/>
    <w:basedOn w:val="a0"/>
    <w:uiPriority w:val="10"/>
    <w:rPr>
      <w:sz w:val="48"/>
      <w:szCs w:val="48"/>
    </w:rPr>
  </w:style>
  <w:style w:type="paragraph" w:styleId="a4">
    <w:name w:val="Subtitle"/>
    <w:basedOn w:val="a"/>
    <w:next w:val="a"/>
    <w:link w:val="a5"/>
    <w:uiPriority w:val="11"/>
    <w:qFormat/>
    <w:pPr>
      <w:spacing w:before="200" w:after="200"/>
    </w:pPr>
  </w:style>
  <w:style w:type="character" w:styleId="a5" w:customStyle="1">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styleId="22" w:customStyle="1">
    <w:name w:val="Цитата 2 Знак"/>
    <w:link w:val="21"/>
    <w:uiPriority w:val="29"/>
    <w:rPr>
      <w:i/>
    </w:rPr>
  </w:style>
  <w:style w:type="paragraph" w:styleId="a6">
    <w:name w:val="Intense Quote"/>
    <w:basedOn w:val="a"/>
    <w:next w:val="a"/>
    <w:link w:val="a7"/>
    <w:uiPriority w:val="30"/>
    <w:qFormat/>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styleId="a7" w:customStyle="1">
    <w:name w:val="Выделенная цитата Знак"/>
    <w:link w:val="a6"/>
    <w:uiPriority w:val="30"/>
    <w:rPr>
      <w:i/>
    </w:rPr>
  </w:style>
  <w:style w:type="character" w:styleId="HeaderChar" w:customStyle="1">
    <w:name w:val="Header Char"/>
    <w:basedOn w:val="a0"/>
    <w:uiPriority w:val="99"/>
  </w:style>
  <w:style w:type="character" w:styleId="FooterChar" w:customStyle="1">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styleId="CaptionChar" w:customStyle="1">
    <w:name w:val="Caption Char"/>
    <w:uiPriority w:val="99"/>
  </w:style>
  <w:style w:type="table" w:styleId="TableGridLight" w:customStyle="1">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PlainTable1" w:customStyle="1">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2f2f2" w:themeColor="text1" w:themeTint="0D" w:fill="f2f2f2" w:themeFill="text1" w:themeFillTint="0D"/>
      </w:tcPr>
    </w:tblStylePr>
    <w:tblStylePr w:type="band1Horz">
      <w:tcPr>
        <w:shd w:val="clear" w:color="f2f2f2" w:themeColor="text1" w:themeTint="0D" w:fill="f2f2f2" w:themeFill="text1" w:themeFillTint="0D"/>
      </w:tcPr>
    </w:tblStylePr>
  </w:style>
  <w:style w:type="table" w:styleId="PlainTable2" w:customStyle="1">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styleId="PlainTable3" w:customStyle="1">
    <w:name w:val="Plain Table 3"/>
    <w:basedOn w:val="a1"/>
    <w:uiPriority w:val="99"/>
    <w:tblPr>
      <w:tblStyleRowBandSize w:val="1"/>
      <w:tblStyleColBandSize w:val="1"/>
    </w:tbl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PlainTable4" w:customStyle="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PlainTable5" w:customStyle="1">
    <w:name w:val="Plain Table 5"/>
    <w:basedOn w:val="a1"/>
    <w:uiPriority w:val="99"/>
    <w:tblPr>
      <w:tblStyleRowBandSize w:val="1"/>
      <w:tblStyleColBandSize w:val="1"/>
    </w:tblPr>
    <w:tblStylePr w:type="firstRow">
      <w:rPr>
        <w:i/>
        <w:color w:val="404040"/>
      </w:rPr>
      <w:tcPr>
        <w:tcBorders>
          <w:left w:val="none" w:color="000000" w:sz="4" w:space="0"/>
          <w:bottom w:val="single" w:color="404040" w:sz="4" w:space="0"/>
          <w:right w:val="none" w:color="000000" w:sz="4" w:space="0"/>
        </w:tcBorders>
        <w:shd w:val="clear" w:color="ffffff" w:fill="auto"/>
      </w:tcPr>
    </w:tblStylePr>
    <w:tblStylePr w:type="lastRow">
      <w:rPr>
        <w:i/>
        <w:color w:val="404040"/>
      </w:rPr>
      <w:tcPr>
        <w:tcBorders>
          <w:top w:val="single" w:color="404040" w:sz="4" w:space="0"/>
          <w:left w:val="none" w:color="000000" w:sz="4" w:space="0"/>
          <w:right w:val="none" w:color="000000" w:sz="4" w:space="0"/>
        </w:tcBorders>
        <w:shd w:val="clear" w:color="ffffff" w:fill="auto"/>
      </w:tcPr>
    </w:tblStylePr>
    <w:tblStylePr w:type="firstCol">
      <w:rPr>
        <w:i/>
        <w:color w:val="404040"/>
      </w:rPr>
      <w:pPr>
        <w:jc w:val="right"/>
      </w:p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cPr>
        <w:shd w:val="clear" w:color="f2f2f2" w:themeColor="text1" w:themeTint="0D" w:fill="f2f2f2" w:themeFill="text1" w:themeFillTint="0D"/>
      </w:tcPr>
    </w:tblStylePr>
  </w:style>
  <w:style w:type="table" w:styleId="GridTable1Light" w:customStyle="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cPr>
        <w:tcBorders>
          <w:bottom w:val="single" w:color="6A6A6A"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style>
  <w:style w:type="table" w:styleId="GridTable1Light-Accent1" w:customStyle="1">
    <w:name w:val="Grid Table 1 Light - Accent 1"/>
    <w:basedOn w:val="a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b/>
        <w:color w:val="404040"/>
      </w:rPr>
      <w:tcPr>
        <w:tcBorders>
          <w:bottom w:val="single" w:color="97B4D8"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GridTable1Light-Accent2" w:customStyle="1">
    <w:name w:val="Grid Table 1 Light - Accent 2"/>
    <w:basedOn w:val="a1"/>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b/>
        <w:color w:val="404040"/>
      </w:rPr>
      <w:tcPr>
        <w:tcBorders>
          <w:bottom w:val="single" w:color="DA989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GridTable1Light-Accent3" w:customStyle="1">
    <w:name w:val="Grid Table 1 Light - Accent 3"/>
    <w:basedOn w:val="a1"/>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b/>
        <w:color w:val="404040"/>
      </w:rPr>
      <w:tcPr>
        <w:tcBorders>
          <w:bottom w:val="single" w:color="C4D79D"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GridTable1Light-Accent4" w:customStyle="1">
    <w:name w:val="Grid Table 1 Light - Accent 4"/>
    <w:basedOn w:val="a1"/>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b/>
        <w:color w:val="404040"/>
      </w:rPr>
      <w:tcPr>
        <w:tcBorders>
          <w:bottom w:val="single" w:color="B4A4C8"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GridTable1Light-Accent5" w:customStyle="1">
    <w:name w:val="Grid Table 1 Light - Accent 5"/>
    <w:basedOn w:val="a1"/>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b/>
        <w:color w:val="404040"/>
      </w:rPr>
      <w:tcPr>
        <w:tcBorders>
          <w:bottom w:val="single" w:color="95CEDD"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GridTable1Light-Accent6" w:customStyle="1">
    <w:name w:val="Grid Table 1 Light - Accent 6"/>
    <w:basedOn w:val="a1"/>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b/>
        <w:color w:val="404040"/>
      </w:rPr>
      <w:tcPr>
        <w:tcBorders>
          <w:bottom w:val="single" w:color="FAC192"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table" w:styleId="GridTable2" w:customStyle="1">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single" w:color="6A6A6A" w:themeColor="text1" w:themeTint="95" w:sz="12" w:space="0"/>
          <w:right w:val="none" w:color="000000" w:sz="4" w:space="0"/>
        </w:tcBorders>
        <w:shd w:val="clear" w:color="ffffff" w:fill="auto"/>
      </w:tcPr>
    </w:tblStylePr>
    <w:tblStylePr w:type="lastRow">
      <w:rPr>
        <w:b/>
        <w:color w:val="404040"/>
      </w:rPr>
      <w:tcPr>
        <w:tcBorders>
          <w:top w:val="single" w:color="6A6A6A" w:themeColor="text1" w:themeTint="9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2-Accent1" w:customStyle="1">
    <w:name w:val="Grid Table 2 - Accent 1"/>
    <w:basedOn w:val="a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cPr>
        <w:tcBorders>
          <w:top w:val="none" w:color="000000" w:sz="4" w:space="0"/>
          <w:left w:val="none" w:color="000000" w:sz="4" w:space="0"/>
          <w:bottom w:val="single" w:color="5D8AC2" w:themeColor="accent1" w:themeTint="EA" w:sz="12" w:space="0"/>
          <w:right w:val="none" w:color="000000" w:sz="4" w:space="0"/>
        </w:tcBorders>
        <w:shd w:val="clear" w:color="ffffff" w:fill="auto"/>
      </w:tcPr>
    </w:tblStylePr>
    <w:tblStylePr w:type="lastRow">
      <w:rPr>
        <w:b/>
        <w:color w:val="404040"/>
      </w:rPr>
      <w:tcPr>
        <w:tcBorders>
          <w:top w:val="single" w:color="5D8AC2" w:themeColor="accent1" w:themeTint="E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5f1" w:themeColor="accent1" w:themeTint="34" w:fill="dae5f1" w:themeFill="accent1" w:themeFillTint="34"/>
      </w:tcPr>
    </w:tblStylePr>
    <w:tblStylePr w:type="band1Horz">
      <w:rPr>
        <w:rFonts w:ascii="Arial" w:hAnsi="Arial"/>
        <w:color w:val="404040"/>
        <w:sz w:val="22"/>
      </w:rPr>
      <w:tcPr>
        <w:shd w:val="clear" w:color="dae5f1" w:themeColor="accent1" w:themeTint="34" w:fill="dae5f1" w:themeFill="accent1" w:themeFillTint="34"/>
      </w:tcPr>
    </w:tblStylePr>
  </w:style>
  <w:style w:type="table" w:styleId="GridTable2-Accent2" w:customStyle="1">
    <w:name w:val="Grid Table 2 - Accent 2"/>
    <w:basedOn w:val="a1"/>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cPr>
        <w:tcBorders>
          <w:top w:val="none" w:color="000000" w:sz="4" w:space="0"/>
          <w:left w:val="none" w:color="000000" w:sz="4" w:space="0"/>
          <w:bottom w:val="single" w:color="D99695" w:themeColor="accent2" w:themeTint="97" w:sz="12" w:space="0"/>
          <w:right w:val="none" w:color="000000" w:sz="4" w:space="0"/>
        </w:tcBorders>
        <w:shd w:val="clear" w:color="ffffff" w:fill="auto"/>
      </w:tcPr>
    </w:tblStylePr>
    <w:tblStylePr w:type="lastRow">
      <w:rPr>
        <w:b/>
        <w:color w:val="404040"/>
      </w:rPr>
      <w:tcPr>
        <w:tcBorders>
          <w:top w:val="single" w:color="D99695" w:themeColor="accent2" w:themeTint="97"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styleId="GridTable2-Accent3" w:customStyle="1">
    <w:name w:val="Grid Table 2 - Accent 3"/>
    <w:basedOn w:val="a1"/>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cPr>
        <w:tcBorders>
          <w:top w:val="none" w:color="000000" w:sz="4" w:space="0"/>
          <w:left w:val="none" w:color="000000" w:sz="4" w:space="0"/>
          <w:bottom w:val="single" w:color="9ABB59" w:themeColor="accent3" w:themeTint="FE" w:sz="12" w:space="0"/>
          <w:right w:val="none" w:color="000000" w:sz="4" w:space="0"/>
        </w:tcBorders>
        <w:shd w:val="clear" w:color="ffffff" w:fill="auto"/>
      </w:tcPr>
    </w:tblStylePr>
    <w:tblStylePr w:type="lastRow">
      <w:rPr>
        <w:b/>
        <w:color w:val="404040"/>
      </w:rPr>
      <w:tcPr>
        <w:tcBorders>
          <w:top w:val="single" w:color="9ABB59" w:themeColor="accent3" w:themeTint="FE"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c" w:themeColor="accent3" w:themeTint="34" w:fill="eaf1dc" w:themeFill="accent3" w:themeFillTint="34"/>
      </w:tcPr>
    </w:tblStylePr>
    <w:tblStylePr w:type="band1Horz">
      <w:rPr>
        <w:rFonts w:ascii="Arial" w:hAnsi="Arial"/>
        <w:color w:val="404040"/>
        <w:sz w:val="22"/>
      </w:rPr>
      <w:tcPr>
        <w:shd w:val="clear" w:color="eaf1dc" w:themeColor="accent3" w:themeTint="34" w:fill="eaf1dc" w:themeFill="accent3" w:themeFillTint="34"/>
      </w:tcPr>
    </w:tblStylePr>
  </w:style>
  <w:style w:type="table" w:styleId="GridTable2-Accent4" w:customStyle="1">
    <w:name w:val="Grid Table 2 - Accent 4"/>
    <w:basedOn w:val="a1"/>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one" w:color="000000" w:sz="4" w:space="0"/>
          <w:left w:val="none" w:color="000000" w:sz="4" w:space="0"/>
          <w:bottom w:val="single" w:color="B2A1C6" w:themeColor="accent4" w:themeTint="9A" w:sz="12" w:space="0"/>
          <w:right w:val="none" w:color="000000" w:sz="4" w:space="0"/>
        </w:tcBorders>
        <w:shd w:val="clear" w:color="ffffff" w:fill="auto"/>
      </w:tcPr>
    </w:tblStylePr>
    <w:tblStylePr w:type="lastRow">
      <w:rPr>
        <w:b/>
        <w:color w:val="404040"/>
      </w:rPr>
      <w:tcPr>
        <w:tcBorders>
          <w:top w:val="single" w:color="B2A1C6" w:themeColor="accent4" w:themeTint="9A"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styleId="GridTable2-Accent5" w:customStyle="1">
    <w:name w:val="Grid Table 2 - Accent 5"/>
    <w:basedOn w:val="a1"/>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one" w:color="000000" w:sz="4" w:space="0"/>
          <w:left w:val="none" w:color="000000" w:sz="4" w:space="0"/>
          <w:bottom w:val="single" w:color="4BACC6" w:themeColor="accent5" w:sz="12" w:space="0"/>
          <w:right w:val="none" w:color="000000" w:sz="4" w:space="0"/>
        </w:tcBorders>
        <w:shd w:val="clear" w:color="ffffff" w:fill="auto"/>
      </w:tc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styleId="GridTable2-Accent6" w:customStyle="1">
    <w:name w:val="Grid Table 2 - Accent 6"/>
    <w:basedOn w:val="a1"/>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one" w:color="000000" w:sz="4" w:space="0"/>
          <w:left w:val="none" w:color="000000" w:sz="4" w:space="0"/>
          <w:bottom w:val="single" w:color="F79646" w:themeColor="accent6" w:sz="12" w:space="0"/>
          <w:right w:val="none" w:color="000000" w:sz="4" w:space="0"/>
        </w:tcBorders>
        <w:shd w:val="clear" w:color="ffffff" w:fill="auto"/>
      </w:tc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8" w:themeColor="accent6" w:themeTint="34" w:fill="fde9d8" w:themeFill="accent6" w:themeFillTint="34"/>
      </w:tcPr>
    </w:tblStylePr>
    <w:tblStylePr w:type="band1Horz">
      <w:rPr>
        <w:rFonts w:ascii="Arial" w:hAnsi="Arial"/>
        <w:color w:val="404040"/>
        <w:sz w:val="22"/>
      </w:rPr>
      <w:tcPr>
        <w:shd w:val="clear" w:color="fde9d8" w:themeColor="accent6" w:themeTint="34" w:fill="fde9d8" w:themeFill="accent6" w:themeFillTint="34"/>
      </w:tcPr>
    </w:tblStylePr>
  </w:style>
  <w:style w:type="table" w:styleId="GridTable3" w:customStyle="1">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3-Accent1" w:customStyle="1">
    <w:name w:val="Grid Table 3 - Accent 1"/>
    <w:basedOn w:val="a1"/>
    <w:uiPriority w:val="99"/>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dae5f1" w:themeColor="accent1" w:themeTint="34" w:fill="dae5f1" w:themeFill="accent1" w:themeFillTint="34"/>
      </w:tcPr>
    </w:tblStylePr>
    <w:tblStylePr w:type="band1Horz">
      <w:rPr>
        <w:rFonts w:ascii="Arial" w:hAnsi="Arial"/>
        <w:color w:val="404040"/>
        <w:sz w:val="22"/>
      </w:rPr>
      <w:tcPr>
        <w:shd w:val="clear" w:color="dae5f1" w:themeColor="accent1" w:themeTint="34" w:fill="dae5f1" w:themeFill="accent1" w:themeFillTint="34"/>
      </w:tcPr>
    </w:tblStylePr>
  </w:style>
  <w:style w:type="table" w:styleId="GridTable3-Accent2" w:customStyle="1">
    <w:name w:val="Grid Table 3 - Accent 2"/>
    <w:basedOn w:val="a1"/>
    <w:uiPriority w:val="99"/>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styleId="GridTable3-Accent3" w:customStyle="1">
    <w:name w:val="Grid Table 3 - Accent 3"/>
    <w:basedOn w:val="a1"/>
    <w:uiPriority w:val="99"/>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eaf1dc" w:themeColor="accent3" w:themeTint="34" w:fill="eaf1dc" w:themeFill="accent3" w:themeFillTint="34"/>
      </w:tcPr>
    </w:tblStylePr>
    <w:tblStylePr w:type="band1Horz">
      <w:rPr>
        <w:rFonts w:ascii="Arial" w:hAnsi="Arial"/>
        <w:color w:val="404040"/>
        <w:sz w:val="22"/>
      </w:rPr>
      <w:tcPr>
        <w:shd w:val="clear" w:color="eaf1dc" w:themeColor="accent3" w:themeTint="34" w:fill="eaf1dc" w:themeFill="accent3" w:themeFillTint="34"/>
      </w:tcPr>
    </w:tblStylePr>
  </w:style>
  <w:style w:type="table" w:styleId="GridTable3-Accent4" w:customStyle="1">
    <w:name w:val="Grid Table 3 - Accent 4"/>
    <w:basedOn w:val="a1"/>
    <w:uiPriority w:val="99"/>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styleId="GridTable3-Accent5" w:customStyle="1">
    <w:name w:val="Grid Table 3 - Accent 5"/>
    <w:basedOn w:val="a1"/>
    <w:uiPriority w:val="99"/>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styleId="GridTable3-Accent6" w:customStyle="1">
    <w:name w:val="Grid Table 3 - Accent 6"/>
    <w:basedOn w:val="a1"/>
    <w:uiPriority w:val="99"/>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fir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rPr>
        <w:i/>
        <w:color w:val="404040"/>
      </w:rPr>
      <w:pPr>
        <w:jc w:val="right"/>
      </w:p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color w:val="404040"/>
      </w:r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rFonts w:ascii="Arial" w:hAnsi="Arial"/>
        <w:color w:val="404040"/>
        <w:sz w:val="22"/>
      </w:rPr>
      <w:tcPr>
        <w:shd w:val="clear" w:color="fde9d8" w:themeColor="accent6" w:themeTint="34" w:fill="fde9d8" w:themeFill="accent6" w:themeFillTint="34"/>
      </w:tcPr>
    </w:tblStylePr>
    <w:tblStylePr w:type="band1Horz">
      <w:rPr>
        <w:rFonts w:ascii="Arial" w:hAnsi="Arial"/>
        <w:color w:val="404040"/>
        <w:sz w:val="22"/>
      </w:rPr>
      <w:tcPr>
        <w:shd w:val="clear" w:color="fde9d8" w:themeColor="accent6" w:themeTint="34" w:fill="fde9d8" w:themeFill="accent6" w:themeFillTint="34"/>
      </w:tcPr>
    </w:tblStylePr>
  </w:style>
  <w:style w:type="table" w:styleId="GridTable4" w:customStyle="1">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bcbcb" w:themeColor="text1" w:themeTint="34" w:fill="cbcbcb" w:themeFill="text1" w:themeFillTint="34"/>
      </w:tcPr>
    </w:tblStylePr>
    <w:tblStylePr w:type="band1Horz">
      <w:rPr>
        <w:rFonts w:ascii="Arial" w:hAnsi="Arial"/>
        <w:color w:val="404040"/>
        <w:sz w:val="22"/>
      </w:rPr>
      <w:tcPr>
        <w:shd w:val="clear" w:color="cbcbcb" w:themeColor="text1" w:themeTint="34" w:fill="cbcbcb" w:themeFill="text1" w:themeFillTint="34"/>
      </w:tcPr>
    </w:tblStylePr>
  </w:style>
  <w:style w:type="table" w:styleId="GridTable4-Accent1" w:customStyle="1">
    <w:name w:val="Grid Table 4 - Accent 1"/>
    <w:basedOn w:val="a1"/>
    <w:uiPriority w:val="5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firstRow">
      <w:rPr>
        <w:rFonts w:ascii="Arial" w:hAnsi="Arial"/>
        <w:b/>
        <w:color w:val="ffffff"/>
        <w:sz w:val="22"/>
      </w:rPr>
      <w:tcPr>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shd w:val="clear" w:color="5d8ac2" w:themeColor="accent1" w:themeTint="EA" w:fill="5d8ac2" w:themeFill="accent1" w:themeFillTint="EA"/>
      </w:tcPr>
    </w:tblStylePr>
    <w:tblStylePr w:type="lastRow">
      <w:rPr>
        <w:b/>
        <w:color w:val="404040"/>
      </w:rPr>
      <w:tcPr>
        <w:tcBorders>
          <w:top w:val="single" w:color="5D8AC2"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ce6f2" w:themeColor="accent1" w:themeTint="32" w:fill="dce6f2" w:themeFill="accent1" w:themeFillTint="32"/>
      </w:tcPr>
    </w:tblStylePr>
    <w:tblStylePr w:type="band1Horz">
      <w:rPr>
        <w:rFonts w:ascii="Arial" w:hAnsi="Arial"/>
        <w:color w:val="404040"/>
        <w:sz w:val="22"/>
      </w:rPr>
      <w:tcPr>
        <w:shd w:val="clear" w:color="dce6f2" w:themeColor="accent1" w:themeTint="32" w:fill="dce6f2" w:themeFill="accent1" w:themeFillTint="32"/>
      </w:tcPr>
    </w:tblStylePr>
  </w:style>
  <w:style w:type="table" w:styleId="GridTable4-Accent2" w:customStyle="1">
    <w:name w:val="Grid Table 4 - Accent 2"/>
    <w:basedOn w:val="a1"/>
    <w:uiPriority w:val="5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firstRow">
      <w:rPr>
        <w:rFonts w:ascii="Arial" w:hAnsi="Arial"/>
        <w:b/>
        <w:color w:val="ffffff"/>
        <w:sz w:val="22"/>
      </w:rPr>
      <w:tcPr>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shd w:val="clear" w:color="d99695" w:themeColor="accent2" w:themeTint="97" w:fill="d99695" w:themeFill="accent2" w:themeFillTint="97"/>
      </w:tcPr>
    </w:tblStylePr>
    <w:tblStylePr w:type="lastRow">
      <w:rPr>
        <w:b/>
        <w:color w:val="404040"/>
      </w:rPr>
      <w:tcPr>
        <w:tcBorders>
          <w:top w:val="single" w:color="D9969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cPr>
        <w:shd w:val="clear" w:color="f2dcdc" w:themeColor="accent2" w:themeTint="32" w:fill="f2dcdc" w:themeFill="accent2" w:themeFillTint="32"/>
      </w:tcPr>
    </w:tblStylePr>
  </w:style>
  <w:style w:type="table" w:styleId="GridTable4-Accent3" w:customStyle="1">
    <w:name w:val="Grid Table 4 - Accent 3"/>
    <w:basedOn w:val="a1"/>
    <w:uiPriority w:val="5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firstRow">
      <w:rPr>
        <w:rFonts w:ascii="Arial" w:hAnsi="Arial"/>
        <w:b/>
        <w:color w:val="ffffff"/>
        <w:sz w:val="22"/>
      </w:rPr>
      <w:tcPr>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shd w:val="clear" w:color="9abb59" w:themeColor="accent3" w:themeTint="FE" w:fill="9abb59" w:themeFill="accent3" w:themeFillTint="FE"/>
      </w:tcPr>
    </w:tblStylePr>
    <w:tblStylePr w:type="lastRow">
      <w:rPr>
        <w:b/>
        <w:color w:val="404040"/>
      </w:rPr>
      <w:tcPr>
        <w:tcBorders>
          <w:top w:val="single" w:color="9ABB59"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af1dc" w:themeColor="accent3" w:themeTint="34" w:fill="eaf1dc" w:themeFill="accent3" w:themeFillTint="34"/>
      </w:tcPr>
    </w:tblStylePr>
    <w:tblStylePr w:type="band1Horz">
      <w:rPr>
        <w:rFonts w:ascii="Arial" w:hAnsi="Arial"/>
        <w:color w:val="404040"/>
        <w:sz w:val="22"/>
      </w:rPr>
      <w:tcPr>
        <w:shd w:val="clear" w:color="eaf1dc" w:themeColor="accent3" w:themeTint="34" w:fill="eaf1dc" w:themeFill="accent3" w:themeFillTint="34"/>
      </w:tcPr>
    </w:tblStylePr>
  </w:style>
  <w:style w:type="table" w:styleId="GridTable4-Accent4" w:customStyle="1">
    <w:name w:val="Grid Table 4 - Accent 4"/>
    <w:basedOn w:val="a1"/>
    <w:uiPriority w:val="5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firstRow">
      <w:rPr>
        <w:rFonts w:ascii="Arial" w:hAnsi="Arial"/>
        <w:b/>
        <w:color w:val="ffffff"/>
        <w:sz w:val="22"/>
      </w:rPr>
      <w:tcPr>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shd w:val="clear" w:color="b2a1c6" w:themeColor="accent4" w:themeTint="9A" w:fill="b2a1c6" w:themeFill="accent4" w:themeFillTint="9A"/>
      </w:tcPr>
    </w:tblStylePr>
    <w:tblStylePr w:type="lastRow">
      <w:rPr>
        <w:b/>
        <w:color w:val="404040"/>
      </w:rPr>
      <w:tcPr>
        <w:tcBorders>
          <w:top w:val="single" w:color="B2A1C6"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cPr>
        <w:shd w:val="clear" w:color="e5dfec" w:themeColor="accent4" w:themeTint="34" w:fill="e5dfec" w:themeFill="accent4" w:themeFillTint="34"/>
      </w:tcPr>
    </w:tblStylePr>
  </w:style>
  <w:style w:type="table" w:styleId="GridTable4-Accent5" w:customStyle="1">
    <w:name w:val="Grid Table 4 - Accent 5"/>
    <w:basedOn w:val="a1"/>
    <w:uiPriority w:val="5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ffffff"/>
        <w:sz w:val="22"/>
      </w:rPr>
      <w:tcPr>
        <w:tcBorders>
          <w:top w:val="single" w:color="4BACC6" w:themeColor="accent5" w:sz="4" w:space="0"/>
          <w:left w:val="single" w:color="4BACC6" w:themeColor="accent5" w:sz="4" w:space="0"/>
          <w:bottom w:val="single" w:color="4BACC6" w:themeColor="accent5" w:sz="4" w:space="0"/>
          <w:right w:val="single" w:color="4BACC6" w:themeColor="accent5" w:sz="4" w:space="0"/>
        </w:tcBorders>
        <w:shd w:val="clear" w:color="4bacc6" w:themeColor="accent5" w:fill="4bacc6" w:themeFill="accent5"/>
      </w:tcPr>
    </w:tblStylePr>
    <w:tblStylePr w:type="lastRow">
      <w:rPr>
        <w:b/>
        <w:color w:val="404040"/>
      </w:rPr>
      <w:tcPr>
        <w:tcBorders>
          <w:top w:val="single" w:color="4BACC6"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cPr>
        <w:shd w:val="clear" w:color="daeef3" w:themeColor="accent5" w:themeTint="34" w:fill="daeef3" w:themeFill="accent5" w:themeFillTint="34"/>
      </w:tcPr>
    </w:tblStylePr>
  </w:style>
  <w:style w:type="table" w:styleId="GridTable4-Accent6" w:customStyle="1">
    <w:name w:val="Grid Table 4 - Accent 6"/>
    <w:basedOn w:val="a1"/>
    <w:uiPriority w:val="5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ffffff"/>
        <w:sz w:val="22"/>
      </w:rPr>
      <w:tcPr>
        <w:tcBorders>
          <w:top w:val="single" w:color="F79646" w:themeColor="accent6" w:sz="4" w:space="0"/>
          <w:left w:val="single" w:color="F79646" w:themeColor="accent6" w:sz="4" w:space="0"/>
          <w:bottom w:val="single" w:color="F79646" w:themeColor="accent6" w:sz="4" w:space="0"/>
          <w:right w:val="single" w:color="F79646" w:themeColor="accent6" w:sz="4" w:space="0"/>
        </w:tcBorders>
        <w:shd w:val="clear" w:color="f79646" w:themeColor="accent6" w:fill="f79646" w:themeFill="accent6"/>
      </w:tcPr>
    </w:tblStylePr>
    <w:tblStylePr w:type="lastRow">
      <w:rPr>
        <w:b/>
        <w:color w:val="404040"/>
      </w:rPr>
      <w:tcPr>
        <w:tcBorders>
          <w:top w:val="single" w:color="F79646"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9d8" w:themeColor="accent6" w:themeTint="34" w:fill="fde9d8" w:themeFill="accent6" w:themeFillTint="34"/>
      </w:tcPr>
    </w:tblStylePr>
    <w:tblStylePr w:type="band1Horz">
      <w:rPr>
        <w:rFonts w:ascii="Arial" w:hAnsi="Arial"/>
        <w:color w:val="404040"/>
        <w:sz w:val="22"/>
      </w:rPr>
      <w:tcPr>
        <w:shd w:val="clear" w:color="fde9d8" w:themeColor="accent6" w:themeTint="34" w:fill="fde9d8" w:themeFill="accent6" w:themeFillTint="34"/>
      </w:tcPr>
    </w:tblStylePr>
  </w:style>
  <w:style w:type="table" w:styleId="GridTable5Dark" w:customStyle="1">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a8a8a" w:themeColor="text1" w:themeTint="75" w:fill="8a8a8a" w:themeFill="text1" w:themeFillTint="75"/>
      </w:tcPr>
    </w:tblStylePr>
    <w:tblStylePr w:type="band1Horz">
      <w:tcPr>
        <w:shd w:val="clear" w:color="8a8a8a" w:themeColor="text1" w:themeTint="75" w:fill="8a8a8a" w:themeFill="text1" w:themeFillTint="75"/>
      </w:tcPr>
    </w:tblStylePr>
  </w:style>
  <w:style w:type="table" w:styleId="GridTable5Dark-Accent1" w:customStyle="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firstRow">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tcBorders>
          <w:top w:val="single" w:color="FFFFFF" w:themeColor="light1" w:sz="4" w:space="0"/>
        </w:tcBorders>
        <w:shd w:val="clear" w:color="4f81bd" w:themeColor="accent1" w:fill="4f81bd" w:themeFill="accent1"/>
      </w:tcPr>
    </w:tblStylePr>
    <w:tblStylePr w:type="firstCol">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band1Vert">
      <w:tcPr>
        <w:shd w:val="clear" w:color="aec4e0" w:themeColor="accent1" w:themeTint="75" w:fill="aec4e0" w:themeFill="accent1" w:themeFillTint="75"/>
      </w:tcPr>
    </w:tblStylePr>
    <w:tblStylePr w:type="band1Horz">
      <w:tcPr>
        <w:shd w:val="clear" w:color="aec4e0" w:themeColor="accent1" w:themeTint="75" w:fill="aec4e0" w:themeFill="accent1" w:themeFillTint="75"/>
      </w:tcPr>
    </w:tblStylePr>
  </w:style>
  <w:style w:type="table" w:styleId="GridTable5Dark-Accent2" w:customStyle="1">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firstRow">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tcBorders>
          <w:top w:val="single" w:color="FFFFFF" w:themeColor="light1" w:sz="4" w:space="0"/>
        </w:tcBorders>
        <w:shd w:val="clear" w:color="c0504d" w:themeColor="accent2" w:fill="c0504d" w:themeFill="accent2"/>
      </w:tcPr>
    </w:tblStylePr>
    <w:tblStylePr w:type="firstCol">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band1Vert">
      <w:tcPr>
        <w:shd w:val="clear" w:color="e2aead" w:themeColor="accent2" w:themeTint="75" w:fill="e2aead" w:themeFill="accent2" w:themeFillTint="75"/>
      </w:tcPr>
    </w:tblStylePr>
    <w:tblStylePr w:type="band1Horz">
      <w:tcPr>
        <w:shd w:val="clear" w:color="e2aead" w:themeColor="accent2" w:themeTint="75" w:fill="e2aead" w:themeFill="accent2" w:themeFillTint="75"/>
      </w:tcPr>
    </w:tblStylePr>
  </w:style>
  <w:style w:type="table" w:styleId="GridTable5Dark-Accent3" w:customStyle="1">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firstRow">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tcBorders>
          <w:top w:val="single" w:color="FFFFFF" w:themeColor="light1" w:sz="4" w:space="0"/>
        </w:tcBorders>
        <w:shd w:val="clear" w:color="9bbb59" w:themeColor="accent3" w:fill="9bbb59" w:themeFill="accent3"/>
      </w:tcPr>
    </w:tblStylePr>
    <w:tblStylePr w:type="firstCol">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band1Vert">
      <w:tcPr>
        <w:shd w:val="clear" w:color="d0dfb2" w:themeColor="accent3" w:themeTint="75" w:fill="d0dfb2" w:themeFill="accent3" w:themeFillTint="75"/>
      </w:tcPr>
    </w:tblStylePr>
    <w:tblStylePr w:type="band1Horz">
      <w:tcPr>
        <w:shd w:val="clear" w:color="d0dfb2" w:themeColor="accent3" w:themeTint="75" w:fill="d0dfb2" w:themeFill="accent3" w:themeFillTint="75"/>
      </w:tcPr>
    </w:tblStylePr>
  </w:style>
  <w:style w:type="table" w:styleId="GridTable5Dark-Accent4" w:customStyle="1">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firstRow">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tcBorders>
          <w:top w:val="single" w:color="FFFFFF" w:themeColor="light1" w:sz="4" w:space="0"/>
        </w:tcBorders>
        <w:shd w:val="clear" w:color="8064a2" w:themeColor="accent4" w:fill="8064a2" w:themeFill="accent4"/>
      </w:tcPr>
    </w:tblStylePr>
    <w:tblStylePr w:type="firstCol">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band1Vert">
      <w:tcPr>
        <w:shd w:val="clear" w:color="c4b7d4" w:themeColor="accent4" w:themeTint="75" w:fill="c4b7d4" w:themeFill="accent4" w:themeFillTint="75"/>
      </w:tcPr>
    </w:tblStylePr>
    <w:tblStylePr w:type="band1Horz">
      <w:tcPr>
        <w:shd w:val="clear" w:color="c4b7d4" w:themeColor="accent4" w:themeTint="75" w:fill="c4b7d4" w:themeFill="accent4" w:themeFillTint="75"/>
      </w:tcPr>
    </w:tblStylePr>
  </w:style>
  <w:style w:type="table" w:styleId="GridTable5Dark-Accent5" w:customStyle="1">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firstRow">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tcBorders>
          <w:top w:val="single" w:color="FFFFFF" w:themeColor="light1" w:sz="4" w:space="0"/>
        </w:tcBorders>
        <w:shd w:val="clear" w:color="4bacc6" w:themeColor="accent5" w:fill="4bacc6" w:themeFill="accent5"/>
      </w:tcPr>
    </w:tblStylePr>
    <w:tblStylePr w:type="firstCol">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band1Vert">
      <w:tcPr>
        <w:shd w:val="clear" w:color="acd8e4" w:themeColor="accent5" w:themeTint="75" w:fill="acd8e4" w:themeFill="accent5" w:themeFillTint="75"/>
      </w:tcPr>
    </w:tblStylePr>
    <w:tblStylePr w:type="band1Horz">
      <w:tcPr>
        <w:shd w:val="clear" w:color="acd8e4" w:themeColor="accent5" w:themeTint="75" w:fill="acd8e4" w:themeFill="accent5" w:themeFillTint="75"/>
      </w:tcPr>
    </w:tblStylePr>
  </w:style>
  <w:style w:type="table" w:styleId="GridTable5Dark-Accent6" w:customStyle="1">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firstRow">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tcBorders>
          <w:top w:val="single" w:color="FFFFFF" w:themeColor="light1" w:sz="4" w:space="0"/>
        </w:tcBorders>
        <w:shd w:val="clear" w:color="f79646" w:themeColor="accent6" w:fill="f79646" w:themeFill="accent6"/>
      </w:tcPr>
    </w:tblStylePr>
    <w:tblStylePr w:type="firstCol">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band1Vert">
      <w:tcPr>
        <w:shd w:val="clear" w:color="fbceaa" w:themeColor="accent6" w:themeTint="75" w:fill="fbceaa" w:themeFill="accent6" w:themeFillTint="75"/>
      </w:tcPr>
    </w:tblStylePr>
    <w:tblStylePr w:type="band1Horz">
      <w:tcPr>
        <w:shd w:val="clear" w:color="fbceaa" w:themeColor="accent6" w:themeTint="75" w:fill="fbceaa" w:themeFill="accent6" w:themeFillTint="75"/>
      </w:tcPr>
    </w:tblStylePr>
  </w:style>
  <w:style w:type="table" w:styleId="GridTable6Colorful" w:customStyle="1">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cPr>
        <w:tcBorders>
          <w:bottom w:val="single" w:color="7F7F7F" w:themeColor="text1" w:themeTint="80" w:sz="12" w:space="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cPr>
        <w:shd w:val="clear" w:color="cbcbcb" w:themeColor="text1" w:themeTint="34" w:fill="cbcbcb" w:themeFill="text1" w:themeFillTint="34"/>
      </w:tcPr>
    </w:tblStyle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customStyle="1">
    <w:name w:val="Grid Table 6 Colorful - Accent 1"/>
    <w:basedOn w:val="a1"/>
    <w:uiPriority w:val="99"/>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b/>
        <w:color w:val="a6bfdd" w:themeColor="accent1" w:themeTint="80" w:themeShade="95"/>
      </w:rPr>
      <w:tcPr>
        <w:tcBorders>
          <w:bottom w:val="single" w:color="A6BFDD" w:themeColor="accent1" w:themeTint="80" w:sz="12" w:space="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cPr>
        <w:shd w:val="clear" w:color="dae5f1" w:themeColor="accent1" w:themeTint="34" w:fill="dae5f1" w:themeFill="accent1" w:themeFillTint="34"/>
      </w:tcPr>
    </w:tblStyle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customStyle="1">
    <w:name w:val="Grid Table 6 Colorful - Accent 2"/>
    <w:basedOn w:val="a1"/>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b/>
        <w:color w:val="d99695" w:themeColor="accent2" w:themeTint="97" w:themeShade="95"/>
      </w:rPr>
      <w:tcPr>
        <w:tcBorders>
          <w:bottom w:val="single" w:color="D99695" w:themeColor="accent2" w:themeTint="97" w:sz="12" w:space="0"/>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cPr>
        <w:shd w:val="clear" w:color="f2dcdc" w:themeColor="accent2" w:themeTint="32" w:fill="f2dcdc" w:themeFill="accent2" w:themeFillTint="32"/>
      </w:tcPr>
    </w:tblStyle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customStyle="1">
    <w:name w:val="Grid Table 6 Colorful - Accent 3"/>
    <w:basedOn w:val="a1"/>
    <w:uiPriority w:val="99"/>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b/>
        <w:color w:val="9abb59" w:themeColor="accent3" w:themeTint="FE" w:themeShade="95"/>
      </w:rPr>
      <w:tcPr>
        <w:tcBorders>
          <w:bottom w:val="single" w:color="9ABB59" w:themeColor="accent3" w:themeTint="FE" w:sz="12" w:space="0"/>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cPr>
        <w:shd w:val="clear" w:color="eaf1dc" w:themeColor="accent3" w:themeTint="34" w:fill="eaf1dc" w:themeFill="accent3" w:themeFillTint="34"/>
      </w:tcPr>
    </w:tblStyle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customStyle="1">
    <w:name w:val="Grid Table 6 Colorful - Accent 4"/>
    <w:basedOn w:val="a1"/>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b/>
        <w:color w:val="b2a1c6" w:themeColor="accent4" w:themeTint="9A" w:themeShade="95"/>
      </w:rPr>
      <w:tcPr>
        <w:tcBorders>
          <w:bottom w:val="single" w:color="B2A1C6" w:themeColor="accent4" w:themeTint="9A" w:sz="12" w:space="0"/>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customStyle="1">
    <w:name w:val="Grid Table 6 Colorful - Accent 5"/>
    <w:basedOn w:val="a1"/>
    <w:uiPriority w:val="99"/>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firstRow">
      <w:rPr>
        <w:b/>
        <w:color w:val="266779" w:themeColor="accent5" w:themeShade="95"/>
      </w:rPr>
      <w:tcPr>
        <w:tcBorders>
          <w:bottom w:val="single" w:color="4BACC6" w:themeColor="accent5"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customStyle="1">
    <w:name w:val="Grid Table 6 Colorful - Accent 6"/>
    <w:basedOn w:val="a1"/>
    <w:uiPriority w:val="99"/>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firstRow">
      <w:rPr>
        <w:b/>
        <w:color w:val="266779" w:themeColor="accent5" w:themeShade="95"/>
      </w:rPr>
      <w:tcPr>
        <w:tcBorders>
          <w:bottom w:val="single" w:color="F79646" w:themeColor="accent6" w:sz="12" w:space="0"/>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cPr>
        <w:shd w:val="clear" w:color="fde9d8" w:themeColor="accent6" w:themeTint="34" w:fill="fde9d8" w:themeFill="accent6" w:themeFillTint="34"/>
      </w:tcPr>
    </w:tblStyle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customStyle="1">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rFonts w:ascii="Arial" w:hAnsi="Arial"/>
        <w:b/>
        <w:color w:val="7f7f7f" w:themeColor="text1" w:themeTint="80" w:themeShade="95"/>
        <w:sz w:val="22"/>
      </w:r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Row">
      <w:rPr>
        <w:rFonts w:ascii="Arial" w:hAnsi="Arial"/>
        <w:b/>
        <w:color w:val="7f7f7f" w:themeColor="text1" w:themeTint="80" w:themeShade="95"/>
        <w:sz w:val="22"/>
      </w:r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7f7f7f" w:themeColor="text1" w:themeTint="80" w:themeShade="95"/>
        <w:sz w:val="22"/>
      </w:rPr>
      <w:pPr>
        <w:jc w:val="right"/>
      </w:p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band1Vert">
      <w:tcPr>
        <w:shd w:val="clear" w:color="f2f2f2" w:themeColor="text1" w:themeTint="0D" w:fill="f2f2f2" w:themeFill="text1" w:themeFillTint="0D"/>
      </w:tcPr>
    </w:tblStyle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customStyle="1">
    <w:name w:val="Grid Table 7 Colorful - Accent 1"/>
    <w:basedOn w:val="a1"/>
    <w:uiPriority w:val="99"/>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firstRow">
      <w:rPr>
        <w:rFonts w:ascii="Arial" w:hAnsi="Arial"/>
        <w:b/>
        <w:color w:val="a6bfdd" w:themeColor="accent1" w:themeTint="80" w:themeShade="95"/>
        <w:sz w:val="22"/>
      </w:rPr>
      <w:tcPr>
        <w:tcBorders>
          <w:top w:val="none" w:color="000000" w:sz="4" w:space="0"/>
          <w:left w:val="none" w:color="000000" w:sz="4" w:space="0"/>
          <w:bottom w:val="single" w:color="A6BFDD" w:themeColor="accent1" w:themeTint="80" w:sz="4" w:space="0"/>
          <w:right w:val="none" w:color="000000" w:sz="4" w:space="0"/>
        </w:tcBorders>
        <w:shd w:val="clear" w:color="ffffff" w:themeColor="light1" w:fill="ffffff" w:themeFill="light1"/>
      </w:tcPr>
    </w:tblStylePr>
    <w:tblStylePr w:type="lastRow">
      <w:rPr>
        <w:rFonts w:ascii="Arial" w:hAnsi="Arial"/>
        <w:b/>
        <w:color w:val="a6bfdd" w:themeColor="accent1" w:themeTint="80" w:themeShade="95"/>
        <w:sz w:val="22"/>
      </w:rPr>
      <w:tcPr>
        <w:tcBorders>
          <w:top w:val="single" w:color="A6BFDD" w:themeColor="accent1" w:themeTint="80"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a6bfdd" w:themeColor="accent1" w:themeTint="80" w:themeShade="95"/>
        <w:sz w:val="22"/>
      </w:rPr>
      <w:pPr>
        <w:jc w:val="right"/>
      </w:pPr>
      <w:tcPr>
        <w:tcBorders>
          <w:top w:val="none" w:color="000000" w:sz="4" w:space="0"/>
          <w:left w:val="none" w:color="000000" w:sz="4" w:space="0"/>
          <w:bottom w:val="none" w:color="000000" w:sz="4" w:space="0"/>
          <w:right w:val="single" w:color="A6BFDD" w:themeColor="accent1" w:themeTint="80" w:sz="4" w:space="0"/>
        </w:tcBorders>
        <w:shd w:val="clear" w:color="ffffff" w:fill="auto"/>
      </w:tcPr>
    </w:tblStylePr>
    <w:tblStylePr w:type="lastCol">
      <w:rPr>
        <w:rFonts w:ascii="Arial" w:hAnsi="Arial"/>
        <w:i/>
        <w:color w:val="a6bfdd" w:themeColor="accent1" w:themeTint="80" w:themeShade="95"/>
        <w:sz w:val="22"/>
      </w:rPr>
      <w:tcPr>
        <w:tcBorders>
          <w:top w:val="none" w:color="000000" w:sz="4" w:space="0"/>
          <w:left w:val="single" w:color="A6BFDD" w:themeColor="accent1" w:themeTint="80" w:sz="4" w:space="0"/>
          <w:bottom w:val="none" w:color="000000" w:sz="4" w:space="0"/>
          <w:right w:val="none" w:color="000000" w:sz="4" w:space="0"/>
        </w:tcBorders>
        <w:shd w:val="clear" w:color="ffffff" w:fill="auto"/>
      </w:tcPr>
    </w:tblStylePr>
    <w:tblStylePr w:type="band1Vert">
      <w:tcPr>
        <w:shd w:val="clear" w:color="dae5f1" w:themeColor="accent1" w:themeTint="34" w:fill="dae5f1" w:themeFill="accent1" w:themeFillTint="34"/>
      </w:tcPr>
    </w:tblStyle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customStyle="1">
    <w:name w:val="Grid Table 7 Colorful - Accent 2"/>
    <w:basedOn w:val="a1"/>
    <w:uiPriority w:val="99"/>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firstRow">
      <w:rPr>
        <w:rFonts w:ascii="Arial" w:hAnsi="Arial"/>
        <w:b/>
        <w:color w:val="d99695" w:themeColor="accent2" w:themeTint="97" w:themeShade="95"/>
        <w:sz w:val="22"/>
      </w:rPr>
      <w:tcPr>
        <w:tcBorders>
          <w:top w:val="none" w:color="000000" w:sz="4" w:space="0"/>
          <w:left w:val="none" w:color="000000" w:sz="4" w:space="0"/>
          <w:bottom w:val="single" w:color="D99695" w:themeColor="accent2" w:themeTint="97" w:sz="4" w:space="0"/>
          <w:right w:val="none" w:color="000000" w:sz="4" w:space="0"/>
        </w:tcBorders>
        <w:shd w:val="clear" w:color="ffffff" w:themeColor="light1" w:fill="ffffff" w:themeFill="light1"/>
      </w:tcPr>
    </w:tblStylePr>
    <w:tblStylePr w:type="lastRow">
      <w:rPr>
        <w:rFonts w:ascii="Arial" w:hAnsi="Arial"/>
        <w:b/>
        <w:color w:val="d99695" w:themeColor="accent2" w:themeTint="97" w:themeShade="95"/>
        <w:sz w:val="22"/>
      </w:rPr>
      <w:tcPr>
        <w:tcBorders>
          <w:top w:val="single" w:color="D99695" w:themeColor="accent2" w:themeTint="97"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d99695" w:themeColor="accent2" w:themeTint="97" w:themeShade="95"/>
        <w:sz w:val="22"/>
      </w:rPr>
      <w:pPr>
        <w:jc w:val="right"/>
      </w:pPr>
      <w:tcPr>
        <w:tcBorders>
          <w:top w:val="none" w:color="000000" w:sz="4" w:space="0"/>
          <w:left w:val="none" w:color="000000" w:sz="4" w:space="0"/>
          <w:bottom w:val="none" w:color="000000" w:sz="4" w:space="0"/>
          <w:right w:val="single" w:color="D99695" w:themeColor="accent2" w:themeTint="97" w:sz="4" w:space="0"/>
        </w:tcBorders>
        <w:shd w:val="clear" w:color="ffffff" w:fill="auto"/>
      </w:tcPr>
    </w:tblStylePr>
    <w:tblStylePr w:type="lastCol">
      <w:rPr>
        <w:rFonts w:ascii="Arial" w:hAnsi="Arial"/>
        <w:i/>
        <w:color w:val="d99695" w:themeColor="accent2" w:themeTint="97" w:themeShade="95"/>
        <w:sz w:val="22"/>
      </w:rPr>
      <w:tcPr>
        <w:tcBorders>
          <w:top w:val="none" w:color="000000" w:sz="4" w:space="0"/>
          <w:left w:val="single" w:color="D99695" w:themeColor="accent2" w:themeTint="97" w:sz="4" w:space="0"/>
          <w:bottom w:val="none" w:color="000000" w:sz="4" w:space="0"/>
          <w:right w:val="none" w:color="000000" w:sz="4" w:space="0"/>
        </w:tcBorders>
        <w:shd w:val="clear" w:color="ffffff" w:fill="auto"/>
      </w:tcPr>
    </w:tblStylePr>
    <w:tblStylePr w:type="band1Vert">
      <w:tcPr>
        <w:shd w:val="clear" w:color="f2dcdc" w:themeColor="accent2" w:themeTint="32" w:fill="f2dcdc" w:themeFill="accent2" w:themeFillTint="32"/>
      </w:tcPr>
    </w:tblStyle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customStyle="1">
    <w:name w:val="Grid Table 7 Colorful - Accent 3"/>
    <w:basedOn w:val="a1"/>
    <w:uiPriority w:val="99"/>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firstRow">
      <w:rPr>
        <w:rFonts w:ascii="Arial" w:hAnsi="Arial"/>
        <w:b/>
        <w:color w:val="9abb59" w:themeColor="accent3" w:themeTint="FE" w:themeShade="95"/>
        <w:sz w:val="22"/>
      </w:rPr>
      <w:tcPr>
        <w:tcBorders>
          <w:top w:val="none" w:color="000000" w:sz="4" w:space="0"/>
          <w:left w:val="none" w:color="000000" w:sz="4" w:space="0"/>
          <w:bottom w:val="single" w:color="9ABB59" w:themeColor="accent3" w:themeTint="FE" w:sz="4" w:space="0"/>
          <w:right w:val="none" w:color="000000" w:sz="4" w:space="0"/>
        </w:tcBorders>
        <w:shd w:val="clear" w:color="ffffff" w:themeColor="light1" w:fill="ffffff" w:themeFill="light1"/>
      </w:tcPr>
    </w:tblStylePr>
    <w:tblStylePr w:type="lastRow">
      <w:rPr>
        <w:rFonts w:ascii="Arial" w:hAnsi="Arial"/>
        <w:b/>
        <w:color w:val="9abb59" w:themeColor="accent3" w:themeTint="FE" w:themeShade="95"/>
        <w:sz w:val="22"/>
      </w:rPr>
      <w:tcPr>
        <w:tcBorders>
          <w:top w:val="single" w:color="9ABB59" w:themeColor="accent3" w:themeTint="FE"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9abb59" w:themeColor="accent3" w:themeTint="FE" w:themeShade="95"/>
        <w:sz w:val="22"/>
      </w:rPr>
      <w:pPr>
        <w:jc w:val="right"/>
      </w:pPr>
      <w:tcPr>
        <w:tcBorders>
          <w:top w:val="none" w:color="000000" w:sz="4" w:space="0"/>
          <w:left w:val="none" w:color="000000" w:sz="4" w:space="0"/>
          <w:bottom w:val="none" w:color="000000" w:sz="4" w:space="0"/>
          <w:right w:val="single" w:color="9ABB59" w:themeColor="accent3" w:themeTint="FE" w:sz="4" w:space="0"/>
        </w:tcBorders>
        <w:shd w:val="clear" w:color="ffffff" w:fill="auto"/>
      </w:tcPr>
    </w:tblStylePr>
    <w:tblStylePr w:type="lastCol">
      <w:rPr>
        <w:rFonts w:ascii="Arial" w:hAnsi="Arial"/>
        <w:i/>
        <w:color w:val="9abb59" w:themeColor="accent3" w:themeTint="FE" w:themeShade="95"/>
        <w:sz w:val="22"/>
      </w:rPr>
      <w:tcPr>
        <w:tcBorders>
          <w:top w:val="none" w:color="000000" w:sz="4" w:space="0"/>
          <w:left w:val="single" w:color="9ABB59" w:themeColor="accent3" w:themeTint="FE" w:sz="4" w:space="0"/>
          <w:bottom w:val="none" w:color="000000" w:sz="4" w:space="0"/>
          <w:right w:val="none" w:color="000000" w:sz="4" w:space="0"/>
        </w:tcBorders>
        <w:shd w:val="clear" w:color="ffffff" w:fill="auto"/>
      </w:tcPr>
    </w:tblStylePr>
    <w:tblStylePr w:type="band1Vert">
      <w:tcPr>
        <w:shd w:val="clear" w:color="eaf1dc" w:themeColor="accent3" w:themeTint="34" w:fill="eaf1dc" w:themeFill="accent3" w:themeFillTint="34"/>
      </w:tcPr>
    </w:tblStyle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customStyle="1">
    <w:name w:val="Grid Table 7 Colorful - Accent 4"/>
    <w:basedOn w:val="a1"/>
    <w:uiPriority w:val="99"/>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firstRow">
      <w:rPr>
        <w:rFonts w:ascii="Arial" w:hAnsi="Arial"/>
        <w:b/>
        <w:color w:val="b2a1c6" w:themeColor="accent4" w:themeTint="9A" w:themeShade="95"/>
        <w:sz w:val="22"/>
      </w:rPr>
      <w:tcPr>
        <w:tcBorders>
          <w:top w:val="none" w:color="000000" w:sz="4" w:space="0"/>
          <w:left w:val="none" w:color="000000" w:sz="4" w:space="0"/>
          <w:bottom w:val="single" w:color="B2A1C6" w:themeColor="accent4" w:themeTint="9A" w:sz="4" w:space="0"/>
          <w:right w:val="none" w:color="000000" w:sz="4" w:space="0"/>
        </w:tcBorders>
        <w:shd w:val="clear" w:color="ffffff" w:themeColor="light1" w:fill="ffffff" w:themeFill="light1"/>
      </w:tcPr>
    </w:tblStylePr>
    <w:tblStylePr w:type="lastRow">
      <w:rPr>
        <w:rFonts w:ascii="Arial" w:hAnsi="Arial"/>
        <w:b/>
        <w:color w:val="b2a1c6" w:themeColor="accent4" w:themeTint="9A" w:themeShade="95"/>
        <w:sz w:val="22"/>
      </w:rPr>
      <w:tcPr>
        <w:tcBorders>
          <w:top w:val="single" w:color="B2A1C6" w:themeColor="accent4" w:themeTint="9A"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b2a1c6" w:themeColor="accent4" w:themeTint="9A" w:themeShade="95"/>
        <w:sz w:val="22"/>
      </w:rPr>
      <w:pPr>
        <w:jc w:val="right"/>
      </w:pPr>
      <w:tcPr>
        <w:tcBorders>
          <w:top w:val="none" w:color="000000" w:sz="4" w:space="0"/>
          <w:left w:val="none" w:color="000000" w:sz="4" w:space="0"/>
          <w:bottom w:val="none" w:color="000000" w:sz="4" w:space="0"/>
          <w:right w:val="single" w:color="B2A1C6" w:themeColor="accent4" w:themeTint="9A" w:sz="4" w:space="0"/>
        </w:tcBorders>
        <w:shd w:val="clear" w:color="ffffff" w:fill="auto"/>
      </w:tcPr>
    </w:tblStylePr>
    <w:tblStylePr w:type="lastCol">
      <w:rPr>
        <w:rFonts w:ascii="Arial" w:hAnsi="Arial"/>
        <w:i/>
        <w:color w:val="b2a1c6" w:themeColor="accent4" w:themeTint="9A" w:themeShade="95"/>
        <w:sz w:val="22"/>
      </w:rPr>
      <w:tcPr>
        <w:tcBorders>
          <w:top w:val="none" w:color="000000" w:sz="4" w:space="0"/>
          <w:left w:val="single" w:color="B2A1C6" w:themeColor="accent4" w:themeTint="9A" w:sz="4" w:space="0"/>
          <w:bottom w:val="none" w:color="000000" w:sz="4" w:space="0"/>
          <w:right w:val="none" w:color="000000" w:sz="4" w:space="0"/>
        </w:tcBorders>
        <w:shd w:val="clear" w:color="ffffff" w:fill="auto"/>
      </w:tcPr>
    </w:tblStylePr>
    <w:tblStylePr w:type="band1Vert">
      <w:tcPr>
        <w:shd w:val="clear" w:color="e5dfec" w:themeColor="accent4" w:themeTint="34" w:fill="e5dfec" w:themeFill="accent4" w:themeFillTint="34"/>
      </w:tcPr>
    </w:tblStyle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customStyle="1">
    <w:name w:val="Grid Table 7 Colorful - Accent 5"/>
    <w:basedOn w:val="a1"/>
    <w:uiPriority w:val="99"/>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firstRow">
      <w:rPr>
        <w:rFonts w:ascii="Arial" w:hAnsi="Arial"/>
        <w:b/>
        <w:color w:val="266779" w:themeColor="accent5" w:themeShade="95"/>
        <w:sz w:val="22"/>
      </w:rPr>
      <w:tcPr>
        <w:tcBorders>
          <w:top w:val="none" w:color="000000" w:sz="4" w:space="0"/>
          <w:left w:val="none" w:color="000000" w:sz="4" w:space="0"/>
          <w:bottom w:val="single" w:color="99D0DE" w:themeColor="accent5" w:themeTint="90" w:sz="4" w:space="0"/>
          <w:right w:val="none" w:color="000000" w:sz="4" w:space="0"/>
        </w:tcBorders>
        <w:shd w:val="clear" w:color="ffffff" w:themeColor="light1" w:fill="ffffff" w:themeFill="light1"/>
      </w:tcPr>
    </w:tblStylePr>
    <w:tblStylePr w:type="lastRow">
      <w:rPr>
        <w:rFonts w:ascii="Arial" w:hAnsi="Arial"/>
        <w:b/>
        <w:color w:val="266779" w:themeColor="accent5" w:themeShade="95"/>
        <w:sz w:val="22"/>
      </w:rPr>
      <w:tcPr>
        <w:tcBorders>
          <w:top w:val="single" w:color="99D0DE" w:themeColor="accent5" w:themeTint="90"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266779" w:themeColor="accent5" w:themeShade="95"/>
        <w:sz w:val="22"/>
      </w:rPr>
      <w:pPr>
        <w:jc w:val="right"/>
      </w:pPr>
      <w:tcPr>
        <w:tcBorders>
          <w:top w:val="none" w:color="000000" w:sz="4" w:space="0"/>
          <w:left w:val="none" w:color="000000" w:sz="4" w:space="0"/>
          <w:bottom w:val="none" w:color="000000" w:sz="4" w:space="0"/>
          <w:right w:val="single" w:color="99D0DE" w:themeColor="accent5" w:themeTint="90" w:sz="4" w:space="0"/>
        </w:tcBorders>
        <w:shd w:val="clear" w:color="ffffff" w:fill="auto"/>
      </w:tcPr>
    </w:tblStylePr>
    <w:tblStylePr w:type="lastCol">
      <w:rPr>
        <w:rFonts w:ascii="Arial" w:hAnsi="Arial"/>
        <w:i/>
        <w:color w:val="266779" w:themeColor="accent5" w:themeShade="95"/>
        <w:sz w:val="22"/>
      </w:rPr>
      <w:tcPr>
        <w:tcBorders>
          <w:top w:val="none" w:color="000000" w:sz="4" w:space="0"/>
          <w:left w:val="single" w:color="99D0DE" w:themeColor="accent5" w:themeTint="90" w:sz="4" w:space="0"/>
          <w:bottom w:val="none" w:color="000000" w:sz="4" w:space="0"/>
          <w:right w:val="none" w:color="000000" w:sz="4" w:space="0"/>
        </w:tcBorders>
        <w:shd w:val="clear" w:color="ffffff" w:fill="auto"/>
      </w:tcPr>
    </w:tblStylePr>
    <w:tblStylePr w:type="band1Vert">
      <w:tcPr>
        <w:shd w:val="clear" w:color="daeef3" w:themeColor="accent5" w:themeTint="34" w:fill="daeef3" w:themeFill="accent5" w:themeFillTint="34"/>
      </w:tcPr>
    </w:tblStyle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customStyle="1">
    <w:name w:val="Grid Table 7 Colorful - Accent 6"/>
    <w:basedOn w:val="a1"/>
    <w:uiPriority w:val="99"/>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firstRow">
      <w:rPr>
        <w:rFonts w:ascii="Arial" w:hAnsi="Arial"/>
        <w:b/>
        <w:color w:val="b15407" w:themeColor="accent6" w:themeShade="95"/>
        <w:sz w:val="22"/>
      </w:rPr>
      <w:tcPr>
        <w:tcBorders>
          <w:top w:val="none" w:color="000000" w:sz="4" w:space="0"/>
          <w:left w:val="none" w:color="000000" w:sz="4" w:space="0"/>
          <w:bottom w:val="single" w:color="FAC396" w:themeColor="accent6" w:themeTint="90" w:sz="4" w:space="0"/>
          <w:right w:val="none" w:color="000000" w:sz="4" w:space="0"/>
        </w:tcBorders>
        <w:shd w:val="clear" w:color="ffffff" w:themeColor="light1" w:fill="ffffff" w:themeFill="light1"/>
      </w:tcPr>
    </w:tblStylePr>
    <w:tblStylePr w:type="lastRow">
      <w:rPr>
        <w:rFonts w:ascii="Arial" w:hAnsi="Arial"/>
        <w:b/>
        <w:color w:val="b15407" w:themeColor="accent6" w:themeShade="95"/>
        <w:sz w:val="22"/>
      </w:rPr>
      <w:tcPr>
        <w:tcBorders>
          <w:top w:val="single" w:color="FAC396" w:themeColor="accent6" w:themeTint="90"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b15407" w:themeColor="accent6" w:themeShade="95"/>
        <w:sz w:val="22"/>
      </w:rPr>
      <w:pPr>
        <w:jc w:val="right"/>
      </w:pPr>
      <w:tcPr>
        <w:tcBorders>
          <w:top w:val="none" w:color="000000" w:sz="4" w:space="0"/>
          <w:left w:val="none" w:color="000000" w:sz="4" w:space="0"/>
          <w:bottom w:val="none" w:color="000000" w:sz="4" w:space="0"/>
          <w:right w:val="single" w:color="FAC396" w:themeColor="accent6" w:themeTint="90" w:sz="4" w:space="0"/>
        </w:tcBorders>
        <w:shd w:val="clear" w:color="ffffff" w:fill="auto"/>
      </w:tcPr>
    </w:tblStylePr>
    <w:tblStylePr w:type="lastCol">
      <w:rPr>
        <w:rFonts w:ascii="Arial" w:hAnsi="Arial"/>
        <w:i/>
        <w:color w:val="b15407" w:themeColor="accent6" w:themeShade="95"/>
        <w:sz w:val="22"/>
      </w:rPr>
      <w:tcPr>
        <w:tcBorders>
          <w:top w:val="none" w:color="000000" w:sz="4" w:space="0"/>
          <w:left w:val="single" w:color="FAC396" w:themeColor="accent6" w:themeTint="90" w:sz="4" w:space="0"/>
          <w:bottom w:val="none" w:color="000000" w:sz="4" w:space="0"/>
          <w:right w:val="none" w:color="000000" w:sz="4" w:space="0"/>
        </w:tcBorders>
        <w:shd w:val="clear" w:color="ffffff" w:fill="auto"/>
      </w:tcPr>
    </w:tblStylePr>
    <w:tblStylePr w:type="band1Vert">
      <w:tcPr>
        <w:shd w:val="clear" w:color="fde9d8" w:themeColor="accent6" w:themeTint="34" w:fill="fde9d8" w:themeFill="accent6" w:themeFillTint="34"/>
      </w:tcPr>
    </w:tblStyle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customStyle="1">
    <w:name w:val="List Table 1 Light"/>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bfbfbf" w:themeColor="text1" w:themeTint="40" w:fill="bfbfbf" w:themeFill="text1" w:themeFillTint="40"/>
      </w:tcPr>
    </w:tblStylePr>
    <w:tblStylePr w:type="band1Horz">
      <w:tcPr>
        <w:shd w:val="clear" w:color="bfbfbf" w:themeColor="text1" w:themeTint="40" w:fill="bfbfbf" w:themeFill="text1" w:themeFillTint="40"/>
      </w:tcPr>
    </w:tblStylePr>
  </w:style>
  <w:style w:type="table" w:styleId="ListTable1Light-Accent1" w:customStyle="1">
    <w:name w:val="List Table 1 Light - Accent 1"/>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2dfee" w:themeColor="accent1" w:themeTint="40" w:fill="d2dfee" w:themeFill="accent1" w:themeFillTint="40"/>
      </w:tcPr>
    </w:tblStylePr>
    <w:tblStylePr w:type="band1Horz">
      <w:tcPr>
        <w:shd w:val="clear" w:color="d2dfee" w:themeColor="accent1" w:themeTint="40" w:fill="d2dfee" w:themeFill="accent1" w:themeFillTint="40"/>
      </w:tcPr>
    </w:tblStylePr>
  </w:style>
  <w:style w:type="table" w:styleId="ListTable1Light-Accent2" w:customStyle="1">
    <w:name w:val="List Table 1 Light - Accent 2"/>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efd2d2" w:themeColor="accent2" w:themeTint="40" w:fill="efd2d2" w:themeFill="accent2" w:themeFillTint="40"/>
      </w:tcPr>
    </w:tblStylePr>
    <w:tblStylePr w:type="band1Horz">
      <w:tcPr>
        <w:shd w:val="clear" w:color="efd2d2" w:themeColor="accent2" w:themeTint="40" w:fill="efd2d2" w:themeFill="accent2" w:themeFillTint="40"/>
      </w:tcPr>
    </w:tblStylePr>
  </w:style>
  <w:style w:type="table" w:styleId="ListTable1Light-Accent3" w:customStyle="1">
    <w:name w:val="List Table 1 Light - Accent 3"/>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e5eed5" w:themeColor="accent3" w:themeTint="40" w:fill="e5eed5" w:themeFill="accent3" w:themeFillTint="40"/>
      </w:tcPr>
    </w:tblStylePr>
    <w:tblStylePr w:type="band1Horz">
      <w:tcPr>
        <w:shd w:val="clear" w:color="e5eed5" w:themeColor="accent3" w:themeTint="40" w:fill="e5eed5" w:themeFill="accent3" w:themeFillTint="40"/>
      </w:tcPr>
    </w:tblStylePr>
  </w:style>
  <w:style w:type="table" w:styleId="ListTable1Light-Accent4" w:customStyle="1">
    <w:name w:val="List Table 1 Light - Accent 4"/>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fd8e7" w:themeColor="accent4" w:themeTint="40" w:fill="dfd8e7" w:themeFill="accent4" w:themeFillTint="40"/>
      </w:tcPr>
    </w:tblStylePr>
    <w:tblStylePr w:type="band1Horz">
      <w:tcPr>
        <w:shd w:val="clear" w:color="dfd8e7" w:themeColor="accent4" w:themeTint="40" w:fill="dfd8e7" w:themeFill="accent4" w:themeFillTint="40"/>
      </w:tcPr>
    </w:tblStylePr>
  </w:style>
  <w:style w:type="table" w:styleId="ListTable1Light-Accent5" w:customStyle="1">
    <w:name w:val="List Table 1 Light - Accent 5"/>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d1eaf0" w:themeColor="accent5" w:themeTint="40" w:fill="d1eaf0" w:themeFill="accent5" w:themeFillTint="40"/>
      </w:tcPr>
    </w:tblStylePr>
    <w:tblStylePr w:type="band1Horz">
      <w:tcPr>
        <w:shd w:val="clear" w:color="d1eaf0" w:themeColor="accent5" w:themeTint="40" w:fill="d1eaf0" w:themeFill="accent5" w:themeFillTint="40"/>
      </w:tcPr>
    </w:tblStylePr>
  </w:style>
  <w:style w:type="table" w:styleId="ListTable1Light-Accent6" w:customStyle="1">
    <w:name w:val="List Table 1 Light - Accent 6"/>
    <w:basedOn w:val="a1"/>
    <w:uiPriority w:val="99"/>
    <w:tblPr>
      <w:tblStyleRowBandSize w:val="1"/>
      <w:tblStyleColBandSize w:val="1"/>
    </w:tbl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tblStylePr w:type="firstCol">
      <w:rPr>
        <w:b/>
        <w:color w:val="404040"/>
      </w:rPr>
    </w:tblStylePr>
    <w:tblStylePr w:type="lastCol">
      <w:rPr>
        <w:b/>
        <w:color w:val="404040"/>
      </w:rPr>
    </w:tblStylePr>
    <w:tblStylePr w:type="band1Vert">
      <w:tcPr>
        <w:shd w:val="clear" w:color="fde4d0" w:themeColor="accent6" w:themeTint="40" w:fill="fde4d0" w:themeFill="accent6" w:themeFillTint="40"/>
      </w:tcPr>
    </w:tblStylePr>
    <w:tblStylePr w:type="band1Horz">
      <w:tcPr>
        <w:shd w:val="clear" w:color="fde4d0" w:themeColor="accent6" w:themeTint="40" w:fill="fde4d0" w:themeFill="accent6" w:themeFillTint="40"/>
      </w:tcPr>
    </w:tblStylePr>
  </w:style>
  <w:style w:type="table" w:styleId="ListTable2" w:customStyle="1">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2-Accent1" w:customStyle="1">
    <w:name w:val="List Table 2 - Accent 1"/>
    <w:basedOn w:val="a1"/>
    <w:uiPriority w:val="99"/>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styleId="ListTable2-Accent2" w:customStyle="1">
    <w:name w:val="List Table 2 - Accent 2"/>
    <w:basedOn w:val="a1"/>
    <w:uiPriority w:val="99"/>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fd2d2" w:themeColor="accent2" w:themeTint="40" w:fill="efd2d2" w:themeFill="accent2" w:themeFillTint="40"/>
      </w:tcPr>
    </w:tblStylePr>
    <w:tblStylePr w:type="band1Horz">
      <w:rPr>
        <w:rFonts w:ascii="Arial" w:hAnsi="Arial"/>
        <w:color w:val="404040"/>
        <w:sz w:val="22"/>
      </w:rPr>
      <w:tcPr>
        <w:shd w:val="clear" w:color="efd2d2" w:themeColor="accent2" w:themeTint="40" w:fill="efd2d2" w:themeFill="accent2" w:themeFillTint="40"/>
      </w:tcPr>
    </w:tblStylePr>
  </w:style>
  <w:style w:type="table" w:styleId="ListTable2-Accent3" w:customStyle="1">
    <w:name w:val="List Table 2 - Accent 3"/>
    <w:basedOn w:val="a1"/>
    <w:uiPriority w:val="99"/>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5eed5" w:themeColor="accent3" w:themeTint="40" w:fill="e5eed5" w:themeFill="accent3" w:themeFillTint="40"/>
      </w:tcPr>
    </w:tblStylePr>
    <w:tblStylePr w:type="band1Horz">
      <w:rPr>
        <w:rFonts w:ascii="Arial" w:hAnsi="Arial"/>
        <w:color w:val="404040"/>
        <w:sz w:val="22"/>
      </w:rPr>
      <w:tcPr>
        <w:shd w:val="clear" w:color="e5eed5" w:themeColor="accent3" w:themeTint="40" w:fill="e5eed5" w:themeFill="accent3" w:themeFillTint="40"/>
      </w:tcPr>
    </w:tblStylePr>
  </w:style>
  <w:style w:type="table" w:styleId="ListTable2-Accent4" w:customStyle="1">
    <w:name w:val="List Table 2 - Accent 4"/>
    <w:basedOn w:val="a1"/>
    <w:uiPriority w:val="99"/>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styleId="ListTable2-Accent5" w:customStyle="1">
    <w:name w:val="List Table 2 - Accent 5"/>
    <w:basedOn w:val="a1"/>
    <w:uiPriority w:val="99"/>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styleId="ListTable2-Accent6" w:customStyle="1">
    <w:name w:val="List Table 2 - Accent 6"/>
    <w:basedOn w:val="a1"/>
    <w:uiPriority w:val="99"/>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de4d0" w:themeColor="accent6" w:themeTint="40" w:fill="fde4d0" w:themeFill="accent6" w:themeFillTint="40"/>
      </w:tcPr>
    </w:tblStylePr>
    <w:tblStylePr w:type="band1Horz">
      <w:rPr>
        <w:rFonts w:ascii="Arial" w:hAnsi="Arial"/>
        <w:color w:val="404040"/>
        <w:sz w:val="22"/>
      </w:rPr>
      <w:tcPr>
        <w:shd w:val="clear" w:color="fde4d0" w:themeColor="accent6" w:themeTint="40" w:fill="fde4d0" w:themeFill="accent6" w:themeFillTint="40"/>
      </w:tcPr>
    </w:tblStylePr>
  </w:style>
  <w:style w:type="table" w:styleId="ListTable3" w:customStyle="1">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styleId="ListTable3-Accent1" w:customStyle="1">
    <w:name w:val="List Table 3 - Accent 1"/>
    <w:basedOn w:val="a1"/>
    <w:uiPriority w:val="99"/>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band1Horz">
      <w:rPr>
        <w:rFonts w:ascii="Arial" w:hAnsi="Arial"/>
        <w:color w:val="404040"/>
        <w:sz w:val="22"/>
      </w:rPr>
      <w:tcPr>
        <w:tcBorders>
          <w:top w:val="single" w:color="4F81BD" w:themeColor="accent1" w:sz="4" w:space="0"/>
          <w:bottom w:val="single" w:color="4F81BD" w:themeColor="accent1" w:sz="4" w:space="0"/>
        </w:tcBorders>
      </w:tcPr>
    </w:tblStylePr>
  </w:style>
  <w:style w:type="table" w:styleId="ListTable3-Accent2" w:customStyle="1">
    <w:name w:val="List Table 3 - Accent 2"/>
    <w:basedOn w:val="a1"/>
    <w:uiPriority w:val="99"/>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firstRow">
      <w:rPr>
        <w:rFonts w:ascii="Arial" w:hAnsi="Arial"/>
        <w:b/>
        <w:color w:val="ffffff"/>
        <w:sz w:val="22"/>
      </w:r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style>
  <w:style w:type="table" w:styleId="ListTable3-Accent3" w:customStyle="1">
    <w:name w:val="List Table 3 - Accent 3"/>
    <w:basedOn w:val="a1"/>
    <w:uiPriority w:val="99"/>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firstRow">
      <w:rPr>
        <w:rFonts w:ascii="Arial" w:hAnsi="Arial"/>
        <w:b/>
        <w:color w:val="ffffff"/>
        <w:sz w:val="22"/>
      </w:r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style>
  <w:style w:type="table" w:styleId="ListTable3-Accent4" w:customStyle="1">
    <w:name w:val="List Table 3 - Accent 4"/>
    <w:basedOn w:val="a1"/>
    <w:uiPriority w:val="99"/>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firstRow">
      <w:rPr>
        <w:rFonts w:ascii="Arial" w:hAnsi="Arial"/>
        <w:b/>
        <w:color w:val="ffffff"/>
        <w:sz w:val="22"/>
      </w:r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style>
  <w:style w:type="table" w:styleId="ListTable3-Accent5" w:customStyle="1">
    <w:name w:val="List Table 3 - Accent 5"/>
    <w:basedOn w:val="a1"/>
    <w:uiPriority w:val="99"/>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firstRow">
      <w:rPr>
        <w:rFonts w:ascii="Arial" w:hAnsi="Arial"/>
        <w:b/>
        <w:color w:val="ffffff"/>
        <w:sz w:val="22"/>
      </w:r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style>
  <w:style w:type="table" w:styleId="ListTable3-Accent6" w:customStyle="1">
    <w:name w:val="List Table 3 - Accent 6"/>
    <w:basedOn w:val="a1"/>
    <w:uiPriority w:val="99"/>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firstRow">
      <w:rPr>
        <w:rFonts w:ascii="Arial" w:hAnsi="Arial"/>
        <w:b/>
        <w:color w:val="ffffff"/>
        <w:sz w:val="22"/>
      </w:r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style>
  <w:style w:type="table" w:styleId="ListTable4" w:customStyle="1">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fbfbf" w:themeColor="text1" w:themeTint="40" w:fill="bfbfbf" w:themeFill="text1" w:themeFillTint="40"/>
      </w:tcPr>
    </w:tblStylePr>
    <w:tblStylePr w:type="band1Horz">
      <w:rPr>
        <w:rFonts w:ascii="Arial" w:hAnsi="Arial"/>
        <w:color w:val="404040"/>
        <w:sz w:val="22"/>
      </w:rPr>
      <w:tcPr>
        <w:shd w:val="clear" w:color="bfbfbf" w:themeColor="text1" w:themeTint="40" w:fill="bfbfbf" w:themeFill="text1" w:themeFillTint="40"/>
      </w:tcPr>
    </w:tblStylePr>
  </w:style>
  <w:style w:type="table" w:styleId="ListTable4-Accent1" w:customStyle="1">
    <w:name w:val="List Table 4 - Accent 1"/>
    <w:basedOn w:val="a1"/>
    <w:uiPriority w:val="99"/>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firstRow">
      <w:rPr>
        <w:rFonts w:ascii="Arial" w:hAnsi="Arial"/>
        <w:b/>
        <w:color w:val="ffffff"/>
        <w:sz w:val="22"/>
      </w:r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2dfee" w:themeColor="accent1" w:themeTint="40" w:fill="d2dfee" w:themeFill="accent1" w:themeFillTint="40"/>
      </w:tcPr>
    </w:tblStylePr>
    <w:tblStylePr w:type="band1Horz">
      <w:rPr>
        <w:rFonts w:ascii="Arial" w:hAnsi="Arial"/>
        <w:color w:val="404040"/>
        <w:sz w:val="22"/>
      </w:rPr>
      <w:tcPr>
        <w:shd w:val="clear" w:color="d2dfee" w:themeColor="accent1" w:themeTint="40" w:fill="d2dfee" w:themeFill="accent1" w:themeFillTint="40"/>
      </w:tcPr>
    </w:tblStylePr>
  </w:style>
  <w:style w:type="table" w:styleId="ListTable4-Accent2" w:customStyle="1">
    <w:name w:val="List Table 4 - Accent 2"/>
    <w:basedOn w:val="a1"/>
    <w:uiPriority w:val="99"/>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firstRow">
      <w:rPr>
        <w:rFonts w:ascii="Arial" w:hAnsi="Arial"/>
        <w:b/>
        <w:color w:val="ffffff"/>
        <w:sz w:val="22"/>
      </w:r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fd2d2" w:themeColor="accent2" w:themeTint="40" w:fill="efd2d2" w:themeFill="accent2" w:themeFillTint="40"/>
      </w:tcPr>
    </w:tblStylePr>
    <w:tblStylePr w:type="band1Horz">
      <w:rPr>
        <w:rFonts w:ascii="Arial" w:hAnsi="Arial"/>
        <w:color w:val="404040"/>
        <w:sz w:val="22"/>
      </w:rPr>
      <w:tcPr>
        <w:shd w:val="clear" w:color="efd2d2" w:themeColor="accent2" w:themeTint="40" w:fill="efd2d2" w:themeFill="accent2" w:themeFillTint="40"/>
      </w:tcPr>
    </w:tblStylePr>
  </w:style>
  <w:style w:type="table" w:styleId="ListTable4-Accent3" w:customStyle="1">
    <w:name w:val="List Table 4 - Accent 3"/>
    <w:basedOn w:val="a1"/>
    <w:uiPriority w:val="99"/>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firstRow">
      <w:rPr>
        <w:rFonts w:ascii="Arial" w:hAnsi="Arial"/>
        <w:b/>
        <w:color w:val="ffffff"/>
        <w:sz w:val="22"/>
      </w:r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5eed5" w:themeColor="accent3" w:themeTint="40" w:fill="e5eed5" w:themeFill="accent3" w:themeFillTint="40"/>
      </w:tcPr>
    </w:tblStylePr>
    <w:tblStylePr w:type="band1Horz">
      <w:rPr>
        <w:rFonts w:ascii="Arial" w:hAnsi="Arial"/>
        <w:color w:val="404040"/>
        <w:sz w:val="22"/>
      </w:rPr>
      <w:tcPr>
        <w:shd w:val="clear" w:color="e5eed5" w:themeColor="accent3" w:themeTint="40" w:fill="e5eed5" w:themeFill="accent3" w:themeFillTint="40"/>
      </w:tcPr>
    </w:tblStylePr>
  </w:style>
  <w:style w:type="table" w:styleId="ListTable4-Accent4" w:customStyle="1">
    <w:name w:val="List Table 4 - Accent 4"/>
    <w:basedOn w:val="a1"/>
    <w:uiPriority w:val="99"/>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firstRow">
      <w:rPr>
        <w:rFonts w:ascii="Arial" w:hAnsi="Arial"/>
        <w:b/>
        <w:color w:val="ffffff"/>
        <w:sz w:val="22"/>
      </w:r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fd8e7" w:themeColor="accent4" w:themeTint="40" w:fill="dfd8e7" w:themeFill="accent4" w:themeFillTint="40"/>
      </w:tcPr>
    </w:tblStylePr>
    <w:tblStylePr w:type="band1Horz">
      <w:rPr>
        <w:rFonts w:ascii="Arial" w:hAnsi="Arial"/>
        <w:color w:val="404040"/>
        <w:sz w:val="22"/>
      </w:rPr>
      <w:tcPr>
        <w:shd w:val="clear" w:color="dfd8e7" w:themeColor="accent4" w:themeTint="40" w:fill="dfd8e7" w:themeFill="accent4" w:themeFillTint="40"/>
      </w:tcPr>
    </w:tblStylePr>
  </w:style>
  <w:style w:type="table" w:styleId="ListTable4-Accent5" w:customStyle="1">
    <w:name w:val="List Table 4 - Accent 5"/>
    <w:basedOn w:val="a1"/>
    <w:uiPriority w:val="99"/>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firstRow">
      <w:rPr>
        <w:rFonts w:ascii="Arial" w:hAnsi="Arial"/>
        <w:b/>
        <w:color w:val="ffffff"/>
        <w:sz w:val="22"/>
      </w:r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1eaf0" w:themeColor="accent5" w:themeTint="40" w:fill="d1eaf0" w:themeFill="accent5" w:themeFillTint="40"/>
      </w:tcPr>
    </w:tblStylePr>
    <w:tblStylePr w:type="band1Horz">
      <w:rPr>
        <w:rFonts w:ascii="Arial" w:hAnsi="Arial"/>
        <w:color w:val="404040"/>
        <w:sz w:val="22"/>
      </w:rPr>
      <w:tcPr>
        <w:shd w:val="clear" w:color="d1eaf0" w:themeColor="accent5" w:themeTint="40" w:fill="d1eaf0" w:themeFill="accent5" w:themeFillTint="40"/>
      </w:tcPr>
    </w:tblStylePr>
  </w:style>
  <w:style w:type="table" w:styleId="ListTable4-Accent6" w:customStyle="1">
    <w:name w:val="List Table 4 - Accent 6"/>
    <w:basedOn w:val="a1"/>
    <w:uiPriority w:val="99"/>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firstRow">
      <w:rPr>
        <w:rFonts w:ascii="Arial" w:hAnsi="Arial"/>
        <w:b/>
        <w:color w:val="ffffff"/>
        <w:sz w:val="22"/>
      </w:r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de4d0" w:themeColor="accent6" w:themeTint="40" w:fill="fde4d0" w:themeFill="accent6" w:themeFillTint="40"/>
      </w:tcPr>
    </w:tblStylePr>
    <w:tblStylePr w:type="band1Horz">
      <w:rPr>
        <w:rFonts w:ascii="Arial" w:hAnsi="Arial"/>
        <w:color w:val="404040"/>
        <w:sz w:val="22"/>
      </w:rPr>
      <w:tcPr>
        <w:shd w:val="clear" w:color="fde4d0" w:themeColor="accent6" w:themeTint="40" w:fill="fde4d0" w:themeFill="accent6" w:themeFillTint="40"/>
      </w:tcPr>
    </w:tblStylePr>
  </w:style>
  <w:style w:type="table" w:styleId="ListTable5Dark" w:customStyle="1">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firstRow">
      <w:rPr>
        <w:rFonts w:ascii="Arial" w:hAnsi="Arial"/>
        <w:b/>
        <w:color w:val="ffffff" w:themeColor="light1"/>
        <w:sz w:val="22"/>
      </w:rPr>
      <w:tcPr>
        <w:tcBorders>
          <w:top w:val="single" w:color="7F7F7F" w:themeColor="text1" w:themeTint="80" w:sz="32" w:space="0"/>
          <w:bottom w:val="single" w:color="FFFFFF" w:themeColor="light1" w:sz="12" w:space="0"/>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lastCol">
      <w:tcPr>
        <w:tcBorders>
          <w:left w:val="single" w:color="FFFFFF" w:themeColor="light1" w:sz="4" w:space="0"/>
          <w:right w:val="single" w:color="7F7F7F" w:themeColor="text1" w:themeTint="80" w:sz="32" w:space="0"/>
        </w:tcBorders>
      </w:tcPr>
    </w:tblStylePr>
    <w:tblStylePr w:type="band1Vert">
      <w:tcPr>
        <w:tcBorders>
          <w:left w:val="single" w:color="FFFFFF" w:themeColor="light1" w:sz="4" w:space="0"/>
          <w:right w:val="single" w:color="FFFFFF" w:themeColor="light1" w:sz="4" w:space="0"/>
        </w:tcBorders>
        <w:shd w:val="clear" w:color="7f7f7f" w:themeColor="text1" w:themeTint="80" w:fill="7f7f7f"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f7f7f" w:themeColor="text1" w:themeTint="80" w:fill="7f7f7f" w:themeFill="text1" w:themeFillTint="80"/>
      </w:tcPr>
    </w:tblStylePr>
    <w:tblStylePr w:type="band2Horz">
      <w:tcPr>
        <w:tcBorders>
          <w:top w:val="single" w:color="FFFFFF" w:themeColor="light1" w:sz="4" w:space="0"/>
          <w:bottom w:val="single" w:color="FFFFFF" w:themeColor="light1" w:sz="4" w:space="0"/>
        </w:tcBorders>
        <w:shd w:val="clear" w:color="7f7f7f" w:themeColor="text1" w:themeTint="80" w:fill="7f7f7f" w:themeFill="text1" w:themeFillTint="80"/>
      </w:tcPr>
    </w:tblStylePr>
  </w:style>
  <w:style w:type="table" w:styleId="ListTable5Dark-Accent1" w:customStyle="1">
    <w:name w:val="List Table 5 Dark - Accent 1"/>
    <w:basedOn w:val="a1"/>
    <w:uiPriority w:val="99"/>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firstRow">
      <w:rPr>
        <w:rFonts w:ascii="Arial" w:hAnsi="Arial"/>
        <w:b/>
        <w:color w:val="ffffff" w:themeColor="light1"/>
        <w:sz w:val="22"/>
      </w:rPr>
      <w:tcPr>
        <w:tcBorders>
          <w:top w:val="single" w:color="4F81BD" w:themeColor="accent1" w:sz="32" w:space="0"/>
          <w:bottom w:val="single" w:color="FFFFFF" w:themeColor="light1" w:sz="12" w:space="0"/>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lastCol">
      <w:tcPr>
        <w:tcBorders>
          <w:left w:val="single" w:color="FFFFFF" w:themeColor="light1" w:sz="4" w:space="0"/>
          <w:right w:val="single" w:color="4F81BD" w:themeColor="accent1" w:sz="32" w:space="0"/>
        </w:tcBorders>
      </w:tcPr>
    </w:tblStylePr>
    <w:tblStylePr w:type="band1Vert">
      <w:tcPr>
        <w:tcBorders>
          <w:left w:val="single" w:color="FFFFFF" w:themeColor="light1" w:sz="4" w:space="0"/>
          <w:right w:val="single" w:color="FFFFFF" w:themeColor="light1" w:sz="4" w:space="0"/>
        </w:tcBorders>
        <w:shd w:val="clear" w:color="4f81bd" w:themeColor="accent1" w:fill="4f81bd"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4f81bd" w:themeColor="accent1" w:fill="4f81bd" w:themeFill="accent1"/>
      </w:tcPr>
    </w:tblStylePr>
    <w:tblStylePr w:type="band2Horz">
      <w:tcPr>
        <w:tcBorders>
          <w:top w:val="single" w:color="FFFFFF" w:themeColor="light1" w:sz="4" w:space="0"/>
          <w:bottom w:val="single" w:color="FFFFFF" w:themeColor="light1" w:sz="4" w:space="0"/>
        </w:tcBorders>
        <w:shd w:val="clear" w:color="4f81bd" w:themeColor="accent1" w:fill="4f81bd" w:themeFill="accent1"/>
      </w:tcPr>
    </w:tblStylePr>
  </w:style>
  <w:style w:type="table" w:styleId="ListTable5Dark-Accent2" w:customStyle="1">
    <w:name w:val="List Table 5 Dark - Accent 2"/>
    <w:basedOn w:val="a1"/>
    <w:uiPriority w:val="99"/>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firstRow">
      <w:rPr>
        <w:rFonts w:ascii="Arial" w:hAnsi="Arial"/>
        <w:b/>
        <w:color w:val="ffffff" w:themeColor="light1"/>
        <w:sz w:val="22"/>
      </w:rPr>
      <w:tcPr>
        <w:tcBorders>
          <w:top w:val="single" w:color="D99695" w:themeColor="accent2" w:themeTint="97" w:sz="32" w:space="0"/>
          <w:bottom w:val="single" w:color="FFFFFF" w:themeColor="light1" w:sz="12" w:space="0"/>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lastCol">
      <w:tcPr>
        <w:tcBorders>
          <w:left w:val="single" w:color="FFFFFF" w:themeColor="light1" w:sz="4" w:space="0"/>
          <w:right w:val="single" w:color="D99695" w:themeColor="accent2" w:themeTint="97" w:sz="32" w:space="0"/>
        </w:tcBorders>
      </w:tcPr>
    </w:tblStylePr>
    <w:tblStylePr w:type="band1Vert">
      <w:tcPr>
        <w:tcBorders>
          <w:left w:val="single" w:color="FFFFFF" w:themeColor="light1" w:sz="4" w:space="0"/>
          <w:right w:val="single" w:color="FFFFFF" w:themeColor="light1" w:sz="4" w:space="0"/>
        </w:tcBorders>
        <w:shd w:val="clear" w:color="d99695" w:themeColor="accent2" w:themeTint="97" w:fill="d9969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d99695" w:themeColor="accent2" w:themeTint="97" w:fill="d99695" w:themeFill="accent2" w:themeFillTint="97"/>
      </w:tcPr>
    </w:tblStylePr>
    <w:tblStylePr w:type="band2Horz">
      <w:tcPr>
        <w:tcBorders>
          <w:top w:val="single" w:color="FFFFFF" w:themeColor="light1" w:sz="4" w:space="0"/>
          <w:bottom w:val="single" w:color="FFFFFF" w:themeColor="light1" w:sz="4" w:space="0"/>
        </w:tcBorders>
        <w:shd w:val="clear" w:color="d99695" w:themeColor="accent2" w:themeTint="97" w:fill="d99695" w:themeFill="accent2" w:themeFillTint="97"/>
      </w:tcPr>
    </w:tblStylePr>
  </w:style>
  <w:style w:type="table" w:styleId="ListTable5Dark-Accent3" w:customStyle="1">
    <w:name w:val="List Table 5 Dark - Accent 3"/>
    <w:basedOn w:val="a1"/>
    <w:uiPriority w:val="99"/>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firstRow">
      <w:rPr>
        <w:rFonts w:ascii="Arial" w:hAnsi="Arial"/>
        <w:b/>
        <w:color w:val="ffffff" w:themeColor="light1"/>
        <w:sz w:val="22"/>
      </w:rPr>
      <w:tcPr>
        <w:tcBorders>
          <w:top w:val="single" w:color="C3D69B" w:themeColor="accent3" w:themeTint="98" w:sz="32" w:space="0"/>
          <w:bottom w:val="single" w:color="FFFFFF" w:themeColor="light1" w:sz="12" w:space="0"/>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lastCol">
      <w:tcPr>
        <w:tcBorders>
          <w:left w:val="single" w:color="FFFFFF" w:themeColor="light1" w:sz="4" w:space="0"/>
          <w:right w:val="single" w:color="C3D69B" w:themeColor="accent3" w:themeTint="98" w:sz="32" w:space="0"/>
        </w:tcBorders>
      </w:tcPr>
    </w:tblStylePr>
    <w:tblStylePr w:type="band1Vert">
      <w:tcPr>
        <w:tcBorders>
          <w:left w:val="single" w:color="FFFFFF" w:themeColor="light1" w:sz="4" w:space="0"/>
          <w:right w:val="single" w:color="FFFFFF" w:themeColor="light1" w:sz="4" w:space="0"/>
        </w:tcBorders>
        <w:shd w:val="clear" w:color="c3d69b" w:themeColor="accent3" w:themeTint="98" w:fill="c3d69b"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3d69b" w:themeColor="accent3" w:themeTint="98" w:fill="c3d69b" w:themeFill="accent3" w:themeFillTint="98"/>
      </w:tcPr>
    </w:tblStylePr>
    <w:tblStylePr w:type="band2Horz">
      <w:tcPr>
        <w:tcBorders>
          <w:top w:val="single" w:color="FFFFFF" w:themeColor="light1" w:sz="4" w:space="0"/>
          <w:bottom w:val="single" w:color="FFFFFF" w:themeColor="light1" w:sz="4" w:space="0"/>
        </w:tcBorders>
        <w:shd w:val="clear" w:color="c3d69b" w:themeColor="accent3" w:themeTint="98" w:fill="c3d69b" w:themeFill="accent3" w:themeFillTint="98"/>
      </w:tcPr>
    </w:tblStylePr>
  </w:style>
  <w:style w:type="table" w:styleId="ListTable5Dark-Accent4" w:customStyle="1">
    <w:name w:val="List Table 5 Dark - Accent 4"/>
    <w:basedOn w:val="a1"/>
    <w:uiPriority w:val="99"/>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firstRow">
      <w:rPr>
        <w:rFonts w:ascii="Arial" w:hAnsi="Arial"/>
        <w:b/>
        <w:color w:val="ffffff" w:themeColor="light1"/>
        <w:sz w:val="22"/>
      </w:rPr>
      <w:tcPr>
        <w:tcBorders>
          <w:top w:val="single" w:color="B2A1C6" w:themeColor="accent4" w:themeTint="9A" w:sz="32" w:space="0"/>
          <w:bottom w:val="single" w:color="FFFFFF" w:themeColor="light1" w:sz="12" w:space="0"/>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lastCol">
      <w:tcPr>
        <w:tcBorders>
          <w:left w:val="single" w:color="FFFFFF" w:themeColor="light1" w:sz="4" w:space="0"/>
          <w:right w:val="single" w:color="B2A1C6" w:themeColor="accent4" w:themeTint="9A" w:sz="32" w:space="0"/>
        </w:tcBorders>
      </w:tcPr>
    </w:tblStylePr>
    <w:tblStylePr w:type="band1Vert">
      <w:tcPr>
        <w:tcBorders>
          <w:left w:val="single" w:color="FFFFFF" w:themeColor="light1" w:sz="4" w:space="0"/>
          <w:right w:val="single" w:color="FFFFFF" w:themeColor="light1" w:sz="4" w:space="0"/>
        </w:tcBorders>
        <w:shd w:val="clear" w:color="b2a1c6" w:themeColor="accent4" w:themeTint="9A" w:fill="b2a1c6"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tblStylePr w:type="band2Horz">
      <w:tcPr>
        <w:tcBorders>
          <w:top w:val="single" w:color="FFFFFF" w:themeColor="light1" w:sz="4" w:space="0"/>
          <w:bottom w:val="single" w:color="FFFFFF" w:themeColor="light1" w:sz="4" w:space="0"/>
        </w:tcBorders>
        <w:shd w:val="clear" w:color="b2a1c6" w:themeColor="accent4" w:themeTint="9A" w:fill="b2a1c6" w:themeFill="accent4" w:themeFillTint="9A"/>
      </w:tcPr>
    </w:tblStylePr>
  </w:style>
  <w:style w:type="table" w:styleId="ListTable5Dark-Accent5" w:customStyle="1">
    <w:name w:val="List Table 5 Dark - Accent 5"/>
    <w:basedOn w:val="a1"/>
    <w:uiPriority w:val="99"/>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firstRow">
      <w:rPr>
        <w:rFonts w:ascii="Arial" w:hAnsi="Arial"/>
        <w:b/>
        <w:color w:val="ffffff" w:themeColor="light1"/>
        <w:sz w:val="22"/>
      </w:rPr>
      <w:tcPr>
        <w:tcBorders>
          <w:top w:val="single" w:color="92CCDC" w:themeColor="accent5" w:themeTint="9A" w:sz="32" w:space="0"/>
          <w:bottom w:val="single" w:color="FFFFFF" w:themeColor="light1" w:sz="12" w:space="0"/>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lastCol">
      <w:tcPr>
        <w:tcBorders>
          <w:left w:val="single" w:color="FFFFFF" w:themeColor="light1" w:sz="4" w:space="0"/>
          <w:right w:val="single" w:color="92CCDC" w:themeColor="accent5" w:themeTint="9A" w:sz="32" w:space="0"/>
        </w:tcBorders>
      </w:tcPr>
    </w:tblStylePr>
    <w:tblStylePr w:type="band1Vert">
      <w:tcPr>
        <w:tcBorders>
          <w:left w:val="single" w:color="FFFFFF" w:themeColor="light1" w:sz="4" w:space="0"/>
          <w:right w:val="single" w:color="FFFFFF" w:themeColor="light1" w:sz="4" w:space="0"/>
        </w:tcBorders>
        <w:shd w:val="clear" w:color="92ccdc" w:themeColor="accent5" w:themeTint="9A" w:fill="92ccdc"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tblStylePr w:type="band2Horz">
      <w:tcPr>
        <w:tcBorders>
          <w:top w:val="single" w:color="FFFFFF" w:themeColor="light1" w:sz="4" w:space="0"/>
          <w:bottom w:val="single" w:color="FFFFFF" w:themeColor="light1" w:sz="4" w:space="0"/>
        </w:tcBorders>
        <w:shd w:val="clear" w:color="92ccdc" w:themeColor="accent5" w:themeTint="9A" w:fill="92ccdc" w:themeFill="accent5" w:themeFillTint="9A"/>
      </w:tcPr>
    </w:tblStylePr>
  </w:style>
  <w:style w:type="table" w:styleId="ListTable5Dark-Accent6" w:customStyle="1">
    <w:name w:val="List Table 5 Dark - Accent 6"/>
    <w:basedOn w:val="a1"/>
    <w:uiPriority w:val="99"/>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firstRow">
      <w:rPr>
        <w:rFonts w:ascii="Arial" w:hAnsi="Arial"/>
        <w:b/>
        <w:color w:val="ffffff" w:themeColor="light1"/>
        <w:sz w:val="22"/>
      </w:rPr>
      <w:tcPr>
        <w:tcBorders>
          <w:top w:val="single" w:color="FAC090" w:themeColor="accent6" w:themeTint="98" w:sz="32" w:space="0"/>
          <w:bottom w:val="single" w:color="FFFFFF" w:themeColor="light1" w:sz="12" w:space="0"/>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lastCol">
      <w:tcPr>
        <w:tcBorders>
          <w:left w:val="single" w:color="FFFFFF" w:themeColor="light1" w:sz="4" w:space="0"/>
          <w:right w:val="single" w:color="FAC090" w:themeColor="accent6" w:themeTint="98" w:sz="32" w:space="0"/>
        </w:tcBorders>
      </w:tcPr>
    </w:tblStylePr>
    <w:tblStylePr w:type="band1Vert">
      <w:tcPr>
        <w:tcBorders>
          <w:left w:val="single" w:color="FFFFFF" w:themeColor="light1" w:sz="4" w:space="0"/>
          <w:right w:val="single" w:color="FFFFFF" w:themeColor="light1" w:sz="4" w:space="0"/>
        </w:tcBorders>
        <w:shd w:val="clear" w:color="fac090" w:themeColor="accent6" w:themeTint="98" w:fill="fac090"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tblStylePr w:type="band2Horz">
      <w:tcPr>
        <w:tcBorders>
          <w:top w:val="single" w:color="FFFFFF" w:themeColor="light1" w:sz="4" w:space="0"/>
          <w:bottom w:val="single" w:color="FFFFFF" w:themeColor="light1" w:sz="4" w:space="0"/>
        </w:tcBorders>
        <w:shd w:val="clear" w:color="fac090" w:themeColor="accent6" w:themeTint="98" w:fill="fac090" w:themeFill="accent6" w:themeFillTint="98"/>
      </w:tcPr>
    </w:tblStylePr>
  </w:style>
  <w:style w:type="table" w:styleId="ListTable6Colorful" w:customStyle="1">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cPr>
        <w:tcBorders>
          <w:bottom w:val="single" w:color="7F7F7F" w:themeColor="text1" w:themeTint="80" w:sz="4" w:space="0"/>
        </w:tcBorders>
      </w:tcPr>
    </w:tblStylePr>
    <w:tblStylePr w:type="lastRow">
      <w:rPr>
        <w:b/>
        <w:color w:val="000000" w:themeColor="text1"/>
      </w:rPr>
      <w:tcPr>
        <w:tcBorders>
          <w:top w:val="single" w:color="7F7F7F" w:themeColor="text1" w:themeTint="80" w:sz="4" w:space="0"/>
        </w:tcBorders>
      </w:tcPr>
    </w:tblStylePr>
    <w:tblStylePr w:type="firstCol">
      <w:rPr>
        <w:b/>
        <w:color w:val="000000" w:themeColor="text1"/>
      </w:rPr>
    </w:tblStylePr>
    <w:tblStylePr w:type="lastCol">
      <w:rPr>
        <w:b/>
        <w:color w:val="000000" w:themeColor="text1"/>
      </w:rPr>
    </w:tblStylePr>
    <w:tblStylePr w:type="band1Vert">
      <w:tcPr>
        <w:shd w:val="clear" w:color="bfbfbf" w:themeColor="text1" w:themeTint="40" w:fill="bfbfbf" w:themeFill="text1" w:themeFillTint="40"/>
      </w:tcPr>
    </w:tblStylePr>
    <w:tblStylePr w:type="band1Horz">
      <w:rPr>
        <w:rFonts w:ascii="Arial" w:hAnsi="Arial"/>
        <w:color w:val="000000" w:themeColor="text1"/>
        <w:sz w:val="22"/>
      </w:r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tblPr>
      <w:tblStyleRowBandSize w:val="1"/>
      <w:tblStyleColBandSize w:val="1"/>
      <w:tblBorders>
        <w:top w:val="single" w:color="4F81BD" w:themeColor="accent1" w:sz="4" w:space="0"/>
        <w:bottom w:val="single" w:color="4F81BD" w:themeColor="accent1" w:sz="4" w:space="0"/>
      </w:tblBorders>
    </w:tblPr>
    <w:tblStylePr w:type="firstRow">
      <w:rPr>
        <w:b/>
        <w:color w:val="2a4a71" w:themeColor="accent1" w:themeShade="95"/>
      </w:rPr>
      <w:tcPr>
        <w:tcBorders>
          <w:bottom w:val="single" w:color="4F81BD" w:themeColor="accent1" w:sz="4" w:space="0"/>
        </w:tcBorders>
      </w:tcPr>
    </w:tblStylePr>
    <w:tblStylePr w:type="lastRow">
      <w:rPr>
        <w:b/>
        <w:color w:val="2a4a71" w:themeColor="accent1" w:themeShade="95"/>
      </w:rPr>
      <w:tcPr>
        <w:tcBorders>
          <w:top w:val="single" w:color="4F81BD" w:themeColor="accent1" w:sz="4" w:space="0"/>
        </w:tcBorders>
      </w:tcPr>
    </w:tblStylePr>
    <w:tblStylePr w:type="firstCol">
      <w:rPr>
        <w:b/>
        <w:color w:val="2a4a71" w:themeColor="accent1" w:themeShade="95"/>
      </w:rPr>
    </w:tblStylePr>
    <w:tblStylePr w:type="lastCol">
      <w:rPr>
        <w:b/>
        <w:color w:val="2a4a71" w:themeColor="accent1" w:themeShade="95"/>
      </w:rPr>
    </w:tblStylePr>
    <w:tblStylePr w:type="band1Vert">
      <w:tcPr>
        <w:shd w:val="clear" w:color="d2dfee" w:themeColor="accent1" w:themeTint="40" w:fill="d2dfee" w:themeFill="accent1" w:themeFillTint="40"/>
      </w:tcPr>
    </w:tblStyle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customStyle="1">
    <w:name w:val="List Table 6 Colorful - Accent 2"/>
    <w:basedOn w:val="a1"/>
    <w:uiPriority w:val="99"/>
    <w:tblPr>
      <w:tblStyleRowBandSize w:val="1"/>
      <w:tblStyleColBandSize w:val="1"/>
      <w:tblBorders>
        <w:top w:val="single" w:color="D99695" w:themeColor="accent2" w:themeTint="97" w:sz="4" w:space="0"/>
        <w:bottom w:val="single" w:color="D99695" w:themeColor="accent2" w:themeTint="97" w:sz="4" w:space="0"/>
      </w:tblBorders>
    </w:tblPr>
    <w:tblStylePr w:type="firstRow">
      <w:rPr>
        <w:b/>
        <w:color w:val="d99695" w:themeColor="accent2" w:themeTint="97" w:themeShade="95"/>
      </w:rPr>
      <w:tcPr>
        <w:tcBorders>
          <w:bottom w:val="single" w:color="D99695" w:themeColor="accent2" w:themeTint="97" w:sz="4" w:space="0"/>
        </w:tcBorders>
      </w:tcPr>
    </w:tblStylePr>
    <w:tblStylePr w:type="lastRow">
      <w:rPr>
        <w:b/>
        <w:color w:val="d99695" w:themeColor="accent2" w:themeTint="97" w:themeShade="95"/>
      </w:rPr>
      <w:tcPr>
        <w:tcBorders>
          <w:top w:val="single" w:color="D99695" w:themeColor="accent2" w:themeTint="97" w:sz="4" w:space="0"/>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cPr>
        <w:shd w:val="clear" w:color="efd2d2" w:themeColor="accent2" w:themeTint="40" w:fill="efd2d2" w:themeFill="accent2" w:themeFillTint="40"/>
      </w:tcPr>
    </w:tblStyle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customStyle="1">
    <w:name w:val="List Table 6 Colorful - Accent 3"/>
    <w:basedOn w:val="a1"/>
    <w:uiPriority w:val="99"/>
    <w:tblPr>
      <w:tblStyleRowBandSize w:val="1"/>
      <w:tblStyleColBandSize w:val="1"/>
      <w:tblBorders>
        <w:top w:val="single" w:color="C3D69B" w:themeColor="accent3" w:themeTint="98" w:sz="4" w:space="0"/>
        <w:bottom w:val="single" w:color="C3D69B" w:themeColor="accent3" w:themeTint="98" w:sz="4" w:space="0"/>
      </w:tblBorders>
    </w:tblPr>
    <w:tblStylePr w:type="firstRow">
      <w:rPr>
        <w:b/>
        <w:color w:val="c3d69b" w:themeColor="accent3" w:themeTint="98" w:themeShade="95"/>
      </w:rPr>
      <w:tcPr>
        <w:tcBorders>
          <w:bottom w:val="single" w:color="C3D69B" w:themeColor="accent3" w:themeTint="98" w:sz="4" w:space="0"/>
        </w:tcBorders>
      </w:tcPr>
    </w:tblStylePr>
    <w:tblStylePr w:type="lastRow">
      <w:rPr>
        <w:b/>
        <w:color w:val="c3d69b" w:themeColor="accent3" w:themeTint="98" w:themeShade="95"/>
      </w:rPr>
      <w:tcPr>
        <w:tcBorders>
          <w:top w:val="single" w:color="C3D69B" w:themeColor="accent3" w:themeTint="98" w:sz="4" w:space="0"/>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cPr>
        <w:shd w:val="clear" w:color="e5eed5" w:themeColor="accent3" w:themeTint="40" w:fill="e5eed5" w:themeFill="accent3" w:themeFillTint="40"/>
      </w:tcPr>
    </w:tblStyle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customStyle="1">
    <w:name w:val="List Table 6 Colorful - Accent 4"/>
    <w:basedOn w:val="a1"/>
    <w:uiPriority w:val="99"/>
    <w:tblPr>
      <w:tblStyleRowBandSize w:val="1"/>
      <w:tblStyleColBandSize w:val="1"/>
      <w:tblBorders>
        <w:top w:val="single" w:color="B2A1C6" w:themeColor="accent4" w:themeTint="9A" w:sz="4" w:space="0"/>
        <w:bottom w:val="single" w:color="B2A1C6" w:themeColor="accent4" w:themeTint="9A" w:sz="4" w:space="0"/>
      </w:tblBorders>
    </w:tblPr>
    <w:tblStylePr w:type="firstRow">
      <w:rPr>
        <w:b/>
        <w:color w:val="b2a1c6" w:themeColor="accent4" w:themeTint="9A" w:themeShade="95"/>
      </w:rPr>
      <w:tcPr>
        <w:tcBorders>
          <w:bottom w:val="single" w:color="B2A1C6" w:themeColor="accent4" w:themeTint="9A" w:sz="4" w:space="0"/>
        </w:tcBorders>
      </w:tcPr>
    </w:tblStylePr>
    <w:tblStylePr w:type="lastRow">
      <w:rPr>
        <w:b/>
        <w:color w:val="b2a1c6" w:themeColor="accent4" w:themeTint="9A" w:themeShade="95"/>
      </w:rPr>
      <w:tcPr>
        <w:tcBorders>
          <w:top w:val="single" w:color="B2A1C6" w:themeColor="accent4" w:themeTint="9A" w:sz="4" w:space="0"/>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customStyle="1">
    <w:name w:val="List Table 6 Colorful - Accent 5"/>
    <w:basedOn w:val="a1"/>
    <w:uiPriority w:val="99"/>
    <w:tblPr>
      <w:tblStyleRowBandSize w:val="1"/>
      <w:tblStyleColBandSize w:val="1"/>
      <w:tblBorders>
        <w:top w:val="single" w:color="92CCDC" w:themeColor="accent5" w:themeTint="9A" w:sz="4" w:space="0"/>
        <w:bottom w:val="single" w:color="92CCDC" w:themeColor="accent5" w:themeTint="9A" w:sz="4" w:space="0"/>
      </w:tblBorders>
    </w:tblPr>
    <w:tblStylePr w:type="firstRow">
      <w:rPr>
        <w:b/>
        <w:color w:val="92ccdc" w:themeColor="accent5" w:themeTint="9A" w:themeShade="95"/>
      </w:rPr>
      <w:tcPr>
        <w:tcBorders>
          <w:bottom w:val="single" w:color="92CCDC" w:themeColor="accent5" w:themeTint="9A" w:sz="4" w:space="0"/>
        </w:tcBorders>
      </w:tcPr>
    </w:tblStylePr>
    <w:tblStylePr w:type="lastRow">
      <w:rPr>
        <w:b/>
        <w:color w:val="92ccdc" w:themeColor="accent5" w:themeTint="9A" w:themeShade="95"/>
      </w:rPr>
      <w:tcPr>
        <w:tcBorders>
          <w:top w:val="single" w:color="92CCDC" w:themeColor="accent5" w:themeTint="9A" w:sz="4" w:space="0"/>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customStyle="1">
    <w:name w:val="List Table 6 Colorful - Accent 6"/>
    <w:basedOn w:val="a1"/>
    <w:uiPriority w:val="99"/>
    <w:tblPr>
      <w:tblStyleRowBandSize w:val="1"/>
      <w:tblStyleColBandSize w:val="1"/>
      <w:tblBorders>
        <w:top w:val="single" w:color="FAC090" w:themeColor="accent6" w:themeTint="98" w:sz="4" w:space="0"/>
        <w:bottom w:val="single" w:color="FAC090" w:themeColor="accent6" w:themeTint="98" w:sz="4" w:space="0"/>
      </w:tblBorders>
    </w:tblPr>
    <w:tblStylePr w:type="firstRow">
      <w:rPr>
        <w:b/>
        <w:color w:val="fac090" w:themeColor="accent6" w:themeTint="98" w:themeShade="95"/>
      </w:rPr>
      <w:tcPr>
        <w:tcBorders>
          <w:bottom w:val="single" w:color="FAC090" w:themeColor="accent6" w:themeTint="98" w:sz="4" w:space="0"/>
        </w:tcBorders>
      </w:tcPr>
    </w:tblStylePr>
    <w:tblStylePr w:type="lastRow">
      <w:rPr>
        <w:b/>
        <w:color w:val="fac090" w:themeColor="accent6" w:themeTint="98" w:themeShade="95"/>
      </w:rPr>
      <w:tcPr>
        <w:tcBorders>
          <w:top w:val="single" w:color="FAC090" w:themeColor="accent6" w:themeTint="98" w:sz="4" w:space="0"/>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cPr>
        <w:shd w:val="clear" w:color="fde4d0" w:themeColor="accent6" w:themeTint="40" w:fill="fde4d0" w:themeFill="accent6" w:themeFillTint="40"/>
      </w:tcPr>
    </w:tblStyle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customStyle="1">
    <w:name w:val="List Table 7 Colorful"/>
    <w:basedOn w:val="a1"/>
    <w:uiPriority w:val="99"/>
    <w:tblPr>
      <w:tblStyleRowBandSize w:val="1"/>
      <w:tblStyleColBandSize w:val="1"/>
      <w:tblBorders>
        <w:right w:val="single" w:color="7F7F7F" w:themeColor="text1" w:themeTint="80" w:sz="4" w:space="0"/>
      </w:tblBorders>
    </w:tblPr>
    <w:tblStylePr w:type="firstRow">
      <w:rPr>
        <w:rFonts w:ascii="Arial" w:hAnsi="Arial"/>
        <w:i/>
        <w:color w:val="7f7f7f" w:themeColor="text1" w:themeTint="80" w:themeShade="95"/>
        <w:sz w:val="22"/>
      </w:rPr>
      <w:tcPr>
        <w:tcBorders>
          <w:top w:val="none" w:color="000000" w:sz="4" w:space="0"/>
          <w:left w:val="none" w:color="000000" w:sz="4" w:space="0"/>
          <w:bottom w:val="single" w:color="7F7F7F" w:themeColor="text1" w:themeTint="80" w:sz="4" w:space="0"/>
          <w:right w:val="none" w:color="000000" w:sz="4" w:space="0"/>
        </w:tcBorders>
        <w:shd w:val="clear" w:color="ffffff" w:themeColor="light1" w:fill="ffffff" w:themeFill="light1"/>
      </w:tcPr>
    </w:tblStylePr>
    <w:tblStylePr w:type="lastRow">
      <w:rPr>
        <w:rFonts w:ascii="Arial" w:hAnsi="Arial"/>
        <w:i/>
        <w:color w:val="7f7f7f" w:themeColor="text1" w:themeTint="80" w:themeShade="95"/>
        <w:sz w:val="22"/>
      </w:rPr>
      <w:tcPr>
        <w:tcBorders>
          <w:top w:val="single" w:color="7F7F7F" w:themeColor="text1" w:themeTint="80"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7f7f7f" w:themeColor="text1" w:themeTint="80" w:themeShade="95"/>
        <w:sz w:val="22"/>
      </w:rPr>
      <w:pPr>
        <w:jc w:val="right"/>
      </w:pPr>
      <w:tcPr>
        <w:tcBorders>
          <w:top w:val="none" w:color="000000" w:sz="4" w:space="0"/>
          <w:left w:val="none" w:color="000000" w:sz="4" w:space="0"/>
          <w:bottom w:val="none" w:color="000000" w:sz="4" w:space="0"/>
          <w:right w:val="single" w:color="7F7F7F" w:themeColor="text1" w:themeTint="80" w:sz="4" w:space="0"/>
        </w:tcBorders>
        <w:shd w:val="clear" w:color="ffffff" w:fill="auto"/>
      </w:tcPr>
    </w:tblStylePr>
    <w:tblStylePr w:type="lastCol">
      <w:rPr>
        <w:rFonts w:ascii="Arial" w:hAnsi="Arial"/>
        <w:i/>
        <w:color w:val="7f7f7f" w:themeColor="text1" w:themeTint="80" w:themeShade="95"/>
        <w:sz w:val="22"/>
      </w:rPr>
      <w:tcPr>
        <w:tcBorders>
          <w:top w:val="none" w:color="000000" w:sz="4" w:space="0"/>
          <w:left w:val="single" w:color="7F7F7F" w:themeColor="text1" w:themeTint="80" w:sz="4" w:space="0"/>
          <w:bottom w:val="none" w:color="000000" w:sz="4" w:space="0"/>
          <w:right w:val="none" w:color="000000" w:sz="4" w:space="0"/>
        </w:tcBorders>
        <w:shd w:val="clear" w:color="ffffff" w:fill="auto"/>
      </w:tcPr>
    </w:tblStylePr>
    <w:tblStylePr w:type="band1Vert">
      <w:tcPr>
        <w:shd w:val="clear" w:color="bfbfbf" w:themeColor="text1" w:themeTint="40" w:fill="bfbfbf" w:themeFill="text1" w:themeFillTint="40"/>
      </w:tcPr>
    </w:tblStyle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customStyle="1">
    <w:name w:val="List Table 7 Colorful - Accent 1"/>
    <w:basedOn w:val="a1"/>
    <w:uiPriority w:val="99"/>
    <w:tblPr>
      <w:tblStyleRowBandSize w:val="1"/>
      <w:tblStyleColBandSize w:val="1"/>
      <w:tblBorders>
        <w:right w:val="single" w:color="4F81BD" w:themeColor="accent1" w:sz="4" w:space="0"/>
      </w:tblBorders>
    </w:tblPr>
    <w:tblStylePr w:type="firstRow">
      <w:rPr>
        <w:rFonts w:ascii="Arial" w:hAnsi="Arial"/>
        <w:i/>
        <w:color w:val="2a4a71" w:themeColor="accent1" w:themeShade="95"/>
        <w:sz w:val="22"/>
      </w:rPr>
      <w:tcPr>
        <w:tcBorders>
          <w:top w:val="none" w:color="000000" w:sz="4" w:space="0"/>
          <w:left w:val="none" w:color="000000" w:sz="4" w:space="0"/>
          <w:bottom w:val="single" w:color="4F81BD" w:themeColor="accent1" w:sz="4" w:space="0"/>
          <w:right w:val="none" w:color="000000" w:sz="4" w:space="0"/>
        </w:tcBorders>
        <w:shd w:val="clear" w:color="ffffff" w:themeColor="light1" w:fill="ffffff" w:themeFill="light1"/>
      </w:tcPr>
    </w:tblStylePr>
    <w:tblStylePr w:type="lastRow">
      <w:rPr>
        <w:rFonts w:ascii="Arial" w:hAnsi="Arial"/>
        <w:i/>
        <w:color w:val="2a4a71" w:themeColor="accent1" w:themeShade="95"/>
        <w:sz w:val="22"/>
      </w:rPr>
      <w:tcPr>
        <w:tcBorders>
          <w:top w:val="single" w:color="4F81BD" w:themeColor="accent1"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2a4a71" w:themeColor="accent1" w:themeShade="95"/>
        <w:sz w:val="22"/>
      </w:rPr>
      <w:pPr>
        <w:jc w:val="right"/>
      </w:pPr>
      <w:tcPr>
        <w:tcBorders>
          <w:top w:val="none" w:color="000000" w:sz="4" w:space="0"/>
          <w:left w:val="none" w:color="000000" w:sz="4" w:space="0"/>
          <w:bottom w:val="none" w:color="000000" w:sz="4" w:space="0"/>
          <w:right w:val="single" w:color="4F81BD" w:themeColor="accent1" w:sz="4" w:space="0"/>
        </w:tcBorders>
        <w:shd w:val="clear" w:color="ffffff" w:fill="auto"/>
      </w:tcPr>
    </w:tblStylePr>
    <w:tblStylePr w:type="lastCol">
      <w:rPr>
        <w:rFonts w:ascii="Arial" w:hAnsi="Arial"/>
        <w:i/>
        <w:color w:val="2a4a71" w:themeColor="accent1" w:themeShade="95"/>
        <w:sz w:val="22"/>
      </w:rPr>
      <w:tcPr>
        <w:tcBorders>
          <w:top w:val="none" w:color="000000" w:sz="4" w:space="0"/>
          <w:left w:val="single" w:color="4F81BD" w:themeColor="accent1" w:sz="4" w:space="0"/>
          <w:bottom w:val="none" w:color="000000" w:sz="4" w:space="0"/>
          <w:right w:val="none" w:color="000000" w:sz="4" w:space="0"/>
        </w:tcBorders>
        <w:shd w:val="clear" w:color="ffffff" w:fill="auto"/>
      </w:tcPr>
    </w:tblStylePr>
    <w:tblStylePr w:type="band1Vert">
      <w:tcPr>
        <w:shd w:val="clear" w:color="d2dfee" w:themeColor="accent1" w:themeTint="40" w:fill="d2dfee" w:themeFill="accent1" w:themeFillTint="40"/>
      </w:tcPr>
    </w:tblStyle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customStyle="1">
    <w:name w:val="List Table 7 Colorful - Accent 2"/>
    <w:basedOn w:val="a1"/>
    <w:uiPriority w:val="99"/>
    <w:tblPr>
      <w:tblStyleRowBandSize w:val="1"/>
      <w:tblStyleColBandSize w:val="1"/>
      <w:tblBorders>
        <w:right w:val="single" w:color="D99695" w:themeColor="accent2" w:themeTint="97" w:sz="4" w:space="0"/>
      </w:tblBorders>
    </w:tblPr>
    <w:tblStylePr w:type="firstRow">
      <w:rPr>
        <w:rFonts w:ascii="Arial" w:hAnsi="Arial"/>
        <w:i/>
        <w:color w:val="d99695" w:themeColor="accent2" w:themeTint="97" w:themeShade="95"/>
        <w:sz w:val="22"/>
      </w:rPr>
      <w:tcPr>
        <w:tcBorders>
          <w:top w:val="none" w:color="000000" w:sz="4" w:space="0"/>
          <w:left w:val="none" w:color="000000" w:sz="4" w:space="0"/>
          <w:bottom w:val="single" w:color="D99695" w:themeColor="accent2" w:themeTint="97" w:sz="4" w:space="0"/>
          <w:right w:val="none" w:color="000000" w:sz="4" w:space="0"/>
        </w:tcBorders>
        <w:shd w:val="clear" w:color="ffffff" w:themeColor="light1" w:fill="ffffff" w:themeFill="light1"/>
      </w:tcPr>
    </w:tblStylePr>
    <w:tblStylePr w:type="lastRow">
      <w:rPr>
        <w:rFonts w:ascii="Arial" w:hAnsi="Arial"/>
        <w:i/>
        <w:color w:val="d99695" w:themeColor="accent2" w:themeTint="97" w:themeShade="95"/>
        <w:sz w:val="22"/>
      </w:rPr>
      <w:tcPr>
        <w:tcBorders>
          <w:top w:val="single" w:color="D99695" w:themeColor="accent2" w:themeTint="97"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d99695" w:themeColor="accent2" w:themeTint="97" w:themeShade="95"/>
        <w:sz w:val="22"/>
      </w:rPr>
      <w:pPr>
        <w:jc w:val="right"/>
      </w:pPr>
      <w:tcPr>
        <w:tcBorders>
          <w:top w:val="none" w:color="000000" w:sz="4" w:space="0"/>
          <w:left w:val="none" w:color="000000" w:sz="4" w:space="0"/>
          <w:bottom w:val="none" w:color="000000" w:sz="4" w:space="0"/>
          <w:right w:val="single" w:color="D99695" w:themeColor="accent2" w:themeTint="97" w:sz="4" w:space="0"/>
        </w:tcBorders>
        <w:shd w:val="clear" w:color="ffffff" w:fill="auto"/>
      </w:tcPr>
    </w:tblStylePr>
    <w:tblStylePr w:type="lastCol">
      <w:rPr>
        <w:rFonts w:ascii="Arial" w:hAnsi="Arial"/>
        <w:i/>
        <w:color w:val="d99695" w:themeColor="accent2" w:themeTint="97" w:themeShade="95"/>
        <w:sz w:val="22"/>
      </w:rPr>
      <w:tcPr>
        <w:tcBorders>
          <w:top w:val="none" w:color="000000" w:sz="4" w:space="0"/>
          <w:left w:val="single" w:color="D99695" w:themeColor="accent2" w:themeTint="97" w:sz="4" w:space="0"/>
          <w:bottom w:val="none" w:color="000000" w:sz="4" w:space="0"/>
          <w:right w:val="none" w:color="000000" w:sz="4" w:space="0"/>
        </w:tcBorders>
        <w:shd w:val="clear" w:color="ffffff" w:fill="auto"/>
      </w:tcPr>
    </w:tblStylePr>
    <w:tblStylePr w:type="band1Vert">
      <w:tcPr>
        <w:shd w:val="clear" w:color="efd2d2" w:themeColor="accent2" w:themeTint="40" w:fill="efd2d2" w:themeFill="accent2" w:themeFillTint="40"/>
      </w:tcPr>
    </w:tblStyle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customStyle="1">
    <w:name w:val="List Table 7 Colorful - Accent 3"/>
    <w:basedOn w:val="a1"/>
    <w:uiPriority w:val="99"/>
    <w:tblPr>
      <w:tblStyleRowBandSize w:val="1"/>
      <w:tblStyleColBandSize w:val="1"/>
      <w:tblBorders>
        <w:right w:val="single" w:color="C3D69B" w:themeColor="accent3" w:themeTint="98" w:sz="4" w:space="0"/>
      </w:tblBorders>
    </w:tblPr>
    <w:tblStylePr w:type="firstRow">
      <w:rPr>
        <w:rFonts w:ascii="Arial" w:hAnsi="Arial"/>
        <w:i/>
        <w:color w:val="c3d69b" w:themeColor="accent3" w:themeTint="98" w:themeShade="95"/>
        <w:sz w:val="22"/>
      </w:rPr>
      <w:tcPr>
        <w:tcBorders>
          <w:top w:val="none" w:color="000000" w:sz="4" w:space="0"/>
          <w:left w:val="none" w:color="000000" w:sz="4" w:space="0"/>
          <w:bottom w:val="single" w:color="C3D69B" w:themeColor="accent3" w:themeTint="98" w:sz="4" w:space="0"/>
          <w:right w:val="none" w:color="000000" w:sz="4" w:space="0"/>
        </w:tcBorders>
        <w:shd w:val="clear" w:color="ffffff" w:themeColor="light1" w:fill="ffffff" w:themeFill="light1"/>
      </w:tcPr>
    </w:tblStylePr>
    <w:tblStylePr w:type="lastRow">
      <w:rPr>
        <w:rFonts w:ascii="Arial" w:hAnsi="Arial"/>
        <w:i/>
        <w:color w:val="c3d69b" w:themeColor="accent3" w:themeTint="98" w:themeShade="95"/>
        <w:sz w:val="22"/>
      </w:rPr>
      <w:tcPr>
        <w:tcBorders>
          <w:top w:val="single" w:color="C3D69B" w:themeColor="accent3" w:themeTint="98"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c3d69b" w:themeColor="accent3" w:themeTint="98" w:themeShade="95"/>
        <w:sz w:val="22"/>
      </w:rPr>
      <w:pPr>
        <w:jc w:val="right"/>
      </w:pPr>
      <w:tcPr>
        <w:tcBorders>
          <w:top w:val="none" w:color="000000" w:sz="4" w:space="0"/>
          <w:left w:val="none" w:color="000000" w:sz="4" w:space="0"/>
          <w:bottom w:val="none" w:color="000000" w:sz="4" w:space="0"/>
          <w:right w:val="single" w:color="C3D69B" w:themeColor="accent3" w:themeTint="98" w:sz="4" w:space="0"/>
        </w:tcBorders>
        <w:shd w:val="clear" w:color="ffffff" w:fill="auto"/>
      </w:tcPr>
    </w:tblStylePr>
    <w:tblStylePr w:type="lastCol">
      <w:rPr>
        <w:rFonts w:ascii="Arial" w:hAnsi="Arial"/>
        <w:i/>
        <w:color w:val="c3d69b" w:themeColor="accent3" w:themeTint="98" w:themeShade="95"/>
        <w:sz w:val="22"/>
      </w:rPr>
      <w:tcPr>
        <w:tcBorders>
          <w:top w:val="none" w:color="000000" w:sz="4" w:space="0"/>
          <w:left w:val="single" w:color="C3D69B" w:themeColor="accent3" w:themeTint="98" w:sz="4" w:space="0"/>
          <w:bottom w:val="none" w:color="000000" w:sz="4" w:space="0"/>
          <w:right w:val="none" w:color="000000" w:sz="4" w:space="0"/>
        </w:tcBorders>
        <w:shd w:val="clear" w:color="ffffff" w:fill="auto"/>
      </w:tcPr>
    </w:tblStylePr>
    <w:tblStylePr w:type="band1Vert">
      <w:tcPr>
        <w:shd w:val="clear" w:color="e5eed5" w:themeColor="accent3" w:themeTint="40" w:fill="e5eed5" w:themeFill="accent3" w:themeFillTint="40"/>
      </w:tcPr>
    </w:tblStyle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customStyle="1">
    <w:name w:val="List Table 7 Colorful - Accent 4"/>
    <w:basedOn w:val="a1"/>
    <w:uiPriority w:val="99"/>
    <w:tblPr>
      <w:tblStyleRowBandSize w:val="1"/>
      <w:tblStyleColBandSize w:val="1"/>
      <w:tblBorders>
        <w:right w:val="single" w:color="B2A1C6" w:themeColor="accent4" w:themeTint="9A" w:sz="4" w:space="0"/>
      </w:tblBorders>
    </w:tblPr>
    <w:tblStylePr w:type="firstRow">
      <w:rPr>
        <w:rFonts w:ascii="Arial" w:hAnsi="Arial"/>
        <w:i/>
        <w:color w:val="b2a1c6" w:themeColor="accent4" w:themeTint="9A" w:themeShade="95"/>
        <w:sz w:val="22"/>
      </w:rPr>
      <w:tcPr>
        <w:tcBorders>
          <w:top w:val="none" w:color="000000" w:sz="4" w:space="0"/>
          <w:left w:val="none" w:color="000000" w:sz="4" w:space="0"/>
          <w:bottom w:val="single" w:color="B2A1C6" w:themeColor="accent4" w:themeTint="9A" w:sz="4" w:space="0"/>
          <w:right w:val="none" w:color="000000" w:sz="4" w:space="0"/>
        </w:tcBorders>
        <w:shd w:val="clear" w:color="ffffff" w:themeColor="light1" w:fill="ffffff" w:themeFill="light1"/>
      </w:tcPr>
    </w:tblStylePr>
    <w:tblStylePr w:type="lastRow">
      <w:rPr>
        <w:rFonts w:ascii="Arial" w:hAnsi="Arial"/>
        <w:i/>
        <w:color w:val="b2a1c6" w:themeColor="accent4" w:themeTint="9A" w:themeShade="95"/>
        <w:sz w:val="22"/>
      </w:rPr>
      <w:tcPr>
        <w:tcBorders>
          <w:top w:val="single" w:color="B2A1C6" w:themeColor="accent4" w:themeTint="9A"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b2a1c6" w:themeColor="accent4" w:themeTint="9A" w:themeShade="95"/>
        <w:sz w:val="22"/>
      </w:rPr>
      <w:pPr>
        <w:jc w:val="right"/>
      </w:pPr>
      <w:tcPr>
        <w:tcBorders>
          <w:top w:val="none" w:color="000000" w:sz="4" w:space="0"/>
          <w:left w:val="none" w:color="000000" w:sz="4" w:space="0"/>
          <w:bottom w:val="none" w:color="000000" w:sz="4" w:space="0"/>
          <w:right w:val="single" w:color="B2A1C6" w:themeColor="accent4" w:themeTint="9A" w:sz="4" w:space="0"/>
        </w:tcBorders>
        <w:shd w:val="clear" w:color="ffffff" w:fill="auto"/>
      </w:tcPr>
    </w:tblStylePr>
    <w:tblStylePr w:type="lastCol">
      <w:rPr>
        <w:rFonts w:ascii="Arial" w:hAnsi="Arial"/>
        <w:i/>
        <w:color w:val="b2a1c6" w:themeColor="accent4" w:themeTint="9A" w:themeShade="95"/>
        <w:sz w:val="22"/>
      </w:rPr>
      <w:tcPr>
        <w:tcBorders>
          <w:top w:val="none" w:color="000000" w:sz="4" w:space="0"/>
          <w:left w:val="single" w:color="B2A1C6" w:themeColor="accent4" w:themeTint="9A" w:sz="4" w:space="0"/>
          <w:bottom w:val="none" w:color="000000" w:sz="4" w:space="0"/>
          <w:right w:val="none" w:color="000000" w:sz="4" w:space="0"/>
        </w:tcBorders>
        <w:shd w:val="clear" w:color="ffffff" w:fill="auto"/>
      </w:tcPr>
    </w:tblStylePr>
    <w:tblStylePr w:type="band1Vert">
      <w:tcPr>
        <w:shd w:val="clear" w:color="dfd8e7" w:themeColor="accent4" w:themeTint="40" w:fill="dfd8e7" w:themeFill="accent4" w:themeFillTint="40"/>
      </w:tcPr>
    </w:tblStyle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customStyle="1">
    <w:name w:val="List Table 7 Colorful - Accent 5"/>
    <w:basedOn w:val="a1"/>
    <w:uiPriority w:val="99"/>
    <w:tblPr>
      <w:tblStyleRowBandSize w:val="1"/>
      <w:tblStyleColBandSize w:val="1"/>
      <w:tblBorders>
        <w:right w:val="single" w:color="92CCDC" w:themeColor="accent5" w:themeTint="9A" w:sz="4" w:space="0"/>
      </w:tblBorders>
    </w:tblPr>
    <w:tblStylePr w:type="firstRow">
      <w:rPr>
        <w:rFonts w:ascii="Arial" w:hAnsi="Arial"/>
        <w:i/>
        <w:color w:val="92ccdc" w:themeColor="accent5" w:themeTint="9A" w:themeShade="95"/>
        <w:sz w:val="22"/>
      </w:rPr>
      <w:tcPr>
        <w:tcBorders>
          <w:top w:val="none" w:color="000000" w:sz="4" w:space="0"/>
          <w:left w:val="none" w:color="000000" w:sz="4" w:space="0"/>
          <w:bottom w:val="single" w:color="92CCDC" w:themeColor="accent5" w:themeTint="9A" w:sz="4" w:space="0"/>
          <w:right w:val="none" w:color="000000" w:sz="4" w:space="0"/>
        </w:tcBorders>
        <w:shd w:val="clear" w:color="ffffff" w:themeColor="light1" w:fill="ffffff" w:themeFill="light1"/>
      </w:tcPr>
    </w:tblStylePr>
    <w:tblStylePr w:type="lastRow">
      <w:rPr>
        <w:rFonts w:ascii="Arial" w:hAnsi="Arial"/>
        <w:i/>
        <w:color w:val="92ccdc" w:themeColor="accent5" w:themeTint="9A" w:themeShade="95"/>
        <w:sz w:val="22"/>
      </w:rPr>
      <w:tcPr>
        <w:tcBorders>
          <w:top w:val="single" w:color="92CCDC" w:themeColor="accent5" w:themeTint="9A"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92ccdc" w:themeColor="accent5" w:themeTint="9A" w:themeShade="95"/>
        <w:sz w:val="22"/>
      </w:rPr>
      <w:pPr>
        <w:jc w:val="right"/>
      </w:pPr>
      <w:tcPr>
        <w:tcBorders>
          <w:top w:val="none" w:color="000000" w:sz="4" w:space="0"/>
          <w:left w:val="none" w:color="000000" w:sz="4" w:space="0"/>
          <w:bottom w:val="none" w:color="000000" w:sz="4" w:space="0"/>
          <w:right w:val="single" w:color="92CCDC" w:themeColor="accent5" w:themeTint="9A" w:sz="4" w:space="0"/>
        </w:tcBorders>
        <w:shd w:val="clear" w:color="ffffff" w:fill="auto"/>
      </w:tcPr>
    </w:tblStylePr>
    <w:tblStylePr w:type="lastCol">
      <w:rPr>
        <w:rFonts w:ascii="Arial" w:hAnsi="Arial"/>
        <w:i/>
        <w:color w:val="92ccdc" w:themeColor="accent5" w:themeTint="9A" w:themeShade="95"/>
        <w:sz w:val="22"/>
      </w:rPr>
      <w:tcPr>
        <w:tcBorders>
          <w:top w:val="none" w:color="000000" w:sz="4" w:space="0"/>
          <w:left w:val="single" w:color="92CCDC" w:themeColor="accent5" w:themeTint="9A" w:sz="4" w:space="0"/>
          <w:bottom w:val="none" w:color="000000" w:sz="4" w:space="0"/>
          <w:right w:val="none" w:color="000000" w:sz="4" w:space="0"/>
        </w:tcBorders>
        <w:shd w:val="clear" w:color="ffffff" w:fill="auto"/>
      </w:tcPr>
    </w:tblStylePr>
    <w:tblStylePr w:type="band1Vert">
      <w:tcPr>
        <w:shd w:val="clear" w:color="d1eaf0" w:themeColor="accent5" w:themeTint="40" w:fill="d1eaf0" w:themeFill="accent5" w:themeFillTint="40"/>
      </w:tcPr>
    </w:tblStyle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customStyle="1">
    <w:name w:val="List Table 7 Colorful - Accent 6"/>
    <w:basedOn w:val="a1"/>
    <w:uiPriority w:val="99"/>
    <w:tblPr>
      <w:tblStyleRowBandSize w:val="1"/>
      <w:tblStyleColBandSize w:val="1"/>
      <w:tblBorders>
        <w:right w:val="single" w:color="FAC090" w:themeColor="accent6" w:themeTint="98" w:sz="4" w:space="0"/>
      </w:tblBorders>
    </w:tblPr>
    <w:tblStylePr w:type="firstRow">
      <w:rPr>
        <w:rFonts w:ascii="Arial" w:hAnsi="Arial"/>
        <w:i/>
        <w:color w:val="fac090" w:themeColor="accent6" w:themeTint="98" w:themeShade="95"/>
        <w:sz w:val="22"/>
      </w:rPr>
      <w:tcPr>
        <w:tcBorders>
          <w:top w:val="none" w:color="000000" w:sz="4" w:space="0"/>
          <w:left w:val="none" w:color="000000" w:sz="4" w:space="0"/>
          <w:bottom w:val="single" w:color="FAC090" w:themeColor="accent6" w:themeTint="98" w:sz="4" w:space="0"/>
          <w:right w:val="none" w:color="000000" w:sz="4" w:space="0"/>
        </w:tcBorders>
        <w:shd w:val="clear" w:color="ffffff" w:themeColor="light1" w:fill="ffffff" w:themeFill="light1"/>
      </w:tcPr>
    </w:tblStylePr>
    <w:tblStylePr w:type="lastRow">
      <w:rPr>
        <w:rFonts w:ascii="Arial" w:hAnsi="Arial"/>
        <w:i/>
        <w:color w:val="fac090" w:themeColor="accent6" w:themeTint="98" w:themeShade="95"/>
        <w:sz w:val="22"/>
      </w:rPr>
      <w:tcPr>
        <w:tcBorders>
          <w:top w:val="single" w:color="FAC090" w:themeColor="accent6" w:themeTint="98" w:sz="4" w:space="0"/>
          <w:left w:val="none" w:color="000000" w:sz="4" w:space="0"/>
          <w:bottom w:val="none" w:color="000000" w:sz="4" w:space="0"/>
          <w:right w:val="none" w:color="000000" w:sz="4" w:space="0"/>
        </w:tcBorders>
        <w:shd w:val="clear" w:color="ffffff" w:themeColor="light1" w:fill="ffffff" w:themeFill="light1"/>
      </w:tcPr>
    </w:tblStylePr>
    <w:tblStylePr w:type="firstCol">
      <w:rPr>
        <w:rFonts w:ascii="Arial" w:hAnsi="Arial"/>
        <w:i/>
        <w:color w:val="fac090" w:themeColor="accent6" w:themeTint="98" w:themeShade="95"/>
        <w:sz w:val="22"/>
      </w:rPr>
      <w:pPr>
        <w:jc w:val="right"/>
      </w:pPr>
      <w:tcPr>
        <w:tcBorders>
          <w:top w:val="none" w:color="000000" w:sz="4" w:space="0"/>
          <w:left w:val="none" w:color="000000" w:sz="4" w:space="0"/>
          <w:bottom w:val="none" w:color="000000" w:sz="4" w:space="0"/>
          <w:right w:val="single" w:color="FAC090" w:themeColor="accent6" w:themeTint="98" w:sz="4" w:space="0"/>
        </w:tcBorders>
        <w:shd w:val="clear" w:color="ffffff" w:fill="auto"/>
      </w:tcPr>
    </w:tblStylePr>
    <w:tblStylePr w:type="lastCol">
      <w:rPr>
        <w:rFonts w:ascii="Arial" w:hAnsi="Arial"/>
        <w:i/>
        <w:color w:val="fac090" w:themeColor="accent6" w:themeTint="98" w:themeShade="95"/>
        <w:sz w:val="22"/>
      </w:rPr>
      <w:tcPr>
        <w:tcBorders>
          <w:top w:val="none" w:color="000000" w:sz="4" w:space="0"/>
          <w:left w:val="single" w:color="FAC090" w:themeColor="accent6" w:themeTint="98" w:sz="4" w:space="0"/>
          <w:bottom w:val="none" w:color="000000" w:sz="4" w:space="0"/>
          <w:right w:val="none" w:color="000000" w:sz="4" w:space="0"/>
        </w:tcBorders>
        <w:shd w:val="clear" w:color="ffffff" w:fill="auto"/>
      </w:tcPr>
    </w:tblStylePr>
    <w:tblStylePr w:type="band1Vert">
      <w:tcPr>
        <w:shd w:val="clear" w:color="fde4d0" w:themeColor="accent6" w:themeTint="40" w:fill="fde4d0" w:themeFill="accent6" w:themeFillTint="40"/>
      </w:tcPr>
    </w:tblStyle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ned-Accent" w:customStyle="1">
    <w:name w:val="Lined - Accent"/>
    <w:basedOn w:val="a1"/>
    <w:uiPriority w:val="99"/>
    <w:rPr>
      <w:color w:val="404040"/>
    </w:rPr>
    <w:tblPr>
      <w:tblStyleRowBandSize w:val="1"/>
      <w:tblStyleColBandSize w:val="1"/>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Lined-Accent1" w:customStyle="1">
    <w:name w:val="Lined - Accent 1"/>
    <w:basedOn w:val="a1"/>
    <w:uiPriority w:val="99"/>
    <w:rPr>
      <w:color w:val="404040"/>
    </w:rPr>
    <w:tblPr>
      <w:tblStyleRowBandSize w:val="1"/>
      <w:tblStyleColBandSize w:val="1"/>
    </w:tblPr>
    <w:tblStylePr w:type="firstRow">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tblStylePr w:type="firstCol">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styleId="Lined-Accent2" w:customStyle="1">
    <w:name w:val="Lined - Accent 2"/>
    <w:basedOn w:val="a1"/>
    <w:uiPriority w:val="99"/>
    <w:rPr>
      <w:color w:val="404040"/>
    </w:rPr>
    <w:tblPr>
      <w:tblStyleRowBandSize w:val="1"/>
      <w:tblStyleColBandSize w:val="1"/>
    </w:tblPr>
    <w:tblStylePr w:type="firstRow">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tblStylePr w:type="firstCol">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styleId="Lined-Accent3" w:customStyle="1">
    <w:name w:val="Lined - Accent 3"/>
    <w:basedOn w:val="a1"/>
    <w:uiPriority w:val="99"/>
    <w:rPr>
      <w:color w:val="404040"/>
    </w:rPr>
    <w:tblPr>
      <w:tblStyleRowBandSize w:val="1"/>
      <w:tblStyleColBandSize w:val="1"/>
    </w:tblPr>
    <w:tblStylePr w:type="firstRow">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tblStylePr w:type="firstCol">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style>
  <w:style w:type="table" w:styleId="Lined-Accent4" w:customStyle="1">
    <w:name w:val="Lined - Accent 4"/>
    <w:basedOn w:val="a1"/>
    <w:uiPriority w:val="99"/>
    <w:rPr>
      <w:color w:val="404040"/>
    </w:rPr>
    <w:tblPr>
      <w:tblStyleRowBandSize w:val="1"/>
      <w:tblStyleColBandSize w:val="1"/>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styleId="Lined-Accent5" w:customStyle="1">
    <w:name w:val="Lined - Accent 5"/>
    <w:basedOn w:val="a1"/>
    <w:uiPriority w:val="99"/>
    <w:rPr>
      <w:color w:val="404040"/>
    </w:rPr>
    <w:tblPr>
      <w:tblStyleRowBandSize w:val="1"/>
      <w:tblStyleColBandSize w:val="1"/>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styleId="Lined-Accent6" w:customStyle="1">
    <w:name w:val="Lined - Accent 6"/>
    <w:basedOn w:val="a1"/>
    <w:uiPriority w:val="99"/>
    <w:rPr>
      <w:color w:val="404040"/>
    </w:rPr>
    <w:tblPr>
      <w:tblStyleRowBandSize w:val="1"/>
      <w:tblStyleColBandSize w:val="1"/>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style>
  <w:style w:type="table" w:styleId="BorderedLined-Accent" w:customStyle="1">
    <w:name w:val="Bordered &amp; Lined - Accent"/>
    <w:basedOn w:val="a1"/>
    <w:uiPriority w:val="99"/>
    <w:rPr>
      <w:color w:val="40404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tblStylePr w:type="firstCol">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style>
  <w:style w:type="table" w:styleId="BorderedLined-Accent1" w:customStyle="1">
    <w:name w:val="Bordered &amp; Lined - Accent 1"/>
    <w:basedOn w:val="a1"/>
    <w:uiPriority w:val="99"/>
    <w:rPr>
      <w:color w:val="404040"/>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firstRow">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tblStylePr w:type="firstCol">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style>
  <w:style w:type="table" w:styleId="BorderedLined-Accent2" w:customStyle="1">
    <w:name w:val="Bordered &amp; Lined - Accent 2"/>
    <w:basedOn w:val="a1"/>
    <w:uiPriority w:val="99"/>
    <w:rPr>
      <w:color w:val="404040"/>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firstRow">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tblStylePr w:type="firstCol">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style>
  <w:style w:type="table" w:styleId="BorderedLined-Accent3" w:customStyle="1">
    <w:name w:val="Bordered &amp; Lined - Accent 3"/>
    <w:basedOn w:val="a1"/>
    <w:uiPriority w:val="99"/>
    <w:rPr>
      <w:color w:val="404040"/>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firstRow">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tblStylePr w:type="firstCol">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style>
  <w:style w:type="table" w:styleId="BorderedLined-Accent4" w:customStyle="1">
    <w:name w:val="Bordered &amp; Lined - Accent 4"/>
    <w:basedOn w:val="a1"/>
    <w:uiPriority w:val="99"/>
    <w:rPr>
      <w:color w:val="404040"/>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firstRow">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tblStylePr w:type="firstCol">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style>
  <w:style w:type="table" w:styleId="BorderedLined-Accent5" w:customStyle="1">
    <w:name w:val="Bordered &amp; Lined - Accent 5"/>
    <w:basedOn w:val="a1"/>
    <w:uiPriority w:val="99"/>
    <w:rPr>
      <w:color w:val="404040"/>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firstRow">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tblStylePr w:type="firstCol">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style>
  <w:style w:type="table" w:styleId="BorderedLined-Accent6" w:customStyle="1">
    <w:name w:val="Bordered &amp; Lined - Accent 6"/>
    <w:basedOn w:val="a1"/>
    <w:uiPriority w:val="99"/>
    <w:rPr>
      <w:color w:val="404040"/>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firstRow">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tblStylePr w:type="firstCol">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style>
  <w:style w:type="table" w:styleId="Bordered" w:customStyle="1">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rFonts w:ascii="Arial" w:hAnsi="Arial"/>
        <w:color w:val="404040"/>
        <w:sz w:val="22"/>
      </w:rPr>
      <w:tcPr>
        <w:tcBorders>
          <w:bottom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F7F7F" w:themeColor="text1" w:themeTint="80" w:sz="12" w:space="0"/>
        </w:tcBorders>
      </w:tcPr>
    </w:tblStyle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style>
  <w:style w:type="table" w:styleId="Bordered-Accent1" w:customStyle="1">
    <w:name w:val="Bordered - Accent 1"/>
    <w:basedOn w:val="a1"/>
    <w:uiPriority w:val="99"/>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firstRow">
      <w:rPr>
        <w:rFonts w:ascii="Arial" w:hAnsi="Arial"/>
        <w:color w:val="404040"/>
        <w:sz w:val="22"/>
      </w:rPr>
      <w:tcPr>
        <w:tcBorders>
          <w:bottom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4F81BD" w:themeColor="accent1" w:sz="12" w:space="0"/>
        </w:tcBorders>
      </w:tcPr>
    </w:tblStyle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style>
  <w:style w:type="table" w:styleId="Bordered-Accent2" w:customStyle="1">
    <w:name w:val="Bordered - Accent 2"/>
    <w:basedOn w:val="a1"/>
    <w:uiPriority w:val="99"/>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firstRow">
      <w:rPr>
        <w:rFonts w:ascii="Arial" w:hAnsi="Arial"/>
        <w:color w:val="404040"/>
        <w:sz w:val="22"/>
      </w:rPr>
      <w:tcPr>
        <w:tcBorders>
          <w:bottom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D99695" w:themeColor="accent2" w:themeTint="97" w:sz="12" w:space="0"/>
        </w:tcBorders>
      </w:tcPr>
    </w:tblStyle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style>
  <w:style w:type="table" w:styleId="Bordered-Accent3" w:customStyle="1">
    <w:name w:val="Bordered - Accent 3"/>
    <w:basedOn w:val="a1"/>
    <w:uiPriority w:val="99"/>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firstRow">
      <w:rPr>
        <w:rFonts w:ascii="Arial" w:hAnsi="Arial"/>
        <w:color w:val="404040"/>
        <w:sz w:val="22"/>
      </w:rPr>
      <w:tcPr>
        <w:tcBorders>
          <w:bottom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3D69B" w:themeColor="accent3" w:themeTint="98" w:sz="12" w:space="0"/>
        </w:tcBorders>
      </w:tcPr>
    </w:tblStyle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style>
  <w:style w:type="table" w:styleId="Bordered-Accent4" w:customStyle="1">
    <w:name w:val="Bordered - Accent 4"/>
    <w:basedOn w:val="a1"/>
    <w:uiPriority w:val="99"/>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firstRow">
      <w:rPr>
        <w:rFonts w:ascii="Arial" w:hAnsi="Arial"/>
        <w:color w:val="404040"/>
        <w:sz w:val="22"/>
      </w:rPr>
      <w:tcPr>
        <w:tcBorders>
          <w:bottom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B2A1C6" w:themeColor="accent4" w:themeTint="9A" w:sz="12" w:space="0"/>
        </w:tcBorders>
      </w:tcPr>
    </w:tblStyle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style>
  <w:style w:type="table" w:styleId="Bordered-Accent5" w:customStyle="1">
    <w:name w:val="Bordered - Accent 5"/>
    <w:basedOn w:val="a1"/>
    <w:uiPriority w:val="99"/>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firstRow">
      <w:rPr>
        <w:rFonts w:ascii="Arial" w:hAnsi="Arial"/>
        <w:color w:val="404040"/>
        <w:sz w:val="22"/>
      </w:rPr>
      <w:tcPr>
        <w:tcBorders>
          <w:bottom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92CCDC" w:themeColor="accent5" w:themeTint="9A" w:sz="12" w:space="0"/>
        </w:tcBorders>
      </w:tcPr>
    </w:tblStyle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style>
  <w:style w:type="table" w:styleId="Bordered-Accent6" w:customStyle="1">
    <w:name w:val="Bordered - Accent 6"/>
    <w:basedOn w:val="a1"/>
    <w:uiPriority w:val="99"/>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firstRow">
      <w:rPr>
        <w:rFonts w:ascii="Arial" w:hAnsi="Arial"/>
        <w:color w:val="404040"/>
        <w:sz w:val="22"/>
      </w:rPr>
      <w:tcPr>
        <w:tcBorders>
          <w:bottom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AC090" w:themeColor="accent6" w:themeTint="98" w:sz="12" w:space="0"/>
        </w:tcBorders>
      </w:tcPr>
    </w:tblStyle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style>
  <w:style w:type="paragraph" w:styleId="a9">
    <w:name w:val="footnote text"/>
    <w:basedOn w:val="a"/>
    <w:link w:val="aa"/>
    <w:uiPriority w:val="99"/>
    <w:semiHidden/>
    <w:unhideWhenUsed/>
    <w:pPr>
      <w:spacing w:after="40"/>
    </w:pPr>
    <w:rPr>
      <w:sz w:val="18"/>
    </w:rPr>
  </w:style>
  <w:style w:type="character" w:styleId="aa" w:customStyle="1">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styleId="ad" w:customStyle="1">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style>
  <w:style w:type="paragraph" w:styleId="af1" w:customStyle="1">
    <w:name w:val="Заголовок постановления"/>
    <w:basedOn w:val="a"/>
    <w:next w:val="a"/>
    <w:pPr>
      <w:spacing w:before="240" w:after="960"/>
      <w:ind w:right="5102" w:firstLine="709"/>
    </w:pPr>
    <w:rPr>
      <w:i/>
      <w:szCs w:val="20"/>
    </w:rPr>
  </w:style>
  <w:style w:type="paragraph" w:styleId="af2" w:customStyle="1">
    <w:name w:val="Знак"/>
    <w:basedOn w:val="a"/>
    <w:pPr>
      <w:spacing w:after="160" w:line="240" w:lineRule="exact"/>
    </w:pPr>
    <w:rPr>
      <w:rFonts w:ascii="Verdana" w:hAnsi="Verdana"/>
      <w:sz w:val="20"/>
      <w:szCs w:val="20"/>
      <w:lang w:val="en-US" w:eastAsia="en-US"/>
    </w:rPr>
  </w:style>
  <w:style w:type="paragraph" w:styleId="af3" w:customStyle="1">
    <w:name w:val="Текст постановления"/>
    <w:basedOn w:val="a"/>
    <w:pPr>
      <w:ind w:firstLine="709"/>
    </w:pPr>
    <w:rPr>
      <w:szCs w:val="20"/>
    </w:rPr>
  </w:style>
  <w:style w:type="paragraph" w:styleId="af4">
    <w:name w:val="header"/>
    <w:basedOn w:val="a"/>
    <w:link w:val="af5"/>
    <w:uiPriority w:val="99"/>
    <w:pPr>
      <w:tabs>
        <w:tab w:val="center" w:pos="4677"/>
        <w:tab w:val="right" w:pos="9355"/>
      </w:tabs>
    </w:pPr>
  </w:style>
  <w:style w:type="character" w:styleId="af6">
    <w:name w:val="page number"/>
    <w:basedOn w:val="a0"/>
  </w:style>
  <w:style w:type="paragraph" w:styleId="af7">
    <w:name w:val="Balloon Text"/>
    <w:basedOn w:val="a"/>
    <w:link w:val="af8"/>
    <w:semiHidden/>
    <w:rPr>
      <w:rFonts w:ascii="Tahoma" w:hAnsi="Tahoma" w:cs="Tahoma"/>
      <w:sz w:val="16"/>
      <w:szCs w:val="16"/>
    </w:rPr>
  </w:style>
  <w:style w:type="character" w:styleId="10" w:customStyle="1">
    <w:name w:val="Заголовок 1 Знак"/>
    <w:link w:val="1"/>
    <w:rPr>
      <w:rFonts w:ascii="Arial" w:hAnsi="Arial"/>
      <w:b/>
      <w:bCs/>
      <w:color w:val="000080"/>
      <w:sz w:val="24"/>
      <w:szCs w:val="24"/>
    </w:rPr>
  </w:style>
  <w:style w:type="character" w:styleId="20" w:customStyle="1">
    <w:name w:val="Заголовок 2 Знак"/>
    <w:link w:val="2"/>
    <w:rPr>
      <w:b/>
      <w:sz w:val="36"/>
    </w:rPr>
  </w:style>
  <w:style w:type="paragraph" w:styleId="af9">
    <w:name w:val="Title"/>
    <w:basedOn w:val="a"/>
    <w:link w:val="afa"/>
    <w:qFormat/>
    <w:pPr>
      <w:jc w:val="center"/>
    </w:pPr>
    <w:rPr>
      <w:sz w:val="28"/>
    </w:rPr>
  </w:style>
  <w:style w:type="character" w:styleId="afa" w:customStyle="1">
    <w:name w:val="Название Знак"/>
    <w:link w:val="af9"/>
    <w:rPr>
      <w:sz w:val="28"/>
      <w:szCs w:val="24"/>
    </w:rPr>
  </w:style>
  <w:style w:type="paragraph" w:styleId="ConsNormal" w:customStyle="1">
    <w:name w:val="ConsNormal"/>
    <w:pPr>
      <w:widowControl w:val="off"/>
      <w:ind w:firstLine="720"/>
    </w:pPr>
    <w:rPr>
      <w:rFonts w:ascii="Arial" w:hAnsi="Arial" w:cs="Arial"/>
      <w:sz w:val="24"/>
      <w:szCs w:val="24"/>
    </w:rPr>
  </w:style>
  <w:style w:type="character" w:styleId="afb" w:customStyle="1">
    <w:name w:val="Гипертекстовая ссылка"/>
    <w:uiPriority w:val="99"/>
    <w:rPr>
      <w:rFonts w:hint="default" w:ascii="Times New Roman" w:hAnsi="Times New Roman" w:cs="Times New Roman"/>
      <w:color w:val="008000"/>
    </w:rPr>
  </w:style>
  <w:style w:type="character" w:styleId="afc" w:customStyle="1">
    <w:name w:val="Цветовое выделение"/>
    <w:rPr>
      <w:b/>
      <w:bCs w:val="0"/>
      <w:color w:val="000080"/>
    </w:rPr>
  </w:style>
  <w:style w:type="paragraph" w:styleId="ConsPlusNormal" w:customStyle="1">
    <w:name w:val="ConsPlusNormal"/>
    <w:uiPriority w:val="99"/>
    <w:pPr>
      <w:widowControl w:val="off"/>
      <w:ind w:firstLine="720"/>
    </w:pPr>
    <w:rPr>
      <w:rFonts w:ascii="Arial" w:hAnsi="Arial" w:cs="Arial"/>
    </w:rPr>
  </w:style>
  <w:style w:type="paragraph" w:styleId="afd" w:customStyle="1">
    <w:name w:val="Комментарий пользователя"/>
    <w:basedOn w:val="a"/>
    <w:next w:val="a"/>
    <w:pPr>
      <w:widowControl w:val="off"/>
      <w:ind w:left="170"/>
    </w:pPr>
    <w:rPr>
      <w:rFonts w:ascii="Arial" w:hAnsi="Arial"/>
      <w:i/>
      <w:iCs/>
      <w:color w:val="000080"/>
    </w:rPr>
  </w:style>
  <w:style w:type="paragraph" w:styleId="afe" w:customStyle="1">
    <w:name w:val="Комментарий"/>
    <w:basedOn w:val="a"/>
    <w:next w:val="a"/>
    <w:uiPriority w:val="99"/>
    <w:pPr>
      <w:widowControl w:val="off"/>
      <w:ind w:left="170"/>
      <w:jc w:val="both"/>
    </w:pPr>
    <w:rPr>
      <w:rFonts w:ascii="Arial" w:hAnsi="Arial"/>
      <w:i/>
      <w:iCs/>
      <w:color w:val="800080"/>
    </w:rPr>
  </w:style>
  <w:style w:type="paragraph" w:styleId="aff" w:customStyle="1">
    <w:name w:val="Таблицы (моноширинный)"/>
    <w:basedOn w:val="a"/>
    <w:next w:val="a"/>
    <w:uiPriority w:val="99"/>
    <w:pPr>
      <w:widowControl w:val="off"/>
      <w:jc w:val="both"/>
    </w:pPr>
    <w:rPr>
      <w:rFonts w:ascii="Courier New" w:hAnsi="Courier New" w:cs="Courier New"/>
    </w:rPr>
  </w:style>
  <w:style w:type="paragraph" w:styleId="ConsPlusNonformat" w:customStyle="1">
    <w:name w:val="ConsPlusNonformat"/>
    <w:uiPriority w:val="99"/>
    <w:pPr>
      <w:widowControl w:val="off"/>
    </w:pPr>
    <w:rPr>
      <w:rFonts w:ascii="Courier New" w:hAnsi="Courier New" w:cs="Courier New"/>
    </w:rPr>
  </w:style>
  <w:style w:type="paragraph" w:styleId="aff0">
    <w:name w:val="footer"/>
    <w:basedOn w:val="a"/>
    <w:link w:val="aff1"/>
    <w:pPr>
      <w:tabs>
        <w:tab w:val="center" w:pos="4677"/>
        <w:tab w:val="right" w:pos="9355"/>
      </w:tabs>
    </w:pPr>
  </w:style>
  <w:style w:type="character" w:styleId="aff1" w:customStyle="1">
    <w:name w:val="Нижний колонтитул Знак"/>
    <w:link w:val="aff0"/>
    <w:rPr>
      <w:sz w:val="24"/>
      <w:szCs w:val="24"/>
    </w:rPr>
  </w:style>
  <w:style w:type="paragraph" w:styleId="12" w:customStyle="1">
    <w:name w:val="Знак1"/>
    <w:basedOn w:val="a"/>
    <w:pPr>
      <w:spacing w:after="160" w:line="240" w:lineRule="exact"/>
    </w:pPr>
    <w:rPr>
      <w:rFonts w:ascii="Verdana" w:hAnsi="Verdana"/>
      <w:sz w:val="20"/>
      <w:szCs w:val="20"/>
      <w:lang w:val="en-US" w:eastAsia="en-US"/>
    </w:rPr>
  </w:style>
  <w:style w:type="paragraph" w:styleId="aff2" w:customStyle="1">
    <w:name w:val="Стиль"/>
    <w:pPr>
      <w:ind w:firstLine="720"/>
      <w:jc w:val="both"/>
    </w:pPr>
    <w:rPr>
      <w:rFonts w:ascii="Arial" w:hAnsi="Arial"/>
    </w:rPr>
  </w:style>
  <w:style w:type="character" w:styleId="aff3">
    <w:name w:val="Hyperlink"/>
    <w:rPr>
      <w:color w:val="0000ff"/>
      <w:u w:val="single"/>
    </w:rPr>
  </w:style>
  <w:style w:type="paragraph" w:styleId="aff4" w:customStyle="1">
    <w:name w:val="Информация об изменениях документа"/>
    <w:basedOn w:val="afe"/>
    <w:next w:val="a"/>
    <w:uiPriority w:val="99"/>
    <w:pPr>
      <w:ind w:left="0"/>
    </w:pPr>
    <w:rPr>
      <w:rFonts w:cs="Arial"/>
      <w:color w:val="353842"/>
      <w:shd w:val="clear" w:color="auto" w:fill="f0f0f0"/>
    </w:rPr>
  </w:style>
  <w:style w:type="paragraph" w:styleId="aff5">
    <w:name w:val="Body Text Indent"/>
    <w:basedOn w:val="a"/>
    <w:link w:val="aff6"/>
    <w:pPr>
      <w:ind w:firstLine="1134"/>
    </w:pPr>
    <w:rPr>
      <w:i/>
      <w:sz w:val="28"/>
      <w:szCs w:val="20"/>
      <w:lang w:val="en-US"/>
    </w:rPr>
  </w:style>
  <w:style w:type="character" w:styleId="aff6" w:customStyle="1">
    <w:name w:val="Основной текст с отступом Знак"/>
    <w:link w:val="aff5"/>
    <w:rPr>
      <w:i/>
      <w:sz w:val="28"/>
      <w:lang w:val="en-US"/>
    </w:rPr>
  </w:style>
  <w:style w:type="paragraph" w:styleId="aff7">
    <w:name w:val="List Paragraph"/>
    <w:basedOn w:val="a"/>
    <w:uiPriority w:val="34"/>
    <w:qFormat/>
    <w:pPr>
      <w:ind w:left="720"/>
      <w:contextualSpacing/>
    </w:pPr>
  </w:style>
  <w:style w:type="character" w:styleId="af5" w:customStyle="1">
    <w:name w:val="Верхний колонтитул Знак"/>
    <w:basedOn w:val="a0"/>
    <w:link w:val="af4"/>
    <w:uiPriority w:val="99"/>
    <w:rPr>
      <w:sz w:val="24"/>
      <w:szCs w:val="24"/>
    </w:rPr>
  </w:style>
  <w:style w:type="character" w:styleId="af8" w:customStyle="1">
    <w:name w:val="Текст выноски Знак"/>
    <w:basedOn w:val="a0"/>
    <w:link w:val="af7"/>
    <w:semiHidden/>
    <w:rPr>
      <w:rFonts w:ascii="Tahoma" w:hAnsi="Tahoma" w:cs="Tahoma"/>
      <w:sz w:val="16"/>
      <w:szCs w:val="16"/>
    </w:rPr>
  </w:style>
  <w:style w:type="table" w:styleId="aff8">
    <w:name w:val="Table Grid"/>
    <w:basedOn w:val="a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ff9">
    <w:name w:val="annotation reference"/>
    <w:basedOn w:val="a0"/>
    <w:semiHidden/>
    <w:unhideWhenUsed/>
    <w:rPr>
      <w:sz w:val="16"/>
      <w:szCs w:val="16"/>
    </w:rPr>
  </w:style>
  <w:style w:type="paragraph" w:styleId="affa">
    <w:name w:val="annotation text"/>
    <w:basedOn w:val="a"/>
    <w:link w:val="affb"/>
    <w:semiHidden/>
    <w:unhideWhenUsed/>
    <w:rPr>
      <w:sz w:val="20"/>
      <w:szCs w:val="20"/>
    </w:rPr>
  </w:style>
  <w:style w:type="character" w:styleId="affb" w:customStyle="1">
    <w:name w:val="Текст примечания Знак"/>
    <w:basedOn w:val="a0"/>
    <w:link w:val="affa"/>
    <w:semiHidden/>
  </w:style>
  <w:style w:type="paragraph" w:styleId="affc">
    <w:name w:val="annotation subject"/>
    <w:basedOn w:val="affa"/>
    <w:next w:val="affa"/>
    <w:link w:val="affd"/>
    <w:semiHidden/>
    <w:unhideWhenUsed/>
    <w:rPr>
      <w:b/>
      <w:bCs/>
    </w:rPr>
  </w:style>
  <w:style w:type="character" w:styleId="affd" w:customStyle="1">
    <w:name w:val="Тема примечания Знак"/>
    <w:basedOn w:val="affb"/>
    <w:link w:val="affc"/>
    <w:semiHidden/>
    <w:rPr>
      <w:b/>
      <w:bCs/>
    </w:rPr>
  </w:style>
  <w:style w:type="paragraph" w:styleId="affe">
    <w:name w:val="Revision"/>
    <w:hidden/>
    <w:uiPriority w:val="99"/>
    <w:semiHidden/>
    <w:rPr>
      <w:sz w:val="24"/>
      <w:szCs w:val="24"/>
    </w:rPr>
  </w:style>
  <w:style w:type="paragraph" w:styleId="afff" w:customStyle="1">
    <w:name w:val="Знак Знак Знак Знак"/>
    <w:basedOn w:val="a"/>
    <w:pPr>
      <w:spacing w:before="100" w:beforeAutospacing="1" w:after="100" w:afterAutospacing="1"/>
    </w:pPr>
    <w:rPr>
      <w:rFonts w:ascii="Tahoma" w:hAnsi="Tahoma"/>
      <w:sz w:val="20"/>
      <w:szCs w:val="20"/>
      <w:lang w:val="en-US" w:eastAsia="en-US"/>
    </w:rPr>
  </w:style>
  <w:style w:type="paragraph" w:styleId="afff0">
    <w:name w:val="Message Header"/>
    <w:basedOn w:val="a"/>
    <w:link w:val="afff1"/>
    <w:pPr>
      <w:spacing w:before="1200"/>
      <w:jc w:val="center"/>
    </w:pPr>
    <w:rPr>
      <w:caps/>
      <w:spacing w:val="40"/>
      <w:szCs w:val="20"/>
    </w:rPr>
  </w:style>
  <w:style w:type="character" w:styleId="afff1" w:customStyle="1">
    <w:name w:val="Шапка Знак"/>
    <w:basedOn w:val="a0"/>
    <w:link w:val="afff0"/>
    <w:rPr>
      <w:caps/>
      <w:spacing w:val="40"/>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customXml" Target="../customXml/item1.xml" /><Relationship Id="rId15" Type="http://schemas.openxmlformats.org/officeDocument/2006/relationships/hyperlink" Target="consultantplus://offline/ref=5074A742557A83AE15BE99B070935B41934F49C0D2EE234966EE26A354104EA92219B25632C9875C0543AC63BAE"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_rels/header5.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27C5-B801-4125-BAE2-83CB5CC9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Р7-Офис/7.2.2.36</Application>
  <Characters>78463</Characters>
  <CharactersWithSpaces>92044</CharactersWithSpaces>
  <Company>УТСиСЖО</Company>
  <DocSecurity>0</DocSecurity>
  <HyperlinksChanged>false</HyperlinksChanged>
  <Lines>653</Lines>
  <LinksUpToDate>false</LinksUpToDate>
  <Pages>37</Pages>
  <Paragraphs>184</Paragraphs>
  <ScaleCrop>false</ScaleCrop>
  <SharedDoc>false</SharedDoc>
  <Template>Normal</Template>
  <TotalTime>0</TotalTime>
  <Words>13765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Постановлением Губернатора Ямало-Ненецкого автономного округа от 18 апреля 2005 г</dc:title>
  <dc:creator>пользователь</dc:creator>
  <cp:lastModifiedBy>Луиза Мидько</cp:lastModifiedBy>
  <cp:revision>2</cp:revision>
  <dcterms:created xsi:type="dcterms:W3CDTF">2023-05-30T11:19:00Z</dcterms:created>
  <dcterms:modified xsi:type="dcterms:W3CDTF">2023-05-30T11:19:00Z</dcterms:modified>
</cp:coreProperties>
</file>