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3" w:rsidRDefault="004A4223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</w:t>
      </w:r>
    </w:p>
    <w:p w:rsidR="0044376B" w:rsidRPr="00A355C6" w:rsidRDefault="00654216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 исполнении п</w:t>
      </w:r>
      <w:r w:rsidR="0044376B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лан</w:t>
      </w:r>
      <w:r w:rsidR="00DD4D13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44376B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23B5C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работы </w:t>
      </w:r>
      <w:r w:rsidR="00E74647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="00CB1B4F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A355C6" w:rsidRDefault="00CB1B4F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к служебному поведению</w:t>
      </w:r>
      <w:r w:rsidR="00E74647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муниципальных служащих</w:t>
      </w: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E74647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B1B4F" w:rsidRPr="00A355C6" w:rsidRDefault="00E74647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="00BB1CED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Пуровского района</w:t>
      </w:r>
      <w:r w:rsidR="008D21CC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263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 </w:t>
      </w:r>
      <w:r w:rsidR="00CB1B4F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B73086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8D21CC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B1B4F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год</w:t>
      </w:r>
    </w:p>
    <w:p w:rsidR="00CB1B4F" w:rsidRPr="00A355C6" w:rsidRDefault="00F74DFB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3685"/>
      </w:tblGrid>
      <w:tr w:rsidR="004671F8" w:rsidRPr="00A355C6" w:rsidTr="00F3043F">
        <w:trPr>
          <w:trHeight w:val="216"/>
        </w:trPr>
        <w:tc>
          <w:tcPr>
            <w:tcW w:w="709" w:type="dxa"/>
          </w:tcPr>
          <w:p w:rsidR="004671F8" w:rsidRPr="0082639B" w:rsidRDefault="004671F8" w:rsidP="00F304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671F8" w:rsidRPr="0082639B" w:rsidRDefault="004671F8" w:rsidP="00F304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4671F8" w:rsidRPr="0082639B" w:rsidRDefault="004671F8" w:rsidP="00F304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:rsidR="004671F8" w:rsidRPr="0082639B" w:rsidRDefault="00836970" w:rsidP="00F304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Исполнение</w:t>
            </w:r>
          </w:p>
        </w:tc>
      </w:tr>
      <w:tr w:rsidR="004671F8" w:rsidRPr="00A355C6" w:rsidTr="0082639B">
        <w:trPr>
          <w:trHeight w:val="388"/>
        </w:trPr>
        <w:tc>
          <w:tcPr>
            <w:tcW w:w="9639" w:type="dxa"/>
            <w:gridSpan w:val="3"/>
          </w:tcPr>
          <w:p w:rsidR="004671F8" w:rsidRPr="00A355C6" w:rsidRDefault="004671F8" w:rsidP="00F3043F">
            <w:pPr>
              <w:pStyle w:val="a6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55C6">
              <w:rPr>
                <w:rFonts w:ascii="PT Astra Serif" w:hAnsi="PT Astra Serif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F3043F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4671F8" w:rsidRDefault="004671F8" w:rsidP="00F304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Рассмотрение поступивших предложений по обеспечению эффективности и совершенствованию деятельности комиссии и включение их в план работы </w:t>
            </w:r>
          </w:p>
          <w:p w:rsidR="007C36A4" w:rsidRPr="0082639B" w:rsidRDefault="007C36A4" w:rsidP="00F3043F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836970" w:rsidP="0082639B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 w:rsidRPr="0082639B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Предложения не поступали</w:t>
            </w:r>
          </w:p>
        </w:tc>
      </w:tr>
      <w:tr w:rsidR="00F3043F" w:rsidRPr="0082639B" w:rsidTr="007C36A4">
        <w:trPr>
          <w:trHeight w:val="216"/>
        </w:trPr>
        <w:tc>
          <w:tcPr>
            <w:tcW w:w="709" w:type="dxa"/>
          </w:tcPr>
          <w:p w:rsidR="004671F8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4671F8" w:rsidRPr="0082639B" w:rsidRDefault="004671F8" w:rsidP="007C36A4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Рассмотрение принятых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5" w:type="dxa"/>
          </w:tcPr>
          <w:p w:rsidR="004671F8" w:rsidRDefault="004E4A86" w:rsidP="004E4A86">
            <w:pPr>
              <w:pStyle w:val="ad"/>
              <w:spacing w:before="0" w:beforeAutospacing="0" w:after="0" w:afterAutospacing="0"/>
              <w:jc w:val="both"/>
              <w:rPr>
                <w:rStyle w:val="ac"/>
                <w:rFonts w:ascii="PT Astra Serif" w:hAnsi="PT Astra Serif"/>
                <w:b w:val="0"/>
              </w:rPr>
            </w:pPr>
            <w:r>
              <w:rPr>
                <w:rStyle w:val="ac"/>
                <w:rFonts w:ascii="PT Astra Serif" w:hAnsi="PT Astra Serif"/>
                <w:b w:val="0"/>
              </w:rPr>
              <w:t>В связи с образованием муниципального округа Пуровский район и</w:t>
            </w:r>
            <w:r w:rsidR="003A1645" w:rsidRPr="0082639B">
              <w:rPr>
                <w:rStyle w:val="ac"/>
                <w:rFonts w:ascii="PT Astra Serif" w:hAnsi="PT Astra Serif"/>
                <w:b w:val="0"/>
              </w:rPr>
              <w:t xml:space="preserve">нформация будет рассмотрена на очередном </w:t>
            </w:r>
            <w:r w:rsidR="00836970" w:rsidRPr="0082639B">
              <w:rPr>
                <w:rStyle w:val="ac"/>
                <w:rFonts w:ascii="PT Astra Serif" w:hAnsi="PT Astra Serif"/>
                <w:b w:val="0"/>
              </w:rPr>
              <w:t xml:space="preserve">заседании комиссии </w:t>
            </w:r>
          </w:p>
          <w:p w:rsidR="007C36A4" w:rsidRPr="0082639B" w:rsidRDefault="007C36A4" w:rsidP="004E4A86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F3043F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4671F8" w:rsidRDefault="004671F8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 xml:space="preserve">Подготовка проекта и утверждение плана работы комиссии на 2020 год </w:t>
            </w:r>
          </w:p>
          <w:p w:rsidR="007C36A4" w:rsidRPr="0082639B" w:rsidRDefault="007C36A4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3685" w:type="dxa"/>
          </w:tcPr>
          <w:p w:rsidR="004671F8" w:rsidRPr="0082639B" w:rsidRDefault="00416EB4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Style w:val="ac"/>
                <w:rFonts w:ascii="PT Astra Serif" w:hAnsi="PT Astra Serif"/>
                <w:b w:val="0"/>
              </w:rPr>
              <w:t>Исполнено в январе 2021</w:t>
            </w:r>
            <w:r w:rsidR="00836970" w:rsidRPr="0082639B">
              <w:rPr>
                <w:rStyle w:val="ac"/>
                <w:rFonts w:ascii="PT Astra Serif" w:hAnsi="PT Astra Serif"/>
                <w:b w:val="0"/>
              </w:rPr>
              <w:t xml:space="preserve"> года</w:t>
            </w:r>
            <w:r w:rsidR="004671F8" w:rsidRPr="0082639B">
              <w:rPr>
                <w:rFonts w:ascii="PT Astra Serif" w:hAnsi="PT Astra Serif"/>
              </w:rPr>
              <w:t xml:space="preserve"> </w:t>
            </w:r>
          </w:p>
        </w:tc>
      </w:tr>
      <w:tr w:rsidR="00836970" w:rsidRPr="0082639B" w:rsidTr="0082639B">
        <w:trPr>
          <w:trHeight w:val="216"/>
        </w:trPr>
        <w:tc>
          <w:tcPr>
            <w:tcW w:w="9639" w:type="dxa"/>
            <w:gridSpan w:val="3"/>
          </w:tcPr>
          <w:p w:rsidR="00836970" w:rsidRPr="0082639B" w:rsidRDefault="00836970" w:rsidP="00181181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2639B">
              <w:rPr>
                <w:rStyle w:val="ac"/>
                <w:rFonts w:ascii="PT Astra Serif" w:hAnsi="PT Astra Serif"/>
              </w:rPr>
              <w:t>2. Внедрение механизмов контроля соблюдения муниципальными служащими</w:t>
            </w:r>
          </w:p>
          <w:p w:rsidR="00836970" w:rsidRPr="0082639B" w:rsidRDefault="00836970" w:rsidP="00F3043F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  <w:b w:val="0"/>
              </w:rPr>
            </w:pPr>
            <w:r w:rsidRPr="0082639B">
              <w:rPr>
                <w:rStyle w:val="ac"/>
                <w:rFonts w:ascii="PT Astra Serif" w:hAnsi="PT Astra Serif"/>
              </w:rPr>
              <w:t>Администрации Пуровского района ограничений, предусмотренных на муниципальной службе</w:t>
            </w:r>
          </w:p>
        </w:tc>
      </w:tr>
      <w:tr w:rsidR="00836970" w:rsidRPr="0082639B" w:rsidTr="0082639B">
        <w:trPr>
          <w:trHeight w:val="216"/>
        </w:trPr>
        <w:tc>
          <w:tcPr>
            <w:tcW w:w="709" w:type="dxa"/>
          </w:tcPr>
          <w:p w:rsidR="00836970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Представление представителем нанимателя (работодателем), материалов проверки (доклады), свидетельствующих:</w:t>
            </w:r>
          </w:p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36970" w:rsidRPr="0082639B" w:rsidRDefault="00836970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Представления не поступали</w:t>
            </w:r>
          </w:p>
          <w:p w:rsidR="00836970" w:rsidRPr="0082639B" w:rsidRDefault="00836970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836970" w:rsidRPr="0082639B" w:rsidTr="0082639B">
        <w:trPr>
          <w:trHeight w:val="216"/>
        </w:trPr>
        <w:tc>
          <w:tcPr>
            <w:tcW w:w="709" w:type="dxa"/>
          </w:tcPr>
          <w:p w:rsidR="00836970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2.1.1</w:t>
            </w:r>
          </w:p>
        </w:tc>
        <w:tc>
          <w:tcPr>
            <w:tcW w:w="5245" w:type="dxa"/>
          </w:tcPr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36970" w:rsidRPr="0082639B" w:rsidRDefault="00836970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836970" w:rsidRPr="0082639B" w:rsidTr="0082639B">
        <w:trPr>
          <w:trHeight w:val="216"/>
        </w:trPr>
        <w:tc>
          <w:tcPr>
            <w:tcW w:w="709" w:type="dxa"/>
          </w:tcPr>
          <w:p w:rsidR="00836970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2.1.2</w:t>
            </w:r>
          </w:p>
        </w:tc>
        <w:tc>
          <w:tcPr>
            <w:tcW w:w="5245" w:type="dxa"/>
          </w:tcPr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- о несоблюдении муниципальным служащим требований к служебному поведению и (или) требований об урегулировании конфликта интересов </w:t>
            </w:r>
          </w:p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36970" w:rsidRPr="0082639B" w:rsidRDefault="00836970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4671F8" w:rsidRPr="0082639B" w:rsidTr="0082639B">
        <w:trPr>
          <w:trHeight w:val="216"/>
        </w:trPr>
        <w:tc>
          <w:tcPr>
            <w:tcW w:w="9639" w:type="dxa"/>
            <w:gridSpan w:val="3"/>
          </w:tcPr>
          <w:p w:rsidR="004671F8" w:rsidRPr="0082639B" w:rsidRDefault="004671F8" w:rsidP="00181181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  <w:b/>
                <w:bCs/>
              </w:rPr>
              <w:t>3. Внедрение механизмов дополнительного внутреннего контроля, исключающих условия для возникновения коррупционных проявлений</w:t>
            </w:r>
          </w:p>
        </w:tc>
      </w:tr>
      <w:tr w:rsidR="004671F8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включенную в </w:t>
            </w:r>
            <w:hyperlink r:id="rId9" w:history="1">
              <w:r w:rsidRPr="0082639B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должностей, утвержденный правовым актом Администрации 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</w:t>
            </w: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 w:rsidRPr="0082639B">
              <w:rPr>
                <w:rFonts w:ascii="PT Astra Serif" w:eastAsiaTheme="minorHAnsi" w:hAnsi="PT Astra Serif"/>
                <w:sz w:val="24"/>
                <w:szCs w:val="24"/>
              </w:rPr>
              <w:t xml:space="preserve">(административного) </w:t>
            </w: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4671F8" w:rsidRPr="0082639B" w:rsidRDefault="004671F8" w:rsidP="008263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3A1645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lastRenderedPageBreak/>
              <w:t>Обращения граждан не поступали</w:t>
            </w:r>
          </w:p>
        </w:tc>
      </w:tr>
      <w:tr w:rsidR="004671F8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4671F8" w:rsidRPr="0082639B" w:rsidRDefault="004671F8" w:rsidP="008263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16735D" w:rsidP="004E4A86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Заявления не поступали</w:t>
            </w:r>
          </w:p>
        </w:tc>
      </w:tr>
      <w:tr w:rsidR="0016735D" w:rsidRPr="0082639B" w:rsidTr="00F3043F">
        <w:trPr>
          <w:trHeight w:val="216"/>
        </w:trPr>
        <w:tc>
          <w:tcPr>
            <w:tcW w:w="709" w:type="dxa"/>
          </w:tcPr>
          <w:p w:rsidR="0016735D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16735D" w:rsidRPr="0082639B" w:rsidRDefault="0016735D" w:rsidP="0082639B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Организация и обеспечение работы комиссии по рассмотрению: </w:t>
            </w:r>
          </w:p>
        </w:tc>
        <w:tc>
          <w:tcPr>
            <w:tcW w:w="3685" w:type="dxa"/>
            <w:vMerge w:val="restart"/>
          </w:tcPr>
          <w:p w:rsidR="0016735D" w:rsidRPr="0082639B" w:rsidRDefault="0016735D" w:rsidP="004E4A8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Уведомления не поступали</w:t>
            </w:r>
          </w:p>
        </w:tc>
      </w:tr>
      <w:tr w:rsidR="0016735D" w:rsidRPr="0082639B" w:rsidTr="00F3043F">
        <w:trPr>
          <w:trHeight w:val="216"/>
        </w:trPr>
        <w:tc>
          <w:tcPr>
            <w:tcW w:w="709" w:type="dxa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3.3.1</w:t>
            </w:r>
          </w:p>
        </w:tc>
        <w:tc>
          <w:tcPr>
            <w:tcW w:w="5245" w:type="dxa"/>
          </w:tcPr>
          <w:p w:rsidR="0016735D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      </w:r>
          </w:p>
          <w:p w:rsidR="007C36A4" w:rsidRPr="0082639B" w:rsidRDefault="007C36A4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35D" w:rsidRPr="0082639B" w:rsidTr="00F3043F">
        <w:trPr>
          <w:trHeight w:val="216"/>
        </w:trPr>
        <w:tc>
          <w:tcPr>
            <w:tcW w:w="709" w:type="dxa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3.3.2</w:t>
            </w:r>
          </w:p>
        </w:tc>
        <w:tc>
          <w:tcPr>
            <w:tcW w:w="5245" w:type="dxa"/>
          </w:tcPr>
          <w:p w:rsidR="0016735D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- уведомлений представителя нанимателя (работодателя) о намерении выполнять иную оплачиваемую работу; </w:t>
            </w:r>
          </w:p>
          <w:p w:rsidR="007C36A4" w:rsidRPr="0082639B" w:rsidRDefault="007C36A4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35D" w:rsidRPr="0082639B" w:rsidTr="00F3043F">
        <w:trPr>
          <w:trHeight w:val="216"/>
        </w:trPr>
        <w:tc>
          <w:tcPr>
            <w:tcW w:w="709" w:type="dxa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3.3.3</w:t>
            </w:r>
          </w:p>
        </w:tc>
        <w:tc>
          <w:tcPr>
            <w:tcW w:w="5245" w:type="dxa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71F8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3.3.4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представления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0" w:history="1">
              <w:r w:rsidRPr="0082639B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</w:p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16735D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Представления не поступали</w:t>
            </w:r>
          </w:p>
        </w:tc>
      </w:tr>
      <w:tr w:rsidR="004671F8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3.4</w:t>
            </w:r>
          </w:p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4671F8" w:rsidRPr="0082639B" w:rsidRDefault="004671F8" w:rsidP="0082639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</w:t>
            </w: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гражданско-правового договора на выполнение работ (оказание услуг), если отдельные функции муниципального</w:t>
            </w:r>
            <w:r w:rsidRPr="0082639B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(административного)</w:t>
            </w: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4671F8" w:rsidRPr="0082639B" w:rsidRDefault="004671F8" w:rsidP="0082639B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16735D" w:rsidP="004E4A86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lastRenderedPageBreak/>
              <w:t xml:space="preserve">В отчетном периоде поступило </w:t>
            </w:r>
            <w:r w:rsidR="00416EB4">
              <w:rPr>
                <w:rFonts w:ascii="PT Astra Serif" w:hAnsi="PT Astra Serif"/>
              </w:rPr>
              <w:t>20</w:t>
            </w:r>
            <w:r w:rsidRPr="0082639B">
              <w:rPr>
                <w:rFonts w:ascii="PT Astra Serif" w:hAnsi="PT Astra Serif"/>
              </w:rPr>
              <w:t xml:space="preserve"> уведомлений. </w:t>
            </w:r>
            <w:r w:rsidR="00B15FE6" w:rsidRPr="0082639B">
              <w:rPr>
                <w:rFonts w:ascii="PT Astra Serif" w:hAnsi="PT Astra Serif"/>
              </w:rPr>
              <w:t xml:space="preserve">Подготовлено </w:t>
            </w:r>
            <w:r w:rsidR="00416EB4">
              <w:rPr>
                <w:rFonts w:ascii="PT Astra Serif" w:hAnsi="PT Astra Serif"/>
              </w:rPr>
              <w:t>20</w:t>
            </w:r>
            <w:r w:rsidR="00B15FE6" w:rsidRPr="0082639B">
              <w:rPr>
                <w:rFonts w:ascii="PT Astra Serif" w:hAnsi="PT Astra Serif"/>
              </w:rPr>
              <w:t xml:space="preserve"> мотивированных заключений (основания для рассмотрения</w:t>
            </w:r>
            <w:r w:rsidR="003A1645" w:rsidRPr="0082639B">
              <w:rPr>
                <w:rFonts w:ascii="PT Astra Serif" w:hAnsi="PT Astra Serif"/>
              </w:rPr>
              <w:t xml:space="preserve"> на </w:t>
            </w:r>
            <w:r w:rsidR="003A1645" w:rsidRPr="0082639B">
              <w:rPr>
                <w:rFonts w:ascii="PT Astra Serif" w:hAnsi="PT Astra Serif"/>
              </w:rPr>
              <w:lastRenderedPageBreak/>
              <w:t>комиссии</w:t>
            </w:r>
            <w:r w:rsidR="004E4A86">
              <w:rPr>
                <w:rFonts w:ascii="PT Astra Serif" w:hAnsi="PT Astra Serif"/>
              </w:rPr>
              <w:t xml:space="preserve"> отсутствуют)</w:t>
            </w:r>
          </w:p>
        </w:tc>
      </w:tr>
      <w:tr w:rsidR="004671F8" w:rsidRPr="0082639B" w:rsidTr="00F3043F">
        <w:trPr>
          <w:trHeight w:val="1562"/>
        </w:trPr>
        <w:tc>
          <w:tcPr>
            <w:tcW w:w="709" w:type="dxa"/>
          </w:tcPr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информации от иных источников о заключении гражданином, замещавшим должность муниципальной службы, включенную в перечень должностей, утвержденный правовым актом Администрации района, трудового или гражданско-правового договора, если отдельные функции муниципального </w:t>
            </w:r>
            <w:r w:rsidRPr="0082639B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(административного) </w:t>
            </w: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обязанности, исполняемые во время замещения должности муниципальной службы, в случае отсутствия об этом информации работодателя, представляемой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</w:t>
            </w:r>
          </w:p>
        </w:tc>
        <w:tc>
          <w:tcPr>
            <w:tcW w:w="3685" w:type="dxa"/>
          </w:tcPr>
          <w:p w:rsidR="004671F8" w:rsidRPr="0082639B" w:rsidRDefault="00336B61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Информация не поступала</w:t>
            </w:r>
          </w:p>
        </w:tc>
      </w:tr>
      <w:tr w:rsidR="00D72EDE" w:rsidRPr="0082639B" w:rsidTr="00F3043F">
        <w:trPr>
          <w:trHeight w:val="382"/>
        </w:trPr>
        <w:tc>
          <w:tcPr>
            <w:tcW w:w="9639" w:type="dxa"/>
            <w:gridSpan w:val="3"/>
          </w:tcPr>
          <w:p w:rsidR="00D72EDE" w:rsidRPr="00D72EDE" w:rsidRDefault="00D72EDE" w:rsidP="00D72EDE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Style w:val="ac"/>
                <w:rFonts w:ascii="PT Astra Serif" w:hAnsi="PT Astra Serif"/>
                <w:sz w:val="24"/>
                <w:szCs w:val="24"/>
              </w:rPr>
              <w:t>4. Информирование о деятельности комиссии</w:t>
            </w:r>
          </w:p>
        </w:tc>
      </w:tr>
      <w:tr w:rsidR="004671F8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181181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Обеспечение публичности информации о деятельности комиссии по служебному поведению муниципальных служащих Администрации Пуровского района и урегулированию конфликта интересов</w:t>
            </w:r>
          </w:p>
          <w:p w:rsidR="00A355C6" w:rsidRPr="0082639B" w:rsidRDefault="00A355C6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3A1645" w:rsidP="0082639B">
            <w:pPr>
              <w:shd w:val="clear" w:color="auto" w:fill="FFFFFF"/>
              <w:jc w:val="both"/>
              <w:rPr>
                <w:rFonts w:ascii="PT Astra Serif" w:hAnsi="PT Astra Serif" w:cs="Calibri"/>
                <w:spacing w:val="-5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Информация о деятельности комиссии </w:t>
            </w:r>
            <w:r w:rsidR="004E4A86">
              <w:rPr>
                <w:rFonts w:ascii="PT Astra Serif" w:hAnsi="PT Astra Serif"/>
                <w:sz w:val="24"/>
                <w:szCs w:val="24"/>
              </w:rPr>
              <w:t xml:space="preserve">ежеквартально </w:t>
            </w:r>
            <w:r w:rsidRPr="0082639B">
              <w:rPr>
                <w:rFonts w:ascii="PT Astra Serif" w:hAnsi="PT Astra Serif"/>
                <w:sz w:val="24"/>
                <w:szCs w:val="24"/>
              </w:rPr>
              <w:t>размещалась на официальном сайте в разделе «Противодействие коррупции»</w:t>
            </w:r>
          </w:p>
        </w:tc>
      </w:tr>
      <w:tr w:rsidR="00336B61" w:rsidRPr="0082639B" w:rsidTr="0082639B">
        <w:trPr>
          <w:trHeight w:val="216"/>
        </w:trPr>
        <w:tc>
          <w:tcPr>
            <w:tcW w:w="9639" w:type="dxa"/>
            <w:gridSpan w:val="3"/>
          </w:tcPr>
          <w:p w:rsidR="00336B61" w:rsidRPr="00F3043F" w:rsidRDefault="00336B61" w:rsidP="00F3043F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639B">
              <w:rPr>
                <w:rStyle w:val="ac"/>
                <w:rFonts w:ascii="PT Astra Serif" w:hAnsi="PT Astra Serif"/>
                <w:sz w:val="24"/>
                <w:szCs w:val="24"/>
              </w:rPr>
              <w:t>5. Взаимодействие в сфере противодействия коррупции</w:t>
            </w:r>
          </w:p>
        </w:tc>
      </w:tr>
      <w:tr w:rsidR="00336B61" w:rsidRPr="0082639B" w:rsidTr="007C36A4">
        <w:trPr>
          <w:trHeight w:val="1401"/>
        </w:trPr>
        <w:tc>
          <w:tcPr>
            <w:tcW w:w="709" w:type="dxa"/>
          </w:tcPr>
          <w:p w:rsidR="00336B61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336B61" w:rsidRPr="00A9358F" w:rsidRDefault="00336B61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Организация взаимодействия с Управлением по противодействию коррупции Ямало-Ненецкого автономного округа по вопросам деятельности комиссии</w:t>
            </w:r>
          </w:p>
        </w:tc>
        <w:tc>
          <w:tcPr>
            <w:tcW w:w="3685" w:type="dxa"/>
          </w:tcPr>
          <w:p w:rsidR="00336B61" w:rsidRPr="007C36A4" w:rsidRDefault="007C36A4" w:rsidP="004E4A86">
            <w:pPr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>
              <w:rPr>
                <w:rFonts w:ascii="PT Astra Serif" w:hAnsi="PT Astra Serif" w:cs="Tahoma"/>
                <w:sz w:val="24"/>
                <w:szCs w:val="24"/>
              </w:rPr>
              <w:t>Заседания комиссии не проводились</w:t>
            </w:r>
          </w:p>
        </w:tc>
      </w:tr>
      <w:tr w:rsidR="004E4A86" w:rsidRPr="0082639B" w:rsidTr="00F3043F">
        <w:trPr>
          <w:trHeight w:val="2418"/>
        </w:trPr>
        <w:tc>
          <w:tcPr>
            <w:tcW w:w="709" w:type="dxa"/>
          </w:tcPr>
          <w:p w:rsidR="004E4A86" w:rsidRPr="0082639B" w:rsidRDefault="004E4A86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245" w:type="dxa"/>
          </w:tcPr>
          <w:p w:rsidR="004E4A86" w:rsidRPr="0082639B" w:rsidRDefault="004E4A86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 xml:space="preserve">Представление отчетности о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интересов, об эффективности  деятельности должностных лиц, ответственных за работу по профилактике коррупционных и иных правонарушений </w:t>
            </w:r>
          </w:p>
        </w:tc>
        <w:tc>
          <w:tcPr>
            <w:tcW w:w="3685" w:type="dxa"/>
          </w:tcPr>
          <w:p w:rsidR="004E4A86" w:rsidRPr="0082639B" w:rsidRDefault="004E4A86" w:rsidP="007C36A4">
            <w:pPr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Информация представлена в сроки, установленные  постановлением Губернатора автономного округа от 14</w:t>
            </w:r>
            <w:r w:rsidR="007C36A4">
              <w:rPr>
                <w:rFonts w:ascii="PT Astra Serif" w:hAnsi="PT Astra Serif"/>
                <w:sz w:val="24"/>
                <w:szCs w:val="24"/>
              </w:rPr>
              <w:t>.10.</w:t>
            </w:r>
            <w:r w:rsidRPr="0082639B">
              <w:rPr>
                <w:rFonts w:ascii="PT Astra Serif" w:hAnsi="PT Astra Serif"/>
                <w:sz w:val="24"/>
                <w:szCs w:val="24"/>
              </w:rPr>
              <w:t>2013 № 157-ПГ</w:t>
            </w:r>
            <w:r w:rsidR="007C36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2639B">
              <w:rPr>
                <w:rFonts w:ascii="PT Astra Serif" w:hAnsi="PT Astra Serif"/>
                <w:sz w:val="24"/>
                <w:szCs w:val="24"/>
              </w:rPr>
              <w:t>(с изменениями), распоряжением Губернатора автономного округа от 27</w:t>
            </w:r>
            <w:r w:rsidR="007C36A4">
              <w:rPr>
                <w:rFonts w:ascii="PT Astra Serif" w:hAnsi="PT Astra Serif"/>
                <w:sz w:val="24"/>
                <w:szCs w:val="24"/>
              </w:rPr>
              <w:t>.02.</w:t>
            </w:r>
            <w:r w:rsidRPr="0082639B">
              <w:rPr>
                <w:rFonts w:ascii="PT Astra Serif" w:hAnsi="PT Astra Serif"/>
                <w:sz w:val="24"/>
                <w:szCs w:val="24"/>
              </w:rPr>
              <w:t xml:space="preserve">2020 № 51-Р </w:t>
            </w:r>
          </w:p>
        </w:tc>
      </w:tr>
    </w:tbl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E4A86" w:rsidRP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4E4A86">
        <w:rPr>
          <w:rFonts w:ascii="PT Astra Serif" w:hAnsi="PT Astra Serif" w:cs="Times New Roman"/>
          <w:sz w:val="20"/>
          <w:szCs w:val="20"/>
        </w:rPr>
        <w:t>Колиенко Татьяна Валериевна</w:t>
      </w:r>
    </w:p>
    <w:p w:rsidR="004E4A86" w:rsidRP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4E4A86">
        <w:rPr>
          <w:rFonts w:ascii="PT Astra Serif" w:hAnsi="PT Astra Serif" w:cs="Times New Roman"/>
          <w:sz w:val="20"/>
          <w:szCs w:val="20"/>
        </w:rPr>
        <w:t>главный специалист отдела по профилактике</w:t>
      </w:r>
    </w:p>
    <w:p w:rsidR="004E4A86" w:rsidRP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4E4A86">
        <w:rPr>
          <w:rFonts w:ascii="PT Astra Serif" w:hAnsi="PT Astra Serif" w:cs="Times New Roman"/>
          <w:sz w:val="20"/>
          <w:szCs w:val="20"/>
        </w:rPr>
        <w:t xml:space="preserve">коррупционных и иных правонарушений </w:t>
      </w:r>
    </w:p>
    <w:p w:rsidR="004E4A86" w:rsidRP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4E4A86">
        <w:rPr>
          <w:rFonts w:ascii="PT Astra Serif" w:hAnsi="PT Astra Serif" w:cs="Times New Roman"/>
          <w:sz w:val="20"/>
          <w:szCs w:val="20"/>
        </w:rPr>
        <w:t xml:space="preserve">Управления по противодействию коррупции </w:t>
      </w:r>
    </w:p>
    <w:p w:rsidR="004E4A86" w:rsidRP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4E4A86">
        <w:rPr>
          <w:rFonts w:ascii="PT Astra Serif" w:hAnsi="PT Astra Serif" w:cs="Times New Roman"/>
          <w:sz w:val="20"/>
          <w:szCs w:val="20"/>
        </w:rPr>
        <w:t xml:space="preserve">и обеспечению общественной безопасности </w:t>
      </w:r>
    </w:p>
    <w:p w:rsidR="004E4A86" w:rsidRPr="004E4A86" w:rsidRDefault="004E4A86" w:rsidP="004E4A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4E4A86">
        <w:rPr>
          <w:rFonts w:ascii="PT Astra Serif" w:hAnsi="PT Astra Serif" w:cs="Times New Roman"/>
          <w:sz w:val="20"/>
          <w:szCs w:val="20"/>
        </w:rPr>
        <w:t>Администрации Пуровского района</w:t>
      </w:r>
    </w:p>
    <w:p w:rsidR="0089151E" w:rsidRPr="007C36A4" w:rsidRDefault="004E4A86" w:rsidP="0082639B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4E4A86">
        <w:rPr>
          <w:rFonts w:ascii="PT Astra Serif" w:hAnsi="PT Astra Serif" w:cs="Calibri"/>
          <w:sz w:val="20"/>
          <w:szCs w:val="20"/>
        </w:rPr>
        <w:t xml:space="preserve">+7(34997) </w:t>
      </w:r>
      <w:r w:rsidRPr="004E4A86">
        <w:rPr>
          <w:rFonts w:ascii="PT Astra Serif" w:hAnsi="PT Astra Serif" w:cs="Times New Roman"/>
          <w:sz w:val="20"/>
          <w:szCs w:val="20"/>
        </w:rPr>
        <w:t>2-69-33</w:t>
      </w:r>
    </w:p>
    <w:sectPr w:rsidR="0089151E" w:rsidRPr="007C36A4" w:rsidSect="00826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567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91" w:rsidRDefault="00C84F91">
      <w:pPr>
        <w:spacing w:after="0" w:line="240" w:lineRule="auto"/>
      </w:pPr>
      <w:r>
        <w:separator/>
      </w:r>
    </w:p>
  </w:endnote>
  <w:endnote w:type="continuationSeparator" w:id="0">
    <w:p w:rsidR="00C84F91" w:rsidRDefault="00C8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91" w:rsidRDefault="00C84F91">
      <w:pPr>
        <w:spacing w:after="0" w:line="240" w:lineRule="auto"/>
      </w:pPr>
      <w:r>
        <w:separator/>
      </w:r>
    </w:p>
  </w:footnote>
  <w:footnote w:type="continuationSeparator" w:id="0">
    <w:p w:rsidR="00C84F91" w:rsidRDefault="00C8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8E" w:rsidRDefault="00CA32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D2"/>
    <w:multiLevelType w:val="hybridMultilevel"/>
    <w:tmpl w:val="300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F2A"/>
    <w:multiLevelType w:val="hybridMultilevel"/>
    <w:tmpl w:val="CEE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5EB4"/>
    <w:multiLevelType w:val="hybridMultilevel"/>
    <w:tmpl w:val="03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157F4"/>
    <w:rsid w:val="00027EF1"/>
    <w:rsid w:val="00033407"/>
    <w:rsid w:val="00064964"/>
    <w:rsid w:val="0006636D"/>
    <w:rsid w:val="000D39D1"/>
    <w:rsid w:val="000D7E25"/>
    <w:rsid w:val="001008D7"/>
    <w:rsid w:val="00103068"/>
    <w:rsid w:val="00116016"/>
    <w:rsid w:val="00146182"/>
    <w:rsid w:val="00152A67"/>
    <w:rsid w:val="00155318"/>
    <w:rsid w:val="0016387D"/>
    <w:rsid w:val="0016735D"/>
    <w:rsid w:val="00172427"/>
    <w:rsid w:val="00181181"/>
    <w:rsid w:val="00193627"/>
    <w:rsid w:val="00193A7D"/>
    <w:rsid w:val="00194658"/>
    <w:rsid w:val="00195FAA"/>
    <w:rsid w:val="001B078D"/>
    <w:rsid w:val="001B08EB"/>
    <w:rsid w:val="001D1C12"/>
    <w:rsid w:val="001D4236"/>
    <w:rsid w:val="001E430E"/>
    <w:rsid w:val="001E4408"/>
    <w:rsid w:val="001F701F"/>
    <w:rsid w:val="001F7A59"/>
    <w:rsid w:val="00213A61"/>
    <w:rsid w:val="00230D64"/>
    <w:rsid w:val="002521F5"/>
    <w:rsid w:val="002622CE"/>
    <w:rsid w:val="00284B9C"/>
    <w:rsid w:val="002A0823"/>
    <w:rsid w:val="002A75D6"/>
    <w:rsid w:val="002B18A8"/>
    <w:rsid w:val="002B3786"/>
    <w:rsid w:val="002D5C19"/>
    <w:rsid w:val="002D7743"/>
    <w:rsid w:val="002E0D73"/>
    <w:rsid w:val="002E10CB"/>
    <w:rsid w:val="002F7E22"/>
    <w:rsid w:val="00302286"/>
    <w:rsid w:val="003325BB"/>
    <w:rsid w:val="0033684D"/>
    <w:rsid w:val="00336B61"/>
    <w:rsid w:val="003376DA"/>
    <w:rsid w:val="00343822"/>
    <w:rsid w:val="00376ECA"/>
    <w:rsid w:val="00386729"/>
    <w:rsid w:val="003A1645"/>
    <w:rsid w:val="003D5E5E"/>
    <w:rsid w:val="003F19F9"/>
    <w:rsid w:val="00401FAE"/>
    <w:rsid w:val="00416EB4"/>
    <w:rsid w:val="00436BA1"/>
    <w:rsid w:val="00441DD8"/>
    <w:rsid w:val="0044376B"/>
    <w:rsid w:val="00456B95"/>
    <w:rsid w:val="004671F8"/>
    <w:rsid w:val="00470A62"/>
    <w:rsid w:val="004A4223"/>
    <w:rsid w:val="004C706A"/>
    <w:rsid w:val="004D1304"/>
    <w:rsid w:val="004E4A86"/>
    <w:rsid w:val="00507F05"/>
    <w:rsid w:val="00566403"/>
    <w:rsid w:val="00566BC9"/>
    <w:rsid w:val="005808AB"/>
    <w:rsid w:val="00581618"/>
    <w:rsid w:val="00593190"/>
    <w:rsid w:val="005A7191"/>
    <w:rsid w:val="005B1ED1"/>
    <w:rsid w:val="005C217A"/>
    <w:rsid w:val="005E5598"/>
    <w:rsid w:val="005F72F0"/>
    <w:rsid w:val="00625AFE"/>
    <w:rsid w:val="00654216"/>
    <w:rsid w:val="00656EB9"/>
    <w:rsid w:val="006571C7"/>
    <w:rsid w:val="00672CBB"/>
    <w:rsid w:val="006772A1"/>
    <w:rsid w:val="00697A10"/>
    <w:rsid w:val="006A465A"/>
    <w:rsid w:val="006B48A3"/>
    <w:rsid w:val="006E1D1E"/>
    <w:rsid w:val="006E536E"/>
    <w:rsid w:val="006F7CE4"/>
    <w:rsid w:val="007210C6"/>
    <w:rsid w:val="00730B6A"/>
    <w:rsid w:val="00747ABA"/>
    <w:rsid w:val="00752D45"/>
    <w:rsid w:val="00776891"/>
    <w:rsid w:val="007A53DC"/>
    <w:rsid w:val="007A6B66"/>
    <w:rsid w:val="007B2B1F"/>
    <w:rsid w:val="007C36A4"/>
    <w:rsid w:val="007C794C"/>
    <w:rsid w:val="007D1048"/>
    <w:rsid w:val="007E777A"/>
    <w:rsid w:val="00813427"/>
    <w:rsid w:val="0082639B"/>
    <w:rsid w:val="00827BEB"/>
    <w:rsid w:val="00836970"/>
    <w:rsid w:val="00851380"/>
    <w:rsid w:val="00851451"/>
    <w:rsid w:val="00852931"/>
    <w:rsid w:val="0088732F"/>
    <w:rsid w:val="0089151E"/>
    <w:rsid w:val="008966AC"/>
    <w:rsid w:val="008A2034"/>
    <w:rsid w:val="008D21CC"/>
    <w:rsid w:val="008D307E"/>
    <w:rsid w:val="008E75FE"/>
    <w:rsid w:val="009050AA"/>
    <w:rsid w:val="00936E0C"/>
    <w:rsid w:val="0095187F"/>
    <w:rsid w:val="00954EC6"/>
    <w:rsid w:val="009A1854"/>
    <w:rsid w:val="009C46B2"/>
    <w:rsid w:val="009D3C90"/>
    <w:rsid w:val="00A06C5E"/>
    <w:rsid w:val="00A355C6"/>
    <w:rsid w:val="00A409BE"/>
    <w:rsid w:val="00A63503"/>
    <w:rsid w:val="00A701D7"/>
    <w:rsid w:val="00A9358F"/>
    <w:rsid w:val="00AA0FD4"/>
    <w:rsid w:val="00AA6714"/>
    <w:rsid w:val="00AA6A87"/>
    <w:rsid w:val="00AB44B0"/>
    <w:rsid w:val="00AC40DF"/>
    <w:rsid w:val="00AD19A0"/>
    <w:rsid w:val="00AD2839"/>
    <w:rsid w:val="00AD5BB3"/>
    <w:rsid w:val="00AE1A04"/>
    <w:rsid w:val="00B00F46"/>
    <w:rsid w:val="00B14746"/>
    <w:rsid w:val="00B15FE6"/>
    <w:rsid w:val="00B168FF"/>
    <w:rsid w:val="00B16D12"/>
    <w:rsid w:val="00B35C8F"/>
    <w:rsid w:val="00B532B2"/>
    <w:rsid w:val="00B73086"/>
    <w:rsid w:val="00BB1CED"/>
    <w:rsid w:val="00BC0B8E"/>
    <w:rsid w:val="00BC432E"/>
    <w:rsid w:val="00BF431F"/>
    <w:rsid w:val="00C0353E"/>
    <w:rsid w:val="00C04D8B"/>
    <w:rsid w:val="00C06E6D"/>
    <w:rsid w:val="00C51449"/>
    <w:rsid w:val="00C52E30"/>
    <w:rsid w:val="00C530AE"/>
    <w:rsid w:val="00C54482"/>
    <w:rsid w:val="00C55625"/>
    <w:rsid w:val="00C74C60"/>
    <w:rsid w:val="00C7791D"/>
    <w:rsid w:val="00C84F91"/>
    <w:rsid w:val="00C86C04"/>
    <w:rsid w:val="00CA328E"/>
    <w:rsid w:val="00CB0D23"/>
    <w:rsid w:val="00CB1B4F"/>
    <w:rsid w:val="00CD0245"/>
    <w:rsid w:val="00D23B5C"/>
    <w:rsid w:val="00D26ED8"/>
    <w:rsid w:val="00D36976"/>
    <w:rsid w:val="00D37EF5"/>
    <w:rsid w:val="00D41C82"/>
    <w:rsid w:val="00D432D9"/>
    <w:rsid w:val="00D52836"/>
    <w:rsid w:val="00D544C1"/>
    <w:rsid w:val="00D72EDE"/>
    <w:rsid w:val="00D731E3"/>
    <w:rsid w:val="00D8128A"/>
    <w:rsid w:val="00D85FF4"/>
    <w:rsid w:val="00DA4893"/>
    <w:rsid w:val="00DB0DDF"/>
    <w:rsid w:val="00DB5419"/>
    <w:rsid w:val="00DD4D13"/>
    <w:rsid w:val="00DD535D"/>
    <w:rsid w:val="00DF1481"/>
    <w:rsid w:val="00E434B7"/>
    <w:rsid w:val="00E46303"/>
    <w:rsid w:val="00E47F7F"/>
    <w:rsid w:val="00E53104"/>
    <w:rsid w:val="00E67CC6"/>
    <w:rsid w:val="00E70EE1"/>
    <w:rsid w:val="00E74647"/>
    <w:rsid w:val="00E91C36"/>
    <w:rsid w:val="00E924A4"/>
    <w:rsid w:val="00E932B3"/>
    <w:rsid w:val="00EB1FC6"/>
    <w:rsid w:val="00EC7966"/>
    <w:rsid w:val="00F0543D"/>
    <w:rsid w:val="00F3043F"/>
    <w:rsid w:val="00F3598B"/>
    <w:rsid w:val="00F37C81"/>
    <w:rsid w:val="00F57BDC"/>
    <w:rsid w:val="00F73EE0"/>
    <w:rsid w:val="00F74DFB"/>
    <w:rsid w:val="00F75935"/>
    <w:rsid w:val="00F85643"/>
    <w:rsid w:val="00FC4A8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05A1B14474AAD3E1DA7FEF09B72CF7EFB022F2B55BE7E328F8C0AE75EA150EDB5CS5N5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3F6F-B9F5-4D96-8DB6-F94F8022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Колиенко</cp:lastModifiedBy>
  <cp:revision>4</cp:revision>
  <cp:lastPrinted>2021-01-22T11:35:00Z</cp:lastPrinted>
  <dcterms:created xsi:type="dcterms:W3CDTF">2021-01-22T10:35:00Z</dcterms:created>
  <dcterms:modified xsi:type="dcterms:W3CDTF">2021-01-28T03:48:00Z</dcterms:modified>
</cp:coreProperties>
</file>