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D2" w:rsidRPr="00466712" w:rsidRDefault="00466712" w:rsidP="009C07B3">
      <w:pPr>
        <w:ind w:left="142" w:right="-371"/>
        <w:jc w:val="center"/>
        <w:rPr>
          <w:rFonts w:ascii="PT Astra Serif" w:eastAsiaTheme="minorHAnsi" w:hAnsi="PT Astra Serif"/>
          <w:spacing w:val="-10"/>
          <w:szCs w:val="24"/>
          <w:lang w:eastAsia="en-US"/>
        </w:rPr>
      </w:pPr>
      <w:bookmarkStart w:id="0" w:name="_GoBack"/>
      <w:bookmarkEnd w:id="0"/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Отчет об исполнении п</w:t>
      </w:r>
      <w:r w:rsidR="002B0DD2"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лан</w:t>
      </w: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а</w:t>
      </w:r>
    </w:p>
    <w:p w:rsidR="00633293" w:rsidRPr="00466712" w:rsidRDefault="002B0DD2" w:rsidP="009C07B3">
      <w:pPr>
        <w:ind w:left="142" w:right="-371"/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работы должностных лиц, ответственных за </w:t>
      </w:r>
      <w:r w:rsidR="00250C94"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работу по </w:t>
      </w: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профилактик</w:t>
      </w:r>
      <w:r w:rsidR="00250C94"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е</w:t>
      </w: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коррупционных</w:t>
      </w:r>
    </w:p>
    <w:p w:rsidR="009C07B3" w:rsidRDefault="002B0DD2" w:rsidP="009C07B3">
      <w:pPr>
        <w:ind w:left="142" w:right="-371"/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и иных правонарушений Администрации Пуровского района</w:t>
      </w:r>
      <w:r w:rsidR="004F54B7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</w:t>
      </w:r>
      <w:r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</w:t>
      </w:r>
    </w:p>
    <w:p w:rsidR="00466712" w:rsidRPr="00466712" w:rsidRDefault="004F54B7" w:rsidP="009C07B3">
      <w:pPr>
        <w:ind w:left="142" w:right="-371"/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  <w:r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за </w:t>
      </w:r>
      <w:r w:rsidR="009C07B3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>1 квартал</w:t>
      </w:r>
      <w:r w:rsidR="00466712" w:rsidRPr="00466712">
        <w:rPr>
          <w:rFonts w:ascii="PT Astra Serif" w:eastAsiaTheme="minorHAnsi" w:hAnsi="PT Astra Serif"/>
          <w:szCs w:val="24"/>
          <w:shd w:val="clear" w:color="auto" w:fill="FFFFFF"/>
          <w:lang w:eastAsia="en-US"/>
        </w:rPr>
        <w:t xml:space="preserve"> 2021 года</w:t>
      </w:r>
    </w:p>
    <w:p w:rsidR="002B0DD2" w:rsidRPr="00466712" w:rsidRDefault="00BC094A" w:rsidP="009C07B3">
      <w:pPr>
        <w:ind w:left="142" w:right="-371"/>
        <w:rPr>
          <w:rFonts w:ascii="PT Astra Serif" w:eastAsiaTheme="minorHAnsi" w:hAnsi="PT Astra Serif"/>
          <w:sz w:val="16"/>
          <w:szCs w:val="16"/>
        </w:rPr>
      </w:pPr>
      <w:r w:rsidRPr="00466712">
        <w:rPr>
          <w:rFonts w:ascii="PT Astra Serif" w:eastAsiaTheme="minorHAnsi" w:hAnsi="PT Astra Serif"/>
          <w:sz w:val="16"/>
          <w:szCs w:val="16"/>
        </w:rPr>
        <w:t xml:space="preserve"> </w:t>
      </w:r>
    </w:p>
    <w:p w:rsidR="001C53B2" w:rsidRPr="00466712" w:rsidRDefault="001C53B2" w:rsidP="00466712">
      <w:pPr>
        <w:rPr>
          <w:rFonts w:ascii="PT Astra Serif" w:eastAsiaTheme="minorHAnsi" w:hAnsi="PT Astra Serif"/>
          <w:sz w:val="16"/>
          <w:szCs w:val="16"/>
        </w:rPr>
      </w:pPr>
    </w:p>
    <w:p w:rsidR="001C53B2" w:rsidRPr="00466712" w:rsidRDefault="001C53B2" w:rsidP="002B0DD2">
      <w:pPr>
        <w:jc w:val="center"/>
        <w:rPr>
          <w:rFonts w:ascii="PT Astra Serif" w:eastAsiaTheme="minorHAnsi" w:hAnsi="PT Astra Serif"/>
          <w:szCs w:val="24"/>
          <w:shd w:val="clear" w:color="auto" w:fill="FFFFFF"/>
          <w:lang w:eastAsia="en-US"/>
        </w:rPr>
      </w:pPr>
    </w:p>
    <w:tbl>
      <w:tblPr>
        <w:tblStyle w:val="10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5529"/>
      </w:tblGrid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D2" w:rsidRPr="00466712" w:rsidRDefault="002B0DD2" w:rsidP="002B0DD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№</w:t>
            </w:r>
          </w:p>
          <w:p w:rsidR="002B0DD2" w:rsidRPr="00466712" w:rsidRDefault="002B0DD2" w:rsidP="002B0DD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DD2" w:rsidRPr="00466712" w:rsidRDefault="002B0DD2" w:rsidP="002B0DD2">
            <w:pPr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Мероприятие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D2" w:rsidRPr="009C07B3" w:rsidRDefault="00466712" w:rsidP="002B0DD2">
            <w:pPr>
              <w:jc w:val="center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Исполнение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543A21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Направление </w:t>
            </w:r>
            <w:r w:rsidR="00FA3339" w:rsidRPr="00466712">
              <w:rPr>
                <w:rFonts w:ascii="PT Astra Serif" w:hAnsi="PT Astra Serif"/>
                <w:szCs w:val="24"/>
              </w:rPr>
              <w:t xml:space="preserve">муниципальным служащим, руководителям муниципальных учреждений </w:t>
            </w:r>
            <w:r w:rsidRPr="00466712">
              <w:rPr>
                <w:rFonts w:ascii="PT Astra Serif" w:hAnsi="PT Astra Serif"/>
                <w:szCs w:val="24"/>
              </w:rPr>
              <w:t>писем разъяснительного характера</w:t>
            </w:r>
            <w:r w:rsidR="00FA3339" w:rsidRPr="00466712">
              <w:rPr>
                <w:rFonts w:ascii="PT Astra Serif" w:hAnsi="PT Astra Serif"/>
                <w:szCs w:val="24"/>
              </w:rPr>
              <w:t xml:space="preserve"> об использовании </w:t>
            </w:r>
            <w:r w:rsidRPr="00466712">
              <w:rPr>
                <w:rFonts w:ascii="PT Astra Serif" w:hAnsi="PT Astra Serif"/>
                <w:szCs w:val="24"/>
              </w:rPr>
              <w:t>Методически</w:t>
            </w:r>
            <w:r w:rsidR="00FA3339" w:rsidRPr="00466712">
              <w:rPr>
                <w:rFonts w:ascii="PT Astra Serif" w:hAnsi="PT Astra Serif"/>
                <w:szCs w:val="24"/>
              </w:rPr>
              <w:t>х</w:t>
            </w:r>
            <w:r w:rsidRPr="00466712">
              <w:rPr>
                <w:rFonts w:ascii="PT Astra Serif" w:hAnsi="PT Astra Serif"/>
                <w:szCs w:val="24"/>
              </w:rPr>
              <w:t xml:space="preserve"> рекомендаци</w:t>
            </w:r>
            <w:r w:rsidR="00FA3339" w:rsidRPr="00466712">
              <w:rPr>
                <w:rFonts w:ascii="PT Astra Serif" w:hAnsi="PT Astra Serif"/>
                <w:szCs w:val="24"/>
              </w:rPr>
              <w:t>й</w:t>
            </w:r>
            <w:r w:rsidRPr="00466712">
              <w:rPr>
                <w:rFonts w:ascii="PT Astra Serif" w:hAnsi="PT Astra Serif"/>
                <w:szCs w:val="24"/>
              </w:rPr>
              <w:t xml:space="preserve"> Минтруда России </w:t>
            </w:r>
            <w:r w:rsidR="00977A3A" w:rsidRPr="00466712">
              <w:rPr>
                <w:rFonts w:ascii="PT Astra Serif" w:hAnsi="PT Astra Serif"/>
                <w:szCs w:val="24"/>
              </w:rPr>
              <w:t xml:space="preserve">от </w:t>
            </w:r>
            <w:r w:rsidR="00977A3A" w:rsidRPr="00466712">
              <w:rPr>
                <w:rFonts w:ascii="PT Astra Serif" w:eastAsiaTheme="minorHAnsi" w:hAnsi="PT Astra Serif"/>
                <w:szCs w:val="24"/>
                <w:lang w:eastAsia="en-US"/>
              </w:rPr>
              <w:t xml:space="preserve">29.12.2020 № 18-2/10/В-12837 </w:t>
            </w:r>
            <w:r w:rsidR="00FA3339" w:rsidRPr="00466712">
              <w:rPr>
                <w:rFonts w:ascii="PT Astra Serif" w:hAnsi="PT Astra Serif"/>
                <w:szCs w:val="24"/>
              </w:rPr>
              <w:t>при</w:t>
            </w:r>
            <w:r w:rsidRPr="00466712">
              <w:rPr>
                <w:rFonts w:ascii="PT Astra Serif" w:hAnsi="PT Astra Serif"/>
                <w:szCs w:val="24"/>
              </w:rPr>
              <w:t xml:space="preserve"> заполнени</w:t>
            </w:r>
            <w:r w:rsidR="00FA3339" w:rsidRPr="00466712">
              <w:rPr>
                <w:rFonts w:ascii="PT Astra Serif" w:hAnsi="PT Astra Serif"/>
                <w:szCs w:val="24"/>
              </w:rPr>
              <w:t>и</w:t>
            </w:r>
            <w:r w:rsidRPr="00466712">
              <w:rPr>
                <w:rFonts w:ascii="PT Astra Serif" w:hAnsi="PT Astra Serif"/>
                <w:szCs w:val="24"/>
              </w:rPr>
              <w:t xml:space="preserve"> </w:t>
            </w:r>
            <w:r w:rsidR="00552F9A" w:rsidRPr="00466712">
              <w:rPr>
                <w:rFonts w:ascii="PT Astra Serif" w:hAnsi="PT Astra Serif"/>
                <w:szCs w:val="24"/>
              </w:rPr>
              <w:t>с</w:t>
            </w:r>
            <w:r w:rsidRPr="00466712">
              <w:rPr>
                <w:rFonts w:ascii="PT Astra Serif" w:hAnsi="PT Astra Serif"/>
                <w:szCs w:val="24"/>
              </w:rPr>
              <w:t>ведений о доходах, расходах, об имуществе и обязательствах имущественного характера за 2020 год</w:t>
            </w:r>
            <w:r w:rsidR="00552F9A" w:rsidRPr="00466712">
              <w:rPr>
                <w:rFonts w:ascii="PT Astra Serif" w:hAnsi="PT Astra Serif"/>
                <w:szCs w:val="24"/>
              </w:rPr>
              <w:t xml:space="preserve"> </w:t>
            </w:r>
            <w:r w:rsidRPr="00466712">
              <w:rPr>
                <w:rFonts w:ascii="PT Astra Serif" w:hAnsi="PT Astra Serif"/>
                <w:szCs w:val="24"/>
              </w:rPr>
              <w:t>в про</w:t>
            </w:r>
            <w:r w:rsidR="00A632E0">
              <w:rPr>
                <w:rFonts w:ascii="PT Astra Serif" w:hAnsi="PT Astra Serif"/>
                <w:szCs w:val="24"/>
              </w:rPr>
              <w:t>граммном комплексе «Справки БК»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9C07B3" w:rsidRDefault="008E5257" w:rsidP="008E5257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с Методическими рекомендациями Минтруда России от </w:t>
            </w:r>
            <w:r w:rsidRPr="009C07B3">
              <w:rPr>
                <w:rFonts w:ascii="PT Astra Serif" w:eastAsiaTheme="minorHAnsi" w:hAnsi="PT Astra Serif"/>
                <w:szCs w:val="24"/>
                <w:lang w:eastAsia="en-US"/>
              </w:rPr>
              <w:t xml:space="preserve">29.12.2020 № 18-2/10/В-12837 </w:t>
            </w:r>
            <w:r w:rsidRPr="009C07B3">
              <w:rPr>
                <w:rFonts w:ascii="PT Astra Serif" w:hAnsi="PT Astra Serif"/>
                <w:szCs w:val="24"/>
              </w:rPr>
              <w:t>ознакомлены 258 муниципальных служащих, 79 руководителей муниципальных учреждений и 16 исполняющих обязанности руководителей муниципальных учреждений</w:t>
            </w:r>
          </w:p>
          <w:p w:rsidR="008C188E" w:rsidRPr="009C07B3" w:rsidRDefault="008C188E" w:rsidP="008C188E">
            <w:pPr>
              <w:rPr>
                <w:rFonts w:ascii="PT Astra Serif" w:hAnsi="PT Astra Serif"/>
                <w:szCs w:val="24"/>
              </w:rPr>
            </w:pP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B24CC5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C07B3" w:rsidRDefault="0091161C" w:rsidP="00552F9A">
            <w:pPr>
              <w:jc w:val="center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Проведение совещаний (семинаров</w:t>
            </w:r>
            <w:r w:rsidR="00FA3339" w:rsidRPr="009C07B3">
              <w:rPr>
                <w:rFonts w:ascii="PT Astra Serif" w:hAnsi="PT Astra Serif"/>
                <w:szCs w:val="24"/>
              </w:rPr>
              <w:t>, круглых столов</w:t>
            </w:r>
            <w:r w:rsidRPr="009C07B3">
              <w:rPr>
                <w:rFonts w:ascii="PT Astra Serif" w:hAnsi="PT Astra Serif"/>
                <w:szCs w:val="24"/>
              </w:rPr>
              <w:t>)</w:t>
            </w:r>
            <w:r w:rsidR="00FA3339" w:rsidRPr="009C07B3">
              <w:rPr>
                <w:rFonts w:ascii="PT Astra Serif" w:hAnsi="PT Astra Serif"/>
                <w:szCs w:val="24"/>
              </w:rPr>
              <w:t>, в том числе дистанционно,</w:t>
            </w:r>
            <w:r w:rsidRPr="009C07B3">
              <w:rPr>
                <w:rFonts w:ascii="PT Astra Serif" w:hAnsi="PT Astra Serif"/>
                <w:szCs w:val="24"/>
              </w:rPr>
              <w:t xml:space="preserve"> с муниципальными служащими</w:t>
            </w:r>
            <w:r w:rsidR="00FA3339" w:rsidRPr="009C07B3">
              <w:rPr>
                <w:rFonts w:ascii="PT Astra Serif" w:hAnsi="PT Astra Serif"/>
                <w:szCs w:val="24"/>
              </w:rPr>
              <w:t xml:space="preserve">, руководителями муниципальных учреждений </w:t>
            </w:r>
            <w:r w:rsidRPr="009C07B3">
              <w:rPr>
                <w:rFonts w:ascii="PT Astra Serif" w:hAnsi="PT Astra Serif"/>
                <w:szCs w:val="24"/>
              </w:rPr>
              <w:t xml:space="preserve"> по вопросам</w:t>
            </w:r>
            <w:r w:rsidR="00552F9A" w:rsidRPr="009C07B3">
              <w:rPr>
                <w:rFonts w:ascii="PT Astra Serif" w:hAnsi="PT Astra Serif"/>
                <w:szCs w:val="24"/>
              </w:rPr>
              <w:t>: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2B0DD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A632E0">
            <w:pPr>
              <w:pStyle w:val="ConsPlusNonformat"/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 w:val="24"/>
                <w:szCs w:val="24"/>
              </w:rPr>
              <w:t>- п</w:t>
            </w:r>
            <w:r w:rsidR="00552F9A" w:rsidRPr="00466712">
              <w:rPr>
                <w:rFonts w:ascii="PT Astra Serif" w:hAnsi="PT Astra Serif"/>
                <w:sz w:val="24"/>
                <w:szCs w:val="24"/>
              </w:rPr>
              <w:t>редставления</w:t>
            </w:r>
            <w:r w:rsidR="00552F9A" w:rsidRPr="00466712">
              <w:rPr>
                <w:rFonts w:ascii="PT Astra Serif" w:hAnsi="PT Astra Serif"/>
                <w:szCs w:val="24"/>
              </w:rPr>
              <w:t xml:space="preserve"> </w:t>
            </w:r>
            <w:r w:rsidR="0091161C" w:rsidRPr="00466712">
              <w:rPr>
                <w:rFonts w:ascii="PT Astra Serif" w:hAnsi="PT Astra Serif" w:cs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«Интернет» на которых муниципальными служащими размещалась общедоступная информация, а также данные, позволяющие их идентифицировать;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9C07B3" w:rsidRDefault="008E5257" w:rsidP="00727565">
            <w:pPr>
              <w:tabs>
                <w:tab w:val="left" w:pos="3039"/>
              </w:tabs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проведено 8 совещаний с муниципальными служащими</w:t>
            </w:r>
          </w:p>
        </w:tc>
      </w:tr>
      <w:tr w:rsidR="008E5257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466712" w:rsidRDefault="008E5257" w:rsidP="005C010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466712" w:rsidRDefault="008E5257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- представления сведений о доходах, расходах, об имуществе и обязательствах имущественного характера за 2020 год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57" w:rsidRPr="009C07B3" w:rsidRDefault="008E5257" w:rsidP="00A46B3A">
            <w:pPr>
              <w:tabs>
                <w:tab w:val="left" w:pos="3039"/>
              </w:tabs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проведено 12 совещаний с муниципальными служащими и руководителями муниципальных учреждений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91161C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9C07B3" w:rsidRDefault="0091161C" w:rsidP="00CB0389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Организация представления в установленном порядке сведений о доходах, расходах, об имуществе и обязательствах имущественного характера</w:t>
            </w:r>
            <w:r w:rsidR="00CB0389" w:rsidRPr="009C07B3">
              <w:rPr>
                <w:rFonts w:ascii="PT Astra Serif" w:hAnsi="PT Astra Serif"/>
                <w:szCs w:val="24"/>
              </w:rPr>
              <w:t xml:space="preserve"> (далее - Сведения)</w:t>
            </w:r>
            <w:r w:rsidRPr="009C07B3">
              <w:rPr>
                <w:rFonts w:ascii="PT Astra Serif" w:hAnsi="PT Astra Serif"/>
                <w:szCs w:val="24"/>
              </w:rPr>
              <w:t>: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3.</w:t>
            </w:r>
            <w:r w:rsidR="005320C0" w:rsidRPr="00466712">
              <w:rPr>
                <w:rFonts w:ascii="PT Astra Serif" w:hAnsi="PT Astra Serif"/>
                <w:szCs w:val="24"/>
              </w:rPr>
              <w:t>1</w:t>
            </w:r>
            <w:r w:rsidRPr="00466712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357704">
            <w:pPr>
              <w:jc w:val="both"/>
              <w:rPr>
                <w:rFonts w:ascii="PT Astra Serif" w:hAnsi="PT Astra Serif"/>
              </w:rPr>
            </w:pPr>
            <w:r w:rsidRPr="00466712">
              <w:rPr>
                <w:rFonts w:ascii="PT Astra Serif" w:hAnsi="PT Astra Serif"/>
              </w:rPr>
              <w:t>- г</w:t>
            </w:r>
            <w:r w:rsidR="0091161C" w:rsidRPr="00466712">
              <w:rPr>
                <w:rFonts w:ascii="PT Astra Serif" w:hAnsi="PT Astra Serif"/>
              </w:rPr>
              <w:t>ражданами, претендующими на замещение должностей муниципальной службы, должности которых включены в соответствующий перечень;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8E" w:rsidRPr="009C07B3" w:rsidRDefault="00270D82" w:rsidP="001C150F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гражданами, претендующими на замещение должностей му</w:t>
            </w:r>
            <w:r w:rsidR="001C150F">
              <w:rPr>
                <w:rFonts w:ascii="PT Astra Serif" w:hAnsi="PT Astra Serif"/>
                <w:szCs w:val="24"/>
              </w:rPr>
              <w:t>ниципальной службы, представлен</w:t>
            </w:r>
            <w:r w:rsidRPr="009C07B3">
              <w:rPr>
                <w:rFonts w:ascii="PT Astra Serif" w:hAnsi="PT Astra Serif"/>
                <w:szCs w:val="24"/>
              </w:rPr>
              <w:t xml:space="preserve">о 14 </w:t>
            </w:r>
            <w:r w:rsidR="001C150F">
              <w:rPr>
                <w:rFonts w:ascii="PT Astra Serif" w:hAnsi="PT Astra Serif"/>
                <w:szCs w:val="24"/>
              </w:rPr>
              <w:t>С</w:t>
            </w:r>
            <w:r w:rsidRPr="009C07B3">
              <w:rPr>
                <w:rFonts w:ascii="PT Astra Serif" w:hAnsi="PT Astra Serif"/>
                <w:szCs w:val="24"/>
              </w:rPr>
              <w:t xml:space="preserve">ведений 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552F9A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3.</w:t>
            </w:r>
            <w:r w:rsidR="005320C0" w:rsidRPr="00466712">
              <w:rPr>
                <w:rFonts w:ascii="PT Astra Serif" w:hAnsi="PT Astra Serif"/>
                <w:szCs w:val="24"/>
              </w:rPr>
              <w:t>2</w:t>
            </w:r>
            <w:r w:rsidRPr="00466712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862CC7">
            <w:pPr>
              <w:jc w:val="both"/>
              <w:rPr>
                <w:rFonts w:ascii="PT Astra Serif" w:hAnsi="PT Astra Serif"/>
              </w:rPr>
            </w:pPr>
            <w:r w:rsidRPr="00466712">
              <w:rPr>
                <w:rFonts w:ascii="PT Astra Serif" w:hAnsi="PT Astra Serif"/>
              </w:rPr>
              <w:t>- м</w:t>
            </w:r>
            <w:r w:rsidR="0091161C" w:rsidRPr="00466712">
              <w:rPr>
                <w:rFonts w:ascii="PT Astra Serif" w:hAnsi="PT Astra Serif"/>
              </w:rPr>
              <w:t>униципальными служащими, должности которых включены в соответствующий перечень;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DB3" w:rsidRPr="009C07B3" w:rsidRDefault="001C150F" w:rsidP="001C150F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Сведения представлены 117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 w:rsidR="00270D82" w:rsidRPr="009C07B3">
              <w:rPr>
                <w:rFonts w:ascii="PT Astra Serif" w:hAnsi="PT Astra Serif"/>
                <w:szCs w:val="24"/>
              </w:rPr>
              <w:t>муниципальным</w:t>
            </w:r>
            <w:r>
              <w:rPr>
                <w:rFonts w:ascii="PT Astra Serif" w:hAnsi="PT Astra Serif"/>
                <w:szCs w:val="24"/>
              </w:rPr>
              <w:t>и служащими</w:t>
            </w:r>
            <w:r w:rsidR="00270D82" w:rsidRPr="009C07B3">
              <w:rPr>
                <w:rFonts w:ascii="PT Astra Serif" w:hAnsi="PT Astra Serif"/>
                <w:szCs w:val="24"/>
              </w:rPr>
              <w:t xml:space="preserve"> в рамках декларационной кампании 2021 года представлено 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3.</w:t>
            </w:r>
            <w:r w:rsidR="005320C0" w:rsidRPr="00466712">
              <w:rPr>
                <w:rFonts w:ascii="PT Astra Serif" w:hAnsi="PT Astra Serif"/>
                <w:szCs w:val="24"/>
              </w:rPr>
              <w:t>3</w:t>
            </w:r>
            <w:r w:rsidRPr="00466712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862CC7">
            <w:pPr>
              <w:jc w:val="both"/>
              <w:rPr>
                <w:rFonts w:ascii="PT Astra Serif" w:hAnsi="PT Astra Serif"/>
              </w:rPr>
            </w:pPr>
            <w:r w:rsidRPr="00466712">
              <w:rPr>
                <w:rFonts w:ascii="PT Astra Serif" w:hAnsi="PT Astra Serif"/>
              </w:rPr>
              <w:t>- г</w:t>
            </w:r>
            <w:r w:rsidR="0091161C" w:rsidRPr="00466712">
              <w:rPr>
                <w:rFonts w:ascii="PT Astra Serif" w:hAnsi="PT Astra Serif"/>
              </w:rPr>
              <w:t xml:space="preserve">ражданами, претендующими на замещение должностей </w:t>
            </w:r>
            <w:r w:rsidR="0091161C" w:rsidRPr="00466712">
              <w:rPr>
                <w:rFonts w:ascii="PT Astra Serif" w:hAnsi="PT Astra Serif"/>
              </w:rPr>
              <w:lastRenderedPageBreak/>
              <w:t>руководителей муниципальных учреждений;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292" w:rsidRPr="009C07B3" w:rsidRDefault="001C150F" w:rsidP="001C150F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 xml:space="preserve">Сведения представлены 6 </w:t>
            </w:r>
            <w:r w:rsidR="00270D82" w:rsidRPr="009C07B3">
              <w:rPr>
                <w:rFonts w:ascii="PT Astra Serif" w:hAnsi="PT Astra Serif"/>
                <w:szCs w:val="24"/>
              </w:rPr>
              <w:t xml:space="preserve">гражданами, претендующими на замещение должностей </w:t>
            </w:r>
            <w:r w:rsidR="00270D82" w:rsidRPr="009C07B3">
              <w:rPr>
                <w:rFonts w:ascii="PT Astra Serif" w:hAnsi="PT Astra Serif"/>
                <w:szCs w:val="24"/>
              </w:rPr>
              <w:lastRenderedPageBreak/>
              <w:t>руководи</w:t>
            </w:r>
            <w:r>
              <w:rPr>
                <w:rFonts w:ascii="PT Astra Serif" w:hAnsi="PT Astra Serif"/>
                <w:szCs w:val="24"/>
              </w:rPr>
              <w:t>телей муниципальных учреждений</w:t>
            </w:r>
          </w:p>
        </w:tc>
      </w:tr>
      <w:tr w:rsidR="00F33199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91161C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3.</w:t>
            </w:r>
            <w:r w:rsidR="005320C0" w:rsidRPr="00466712">
              <w:rPr>
                <w:rFonts w:ascii="PT Astra Serif" w:hAnsi="PT Astra Serif"/>
                <w:szCs w:val="24"/>
              </w:rPr>
              <w:t>4</w:t>
            </w:r>
            <w:r w:rsidRPr="00466712">
              <w:rPr>
                <w:rFonts w:ascii="PT Astra Serif" w:hAnsi="PT Astra Serif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61C" w:rsidRPr="00466712" w:rsidRDefault="00357704" w:rsidP="00862CC7">
            <w:pPr>
              <w:jc w:val="both"/>
              <w:rPr>
                <w:rFonts w:ascii="PT Astra Serif" w:hAnsi="PT Astra Serif"/>
              </w:rPr>
            </w:pPr>
            <w:r w:rsidRPr="00466712">
              <w:rPr>
                <w:rFonts w:ascii="PT Astra Serif" w:hAnsi="PT Astra Serif"/>
              </w:rPr>
              <w:t>- р</w:t>
            </w:r>
            <w:r w:rsidR="0091161C" w:rsidRPr="00466712">
              <w:rPr>
                <w:rFonts w:ascii="PT Astra Serif" w:hAnsi="PT Astra Serif"/>
              </w:rPr>
              <w:t>уководителями муниципальных учреждений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7F4" w:rsidRPr="009C07B3" w:rsidRDefault="001C150F" w:rsidP="001C150F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Сведения представлены 53 </w:t>
            </w:r>
            <w:r w:rsidR="0078391D" w:rsidRPr="009C07B3">
              <w:rPr>
                <w:rFonts w:ascii="PT Astra Serif" w:hAnsi="PT Astra Serif"/>
                <w:szCs w:val="24"/>
              </w:rPr>
              <w:t xml:space="preserve">руководителями муниципальных учреждений в рамках декларационной кампании 2021 года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Обработка и подготовка Сведений за 2020 год для размещения на официальных сайтах в информационно-телекоммуникационной сети Интернет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A46B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срок исполнения не наступил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Проведение анализа Сведений за 2020 год и два предшествующих года, оформление результатов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3C37B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срок исполнения не наступил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5320C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CB0389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Проведение проверок на основании результатов анализа по фактам представления недостоверных (неполных) Сведений. Оформление результатов в соответствии с постановлениями Губернатора автономного округа от 03.04.2012 № 41-ПГ, от 24.05.2012 № 72-ПГ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413D3C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в производстве находится 1 проверка </w:t>
            </w:r>
          </w:p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Проведение проверок анкет и сведений (в части соблюдения ограничений и запретов), представленных гражданами: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7.1.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при поступлении на муниципальную службу;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A632E0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прорведен анализ 14 анкет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54A74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при назначении на должность руководителя муниципальным учреждением</w:t>
            </w:r>
            <w:r>
              <w:rPr>
                <w:rFonts w:ascii="PT Astra Serif" w:hAnsi="PT Astra Serif"/>
                <w:szCs w:val="24"/>
              </w:rPr>
              <w:t>;</w:t>
            </w:r>
          </w:p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A632E0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прорведен анализ 6 анкет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eastAsiaTheme="minorHAnsi" w:hAnsi="PT Astra Serif"/>
                <w:bCs/>
                <w:szCs w:val="24"/>
                <w:lang w:eastAsia="en-US"/>
              </w:rPr>
            </w:pPr>
            <w:r w:rsidRPr="00466712">
              <w:rPr>
                <w:rFonts w:ascii="PT Astra Serif" w:eastAsiaTheme="minorHAnsi" w:hAnsi="PT Astra Serif"/>
                <w:bCs/>
                <w:szCs w:val="24"/>
                <w:lang w:eastAsia="en-US"/>
              </w:rPr>
              <w:t xml:space="preserve">Организация представления уведомлений о принадлежащих гражданам, претендующим на замещение </w:t>
            </w:r>
            <w:r w:rsidRPr="00466712">
              <w:rPr>
                <w:rFonts w:ascii="PT Astra Serif" w:hAnsi="PT Astra Serif"/>
                <w:szCs w:val="24"/>
              </w:rPr>
              <w:t>должностей муниципальной службы</w:t>
            </w:r>
            <w:r w:rsidRPr="00466712">
              <w:rPr>
                <w:rFonts w:ascii="PT Astra Serif" w:eastAsiaTheme="minorHAnsi" w:hAnsi="PT Astra Serif"/>
                <w:bCs/>
                <w:szCs w:val="24"/>
                <w:lang w:eastAsia="en-US"/>
              </w:rPr>
              <w:t xml:space="preserve">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      </w:r>
          </w:p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977A3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  <w:p w:rsidR="001C150F" w:rsidRPr="009C07B3" w:rsidRDefault="001C150F" w:rsidP="00900652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9.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eastAsiaTheme="minorHAnsi" w:hAnsi="PT Astra Serif" w:cs="PT Astra Serif"/>
                <w:szCs w:val="24"/>
                <w:lang w:eastAsia="en-US"/>
              </w:rPr>
              <w:t>Принятие мер по выявлению и устранению причин и условий, способствующих возникновению конфликта интересов, в случае поступления</w:t>
            </w:r>
            <w:r w:rsidRPr="009C07B3">
              <w:rPr>
                <w:rFonts w:ascii="PT Astra Serif" w:hAnsi="PT Astra Serif"/>
                <w:szCs w:val="24"/>
              </w:rPr>
              <w:t>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9.1.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- уведомления о фактах обращения в целях склонения муниципального служащего к совершению коррупционных </w:t>
            </w:r>
            <w:r w:rsidRPr="00466712">
              <w:rPr>
                <w:rFonts w:ascii="PT Astra Serif" w:hAnsi="PT Astra Serif"/>
                <w:szCs w:val="24"/>
              </w:rPr>
              <w:lastRenderedPageBreak/>
              <w:t>правонарушений;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lastRenderedPageBreak/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9.2.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- уведомления о намерении выполнять иную оплачиваемую работу;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9.3.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уведомления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6D46FF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по 1 уведомлению о возможном возникновении конфликта интересов подготовлено мотивированное заключение, работодателем приняты меры по урегулированию конфликта интересов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F7603E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9.4.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85306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уведомления о получении подарка в ходе протокольного мероприятия, служебной командировки, другого официального мероприятия</w:t>
            </w:r>
          </w:p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963B4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10.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BD2C38">
            <w:pPr>
              <w:ind w:left="-108" w:right="-141"/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Организация и проведение разъяснительной работы с гражданами, поступившими: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10.1.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396CC0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 - на должность муниципальной службы;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1C150F">
            <w:pPr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проведено 4 </w:t>
            </w:r>
            <w:r>
              <w:rPr>
                <w:rFonts w:ascii="PT Astra Serif" w:hAnsi="PT Astra Serif"/>
                <w:szCs w:val="24"/>
              </w:rPr>
              <w:t>разъяснительные беседы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10.2.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 - на должность руководителей муниципальных учреждений</w:t>
            </w:r>
          </w:p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1C150F">
            <w:pPr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проведено </w:t>
            </w:r>
            <w:r>
              <w:rPr>
                <w:rFonts w:ascii="PT Astra Serif" w:hAnsi="PT Astra Serif"/>
                <w:szCs w:val="24"/>
              </w:rPr>
              <w:t>6</w:t>
            </w:r>
            <w:r w:rsidRPr="009C07B3">
              <w:rPr>
                <w:rFonts w:ascii="PT Astra Serif" w:hAnsi="PT Astra Serif"/>
                <w:szCs w:val="24"/>
              </w:rPr>
              <w:t xml:space="preserve"> </w:t>
            </w:r>
            <w:r>
              <w:rPr>
                <w:rFonts w:ascii="PT Astra Serif" w:hAnsi="PT Astra Serif"/>
                <w:szCs w:val="24"/>
              </w:rPr>
              <w:t>разъяснительных бесед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11.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CB0389">
            <w:pPr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Организация и проведение проверок в случае несоблюдения требований к служебному поведению и  (или) урегулированию конфликта интересов: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777B90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11.1.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муниципальными служащими;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1C150F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проведено 19 проверок о соблюдении запретов, ограничений и обязанностей, установленных в целях противодействия коррупции, по результатам которых установлено 2 нарушения, выразившихся в несоблюдении муниципальными служащими требований о предотвращении или об уре</w:t>
            </w:r>
            <w:r>
              <w:rPr>
                <w:rFonts w:ascii="PT Astra Serif" w:hAnsi="PT Astra Serif"/>
                <w:szCs w:val="24"/>
              </w:rPr>
              <w:t>гулировании конфликта интересов. К</w:t>
            </w:r>
            <w:r w:rsidRPr="009C07B3">
              <w:rPr>
                <w:rFonts w:ascii="PT Astra Serif" w:hAnsi="PT Astra Serif"/>
                <w:szCs w:val="24"/>
              </w:rPr>
              <w:t xml:space="preserve"> дисциплинарной ответственности в виде увольнения с муниципальной службы привлечены 2 муниципальных служащих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11.2.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руководителями муниципальных учреждений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9D026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не проводились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12.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65233B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Проведение анкетирования на наличие близкого родства (свойства), прямой подчиненности. Оформление результатов: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12.1.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Default="001C150F" w:rsidP="00B12B69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 xml:space="preserve">- в отношении </w:t>
            </w:r>
            <w:r w:rsidRPr="00466712">
              <w:rPr>
                <w:rFonts w:ascii="PT Astra Serif" w:hAnsi="PT Astra Serif"/>
                <w:szCs w:val="24"/>
              </w:rPr>
              <w:t>муниципальны</w:t>
            </w:r>
            <w:r>
              <w:rPr>
                <w:rFonts w:ascii="PT Astra Serif" w:hAnsi="PT Astra Serif"/>
                <w:szCs w:val="24"/>
              </w:rPr>
              <w:t>х служащих;</w:t>
            </w:r>
          </w:p>
          <w:p w:rsidR="001C150F" w:rsidRPr="00466712" w:rsidRDefault="001C150F" w:rsidP="00B12B69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575AAD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проанализированы 243 анкеты (в томчисле 220 - в разрезе закупочной деятельности). По результатам анализа прямой подчиненности, конфликта интересов не выявлено</w:t>
            </w:r>
          </w:p>
          <w:p w:rsidR="001C150F" w:rsidRPr="009C07B3" w:rsidRDefault="001C150F" w:rsidP="00575AAD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12.2.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754F58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в отношении руководителей муниципальных учреждений;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4951E9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проанализированы 22 анкеты. По результатам анализа прямой подчиненности, конфликта интересов не выявлено</w:t>
            </w:r>
          </w:p>
          <w:p w:rsidR="001C150F" w:rsidRPr="009C07B3" w:rsidRDefault="001C150F" w:rsidP="004951E9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12.3.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1C53B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работников, замещающих должности, не относящихся к должностям муниципальной службы</w:t>
            </w:r>
          </w:p>
          <w:p w:rsidR="001C150F" w:rsidRPr="00466712" w:rsidRDefault="001C150F" w:rsidP="001C53B2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575AAD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проанализированы 64 анкеты. По результатам анализа прямой подчиненности, конфликта интересов не выявлено</w:t>
            </w:r>
          </w:p>
          <w:p w:rsidR="001C150F" w:rsidRPr="009C07B3" w:rsidRDefault="001C150F" w:rsidP="00FD42AE">
            <w:pPr>
              <w:rPr>
                <w:rFonts w:ascii="PT Astra Serif" w:hAnsi="PT Astra Serif"/>
                <w:szCs w:val="24"/>
              </w:rPr>
            </w:pPr>
          </w:p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13.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654A74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Подготовка мотивированных заключений о соблюдении гражданином, замещавшим должность муниципальной службы, ограничений при заключении им после ухода с муниципальной службы трудового договора и (или) гражданско-правового договора на основании уведомлений, поступивших: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13.1.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от гражданина;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уведомлени</w:t>
            </w:r>
            <w:r>
              <w:rPr>
                <w:rFonts w:ascii="PT Astra Serif" w:hAnsi="PT Astra Serif"/>
                <w:szCs w:val="24"/>
              </w:rPr>
              <w:t>я</w:t>
            </w:r>
            <w:r w:rsidRPr="009C07B3">
              <w:rPr>
                <w:rFonts w:ascii="PT Astra Serif" w:hAnsi="PT Astra Serif"/>
                <w:szCs w:val="24"/>
              </w:rPr>
              <w:t xml:space="preserve"> не поступал</w:t>
            </w:r>
            <w:r>
              <w:rPr>
                <w:rFonts w:ascii="PT Astra Serif" w:hAnsi="PT Astra Serif"/>
                <w:szCs w:val="24"/>
              </w:rPr>
              <w:t>и</w:t>
            </w:r>
          </w:p>
          <w:p w:rsidR="001C150F" w:rsidRPr="009C07B3" w:rsidRDefault="001C150F" w:rsidP="00A46B3A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13.2.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от работодателя (представителя нанимателя), заключившего с гражданином трудовой договор и (или) гражданско-правовой договор</w:t>
            </w:r>
          </w:p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1C150F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по 12 уведомлениям подготовлены мотивированные заключения. Основания для проведения заседания </w:t>
            </w:r>
            <w:r>
              <w:rPr>
                <w:rFonts w:ascii="PT Astra Serif" w:hAnsi="PT Astra Serif"/>
                <w:szCs w:val="24"/>
              </w:rPr>
              <w:t>К</w:t>
            </w:r>
            <w:r w:rsidRPr="009C07B3">
              <w:rPr>
                <w:rFonts w:ascii="PT Astra Serif" w:hAnsi="PT Astra Serif"/>
                <w:szCs w:val="24"/>
              </w:rPr>
              <w:t>омиссии по соблюдению требований к служебному поведению отсутствуют.  1 уведомление рассмотрено на Комиссии с принятием коллегиального решения о даче согласия на трудоустройство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754F58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Мониторинг законодательства в сфере противодействия коррупции. Рассмотрение изменений законодательства на плановых совещаниях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1C150F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на совещании 10.02.2021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9C07B3">
              <w:rPr>
                <w:rFonts w:ascii="PT Astra Serif" w:hAnsi="PT Astra Serif"/>
                <w:szCs w:val="24"/>
              </w:rPr>
              <w:t xml:space="preserve">рассмотрен </w:t>
            </w:r>
            <w:r>
              <w:rPr>
                <w:rFonts w:ascii="PT Astra Serif" w:hAnsi="PT Astra Serif"/>
                <w:szCs w:val="24"/>
              </w:rPr>
              <w:t xml:space="preserve">Федеральный закон от 31.07.2020 </w:t>
            </w:r>
            <w:r w:rsidRPr="009C07B3">
              <w:rPr>
                <w:rFonts w:ascii="PT Astra Serif" w:hAnsi="PT Astra Serif"/>
                <w:szCs w:val="24"/>
              </w:rPr>
              <w:t xml:space="preserve">№ 259-ФЗ «О цифровых финансовых активах, цифровой валюте и о внесении изменений в отдельные законодательные акты РФ»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15.</w:t>
            </w:r>
          </w:p>
          <w:p w:rsidR="001C150F" w:rsidRPr="00466712" w:rsidRDefault="001C150F" w:rsidP="00047B1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Анализ и рассмотрение на плановых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в соответствии с пунктом 2.1 статьи 6 Федерального закона от 25.12.2008 № 273-ФЗ «О противодействии коррупции»</w:t>
            </w:r>
          </w:p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272281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на семинаре-совещании рассмотрена судебная практика по решениям судов различных судебных инстанций по искам к Администрации Пуровского района и Комиссии по соблюдению требований к служебному поведению (по коррупционным правонарушениям). Согласно изученной практике решения по искам вынесены в пользу Администрации Пуровского района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8733DD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Мониторинг штатных расписаний на наличие введенных коррупциогенных должностей для внесения соответствующих изменений в постановление Администрации Пуровского района от 28.12.2020 № 478-ПА (с изменениями)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272281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по результатам  проведенного мониторинга принято постановление Администрации Пуровского района от 19.02.2021 № 90-ПА «О внесении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утвержденный постановлением Администрации Пуровского района от 28 декабря 2020 года № 478-ПА»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Подготовка проектов муниципальных правовых актов </w:t>
            </w:r>
            <w:r w:rsidRPr="00466712">
              <w:rPr>
                <w:rFonts w:ascii="PT Astra Serif" w:hAnsi="PT Astra Serif"/>
                <w:szCs w:val="24"/>
              </w:rPr>
              <w:lastRenderedPageBreak/>
              <w:t>по противодействию коррупции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470304">
            <w:pPr>
              <w:jc w:val="both"/>
              <w:rPr>
                <w:rFonts w:ascii="PT Astra Serif" w:eastAsiaTheme="minorHAnsi" w:hAnsi="PT Astra Serif"/>
                <w:szCs w:val="24"/>
                <w:lang w:eastAsia="en-US"/>
              </w:rPr>
            </w:pPr>
            <w:r w:rsidRPr="009C07B3">
              <w:rPr>
                <w:rFonts w:ascii="PT Astra Serif" w:hAnsi="PT Astra Serif"/>
                <w:szCs w:val="24"/>
              </w:rPr>
              <w:lastRenderedPageBreak/>
              <w:t>принято 8 нормативных правовых актов</w:t>
            </w:r>
          </w:p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18.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Проведение совещаний, направленных на профилактику и противодействие коррупции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572FAD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проведено 12 совещаний</w:t>
            </w:r>
          </w:p>
          <w:p w:rsidR="001C150F" w:rsidRPr="009C07B3" w:rsidRDefault="001C150F" w:rsidP="00887A63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27772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Оказание консультативной помощи по вопросам, связанным с применением на практике требований к служебному поведению и (или) урегулированию конфликта интересов. Ведение соответствующих журналов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по 98 вопросам оказана консультативная помощь</w:t>
            </w:r>
          </w:p>
          <w:p w:rsidR="001C150F" w:rsidRPr="009C07B3" w:rsidRDefault="001C150F" w:rsidP="00A472A7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Обеспечение деятельности комиссии по служебному поведению муниципальных служащих Администрации Пуровского района и урегулированию конфликта интересов (далее - Комиссия)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9F3ED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на заседани</w:t>
            </w:r>
            <w:r>
              <w:rPr>
                <w:rFonts w:ascii="PT Astra Serif" w:hAnsi="PT Astra Serif"/>
                <w:szCs w:val="24"/>
              </w:rPr>
              <w:t>и К</w:t>
            </w:r>
            <w:r w:rsidRPr="009C07B3">
              <w:rPr>
                <w:rFonts w:ascii="PT Astra Serif" w:hAnsi="PT Astra Serif"/>
                <w:szCs w:val="24"/>
              </w:rPr>
              <w:t xml:space="preserve">омиссии </w:t>
            </w:r>
            <w:r>
              <w:rPr>
                <w:rFonts w:ascii="PT Astra Serif" w:hAnsi="PT Astra Serif"/>
                <w:szCs w:val="24"/>
              </w:rPr>
              <w:t>по соблюдению требований к служебному поведению</w:t>
            </w:r>
            <w:r w:rsidRPr="009C07B3">
              <w:rPr>
                <w:rFonts w:ascii="PT Astra Serif" w:hAnsi="PT Astra Serif"/>
                <w:szCs w:val="24"/>
              </w:rPr>
              <w:t xml:space="preserve"> 01.03.2021 рассмотрен вопрос </w:t>
            </w:r>
            <w:r w:rsidRPr="009C07B3">
              <w:rPr>
                <w:rFonts w:ascii="PT Astra Serif" w:hAnsi="PT Astra Serif" w:cs="Arial"/>
                <w:szCs w:val="24"/>
                <w:shd w:val="clear" w:color="auto" w:fill="FFFFFF"/>
              </w:rPr>
              <w:t>о даче согласия гражданину, ранее замещавшему должность муниципальной службы в Администрации Пуровского района</w:t>
            </w:r>
            <w:r>
              <w:rPr>
                <w:rFonts w:ascii="PT Astra Serif" w:hAnsi="PT Astra Serif" w:cs="Arial"/>
                <w:szCs w:val="24"/>
                <w:shd w:val="clear" w:color="auto" w:fill="FFFFFF"/>
              </w:rPr>
              <w:t>,</w:t>
            </w:r>
            <w:r w:rsidRPr="009C07B3">
              <w:rPr>
                <w:rFonts w:ascii="PT Astra Serif" w:hAnsi="PT Astra Serif" w:cs="Arial"/>
                <w:szCs w:val="24"/>
                <w:shd w:val="clear" w:color="auto" w:fill="FFFFFF"/>
              </w:rPr>
              <w:t xml:space="preserve"> на замещение должности в организации, отдельные функции муниципального (административного) управления которой входили в его должностные (служебные) обязанности, исполняемые во время замещения должности муниципальной службы. Принято решение о даче согласия на трудоустройство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21.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Размещение на официальном сайте муниципального округа Пуровский район информации: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21.1.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о дате предстоящего заседания Комиссии и вопросах, включенных в повестку заседания;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FC49E5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информация не размещалась</w:t>
            </w:r>
          </w:p>
          <w:p w:rsidR="001C150F" w:rsidRPr="009C07B3" w:rsidRDefault="001C150F" w:rsidP="00FC49E5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B642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21.2.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- о решениях, принятых на заседании Комиссии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FC49E5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1 информация об итогах заседания размещена 10.03.2021</w:t>
            </w:r>
          </w:p>
          <w:p w:rsidR="001C150F" w:rsidRPr="009C07B3" w:rsidRDefault="001C150F" w:rsidP="00A472A7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240A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777B90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Проведение в подведомственных муниципальных учреждениях проверочных мероприятий по соблюдению законодательства Российской Федера</w:t>
            </w:r>
            <w:r>
              <w:rPr>
                <w:rFonts w:ascii="PT Astra Serif" w:hAnsi="PT Astra Serif"/>
                <w:szCs w:val="24"/>
              </w:rPr>
              <w:t>ции о противодействии коррупции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FC49E5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осуществлены плановые проверочные мероприятия 14 подведомственных учреждений, нарушений не выявлено, даны рекомендации по организации работы в сфере противодействия коррупции</w:t>
            </w:r>
          </w:p>
          <w:p w:rsidR="001C150F" w:rsidRPr="009C07B3" w:rsidRDefault="001C150F" w:rsidP="00FC49E5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6240A6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Формирование отчета об исполнении настоящего плана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D10818">
            <w:pPr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отчет подготовлен</w:t>
            </w:r>
          </w:p>
          <w:p w:rsidR="001C150F" w:rsidRPr="009C07B3" w:rsidRDefault="001C150F" w:rsidP="00D10818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Подготовка и представление отчетности органов местного самоуправления по реализации федерального законодательства и законодательства Ямало-Ненецкого автономного округа по вопросам противодействия коррупции, утвержденного распоряжением Губернатора Ямало-Ненецкого автономного округа от 27.02.2020 № 51-р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9F3ED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отчетность за 2020 год и 1 квартал 2021 года представлена без нарушения сроков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lastRenderedPageBreak/>
              <w:t>25.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Подготовка информации, обзоров, докладов по вопросам противодействия коррупции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9F3ED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основания для подготовки отсутствуют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26.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6554C0">
            <w:pPr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Содействие и обеспечение повышения квалификации:</w:t>
            </w:r>
          </w:p>
          <w:p w:rsidR="001C150F" w:rsidRPr="009C07B3" w:rsidRDefault="001C150F" w:rsidP="00396CC0">
            <w:pPr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E657DF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26.1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муниципальных служащих, впервые принятых на должности муниципальной службы, включенные в соответствующий перечень;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8C0461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4 человека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26.2.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396CC0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муниципальных служащих, в чьи обязанности входит участие в противодействии коррупции;</w:t>
            </w:r>
          </w:p>
          <w:p w:rsidR="001C150F" w:rsidRPr="00466712" w:rsidRDefault="001C150F" w:rsidP="00396CC0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F05A1A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16 человек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202221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 xml:space="preserve">Изготовление и размещение памяток (брошюр, буклетов) по вопросам противодействия коррупции на стендах, официальных Интернет-сайтах, в социальных сетях, мессенджерах </w:t>
            </w:r>
          </w:p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8C0461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разработаны 3 памятки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28.</w:t>
            </w: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150F" w:rsidRPr="009C07B3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Актуализация и обновление информации по вопросам противодействия коррупции: 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28.1.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на стендах, официальных Интернет-сайтах;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9C0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на информационном стенде Администрации Пуровского района и  структурных подразделений размещены 6 памяток:  «Алгоритм действия государственных (муниципальных) служащих при попытках склонения к совершению коррупционных правонарушений»,  «Шоколадка – тоже взятка», «как поступить, если вымогают взятку», «Соблюдение ст</w:t>
            </w:r>
            <w:r>
              <w:rPr>
                <w:rFonts w:ascii="PT Astra Serif" w:hAnsi="PT Astra Serif"/>
                <w:szCs w:val="24"/>
              </w:rPr>
              <w:t>.</w:t>
            </w:r>
            <w:r w:rsidRPr="009C07B3">
              <w:rPr>
                <w:rFonts w:ascii="PT Astra Serif" w:hAnsi="PT Astra Serif"/>
                <w:szCs w:val="24"/>
              </w:rPr>
              <w:t xml:space="preserve"> 13.3 </w:t>
            </w:r>
            <w:r>
              <w:rPr>
                <w:rFonts w:ascii="PT Astra Serif" w:hAnsi="PT Astra Serif"/>
                <w:szCs w:val="24"/>
              </w:rPr>
              <w:t xml:space="preserve">Федерального закона </w:t>
            </w:r>
            <w:r w:rsidRPr="009C07B3">
              <w:rPr>
                <w:rFonts w:ascii="PT Astra Serif" w:hAnsi="PT Astra Serif"/>
                <w:szCs w:val="24"/>
              </w:rPr>
              <w:t>от 25.12.2008 № 273-ФЗ «О противодействии коррупции», «Памятка муниципальному служащему об ответственности за непредоставление сведений о доходах», «Что такое взятка?».</w:t>
            </w:r>
          </w:p>
          <w:p w:rsidR="001C150F" w:rsidRPr="009C07B3" w:rsidRDefault="001C150F" w:rsidP="009C07B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>По мере необходимости размещаются объявления (2)</w:t>
            </w:r>
          </w:p>
        </w:tc>
      </w:tr>
      <w:tr w:rsidR="001C150F" w:rsidRPr="00466712" w:rsidTr="006D594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8733DD">
            <w:pPr>
              <w:ind w:left="-108" w:right="-141"/>
              <w:jc w:val="center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28.2.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466712" w:rsidRDefault="001C150F" w:rsidP="00047B12">
            <w:pPr>
              <w:jc w:val="both"/>
              <w:rPr>
                <w:rFonts w:ascii="PT Astra Serif" w:hAnsi="PT Astra Serif"/>
                <w:szCs w:val="24"/>
              </w:rPr>
            </w:pPr>
            <w:r w:rsidRPr="00466712">
              <w:rPr>
                <w:rFonts w:ascii="PT Astra Serif" w:hAnsi="PT Astra Serif"/>
                <w:szCs w:val="24"/>
              </w:rPr>
              <w:t>- в социальных сетях и мессенджерах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50F" w:rsidRPr="009C07B3" w:rsidRDefault="001C150F" w:rsidP="009C07B3">
            <w:pPr>
              <w:jc w:val="both"/>
              <w:rPr>
                <w:rFonts w:ascii="PT Astra Serif" w:hAnsi="PT Astra Serif"/>
                <w:szCs w:val="24"/>
              </w:rPr>
            </w:pPr>
            <w:r w:rsidRPr="009C07B3">
              <w:rPr>
                <w:rFonts w:ascii="PT Astra Serif" w:hAnsi="PT Astra Serif"/>
                <w:szCs w:val="24"/>
              </w:rPr>
              <w:t xml:space="preserve">размещено 4 информационных сообщения </w:t>
            </w:r>
          </w:p>
        </w:tc>
      </w:tr>
    </w:tbl>
    <w:p w:rsidR="007C2D7C" w:rsidRDefault="007C2D7C" w:rsidP="00C5148C">
      <w:pPr>
        <w:rPr>
          <w:sz w:val="20"/>
        </w:rPr>
      </w:pPr>
    </w:p>
    <w:sectPr w:rsidR="007C2D7C" w:rsidSect="00042A9D">
      <w:pgSz w:w="11906" w:h="16838"/>
      <w:pgMar w:top="1134" w:right="79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AB5"/>
    <w:multiLevelType w:val="hybridMultilevel"/>
    <w:tmpl w:val="81A2AFFA"/>
    <w:lvl w:ilvl="0" w:tplc="CFFCA38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71EC1"/>
    <w:multiLevelType w:val="hybridMultilevel"/>
    <w:tmpl w:val="BA0A95E8"/>
    <w:lvl w:ilvl="0" w:tplc="6E0E7A6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F7473"/>
    <w:multiLevelType w:val="hybridMultilevel"/>
    <w:tmpl w:val="EE68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A6053"/>
    <w:multiLevelType w:val="hybridMultilevel"/>
    <w:tmpl w:val="9A788128"/>
    <w:lvl w:ilvl="0" w:tplc="7206EE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A3"/>
    <w:rsid w:val="0000591B"/>
    <w:rsid w:val="00005E96"/>
    <w:rsid w:val="00007B6B"/>
    <w:rsid w:val="00025A0E"/>
    <w:rsid w:val="00032563"/>
    <w:rsid w:val="00033671"/>
    <w:rsid w:val="0003725C"/>
    <w:rsid w:val="00042A9D"/>
    <w:rsid w:val="00045C7B"/>
    <w:rsid w:val="000466FC"/>
    <w:rsid w:val="00047513"/>
    <w:rsid w:val="00047B12"/>
    <w:rsid w:val="00051559"/>
    <w:rsid w:val="000543DF"/>
    <w:rsid w:val="00054942"/>
    <w:rsid w:val="00061AC1"/>
    <w:rsid w:val="00081FDE"/>
    <w:rsid w:val="00092441"/>
    <w:rsid w:val="00094F48"/>
    <w:rsid w:val="000A097B"/>
    <w:rsid w:val="000A2AE9"/>
    <w:rsid w:val="000A4D6D"/>
    <w:rsid w:val="000A7E2F"/>
    <w:rsid w:val="000B6734"/>
    <w:rsid w:val="000C45D5"/>
    <w:rsid w:val="000C464F"/>
    <w:rsid w:val="000D3CD6"/>
    <w:rsid w:val="000D68BF"/>
    <w:rsid w:val="000E79FB"/>
    <w:rsid w:val="001017A7"/>
    <w:rsid w:val="00101A01"/>
    <w:rsid w:val="001139B8"/>
    <w:rsid w:val="0011654A"/>
    <w:rsid w:val="00122846"/>
    <w:rsid w:val="00123643"/>
    <w:rsid w:val="00123D4C"/>
    <w:rsid w:val="001248EE"/>
    <w:rsid w:val="0013773A"/>
    <w:rsid w:val="001542DD"/>
    <w:rsid w:val="001627D4"/>
    <w:rsid w:val="001665E0"/>
    <w:rsid w:val="001704A5"/>
    <w:rsid w:val="001731B8"/>
    <w:rsid w:val="00173E8F"/>
    <w:rsid w:val="00190496"/>
    <w:rsid w:val="00194E48"/>
    <w:rsid w:val="00196EEE"/>
    <w:rsid w:val="001A1FE7"/>
    <w:rsid w:val="001B0450"/>
    <w:rsid w:val="001C150F"/>
    <w:rsid w:val="001C34E0"/>
    <w:rsid w:val="001C3641"/>
    <w:rsid w:val="001C53B2"/>
    <w:rsid w:val="001D08F9"/>
    <w:rsid w:val="001D32D5"/>
    <w:rsid w:val="001E0587"/>
    <w:rsid w:val="001E5B34"/>
    <w:rsid w:val="001F2208"/>
    <w:rsid w:val="001F4E7D"/>
    <w:rsid w:val="001F685C"/>
    <w:rsid w:val="001F7303"/>
    <w:rsid w:val="00202221"/>
    <w:rsid w:val="00210DBC"/>
    <w:rsid w:val="00237B62"/>
    <w:rsid w:val="00250222"/>
    <w:rsid w:val="00250C94"/>
    <w:rsid w:val="0026023B"/>
    <w:rsid w:val="00266FAC"/>
    <w:rsid w:val="00270D82"/>
    <w:rsid w:val="00272281"/>
    <w:rsid w:val="0028009F"/>
    <w:rsid w:val="0028059F"/>
    <w:rsid w:val="00293248"/>
    <w:rsid w:val="002B0DD2"/>
    <w:rsid w:val="002B173A"/>
    <w:rsid w:val="002E684B"/>
    <w:rsid w:val="002F0A3D"/>
    <w:rsid w:val="002F13E1"/>
    <w:rsid w:val="002F3ED4"/>
    <w:rsid w:val="002F7214"/>
    <w:rsid w:val="003038D2"/>
    <w:rsid w:val="00306292"/>
    <w:rsid w:val="003109D0"/>
    <w:rsid w:val="0032182F"/>
    <w:rsid w:val="003329B9"/>
    <w:rsid w:val="00334522"/>
    <w:rsid w:val="00340A2F"/>
    <w:rsid w:val="00357704"/>
    <w:rsid w:val="00357CD1"/>
    <w:rsid w:val="003640DF"/>
    <w:rsid w:val="00371D89"/>
    <w:rsid w:val="0038550E"/>
    <w:rsid w:val="0038723F"/>
    <w:rsid w:val="00393342"/>
    <w:rsid w:val="00396751"/>
    <w:rsid w:val="00396CC0"/>
    <w:rsid w:val="003A7CE1"/>
    <w:rsid w:val="003B0449"/>
    <w:rsid w:val="003C1E77"/>
    <w:rsid w:val="003C37B1"/>
    <w:rsid w:val="003C3A02"/>
    <w:rsid w:val="003D2569"/>
    <w:rsid w:val="003E0B8F"/>
    <w:rsid w:val="003E120E"/>
    <w:rsid w:val="003E598C"/>
    <w:rsid w:val="003E6057"/>
    <w:rsid w:val="003E6109"/>
    <w:rsid w:val="003F1ABC"/>
    <w:rsid w:val="0040201B"/>
    <w:rsid w:val="00413D3C"/>
    <w:rsid w:val="0042234E"/>
    <w:rsid w:val="004256C9"/>
    <w:rsid w:val="00455E63"/>
    <w:rsid w:val="00463082"/>
    <w:rsid w:val="00466712"/>
    <w:rsid w:val="00470304"/>
    <w:rsid w:val="004752A6"/>
    <w:rsid w:val="00476E1F"/>
    <w:rsid w:val="00476FE5"/>
    <w:rsid w:val="004951E9"/>
    <w:rsid w:val="00495647"/>
    <w:rsid w:val="004A11E4"/>
    <w:rsid w:val="004A2DD7"/>
    <w:rsid w:val="004B4EBD"/>
    <w:rsid w:val="004D09B3"/>
    <w:rsid w:val="004D165E"/>
    <w:rsid w:val="004E2003"/>
    <w:rsid w:val="004E6DA8"/>
    <w:rsid w:val="004F54B7"/>
    <w:rsid w:val="00502799"/>
    <w:rsid w:val="0050555A"/>
    <w:rsid w:val="00506FC1"/>
    <w:rsid w:val="005141CC"/>
    <w:rsid w:val="0052176C"/>
    <w:rsid w:val="00523FC8"/>
    <w:rsid w:val="005320C0"/>
    <w:rsid w:val="00534266"/>
    <w:rsid w:val="00543A21"/>
    <w:rsid w:val="00551C4F"/>
    <w:rsid w:val="00552F9A"/>
    <w:rsid w:val="00563E78"/>
    <w:rsid w:val="0056739D"/>
    <w:rsid w:val="00572FAD"/>
    <w:rsid w:val="00575AAD"/>
    <w:rsid w:val="00577AED"/>
    <w:rsid w:val="00577FD9"/>
    <w:rsid w:val="00581767"/>
    <w:rsid w:val="00582A1E"/>
    <w:rsid w:val="005A2A0A"/>
    <w:rsid w:val="005C010F"/>
    <w:rsid w:val="005C741D"/>
    <w:rsid w:val="005E3AB0"/>
    <w:rsid w:val="005E657F"/>
    <w:rsid w:val="005F1A18"/>
    <w:rsid w:val="005F5A58"/>
    <w:rsid w:val="005F6217"/>
    <w:rsid w:val="006026F2"/>
    <w:rsid w:val="006060DD"/>
    <w:rsid w:val="00610B4E"/>
    <w:rsid w:val="006139F8"/>
    <w:rsid w:val="006240A6"/>
    <w:rsid w:val="006278ED"/>
    <w:rsid w:val="006317C8"/>
    <w:rsid w:val="006324EF"/>
    <w:rsid w:val="00633293"/>
    <w:rsid w:val="006334A5"/>
    <w:rsid w:val="0065233B"/>
    <w:rsid w:val="00654A74"/>
    <w:rsid w:val="006554C0"/>
    <w:rsid w:val="006570E7"/>
    <w:rsid w:val="00667DCE"/>
    <w:rsid w:val="00680E01"/>
    <w:rsid w:val="00682539"/>
    <w:rsid w:val="00690A55"/>
    <w:rsid w:val="006951B6"/>
    <w:rsid w:val="00695381"/>
    <w:rsid w:val="00697CDD"/>
    <w:rsid w:val="006A1E42"/>
    <w:rsid w:val="006A5D4B"/>
    <w:rsid w:val="006B6426"/>
    <w:rsid w:val="006D26B3"/>
    <w:rsid w:val="006D46FF"/>
    <w:rsid w:val="006D594F"/>
    <w:rsid w:val="006D63FA"/>
    <w:rsid w:val="006E7A46"/>
    <w:rsid w:val="006F561C"/>
    <w:rsid w:val="0072175C"/>
    <w:rsid w:val="00725AA3"/>
    <w:rsid w:val="00727565"/>
    <w:rsid w:val="00727765"/>
    <w:rsid w:val="007417F4"/>
    <w:rsid w:val="00744757"/>
    <w:rsid w:val="007525DF"/>
    <w:rsid w:val="00754F58"/>
    <w:rsid w:val="0076135A"/>
    <w:rsid w:val="00764A22"/>
    <w:rsid w:val="0077109F"/>
    <w:rsid w:val="00777B90"/>
    <w:rsid w:val="0078391D"/>
    <w:rsid w:val="00784E5D"/>
    <w:rsid w:val="00791F78"/>
    <w:rsid w:val="0079451E"/>
    <w:rsid w:val="00797539"/>
    <w:rsid w:val="007A20A3"/>
    <w:rsid w:val="007A5E3A"/>
    <w:rsid w:val="007B31BC"/>
    <w:rsid w:val="007C2D7C"/>
    <w:rsid w:val="007C52A8"/>
    <w:rsid w:val="007D4378"/>
    <w:rsid w:val="007E2C72"/>
    <w:rsid w:val="007F0676"/>
    <w:rsid w:val="00800E7E"/>
    <w:rsid w:val="00806EC6"/>
    <w:rsid w:val="00813C0B"/>
    <w:rsid w:val="00816CBE"/>
    <w:rsid w:val="00837B2A"/>
    <w:rsid w:val="008431FE"/>
    <w:rsid w:val="00853631"/>
    <w:rsid w:val="00860ABE"/>
    <w:rsid w:val="00862CC7"/>
    <w:rsid w:val="008733DD"/>
    <w:rsid w:val="008753D0"/>
    <w:rsid w:val="00887A63"/>
    <w:rsid w:val="00890477"/>
    <w:rsid w:val="0089480E"/>
    <w:rsid w:val="008A01CD"/>
    <w:rsid w:val="008A0D28"/>
    <w:rsid w:val="008C0461"/>
    <w:rsid w:val="008C188E"/>
    <w:rsid w:val="008C403B"/>
    <w:rsid w:val="008D3831"/>
    <w:rsid w:val="008D540D"/>
    <w:rsid w:val="008D6B36"/>
    <w:rsid w:val="008E16ED"/>
    <w:rsid w:val="008E2649"/>
    <w:rsid w:val="008E43F4"/>
    <w:rsid w:val="008E5257"/>
    <w:rsid w:val="008E6924"/>
    <w:rsid w:val="008F1604"/>
    <w:rsid w:val="009002E7"/>
    <w:rsid w:val="00900652"/>
    <w:rsid w:val="00905BB7"/>
    <w:rsid w:val="00907A3D"/>
    <w:rsid w:val="0091161C"/>
    <w:rsid w:val="00924D32"/>
    <w:rsid w:val="0094447D"/>
    <w:rsid w:val="00952DB3"/>
    <w:rsid w:val="009548E9"/>
    <w:rsid w:val="00960E23"/>
    <w:rsid w:val="00963B42"/>
    <w:rsid w:val="009700BE"/>
    <w:rsid w:val="00975784"/>
    <w:rsid w:val="00977A3A"/>
    <w:rsid w:val="009864CE"/>
    <w:rsid w:val="009A009F"/>
    <w:rsid w:val="009B3BDB"/>
    <w:rsid w:val="009B66CA"/>
    <w:rsid w:val="009B751A"/>
    <w:rsid w:val="009C07B3"/>
    <w:rsid w:val="009C4ED9"/>
    <w:rsid w:val="009C561B"/>
    <w:rsid w:val="009C5A6E"/>
    <w:rsid w:val="009C7D98"/>
    <w:rsid w:val="009D01E4"/>
    <w:rsid w:val="009D026A"/>
    <w:rsid w:val="009D0AEB"/>
    <w:rsid w:val="009D28D9"/>
    <w:rsid w:val="009D2B6C"/>
    <w:rsid w:val="009D4AB4"/>
    <w:rsid w:val="009E3722"/>
    <w:rsid w:val="009E7C06"/>
    <w:rsid w:val="009F3EDA"/>
    <w:rsid w:val="00A015F4"/>
    <w:rsid w:val="00A02B4B"/>
    <w:rsid w:val="00A27B4A"/>
    <w:rsid w:val="00A27C25"/>
    <w:rsid w:val="00A3057E"/>
    <w:rsid w:val="00A33A7D"/>
    <w:rsid w:val="00A35A5B"/>
    <w:rsid w:val="00A472A7"/>
    <w:rsid w:val="00A52D11"/>
    <w:rsid w:val="00A54AF5"/>
    <w:rsid w:val="00A60B55"/>
    <w:rsid w:val="00A632E0"/>
    <w:rsid w:val="00A64E7B"/>
    <w:rsid w:val="00A71343"/>
    <w:rsid w:val="00A85A0A"/>
    <w:rsid w:val="00A9143C"/>
    <w:rsid w:val="00A97EA7"/>
    <w:rsid w:val="00AA1F5C"/>
    <w:rsid w:val="00AB1913"/>
    <w:rsid w:val="00AB19CF"/>
    <w:rsid w:val="00AB4DCD"/>
    <w:rsid w:val="00AC3473"/>
    <w:rsid w:val="00AC50AF"/>
    <w:rsid w:val="00AD001E"/>
    <w:rsid w:val="00AF225E"/>
    <w:rsid w:val="00B12B69"/>
    <w:rsid w:val="00B24CC5"/>
    <w:rsid w:val="00B42ECB"/>
    <w:rsid w:val="00B434E1"/>
    <w:rsid w:val="00B43FBC"/>
    <w:rsid w:val="00B44B35"/>
    <w:rsid w:val="00B47F6E"/>
    <w:rsid w:val="00B51698"/>
    <w:rsid w:val="00B54844"/>
    <w:rsid w:val="00B8727D"/>
    <w:rsid w:val="00B972CB"/>
    <w:rsid w:val="00BA648A"/>
    <w:rsid w:val="00BA7EBE"/>
    <w:rsid w:val="00BB37F1"/>
    <w:rsid w:val="00BB5F73"/>
    <w:rsid w:val="00BC094A"/>
    <w:rsid w:val="00BC4AC4"/>
    <w:rsid w:val="00BD2C38"/>
    <w:rsid w:val="00BD489C"/>
    <w:rsid w:val="00BD7806"/>
    <w:rsid w:val="00BF0E2C"/>
    <w:rsid w:val="00BF4A83"/>
    <w:rsid w:val="00C06994"/>
    <w:rsid w:val="00C240CF"/>
    <w:rsid w:val="00C2489C"/>
    <w:rsid w:val="00C26926"/>
    <w:rsid w:val="00C47D64"/>
    <w:rsid w:val="00C5148C"/>
    <w:rsid w:val="00C55B02"/>
    <w:rsid w:val="00C56A69"/>
    <w:rsid w:val="00C631E9"/>
    <w:rsid w:val="00C655CF"/>
    <w:rsid w:val="00C76825"/>
    <w:rsid w:val="00C85441"/>
    <w:rsid w:val="00C87AA0"/>
    <w:rsid w:val="00C95B80"/>
    <w:rsid w:val="00CA28BC"/>
    <w:rsid w:val="00CB0389"/>
    <w:rsid w:val="00CC0455"/>
    <w:rsid w:val="00CC4CAF"/>
    <w:rsid w:val="00CD04FF"/>
    <w:rsid w:val="00CD5F53"/>
    <w:rsid w:val="00CF574C"/>
    <w:rsid w:val="00D03AF7"/>
    <w:rsid w:val="00D049C9"/>
    <w:rsid w:val="00D10818"/>
    <w:rsid w:val="00D120EC"/>
    <w:rsid w:val="00D1298F"/>
    <w:rsid w:val="00D146E0"/>
    <w:rsid w:val="00D14819"/>
    <w:rsid w:val="00D2055B"/>
    <w:rsid w:val="00D24CCC"/>
    <w:rsid w:val="00D27CB6"/>
    <w:rsid w:val="00D376F4"/>
    <w:rsid w:val="00D4013A"/>
    <w:rsid w:val="00D40948"/>
    <w:rsid w:val="00D41C16"/>
    <w:rsid w:val="00D42F4F"/>
    <w:rsid w:val="00D45A06"/>
    <w:rsid w:val="00D46B2B"/>
    <w:rsid w:val="00D570D5"/>
    <w:rsid w:val="00D57617"/>
    <w:rsid w:val="00D85BE1"/>
    <w:rsid w:val="00D91E2C"/>
    <w:rsid w:val="00DB21E8"/>
    <w:rsid w:val="00DD12C8"/>
    <w:rsid w:val="00DD30F8"/>
    <w:rsid w:val="00DD380A"/>
    <w:rsid w:val="00DE31EA"/>
    <w:rsid w:val="00DE40BC"/>
    <w:rsid w:val="00DF2439"/>
    <w:rsid w:val="00E054F6"/>
    <w:rsid w:val="00E1554C"/>
    <w:rsid w:val="00E15F2F"/>
    <w:rsid w:val="00E231B1"/>
    <w:rsid w:val="00E24A44"/>
    <w:rsid w:val="00E27772"/>
    <w:rsid w:val="00E46C4D"/>
    <w:rsid w:val="00E50153"/>
    <w:rsid w:val="00E51035"/>
    <w:rsid w:val="00E52FFF"/>
    <w:rsid w:val="00E53D20"/>
    <w:rsid w:val="00E657DF"/>
    <w:rsid w:val="00E72D7A"/>
    <w:rsid w:val="00E82F82"/>
    <w:rsid w:val="00E8462D"/>
    <w:rsid w:val="00E85306"/>
    <w:rsid w:val="00E87539"/>
    <w:rsid w:val="00E91F68"/>
    <w:rsid w:val="00EB1290"/>
    <w:rsid w:val="00EC4EE6"/>
    <w:rsid w:val="00EC6D32"/>
    <w:rsid w:val="00ED54C5"/>
    <w:rsid w:val="00ED64D6"/>
    <w:rsid w:val="00EE4F08"/>
    <w:rsid w:val="00EE5BFF"/>
    <w:rsid w:val="00EF2406"/>
    <w:rsid w:val="00F05A1A"/>
    <w:rsid w:val="00F14566"/>
    <w:rsid w:val="00F20DA2"/>
    <w:rsid w:val="00F24699"/>
    <w:rsid w:val="00F2671F"/>
    <w:rsid w:val="00F32E27"/>
    <w:rsid w:val="00F33199"/>
    <w:rsid w:val="00F357E9"/>
    <w:rsid w:val="00F55B68"/>
    <w:rsid w:val="00F6525F"/>
    <w:rsid w:val="00F72936"/>
    <w:rsid w:val="00F74822"/>
    <w:rsid w:val="00F7603E"/>
    <w:rsid w:val="00F94745"/>
    <w:rsid w:val="00FA2FB9"/>
    <w:rsid w:val="00FA3339"/>
    <w:rsid w:val="00FC0B71"/>
    <w:rsid w:val="00FC3140"/>
    <w:rsid w:val="00FC49E5"/>
    <w:rsid w:val="00FC5425"/>
    <w:rsid w:val="00FD42AE"/>
    <w:rsid w:val="00FE5647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A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7A2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2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A20A3"/>
    <w:rPr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A20A3"/>
    <w:pPr>
      <w:shd w:val="clear" w:color="auto" w:fill="FFFFFF"/>
      <w:spacing w:line="0" w:lineRule="atLeast"/>
      <w:ind w:hanging="320"/>
      <w:jc w:val="both"/>
    </w:pPr>
    <w:rPr>
      <w:rFonts w:asciiTheme="minorHAnsi" w:eastAsiaTheme="minorHAnsi" w:hAnsiTheme="minorHAnsi" w:cstheme="minorBidi"/>
      <w:spacing w:val="-10"/>
      <w:sz w:val="26"/>
      <w:szCs w:val="26"/>
      <w:lang w:eastAsia="en-US"/>
    </w:rPr>
  </w:style>
  <w:style w:type="character" w:customStyle="1" w:styleId="0pt">
    <w:name w:val="Основной текст + Интервал 0 pt"/>
    <w:basedOn w:val="a4"/>
    <w:rsid w:val="007A20A3"/>
    <w:rPr>
      <w:spacing w:val="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30F8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2B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0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0A3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7A20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A20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7A20A3"/>
    <w:rPr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A20A3"/>
    <w:pPr>
      <w:shd w:val="clear" w:color="auto" w:fill="FFFFFF"/>
      <w:spacing w:line="0" w:lineRule="atLeast"/>
      <w:ind w:hanging="320"/>
      <w:jc w:val="both"/>
    </w:pPr>
    <w:rPr>
      <w:rFonts w:asciiTheme="minorHAnsi" w:eastAsiaTheme="minorHAnsi" w:hAnsiTheme="minorHAnsi" w:cstheme="minorBidi"/>
      <w:spacing w:val="-10"/>
      <w:sz w:val="26"/>
      <w:szCs w:val="26"/>
      <w:lang w:eastAsia="en-US"/>
    </w:rPr>
  </w:style>
  <w:style w:type="character" w:customStyle="1" w:styleId="0pt">
    <w:name w:val="Основной текст + Интервал 0 pt"/>
    <w:basedOn w:val="a4"/>
    <w:rsid w:val="007A20A3"/>
    <w:rPr>
      <w:spacing w:val="0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7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9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9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D30F8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2B0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0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D897-2DD2-441C-BFC6-DB0D7245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Бочкарева</dc:creator>
  <cp:lastModifiedBy>Татьяна Колиенко</cp:lastModifiedBy>
  <cp:revision>3</cp:revision>
  <cp:lastPrinted>2021-02-16T07:18:00Z</cp:lastPrinted>
  <dcterms:created xsi:type="dcterms:W3CDTF">2021-05-19T07:33:00Z</dcterms:created>
  <dcterms:modified xsi:type="dcterms:W3CDTF">2021-05-19T07:33:00Z</dcterms:modified>
</cp:coreProperties>
</file>