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АКТ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об итогах оценки населением муниципального округа Пуровский район качества предоставления муниципальных услуг, 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оказываемых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Департаментом образования Администрации Пуровского района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и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муниципальными образовательными учреждениями Пуровского района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highlight w:val="white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1. Докумен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т, на основании которого проводилась оценка населения: распоряжение Администрации Пуровского района от </w:t>
      </w:r>
      <w:r>
        <w:rPr>
          <w:rFonts w:ascii="Liberation Serif" w:hAnsi="Liberation Serif"/>
          <w:bCs/>
          <w:sz w:val="24"/>
          <w:szCs w:val="24"/>
          <w:highlight w:val="white"/>
          <w:lang w:eastAsia="ru-RU"/>
        </w:rPr>
        <w:t xml:space="preserve">09 сентября 2022 года № 402-РА «Об утверждении Порядка изучения мнения населения муниципального округа Пуровский район о качестве оказания муниципальных услуг (выполнения работ)».</w:t>
      </w:r>
      <w:r>
        <w:rPr>
          <w:highlight w:val="white"/>
        </w:rPr>
      </w:r>
      <w:r>
        <w:rPr>
          <w:highlight w:val="white"/>
        </w:rPr>
      </w:r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highlight w:val="yellow"/>
        </w:rPr>
      </w:pPr>
      <w:r>
        <w:rPr>
          <w:rFonts w:ascii="Liberation Serif" w:hAnsi="Liberation Serif"/>
          <w:bCs/>
          <w:sz w:val="24"/>
          <w:szCs w:val="24"/>
          <w:highlight w:val="yellow"/>
          <w:lang w:eastAsia="ru-RU"/>
        </w:rPr>
      </w:r>
      <w:r>
        <w:rPr>
          <w:highlight w:val="yellow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2. Дата проведения:  </w:t>
      </w:r>
      <w:r>
        <w:rPr>
          <w:rFonts w:ascii="Liberation Serif" w:hAnsi="Liberation Serif"/>
          <w:sz w:val="24"/>
          <w:szCs w:val="24"/>
          <w:lang w:eastAsia="ru-RU"/>
        </w:rPr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16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января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202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3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года по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16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февраля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202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3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года</w:t>
      </w:r>
      <w:r/>
      <w:r>
        <w:rPr>
          <w:rFonts w:ascii="Liberation Serif" w:hAnsi="Liberation Serif"/>
          <w:sz w:val="24"/>
          <w:szCs w:val="24"/>
          <w:lang w:eastAsia="ru-RU"/>
        </w:rPr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.  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3. Место проведения: анкетирование в муниципальных образовательных учреждениях, официальный сайт Департамента образования Администрации Пуровского района.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4. Ответственный: начальник отдела нормативно-правового обеспечения Департамента образования Администрации Пуровского района А.В. Романенко                      (т. 8-34997 6-06-22). 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5. Итоги изуче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ния мнения населения муниципального округа Пуровский район о качестве предоставления муниципальных услуг, предоставляемых Департаментом образования Администрации Пуровского района, муниципальными образовательными учреждениями Пуровского района за 2022 год: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комфортность помещений, предназначенных для оказания муниципальных услуг – 87,4 %;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удовлетворенность информированием о порядке оказания муниципальных услуг – 91,5 %;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удовлетворенность респондента отношением специалистов к посетителям (внимание, вежливость, тактичность) – 92,7 %;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удовлетворенность графиком работы с посетителями – 92,3</w:t>
      </w:r>
      <w:r>
        <w:rPr>
          <w:rFonts w:ascii="Liberation Serif" w:hAnsi="Liberation Serif"/>
          <w:sz w:val="24"/>
          <w:szCs w:val="24"/>
          <w:lang w:eastAsia="ru-RU"/>
        </w:rPr>
        <w:t xml:space="preserve">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удовлетворенность компетентностью сотрудников – 92,5 %;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удовлетворенность результатом получения муниципальной услуги – 91,8 %;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наличие фактов взимания оплаты за предоставление муниципальной услуги, кроме случаев, установленных административными регламентами оказания муниципальной услуги – нет. 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6. Общая оценка качества услуг: </w:t>
      </w:r>
      <w:r>
        <w:rPr>
          <w:rFonts w:ascii="Liberation Serif" w:hAnsi="Liberation Serif"/>
          <w:sz w:val="24"/>
          <w:szCs w:val="24"/>
          <w:lang w:eastAsia="ru-RU"/>
        </w:rPr>
        <w:t xml:space="preserve">91,4</w:t>
      </w:r>
      <w:r>
        <w:rPr>
          <w:rFonts w:ascii="Liberation Serif" w:hAnsi="Liberation Serif"/>
          <w:sz w:val="24"/>
          <w:szCs w:val="24"/>
          <w:lang w:eastAsia="ru-RU"/>
        </w:rPr>
        <w:t xml:space="preserve"> % (</w:t>
      </w:r>
      <w:r>
        <w:rPr>
          <w:rFonts w:ascii="Liberation Serif" w:hAnsi="Liberation Serif"/>
          <w:sz w:val="24"/>
          <w:szCs w:val="24"/>
          <w:lang w:eastAsia="ru-RU"/>
        </w:rPr>
        <w:t xml:space="preserve">отлично</w:t>
      </w:r>
      <w:r>
        <w:rPr>
          <w:rFonts w:ascii="Liberation Serif" w:hAnsi="Liberation Serif"/>
          <w:sz w:val="24"/>
          <w:szCs w:val="24"/>
          <w:lang w:eastAsia="ru-RU"/>
        </w:rPr>
        <w:t xml:space="preserve">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7. Анализ изучения мнения населения муниципального округа Пуровский район качества пр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едоставления муниципальных услуг, оказываемых Департаментом образования Администрации Пуровского района и муниципальными образовательными учреждениями Пуровского района позволил установить, что в целом, респонденты оценивают высоко качество оказания услуг.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Начальник департамента</w:t>
      </w: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>
        <w:rPr>
          <w:rFonts w:ascii="Liberation Serif" w:hAnsi="Liberation Serif"/>
          <w:bCs/>
          <w:sz w:val="24"/>
          <w:szCs w:val="24"/>
          <w:lang w:eastAsia="ru-RU"/>
        </w:rPr>
        <w:tab/>
      </w: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                                С.В. Ершова</w:t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16 марта 2023 год</w:t>
      </w:r>
      <w:r/>
    </w:p>
    <w:sectPr>
      <w:footnotePr/>
      <w:endnotePr/>
      <w:type w:val="nextPage"/>
      <w:pgSz w:w="11906" w:h="16838" w:orient="portrait"/>
      <w:pgMar w:top="1134" w:right="566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5">
    <w:name w:val="Heading 1"/>
    <w:basedOn w:val="812"/>
    <w:next w:val="812"/>
    <w:link w:val="6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6">
    <w:name w:val="Heading 1 Char"/>
    <w:basedOn w:val="813"/>
    <w:link w:val="635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2"/>
    <w:next w:val="812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3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2"/>
    <w:next w:val="812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3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2"/>
    <w:next w:val="812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3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3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3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3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3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3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2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lang w:eastAsia="en-US"/>
    </w:rPr>
  </w:style>
  <w:style w:type="character" w:styleId="813" w:default="1">
    <w:name w:val="Default Paragraph Font"/>
    <w:uiPriority w:val="99"/>
    <w:semiHidden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Hyperlink"/>
    <w:basedOn w:val="813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revision>11</cp:revision>
  <dcterms:created xsi:type="dcterms:W3CDTF">2020-03-10T03:51:00Z</dcterms:created>
  <dcterms:modified xsi:type="dcterms:W3CDTF">2023-03-16T10:48:38Z</dcterms:modified>
</cp:coreProperties>
</file>