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88" w:rsidRPr="005A746A" w:rsidRDefault="00EB6F88" w:rsidP="001D6791">
      <w:pPr>
        <w:spacing w:after="0" w:line="240" w:lineRule="auto"/>
        <w:jc w:val="center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  <w:r w:rsidRPr="005A746A">
        <w:rPr>
          <w:rFonts w:ascii="Liberation Sans" w:hAnsi="Liberation Sans" w:cs="Liberation Serif"/>
          <w:b/>
          <w:bCs/>
          <w:i/>
          <w:iCs/>
          <w:sz w:val="24"/>
          <w:szCs w:val="24"/>
        </w:rPr>
        <w:t>Основные (обязательные) учетные документы архива организации</w:t>
      </w:r>
    </w:p>
    <w:p w:rsidR="00EB6F88" w:rsidRPr="005A746A" w:rsidRDefault="00EB6F88" w:rsidP="00357DD2">
      <w:pPr>
        <w:spacing w:after="0" w:line="240" w:lineRule="auto"/>
        <w:jc w:val="both"/>
        <w:rPr>
          <w:rFonts w:ascii="Liberation Sans" w:hAnsi="Liberation Sans" w:cs="Liberation Seri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EB6F88" w:rsidRPr="005A746A" w:rsidTr="001D6791">
        <w:tc>
          <w:tcPr>
            <w:tcW w:w="9853" w:type="dxa"/>
          </w:tcPr>
          <w:p w:rsidR="00EB6F88" w:rsidRPr="005A746A" w:rsidRDefault="00EB6F88" w:rsidP="00591CE0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Книга учета поступления и выбытия дел, документов (приложение №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23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11</w:t>
            </w:r>
            <w:r w:rsidR="00591CE0">
              <w:rPr>
                <w:rFonts w:ascii="Liberation Sans" w:hAnsi="Liberation Sans" w:cs="Liberation Serif"/>
                <w:sz w:val="24"/>
                <w:szCs w:val="24"/>
              </w:rPr>
              <w:t>4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 xml:space="preserve">-120, </w:t>
            </w:r>
            <w:r w:rsidR="00591CE0">
              <w:rPr>
                <w:rFonts w:ascii="Liberation Sans" w:hAnsi="Liberation Sans" w:cs="Liberation Serif"/>
                <w:sz w:val="24"/>
                <w:szCs w:val="24"/>
              </w:rPr>
              <w:t xml:space="preserve">129,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130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5A746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Список фондов </w:t>
            </w:r>
            <w:hyperlink w:anchor="P1280" w:history="1">
              <w:r w:rsidRPr="005A746A">
                <w:rPr>
                  <w:rStyle w:val="a4"/>
                  <w:rFonts w:ascii="Liberation Sans" w:hAnsi="Liberation Sans" w:cs="Liberation Serif"/>
                  <w:sz w:val="24"/>
                  <w:szCs w:val="24"/>
                  <w:u w:val="none"/>
                </w:rPr>
                <w:t>(приложение № 2</w:t>
              </w:r>
              <w:r w:rsidR="005A746A">
                <w:rPr>
                  <w:rStyle w:val="a4"/>
                  <w:rFonts w:ascii="Liberation Sans" w:hAnsi="Liberation Sans" w:cs="Liberation Serif"/>
                  <w:sz w:val="24"/>
                  <w:szCs w:val="24"/>
                  <w:u w:val="none"/>
                </w:rPr>
                <w:t>5</w:t>
              </w:r>
              <w:r w:rsidRPr="005A746A">
                <w:rPr>
                  <w:rStyle w:val="a4"/>
                  <w:rFonts w:ascii="Liberation Sans" w:hAnsi="Liberation Sans" w:cs="Liberation Serif"/>
                  <w:sz w:val="24"/>
                  <w:szCs w:val="24"/>
                  <w:u w:val="none"/>
                </w:rPr>
                <w:t xml:space="preserve"> к п. </w:t>
              </w:r>
              <w:r w:rsidR="005A746A">
                <w:rPr>
                  <w:rStyle w:val="a4"/>
                  <w:rFonts w:ascii="Liberation Sans" w:hAnsi="Liberation Sans" w:cs="Liberation Serif"/>
                  <w:sz w:val="24"/>
                  <w:szCs w:val="24"/>
                  <w:u w:val="none"/>
                </w:rPr>
                <w:t xml:space="preserve">118, 124, </w:t>
              </w:r>
              <w:r w:rsidR="00591CE0">
                <w:rPr>
                  <w:rStyle w:val="a4"/>
                  <w:rFonts w:ascii="Liberation Sans" w:hAnsi="Liberation Sans" w:cs="Liberation Serif"/>
                  <w:sz w:val="24"/>
                  <w:szCs w:val="24"/>
                  <w:u w:val="none"/>
                </w:rPr>
                <w:t xml:space="preserve">129, </w:t>
              </w:r>
              <w:r w:rsidR="005A746A">
                <w:rPr>
                  <w:rStyle w:val="a4"/>
                  <w:rFonts w:ascii="Liberation Sans" w:hAnsi="Liberation Sans" w:cs="Liberation Serif"/>
                  <w:sz w:val="24"/>
                  <w:szCs w:val="24"/>
                  <w:u w:val="none"/>
                </w:rPr>
                <w:t xml:space="preserve">130 </w:t>
              </w:r>
              <w:r w:rsidRPr="005A746A">
                <w:rPr>
                  <w:rStyle w:val="a4"/>
                  <w:rFonts w:ascii="Liberation Sans" w:hAnsi="Liberation Sans" w:cs="Liberation Serif"/>
                  <w:sz w:val="24"/>
                  <w:szCs w:val="24"/>
                  <w:u w:val="none"/>
                </w:rPr>
                <w:t>Правил, итоговая запись на 01 января)</w:t>
              </w:r>
            </w:hyperlink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5A746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Лист фонда (приложение №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24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118, 121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591CE0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Опись дел, документов, учет количества и состава дел – годовые разделы описей дел (приложения № </w:t>
            </w:r>
            <w:r w:rsidR="00591CE0">
              <w:rPr>
                <w:rFonts w:ascii="Liberation Sans" w:hAnsi="Liberation Sans" w:cs="Liberation Serif"/>
                <w:sz w:val="24"/>
                <w:szCs w:val="24"/>
              </w:rPr>
              <w:t>8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–1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591CE0">
              <w:rPr>
                <w:rFonts w:ascii="Liberation Sans" w:hAnsi="Liberation Sans" w:cs="Liberation Serif"/>
                <w:sz w:val="24"/>
                <w:szCs w:val="24"/>
              </w:rPr>
              <w:t xml:space="preserve">23,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 xml:space="preserve">25, </w:t>
            </w:r>
            <w:r w:rsidR="00591CE0">
              <w:rPr>
                <w:rFonts w:ascii="Liberation Sans" w:hAnsi="Liberation Sans" w:cs="Liberation Serif"/>
                <w:sz w:val="24"/>
                <w:szCs w:val="24"/>
              </w:rPr>
              <w:t xml:space="preserve">27, </w:t>
            </w:r>
            <w:r w:rsidR="00134221">
              <w:rPr>
                <w:rFonts w:ascii="Liberation Sans" w:hAnsi="Liberation Sans" w:cs="Liberation Serif"/>
                <w:sz w:val="24"/>
                <w:szCs w:val="24"/>
              </w:rPr>
              <w:t xml:space="preserve">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 xml:space="preserve">28, </w:t>
            </w:r>
            <w:r w:rsidR="00591CE0">
              <w:rPr>
                <w:rFonts w:ascii="Liberation Sans" w:hAnsi="Liberation Sans" w:cs="Liberation Serif"/>
                <w:sz w:val="24"/>
                <w:szCs w:val="24"/>
              </w:rPr>
              <w:t xml:space="preserve">48,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 xml:space="preserve">62-64, 66-71, 123, </w:t>
            </w:r>
            <w:r w:rsidR="00591CE0">
              <w:rPr>
                <w:rFonts w:ascii="Liberation Sans" w:hAnsi="Liberation Sans" w:cs="Liberation Serif"/>
                <w:sz w:val="24"/>
                <w:szCs w:val="24"/>
              </w:rPr>
              <w:t xml:space="preserve">129,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130</w:t>
            </w:r>
            <w:r w:rsidR="00591CE0">
              <w:rPr>
                <w:rFonts w:ascii="Liberation Sans" w:hAnsi="Liberation Sans" w:cs="Liberation Serif"/>
                <w:sz w:val="24"/>
                <w:szCs w:val="24"/>
              </w:rPr>
              <w:t>, 146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5A746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Реестр описей (при наличии двух и более описей дел) (приложение №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 xml:space="preserve"> 26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118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, 1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25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, </w:t>
            </w:r>
            <w:r w:rsidR="00134221">
              <w:rPr>
                <w:rFonts w:ascii="Liberation Sans" w:hAnsi="Liberation Sans" w:cs="Liberation Serif"/>
                <w:sz w:val="24"/>
                <w:szCs w:val="24"/>
              </w:rPr>
              <w:t xml:space="preserve">129,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3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0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5A746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Дело фонда (п.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118, 122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5A746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Паспорт архива организации, хранящей управленческую документацию на 1 декабря …. г. (п.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115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5A746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Журнал регистрации показаний контрольно-измерительных приборов (термометры, психрометры, гигрометры) (п.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91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343B04" w:rsidRDefault="00EB6F88" w:rsidP="00343B04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343B04">
              <w:rPr>
                <w:rFonts w:ascii="Liberation Sans" w:hAnsi="Liberation Sans" w:cs="Liberation Serif"/>
                <w:sz w:val="24"/>
                <w:szCs w:val="24"/>
              </w:rPr>
              <w:t xml:space="preserve">Книга выдачи документов из архивохранилища (п. </w:t>
            </w:r>
            <w:r w:rsidR="00343B04" w:rsidRPr="00343B04">
              <w:rPr>
                <w:rFonts w:ascii="Liberation Sans" w:hAnsi="Liberation Sans" w:cs="Liberation Serif"/>
                <w:sz w:val="24"/>
                <w:szCs w:val="24"/>
              </w:rPr>
              <w:t>118</w:t>
            </w:r>
            <w:r w:rsidRPr="00343B04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343B04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Журнал регистрации выданных архивных справок, архивных копий, выписок, тематических </w:t>
            </w:r>
            <w:r w:rsidRPr="00E8203A">
              <w:rPr>
                <w:rFonts w:ascii="Liberation Sans" w:hAnsi="Liberation Sans" w:cs="Liberation Serif"/>
                <w:sz w:val="24"/>
                <w:szCs w:val="24"/>
              </w:rPr>
              <w:t xml:space="preserve">материалов (п. </w:t>
            </w:r>
            <w:r w:rsidR="00343B04" w:rsidRPr="00E8203A">
              <w:rPr>
                <w:rFonts w:ascii="Liberation Sans" w:hAnsi="Liberation Sans" w:cs="Liberation Serif"/>
                <w:sz w:val="24"/>
                <w:szCs w:val="24"/>
              </w:rPr>
              <w:t>177</w:t>
            </w:r>
            <w:r w:rsidRPr="00E8203A">
              <w:rPr>
                <w:rFonts w:ascii="Liberation Sans" w:hAnsi="Liberation Sans" w:cs="Liberation Serif"/>
                <w:sz w:val="24"/>
                <w:szCs w:val="24"/>
              </w:rPr>
              <w:t xml:space="preserve"> Правил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5A746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Акты приема-передачи документов на постоянное хранение (в случае, если документы передавались на хранение) (приложение № 30 к п. </w:t>
            </w:r>
            <w:r w:rsidR="007A3004">
              <w:rPr>
                <w:rFonts w:ascii="Liberation Sans" w:hAnsi="Liberation Sans" w:cs="Liberation Serif"/>
                <w:sz w:val="24"/>
                <w:szCs w:val="24"/>
              </w:rPr>
              <w:t xml:space="preserve">47, 73-75,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129</w:t>
            </w:r>
            <w:r w:rsidR="007A3004">
              <w:rPr>
                <w:rFonts w:ascii="Liberation Sans" w:hAnsi="Liberation Sans" w:cs="Liberation Serif"/>
                <w:sz w:val="24"/>
                <w:szCs w:val="24"/>
              </w:rPr>
              <w:t>, 220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343B04" w:rsidRDefault="00EB6F88" w:rsidP="00343B04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343B04">
              <w:rPr>
                <w:rFonts w:ascii="Liberation Sans" w:hAnsi="Liberation Sans" w:cs="Liberation Serif"/>
                <w:sz w:val="24"/>
                <w:szCs w:val="24"/>
              </w:rPr>
              <w:t>Акты приема-передачи документов на хранение (в случае, если документы передавались на хранение) (приложение № 2</w:t>
            </w:r>
            <w:r w:rsidR="005A746A" w:rsidRPr="00343B04">
              <w:rPr>
                <w:rFonts w:ascii="Liberation Sans" w:hAnsi="Liberation Sans" w:cs="Liberation Serif"/>
                <w:sz w:val="24"/>
                <w:szCs w:val="24"/>
              </w:rPr>
              <w:t>7</w:t>
            </w:r>
            <w:r w:rsidRPr="00343B04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343B04" w:rsidRPr="00343B04">
              <w:rPr>
                <w:rFonts w:ascii="Liberation Sans" w:hAnsi="Liberation Sans" w:cs="Liberation Serif"/>
                <w:sz w:val="24"/>
                <w:szCs w:val="24"/>
              </w:rPr>
              <w:t>129</w:t>
            </w:r>
            <w:r w:rsidRPr="00343B04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5A746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Акты о неисправимых повреждениях документов (при наличии) (приложение №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19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105-106, 129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5A746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Акты об обнаружении документов (при наличии) (приложение №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17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103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,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129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1D6791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Акты об утрате документов, справка о проведении розыска (приложение №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18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к </w:t>
            </w:r>
            <w:r w:rsidR="001D6791">
              <w:rPr>
                <w:rFonts w:ascii="Liberation Sans" w:hAnsi="Liberation Sans" w:cs="Liberation Serif"/>
                <w:sz w:val="24"/>
                <w:szCs w:val="24"/>
              </w:rPr>
              <w:t xml:space="preserve">      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п.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65, 104, 129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1D6791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Акты о технических ошибках в учетных документах (при наличии) (приложение №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16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>103, 129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</w:tbl>
    <w:p w:rsidR="00EB6F88" w:rsidRPr="005A746A" w:rsidRDefault="00EB6F88" w:rsidP="00357DD2">
      <w:pPr>
        <w:spacing w:after="0" w:line="240" w:lineRule="auto"/>
        <w:jc w:val="both"/>
        <w:rPr>
          <w:rFonts w:ascii="Liberation Sans" w:hAnsi="Liberation Sans" w:cs="Liberation Serif"/>
          <w:sz w:val="24"/>
          <w:szCs w:val="24"/>
        </w:rPr>
      </w:pPr>
    </w:p>
    <w:p w:rsidR="00EB6F88" w:rsidRPr="005A746A" w:rsidRDefault="00EB6F88" w:rsidP="001D6791">
      <w:pPr>
        <w:spacing w:after="0" w:line="240" w:lineRule="auto"/>
        <w:jc w:val="center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  <w:r w:rsidRPr="005A746A">
        <w:rPr>
          <w:rFonts w:ascii="Liberation Sans" w:hAnsi="Liberation Sans" w:cs="Liberation Serif"/>
          <w:b/>
          <w:bCs/>
          <w:i/>
          <w:iCs/>
          <w:sz w:val="24"/>
          <w:szCs w:val="24"/>
        </w:rPr>
        <w:t>Организация деятельности архива</w:t>
      </w:r>
      <w:r w:rsidR="00E714C6">
        <w:rPr>
          <w:rFonts w:ascii="Liberation Sans" w:hAnsi="Liberation Sans" w:cs="Liberation Serif"/>
          <w:b/>
          <w:bCs/>
          <w:i/>
          <w:iCs/>
          <w:sz w:val="24"/>
          <w:szCs w:val="24"/>
        </w:rPr>
        <w:t xml:space="preserve"> организации</w:t>
      </w:r>
    </w:p>
    <w:p w:rsidR="00EB6F88" w:rsidRPr="005A746A" w:rsidRDefault="00EB6F88" w:rsidP="00357DD2">
      <w:pPr>
        <w:spacing w:after="0" w:line="240" w:lineRule="auto"/>
        <w:jc w:val="both"/>
        <w:rPr>
          <w:rFonts w:ascii="Liberation Sans" w:hAnsi="Liberation Sans" w:cs="Liberation Seri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EB6F88" w:rsidRPr="005A746A" w:rsidTr="001D6791">
        <w:tc>
          <w:tcPr>
            <w:tcW w:w="9853" w:type="dxa"/>
          </w:tcPr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Инструкция по делопроизводству, приказ об утверждении инструкции по делопроизводству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 xml:space="preserve"> </w:t>
            </w:r>
            <w:r w:rsidRPr="005A746A">
              <w:rPr>
                <w:rFonts w:ascii="Liberation Sans" w:hAnsi="Liberation Sans" w:cs="Liberation Serif"/>
              </w:rPr>
              <w:t>(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приказ </w:t>
            </w:r>
            <w:proofErr w:type="spellStart"/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Росархива</w:t>
            </w:r>
            <w:proofErr w:type="spellEnd"/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от 11.04.2018 № 44)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091FA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Приказ об утверждении положения об архиве. Положение об архиве (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п. 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>3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 Правил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091FA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Приказ об утверждении положения об экспертной комиссии. Положение об экспертной комиссии (п. 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>18-19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Приказ об утверждении состава ЭК (п. 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>18-19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1D6791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Протоколы заседаний экспертной комиссии. Периодичность заседаний ЭК (п. 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>18-19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091FA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Приказ о назначении ответственного за архив, хранителя фондов</w:t>
            </w:r>
            <w:r w:rsidR="005A746A">
              <w:rPr>
                <w:rFonts w:ascii="Liberation Sans" w:hAnsi="Liberation Sans" w:cs="Liberation Serif"/>
                <w:sz w:val="24"/>
                <w:szCs w:val="24"/>
              </w:rPr>
              <w:t xml:space="preserve"> 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(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>п. 2 Правил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091FA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Акты приема-передачи дел при смене ответственных за архив, хранителей фондов 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(п. 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>98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 Правил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)</w:t>
            </w:r>
          </w:p>
        </w:tc>
      </w:tr>
    </w:tbl>
    <w:p w:rsidR="001D6791" w:rsidRDefault="001D6791" w:rsidP="00357DD2">
      <w:pPr>
        <w:spacing w:after="0" w:line="240" w:lineRule="auto"/>
        <w:jc w:val="both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</w:p>
    <w:p w:rsidR="001D6791" w:rsidRDefault="001D6791" w:rsidP="00357DD2">
      <w:pPr>
        <w:spacing w:after="0" w:line="240" w:lineRule="auto"/>
        <w:jc w:val="both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</w:p>
    <w:p w:rsidR="00C5096E" w:rsidRDefault="00C5096E" w:rsidP="00357DD2">
      <w:pPr>
        <w:spacing w:after="0" w:line="240" w:lineRule="auto"/>
        <w:jc w:val="both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</w:p>
    <w:p w:rsidR="00EB6F88" w:rsidRPr="005A746A" w:rsidRDefault="00EB6F88" w:rsidP="001D6791">
      <w:pPr>
        <w:spacing w:after="0" w:line="240" w:lineRule="auto"/>
        <w:jc w:val="center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  <w:r w:rsidRPr="005A746A">
        <w:rPr>
          <w:rFonts w:ascii="Liberation Sans" w:hAnsi="Liberation Sans" w:cs="Liberation Serif"/>
          <w:b/>
          <w:bCs/>
          <w:i/>
          <w:iCs/>
          <w:sz w:val="24"/>
          <w:szCs w:val="24"/>
        </w:rPr>
        <w:lastRenderedPageBreak/>
        <w:t>Организация комплектования ар</w:t>
      </w:r>
      <w:bookmarkStart w:id="0" w:name="_GoBack"/>
      <w:bookmarkEnd w:id="0"/>
      <w:r w:rsidRPr="005A746A">
        <w:rPr>
          <w:rFonts w:ascii="Liberation Sans" w:hAnsi="Liberation Sans" w:cs="Liberation Serif"/>
          <w:b/>
          <w:bCs/>
          <w:i/>
          <w:iCs/>
          <w:sz w:val="24"/>
          <w:szCs w:val="24"/>
        </w:rPr>
        <w:t>хива органа (организации) документами</w:t>
      </w:r>
      <w:r w:rsidR="00F75C24">
        <w:rPr>
          <w:rFonts w:ascii="Liberation Sans" w:hAnsi="Liberation Sans" w:cs="Liberation Serif"/>
          <w:b/>
          <w:bCs/>
          <w:i/>
          <w:iCs/>
          <w:sz w:val="24"/>
          <w:szCs w:val="24"/>
        </w:rPr>
        <w:t xml:space="preserve"> </w:t>
      </w:r>
      <w:r w:rsidRPr="005A746A">
        <w:rPr>
          <w:rFonts w:ascii="Liberation Sans" w:hAnsi="Liberation Sans" w:cs="Liberation Serif"/>
          <w:b/>
          <w:bCs/>
          <w:i/>
          <w:iCs/>
          <w:sz w:val="24"/>
          <w:szCs w:val="24"/>
        </w:rPr>
        <w:t>Архивного фонда Российской Федерации и другими архивными документами</w:t>
      </w:r>
    </w:p>
    <w:p w:rsidR="00EB6F88" w:rsidRPr="005A746A" w:rsidRDefault="00EB6F88" w:rsidP="00357DD2">
      <w:pPr>
        <w:spacing w:after="0" w:line="240" w:lineRule="auto"/>
        <w:jc w:val="both"/>
        <w:rPr>
          <w:rFonts w:ascii="Liberation Sans" w:hAnsi="Liberation Sans" w:cs="Liberation Seri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EB6F88" w:rsidRPr="005A746A" w:rsidTr="001D6791">
        <w:tc>
          <w:tcPr>
            <w:tcW w:w="9853" w:type="dxa"/>
          </w:tcPr>
          <w:p w:rsidR="00EB6F88" w:rsidRPr="00091FAA" w:rsidRDefault="00EB6F88" w:rsidP="00091FA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Описи дел структурных подразделений (приложение № </w:t>
            </w:r>
            <w:r w:rsidR="00F75C24" w:rsidRPr="00091FAA">
              <w:rPr>
                <w:rFonts w:ascii="Liberation Sans" w:hAnsi="Liberation Sans" w:cs="Liberation Serif"/>
                <w:sz w:val="24"/>
                <w:szCs w:val="24"/>
              </w:rPr>
              <w:t>7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>, 8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23, 25, 27, 28, </w:t>
            </w:r>
            <w:r w:rsidR="00091FAA">
              <w:rPr>
                <w:rFonts w:ascii="Liberation Sans" w:hAnsi="Liberation Sans" w:cs="Liberation Serif"/>
                <w:sz w:val="24"/>
                <w:szCs w:val="24"/>
              </w:rPr>
              <w:t xml:space="preserve">   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>62-71, 146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D45619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Экспертиза ценности документов (п. </w:t>
            </w:r>
            <w:r w:rsidR="00D45619">
              <w:rPr>
                <w:rFonts w:ascii="Liberation Sans" w:hAnsi="Liberation Sans" w:cs="Liberation Serif"/>
                <w:sz w:val="24"/>
                <w:szCs w:val="24"/>
              </w:rPr>
              <w:t>14-17, 20-23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D45619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График передачи дел в архив организации (п. </w:t>
            </w:r>
            <w:r w:rsidR="00D45619">
              <w:rPr>
                <w:rFonts w:ascii="Liberation Sans" w:hAnsi="Liberation Sans" w:cs="Liberation Serif"/>
                <w:sz w:val="24"/>
                <w:szCs w:val="24"/>
              </w:rPr>
              <w:t>7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3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D45619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Акты о выделении документов к уничтожению (приложение № </w:t>
            </w:r>
            <w:r w:rsidR="00D45619">
              <w:rPr>
                <w:rFonts w:ascii="Liberation Sans" w:hAnsi="Liberation Sans" w:cs="Liberation Serif"/>
                <w:sz w:val="24"/>
                <w:szCs w:val="24"/>
              </w:rPr>
              <w:t>3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D45619">
              <w:rPr>
                <w:rFonts w:ascii="Liberation Sans" w:hAnsi="Liberation Sans" w:cs="Liberation Serif"/>
                <w:sz w:val="24"/>
                <w:szCs w:val="24"/>
              </w:rPr>
              <w:t>26-31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091FA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Акты приема-передачи дел при смене</w:t>
            </w:r>
            <w:r w:rsidR="00091FAA">
              <w:rPr>
                <w:rFonts w:ascii="Liberation Sans" w:hAnsi="Liberation Sans" w:cs="Liberation Serif"/>
                <w:sz w:val="24"/>
                <w:szCs w:val="24"/>
              </w:rPr>
              <w:t xml:space="preserve"> руководителя,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ответственн</w:t>
            </w:r>
            <w:r w:rsidR="00091FAA">
              <w:rPr>
                <w:rFonts w:ascii="Liberation Sans" w:hAnsi="Liberation Sans" w:cs="Liberation Serif"/>
                <w:sz w:val="24"/>
                <w:szCs w:val="24"/>
              </w:rPr>
              <w:t>ого за организацию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хран</w:t>
            </w:r>
            <w:r w:rsidR="00091FAA">
              <w:rPr>
                <w:rFonts w:ascii="Liberation Sans" w:hAnsi="Liberation Sans" w:cs="Liberation Serif"/>
                <w:sz w:val="24"/>
                <w:szCs w:val="24"/>
              </w:rPr>
              <w:t>ения, комплектования, учета и использования архивных документов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(</w:t>
            </w:r>
            <w:r w:rsidR="00091FAA">
              <w:rPr>
                <w:rFonts w:ascii="Liberation Sans" w:hAnsi="Liberation Sans" w:cs="Liberation Serif"/>
                <w:sz w:val="24"/>
                <w:szCs w:val="24"/>
              </w:rPr>
              <w:t xml:space="preserve">приложение № 31 к 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п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. 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>98, 223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 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091FA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Номенклатура дел (приложени</w:t>
            </w:r>
            <w:r w:rsidR="00D45619">
              <w:rPr>
                <w:rFonts w:ascii="Liberation Sans" w:hAnsi="Liberation Sans" w:cs="Liberation Serif"/>
                <w:sz w:val="24"/>
                <w:szCs w:val="24"/>
              </w:rPr>
              <w:t>я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№ </w:t>
            </w:r>
            <w:r w:rsidR="00D45619">
              <w:rPr>
                <w:rFonts w:ascii="Liberation Sans" w:hAnsi="Liberation Sans" w:cs="Liberation Serif"/>
                <w:sz w:val="24"/>
                <w:szCs w:val="24"/>
              </w:rPr>
              <w:t>1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, 2 к п. </w:t>
            </w:r>
            <w:r w:rsidR="00091FAA">
              <w:rPr>
                <w:rFonts w:ascii="Liberation Sans" w:hAnsi="Liberation Sans" w:cs="Liberation Serif"/>
                <w:sz w:val="24"/>
                <w:szCs w:val="24"/>
              </w:rPr>
              <w:t xml:space="preserve">7, 8, 10, </w:t>
            </w:r>
            <w:r w:rsidR="00D45619">
              <w:rPr>
                <w:rFonts w:ascii="Liberation Sans" w:hAnsi="Liberation Sans" w:cs="Liberation Serif"/>
                <w:sz w:val="24"/>
                <w:szCs w:val="24"/>
              </w:rPr>
              <w:t>11, 24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D45619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Историческая справка (п. </w:t>
            </w:r>
            <w:r w:rsidR="00D45619">
              <w:rPr>
                <w:rFonts w:ascii="Liberation Sans" w:hAnsi="Liberation Sans" w:cs="Liberation Serif"/>
                <w:sz w:val="24"/>
                <w:szCs w:val="24"/>
              </w:rPr>
              <w:t>213-214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Инструкция по делопроизводству, приказ об утверждении инструкции по делопроизводству</w:t>
            </w:r>
            <w:r w:rsidR="00D45619">
              <w:rPr>
                <w:rFonts w:ascii="Liberation Sans" w:hAnsi="Liberation Sans" w:cs="Liberation Serif"/>
                <w:sz w:val="24"/>
                <w:szCs w:val="24"/>
              </w:rPr>
              <w:t xml:space="preserve"> </w:t>
            </w:r>
            <w:r w:rsidRPr="005A746A">
              <w:rPr>
                <w:rFonts w:ascii="Liberation Sans" w:hAnsi="Liberation Sans" w:cs="Liberation Serif"/>
              </w:rPr>
              <w:t>(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приказ </w:t>
            </w:r>
            <w:proofErr w:type="spellStart"/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Росархива</w:t>
            </w:r>
            <w:proofErr w:type="spellEnd"/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от 11.04.2018 N 44)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091FAA" w:rsidRDefault="00EB6F88" w:rsidP="00091FA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Положение об архиве (п. 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>3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091FAA" w:rsidRDefault="00EB6F88" w:rsidP="00091FAA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Приказ об утверждении положения об архиве (п. </w:t>
            </w:r>
            <w:r w:rsidR="00091FAA" w:rsidRPr="00091FAA">
              <w:rPr>
                <w:rFonts w:ascii="Liberation Sans" w:hAnsi="Liberation Sans" w:cs="Liberation Serif"/>
                <w:sz w:val="24"/>
                <w:szCs w:val="24"/>
              </w:rPr>
              <w:t>3</w:t>
            </w:r>
            <w:r w:rsidRPr="00091FA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4A1746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Положение об экспертной комиссии (п. </w:t>
            </w:r>
            <w:r w:rsidR="004A1746" w:rsidRPr="004A1746">
              <w:rPr>
                <w:rFonts w:ascii="Liberation Sans" w:hAnsi="Liberation Sans" w:cs="Liberation Serif"/>
                <w:sz w:val="24"/>
                <w:szCs w:val="24"/>
              </w:rPr>
              <w:t>18-19</w:t>
            </w:r>
            <w:r w:rsidRPr="004A1746">
              <w:rPr>
                <w:rFonts w:ascii="Liberation Sans" w:hAnsi="Liberation Sans" w:cs="Liberation Serif"/>
                <w:sz w:val="24"/>
                <w:szCs w:val="24"/>
              </w:rPr>
              <w:t xml:space="preserve"> 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Приказ об утверждении положения об экспертной комиссии (п. </w:t>
            </w:r>
            <w:r w:rsidR="004A1746" w:rsidRPr="004A1746">
              <w:rPr>
                <w:rFonts w:ascii="Liberation Sans" w:hAnsi="Liberation Sans" w:cs="Liberation Serif"/>
                <w:sz w:val="24"/>
                <w:szCs w:val="24"/>
              </w:rPr>
              <w:t xml:space="preserve">18-19 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Протоколы заседаний экспертной комиссии (п. </w:t>
            </w:r>
            <w:r w:rsidR="004A1746" w:rsidRPr="004A1746">
              <w:rPr>
                <w:rFonts w:ascii="Liberation Sans" w:hAnsi="Liberation Sans" w:cs="Liberation Serif"/>
                <w:sz w:val="24"/>
                <w:szCs w:val="24"/>
              </w:rPr>
              <w:t xml:space="preserve">18-19 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4A1746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Приказ о назначении ответственного за архив, хранителя фондов</w:t>
            </w:r>
            <w:r w:rsidR="00D45619">
              <w:rPr>
                <w:rFonts w:ascii="Liberation Sans" w:hAnsi="Liberation Sans" w:cs="Liberation Serif"/>
                <w:sz w:val="24"/>
                <w:szCs w:val="24"/>
              </w:rPr>
              <w:t xml:space="preserve"> 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(</w:t>
            </w:r>
            <w:r w:rsidRPr="004A1746">
              <w:rPr>
                <w:rFonts w:ascii="Liberation Sans" w:hAnsi="Liberation Sans" w:cs="Liberation Serif"/>
                <w:sz w:val="24"/>
                <w:szCs w:val="24"/>
              </w:rPr>
              <w:t>п. 2 Правил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4A1746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Подшивка в твердую обложку, переплет (п</w:t>
            </w:r>
            <w:r w:rsidRPr="004A1746">
              <w:rPr>
                <w:rFonts w:ascii="Liberation Sans" w:hAnsi="Liberation Sans" w:cs="Liberation Serif"/>
                <w:sz w:val="24"/>
                <w:szCs w:val="24"/>
              </w:rPr>
              <w:t>.</w:t>
            </w:r>
            <w:r w:rsidR="00D45619" w:rsidRPr="004A1746">
              <w:rPr>
                <w:rFonts w:ascii="Liberation Sans" w:hAnsi="Liberation Sans" w:cs="Liberation Serif"/>
                <w:sz w:val="24"/>
                <w:szCs w:val="24"/>
              </w:rPr>
              <w:t xml:space="preserve"> </w:t>
            </w:r>
            <w:r w:rsidR="004A1746" w:rsidRPr="004A1746">
              <w:rPr>
                <w:rFonts w:ascii="Liberation Sans" w:hAnsi="Liberation Sans" w:cs="Liberation Serif"/>
                <w:sz w:val="24"/>
                <w:szCs w:val="24"/>
              </w:rPr>
              <w:t>50</w:t>
            </w:r>
            <w:r w:rsidRPr="004A1746">
              <w:rPr>
                <w:rFonts w:ascii="Liberation Sans" w:hAnsi="Liberation Sans" w:cs="Liberation Serif"/>
                <w:sz w:val="24"/>
                <w:szCs w:val="24"/>
              </w:rPr>
              <w:t xml:space="preserve"> Правил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Формирование дел (</w:t>
            </w:r>
            <w:r w:rsidRPr="004A1746">
              <w:rPr>
                <w:rFonts w:ascii="Liberation Sans" w:hAnsi="Liberation Sans" w:cs="Liberation Serif"/>
                <w:sz w:val="24"/>
                <w:szCs w:val="24"/>
              </w:rPr>
              <w:t xml:space="preserve">п. </w:t>
            </w:r>
            <w:r w:rsidR="004A1746" w:rsidRPr="004A1746">
              <w:rPr>
                <w:rFonts w:ascii="Liberation Sans" w:hAnsi="Liberation Sans" w:cs="Liberation Serif"/>
                <w:sz w:val="24"/>
                <w:szCs w:val="24"/>
              </w:rPr>
              <w:t>12</w:t>
            </w:r>
            <w:r w:rsidR="004A1746">
              <w:rPr>
                <w:rFonts w:ascii="Liberation Sans" w:hAnsi="Liberation Sans" w:cs="Liberation Serif"/>
                <w:sz w:val="24"/>
                <w:szCs w:val="24"/>
              </w:rPr>
              <w:t>, 49, 51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Правил):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- толщина дела,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- наличие черновиков, дублетных экз., факсов,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- наличие в одном деле документов с разными сроками хранения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Оформление дел (</w:t>
            </w:r>
            <w:r w:rsidRPr="004A1746">
              <w:rPr>
                <w:rFonts w:ascii="Liberation Sans" w:hAnsi="Liberation Sans" w:cs="Liberation Serif"/>
                <w:sz w:val="24"/>
                <w:szCs w:val="24"/>
              </w:rPr>
              <w:t>п. 4</w:t>
            </w:r>
            <w:r w:rsidR="004A1746" w:rsidRPr="004A1746">
              <w:rPr>
                <w:rFonts w:ascii="Liberation Sans" w:hAnsi="Liberation Sans" w:cs="Liberation Serif"/>
                <w:sz w:val="24"/>
                <w:szCs w:val="24"/>
              </w:rPr>
              <w:t>5, 50-61</w:t>
            </w:r>
            <w:r w:rsidRPr="004A1746">
              <w:rPr>
                <w:rFonts w:ascii="Liberation Sans" w:hAnsi="Liberation Sans" w:cs="Liberation Serif"/>
                <w:sz w:val="24"/>
                <w:szCs w:val="24"/>
              </w:rPr>
              <w:t xml:space="preserve"> Правил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):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- нумерация листов, 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- наличие и заполнение листов-заверителей,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- соответствие внутренней описи,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- оформление обложки дела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65119D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Инструкция по пожарной безопасности (п. </w:t>
            </w:r>
            <w:r w:rsidR="0065119D" w:rsidRPr="0065119D">
              <w:rPr>
                <w:rFonts w:ascii="Liberation Sans" w:hAnsi="Liberation Sans" w:cs="Liberation Serif"/>
                <w:sz w:val="24"/>
                <w:szCs w:val="24"/>
              </w:rPr>
              <w:t>85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65119D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Порядок сдачи под охрану и снятия с охраны (п. </w:t>
            </w:r>
            <w:r w:rsidR="0065119D" w:rsidRPr="0065119D">
              <w:rPr>
                <w:rFonts w:ascii="Liberation Sans" w:hAnsi="Liberation Sans" w:cs="Liberation Serif"/>
                <w:sz w:val="24"/>
                <w:szCs w:val="24"/>
              </w:rPr>
              <w:t>86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65119D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Наличие планов работы в чрезвычайных ситуациях (п. </w:t>
            </w:r>
            <w:r w:rsidR="0065119D" w:rsidRPr="0065119D">
              <w:rPr>
                <w:rFonts w:ascii="Liberation Sans" w:hAnsi="Liberation Sans" w:cs="Liberation Serif"/>
                <w:sz w:val="24"/>
                <w:szCs w:val="24"/>
              </w:rPr>
              <w:t>85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</w:tbl>
    <w:p w:rsidR="00EB6F88" w:rsidRPr="005A746A" w:rsidRDefault="00EB6F88" w:rsidP="00357DD2">
      <w:pPr>
        <w:spacing w:after="0" w:line="240" w:lineRule="auto"/>
        <w:jc w:val="both"/>
        <w:rPr>
          <w:rFonts w:ascii="Liberation Sans" w:hAnsi="Liberation Sans" w:cs="Liberation Serif"/>
          <w:sz w:val="24"/>
          <w:szCs w:val="24"/>
        </w:rPr>
      </w:pPr>
    </w:p>
    <w:p w:rsidR="00C3624B" w:rsidRDefault="00C3624B" w:rsidP="001D6791">
      <w:pPr>
        <w:spacing w:after="0" w:line="240" w:lineRule="auto"/>
        <w:jc w:val="center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  <w:r>
        <w:rPr>
          <w:rFonts w:ascii="Liberation Sans" w:hAnsi="Liberation Sans" w:cs="Liberation Serif"/>
          <w:b/>
          <w:bCs/>
          <w:i/>
          <w:iCs/>
          <w:sz w:val="24"/>
          <w:szCs w:val="24"/>
        </w:rPr>
        <w:t>Организация и</w:t>
      </w:r>
      <w:r w:rsidR="00EB6F88" w:rsidRPr="005A746A">
        <w:rPr>
          <w:rFonts w:ascii="Liberation Sans" w:hAnsi="Liberation Sans" w:cs="Liberation Serif"/>
          <w:b/>
          <w:bCs/>
          <w:i/>
          <w:iCs/>
          <w:sz w:val="24"/>
          <w:szCs w:val="24"/>
        </w:rPr>
        <w:t>спользовани</w:t>
      </w:r>
      <w:r>
        <w:rPr>
          <w:rFonts w:ascii="Liberation Sans" w:hAnsi="Liberation Sans" w:cs="Liberation Serif"/>
          <w:b/>
          <w:bCs/>
          <w:i/>
          <w:iCs/>
          <w:sz w:val="24"/>
          <w:szCs w:val="24"/>
        </w:rPr>
        <w:t>я</w:t>
      </w:r>
      <w:r w:rsidR="00EB6F88" w:rsidRPr="005A746A">
        <w:rPr>
          <w:rFonts w:ascii="Liberation Sans" w:hAnsi="Liberation Sans" w:cs="Liberation Serif"/>
          <w:b/>
          <w:bCs/>
          <w:i/>
          <w:iCs/>
          <w:sz w:val="24"/>
          <w:szCs w:val="24"/>
        </w:rPr>
        <w:t xml:space="preserve"> документов </w:t>
      </w:r>
    </w:p>
    <w:p w:rsidR="00EB6F88" w:rsidRPr="005A746A" w:rsidRDefault="00EB6F88" w:rsidP="001D6791">
      <w:pPr>
        <w:spacing w:after="0" w:line="240" w:lineRule="auto"/>
        <w:jc w:val="center"/>
        <w:rPr>
          <w:rFonts w:ascii="Liberation Sans" w:hAnsi="Liberation Sans" w:cs="Liberation Serif"/>
          <w:b/>
          <w:bCs/>
          <w:i/>
          <w:iCs/>
          <w:sz w:val="24"/>
          <w:szCs w:val="24"/>
          <w:u w:val="single"/>
        </w:rPr>
      </w:pPr>
      <w:r w:rsidRPr="005A746A">
        <w:rPr>
          <w:rFonts w:ascii="Liberation Sans" w:hAnsi="Liberation Sans" w:cs="Liberation Serif"/>
          <w:b/>
          <w:bCs/>
          <w:i/>
          <w:iCs/>
          <w:sz w:val="24"/>
          <w:szCs w:val="24"/>
        </w:rPr>
        <w:t>Архивного фонда Российской Федерации</w:t>
      </w:r>
    </w:p>
    <w:p w:rsidR="00EB6F88" w:rsidRPr="005A746A" w:rsidRDefault="00EB6F88" w:rsidP="00357DD2">
      <w:pPr>
        <w:spacing w:after="0" w:line="240" w:lineRule="auto"/>
        <w:jc w:val="both"/>
        <w:rPr>
          <w:rFonts w:ascii="Liberation Sans" w:hAnsi="Liberation Sans" w:cs="Liberation Seri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EB6F88" w:rsidRPr="005A746A" w:rsidTr="001D6791">
        <w:tc>
          <w:tcPr>
            <w:tcW w:w="9853" w:type="dxa"/>
          </w:tcPr>
          <w:p w:rsidR="00EB6F88" w:rsidRPr="005A746A" w:rsidRDefault="00EB6F88" w:rsidP="00084218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Историческая справка (п. </w:t>
            </w:r>
            <w:r w:rsidR="00084218">
              <w:rPr>
                <w:rFonts w:ascii="Liberation Sans" w:hAnsi="Liberation Sans" w:cs="Liberation Serif"/>
                <w:sz w:val="24"/>
                <w:szCs w:val="24"/>
              </w:rPr>
              <w:t>213-214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Справочный аппарат к описям дел (п. </w:t>
            </w:r>
            <w:r w:rsidR="00084218">
              <w:rPr>
                <w:rFonts w:ascii="Liberation Sans" w:hAnsi="Liberation Sans" w:cs="Liberation Serif"/>
                <w:sz w:val="24"/>
                <w:szCs w:val="24"/>
              </w:rPr>
              <w:t>70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Правил):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- титульный лист,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- предисловие,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- список сокращений,</w:t>
            </w:r>
          </w:p>
          <w:p w:rsidR="00EB6F88" w:rsidRPr="005A746A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- указатели к описи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084218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Архивные справки (приложение № 29 к п. </w:t>
            </w:r>
            <w:r w:rsidR="00084218">
              <w:rPr>
                <w:rFonts w:ascii="Liberation Sans" w:hAnsi="Liberation Sans" w:cs="Liberation Serif"/>
                <w:sz w:val="24"/>
                <w:szCs w:val="24"/>
              </w:rPr>
              <w:t>184-190, 196-200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 xml:space="preserve"> Правил), архивные выписки, копии архивных документов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5A746A" w:rsidRDefault="00EB6F88" w:rsidP="00125DE4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Журнал регистрации выданных архивных справок, архивных копий, выписок, тематических материалов (</w:t>
            </w:r>
            <w:r w:rsidRPr="00125DE4">
              <w:rPr>
                <w:rFonts w:ascii="Liberation Sans" w:hAnsi="Liberation Sans" w:cs="Liberation Serif"/>
                <w:sz w:val="24"/>
                <w:szCs w:val="24"/>
              </w:rPr>
              <w:t xml:space="preserve">п. </w:t>
            </w:r>
            <w:r w:rsidR="00125DE4" w:rsidRPr="00125DE4">
              <w:rPr>
                <w:rFonts w:ascii="Liberation Sans" w:hAnsi="Liberation Sans" w:cs="Liberation Serif"/>
                <w:sz w:val="24"/>
                <w:szCs w:val="24"/>
              </w:rPr>
              <w:t>200</w:t>
            </w:r>
            <w:r w:rsidRPr="00125DE4">
              <w:rPr>
                <w:rFonts w:ascii="Liberation Sans" w:hAnsi="Liberation Sans" w:cs="Liberation Serif"/>
                <w:sz w:val="24"/>
                <w:szCs w:val="24"/>
              </w:rPr>
              <w:t xml:space="preserve"> Правил</w:t>
            </w:r>
            <w:r w:rsidRPr="005A746A">
              <w:rPr>
                <w:rFonts w:ascii="Liberation Sans" w:hAnsi="Liberation Sans" w:cs="Liberation Serif"/>
                <w:sz w:val="24"/>
                <w:szCs w:val="24"/>
              </w:rPr>
              <w:t>)</w:t>
            </w:r>
          </w:p>
        </w:tc>
      </w:tr>
    </w:tbl>
    <w:p w:rsidR="009B0999" w:rsidRDefault="009B0999" w:rsidP="001D6791">
      <w:pPr>
        <w:spacing w:after="0" w:line="240" w:lineRule="auto"/>
        <w:jc w:val="center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</w:p>
    <w:p w:rsidR="00C5096E" w:rsidRDefault="00C5096E" w:rsidP="001D6791">
      <w:pPr>
        <w:spacing w:after="0" w:line="240" w:lineRule="auto"/>
        <w:jc w:val="center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</w:p>
    <w:p w:rsidR="00C5096E" w:rsidRDefault="00C5096E" w:rsidP="001D6791">
      <w:pPr>
        <w:spacing w:after="0" w:line="240" w:lineRule="auto"/>
        <w:jc w:val="center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</w:p>
    <w:p w:rsidR="00E714C6" w:rsidRDefault="00EB6F88" w:rsidP="001D6791">
      <w:pPr>
        <w:spacing w:after="0" w:line="240" w:lineRule="auto"/>
        <w:jc w:val="center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  <w:r w:rsidRPr="005A746A">
        <w:rPr>
          <w:rFonts w:ascii="Liberation Sans" w:hAnsi="Liberation Sans" w:cs="Liberation Serif"/>
          <w:b/>
          <w:bCs/>
          <w:i/>
          <w:iCs/>
          <w:sz w:val="24"/>
          <w:szCs w:val="24"/>
        </w:rPr>
        <w:lastRenderedPageBreak/>
        <w:t xml:space="preserve">Обеспечение сохранности и организация хранения документов </w:t>
      </w:r>
    </w:p>
    <w:p w:rsidR="00EB6F88" w:rsidRPr="005A746A" w:rsidRDefault="00EB6F88" w:rsidP="001D6791">
      <w:pPr>
        <w:spacing w:after="0" w:line="240" w:lineRule="auto"/>
        <w:jc w:val="center"/>
        <w:rPr>
          <w:rFonts w:ascii="Liberation Sans" w:hAnsi="Liberation Sans" w:cs="Liberation Serif"/>
          <w:b/>
          <w:bCs/>
          <w:i/>
          <w:iCs/>
          <w:sz w:val="24"/>
          <w:szCs w:val="24"/>
        </w:rPr>
      </w:pPr>
      <w:r w:rsidRPr="005A746A">
        <w:rPr>
          <w:rFonts w:ascii="Liberation Sans" w:hAnsi="Liberation Sans" w:cs="Liberation Serif"/>
          <w:b/>
          <w:bCs/>
          <w:i/>
          <w:iCs/>
          <w:sz w:val="24"/>
          <w:szCs w:val="24"/>
        </w:rPr>
        <w:t>Архивного фонда Российской Федерации и других архивных документов</w:t>
      </w:r>
    </w:p>
    <w:p w:rsidR="00EB6F88" w:rsidRPr="005A746A" w:rsidRDefault="00EB6F88" w:rsidP="00357DD2">
      <w:pPr>
        <w:spacing w:after="0" w:line="240" w:lineRule="auto"/>
        <w:jc w:val="both"/>
        <w:rPr>
          <w:rFonts w:ascii="Liberation Sans" w:hAnsi="Liberation Sans" w:cs="Liberation Seri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3"/>
      </w:tblGrid>
      <w:tr w:rsidR="00EB6F88" w:rsidRPr="005A746A" w:rsidTr="001D6791">
        <w:tc>
          <w:tcPr>
            <w:tcW w:w="9853" w:type="dxa"/>
          </w:tcPr>
          <w:p w:rsidR="00EB6F88" w:rsidRPr="001D6791" w:rsidRDefault="00EB6F88" w:rsidP="003E3F6C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1D6791">
              <w:rPr>
                <w:rFonts w:ascii="Liberation Sans" w:hAnsi="Liberation Sans" w:cs="Liberation Serif"/>
                <w:sz w:val="24"/>
                <w:szCs w:val="24"/>
              </w:rPr>
              <w:t>Акты службы государственного пожарного надзора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65119D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>Инструкция по пожарной безопасности</w:t>
            </w:r>
            <w:r w:rsidR="00084218"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(п. </w:t>
            </w:r>
            <w:r w:rsidR="0065119D" w:rsidRPr="0065119D">
              <w:rPr>
                <w:rFonts w:ascii="Liberation Sans" w:hAnsi="Liberation Sans" w:cs="Liberation Serif"/>
                <w:sz w:val="24"/>
                <w:szCs w:val="24"/>
              </w:rPr>
              <w:t>85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1D6791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Наличие помещения под архивохранилище (п. </w:t>
            </w:r>
            <w:r w:rsidR="00084218" w:rsidRPr="0065119D">
              <w:rPr>
                <w:rFonts w:ascii="Liberation Sans" w:hAnsi="Liberation Sans" w:cs="Liberation Serif"/>
                <w:sz w:val="24"/>
                <w:szCs w:val="24"/>
              </w:rPr>
              <w:t>76-7</w:t>
            </w:r>
            <w:r w:rsidR="001D6791" w:rsidRPr="0065119D">
              <w:rPr>
                <w:rFonts w:ascii="Liberation Sans" w:hAnsi="Liberation Sans" w:cs="Liberation Serif"/>
                <w:sz w:val="24"/>
                <w:szCs w:val="24"/>
              </w:rPr>
              <w:t>9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084218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Пожарная сигнализация (п. </w:t>
            </w:r>
            <w:r w:rsidR="00084218" w:rsidRPr="0065119D">
              <w:rPr>
                <w:rFonts w:ascii="Liberation Sans" w:hAnsi="Liberation Sans" w:cs="Liberation Serif"/>
                <w:sz w:val="24"/>
                <w:szCs w:val="24"/>
              </w:rPr>
              <w:t>8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>5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65119D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Средства пожаротушения (п. </w:t>
            </w:r>
            <w:r w:rsidR="0065119D" w:rsidRPr="0065119D">
              <w:rPr>
                <w:rFonts w:ascii="Liberation Sans" w:hAnsi="Liberation Sans" w:cs="Liberation Serif"/>
                <w:sz w:val="24"/>
                <w:szCs w:val="24"/>
              </w:rPr>
              <w:t>8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>5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65119D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Дверь (деревянная, укрепленная) (п. </w:t>
            </w:r>
            <w:r w:rsidR="0065119D" w:rsidRPr="0065119D">
              <w:rPr>
                <w:rFonts w:ascii="Liberation Sans" w:hAnsi="Liberation Sans" w:cs="Liberation Serif"/>
                <w:sz w:val="24"/>
                <w:szCs w:val="24"/>
              </w:rPr>
              <w:t>85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65119D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Этаж, решетки на окнах 1 этажа (п. </w:t>
            </w:r>
            <w:r w:rsidR="0065119D" w:rsidRPr="0065119D">
              <w:rPr>
                <w:rFonts w:ascii="Liberation Sans" w:hAnsi="Liberation Sans" w:cs="Liberation Serif"/>
                <w:sz w:val="24"/>
                <w:szCs w:val="24"/>
              </w:rPr>
              <w:t>85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1D6791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Вентиляция (п. </w:t>
            </w:r>
            <w:r w:rsidR="001D6791" w:rsidRPr="0065119D">
              <w:rPr>
                <w:rFonts w:ascii="Liberation Sans" w:hAnsi="Liberation Sans" w:cs="Liberation Serif"/>
                <w:sz w:val="24"/>
                <w:szCs w:val="24"/>
              </w:rPr>
              <w:t>78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5E0912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Стеллажи (шкафы) (метал, дерев, открытые, закрытые) (п. </w:t>
            </w:r>
            <w:r w:rsidR="005E0912" w:rsidRPr="0065119D">
              <w:rPr>
                <w:rFonts w:ascii="Liberation Sans" w:hAnsi="Liberation Sans" w:cs="Liberation Serif"/>
                <w:sz w:val="24"/>
                <w:szCs w:val="24"/>
              </w:rPr>
              <w:t>80-82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5E0912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Охранный режим. Порядок сдачи под охрану и снятия с охраны (п. </w:t>
            </w:r>
            <w:r w:rsidR="005E0912" w:rsidRPr="0065119D">
              <w:rPr>
                <w:rFonts w:ascii="Liberation Sans" w:hAnsi="Liberation Sans" w:cs="Liberation Serif"/>
                <w:sz w:val="24"/>
                <w:szCs w:val="24"/>
              </w:rPr>
              <w:t>86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5E0912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Освещение (п. </w:t>
            </w:r>
            <w:r w:rsidR="005E0912" w:rsidRPr="0065119D">
              <w:rPr>
                <w:rFonts w:ascii="Liberation Sans" w:hAnsi="Liberation Sans" w:cs="Liberation Serif"/>
                <w:sz w:val="24"/>
                <w:szCs w:val="24"/>
              </w:rPr>
              <w:t>87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5E0912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Температурно-влажностный режим (п. </w:t>
            </w:r>
            <w:r w:rsidR="001D6791"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78, </w:t>
            </w:r>
            <w:r w:rsidR="005E0912" w:rsidRPr="0065119D">
              <w:rPr>
                <w:rFonts w:ascii="Liberation Sans" w:hAnsi="Liberation Sans" w:cs="Liberation Serif"/>
                <w:sz w:val="24"/>
                <w:szCs w:val="24"/>
              </w:rPr>
              <w:t>88-91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Правил). Наличие приборов учета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5E0912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Журнал регистрации показаний контрольно-измерительных приборов (термометры, психрометры, гигрометры) (п. </w:t>
            </w:r>
            <w:r w:rsidR="005E0912" w:rsidRPr="0065119D">
              <w:rPr>
                <w:rFonts w:ascii="Liberation Sans" w:hAnsi="Liberation Sans" w:cs="Liberation Serif"/>
                <w:sz w:val="24"/>
                <w:szCs w:val="24"/>
              </w:rPr>
              <w:t>91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5E0912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Уборка помещения архива (п. </w:t>
            </w:r>
            <w:r w:rsidR="005E0912" w:rsidRPr="0065119D">
              <w:rPr>
                <w:rFonts w:ascii="Liberation Sans" w:hAnsi="Liberation Sans" w:cs="Liberation Serif"/>
                <w:sz w:val="24"/>
                <w:szCs w:val="24"/>
              </w:rPr>
              <w:t>92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65119D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Наличие посторонних предметов, имущества и оборудования (п. </w:t>
            </w:r>
            <w:r w:rsidR="0065119D" w:rsidRPr="0065119D">
              <w:rPr>
                <w:rFonts w:ascii="Liberation Sans" w:hAnsi="Liberation Sans" w:cs="Liberation Serif"/>
                <w:sz w:val="24"/>
                <w:szCs w:val="24"/>
              </w:rPr>
              <w:t>85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5E0912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Порядок размещения документов в архивохранилище на стеллажах или в шкафах (п. </w:t>
            </w:r>
            <w:r w:rsidR="005E0912" w:rsidRPr="0065119D">
              <w:rPr>
                <w:rFonts w:ascii="Liberation Sans" w:hAnsi="Liberation Sans" w:cs="Liberation Serif"/>
                <w:sz w:val="24"/>
                <w:szCs w:val="24"/>
              </w:rPr>
              <w:t>83-8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>4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5E0912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proofErr w:type="spellStart"/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>Картонирование</w:t>
            </w:r>
            <w:proofErr w:type="spellEnd"/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, оформление ярлыков на коробках (п. </w:t>
            </w:r>
            <w:r w:rsidR="005E0912" w:rsidRPr="0065119D">
              <w:rPr>
                <w:rFonts w:ascii="Liberation Sans" w:hAnsi="Liberation Sans" w:cs="Liberation Serif"/>
                <w:sz w:val="24"/>
                <w:szCs w:val="24"/>
              </w:rPr>
              <w:t>84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5E0912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Нумерация помещений, стеллажей, шкафов, полок (п. </w:t>
            </w:r>
            <w:r w:rsidR="001D6791"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78, </w:t>
            </w:r>
            <w:r w:rsidR="005E0912" w:rsidRPr="0065119D">
              <w:rPr>
                <w:rFonts w:ascii="Liberation Sans" w:hAnsi="Liberation Sans" w:cs="Liberation Serif"/>
                <w:sz w:val="24"/>
                <w:szCs w:val="24"/>
              </w:rPr>
              <w:t>94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5E0912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proofErr w:type="spellStart"/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>Топографирование</w:t>
            </w:r>
            <w:proofErr w:type="spellEnd"/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(</w:t>
            </w:r>
            <w:r w:rsidR="005E0912" w:rsidRPr="0065119D">
              <w:rPr>
                <w:rFonts w:ascii="Liberation Sans" w:hAnsi="Liberation Sans" w:cs="Liberation Serif"/>
                <w:sz w:val="24"/>
                <w:szCs w:val="24"/>
              </w:rPr>
              <w:t>приложение № 13-14 к п. 95-96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1D6791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Проверка наличия и состояния документов, акты проверки наличия (приложение </w:t>
            </w:r>
            <w:r w:rsidR="0008311F"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   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№ </w:t>
            </w:r>
            <w:r w:rsidR="001D6791" w:rsidRPr="0065119D">
              <w:rPr>
                <w:rFonts w:ascii="Liberation Sans" w:hAnsi="Liberation Sans" w:cs="Liberation Serif"/>
                <w:sz w:val="24"/>
                <w:szCs w:val="24"/>
              </w:rPr>
              <w:t>15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к п. </w:t>
            </w:r>
            <w:r w:rsidR="001D6791" w:rsidRPr="0065119D">
              <w:rPr>
                <w:rFonts w:ascii="Liberation Sans" w:hAnsi="Liberation Sans" w:cs="Liberation Serif"/>
                <w:sz w:val="24"/>
                <w:szCs w:val="24"/>
              </w:rPr>
              <w:t>97-106, 152-153, 167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797115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Организация розыска документов (п. </w:t>
            </w:r>
            <w:r w:rsidR="00797115" w:rsidRPr="0065119D">
              <w:rPr>
                <w:rFonts w:ascii="Liberation Sans" w:hAnsi="Liberation Sans" w:cs="Liberation Serif"/>
                <w:sz w:val="24"/>
                <w:szCs w:val="24"/>
              </w:rPr>
              <w:t>10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>4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797115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>Соблюдение порядка выдачи документов во временное пользование (</w:t>
            </w:r>
            <w:r w:rsidR="009B0999">
              <w:rPr>
                <w:rFonts w:ascii="Liberation Sans" w:hAnsi="Liberation Sans" w:cs="Liberation Serif"/>
                <w:sz w:val="24"/>
                <w:szCs w:val="24"/>
              </w:rPr>
              <w:t xml:space="preserve">приложения  № 21, 22 к 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п. </w:t>
            </w:r>
            <w:r w:rsidR="00797115" w:rsidRPr="0065119D">
              <w:rPr>
                <w:rFonts w:ascii="Liberation Sans" w:hAnsi="Liberation Sans" w:cs="Liberation Serif"/>
                <w:sz w:val="24"/>
                <w:szCs w:val="24"/>
              </w:rPr>
              <w:t>107-113, 118, 221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343B04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>Книга выдачи документов и</w:t>
            </w:r>
            <w:r w:rsidR="007A3004" w:rsidRPr="0065119D">
              <w:rPr>
                <w:rFonts w:ascii="Liberation Sans" w:hAnsi="Liberation Sans" w:cs="Liberation Serif"/>
                <w:sz w:val="24"/>
                <w:szCs w:val="24"/>
              </w:rPr>
              <w:t>з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архивохранилища (п. </w:t>
            </w:r>
            <w:r w:rsidR="00343B04" w:rsidRPr="0065119D">
              <w:rPr>
                <w:rFonts w:ascii="Liberation Sans" w:hAnsi="Liberation Sans" w:cs="Liberation Serif"/>
                <w:sz w:val="24"/>
                <w:szCs w:val="24"/>
              </w:rPr>
              <w:t>118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  <w:tr w:rsidR="00EB6F88" w:rsidRPr="005A746A" w:rsidTr="001D6791">
        <w:tc>
          <w:tcPr>
            <w:tcW w:w="9853" w:type="dxa"/>
          </w:tcPr>
          <w:p w:rsidR="00EB6F88" w:rsidRPr="0065119D" w:rsidRDefault="00EB6F88" w:rsidP="0065119D">
            <w:pPr>
              <w:spacing w:after="0" w:line="240" w:lineRule="auto"/>
              <w:jc w:val="both"/>
              <w:rPr>
                <w:rFonts w:ascii="Liberation Sans" w:hAnsi="Liberation Sans" w:cs="Liberation Serif"/>
                <w:sz w:val="24"/>
                <w:szCs w:val="24"/>
              </w:rPr>
            </w:pP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Наличие планов работы в чрезвычайных ситуациях (п. </w:t>
            </w:r>
            <w:r w:rsidR="0065119D" w:rsidRPr="0065119D">
              <w:rPr>
                <w:rFonts w:ascii="Liberation Sans" w:hAnsi="Liberation Sans" w:cs="Liberation Serif"/>
                <w:sz w:val="24"/>
                <w:szCs w:val="24"/>
              </w:rPr>
              <w:t>85</w:t>
            </w:r>
            <w:r w:rsidRPr="0065119D">
              <w:rPr>
                <w:rFonts w:ascii="Liberation Sans" w:hAnsi="Liberation Sans" w:cs="Liberation Serif"/>
                <w:sz w:val="24"/>
                <w:szCs w:val="24"/>
              </w:rPr>
              <w:t xml:space="preserve"> Правил)</w:t>
            </w:r>
          </w:p>
        </w:tc>
      </w:tr>
    </w:tbl>
    <w:p w:rsidR="00EB6F88" w:rsidRPr="005A746A" w:rsidRDefault="00EB6F88" w:rsidP="00357DD2">
      <w:pPr>
        <w:spacing w:after="0" w:line="240" w:lineRule="auto"/>
        <w:jc w:val="both"/>
        <w:rPr>
          <w:rFonts w:ascii="Liberation Sans" w:hAnsi="Liberation Sans" w:cs="Liberation Serif"/>
          <w:sz w:val="24"/>
          <w:szCs w:val="24"/>
        </w:rPr>
      </w:pPr>
    </w:p>
    <w:p w:rsidR="00EB6F88" w:rsidRPr="005A746A" w:rsidRDefault="00EB6F88" w:rsidP="009B30E9">
      <w:pPr>
        <w:spacing w:after="0" w:line="240" w:lineRule="auto"/>
        <w:jc w:val="both"/>
        <w:rPr>
          <w:rFonts w:ascii="Liberation Sans" w:hAnsi="Liberation Sans" w:cs="Liberation Serif"/>
          <w:sz w:val="24"/>
          <w:szCs w:val="24"/>
        </w:rPr>
      </w:pPr>
    </w:p>
    <w:sectPr w:rsidR="00EB6F88" w:rsidRPr="005A746A" w:rsidSect="00C509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3A"/>
    <w:rsid w:val="0008311F"/>
    <w:rsid w:val="00084218"/>
    <w:rsid w:val="00091FAA"/>
    <w:rsid w:val="001114D1"/>
    <w:rsid w:val="00125DE4"/>
    <w:rsid w:val="00134221"/>
    <w:rsid w:val="00151D4F"/>
    <w:rsid w:val="0016237E"/>
    <w:rsid w:val="001D6791"/>
    <w:rsid w:val="0022230D"/>
    <w:rsid w:val="00260100"/>
    <w:rsid w:val="002B3CD3"/>
    <w:rsid w:val="00343B04"/>
    <w:rsid w:val="00357DD2"/>
    <w:rsid w:val="003714A7"/>
    <w:rsid w:val="003E3F6C"/>
    <w:rsid w:val="004037D2"/>
    <w:rsid w:val="00441BCE"/>
    <w:rsid w:val="004A1746"/>
    <w:rsid w:val="00577A11"/>
    <w:rsid w:val="00590033"/>
    <w:rsid w:val="00591CE0"/>
    <w:rsid w:val="005A746A"/>
    <w:rsid w:val="005B3C39"/>
    <w:rsid w:val="005E0912"/>
    <w:rsid w:val="0065119D"/>
    <w:rsid w:val="006B633B"/>
    <w:rsid w:val="00703017"/>
    <w:rsid w:val="007163B5"/>
    <w:rsid w:val="00795F38"/>
    <w:rsid w:val="00797115"/>
    <w:rsid w:val="007A3004"/>
    <w:rsid w:val="007D283A"/>
    <w:rsid w:val="0086443E"/>
    <w:rsid w:val="00877F9C"/>
    <w:rsid w:val="008D74D5"/>
    <w:rsid w:val="009467EA"/>
    <w:rsid w:val="009873CF"/>
    <w:rsid w:val="009B0999"/>
    <w:rsid w:val="009B30E9"/>
    <w:rsid w:val="009D639D"/>
    <w:rsid w:val="00A27D0F"/>
    <w:rsid w:val="00B61BD1"/>
    <w:rsid w:val="00C3624B"/>
    <w:rsid w:val="00C5096E"/>
    <w:rsid w:val="00C57772"/>
    <w:rsid w:val="00D45619"/>
    <w:rsid w:val="00E5313A"/>
    <w:rsid w:val="00E714C6"/>
    <w:rsid w:val="00E7735D"/>
    <w:rsid w:val="00E8203A"/>
    <w:rsid w:val="00EB2B63"/>
    <w:rsid w:val="00EB6F88"/>
    <w:rsid w:val="00F67E6E"/>
    <w:rsid w:val="00F75C24"/>
    <w:rsid w:val="00F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B8D4E-5123-427F-9228-33DB46D3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7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D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57DD2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2023-11-20T03:30:00Z</cp:lastPrinted>
  <dcterms:created xsi:type="dcterms:W3CDTF">2023-11-20T03:32:00Z</dcterms:created>
  <dcterms:modified xsi:type="dcterms:W3CDTF">2023-12-12T05:56:00Z</dcterms:modified>
</cp:coreProperties>
</file>