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39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441FD0" w:rsidRPr="003257EB" w:rsidTr="001849BB">
        <w:trPr>
          <w:trHeight w:val="211"/>
        </w:trPr>
        <w:tc>
          <w:tcPr>
            <w:tcW w:w="4395" w:type="dxa"/>
          </w:tcPr>
          <w:p w:rsidR="00441FD0" w:rsidRPr="003257EB" w:rsidRDefault="00441FD0" w:rsidP="00441F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257EB">
              <w:rPr>
                <w:rFonts w:ascii="PT Astra Serif" w:hAnsi="PT Astra Serif" w:cs="Times New Roman"/>
                <w:sz w:val="24"/>
                <w:szCs w:val="24"/>
              </w:rPr>
              <w:t>УТВЕРЖДЕН</w:t>
            </w:r>
          </w:p>
          <w:p w:rsidR="003257EB" w:rsidRPr="003257EB" w:rsidRDefault="00441FD0" w:rsidP="00441F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257EB">
              <w:rPr>
                <w:rFonts w:ascii="PT Astra Serif" w:hAnsi="PT Astra Serif" w:cs="Times New Roman"/>
                <w:sz w:val="24"/>
                <w:szCs w:val="24"/>
              </w:rPr>
              <w:t xml:space="preserve">распоряжением Администрации </w:t>
            </w:r>
            <w:proofErr w:type="spellStart"/>
            <w:r w:rsidR="003257EB" w:rsidRPr="003257EB">
              <w:rPr>
                <w:rFonts w:ascii="PT Astra Serif" w:hAnsi="PT Astra Serif" w:cs="Times New Roman"/>
                <w:sz w:val="24"/>
                <w:szCs w:val="24"/>
              </w:rPr>
              <w:t>Пуровского</w:t>
            </w:r>
            <w:proofErr w:type="spellEnd"/>
            <w:r w:rsidR="003257EB" w:rsidRPr="003257E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257EB">
              <w:rPr>
                <w:rFonts w:ascii="PT Astra Serif" w:hAnsi="PT Astra Serif" w:cs="Times New Roman"/>
                <w:sz w:val="24"/>
                <w:szCs w:val="24"/>
              </w:rPr>
              <w:t>района</w:t>
            </w:r>
          </w:p>
          <w:p w:rsidR="00441FD0" w:rsidRPr="003257EB" w:rsidRDefault="00441FD0" w:rsidP="00441F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257EB">
              <w:rPr>
                <w:rFonts w:ascii="PT Astra Serif" w:hAnsi="PT Astra Serif" w:cs="Times New Roman"/>
                <w:sz w:val="24"/>
                <w:szCs w:val="24"/>
              </w:rPr>
              <w:t>от_____ ____________20___ г. №_____</w:t>
            </w:r>
            <w:r w:rsidR="00E0468C" w:rsidRPr="003257EB">
              <w:rPr>
                <w:rFonts w:ascii="PT Astra Serif" w:hAnsi="PT Astra Serif" w:cs="Times New Roman"/>
                <w:sz w:val="24"/>
                <w:szCs w:val="24"/>
              </w:rPr>
              <w:t>_</w:t>
            </w:r>
          </w:p>
          <w:p w:rsidR="00441FD0" w:rsidRPr="003257EB" w:rsidRDefault="00441FD0" w:rsidP="00441F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1FD0" w:rsidRPr="003257EB" w:rsidRDefault="00441FD0" w:rsidP="00441FD0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2610E5" w:rsidRPr="003257EB" w:rsidRDefault="002610E5" w:rsidP="00F133F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2610E5" w:rsidRPr="003257EB" w:rsidRDefault="002610E5" w:rsidP="00F133F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2610E5" w:rsidRPr="003257EB" w:rsidRDefault="002610E5" w:rsidP="00F133F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2610E5" w:rsidRPr="003257EB" w:rsidRDefault="002610E5" w:rsidP="00F133F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2610E5" w:rsidRPr="003257EB" w:rsidRDefault="002610E5" w:rsidP="00F133F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2610E5" w:rsidRPr="003257EB" w:rsidRDefault="002610E5" w:rsidP="00F133F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2610E5" w:rsidRPr="003257EB" w:rsidRDefault="002610E5" w:rsidP="00F133F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2610E5" w:rsidRPr="003257EB" w:rsidRDefault="002610E5" w:rsidP="00F133F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2610E5" w:rsidRPr="003257EB" w:rsidRDefault="002610E5" w:rsidP="00F133F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2610E5" w:rsidRPr="003257EB" w:rsidRDefault="002610E5" w:rsidP="00F133F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УСТАВ</w:t>
      </w:r>
    </w:p>
    <w:p w:rsidR="002610E5" w:rsidRPr="003257EB" w:rsidRDefault="002610E5" w:rsidP="00F133F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муниципального казенного учреждения</w:t>
      </w:r>
    </w:p>
    <w:p w:rsidR="002610E5" w:rsidRPr="003257EB" w:rsidRDefault="003257EB" w:rsidP="00F133F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«</w:t>
      </w:r>
      <w:r w:rsidR="002610E5" w:rsidRPr="003257EB">
        <w:rPr>
          <w:rFonts w:ascii="PT Astra Serif" w:hAnsi="PT Astra Serif" w:cs="Times New Roman"/>
          <w:sz w:val="24"/>
          <w:szCs w:val="24"/>
        </w:rPr>
        <w:t xml:space="preserve">Единая дежурно-диспетчерская служба </w:t>
      </w:r>
      <w:proofErr w:type="spellStart"/>
      <w:r w:rsidR="002610E5" w:rsidRPr="003257EB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="002610E5" w:rsidRPr="003257EB">
        <w:rPr>
          <w:rFonts w:ascii="PT Astra Serif" w:hAnsi="PT Astra Serif" w:cs="Times New Roman"/>
          <w:sz w:val="24"/>
          <w:szCs w:val="24"/>
        </w:rPr>
        <w:t xml:space="preserve"> района по предупреждению</w:t>
      </w:r>
    </w:p>
    <w:p w:rsidR="002610E5" w:rsidRPr="003257EB" w:rsidRDefault="002610E5" w:rsidP="00F133F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и ликвидации чрезвычайных ситуаций</w:t>
      </w:r>
      <w:r w:rsidR="003257EB" w:rsidRPr="003257EB">
        <w:rPr>
          <w:rFonts w:ascii="PT Astra Serif" w:hAnsi="PT Astra Serif" w:cs="Times New Roman"/>
          <w:sz w:val="24"/>
          <w:szCs w:val="24"/>
        </w:rPr>
        <w:t>»</w:t>
      </w:r>
    </w:p>
    <w:p w:rsidR="002610E5" w:rsidRPr="003257EB" w:rsidRDefault="002610E5" w:rsidP="00F133F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2610E5" w:rsidRPr="00D0713E" w:rsidRDefault="002610E5" w:rsidP="00F133F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2610E5" w:rsidRPr="00D0713E" w:rsidRDefault="002610E5" w:rsidP="00F133F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2610E5" w:rsidRPr="00D0713E" w:rsidRDefault="002610E5" w:rsidP="00F133F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2610E5" w:rsidRPr="00D0713E" w:rsidRDefault="002610E5" w:rsidP="00F133F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2610E5" w:rsidRPr="00D0713E" w:rsidRDefault="002610E5" w:rsidP="00F133F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2610E5" w:rsidRPr="00D0713E" w:rsidRDefault="002610E5" w:rsidP="00F133F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2610E5" w:rsidRPr="00D0713E" w:rsidRDefault="002610E5" w:rsidP="00F133F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2610E5" w:rsidRPr="00D0713E" w:rsidRDefault="002610E5" w:rsidP="00F133F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2610E5" w:rsidRPr="00D0713E" w:rsidRDefault="002610E5" w:rsidP="00F133F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2610E5" w:rsidRPr="00D0713E" w:rsidRDefault="002610E5" w:rsidP="00F133F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2610E5" w:rsidRPr="00D0713E" w:rsidRDefault="002610E5" w:rsidP="00F133F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2610E5" w:rsidRPr="00D0713E" w:rsidRDefault="002610E5" w:rsidP="00F133F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2610E5" w:rsidRPr="00D0713E" w:rsidRDefault="002610E5" w:rsidP="00F133F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2610E5" w:rsidRPr="00D0713E" w:rsidRDefault="002610E5" w:rsidP="00F133F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F133FA" w:rsidRPr="00D0713E" w:rsidRDefault="00F133FA" w:rsidP="00F133FA">
      <w:pPr>
        <w:tabs>
          <w:tab w:val="left" w:pos="3240"/>
        </w:tabs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F133FA" w:rsidRPr="00D0713E" w:rsidRDefault="00F133FA" w:rsidP="00F133FA">
      <w:pPr>
        <w:tabs>
          <w:tab w:val="left" w:pos="3240"/>
        </w:tabs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F133FA" w:rsidRPr="00D0713E" w:rsidRDefault="00F133FA" w:rsidP="00F133FA">
      <w:pPr>
        <w:tabs>
          <w:tab w:val="left" w:pos="3240"/>
        </w:tabs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F133FA" w:rsidRPr="00D0713E" w:rsidRDefault="002610E5" w:rsidP="00F133FA">
      <w:pPr>
        <w:tabs>
          <w:tab w:val="left" w:pos="3240"/>
        </w:tabs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D0713E">
        <w:rPr>
          <w:rFonts w:ascii="PT Astra Serif" w:hAnsi="PT Astra Serif" w:cs="Times New Roman"/>
          <w:sz w:val="24"/>
          <w:szCs w:val="24"/>
        </w:rPr>
        <w:t xml:space="preserve">г. </w:t>
      </w:r>
      <w:proofErr w:type="spellStart"/>
      <w:r w:rsidRPr="00D0713E">
        <w:rPr>
          <w:rFonts w:ascii="PT Astra Serif" w:hAnsi="PT Astra Serif" w:cs="Times New Roman"/>
          <w:sz w:val="24"/>
          <w:szCs w:val="24"/>
        </w:rPr>
        <w:t>Тарко</w:t>
      </w:r>
      <w:proofErr w:type="spellEnd"/>
      <w:r w:rsidRPr="00D0713E">
        <w:rPr>
          <w:rFonts w:ascii="PT Astra Serif" w:hAnsi="PT Astra Serif" w:cs="Times New Roman"/>
          <w:sz w:val="24"/>
          <w:szCs w:val="24"/>
        </w:rPr>
        <w:t>-Сале</w:t>
      </w:r>
    </w:p>
    <w:p w:rsidR="002968FB" w:rsidRPr="001E783C" w:rsidRDefault="002968FB" w:rsidP="00F133FA">
      <w:pPr>
        <w:tabs>
          <w:tab w:val="left" w:pos="3240"/>
        </w:tabs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2610E5" w:rsidRPr="003257EB" w:rsidRDefault="002610E5" w:rsidP="00F133FA">
      <w:pPr>
        <w:tabs>
          <w:tab w:val="left" w:pos="3240"/>
        </w:tabs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257EB">
        <w:rPr>
          <w:rFonts w:ascii="PT Astra Serif" w:hAnsi="PT Astra Serif" w:cs="Times New Roman"/>
          <w:b/>
          <w:sz w:val="24"/>
          <w:szCs w:val="24"/>
          <w:lang w:val="en-US"/>
        </w:rPr>
        <w:t>I</w:t>
      </w:r>
      <w:r w:rsidRPr="003257EB">
        <w:rPr>
          <w:rFonts w:ascii="PT Astra Serif" w:hAnsi="PT Astra Serif" w:cs="Times New Roman"/>
          <w:b/>
          <w:sz w:val="24"/>
          <w:szCs w:val="24"/>
        </w:rPr>
        <w:t>. ОБЩИЕ ПОЛОЖЕНИЯ</w:t>
      </w:r>
    </w:p>
    <w:p w:rsidR="002610E5" w:rsidRPr="003257EB" w:rsidRDefault="002610E5" w:rsidP="00E0468C">
      <w:pPr>
        <w:tabs>
          <w:tab w:val="left" w:pos="284"/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b/>
          <w:sz w:val="24"/>
          <w:szCs w:val="24"/>
        </w:rPr>
        <w:tab/>
      </w:r>
      <w:r w:rsidRPr="003257EB">
        <w:rPr>
          <w:rFonts w:ascii="PT Astra Serif" w:hAnsi="PT Astra Serif" w:cs="Times New Roman"/>
          <w:b/>
          <w:sz w:val="24"/>
          <w:szCs w:val="24"/>
        </w:rPr>
        <w:tab/>
      </w:r>
      <w:r w:rsidRPr="003257EB">
        <w:rPr>
          <w:rFonts w:ascii="PT Astra Serif" w:hAnsi="PT Astra Serif" w:cs="Times New Roman"/>
          <w:sz w:val="24"/>
          <w:szCs w:val="24"/>
        </w:rPr>
        <w:t xml:space="preserve">Муниципальное казенное учреждение </w:t>
      </w:r>
      <w:r w:rsidR="003257EB">
        <w:rPr>
          <w:rFonts w:ascii="PT Astra Serif" w:hAnsi="PT Astra Serif" w:cs="Times New Roman"/>
          <w:sz w:val="24"/>
          <w:szCs w:val="24"/>
        </w:rPr>
        <w:t>«</w:t>
      </w:r>
      <w:r w:rsidRPr="003257EB">
        <w:rPr>
          <w:rFonts w:ascii="PT Astra Serif" w:hAnsi="PT Astra Serif" w:cs="Times New Roman"/>
          <w:sz w:val="24"/>
          <w:szCs w:val="24"/>
        </w:rPr>
        <w:t xml:space="preserve">Единая дежурно-диспетчерская служба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района по предупреждению и ликвидации чрезвычайных ситуаций</w:t>
      </w:r>
      <w:r w:rsidR="003257EB">
        <w:rPr>
          <w:rFonts w:ascii="PT Astra Serif" w:hAnsi="PT Astra Serif" w:cs="Times New Roman"/>
          <w:sz w:val="24"/>
          <w:szCs w:val="24"/>
        </w:rPr>
        <w:t>»</w:t>
      </w:r>
      <w:r w:rsidRPr="003257EB">
        <w:rPr>
          <w:rFonts w:ascii="PT Astra Serif" w:hAnsi="PT Astra Serif" w:cs="Times New Roman"/>
          <w:sz w:val="24"/>
          <w:szCs w:val="24"/>
        </w:rPr>
        <w:t xml:space="preserve"> создано на осн</w:t>
      </w:r>
      <w:r w:rsidR="008B1912" w:rsidRPr="003257EB">
        <w:rPr>
          <w:rFonts w:ascii="PT Astra Serif" w:hAnsi="PT Astra Serif" w:cs="Times New Roman"/>
          <w:sz w:val="24"/>
          <w:szCs w:val="24"/>
        </w:rPr>
        <w:t>о</w:t>
      </w:r>
      <w:r w:rsidRPr="003257EB">
        <w:rPr>
          <w:rFonts w:ascii="PT Astra Serif" w:hAnsi="PT Astra Serif" w:cs="Times New Roman"/>
          <w:sz w:val="24"/>
          <w:szCs w:val="24"/>
        </w:rPr>
        <w:t xml:space="preserve">вании постановления Главы района от 25 декабря 2012 года № 434-ПГ </w:t>
      </w:r>
      <w:r w:rsidR="00BE1D85">
        <w:rPr>
          <w:rFonts w:ascii="PT Astra Serif" w:hAnsi="PT Astra Serif" w:cs="Times New Roman"/>
          <w:sz w:val="24"/>
          <w:szCs w:val="24"/>
        </w:rPr>
        <w:t>«</w:t>
      </w:r>
      <w:r w:rsidRPr="003257EB">
        <w:rPr>
          <w:rFonts w:ascii="PT Astra Serif" w:hAnsi="PT Astra Serif" w:cs="Times New Roman"/>
          <w:sz w:val="24"/>
          <w:szCs w:val="24"/>
        </w:rPr>
        <w:t xml:space="preserve">О реорганизации МКУ </w:t>
      </w:r>
      <w:r w:rsidR="003257EB">
        <w:rPr>
          <w:rFonts w:ascii="PT Astra Serif" w:hAnsi="PT Astra Serif" w:cs="Times New Roman"/>
          <w:sz w:val="24"/>
          <w:szCs w:val="24"/>
        </w:rPr>
        <w:t>«</w:t>
      </w:r>
      <w:r w:rsidRPr="003257EB">
        <w:rPr>
          <w:rFonts w:ascii="PT Astra Serif" w:hAnsi="PT Astra Serif" w:cs="Times New Roman"/>
          <w:sz w:val="24"/>
          <w:szCs w:val="24"/>
        </w:rPr>
        <w:t xml:space="preserve">Единая дежурно-диспетчерская служба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района</w:t>
      </w:r>
      <w:r w:rsidR="003257EB">
        <w:rPr>
          <w:rFonts w:ascii="PT Astra Serif" w:hAnsi="PT Astra Serif" w:cs="Times New Roman"/>
          <w:sz w:val="24"/>
          <w:szCs w:val="24"/>
        </w:rPr>
        <w:t>»</w:t>
      </w:r>
      <w:r w:rsidRPr="003257EB">
        <w:rPr>
          <w:rFonts w:ascii="PT Astra Serif" w:hAnsi="PT Astra Serif" w:cs="Times New Roman"/>
          <w:sz w:val="24"/>
          <w:szCs w:val="24"/>
        </w:rPr>
        <w:t xml:space="preserve"> и МКУ </w:t>
      </w:r>
      <w:r w:rsidR="003257EB">
        <w:rPr>
          <w:rFonts w:ascii="PT Astra Serif" w:hAnsi="PT Astra Serif" w:cs="Times New Roman"/>
          <w:sz w:val="24"/>
          <w:szCs w:val="24"/>
        </w:rPr>
        <w:t>«</w:t>
      </w:r>
      <w:r w:rsidRPr="003257EB">
        <w:rPr>
          <w:rFonts w:ascii="PT Astra Serif" w:hAnsi="PT Astra Serif" w:cs="Times New Roman"/>
          <w:sz w:val="24"/>
          <w:szCs w:val="24"/>
        </w:rPr>
        <w:t xml:space="preserve">Дирекция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района по материально-техническому обеспечению и ликвидации последствий чрезвычайных ситуаций</w:t>
      </w:r>
      <w:r w:rsidR="003257EB">
        <w:rPr>
          <w:rFonts w:ascii="PT Astra Serif" w:hAnsi="PT Astra Serif" w:cs="Times New Roman"/>
          <w:sz w:val="24"/>
          <w:szCs w:val="24"/>
        </w:rPr>
        <w:t>»</w:t>
      </w:r>
      <w:r w:rsidR="00E0468C" w:rsidRPr="003257EB">
        <w:rPr>
          <w:rFonts w:ascii="PT Astra Serif" w:hAnsi="PT Astra Serif" w:cs="Times New Roman"/>
          <w:sz w:val="24"/>
          <w:szCs w:val="24"/>
        </w:rPr>
        <w:t>.</w:t>
      </w:r>
    </w:p>
    <w:p w:rsidR="002610E5" w:rsidRPr="003257EB" w:rsidRDefault="002610E5" w:rsidP="00D853A9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Полное наименование учреждения: муниципальное казенное учреждение </w:t>
      </w:r>
      <w:r w:rsidR="003257EB">
        <w:rPr>
          <w:rFonts w:ascii="PT Astra Serif" w:hAnsi="PT Astra Serif" w:cs="Times New Roman"/>
          <w:sz w:val="24"/>
          <w:szCs w:val="24"/>
        </w:rPr>
        <w:t>«</w:t>
      </w:r>
      <w:r w:rsidRPr="003257EB">
        <w:rPr>
          <w:rFonts w:ascii="PT Astra Serif" w:hAnsi="PT Astra Serif" w:cs="Times New Roman"/>
          <w:sz w:val="24"/>
          <w:szCs w:val="24"/>
        </w:rPr>
        <w:t xml:space="preserve">Единая дежурно-диспетчерская служба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района по предупреждению и </w:t>
      </w:r>
      <w:r w:rsidR="00BE2694" w:rsidRPr="003257EB">
        <w:rPr>
          <w:rFonts w:ascii="PT Astra Serif" w:hAnsi="PT Astra Serif" w:cs="Times New Roman"/>
          <w:sz w:val="24"/>
          <w:szCs w:val="24"/>
        </w:rPr>
        <w:t>ликвидации чрезвычайных ситуаций</w:t>
      </w:r>
      <w:r w:rsidR="003257EB">
        <w:rPr>
          <w:rFonts w:ascii="PT Astra Serif" w:hAnsi="PT Astra Serif" w:cs="Times New Roman"/>
          <w:sz w:val="24"/>
          <w:szCs w:val="24"/>
        </w:rPr>
        <w:t>»</w:t>
      </w:r>
      <w:r w:rsidRPr="003257EB">
        <w:rPr>
          <w:rFonts w:ascii="PT Astra Serif" w:hAnsi="PT Astra Serif" w:cs="Times New Roman"/>
          <w:sz w:val="24"/>
          <w:szCs w:val="24"/>
        </w:rPr>
        <w:t xml:space="preserve"> (далее – Учреждение).</w:t>
      </w:r>
    </w:p>
    <w:p w:rsidR="00BE2694" w:rsidRPr="003257EB" w:rsidRDefault="00BE2694" w:rsidP="00E0468C">
      <w:pPr>
        <w:pStyle w:val="a3"/>
        <w:tabs>
          <w:tab w:val="left" w:pos="284"/>
        </w:tabs>
        <w:spacing w:after="0" w:line="240" w:lineRule="auto"/>
        <w:ind w:left="285" w:firstLine="424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Сокращенное наименование: МКУ </w:t>
      </w:r>
      <w:r w:rsidR="003257EB">
        <w:rPr>
          <w:rFonts w:ascii="PT Astra Serif" w:hAnsi="PT Astra Serif" w:cs="Times New Roman"/>
          <w:sz w:val="24"/>
          <w:szCs w:val="24"/>
        </w:rPr>
        <w:t>«</w:t>
      </w:r>
      <w:r w:rsidRPr="003257EB">
        <w:rPr>
          <w:rFonts w:ascii="PT Astra Serif" w:hAnsi="PT Astra Serif" w:cs="Times New Roman"/>
          <w:sz w:val="24"/>
          <w:szCs w:val="24"/>
        </w:rPr>
        <w:t xml:space="preserve">ЕДДС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района</w:t>
      </w:r>
      <w:r w:rsidR="003257EB">
        <w:rPr>
          <w:rFonts w:ascii="PT Astra Serif" w:hAnsi="PT Astra Serif" w:cs="Times New Roman"/>
          <w:sz w:val="24"/>
          <w:szCs w:val="24"/>
        </w:rPr>
        <w:t>»</w:t>
      </w:r>
      <w:r w:rsidRPr="003257EB">
        <w:rPr>
          <w:rFonts w:ascii="PT Astra Serif" w:hAnsi="PT Astra Serif" w:cs="Times New Roman"/>
          <w:sz w:val="24"/>
          <w:szCs w:val="24"/>
        </w:rPr>
        <w:t>.</w:t>
      </w:r>
    </w:p>
    <w:p w:rsidR="00BE2694" w:rsidRPr="003257EB" w:rsidRDefault="00BE2694" w:rsidP="00E0468C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firstLine="64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Организационно-правовая форма: муниципальное казенное учреждение.</w:t>
      </w:r>
    </w:p>
    <w:p w:rsidR="00BE2694" w:rsidRPr="003257EB" w:rsidRDefault="00BE2694" w:rsidP="00E0468C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Учредителем Учреждения и собственником его имущества является муниципальн</w:t>
      </w:r>
      <w:r w:rsidR="008B1912" w:rsidRPr="003257EB">
        <w:rPr>
          <w:rFonts w:ascii="PT Astra Serif" w:hAnsi="PT Astra Serif" w:cs="Times New Roman"/>
          <w:sz w:val="24"/>
          <w:szCs w:val="24"/>
        </w:rPr>
        <w:t>ый округ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район.</w:t>
      </w:r>
    </w:p>
    <w:p w:rsidR="00BE2694" w:rsidRPr="003257EB" w:rsidRDefault="00BE2694" w:rsidP="00E0468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Функции и полномочия Учредителя Учреждения осуществляет Администрация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района (далее по тексту – Учредитель).</w:t>
      </w:r>
    </w:p>
    <w:p w:rsidR="00747204" w:rsidRPr="003257EB" w:rsidRDefault="00747204" w:rsidP="00E0468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Полномочия собственника имущества Учреждения от имени муниципального о</w:t>
      </w:r>
      <w:r w:rsidR="008B1912" w:rsidRPr="003257EB">
        <w:rPr>
          <w:rFonts w:ascii="PT Astra Serif" w:hAnsi="PT Astra Serif" w:cs="Times New Roman"/>
          <w:sz w:val="24"/>
          <w:szCs w:val="24"/>
        </w:rPr>
        <w:t>круга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 осуществляет Департамент имущественных и земельных отношений Администрации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района.</w:t>
      </w:r>
    </w:p>
    <w:p w:rsidR="00747204" w:rsidRPr="003257EB" w:rsidRDefault="00747204" w:rsidP="00EB7966">
      <w:pPr>
        <w:pStyle w:val="a3"/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Учреждение является юридическим лицом, имеет обособленное имущество на праве оперативного управления, самостоятельный баланс, бюджетную смету, лицевые счета в органах Федерального казначейства, печати, банки, штампы со своим наименованием. Учреждение от своего имени приобретает и осуществляет имущественные и неимущественные права, исполняет обязанности, выступает истцом и ответчиком в суде в соответствии с законодательством Российской Федерации</w:t>
      </w:r>
      <w:r w:rsidR="00C7151C" w:rsidRPr="003257EB">
        <w:rPr>
          <w:rFonts w:ascii="PT Astra Serif" w:hAnsi="PT Astra Serif" w:cs="Times New Roman"/>
          <w:sz w:val="24"/>
          <w:szCs w:val="24"/>
        </w:rPr>
        <w:t>, законодательством Ямало-Ненецкого автономного округа</w:t>
      </w:r>
      <w:r w:rsidRPr="003257EB">
        <w:rPr>
          <w:rFonts w:ascii="PT Astra Serif" w:hAnsi="PT Astra Serif" w:cs="Times New Roman"/>
          <w:sz w:val="24"/>
          <w:szCs w:val="24"/>
        </w:rPr>
        <w:t>.</w:t>
      </w:r>
    </w:p>
    <w:p w:rsidR="00747204" w:rsidRPr="003257EB" w:rsidRDefault="00747204" w:rsidP="00E0468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Учреждение финансируется из бюджета муниципального </w:t>
      </w:r>
      <w:r w:rsidR="00DF73C9" w:rsidRPr="003257EB">
        <w:rPr>
          <w:rFonts w:ascii="PT Astra Serif" w:hAnsi="PT Astra Serif" w:cs="Times New Roman"/>
          <w:sz w:val="24"/>
          <w:szCs w:val="24"/>
        </w:rPr>
        <w:t>округа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</w:t>
      </w:r>
      <w:r w:rsidRPr="003257EB">
        <w:rPr>
          <w:rFonts w:ascii="PT Astra Serif" w:hAnsi="PT Astra Serif" w:cs="Times New Roman"/>
          <w:color w:val="C00000"/>
          <w:sz w:val="24"/>
          <w:szCs w:val="24"/>
        </w:rPr>
        <w:t xml:space="preserve"> </w:t>
      </w:r>
      <w:r w:rsidRPr="003257EB">
        <w:rPr>
          <w:rFonts w:ascii="PT Astra Serif" w:hAnsi="PT Astra Serif" w:cs="Times New Roman"/>
          <w:sz w:val="24"/>
          <w:szCs w:val="24"/>
        </w:rPr>
        <w:t>на основании бюджетн</w:t>
      </w:r>
      <w:r w:rsidR="00DF73C9" w:rsidRPr="003257EB">
        <w:rPr>
          <w:rFonts w:ascii="PT Astra Serif" w:hAnsi="PT Astra Serif" w:cs="Times New Roman"/>
          <w:sz w:val="24"/>
          <w:szCs w:val="24"/>
        </w:rPr>
        <w:t>ой</w:t>
      </w:r>
      <w:r w:rsidRPr="003257EB">
        <w:rPr>
          <w:rFonts w:ascii="PT Astra Serif" w:hAnsi="PT Astra Serif" w:cs="Times New Roman"/>
          <w:sz w:val="24"/>
          <w:szCs w:val="24"/>
        </w:rPr>
        <w:t xml:space="preserve"> смет</w:t>
      </w:r>
      <w:r w:rsidR="00DF73C9" w:rsidRPr="003257EB">
        <w:rPr>
          <w:rFonts w:ascii="PT Astra Serif" w:hAnsi="PT Astra Serif" w:cs="Times New Roman"/>
          <w:sz w:val="24"/>
          <w:szCs w:val="24"/>
        </w:rPr>
        <w:t>ы</w:t>
      </w:r>
      <w:r w:rsidRPr="003257EB">
        <w:rPr>
          <w:rFonts w:ascii="PT Astra Serif" w:hAnsi="PT Astra Serif" w:cs="Times New Roman"/>
          <w:sz w:val="24"/>
          <w:szCs w:val="24"/>
        </w:rPr>
        <w:t>. Средства от приносящей доход деятельности, если такая деятельность разрешена Учреждению законодательством Российской Федерации и настоящим Уставом, поступают в бюджет муниципальн</w:t>
      </w:r>
      <w:r w:rsidR="00DF73C9" w:rsidRPr="003257EB">
        <w:rPr>
          <w:rFonts w:ascii="PT Astra Serif" w:hAnsi="PT Astra Serif" w:cs="Times New Roman"/>
          <w:sz w:val="24"/>
          <w:szCs w:val="24"/>
        </w:rPr>
        <w:t>ый округ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район.</w:t>
      </w:r>
    </w:p>
    <w:p w:rsidR="00747204" w:rsidRPr="003257EB" w:rsidRDefault="00747204" w:rsidP="00E0468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Учреждение осуществляет свою деятельность в соответствии с законодательством Российской Федерации,</w:t>
      </w:r>
      <w:r w:rsidR="00A6314C" w:rsidRPr="003257EB">
        <w:rPr>
          <w:rFonts w:ascii="PT Astra Serif" w:hAnsi="PT Astra Serif" w:cs="Times New Roman"/>
          <w:sz w:val="24"/>
          <w:szCs w:val="24"/>
        </w:rPr>
        <w:t xml:space="preserve"> законодательством Ямало-Ненецкого автономного округа,</w:t>
      </w:r>
      <w:r w:rsidRPr="003257EB">
        <w:rPr>
          <w:rFonts w:ascii="PT Astra Serif" w:hAnsi="PT Astra Serif" w:cs="Times New Roman"/>
          <w:sz w:val="24"/>
          <w:szCs w:val="24"/>
        </w:rPr>
        <w:t xml:space="preserve"> муниципальными правовыми актами органов местного самоуправления муниципального </w:t>
      </w:r>
      <w:r w:rsidR="00DF73C9" w:rsidRPr="003257EB">
        <w:rPr>
          <w:rFonts w:ascii="PT Astra Serif" w:hAnsi="PT Astra Serif" w:cs="Times New Roman"/>
          <w:sz w:val="24"/>
          <w:szCs w:val="24"/>
        </w:rPr>
        <w:t>округа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 и настоящим Уставом.</w:t>
      </w:r>
    </w:p>
    <w:p w:rsidR="00747204" w:rsidRPr="003257EB" w:rsidRDefault="00747204" w:rsidP="00E0468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Место нахождения Учреждени</w:t>
      </w:r>
      <w:r w:rsidR="003914B9" w:rsidRPr="003257EB">
        <w:rPr>
          <w:rFonts w:ascii="PT Astra Serif" w:hAnsi="PT Astra Serif" w:cs="Times New Roman"/>
          <w:sz w:val="24"/>
          <w:szCs w:val="24"/>
        </w:rPr>
        <w:t xml:space="preserve">я: Российская Федерация, Ямало-Ненецкий автономный округ, </w:t>
      </w:r>
      <w:proofErr w:type="spellStart"/>
      <w:r w:rsidR="003914B9"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="003914B9" w:rsidRPr="003257EB">
        <w:rPr>
          <w:rFonts w:ascii="PT Astra Serif" w:hAnsi="PT Astra Serif" w:cs="Times New Roman"/>
          <w:sz w:val="24"/>
          <w:szCs w:val="24"/>
        </w:rPr>
        <w:t xml:space="preserve"> район, город </w:t>
      </w:r>
      <w:proofErr w:type="spellStart"/>
      <w:r w:rsidR="003914B9" w:rsidRPr="003257EB">
        <w:rPr>
          <w:rFonts w:ascii="PT Astra Serif" w:hAnsi="PT Astra Serif" w:cs="Times New Roman"/>
          <w:sz w:val="24"/>
          <w:szCs w:val="24"/>
        </w:rPr>
        <w:t>Тарко</w:t>
      </w:r>
      <w:proofErr w:type="spellEnd"/>
      <w:r w:rsidR="003914B9" w:rsidRPr="003257EB">
        <w:rPr>
          <w:rFonts w:ascii="PT Astra Serif" w:hAnsi="PT Astra Serif" w:cs="Times New Roman"/>
          <w:sz w:val="24"/>
          <w:szCs w:val="24"/>
        </w:rPr>
        <w:t>-Сале, улица Анны Пантелеевой, дом №</w:t>
      </w:r>
      <w:r w:rsidR="00DB1AAB" w:rsidRPr="003257EB">
        <w:rPr>
          <w:rFonts w:ascii="PT Astra Serif" w:hAnsi="PT Astra Serif" w:cs="Times New Roman"/>
          <w:sz w:val="24"/>
          <w:szCs w:val="24"/>
        </w:rPr>
        <w:t xml:space="preserve"> </w:t>
      </w:r>
      <w:r w:rsidR="003914B9" w:rsidRPr="003257EB">
        <w:rPr>
          <w:rFonts w:ascii="PT Astra Serif" w:hAnsi="PT Astra Serif" w:cs="Times New Roman"/>
          <w:sz w:val="24"/>
          <w:szCs w:val="24"/>
        </w:rPr>
        <w:t>1.</w:t>
      </w:r>
    </w:p>
    <w:p w:rsidR="003914B9" w:rsidRPr="003257EB" w:rsidRDefault="003914B9" w:rsidP="00F133FA">
      <w:pPr>
        <w:pStyle w:val="a3"/>
        <w:tabs>
          <w:tab w:val="left" w:pos="0"/>
        </w:tabs>
        <w:spacing w:after="0" w:line="240" w:lineRule="auto"/>
        <w:ind w:left="285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3914B9" w:rsidRPr="003257EB" w:rsidRDefault="003914B9" w:rsidP="00F133FA">
      <w:pPr>
        <w:pStyle w:val="a3"/>
        <w:tabs>
          <w:tab w:val="left" w:pos="0"/>
        </w:tabs>
        <w:spacing w:after="0" w:line="240" w:lineRule="auto"/>
        <w:ind w:left="285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257EB">
        <w:rPr>
          <w:rFonts w:ascii="PT Astra Serif" w:hAnsi="PT Astra Serif" w:cs="Times New Roman"/>
          <w:b/>
          <w:sz w:val="24"/>
          <w:szCs w:val="24"/>
          <w:lang w:val="en-US"/>
        </w:rPr>
        <w:t>II</w:t>
      </w:r>
      <w:r w:rsidRPr="003257EB">
        <w:rPr>
          <w:rFonts w:ascii="PT Astra Serif" w:hAnsi="PT Astra Serif" w:cs="Times New Roman"/>
          <w:b/>
          <w:sz w:val="24"/>
          <w:szCs w:val="24"/>
        </w:rPr>
        <w:t>. ПРЕДМЕТ И ЦЕЛИ ДЕЯТЕЛЬНОСТИ УЧРЕЖДЕНИЯ</w:t>
      </w:r>
    </w:p>
    <w:p w:rsidR="003914B9" w:rsidRPr="003257EB" w:rsidRDefault="003914B9" w:rsidP="00F133FA">
      <w:pPr>
        <w:pStyle w:val="a3"/>
        <w:tabs>
          <w:tab w:val="left" w:pos="0"/>
        </w:tabs>
        <w:spacing w:after="0" w:line="240" w:lineRule="auto"/>
        <w:ind w:left="285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853A9" w:rsidRPr="003257EB" w:rsidRDefault="000628CA" w:rsidP="00D853A9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Учреждение создано для выполнения функций в сфере защиты населения и территорий от чрезвычайных ситуаций с целью обеспечения реализации полномочий муниципального </w:t>
      </w:r>
      <w:r w:rsidR="00DF73C9" w:rsidRPr="003257EB">
        <w:rPr>
          <w:rFonts w:ascii="PT Astra Serif" w:hAnsi="PT Astra Serif" w:cs="Times New Roman"/>
          <w:sz w:val="24"/>
          <w:szCs w:val="24"/>
        </w:rPr>
        <w:t>округа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район, предусмотренных законодательством Российской Федерации, </w:t>
      </w:r>
      <w:r w:rsidR="00A6314C" w:rsidRPr="003257EB">
        <w:rPr>
          <w:rFonts w:ascii="PT Astra Serif" w:hAnsi="PT Astra Serif" w:cs="Times New Roman"/>
          <w:sz w:val="24"/>
          <w:szCs w:val="24"/>
        </w:rPr>
        <w:t xml:space="preserve">законодательством </w:t>
      </w:r>
      <w:r w:rsidRPr="003257EB">
        <w:rPr>
          <w:rFonts w:ascii="PT Astra Serif" w:hAnsi="PT Astra Serif" w:cs="Times New Roman"/>
          <w:sz w:val="24"/>
          <w:szCs w:val="24"/>
        </w:rPr>
        <w:t xml:space="preserve">Ямало-Ненецкого автономного округа и муниципальными правовыми актами органов местного самоуправления муниципального </w:t>
      </w:r>
      <w:r w:rsidR="00DF73C9" w:rsidRPr="003257EB">
        <w:rPr>
          <w:rFonts w:ascii="PT Astra Serif" w:hAnsi="PT Astra Serif" w:cs="Times New Roman"/>
          <w:sz w:val="24"/>
          <w:szCs w:val="24"/>
        </w:rPr>
        <w:t>округа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район. </w:t>
      </w:r>
    </w:p>
    <w:p w:rsidR="001849BB" w:rsidRPr="003257EB" w:rsidRDefault="000628CA" w:rsidP="001849BB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Цел</w:t>
      </w:r>
      <w:r w:rsidR="00DB1AAB" w:rsidRPr="003257EB">
        <w:rPr>
          <w:rFonts w:ascii="PT Astra Serif" w:hAnsi="PT Astra Serif" w:cs="Times New Roman"/>
          <w:sz w:val="24"/>
          <w:szCs w:val="24"/>
        </w:rPr>
        <w:t>ями</w:t>
      </w:r>
      <w:r w:rsidRPr="003257EB">
        <w:rPr>
          <w:rFonts w:ascii="PT Astra Serif" w:hAnsi="PT Astra Serif" w:cs="Times New Roman"/>
          <w:sz w:val="24"/>
          <w:szCs w:val="24"/>
        </w:rPr>
        <w:t xml:space="preserve"> деятельности Учреждения является:</w:t>
      </w:r>
    </w:p>
    <w:p w:rsidR="00D853A9" w:rsidRPr="003257EB" w:rsidRDefault="000628CA" w:rsidP="008C4817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  <w:shd w:val="clear" w:color="auto" w:fill="FFFFFF" w:themeFill="background1"/>
        </w:rPr>
        <w:t>обес</w:t>
      </w:r>
      <w:r w:rsidRPr="003257EB">
        <w:rPr>
          <w:rFonts w:ascii="PT Astra Serif" w:hAnsi="PT Astra Serif" w:cs="Times New Roman"/>
          <w:sz w:val="24"/>
          <w:szCs w:val="24"/>
        </w:rPr>
        <w:t xml:space="preserve">печение оперативной готовности Администрации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района и экстренных оперативных служб к реагированию на угрозу или возникновение природного и техногенного характера (далее – ЧС);</w:t>
      </w:r>
    </w:p>
    <w:p w:rsidR="00D853A9" w:rsidRPr="003257EB" w:rsidRDefault="000628CA" w:rsidP="00D853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lastRenderedPageBreak/>
        <w:t>сбор, обработка и обмен информацией о ЧС, координация действий дежурно-диспетчерских служб (далее – ДДС) и организаций, имеющих силы и средства постоянной готовности к реагированию на ЧС;</w:t>
      </w:r>
    </w:p>
    <w:p w:rsidR="00D853A9" w:rsidRPr="003257EB" w:rsidRDefault="000628CA" w:rsidP="00D853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организация непрерывного мониторинга оперативной обстановки на территории муниципального </w:t>
      </w:r>
      <w:r w:rsidR="00DF73C9" w:rsidRPr="003257EB">
        <w:rPr>
          <w:rFonts w:ascii="PT Astra Serif" w:hAnsi="PT Astra Serif" w:cs="Times New Roman"/>
          <w:sz w:val="24"/>
          <w:szCs w:val="24"/>
        </w:rPr>
        <w:t>округа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 на основе имеющихся средств связи, телекоммуникационного оборудования, специальных линий связи </w:t>
      </w:r>
      <w:r w:rsidR="00382215" w:rsidRPr="003257EB">
        <w:rPr>
          <w:rFonts w:ascii="PT Astra Serif" w:hAnsi="PT Astra Serif" w:cs="Times New Roman"/>
        </w:rPr>
        <w:t xml:space="preserve">112 </w:t>
      </w:r>
      <w:r w:rsidR="00382215" w:rsidRPr="003257EB">
        <w:rPr>
          <w:rFonts w:ascii="PT Astra Serif" w:hAnsi="PT Astra Serif" w:cs="Times New Roman"/>
          <w:sz w:val="24"/>
          <w:szCs w:val="24"/>
        </w:rPr>
        <w:t>и каналов передачи информации;</w:t>
      </w:r>
    </w:p>
    <w:p w:rsidR="00D853A9" w:rsidRPr="003257EB" w:rsidRDefault="00382215" w:rsidP="00D853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обеспечение мониторинга паспортов безопасности </w:t>
      </w:r>
      <w:r w:rsidR="001E783C">
        <w:rPr>
          <w:rFonts w:ascii="PT Astra Serif" w:hAnsi="PT Astra Serif" w:cs="Times New Roman"/>
          <w:sz w:val="24"/>
          <w:szCs w:val="24"/>
        </w:rPr>
        <w:t xml:space="preserve">населенных пунктов </w:t>
      </w:r>
      <w:r w:rsidRPr="003257EB">
        <w:rPr>
          <w:rFonts w:ascii="PT Astra Serif" w:hAnsi="PT Astra Serif" w:cs="Times New Roman"/>
          <w:sz w:val="24"/>
          <w:szCs w:val="24"/>
        </w:rPr>
        <w:t>муниципальн</w:t>
      </w:r>
      <w:r w:rsidR="001E783C">
        <w:rPr>
          <w:rFonts w:ascii="PT Astra Serif" w:hAnsi="PT Astra Serif" w:cs="Times New Roman"/>
          <w:sz w:val="24"/>
          <w:szCs w:val="24"/>
        </w:rPr>
        <w:t>ого округа</w:t>
      </w:r>
      <w:bookmarkStart w:id="0" w:name="_GoBack"/>
      <w:bookmarkEnd w:id="0"/>
      <w:r w:rsidR="007C5D4E"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7C5D4E" w:rsidRPr="003257EB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="007C5D4E" w:rsidRPr="003257EB">
        <w:rPr>
          <w:rFonts w:ascii="PT Astra Serif" w:hAnsi="PT Astra Serif" w:cs="Times New Roman"/>
          <w:sz w:val="24"/>
          <w:szCs w:val="24"/>
        </w:rPr>
        <w:t xml:space="preserve"> района</w:t>
      </w:r>
      <w:r w:rsidRPr="003257EB">
        <w:rPr>
          <w:rFonts w:ascii="PT Astra Serif" w:hAnsi="PT Astra Serif" w:cs="Times New Roman"/>
          <w:sz w:val="24"/>
          <w:szCs w:val="24"/>
        </w:rPr>
        <w:t xml:space="preserve"> и социальн</w:t>
      </w:r>
      <w:r w:rsidR="007C5D4E" w:rsidRPr="003257EB">
        <w:rPr>
          <w:rFonts w:ascii="PT Astra Serif" w:hAnsi="PT Astra Serif" w:cs="Times New Roman"/>
          <w:sz w:val="24"/>
          <w:szCs w:val="24"/>
        </w:rPr>
        <w:t xml:space="preserve">о </w:t>
      </w:r>
      <w:r w:rsidRPr="003257EB">
        <w:rPr>
          <w:rFonts w:ascii="PT Astra Serif" w:hAnsi="PT Astra Serif" w:cs="Times New Roman"/>
          <w:sz w:val="24"/>
          <w:szCs w:val="24"/>
        </w:rPr>
        <w:t xml:space="preserve">значимых объектов на территории муниципального </w:t>
      </w:r>
      <w:r w:rsidR="009D4745" w:rsidRPr="003257EB">
        <w:rPr>
          <w:rFonts w:ascii="PT Astra Serif" w:hAnsi="PT Astra Serif" w:cs="Times New Roman"/>
          <w:sz w:val="24"/>
          <w:szCs w:val="24"/>
        </w:rPr>
        <w:t>округа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район;</w:t>
      </w:r>
    </w:p>
    <w:p w:rsidR="00243889" w:rsidRPr="003257EB" w:rsidRDefault="00243889" w:rsidP="009D474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у</w:t>
      </w:r>
      <w:r w:rsidR="009D4745" w:rsidRPr="003257EB">
        <w:rPr>
          <w:rFonts w:ascii="PT Astra Serif" w:hAnsi="PT Astra Serif" w:cs="Times New Roman"/>
          <w:sz w:val="24"/>
          <w:szCs w:val="24"/>
        </w:rPr>
        <w:t>частие в предупреждении и ликвидации последствий чрезвычайных ситуаций в границах муниципального округа</w:t>
      </w:r>
      <w:r w:rsidR="003257EB"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3257EB"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="003257EB" w:rsidRPr="003257EB">
        <w:rPr>
          <w:rFonts w:ascii="PT Astra Serif" w:hAnsi="PT Astra Serif" w:cs="Times New Roman"/>
          <w:sz w:val="24"/>
          <w:szCs w:val="24"/>
        </w:rPr>
        <w:t xml:space="preserve"> район</w:t>
      </w:r>
      <w:r w:rsidR="009D4745" w:rsidRPr="003257EB">
        <w:rPr>
          <w:rFonts w:ascii="PT Astra Serif" w:hAnsi="PT Astra Serif" w:cs="Times New Roman"/>
          <w:sz w:val="24"/>
          <w:szCs w:val="24"/>
        </w:rPr>
        <w:t>;</w:t>
      </w:r>
    </w:p>
    <w:p w:rsidR="009D4745" w:rsidRPr="003257EB" w:rsidRDefault="009D4745" w:rsidP="009D474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обеспечение первичных мер пожарной безопасности в границах муниципального округа</w:t>
      </w:r>
      <w:r w:rsidR="003257EB"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3257EB"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="003257EB" w:rsidRPr="003257EB">
        <w:rPr>
          <w:rFonts w:ascii="PT Astra Serif" w:hAnsi="PT Astra Serif" w:cs="Times New Roman"/>
          <w:sz w:val="24"/>
          <w:szCs w:val="24"/>
        </w:rPr>
        <w:t xml:space="preserve"> район</w:t>
      </w:r>
      <w:r w:rsidRPr="003257EB">
        <w:rPr>
          <w:rFonts w:ascii="PT Astra Serif" w:hAnsi="PT Astra Serif" w:cs="Times New Roman"/>
          <w:sz w:val="24"/>
          <w:szCs w:val="24"/>
        </w:rPr>
        <w:t>;</w:t>
      </w:r>
    </w:p>
    <w:p w:rsidR="009D4745" w:rsidRPr="003257EB" w:rsidRDefault="009D4745" w:rsidP="009D474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организация и осуществление мероприятий по территориальной обороне и гражданской обороне, защите населения и территорий муниципального округа</w:t>
      </w:r>
      <w:r w:rsidR="003257EB"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3257EB"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="003257EB" w:rsidRPr="003257EB">
        <w:rPr>
          <w:rFonts w:ascii="PT Astra Serif" w:hAnsi="PT Astra Serif" w:cs="Times New Roman"/>
          <w:sz w:val="24"/>
          <w:szCs w:val="24"/>
        </w:rPr>
        <w:t xml:space="preserve"> район</w:t>
      </w:r>
      <w:r w:rsidRPr="003257EB">
        <w:rPr>
          <w:rFonts w:ascii="PT Astra Serif" w:hAnsi="PT Astra Serif" w:cs="Times New Roman"/>
          <w:sz w:val="24"/>
          <w:szCs w:val="24"/>
        </w:rPr>
        <w:t xml:space="preserve">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D853A9" w:rsidRPr="003257EB" w:rsidRDefault="00382215" w:rsidP="00D853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обеспечение населения, органов местного самоуправления, муниципальных учреждений муниципального </w:t>
      </w:r>
      <w:r w:rsidR="00DF73C9" w:rsidRPr="003257EB">
        <w:rPr>
          <w:rFonts w:ascii="PT Astra Serif" w:hAnsi="PT Astra Serif" w:cs="Times New Roman"/>
          <w:sz w:val="24"/>
          <w:szCs w:val="24"/>
        </w:rPr>
        <w:t>округа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 товарами производственного назначения и народного потребления в случае возникновения чрезвычайных ситуаций и в процессе их ликвидации;</w:t>
      </w:r>
    </w:p>
    <w:p w:rsidR="00D853A9" w:rsidRPr="003257EB" w:rsidRDefault="00382215" w:rsidP="00D853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выполнение мероприятий складирования, оперативного учета, хранения и отпуска товарно-материальных ценностей, поступающих для муниципальных учреждений муниципального </w:t>
      </w:r>
      <w:r w:rsidR="00DF73C9" w:rsidRPr="003257EB">
        <w:rPr>
          <w:rFonts w:ascii="PT Astra Serif" w:hAnsi="PT Astra Serif" w:cs="Times New Roman"/>
          <w:sz w:val="24"/>
          <w:szCs w:val="24"/>
        </w:rPr>
        <w:t>округа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район;</w:t>
      </w:r>
    </w:p>
    <w:p w:rsidR="00D853A9" w:rsidRPr="003257EB" w:rsidRDefault="000A51FA" w:rsidP="00D853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обеспечение населения, органов местного самоуправления, муниципальных учреждений муниципального </w:t>
      </w:r>
      <w:r w:rsidR="00DF73C9" w:rsidRPr="003257EB">
        <w:rPr>
          <w:rFonts w:ascii="PT Astra Serif" w:hAnsi="PT Astra Serif" w:cs="Times New Roman"/>
          <w:sz w:val="24"/>
          <w:szCs w:val="24"/>
        </w:rPr>
        <w:t>округа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 товарами производственного назначения и народного потребления в случае возникновения чрезвычайных ситуаций;</w:t>
      </w:r>
    </w:p>
    <w:p w:rsidR="00D853A9" w:rsidRPr="003257EB" w:rsidRDefault="000A51FA" w:rsidP="00D853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осуществление оперативного учета товарных и материальных ресурсов, муниципальных учреждений муниципального </w:t>
      </w:r>
      <w:r w:rsidR="00DF73C9" w:rsidRPr="003257EB">
        <w:rPr>
          <w:rFonts w:ascii="PT Astra Serif" w:hAnsi="PT Astra Serif" w:cs="Times New Roman"/>
          <w:sz w:val="24"/>
          <w:szCs w:val="24"/>
        </w:rPr>
        <w:t>округа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район, находящихся на хранении;</w:t>
      </w:r>
    </w:p>
    <w:p w:rsidR="000A51FA" w:rsidRPr="003257EB" w:rsidRDefault="000A51FA" w:rsidP="00D853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осуществление получения, учета, хранения, отпуска товарно-материальных ценностей, поступающих для муниципальных учреждений муниципального </w:t>
      </w:r>
      <w:r w:rsidR="00DF73C9" w:rsidRPr="003257EB">
        <w:rPr>
          <w:rFonts w:ascii="PT Astra Serif" w:hAnsi="PT Astra Serif" w:cs="Times New Roman"/>
          <w:sz w:val="24"/>
          <w:szCs w:val="24"/>
        </w:rPr>
        <w:t>округа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район.</w:t>
      </w:r>
    </w:p>
    <w:p w:rsidR="00EB7966" w:rsidRPr="003257EB" w:rsidRDefault="00EB7966" w:rsidP="00EB796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r w:rsidR="000A51FA" w:rsidRPr="003257EB">
        <w:rPr>
          <w:rFonts w:ascii="PT Astra Serif" w:hAnsi="PT Astra Serif" w:cs="Times New Roman"/>
          <w:sz w:val="24"/>
          <w:szCs w:val="24"/>
        </w:rPr>
        <w:t>В соответствии с целями деятельности Учреждение осуществляет следующие основные виды деятельности (предмет деятельности):</w:t>
      </w:r>
    </w:p>
    <w:p w:rsidR="00EB7966" w:rsidRPr="003257EB" w:rsidRDefault="000A51FA" w:rsidP="00F133F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Прием от населения и организаций сообщений о любых происшествиях, несущих информацию об угрозе или факте возникновения ЧС</w:t>
      </w:r>
      <w:r w:rsidR="003257EB">
        <w:rPr>
          <w:rFonts w:ascii="PT Astra Serif" w:hAnsi="PT Astra Serif" w:cs="Times New Roman"/>
          <w:sz w:val="24"/>
          <w:szCs w:val="24"/>
        </w:rPr>
        <w:t>;</w:t>
      </w:r>
    </w:p>
    <w:p w:rsidR="00EB7966" w:rsidRPr="003257EB" w:rsidRDefault="000A51FA" w:rsidP="00F133F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А</w:t>
      </w:r>
      <w:r w:rsidR="007C4734" w:rsidRPr="003257EB">
        <w:rPr>
          <w:rFonts w:ascii="PT Astra Serif" w:hAnsi="PT Astra Serif" w:cs="Times New Roman"/>
          <w:sz w:val="24"/>
          <w:szCs w:val="24"/>
        </w:rPr>
        <w:t>нализ и оценка достоверности поступившей информации, доведение ее до ДДС, в компетенцию которых входи</w:t>
      </w:r>
      <w:r w:rsidR="005406F8" w:rsidRPr="003257EB">
        <w:rPr>
          <w:rFonts w:ascii="PT Astra Serif" w:hAnsi="PT Astra Serif" w:cs="Times New Roman"/>
          <w:sz w:val="24"/>
          <w:szCs w:val="24"/>
        </w:rPr>
        <w:t>т</w:t>
      </w:r>
      <w:r w:rsidR="007C4734" w:rsidRPr="003257EB">
        <w:rPr>
          <w:rFonts w:ascii="PT Astra Serif" w:hAnsi="PT Astra Serif" w:cs="Times New Roman"/>
          <w:sz w:val="24"/>
          <w:szCs w:val="24"/>
        </w:rPr>
        <w:t xml:space="preserve"> реагирование на принятое сообщение</w:t>
      </w:r>
      <w:r w:rsidR="003257EB">
        <w:rPr>
          <w:rFonts w:ascii="PT Astra Serif" w:hAnsi="PT Astra Serif" w:cs="Times New Roman"/>
          <w:sz w:val="24"/>
          <w:szCs w:val="24"/>
        </w:rPr>
        <w:t>;</w:t>
      </w:r>
    </w:p>
    <w:p w:rsidR="00EB7966" w:rsidRPr="003257EB" w:rsidRDefault="00A07D0C" w:rsidP="00F133F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Сбор от ДДС, служб контроля и наблюдения за окружающей средой (систем мониторинга) и распространение между ДДС полученной информации об угрозе или факте возникновения ЧС, сложившейся обстановке</w:t>
      </w:r>
      <w:r w:rsidR="004B4B7F" w:rsidRPr="003257EB">
        <w:rPr>
          <w:rFonts w:ascii="PT Astra Serif" w:hAnsi="PT Astra Serif" w:cs="Times New Roman"/>
          <w:sz w:val="24"/>
          <w:szCs w:val="24"/>
        </w:rPr>
        <w:t xml:space="preserve"> и действиях сил и средств по ликвидации ЧС</w:t>
      </w:r>
      <w:r w:rsidR="003257EB">
        <w:rPr>
          <w:rFonts w:ascii="PT Astra Serif" w:hAnsi="PT Astra Serif" w:cs="Times New Roman"/>
          <w:sz w:val="24"/>
          <w:szCs w:val="24"/>
        </w:rPr>
        <w:t>;</w:t>
      </w:r>
    </w:p>
    <w:p w:rsidR="00EB7966" w:rsidRPr="003257EB" w:rsidRDefault="004B4B7F" w:rsidP="00F133F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Обработка и анализ данных о ЧС, определение масштаба </w:t>
      </w:r>
      <w:r w:rsidR="001A12D9" w:rsidRPr="003257EB">
        <w:rPr>
          <w:rFonts w:ascii="PT Astra Serif" w:hAnsi="PT Astra Serif" w:cs="Times New Roman"/>
          <w:sz w:val="24"/>
          <w:szCs w:val="24"/>
        </w:rPr>
        <w:t>и состав ДДС, привлекаемых для экстренного реагирования на ЧС, их оповещение об изменении режимов функционирования</w:t>
      </w:r>
      <w:r w:rsidR="003257EB">
        <w:rPr>
          <w:rFonts w:ascii="PT Astra Serif" w:hAnsi="PT Astra Serif" w:cs="Times New Roman"/>
          <w:sz w:val="24"/>
          <w:szCs w:val="24"/>
        </w:rPr>
        <w:t>;</w:t>
      </w:r>
    </w:p>
    <w:p w:rsidR="00EB7966" w:rsidRPr="003257EB" w:rsidRDefault="004B4B7F" w:rsidP="00F133F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Обобщение, оценка и контроль данных обстановки, принятых мер по ликвидации ЧС, подготовка и корректировка заранее разработанных и согласованных управленческих решений по ликвидации ЧС</w:t>
      </w:r>
      <w:r w:rsidR="003257EB">
        <w:rPr>
          <w:rFonts w:ascii="PT Astra Serif" w:hAnsi="PT Astra Serif" w:cs="Times New Roman"/>
          <w:sz w:val="24"/>
          <w:szCs w:val="24"/>
        </w:rPr>
        <w:t>;</w:t>
      </w:r>
    </w:p>
    <w:p w:rsidR="00EB7966" w:rsidRPr="003257EB" w:rsidRDefault="00867AB8" w:rsidP="00F133F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lastRenderedPageBreak/>
        <w:t>Принятие экстренных мер и необходимых решени</w:t>
      </w:r>
      <w:r w:rsidR="007C5D4E" w:rsidRPr="003257EB">
        <w:rPr>
          <w:rFonts w:ascii="PT Astra Serif" w:hAnsi="PT Astra Serif" w:cs="Times New Roman"/>
          <w:sz w:val="24"/>
          <w:szCs w:val="24"/>
        </w:rPr>
        <w:t>й</w:t>
      </w:r>
      <w:r w:rsidRPr="003257EB">
        <w:rPr>
          <w:rFonts w:ascii="PT Astra Serif" w:hAnsi="PT Astra Serif" w:cs="Times New Roman"/>
          <w:sz w:val="24"/>
          <w:szCs w:val="24"/>
        </w:rPr>
        <w:t xml:space="preserve"> в пределах установленных полномочий</w:t>
      </w:r>
      <w:r w:rsidR="003257EB">
        <w:rPr>
          <w:rFonts w:ascii="PT Astra Serif" w:hAnsi="PT Astra Serif" w:cs="Times New Roman"/>
          <w:sz w:val="24"/>
          <w:szCs w:val="24"/>
        </w:rPr>
        <w:t>;</w:t>
      </w:r>
    </w:p>
    <w:p w:rsidR="00EB7966" w:rsidRPr="003257EB" w:rsidRDefault="004B4B7F" w:rsidP="00F133F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Информирование ДДС, привлекаемых к ликвидации ЧС, об обстановке, принятых и рекомендуемых мерах</w:t>
      </w:r>
      <w:r w:rsidR="003257EB">
        <w:rPr>
          <w:rFonts w:ascii="PT Astra Serif" w:hAnsi="PT Astra Serif" w:cs="Times New Roman"/>
          <w:sz w:val="24"/>
          <w:szCs w:val="24"/>
        </w:rPr>
        <w:t>;</w:t>
      </w:r>
    </w:p>
    <w:p w:rsidR="00EB7966" w:rsidRPr="003257EB" w:rsidRDefault="004B4B7F" w:rsidP="00F133F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Представление докладов (донесений) об угрозе или возникновении ЧС, сложившейся обс</w:t>
      </w:r>
      <w:r w:rsidR="005406F8" w:rsidRPr="003257EB">
        <w:rPr>
          <w:rFonts w:ascii="PT Astra Serif" w:hAnsi="PT Astra Serif" w:cs="Times New Roman"/>
          <w:sz w:val="24"/>
          <w:szCs w:val="24"/>
        </w:rPr>
        <w:t>т</w:t>
      </w:r>
      <w:r w:rsidRPr="003257EB">
        <w:rPr>
          <w:rFonts w:ascii="PT Astra Serif" w:hAnsi="PT Astra Serif" w:cs="Times New Roman"/>
          <w:sz w:val="24"/>
          <w:szCs w:val="24"/>
        </w:rPr>
        <w:t>ановке, возможных вариантах решений и действиях по ликвидации ЧС (на основе ранее подготовленных и согласованных планов) в Центр управления в кризисных ситуациях Главного управления МЧС России по Ямало-Ненецкому автономному округу (далее – ЦУКС ЯНАО)</w:t>
      </w:r>
      <w:r w:rsidR="003257EB">
        <w:rPr>
          <w:rFonts w:ascii="PT Astra Serif" w:hAnsi="PT Astra Serif" w:cs="Times New Roman"/>
          <w:sz w:val="24"/>
          <w:szCs w:val="24"/>
        </w:rPr>
        <w:t>;</w:t>
      </w:r>
    </w:p>
    <w:p w:rsidR="00EB7966" w:rsidRPr="003257EB" w:rsidRDefault="004B4B7F" w:rsidP="00F133F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Доведение задач, поставленных органами управления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районного звена территориальной подсистемы единой государственной системы предупреждения и ликвидации чрезвычайных ситуаций (</w:t>
      </w:r>
      <w:r w:rsidR="0055218C" w:rsidRPr="003257EB">
        <w:rPr>
          <w:rFonts w:ascii="PT Astra Serif" w:hAnsi="PT Astra Serif" w:cs="Times New Roman"/>
          <w:sz w:val="24"/>
          <w:szCs w:val="24"/>
        </w:rPr>
        <w:t>д</w:t>
      </w:r>
      <w:r w:rsidRPr="003257EB">
        <w:rPr>
          <w:rFonts w:ascii="PT Astra Serif" w:hAnsi="PT Astra Serif" w:cs="Times New Roman"/>
          <w:sz w:val="24"/>
          <w:szCs w:val="24"/>
        </w:rPr>
        <w:t>алее – районное звено</w:t>
      </w:r>
      <w:r w:rsidR="00841EA6" w:rsidRPr="003257EB">
        <w:rPr>
          <w:rFonts w:ascii="PT Astra Serif" w:hAnsi="PT Astra Serif" w:cs="Times New Roman"/>
          <w:sz w:val="24"/>
          <w:szCs w:val="24"/>
        </w:rPr>
        <w:t xml:space="preserve"> ТП РСЧС), до ДДС и сил постоянной </w:t>
      </w:r>
      <w:proofErr w:type="gramStart"/>
      <w:r w:rsidR="00841EA6" w:rsidRPr="003257EB">
        <w:rPr>
          <w:rFonts w:ascii="PT Astra Serif" w:hAnsi="PT Astra Serif" w:cs="Times New Roman"/>
          <w:sz w:val="24"/>
          <w:szCs w:val="24"/>
        </w:rPr>
        <w:t>готовности,  контроль</w:t>
      </w:r>
      <w:proofErr w:type="gramEnd"/>
      <w:r w:rsidR="00841EA6" w:rsidRPr="003257EB">
        <w:rPr>
          <w:rFonts w:ascii="PT Astra Serif" w:hAnsi="PT Astra Serif" w:cs="Times New Roman"/>
          <w:sz w:val="24"/>
          <w:szCs w:val="24"/>
        </w:rPr>
        <w:t xml:space="preserve"> их выполнения и организация взаимодействий</w:t>
      </w:r>
      <w:r w:rsidR="003257EB">
        <w:rPr>
          <w:rFonts w:ascii="PT Astra Serif" w:hAnsi="PT Astra Serif" w:cs="Times New Roman"/>
          <w:sz w:val="24"/>
          <w:szCs w:val="24"/>
        </w:rPr>
        <w:t>;</w:t>
      </w:r>
    </w:p>
    <w:p w:rsidR="00EB7966" w:rsidRPr="003257EB" w:rsidRDefault="00841EA6" w:rsidP="00F133F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Обобщение информации о ЧС, ходе работ по их ликвидации и представление донесений в ЦУКС ЯНАО</w:t>
      </w:r>
      <w:r w:rsidR="003257EB">
        <w:rPr>
          <w:rFonts w:ascii="PT Astra Serif" w:hAnsi="PT Astra Serif" w:cs="Times New Roman"/>
          <w:sz w:val="24"/>
          <w:szCs w:val="24"/>
        </w:rPr>
        <w:t>;</w:t>
      </w:r>
    </w:p>
    <w:p w:rsidR="00EB7966" w:rsidRPr="003257EB" w:rsidRDefault="00841EA6" w:rsidP="00F133F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Участие в учени</w:t>
      </w:r>
      <w:r w:rsidR="0027527E" w:rsidRPr="003257EB">
        <w:rPr>
          <w:rFonts w:ascii="PT Astra Serif" w:hAnsi="PT Astra Serif" w:cs="Times New Roman"/>
          <w:sz w:val="24"/>
          <w:szCs w:val="24"/>
        </w:rPr>
        <w:t>ях и тренировках по обеспечению взаимодействия ЕДДС, ДДС и организаций, расположенных на территори</w:t>
      </w:r>
      <w:r w:rsidR="0055218C" w:rsidRPr="003257EB">
        <w:rPr>
          <w:rFonts w:ascii="PT Astra Serif" w:hAnsi="PT Astra Serif" w:cs="Times New Roman"/>
          <w:sz w:val="24"/>
          <w:szCs w:val="24"/>
        </w:rPr>
        <w:t>и</w:t>
      </w:r>
      <w:r w:rsidR="0027527E" w:rsidRPr="003257EB">
        <w:rPr>
          <w:rFonts w:ascii="PT Astra Serif" w:hAnsi="PT Astra Serif" w:cs="Times New Roman"/>
          <w:sz w:val="24"/>
          <w:szCs w:val="24"/>
        </w:rPr>
        <w:t xml:space="preserve"> муниципального </w:t>
      </w:r>
      <w:r w:rsidR="00DF73C9" w:rsidRPr="003257EB">
        <w:rPr>
          <w:rFonts w:ascii="PT Astra Serif" w:hAnsi="PT Astra Serif" w:cs="Times New Roman"/>
          <w:sz w:val="24"/>
          <w:szCs w:val="24"/>
        </w:rPr>
        <w:t>округа</w:t>
      </w:r>
      <w:r w:rsidR="0027527E"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27527E"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="0027527E" w:rsidRPr="003257EB">
        <w:rPr>
          <w:rFonts w:ascii="PT Astra Serif" w:hAnsi="PT Astra Serif" w:cs="Times New Roman"/>
          <w:sz w:val="24"/>
          <w:szCs w:val="24"/>
        </w:rPr>
        <w:t xml:space="preserve"> район</w:t>
      </w:r>
      <w:r w:rsidR="0055218C" w:rsidRPr="003257EB">
        <w:rPr>
          <w:rFonts w:ascii="PT Astra Serif" w:hAnsi="PT Astra Serif" w:cs="Times New Roman"/>
          <w:sz w:val="24"/>
          <w:szCs w:val="24"/>
        </w:rPr>
        <w:t>,</w:t>
      </w:r>
      <w:r w:rsidR="0027527E" w:rsidRPr="003257EB">
        <w:rPr>
          <w:rFonts w:ascii="PT Astra Serif" w:hAnsi="PT Astra Serif" w:cs="Times New Roman"/>
          <w:sz w:val="24"/>
          <w:szCs w:val="24"/>
        </w:rPr>
        <w:t xml:space="preserve"> по вопросам гражданской обороны, защиты населения и территорий от ЧС природного и техногенного характера</w:t>
      </w:r>
      <w:r w:rsidR="003257EB">
        <w:rPr>
          <w:rFonts w:ascii="PT Astra Serif" w:hAnsi="PT Astra Serif" w:cs="Times New Roman"/>
          <w:sz w:val="24"/>
          <w:szCs w:val="24"/>
        </w:rPr>
        <w:t>;</w:t>
      </w:r>
    </w:p>
    <w:p w:rsidR="00EB7966" w:rsidRPr="003257EB" w:rsidRDefault="0027527E" w:rsidP="00F133F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Приём сигналов управления гражданской обороной и доведения их до руководящего состава</w:t>
      </w:r>
      <w:r w:rsidR="003257EB">
        <w:rPr>
          <w:rFonts w:ascii="PT Astra Serif" w:hAnsi="PT Astra Serif" w:cs="Times New Roman"/>
          <w:sz w:val="24"/>
          <w:szCs w:val="24"/>
        </w:rPr>
        <w:t>;</w:t>
      </w:r>
    </w:p>
    <w:p w:rsidR="001F048B" w:rsidRPr="003257EB" w:rsidRDefault="0027527E" w:rsidP="00F133F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Организация оповещения должностных лиц Администрации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района, комиссии по предупреждению и ликвидации чрезвычайных ситуаций и обеспечению пожарной безопасности в муниципальном </w:t>
      </w:r>
      <w:r w:rsidR="00DF73C9" w:rsidRPr="003257EB">
        <w:rPr>
          <w:rFonts w:ascii="PT Astra Serif" w:hAnsi="PT Astra Serif" w:cs="Times New Roman"/>
          <w:sz w:val="24"/>
          <w:szCs w:val="24"/>
        </w:rPr>
        <w:t>округе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район, органов управления звена ТП РСЧС</w:t>
      </w:r>
      <w:r w:rsidR="003257EB">
        <w:rPr>
          <w:rFonts w:ascii="PT Astra Serif" w:hAnsi="PT Astra Serif" w:cs="Times New Roman"/>
          <w:sz w:val="24"/>
          <w:szCs w:val="24"/>
        </w:rPr>
        <w:t>;</w:t>
      </w:r>
    </w:p>
    <w:p w:rsidR="001F048B" w:rsidRPr="003257EB" w:rsidRDefault="00890F72" w:rsidP="00867AB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Организация оповещения населения об угрозе возникновения ЧС и информирование его об использовании средств и способов защиты от поражающих факторов источников ЧС</w:t>
      </w:r>
      <w:r w:rsidR="003257EB">
        <w:rPr>
          <w:rFonts w:ascii="PT Astra Serif" w:hAnsi="PT Astra Serif" w:cs="Times New Roman"/>
          <w:sz w:val="24"/>
          <w:szCs w:val="24"/>
        </w:rPr>
        <w:t>;</w:t>
      </w:r>
    </w:p>
    <w:p w:rsidR="001F048B" w:rsidRPr="003257EB" w:rsidRDefault="00890F72" w:rsidP="0055218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Обеспечение и поддержание систем связи в готовности к приему и передаче команд (сигналов) оповещения на повседневном и защищенном пунктах управления</w:t>
      </w:r>
      <w:r w:rsidR="003257EB">
        <w:rPr>
          <w:rFonts w:ascii="PT Astra Serif" w:hAnsi="PT Astra Serif" w:cs="Times New Roman"/>
          <w:sz w:val="24"/>
          <w:szCs w:val="24"/>
        </w:rPr>
        <w:t>;</w:t>
      </w:r>
    </w:p>
    <w:p w:rsidR="001F048B" w:rsidRPr="003257EB" w:rsidRDefault="00756A8D" w:rsidP="00290D4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Разработка и реализация мероприятий по обеспечению населения, органов местного самоуправления, муниципальных учреждений муниципального </w:t>
      </w:r>
      <w:r w:rsidR="00DF73C9" w:rsidRPr="003257EB">
        <w:rPr>
          <w:rFonts w:ascii="PT Astra Serif" w:hAnsi="PT Astra Serif" w:cs="Times New Roman"/>
          <w:sz w:val="24"/>
          <w:szCs w:val="24"/>
        </w:rPr>
        <w:t>округа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 товарами производственного назначения и народного потребления в случае возникновения ЧС</w:t>
      </w:r>
      <w:r w:rsidR="003257EB">
        <w:rPr>
          <w:rFonts w:ascii="PT Astra Serif" w:hAnsi="PT Astra Serif" w:cs="Times New Roman"/>
          <w:sz w:val="24"/>
          <w:szCs w:val="24"/>
        </w:rPr>
        <w:t>;</w:t>
      </w:r>
    </w:p>
    <w:p w:rsidR="001F048B" w:rsidRPr="003257EB" w:rsidRDefault="007061C8" w:rsidP="00F133F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Выполнение погрузо-разгрузочных работ по заявкам муниципальных учреждений</w:t>
      </w:r>
      <w:r w:rsidR="00163743" w:rsidRPr="003257EB">
        <w:rPr>
          <w:rFonts w:ascii="PT Astra Serif" w:hAnsi="PT Astra Serif" w:cs="Times New Roman"/>
          <w:sz w:val="24"/>
          <w:szCs w:val="24"/>
        </w:rPr>
        <w:t xml:space="preserve"> муниципального </w:t>
      </w:r>
      <w:r w:rsidR="00DF73C9" w:rsidRPr="003257EB">
        <w:rPr>
          <w:rFonts w:ascii="PT Astra Serif" w:hAnsi="PT Astra Serif" w:cs="Times New Roman"/>
          <w:sz w:val="24"/>
          <w:szCs w:val="24"/>
        </w:rPr>
        <w:t>округа</w:t>
      </w:r>
      <w:r w:rsidR="00163743"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163743"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="00163743" w:rsidRPr="003257EB">
        <w:rPr>
          <w:rFonts w:ascii="PT Astra Serif" w:hAnsi="PT Astra Serif" w:cs="Times New Roman"/>
          <w:sz w:val="24"/>
          <w:szCs w:val="24"/>
        </w:rPr>
        <w:t xml:space="preserve"> район</w:t>
      </w:r>
      <w:r w:rsidR="003257EB">
        <w:rPr>
          <w:rFonts w:ascii="PT Astra Serif" w:hAnsi="PT Astra Serif" w:cs="Times New Roman"/>
          <w:sz w:val="24"/>
          <w:szCs w:val="24"/>
        </w:rPr>
        <w:t>;</w:t>
      </w:r>
    </w:p>
    <w:p w:rsidR="001F048B" w:rsidRPr="003257EB" w:rsidRDefault="00163743" w:rsidP="00F133F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Выполнение совместно со структурными подразделениями Администрации муниципального </w:t>
      </w:r>
      <w:r w:rsidR="00DF73C9" w:rsidRPr="003257EB">
        <w:rPr>
          <w:rFonts w:ascii="PT Astra Serif" w:hAnsi="PT Astra Serif" w:cs="Times New Roman"/>
          <w:sz w:val="24"/>
          <w:szCs w:val="24"/>
        </w:rPr>
        <w:t>округа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 анализа состояния системы снабжения муниципальных учреждений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района, расчета объемов потребления товаров и материалов населением, на период ликвидации последствий ЧС на основе норм потребления</w:t>
      </w:r>
      <w:r w:rsidR="003257EB">
        <w:rPr>
          <w:rFonts w:ascii="PT Astra Serif" w:hAnsi="PT Astra Serif" w:cs="Times New Roman"/>
          <w:sz w:val="24"/>
          <w:szCs w:val="24"/>
        </w:rPr>
        <w:t>;</w:t>
      </w:r>
    </w:p>
    <w:p w:rsidR="001F048B" w:rsidRPr="003257EB" w:rsidRDefault="00163743" w:rsidP="00F133F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Обеспечение учета поставок по досрочному завозу топливно-энергетических ресурсов в муниципальн</w:t>
      </w:r>
      <w:r w:rsidR="00DF73C9" w:rsidRPr="003257EB">
        <w:rPr>
          <w:rFonts w:ascii="PT Astra Serif" w:hAnsi="PT Astra Serif" w:cs="Times New Roman"/>
          <w:sz w:val="24"/>
          <w:szCs w:val="24"/>
        </w:rPr>
        <w:t>ый округ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 в случае возникновения чрезвычайных ситуаций</w:t>
      </w:r>
      <w:r w:rsidR="003257EB">
        <w:rPr>
          <w:rFonts w:ascii="PT Astra Serif" w:hAnsi="PT Astra Serif" w:cs="Times New Roman"/>
          <w:sz w:val="24"/>
          <w:szCs w:val="24"/>
        </w:rPr>
        <w:t>;</w:t>
      </w:r>
    </w:p>
    <w:p w:rsidR="001F048B" w:rsidRPr="003257EB" w:rsidRDefault="00163743" w:rsidP="00F133F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Обеспечение сбора информации от муниципальных учреждений муниципального </w:t>
      </w:r>
      <w:r w:rsidR="00DF73C9" w:rsidRPr="003257EB">
        <w:rPr>
          <w:rFonts w:ascii="PT Astra Serif" w:hAnsi="PT Astra Serif" w:cs="Times New Roman"/>
          <w:sz w:val="24"/>
          <w:szCs w:val="24"/>
        </w:rPr>
        <w:t>округа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 о поступлении и остатках продовольственных и промышленных товаров</w:t>
      </w:r>
      <w:r w:rsidR="003257EB">
        <w:rPr>
          <w:rFonts w:ascii="PT Astra Serif" w:hAnsi="PT Astra Serif" w:cs="Times New Roman"/>
          <w:sz w:val="24"/>
          <w:szCs w:val="24"/>
        </w:rPr>
        <w:t>;</w:t>
      </w:r>
    </w:p>
    <w:p w:rsidR="001F048B" w:rsidRPr="003257EB" w:rsidRDefault="00163743" w:rsidP="008E6EB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Обеспечение населения, органов местного самоуправления, муниципальных учреждений муниципального </w:t>
      </w:r>
      <w:r w:rsidR="00DF73C9" w:rsidRPr="003257EB">
        <w:rPr>
          <w:rFonts w:ascii="PT Astra Serif" w:hAnsi="PT Astra Serif" w:cs="Times New Roman"/>
          <w:sz w:val="24"/>
          <w:szCs w:val="24"/>
        </w:rPr>
        <w:t>округа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 товарами производственного назначения и народного потребления в случае возникновения ЧС</w:t>
      </w:r>
      <w:r w:rsidR="003257EB">
        <w:rPr>
          <w:rFonts w:ascii="PT Astra Serif" w:hAnsi="PT Astra Serif" w:cs="Times New Roman"/>
          <w:sz w:val="24"/>
          <w:szCs w:val="24"/>
        </w:rPr>
        <w:t>;</w:t>
      </w:r>
    </w:p>
    <w:p w:rsidR="001F048B" w:rsidRPr="003257EB" w:rsidRDefault="00334F1E" w:rsidP="008E6EB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Формирование и обеспечение </w:t>
      </w:r>
      <w:r w:rsidR="0074553B" w:rsidRPr="003257EB">
        <w:rPr>
          <w:rFonts w:ascii="PT Astra Serif" w:hAnsi="PT Astra Serif" w:cs="Times New Roman"/>
          <w:sz w:val="24"/>
          <w:szCs w:val="24"/>
        </w:rPr>
        <w:t xml:space="preserve">резерва материально-технических, продовольственных, вещевых ресурсов для </w:t>
      </w:r>
      <w:r w:rsidRPr="003257EB">
        <w:rPr>
          <w:rFonts w:ascii="PT Astra Serif" w:hAnsi="PT Astra Serif" w:cs="Times New Roman"/>
          <w:sz w:val="24"/>
          <w:szCs w:val="24"/>
        </w:rPr>
        <w:t xml:space="preserve">обеспечения населения, органов местного самоуправления, муниципальных учреждений муниципального </w:t>
      </w:r>
      <w:r w:rsidR="00DF73C9" w:rsidRPr="003257EB">
        <w:rPr>
          <w:rFonts w:ascii="PT Astra Serif" w:hAnsi="PT Astra Serif" w:cs="Times New Roman"/>
          <w:sz w:val="24"/>
          <w:szCs w:val="24"/>
        </w:rPr>
        <w:t>округа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 </w:t>
      </w:r>
      <w:proofErr w:type="gramStart"/>
      <w:r w:rsidRPr="003257EB">
        <w:rPr>
          <w:rFonts w:ascii="PT Astra Serif" w:hAnsi="PT Astra Serif" w:cs="Times New Roman"/>
          <w:sz w:val="24"/>
          <w:szCs w:val="24"/>
        </w:rPr>
        <w:lastRenderedPageBreak/>
        <w:t>товарами  производственного</w:t>
      </w:r>
      <w:proofErr w:type="gramEnd"/>
      <w:r w:rsidRPr="003257EB">
        <w:rPr>
          <w:rFonts w:ascii="PT Astra Serif" w:hAnsi="PT Astra Serif" w:cs="Times New Roman"/>
          <w:sz w:val="24"/>
          <w:szCs w:val="24"/>
        </w:rPr>
        <w:t xml:space="preserve"> наз</w:t>
      </w:r>
      <w:r w:rsidR="005406F8" w:rsidRPr="003257EB">
        <w:rPr>
          <w:rFonts w:ascii="PT Astra Serif" w:hAnsi="PT Astra Serif" w:cs="Times New Roman"/>
          <w:sz w:val="24"/>
          <w:szCs w:val="24"/>
        </w:rPr>
        <w:t>н</w:t>
      </w:r>
      <w:r w:rsidRPr="003257EB">
        <w:rPr>
          <w:rFonts w:ascii="PT Astra Serif" w:hAnsi="PT Astra Serif" w:cs="Times New Roman"/>
          <w:sz w:val="24"/>
          <w:szCs w:val="24"/>
        </w:rPr>
        <w:t>ачения и народного потребления в случае возникновения чрезвычайных ситуаций</w:t>
      </w:r>
      <w:r w:rsidR="003257EB">
        <w:rPr>
          <w:rFonts w:ascii="PT Astra Serif" w:hAnsi="PT Astra Serif" w:cs="Times New Roman"/>
          <w:sz w:val="24"/>
          <w:szCs w:val="24"/>
        </w:rPr>
        <w:t>;</w:t>
      </w:r>
    </w:p>
    <w:p w:rsidR="00534341" w:rsidRPr="003257EB" w:rsidRDefault="00534341" w:rsidP="00F133F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Обеспечение </w:t>
      </w:r>
      <w:r w:rsidR="00285690" w:rsidRPr="003257EB">
        <w:rPr>
          <w:rFonts w:ascii="PT Astra Serif" w:hAnsi="PT Astra Serif" w:cs="Times New Roman"/>
          <w:sz w:val="24"/>
          <w:szCs w:val="24"/>
        </w:rPr>
        <w:t>технической исправности и применения по назначению (эксплуатации) имеющихся средств приема и обработки вызова по номеру 112, систем мониторинга, оповещения и связи из состава комплекса средств автоматизации пункта управления и рабочих мест</w:t>
      </w:r>
      <w:r w:rsidR="003257EB" w:rsidRPr="003257EB">
        <w:rPr>
          <w:rFonts w:ascii="PT Astra Serif" w:hAnsi="PT Astra Serif" w:cs="Times New Roman"/>
          <w:sz w:val="24"/>
          <w:szCs w:val="24"/>
        </w:rPr>
        <w:t>;</w:t>
      </w:r>
    </w:p>
    <w:p w:rsidR="001F048B" w:rsidRPr="003257EB" w:rsidRDefault="009223B0" w:rsidP="00F133F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Функционирование Учреждения в военное время осуществляется в соответствии с Положением об организации и ведении гражданской обороны в муниципальном </w:t>
      </w:r>
      <w:r w:rsidR="00DF73C9" w:rsidRPr="003257EB">
        <w:rPr>
          <w:rFonts w:ascii="PT Astra Serif" w:hAnsi="PT Astra Serif" w:cs="Times New Roman"/>
          <w:sz w:val="24"/>
          <w:szCs w:val="24"/>
        </w:rPr>
        <w:t>округе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 и инструкциями дежурно-диспетчерскому персоналу по действиям в условиях особого периода с учетом требований плана гражданской обороны и защиты населения муниципального </w:t>
      </w:r>
      <w:r w:rsidR="00CD2736" w:rsidRPr="003257EB">
        <w:rPr>
          <w:rFonts w:ascii="PT Astra Serif" w:hAnsi="PT Astra Serif" w:cs="Times New Roman"/>
          <w:sz w:val="24"/>
          <w:szCs w:val="24"/>
        </w:rPr>
        <w:t>округа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район.</w:t>
      </w:r>
    </w:p>
    <w:p w:rsidR="001F048B" w:rsidRPr="003257EB" w:rsidRDefault="009223B0" w:rsidP="00F133F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В област</w:t>
      </w:r>
      <w:r w:rsidR="0074553B" w:rsidRPr="003257EB">
        <w:rPr>
          <w:rFonts w:ascii="PT Astra Serif" w:hAnsi="PT Astra Serif" w:cs="Times New Roman"/>
          <w:sz w:val="24"/>
          <w:szCs w:val="24"/>
        </w:rPr>
        <w:t>и</w:t>
      </w:r>
      <w:r w:rsidRPr="003257EB">
        <w:rPr>
          <w:rFonts w:ascii="PT Astra Serif" w:hAnsi="PT Astra Serif" w:cs="Times New Roman"/>
          <w:sz w:val="24"/>
          <w:szCs w:val="24"/>
        </w:rPr>
        <w:t xml:space="preserve"> обеспечения безопасности населения на территори</w:t>
      </w:r>
      <w:r w:rsidR="0055218C" w:rsidRPr="003257EB">
        <w:rPr>
          <w:rFonts w:ascii="PT Astra Serif" w:hAnsi="PT Astra Serif" w:cs="Times New Roman"/>
          <w:sz w:val="24"/>
          <w:szCs w:val="24"/>
        </w:rPr>
        <w:t>и</w:t>
      </w:r>
      <w:r w:rsidRPr="003257EB">
        <w:rPr>
          <w:rFonts w:ascii="PT Astra Serif" w:hAnsi="PT Astra Serif" w:cs="Times New Roman"/>
          <w:sz w:val="24"/>
          <w:szCs w:val="24"/>
        </w:rPr>
        <w:t xml:space="preserve"> муниципального </w:t>
      </w:r>
      <w:r w:rsidR="00CD2736" w:rsidRPr="003257EB">
        <w:rPr>
          <w:rFonts w:ascii="PT Astra Serif" w:hAnsi="PT Astra Serif" w:cs="Times New Roman"/>
          <w:sz w:val="24"/>
          <w:szCs w:val="24"/>
        </w:rPr>
        <w:t>округа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 Учреждение осу</w:t>
      </w:r>
      <w:r w:rsidR="0074553B" w:rsidRPr="003257EB">
        <w:rPr>
          <w:rFonts w:ascii="PT Astra Serif" w:hAnsi="PT Astra Serif" w:cs="Times New Roman"/>
          <w:sz w:val="24"/>
          <w:szCs w:val="24"/>
        </w:rPr>
        <w:t>щ</w:t>
      </w:r>
      <w:r w:rsidRPr="003257EB">
        <w:rPr>
          <w:rFonts w:ascii="PT Astra Serif" w:hAnsi="PT Astra Serif" w:cs="Times New Roman"/>
          <w:sz w:val="24"/>
          <w:szCs w:val="24"/>
        </w:rPr>
        <w:t xml:space="preserve">ествляет свою деятельность по направлениям, согласованным с Управлением по делам ГО и ЧС Администрации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района.</w:t>
      </w:r>
    </w:p>
    <w:p w:rsidR="009223B0" w:rsidRPr="003257EB" w:rsidRDefault="009223B0" w:rsidP="00F133F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По согласованию с Учредителем Учреждение вправе осуществлять иные виды деятельности, если они соответствуют целям, указанным в п</w:t>
      </w:r>
      <w:r w:rsidR="003257EB">
        <w:rPr>
          <w:rFonts w:ascii="PT Astra Serif" w:hAnsi="PT Astra Serif" w:cs="Times New Roman"/>
          <w:sz w:val="24"/>
          <w:szCs w:val="24"/>
        </w:rPr>
        <w:t>ункте</w:t>
      </w:r>
      <w:r w:rsidR="0055218C" w:rsidRPr="003257EB">
        <w:rPr>
          <w:rFonts w:ascii="PT Astra Serif" w:hAnsi="PT Astra Serif" w:cs="Times New Roman"/>
          <w:sz w:val="24"/>
          <w:szCs w:val="24"/>
        </w:rPr>
        <w:t xml:space="preserve"> </w:t>
      </w:r>
      <w:r w:rsidRPr="003257EB">
        <w:rPr>
          <w:rFonts w:ascii="PT Astra Serif" w:hAnsi="PT Astra Serif" w:cs="Times New Roman"/>
          <w:sz w:val="24"/>
          <w:szCs w:val="24"/>
        </w:rPr>
        <w:t xml:space="preserve">2.2 настоящего Устава. </w:t>
      </w:r>
    </w:p>
    <w:p w:rsidR="00163743" w:rsidRPr="003257EB" w:rsidRDefault="00163743" w:rsidP="00F133F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628CA" w:rsidRPr="003257EB" w:rsidRDefault="00B30DA1" w:rsidP="00F133FA">
      <w:pPr>
        <w:pStyle w:val="a3"/>
        <w:tabs>
          <w:tab w:val="left" w:pos="0"/>
        </w:tabs>
        <w:spacing w:after="0" w:line="240" w:lineRule="auto"/>
        <w:ind w:left="0" w:firstLine="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257EB">
        <w:rPr>
          <w:rFonts w:ascii="PT Astra Serif" w:hAnsi="PT Astra Serif" w:cs="Times New Roman"/>
          <w:b/>
          <w:sz w:val="24"/>
          <w:szCs w:val="24"/>
          <w:lang w:val="en-US"/>
        </w:rPr>
        <w:t>III</w:t>
      </w:r>
      <w:r w:rsidRPr="003257EB">
        <w:rPr>
          <w:rFonts w:ascii="PT Astra Serif" w:hAnsi="PT Astra Serif" w:cs="Times New Roman"/>
          <w:b/>
          <w:sz w:val="24"/>
          <w:szCs w:val="24"/>
        </w:rPr>
        <w:t>. ОРГАНИЗАЦИЯ ДЕЯТЕЛЬНОСТИ И УПРАВЛЕНИЕ УЧРЕЖДЕНИЕМ</w:t>
      </w:r>
    </w:p>
    <w:p w:rsidR="000628CA" w:rsidRPr="003257EB" w:rsidRDefault="000628CA" w:rsidP="00F133FA">
      <w:pPr>
        <w:pStyle w:val="a3"/>
        <w:tabs>
          <w:tab w:val="left" w:pos="0"/>
        </w:tabs>
        <w:spacing w:after="0" w:line="240" w:lineRule="auto"/>
        <w:ind w:left="285"/>
        <w:jc w:val="both"/>
        <w:rPr>
          <w:rFonts w:ascii="PT Astra Serif" w:hAnsi="PT Astra Serif" w:cs="Times New Roman"/>
          <w:sz w:val="24"/>
          <w:szCs w:val="24"/>
        </w:rPr>
      </w:pPr>
    </w:p>
    <w:p w:rsidR="001F048B" w:rsidRPr="003257EB" w:rsidRDefault="00B30DA1" w:rsidP="001F048B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Федерации,</w:t>
      </w:r>
      <w:r w:rsidR="00A6314C" w:rsidRPr="003257EB">
        <w:rPr>
          <w:rFonts w:ascii="PT Astra Serif" w:hAnsi="PT Astra Serif" w:cs="Times New Roman"/>
          <w:sz w:val="24"/>
          <w:szCs w:val="24"/>
        </w:rPr>
        <w:t xml:space="preserve"> законодательством Ямало-Ненецкого автономного округа,</w:t>
      </w:r>
      <w:r w:rsidRPr="003257EB">
        <w:rPr>
          <w:rFonts w:ascii="PT Astra Serif" w:hAnsi="PT Astra Serif" w:cs="Times New Roman"/>
          <w:sz w:val="24"/>
          <w:szCs w:val="24"/>
        </w:rPr>
        <w:t xml:space="preserve"> муниципальным</w:t>
      </w:r>
      <w:r w:rsidR="0055218C" w:rsidRPr="003257EB">
        <w:rPr>
          <w:rFonts w:ascii="PT Astra Serif" w:hAnsi="PT Astra Serif" w:cs="Times New Roman"/>
          <w:sz w:val="24"/>
          <w:szCs w:val="24"/>
        </w:rPr>
        <w:t>и</w:t>
      </w:r>
      <w:r w:rsidRPr="003257EB">
        <w:rPr>
          <w:rFonts w:ascii="PT Astra Serif" w:hAnsi="PT Astra Serif" w:cs="Times New Roman"/>
          <w:sz w:val="24"/>
          <w:szCs w:val="24"/>
        </w:rPr>
        <w:t xml:space="preserve"> правовыми актами органов местного самоуправления </w:t>
      </w:r>
      <w:r w:rsidR="00640393" w:rsidRPr="003257E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CD2736" w:rsidRPr="003257EB">
        <w:rPr>
          <w:rFonts w:ascii="PT Astra Serif" w:hAnsi="PT Astra Serif" w:cs="Times New Roman"/>
          <w:sz w:val="24"/>
          <w:szCs w:val="24"/>
        </w:rPr>
        <w:t xml:space="preserve">округа </w:t>
      </w:r>
      <w:proofErr w:type="spellStart"/>
      <w:r w:rsidR="00640393"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="00640393" w:rsidRPr="003257EB">
        <w:rPr>
          <w:rFonts w:ascii="PT Astra Serif" w:hAnsi="PT Astra Serif" w:cs="Times New Roman"/>
          <w:sz w:val="24"/>
          <w:szCs w:val="24"/>
        </w:rPr>
        <w:t xml:space="preserve"> район (далее – муниципальные правовые акты) и настоящим Уставом на принципах открытости, приоритета общечеловеческих ценностей, охраны жизни и здоровья человека.</w:t>
      </w:r>
    </w:p>
    <w:p w:rsidR="00640393" w:rsidRPr="003257EB" w:rsidRDefault="00640393" w:rsidP="001F048B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К компетенции Учредителя в области управления Учреждением относятся:</w:t>
      </w:r>
    </w:p>
    <w:p w:rsidR="001F048B" w:rsidRPr="003257EB" w:rsidRDefault="00640393" w:rsidP="001F048B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Утверждение Устава Учреждения, изменений (дополнений к нему) в порядке, установленном действующим законодательством Российской Федерации, муниципальным правовым актом.</w:t>
      </w:r>
    </w:p>
    <w:p w:rsidR="001F048B" w:rsidRPr="003257EB" w:rsidRDefault="00640393" w:rsidP="001F048B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Осуществление финансового обеспечения деятельности Учреждения.</w:t>
      </w:r>
    </w:p>
    <w:p w:rsidR="00A6314C" w:rsidRPr="003257EB" w:rsidRDefault="00A6314C" w:rsidP="001F048B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Доведение лимитов бюджетных обязательств.</w:t>
      </w:r>
    </w:p>
    <w:p w:rsidR="001F048B" w:rsidRPr="003257EB" w:rsidRDefault="00640393" w:rsidP="001F048B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Утверждение бюджетной сметы Учреждения.</w:t>
      </w:r>
    </w:p>
    <w:p w:rsidR="00A6314C" w:rsidRPr="003257EB" w:rsidRDefault="00A6314C" w:rsidP="001F048B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Оформление разрешения на открытие лицевых счетов по учету средств, полученных от предпринимательской и иной приносящей доход деятельности.</w:t>
      </w:r>
    </w:p>
    <w:p w:rsidR="001F048B" w:rsidRPr="003257EB" w:rsidRDefault="00640393" w:rsidP="001F048B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Принятие решения о создании и ликвидации филиалов Учреждения, об открытии и закрытии его представительств, </w:t>
      </w:r>
      <w:r w:rsidR="00B340C9" w:rsidRPr="003257EB">
        <w:rPr>
          <w:rFonts w:ascii="PT Astra Serif" w:hAnsi="PT Astra Serif" w:cs="Times New Roman"/>
          <w:sz w:val="24"/>
          <w:szCs w:val="24"/>
        </w:rPr>
        <w:t>при этом в Устав Учреждения должны быть внесены соответствующие изменения.</w:t>
      </w:r>
    </w:p>
    <w:p w:rsidR="001F048B" w:rsidRPr="003257EB" w:rsidRDefault="00B340C9" w:rsidP="001F048B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Принятие решения о назначении руководителя Учреждения и прекращении его полномочий, заключение и прекращение трудового договора с руководителем Учреждения, внесение в него изменений.</w:t>
      </w:r>
    </w:p>
    <w:p w:rsidR="001F048B" w:rsidRPr="003257EB" w:rsidRDefault="00B340C9" w:rsidP="001F048B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Рассмотрение обращений Учреждения по совершению сделок с имуществом, закрепленным на праве оперативного управления за Учреждением, их согласование.</w:t>
      </w:r>
    </w:p>
    <w:p w:rsidR="001F048B" w:rsidRPr="003257EB" w:rsidRDefault="00B340C9" w:rsidP="001F048B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Приостановление приносящей доход деятельности Учреждения, если она идет в ущерб уставной деятельности, предусмотренной настоящим Уставом, до решения суда по этому вопросу.</w:t>
      </w:r>
    </w:p>
    <w:p w:rsidR="001F048B" w:rsidRPr="003257EB" w:rsidRDefault="00B340C9" w:rsidP="001F048B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Утверждение предельного уровня (минимальный и (или) максимальный) цен и тарифов на платные услуги.</w:t>
      </w:r>
    </w:p>
    <w:p w:rsidR="001F048B" w:rsidRPr="003257EB" w:rsidRDefault="00B340C9" w:rsidP="001F048B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Утверждение правил оказания платных услуг и осуществление контроля за их исполнением.</w:t>
      </w:r>
    </w:p>
    <w:p w:rsidR="001F048B" w:rsidRPr="003257EB" w:rsidRDefault="00B340C9" w:rsidP="001F048B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Проведение процедур реорганизации, изменени</w:t>
      </w:r>
      <w:r w:rsidR="0081429B" w:rsidRPr="003257EB">
        <w:rPr>
          <w:rFonts w:ascii="PT Astra Serif" w:hAnsi="PT Astra Serif" w:cs="Times New Roman"/>
          <w:sz w:val="24"/>
          <w:szCs w:val="24"/>
        </w:rPr>
        <w:t>я</w:t>
      </w:r>
      <w:r w:rsidRPr="003257EB">
        <w:rPr>
          <w:rFonts w:ascii="PT Astra Serif" w:hAnsi="PT Astra Serif" w:cs="Times New Roman"/>
          <w:sz w:val="24"/>
          <w:szCs w:val="24"/>
        </w:rPr>
        <w:t xml:space="preserve"> типа и ликвидации Учреждения в порядке, определенном муниципальными правовыми актами.</w:t>
      </w:r>
    </w:p>
    <w:p w:rsidR="001F048B" w:rsidRPr="003257EB" w:rsidRDefault="00B340C9" w:rsidP="001F048B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lastRenderedPageBreak/>
        <w:t>Осуществление контроля за деятельностью Учреждения, сохранностью и эффективным использованием имущества, закрепленного на праве оперативного управления, в порядке, определенном законодательством Российской Федерации и муниципальными правовыми актами.</w:t>
      </w:r>
    </w:p>
    <w:p w:rsidR="00B340C9" w:rsidRPr="003257EB" w:rsidRDefault="00B340C9" w:rsidP="001F048B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Осуществление иных полномочий, предусмотренных законодательством Российской Федерации</w:t>
      </w:r>
      <w:r w:rsidR="00266062" w:rsidRPr="003257EB">
        <w:rPr>
          <w:rFonts w:ascii="PT Astra Serif" w:hAnsi="PT Astra Serif" w:cs="Times New Roman"/>
          <w:sz w:val="24"/>
          <w:szCs w:val="24"/>
        </w:rPr>
        <w:t xml:space="preserve">, </w:t>
      </w:r>
      <w:r w:rsidR="00A6314C" w:rsidRPr="003257EB">
        <w:rPr>
          <w:rFonts w:ascii="PT Astra Serif" w:hAnsi="PT Astra Serif" w:cs="Times New Roman"/>
          <w:sz w:val="24"/>
          <w:szCs w:val="24"/>
        </w:rPr>
        <w:t xml:space="preserve">законодательством Ямало-Ненецкого автономного округа, </w:t>
      </w:r>
      <w:r w:rsidR="00266062" w:rsidRPr="003257EB">
        <w:rPr>
          <w:rFonts w:ascii="PT Astra Serif" w:hAnsi="PT Astra Serif" w:cs="Times New Roman"/>
          <w:sz w:val="24"/>
          <w:szCs w:val="24"/>
        </w:rPr>
        <w:t>муниципальными правовыми актами и настоящим Уставом.</w:t>
      </w:r>
    </w:p>
    <w:p w:rsidR="00266062" w:rsidRPr="003257EB" w:rsidRDefault="00266062" w:rsidP="001F048B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К компетенции Департамента имущественных и земельных отношений Администрации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района относится:</w:t>
      </w:r>
    </w:p>
    <w:p w:rsidR="00427334" w:rsidRPr="003257EB" w:rsidRDefault="00266062" w:rsidP="00427334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Согласование Устав</w:t>
      </w:r>
      <w:r w:rsidR="0081429B" w:rsidRPr="003257EB">
        <w:rPr>
          <w:rFonts w:ascii="PT Astra Serif" w:hAnsi="PT Astra Serif" w:cs="Times New Roman"/>
          <w:sz w:val="24"/>
          <w:szCs w:val="24"/>
        </w:rPr>
        <w:t>а</w:t>
      </w:r>
      <w:r w:rsidRPr="003257EB">
        <w:rPr>
          <w:rFonts w:ascii="PT Astra Serif" w:hAnsi="PT Astra Serif" w:cs="Times New Roman"/>
          <w:sz w:val="24"/>
          <w:szCs w:val="24"/>
        </w:rPr>
        <w:t>, изменений (дополнений к нему</w:t>
      </w:r>
      <w:r w:rsidR="003257EB">
        <w:rPr>
          <w:rFonts w:ascii="PT Astra Serif" w:hAnsi="PT Astra Serif" w:cs="Times New Roman"/>
          <w:sz w:val="24"/>
          <w:szCs w:val="24"/>
        </w:rPr>
        <w:t>)</w:t>
      </w:r>
      <w:r w:rsidRPr="003257EB">
        <w:rPr>
          <w:rFonts w:ascii="PT Astra Serif" w:hAnsi="PT Astra Serif" w:cs="Times New Roman"/>
          <w:sz w:val="24"/>
          <w:szCs w:val="24"/>
        </w:rPr>
        <w:t xml:space="preserve"> в порядке, установленном муниципальными правовыми актами Администрации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района.</w:t>
      </w:r>
    </w:p>
    <w:p w:rsidR="00427334" w:rsidRPr="003257EB" w:rsidRDefault="00266062" w:rsidP="00427334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Закрепление и передача муниципального имущества в оперативное управление Учреждения.</w:t>
      </w:r>
    </w:p>
    <w:p w:rsidR="00266062" w:rsidRPr="003257EB" w:rsidRDefault="00266062" w:rsidP="00427334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Принятие решений:</w:t>
      </w:r>
    </w:p>
    <w:p w:rsidR="00D875B5" w:rsidRPr="003257EB" w:rsidRDefault="00266062" w:rsidP="00D875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об отчуждении или ином способе распоряжения имуществом, закрепленным на праве оперативного управления за Учреждением;</w:t>
      </w:r>
    </w:p>
    <w:p w:rsidR="00D875B5" w:rsidRPr="003257EB" w:rsidRDefault="00266062" w:rsidP="00D875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об изъятии излишнего, неиспользуемого или используемого не по назначению имущества, закрепленного на праве оперативного управления за Учреждением;</w:t>
      </w:r>
    </w:p>
    <w:p w:rsidR="00266062" w:rsidRPr="003257EB" w:rsidRDefault="00266062" w:rsidP="00D875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 дальнейшем использовании имуществ</w:t>
      </w:r>
      <w:r w:rsidR="0081429B" w:rsidRPr="003257EB">
        <w:rPr>
          <w:rFonts w:ascii="PT Astra Serif" w:hAnsi="PT Astra Serif" w:cs="Times New Roman"/>
          <w:sz w:val="24"/>
          <w:szCs w:val="24"/>
        </w:rPr>
        <w:t>а</w:t>
      </w:r>
      <w:r w:rsidRPr="003257EB">
        <w:rPr>
          <w:rFonts w:ascii="PT Astra Serif" w:hAnsi="PT Astra Serif" w:cs="Times New Roman"/>
          <w:sz w:val="24"/>
          <w:szCs w:val="24"/>
        </w:rPr>
        <w:t>, оставшегося после ликвидации Учреждения.</w:t>
      </w:r>
    </w:p>
    <w:p w:rsidR="00266062" w:rsidRPr="003257EB" w:rsidRDefault="00266062" w:rsidP="00427334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Осуществление контроля за сохранностью и эффективным использованием имущества, закрепленного за Учреждением на праве оперативного управления, в порядке, определенном муниципальными правовыми актами.</w:t>
      </w:r>
    </w:p>
    <w:p w:rsidR="00266062" w:rsidRPr="003257EB" w:rsidRDefault="00266062" w:rsidP="00F133FA">
      <w:pPr>
        <w:pStyle w:val="a3"/>
        <w:tabs>
          <w:tab w:val="left" w:pos="0"/>
        </w:tabs>
        <w:spacing w:after="0" w:line="240" w:lineRule="auto"/>
        <w:ind w:left="285"/>
        <w:jc w:val="both"/>
        <w:rPr>
          <w:rFonts w:ascii="PT Astra Serif" w:hAnsi="PT Astra Serif" w:cs="Times New Roman"/>
          <w:sz w:val="24"/>
          <w:szCs w:val="24"/>
        </w:rPr>
      </w:pPr>
    </w:p>
    <w:p w:rsidR="00266062" w:rsidRPr="003257EB" w:rsidRDefault="00D17FC9" w:rsidP="00F133FA">
      <w:pPr>
        <w:pStyle w:val="a3"/>
        <w:tabs>
          <w:tab w:val="left" w:pos="0"/>
        </w:tabs>
        <w:spacing w:after="0" w:line="240" w:lineRule="auto"/>
        <w:ind w:left="285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257EB">
        <w:rPr>
          <w:rFonts w:ascii="PT Astra Serif" w:hAnsi="PT Astra Serif" w:cs="Times New Roman"/>
          <w:b/>
          <w:sz w:val="24"/>
          <w:szCs w:val="24"/>
          <w:lang w:val="en-US"/>
        </w:rPr>
        <w:t>IV</w:t>
      </w:r>
      <w:r w:rsidRPr="003257EB">
        <w:rPr>
          <w:rFonts w:ascii="PT Astra Serif" w:hAnsi="PT Astra Serif" w:cs="Times New Roman"/>
          <w:b/>
          <w:sz w:val="24"/>
          <w:szCs w:val="24"/>
        </w:rPr>
        <w:t>. РУКОВОДИТЕЛЬ УЧРЕЖДЕНИЯ</w:t>
      </w:r>
    </w:p>
    <w:p w:rsidR="00D17FC9" w:rsidRPr="003257EB" w:rsidRDefault="00D17FC9" w:rsidP="00F133FA">
      <w:pPr>
        <w:pStyle w:val="a3"/>
        <w:tabs>
          <w:tab w:val="left" w:pos="0"/>
        </w:tabs>
        <w:spacing w:after="0" w:line="240" w:lineRule="auto"/>
        <w:ind w:left="285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17FC9" w:rsidRPr="003257EB" w:rsidRDefault="00D17FC9" w:rsidP="00427334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Руководство деятельностью Учреждения осуществляет </w:t>
      </w:r>
      <w:r w:rsidR="0081429B" w:rsidRPr="003257EB">
        <w:rPr>
          <w:rFonts w:ascii="PT Astra Serif" w:hAnsi="PT Astra Serif" w:cs="Times New Roman"/>
          <w:sz w:val="24"/>
          <w:szCs w:val="24"/>
        </w:rPr>
        <w:t>д</w:t>
      </w:r>
      <w:r w:rsidRPr="003257EB">
        <w:rPr>
          <w:rFonts w:ascii="PT Astra Serif" w:hAnsi="PT Astra Serif" w:cs="Times New Roman"/>
          <w:sz w:val="24"/>
          <w:szCs w:val="24"/>
        </w:rPr>
        <w:t>иректор (далее – руководитель), назначаемый на должность и освобож</w:t>
      </w:r>
      <w:r w:rsidR="0081429B" w:rsidRPr="003257EB">
        <w:rPr>
          <w:rFonts w:ascii="PT Astra Serif" w:hAnsi="PT Astra Serif" w:cs="Times New Roman"/>
          <w:sz w:val="24"/>
          <w:szCs w:val="24"/>
        </w:rPr>
        <w:t>даемый от должности Учредителем.</w:t>
      </w:r>
    </w:p>
    <w:p w:rsidR="00D17FC9" w:rsidRPr="003257EB" w:rsidRDefault="00D17FC9" w:rsidP="00F133FA">
      <w:pPr>
        <w:pStyle w:val="a3"/>
        <w:tabs>
          <w:tab w:val="left" w:pos="0"/>
        </w:tabs>
        <w:spacing w:after="0" w:line="240" w:lineRule="auto"/>
        <w:ind w:left="0" w:firstLine="570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ab/>
        <w:t xml:space="preserve">Отношения по регулированию труда руководителя Учреждения оформляются трудовым договором, заключаемым между </w:t>
      </w:r>
      <w:r w:rsidR="00266BF4" w:rsidRPr="003257EB">
        <w:rPr>
          <w:rFonts w:ascii="PT Astra Serif" w:hAnsi="PT Astra Serif" w:cs="Times New Roman"/>
          <w:sz w:val="24"/>
          <w:szCs w:val="24"/>
        </w:rPr>
        <w:t>Учредителем и руководителем Учреждения.</w:t>
      </w:r>
    </w:p>
    <w:p w:rsidR="00266BF4" w:rsidRPr="003257EB" w:rsidRDefault="00266BF4" w:rsidP="00F133FA">
      <w:pPr>
        <w:pStyle w:val="a3"/>
        <w:tabs>
          <w:tab w:val="left" w:pos="0"/>
        </w:tabs>
        <w:spacing w:after="0" w:line="240" w:lineRule="auto"/>
        <w:ind w:left="0" w:firstLine="285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ab/>
        <w:t>Руководитель действует в соответствии с законодательством Российской Федерации и муниципальными правовыми актами, настоящим Уставом и трудовым договором.</w:t>
      </w:r>
    </w:p>
    <w:p w:rsidR="00427334" w:rsidRPr="003257EB" w:rsidRDefault="00266BF4" w:rsidP="00427334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Работники Учреждения, отнесенные к категори</w:t>
      </w:r>
      <w:r w:rsidR="003E084F" w:rsidRPr="003257EB">
        <w:rPr>
          <w:rFonts w:ascii="PT Astra Serif" w:hAnsi="PT Astra Serif" w:cs="Times New Roman"/>
          <w:sz w:val="24"/>
          <w:szCs w:val="24"/>
        </w:rPr>
        <w:t>ям</w:t>
      </w:r>
      <w:r w:rsidRPr="003257EB">
        <w:rPr>
          <w:rFonts w:ascii="PT Astra Serif" w:hAnsi="PT Astra Serif" w:cs="Times New Roman"/>
          <w:sz w:val="24"/>
          <w:szCs w:val="24"/>
        </w:rPr>
        <w:t xml:space="preserve"> руководители и специалисты, назнача</w:t>
      </w:r>
      <w:r w:rsidR="003E084F" w:rsidRPr="003257EB">
        <w:rPr>
          <w:rFonts w:ascii="PT Astra Serif" w:hAnsi="PT Astra Serif" w:cs="Times New Roman"/>
          <w:sz w:val="24"/>
          <w:szCs w:val="24"/>
        </w:rPr>
        <w:t>ются на должность руководителем</w:t>
      </w:r>
      <w:r w:rsidRPr="003257EB">
        <w:rPr>
          <w:rFonts w:ascii="PT Astra Serif" w:hAnsi="PT Astra Serif" w:cs="Times New Roman"/>
          <w:sz w:val="24"/>
          <w:szCs w:val="24"/>
        </w:rPr>
        <w:t>.</w:t>
      </w:r>
    </w:p>
    <w:p w:rsidR="00266BF4" w:rsidRPr="003257EB" w:rsidRDefault="00266BF4" w:rsidP="00427334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К компетенции руководителя относятся вопросы осуществления руководства деятельностью Учреждения, за исключением вопросов, отнесенных законодательством Российской Федерации, муниципальными правовыми актами и настоящим Уставом к компетенции Учредителя.</w:t>
      </w:r>
    </w:p>
    <w:p w:rsidR="00266BF4" w:rsidRPr="003257EB" w:rsidRDefault="00266BF4" w:rsidP="00F133FA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ab/>
        <w:t xml:space="preserve">Руководитель </w:t>
      </w:r>
      <w:r w:rsidR="003E084F" w:rsidRPr="003257EB">
        <w:rPr>
          <w:rFonts w:ascii="PT Astra Serif" w:hAnsi="PT Astra Serif" w:cs="Times New Roman"/>
          <w:sz w:val="24"/>
          <w:szCs w:val="24"/>
        </w:rPr>
        <w:t xml:space="preserve">обеспечивает качественное выполнение возложенных на него задач в интересах </w:t>
      </w:r>
      <w:r w:rsidRPr="003257EB">
        <w:rPr>
          <w:rFonts w:ascii="PT Astra Serif" w:hAnsi="PT Astra Serif" w:cs="Times New Roman"/>
          <w:sz w:val="24"/>
          <w:szCs w:val="24"/>
        </w:rPr>
        <w:t>Учреждения</w:t>
      </w:r>
      <w:r w:rsidR="003E084F" w:rsidRPr="003257EB">
        <w:rPr>
          <w:rFonts w:ascii="PT Astra Serif" w:hAnsi="PT Astra Serif" w:cs="Times New Roman"/>
          <w:sz w:val="24"/>
          <w:szCs w:val="24"/>
        </w:rPr>
        <w:t>:</w:t>
      </w:r>
    </w:p>
    <w:p w:rsidR="00386FE9" w:rsidRPr="003257EB" w:rsidRDefault="00EB0FE3" w:rsidP="00386F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действует без доверенности от имени Учреждения, представляет его интересы в органах государственной власти, органах местного самоуправления, организациях, предприятиях, заключает договоры и выдаёт доверенности;</w:t>
      </w:r>
    </w:p>
    <w:p w:rsidR="00386FE9" w:rsidRPr="003257EB" w:rsidRDefault="00EB0FE3" w:rsidP="00386F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открывает лицевые счета Учреждения в органах федерального казначейства в установленном порядке;</w:t>
      </w:r>
    </w:p>
    <w:p w:rsidR="00386FE9" w:rsidRPr="003257EB" w:rsidRDefault="00EB0FE3" w:rsidP="00386F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по согласованию с Учредителем утверждает структуру и штатное расписание Учреждения;</w:t>
      </w:r>
    </w:p>
    <w:p w:rsidR="00386FE9" w:rsidRPr="003257EB" w:rsidRDefault="00EB0FE3" w:rsidP="00386F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принимает на работу и увольняет</w:t>
      </w:r>
      <w:r w:rsidR="003E084F" w:rsidRPr="003257EB">
        <w:rPr>
          <w:rFonts w:ascii="PT Astra Serif" w:hAnsi="PT Astra Serif" w:cs="Times New Roman"/>
          <w:sz w:val="24"/>
          <w:szCs w:val="24"/>
        </w:rPr>
        <w:t xml:space="preserve"> с работы работников Учреждения.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r w:rsidR="003E084F" w:rsidRPr="003257EB">
        <w:rPr>
          <w:rFonts w:ascii="PT Astra Serif" w:hAnsi="PT Astra Serif" w:cs="Times New Roman"/>
          <w:sz w:val="24"/>
          <w:szCs w:val="24"/>
        </w:rPr>
        <w:t>З</w:t>
      </w:r>
      <w:r w:rsidRPr="003257EB">
        <w:rPr>
          <w:rFonts w:ascii="PT Astra Serif" w:hAnsi="PT Astra Serif" w:cs="Times New Roman"/>
          <w:sz w:val="24"/>
          <w:szCs w:val="24"/>
        </w:rPr>
        <w:t xml:space="preserve">аключает с </w:t>
      </w:r>
      <w:r w:rsidR="003E084F" w:rsidRPr="003257EB">
        <w:rPr>
          <w:rFonts w:ascii="PT Astra Serif" w:hAnsi="PT Astra Serif" w:cs="Times New Roman"/>
          <w:sz w:val="24"/>
          <w:szCs w:val="24"/>
        </w:rPr>
        <w:t>работниками Учреждения</w:t>
      </w:r>
      <w:r w:rsidRPr="003257EB">
        <w:rPr>
          <w:rFonts w:ascii="PT Astra Serif" w:hAnsi="PT Astra Serif" w:cs="Times New Roman"/>
          <w:sz w:val="24"/>
          <w:szCs w:val="24"/>
        </w:rPr>
        <w:t xml:space="preserve"> трудовые договоры, определяет им должностные обязанности, применяет к работникам Учреждения меры дисциплинарного взыскания и поощрения;</w:t>
      </w:r>
    </w:p>
    <w:p w:rsidR="00386FE9" w:rsidRPr="003257EB" w:rsidRDefault="00EB0FE3" w:rsidP="00386F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обеспечивает учет и сохранность личных дел работников Учреждения;</w:t>
      </w:r>
    </w:p>
    <w:p w:rsidR="00386FE9" w:rsidRPr="003257EB" w:rsidRDefault="00EB0FE3" w:rsidP="00386F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обеспечивает своевременную выплату заработной платы работникам Учреждения;</w:t>
      </w:r>
    </w:p>
    <w:p w:rsidR="00386FE9" w:rsidRPr="003257EB" w:rsidRDefault="00EB0FE3" w:rsidP="00386F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lastRenderedPageBreak/>
        <w:t>организует выполнение решений Учредителя по вопросам деятельности Учреждения;</w:t>
      </w:r>
    </w:p>
    <w:p w:rsidR="00386FE9" w:rsidRPr="003257EB" w:rsidRDefault="00EB0FE3" w:rsidP="00386F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обеспечивает исполнение </w:t>
      </w:r>
      <w:r w:rsidR="003E084F" w:rsidRPr="003257EB">
        <w:rPr>
          <w:rFonts w:ascii="PT Astra Serif" w:hAnsi="PT Astra Serif" w:cs="Times New Roman"/>
          <w:sz w:val="24"/>
          <w:szCs w:val="24"/>
        </w:rPr>
        <w:t xml:space="preserve">Учреждением </w:t>
      </w:r>
      <w:r w:rsidRPr="003257EB">
        <w:rPr>
          <w:rFonts w:ascii="PT Astra Serif" w:hAnsi="PT Astra Serif" w:cs="Times New Roman"/>
          <w:sz w:val="24"/>
          <w:szCs w:val="24"/>
        </w:rPr>
        <w:t>муниципальных контрактов и иных договорных обязательств, подлежащих исполнению за счет бюджетных средств;</w:t>
      </w:r>
    </w:p>
    <w:p w:rsidR="00386FE9" w:rsidRPr="003257EB" w:rsidRDefault="00EB0FE3" w:rsidP="00386F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обеспечивает сохранность, рациональное использование имущества, закрепленного на праве оперативного управления за Учреждением;</w:t>
      </w:r>
    </w:p>
    <w:p w:rsidR="00386FE9" w:rsidRPr="003257EB" w:rsidRDefault="003E0945" w:rsidP="00386F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обеспечивает целевое и рациональное использование бюджетных средств, в том числе на оказание муниципальных услуг (выполнение работ) и соблюдение Учреждением финансовой дисциплины в соответствии с законодательством Российской Федерации и муниципальными правовыми актами;</w:t>
      </w:r>
    </w:p>
    <w:p w:rsidR="00386FE9" w:rsidRPr="003257EB" w:rsidRDefault="003E0945" w:rsidP="00386F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обеспечивает формирование бухгалтерской и статистической отчетности Учреждения, отчета о результатах деятельности Учреждения и об использовании закрепленного за ним муниципального имущества в порядке, установленном законодательством Российской Федерации и муниципальными правовыми актами;</w:t>
      </w:r>
    </w:p>
    <w:p w:rsidR="00386FE9" w:rsidRPr="003257EB" w:rsidRDefault="003E0945" w:rsidP="00386F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утверждает локальные нормативные акты, регламентирующие деятельность Учреждения, издает приказы и распоряжения, дает поручения и указания, обязательные для исполнения всеми работниками Учреждения;</w:t>
      </w:r>
    </w:p>
    <w:p w:rsidR="00386FE9" w:rsidRPr="003257EB" w:rsidRDefault="003E0945" w:rsidP="00386F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утверждает правила внутреннего трудового распорядка и обеспечивает их соблюдение;</w:t>
      </w:r>
    </w:p>
    <w:p w:rsidR="00386FE9" w:rsidRPr="003257EB" w:rsidRDefault="003E0945" w:rsidP="00386F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обеспечивает соблюдение правил и нормативных требований охраны труда, противопожарной безопасности, санитарно-гигиенических и противоэпидемиологического режима;</w:t>
      </w:r>
    </w:p>
    <w:p w:rsidR="003E0945" w:rsidRPr="003257EB" w:rsidRDefault="003E0945" w:rsidP="00386F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осуществляет иные полномочия, установленные законодательством, настоящим Уставом и трудовым договором.</w:t>
      </w:r>
    </w:p>
    <w:p w:rsidR="003E0945" w:rsidRPr="003257EB" w:rsidRDefault="00AF0B84" w:rsidP="00AF0B84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ab/>
      </w:r>
      <w:r w:rsidR="00B312A8" w:rsidRPr="003257EB">
        <w:rPr>
          <w:rFonts w:ascii="PT Astra Serif" w:hAnsi="PT Astra Serif" w:cs="Times New Roman"/>
          <w:sz w:val="24"/>
          <w:szCs w:val="24"/>
        </w:rPr>
        <w:t>4.</w:t>
      </w:r>
      <w:r w:rsidR="003257EB">
        <w:rPr>
          <w:rFonts w:ascii="PT Astra Serif" w:hAnsi="PT Astra Serif" w:cs="Times New Roman"/>
          <w:sz w:val="24"/>
          <w:szCs w:val="24"/>
        </w:rPr>
        <w:t>4</w:t>
      </w:r>
      <w:r w:rsidR="00B312A8" w:rsidRPr="003257EB">
        <w:rPr>
          <w:rFonts w:ascii="PT Astra Serif" w:hAnsi="PT Astra Serif" w:cs="Times New Roman"/>
          <w:sz w:val="24"/>
          <w:szCs w:val="24"/>
        </w:rPr>
        <w:t xml:space="preserve">. </w:t>
      </w:r>
      <w:r w:rsidR="00325179">
        <w:rPr>
          <w:rFonts w:ascii="PT Astra Serif" w:hAnsi="PT Astra Serif" w:cs="Times New Roman"/>
          <w:sz w:val="24"/>
          <w:szCs w:val="24"/>
        </w:rPr>
        <w:t xml:space="preserve">   </w:t>
      </w:r>
      <w:r w:rsidR="00B312A8" w:rsidRPr="003257EB">
        <w:rPr>
          <w:rFonts w:ascii="PT Astra Serif" w:hAnsi="PT Astra Serif" w:cs="Times New Roman"/>
          <w:sz w:val="24"/>
          <w:szCs w:val="24"/>
        </w:rPr>
        <w:t>Руководитель Учреждения несет ответственность перед Учредителем за:</w:t>
      </w:r>
    </w:p>
    <w:p w:rsidR="00D875B5" w:rsidRPr="003257EB" w:rsidRDefault="00B312A8" w:rsidP="006034C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результаты деятельности Учреждения;</w:t>
      </w:r>
    </w:p>
    <w:p w:rsidR="00D875B5" w:rsidRPr="003257EB" w:rsidRDefault="00B312A8" w:rsidP="006034C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сохранность и эффективное использование имущества, закрепленного за Учреждением на праве оперативного управления;</w:t>
      </w:r>
    </w:p>
    <w:p w:rsidR="00D875B5" w:rsidRPr="003257EB" w:rsidRDefault="00B312A8" w:rsidP="00D875B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целевое использование выделенных бюджетных средств, предусмотренных </w:t>
      </w:r>
      <w:r w:rsidR="00A0020E" w:rsidRPr="003257EB">
        <w:rPr>
          <w:rFonts w:ascii="PT Astra Serif" w:hAnsi="PT Astra Serif" w:cs="Times New Roman"/>
          <w:sz w:val="24"/>
          <w:szCs w:val="24"/>
        </w:rPr>
        <w:t xml:space="preserve">бюджетной </w:t>
      </w:r>
      <w:r w:rsidRPr="003257EB">
        <w:rPr>
          <w:rFonts w:ascii="PT Astra Serif" w:hAnsi="PT Astra Serif" w:cs="Times New Roman"/>
          <w:sz w:val="24"/>
          <w:szCs w:val="24"/>
        </w:rPr>
        <w:t>сметой;</w:t>
      </w:r>
    </w:p>
    <w:p w:rsidR="00B312A8" w:rsidRDefault="00B312A8" w:rsidP="00D875B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соблюдение работниками правил охраны труда и техники безопасности.</w:t>
      </w:r>
    </w:p>
    <w:p w:rsidR="00B312A8" w:rsidRPr="003257EB" w:rsidRDefault="003257EB" w:rsidP="003257EB">
      <w:pPr>
        <w:pStyle w:val="a3"/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Р</w:t>
      </w:r>
      <w:r w:rsidR="00B312A8" w:rsidRPr="003257EB">
        <w:rPr>
          <w:rFonts w:ascii="PT Astra Serif" w:hAnsi="PT Astra Serif" w:cs="Times New Roman"/>
          <w:sz w:val="24"/>
          <w:szCs w:val="24"/>
        </w:rPr>
        <w:t>уководитель Учреждения одновременно является руководителем гражданской обороны</w:t>
      </w:r>
      <w:r w:rsidR="00AD3FC4" w:rsidRPr="003257EB">
        <w:rPr>
          <w:rFonts w:ascii="PT Astra Serif" w:hAnsi="PT Astra Serif" w:cs="Times New Roman"/>
          <w:sz w:val="24"/>
          <w:szCs w:val="24"/>
        </w:rPr>
        <w:t xml:space="preserve"> Учреждения.</w:t>
      </w:r>
    </w:p>
    <w:p w:rsidR="008C5D7B" w:rsidRPr="003257EB" w:rsidRDefault="008C5D7B" w:rsidP="00F133FA">
      <w:pPr>
        <w:pStyle w:val="a3"/>
        <w:tabs>
          <w:tab w:val="left" w:pos="0"/>
        </w:tabs>
        <w:spacing w:after="0" w:line="240" w:lineRule="auto"/>
        <w:ind w:left="285"/>
        <w:jc w:val="both"/>
        <w:rPr>
          <w:rFonts w:ascii="PT Astra Serif" w:hAnsi="PT Astra Serif" w:cs="Times New Roman"/>
          <w:color w:val="C00000"/>
          <w:sz w:val="24"/>
          <w:szCs w:val="24"/>
        </w:rPr>
      </w:pPr>
    </w:p>
    <w:p w:rsidR="008C5D7B" w:rsidRPr="003257EB" w:rsidRDefault="008C5D7B" w:rsidP="00F133FA">
      <w:pPr>
        <w:pStyle w:val="a3"/>
        <w:tabs>
          <w:tab w:val="left" w:pos="0"/>
        </w:tabs>
        <w:spacing w:after="0" w:line="240" w:lineRule="auto"/>
        <w:ind w:left="285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257EB">
        <w:rPr>
          <w:rFonts w:ascii="PT Astra Serif" w:hAnsi="PT Astra Serif" w:cs="Times New Roman"/>
          <w:b/>
          <w:sz w:val="24"/>
          <w:szCs w:val="24"/>
          <w:lang w:val="en-US"/>
        </w:rPr>
        <w:t>V</w:t>
      </w:r>
      <w:r w:rsidRPr="003257EB">
        <w:rPr>
          <w:rFonts w:ascii="PT Astra Serif" w:hAnsi="PT Astra Serif" w:cs="Times New Roman"/>
          <w:b/>
          <w:sz w:val="24"/>
          <w:szCs w:val="24"/>
        </w:rPr>
        <w:t>. ИМУЩЕСТВО И ФИНАНСОВОЕ ОБЕСПЕЧЕНИЕ УЧРЕЖДЕНИЯ</w:t>
      </w:r>
    </w:p>
    <w:p w:rsidR="008C5D7B" w:rsidRPr="003257EB" w:rsidRDefault="008C5D7B" w:rsidP="00F133FA">
      <w:pPr>
        <w:pStyle w:val="a3"/>
        <w:tabs>
          <w:tab w:val="left" w:pos="0"/>
        </w:tabs>
        <w:spacing w:after="0" w:line="240" w:lineRule="auto"/>
        <w:ind w:left="285"/>
        <w:jc w:val="center"/>
        <w:rPr>
          <w:rFonts w:ascii="PT Astra Serif" w:hAnsi="PT Astra Serif" w:cs="Times New Roman"/>
          <w:sz w:val="24"/>
          <w:szCs w:val="24"/>
        </w:rPr>
      </w:pPr>
    </w:p>
    <w:p w:rsidR="008C5D7B" w:rsidRPr="003257EB" w:rsidRDefault="008C5D7B" w:rsidP="00427334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Имущество Учреждения является собственностью муниципального </w:t>
      </w:r>
      <w:r w:rsidR="00096D75" w:rsidRPr="003257EB">
        <w:rPr>
          <w:rFonts w:ascii="PT Astra Serif" w:hAnsi="PT Astra Serif" w:cs="Times New Roman"/>
          <w:sz w:val="24"/>
          <w:szCs w:val="24"/>
        </w:rPr>
        <w:t>округа</w:t>
      </w:r>
      <w:r w:rsidRPr="003257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 и закрепляется за ним на праве оперативного управления в соответствии с Гражданским кодексом Российской Федерации</w:t>
      </w:r>
      <w:r w:rsidR="003E084F" w:rsidRPr="003257EB">
        <w:rPr>
          <w:rFonts w:ascii="PT Astra Serif" w:hAnsi="PT Astra Serif" w:cs="Times New Roman"/>
          <w:sz w:val="24"/>
          <w:szCs w:val="24"/>
        </w:rPr>
        <w:t>.</w:t>
      </w:r>
    </w:p>
    <w:p w:rsidR="008C5D7B" w:rsidRPr="003257EB" w:rsidRDefault="008C5D7B" w:rsidP="00F133FA">
      <w:pPr>
        <w:pStyle w:val="a3"/>
        <w:tabs>
          <w:tab w:val="left" w:pos="0"/>
        </w:tabs>
        <w:spacing w:after="0" w:line="240" w:lineRule="auto"/>
        <w:ind w:left="0" w:firstLine="285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ab/>
        <w:t>Земельные участки предоставляются Учреждению на праве постоянного (бессрочного) пользования.</w:t>
      </w:r>
    </w:p>
    <w:p w:rsidR="00427334" w:rsidRPr="003257EB" w:rsidRDefault="008C5D7B" w:rsidP="00427334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Права владения, пользования и распоряжения в отношении закрепленного за Учреждением имущества Учреждение осуществляет в пределах, установленных законодательством Российской Федерации и муниципальными правовыми актами, в соответствии с целями своей деятельности, назначением имущества, закрепленного за Учреждением на праве оперативного управления.</w:t>
      </w:r>
    </w:p>
    <w:p w:rsidR="00427334" w:rsidRPr="003257EB" w:rsidRDefault="008C5D7B" w:rsidP="00427334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Учреждение не вправе </w:t>
      </w:r>
      <w:r w:rsidR="003425E1" w:rsidRPr="003257EB">
        <w:rPr>
          <w:rFonts w:ascii="PT Astra Serif" w:hAnsi="PT Astra Serif" w:cs="Times New Roman"/>
          <w:sz w:val="24"/>
          <w:szCs w:val="24"/>
        </w:rPr>
        <w:t>отчуждать или иным способом распоряжаться закрепленным за ним имуществом без согласия Учредителя.</w:t>
      </w:r>
    </w:p>
    <w:p w:rsidR="00427334" w:rsidRPr="003257EB" w:rsidRDefault="003425E1" w:rsidP="00427334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 xml:space="preserve">Учреждение не вправе </w:t>
      </w:r>
      <w:r w:rsidR="008C5D7B" w:rsidRPr="003257EB">
        <w:rPr>
          <w:rFonts w:ascii="PT Astra Serif" w:hAnsi="PT Astra Serif" w:cs="Times New Roman"/>
          <w:sz w:val="24"/>
          <w:szCs w:val="24"/>
        </w:rPr>
        <w:t>совершать сделки, возможными последствиями которых будет отчуждение или обременение имущества, закрепленного за Учреждением на праве оперативного управления</w:t>
      </w:r>
      <w:r w:rsidRPr="003257EB">
        <w:rPr>
          <w:rFonts w:ascii="PT Astra Serif" w:hAnsi="PT Astra Serif" w:cs="Times New Roman"/>
          <w:sz w:val="24"/>
          <w:szCs w:val="24"/>
        </w:rPr>
        <w:t>, или имущества, приобретенного за счет средств, выделенных Учреждению Учредителем.</w:t>
      </w:r>
    </w:p>
    <w:p w:rsidR="00427334" w:rsidRPr="003257EB" w:rsidRDefault="003425E1" w:rsidP="00427334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lastRenderedPageBreak/>
        <w:t xml:space="preserve">Департамент имущественных и земельных отношений Администрации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района вправе изъять излишнее, неиспользуемое либо используемое Учреждением не по назначению имущество, закрепленное за Учреждением на праве оперативного управления, и распорядиться им по своему усмотрению.</w:t>
      </w:r>
    </w:p>
    <w:p w:rsidR="003425E1" w:rsidRPr="003257EB" w:rsidRDefault="003425E1" w:rsidP="00427334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Учреждение обязано эффективно использовать имущество, закрепленное за ним на праве оперативного управления, обеспечить его сохранность, надлежащий учет и не допускать ухудшения его технического состояния за исключением случаев, связанных с нормальным износом и форс-мажорными обстоятельствами, осуществлять текущий ремонт имуществ</w:t>
      </w:r>
      <w:r w:rsidR="00325179">
        <w:rPr>
          <w:rFonts w:ascii="PT Astra Serif" w:hAnsi="PT Astra Serif" w:cs="Times New Roman"/>
          <w:sz w:val="24"/>
          <w:szCs w:val="24"/>
        </w:rPr>
        <w:t>а</w:t>
      </w:r>
      <w:r w:rsidRPr="003257EB">
        <w:rPr>
          <w:rFonts w:ascii="PT Astra Serif" w:hAnsi="PT Astra Serif" w:cs="Times New Roman"/>
          <w:sz w:val="24"/>
          <w:szCs w:val="24"/>
        </w:rPr>
        <w:t>, нести риск случайной гибели, порчи имущества.</w:t>
      </w:r>
    </w:p>
    <w:p w:rsidR="00DC5751" w:rsidRPr="003257EB" w:rsidRDefault="003425E1" w:rsidP="00F133FA">
      <w:pPr>
        <w:pStyle w:val="a3"/>
        <w:tabs>
          <w:tab w:val="left" w:pos="0"/>
        </w:tabs>
        <w:spacing w:after="0" w:line="240" w:lineRule="auto"/>
        <w:ind w:left="0" w:firstLine="285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ab/>
        <w:t>Расходование денежных средств производится Учреждением в порядке, установленном бюджетным законодательством Российской Федерации</w:t>
      </w:r>
      <w:r w:rsidR="00A0020E" w:rsidRPr="003257EB">
        <w:rPr>
          <w:rFonts w:ascii="PT Astra Serif" w:hAnsi="PT Astra Serif" w:cs="Times New Roman"/>
          <w:sz w:val="24"/>
          <w:szCs w:val="24"/>
        </w:rPr>
        <w:t>, законодательством Ямало-Ненецкого автономного округа</w:t>
      </w:r>
      <w:r w:rsidRPr="003257EB">
        <w:rPr>
          <w:rFonts w:ascii="PT Astra Serif" w:hAnsi="PT Astra Serif" w:cs="Times New Roman"/>
          <w:sz w:val="24"/>
          <w:szCs w:val="24"/>
        </w:rPr>
        <w:t xml:space="preserve"> и муниципальными </w:t>
      </w:r>
      <w:r w:rsidR="00DC5751" w:rsidRPr="003257EB">
        <w:rPr>
          <w:rFonts w:ascii="PT Astra Serif" w:hAnsi="PT Astra Serif" w:cs="Times New Roman"/>
          <w:sz w:val="24"/>
          <w:szCs w:val="24"/>
        </w:rPr>
        <w:t>правовыми актами.</w:t>
      </w:r>
    </w:p>
    <w:p w:rsidR="00DC5751" w:rsidRPr="003257EB" w:rsidRDefault="00DC5751" w:rsidP="00F133FA">
      <w:pPr>
        <w:pStyle w:val="a3"/>
        <w:tabs>
          <w:tab w:val="left" w:pos="0"/>
        </w:tabs>
        <w:spacing w:after="0" w:line="240" w:lineRule="auto"/>
        <w:ind w:left="0" w:firstLine="285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ab/>
        <w:t>Учреждение не имеет права предоставлять и получать кредиты (займы), приобретать ценные бумаги, а также не вправе выступать учредителем (участником) юридических лиц.</w:t>
      </w:r>
    </w:p>
    <w:p w:rsidR="00DC5751" w:rsidRPr="003257EB" w:rsidRDefault="00DC5751" w:rsidP="00F133FA">
      <w:pPr>
        <w:pStyle w:val="a3"/>
        <w:tabs>
          <w:tab w:val="left" w:pos="0"/>
        </w:tabs>
        <w:spacing w:after="0" w:line="240" w:lineRule="auto"/>
        <w:ind w:left="285"/>
        <w:jc w:val="both"/>
        <w:rPr>
          <w:rFonts w:ascii="PT Astra Serif" w:hAnsi="PT Astra Serif" w:cs="Times New Roman"/>
          <w:sz w:val="24"/>
          <w:szCs w:val="24"/>
        </w:rPr>
      </w:pPr>
    </w:p>
    <w:p w:rsidR="00D57C85" w:rsidRPr="003257EB" w:rsidRDefault="00DC5751" w:rsidP="00F133FA">
      <w:pPr>
        <w:pStyle w:val="a3"/>
        <w:tabs>
          <w:tab w:val="left" w:pos="0"/>
        </w:tabs>
        <w:spacing w:after="0" w:line="240" w:lineRule="auto"/>
        <w:ind w:left="285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257EB">
        <w:rPr>
          <w:rFonts w:ascii="PT Astra Serif" w:hAnsi="PT Astra Serif" w:cs="Times New Roman"/>
          <w:b/>
          <w:sz w:val="24"/>
          <w:szCs w:val="24"/>
          <w:lang w:val="en-US"/>
        </w:rPr>
        <w:t>VI</w:t>
      </w:r>
      <w:r w:rsidRPr="003257EB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D57C85" w:rsidRPr="003257EB">
        <w:rPr>
          <w:rFonts w:ascii="PT Astra Serif" w:hAnsi="PT Astra Serif" w:cs="Times New Roman"/>
          <w:b/>
          <w:sz w:val="24"/>
          <w:szCs w:val="24"/>
        </w:rPr>
        <w:t xml:space="preserve"> РЕОРГАНИЗАЦИЯ, ИЗМЕНЕНИЕ ТИПА И ЛИКВИДАЦИЯ УЧРЕЖДЕНИЯ, ВНЕСЕНИЕ ИЗМЕНЕНИЙ В УСТАВ</w:t>
      </w:r>
    </w:p>
    <w:p w:rsidR="00D57C85" w:rsidRPr="003257EB" w:rsidRDefault="00D57C85" w:rsidP="00F133FA">
      <w:pPr>
        <w:pStyle w:val="a3"/>
        <w:tabs>
          <w:tab w:val="left" w:pos="0"/>
        </w:tabs>
        <w:spacing w:after="0" w:line="240" w:lineRule="auto"/>
        <w:ind w:left="285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27334" w:rsidRPr="003257EB" w:rsidRDefault="00D57C85" w:rsidP="00AF0B84">
      <w:pPr>
        <w:pStyle w:val="a3"/>
        <w:numPr>
          <w:ilvl w:val="1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Реорганизация, изменение типа, ликвидация Учреждения осуществляются в соответствии с законодательством Российской Федерации</w:t>
      </w:r>
      <w:r w:rsidR="00A0020E" w:rsidRPr="003257EB">
        <w:rPr>
          <w:rFonts w:ascii="PT Astra Serif" w:hAnsi="PT Astra Serif" w:cs="Times New Roman"/>
          <w:sz w:val="24"/>
          <w:szCs w:val="24"/>
        </w:rPr>
        <w:t>, законодательством Ямало-Ненецкого автономного округа</w:t>
      </w:r>
      <w:r w:rsidRPr="003257EB">
        <w:rPr>
          <w:rFonts w:ascii="PT Astra Serif" w:hAnsi="PT Astra Serif" w:cs="Times New Roman"/>
          <w:sz w:val="24"/>
          <w:szCs w:val="24"/>
        </w:rPr>
        <w:t xml:space="preserve"> и муниципальными правовыми актами.</w:t>
      </w:r>
    </w:p>
    <w:p w:rsidR="00427334" w:rsidRPr="003257EB" w:rsidRDefault="00D57C85" w:rsidP="00AF0B84">
      <w:pPr>
        <w:pStyle w:val="a3"/>
        <w:numPr>
          <w:ilvl w:val="1"/>
          <w:numId w:val="28"/>
        </w:numPr>
        <w:tabs>
          <w:tab w:val="left" w:pos="0"/>
        </w:tabs>
        <w:spacing w:after="0" w:line="240" w:lineRule="auto"/>
        <w:ind w:left="0" w:firstLine="702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Реорганизация влечет за собой переход прав и обязанностей, возлагаемых на Учреждение, к его правопреемнику (правопреемникам) в соответствии с действующим законодательством.</w:t>
      </w:r>
    </w:p>
    <w:p w:rsidR="00D57C85" w:rsidRPr="003257EB" w:rsidRDefault="00D57C85" w:rsidP="00AF0B84">
      <w:pPr>
        <w:pStyle w:val="a3"/>
        <w:numPr>
          <w:ilvl w:val="1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При ликвидации Учреждения Учредитель создает ликвидационную комиссию. Со дня назначения ликвидационной комиссии к ней переходят полномочия по управлению Учреждением.</w:t>
      </w:r>
    </w:p>
    <w:p w:rsidR="00D57C85" w:rsidRPr="003257EB" w:rsidRDefault="00D57C85" w:rsidP="00F133FA">
      <w:pPr>
        <w:pStyle w:val="a3"/>
        <w:tabs>
          <w:tab w:val="left" w:pos="0"/>
        </w:tabs>
        <w:spacing w:after="0" w:line="240" w:lineRule="auto"/>
        <w:ind w:left="0" w:firstLine="285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ab/>
        <w:t xml:space="preserve">Кредитор не вправе требовать досрочного исполнения соответствующего обязательства, а также прекращения обязательства и возмещения, связанных </w:t>
      </w:r>
      <w:proofErr w:type="gramStart"/>
      <w:r w:rsidRPr="003257EB">
        <w:rPr>
          <w:rFonts w:ascii="PT Astra Serif" w:hAnsi="PT Astra Serif" w:cs="Times New Roman"/>
          <w:sz w:val="24"/>
          <w:szCs w:val="24"/>
        </w:rPr>
        <w:t>с этим убытков</w:t>
      </w:r>
      <w:proofErr w:type="gramEnd"/>
      <w:r w:rsidRPr="003257EB">
        <w:rPr>
          <w:rFonts w:ascii="PT Astra Serif" w:hAnsi="PT Astra Serif" w:cs="Times New Roman"/>
          <w:sz w:val="24"/>
          <w:szCs w:val="24"/>
        </w:rPr>
        <w:t>.</w:t>
      </w:r>
    </w:p>
    <w:p w:rsidR="00D57C85" w:rsidRPr="003257EB" w:rsidRDefault="00D57C85" w:rsidP="00F133FA">
      <w:pPr>
        <w:pStyle w:val="a3"/>
        <w:tabs>
          <w:tab w:val="left" w:pos="0"/>
        </w:tabs>
        <w:spacing w:after="0" w:line="240" w:lineRule="auto"/>
        <w:ind w:left="0" w:firstLine="285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ab/>
        <w:t>Требования кредиторов Учреждения удовлетворяются за счет денежных средств, находящихся в распоряжении Учреждения.</w:t>
      </w:r>
    </w:p>
    <w:p w:rsidR="00D57C85" w:rsidRPr="003257EB" w:rsidRDefault="00D57C85" w:rsidP="00F133FA">
      <w:pPr>
        <w:pStyle w:val="a3"/>
        <w:tabs>
          <w:tab w:val="left" w:pos="0"/>
        </w:tabs>
        <w:spacing w:after="0" w:line="240" w:lineRule="auto"/>
        <w:ind w:left="0" w:firstLine="285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ab/>
        <w:t>При н</w:t>
      </w:r>
      <w:r w:rsidR="00A51A2D" w:rsidRPr="003257EB">
        <w:rPr>
          <w:rFonts w:ascii="PT Astra Serif" w:hAnsi="PT Astra Serif" w:cs="Times New Roman"/>
          <w:sz w:val="24"/>
          <w:szCs w:val="24"/>
        </w:rPr>
        <w:t>едостаточности денежных средств</w:t>
      </w:r>
      <w:r w:rsidRPr="003257EB">
        <w:rPr>
          <w:rFonts w:ascii="PT Astra Serif" w:hAnsi="PT Astra Serif" w:cs="Times New Roman"/>
          <w:sz w:val="24"/>
          <w:szCs w:val="24"/>
        </w:rPr>
        <w:t xml:space="preserve"> д</w:t>
      </w:r>
      <w:r w:rsidR="00A23296" w:rsidRPr="003257EB">
        <w:rPr>
          <w:rFonts w:ascii="PT Astra Serif" w:hAnsi="PT Astra Serif" w:cs="Times New Roman"/>
          <w:sz w:val="24"/>
          <w:szCs w:val="24"/>
        </w:rPr>
        <w:t>л</w:t>
      </w:r>
      <w:r w:rsidRPr="003257EB">
        <w:rPr>
          <w:rFonts w:ascii="PT Astra Serif" w:hAnsi="PT Astra Serif" w:cs="Times New Roman"/>
          <w:sz w:val="24"/>
          <w:szCs w:val="24"/>
        </w:rPr>
        <w:t xml:space="preserve">я удовлетворения требований кредиторов субсидиарную ответственность по обязательствам Учреждения несет Администрация </w:t>
      </w:r>
      <w:proofErr w:type="spellStart"/>
      <w:r w:rsidRPr="003257EB">
        <w:rPr>
          <w:rFonts w:ascii="PT Astra Serif" w:hAnsi="PT Astra Serif" w:cs="Times New Roman"/>
          <w:sz w:val="24"/>
          <w:szCs w:val="24"/>
        </w:rPr>
        <w:t>Пуровск</w:t>
      </w:r>
      <w:r w:rsidR="00325179">
        <w:rPr>
          <w:rFonts w:ascii="PT Astra Serif" w:hAnsi="PT Astra Serif" w:cs="Times New Roman"/>
          <w:sz w:val="24"/>
          <w:szCs w:val="24"/>
        </w:rPr>
        <w:t>ого</w:t>
      </w:r>
      <w:proofErr w:type="spellEnd"/>
      <w:r w:rsidRPr="003257EB">
        <w:rPr>
          <w:rFonts w:ascii="PT Astra Serif" w:hAnsi="PT Astra Serif" w:cs="Times New Roman"/>
          <w:sz w:val="24"/>
          <w:szCs w:val="24"/>
        </w:rPr>
        <w:t xml:space="preserve"> район</w:t>
      </w:r>
      <w:r w:rsidR="00325179">
        <w:rPr>
          <w:rFonts w:ascii="PT Astra Serif" w:hAnsi="PT Astra Serif" w:cs="Times New Roman"/>
          <w:sz w:val="24"/>
          <w:szCs w:val="24"/>
        </w:rPr>
        <w:t>а</w:t>
      </w:r>
      <w:r w:rsidRPr="003257EB">
        <w:rPr>
          <w:rFonts w:ascii="PT Astra Serif" w:hAnsi="PT Astra Serif" w:cs="Times New Roman"/>
          <w:sz w:val="24"/>
          <w:szCs w:val="24"/>
        </w:rPr>
        <w:t>.</w:t>
      </w:r>
    </w:p>
    <w:p w:rsidR="00D57C85" w:rsidRPr="003257EB" w:rsidRDefault="00EB567F" w:rsidP="00F133FA">
      <w:pPr>
        <w:pStyle w:val="a3"/>
        <w:tabs>
          <w:tab w:val="left" w:pos="0"/>
        </w:tabs>
        <w:spacing w:after="0" w:line="240" w:lineRule="auto"/>
        <w:ind w:left="0" w:firstLine="285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ab/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в муниципальную казну.</w:t>
      </w:r>
    </w:p>
    <w:p w:rsidR="00EB567F" w:rsidRPr="003257EB" w:rsidRDefault="00EB567F" w:rsidP="00F133FA">
      <w:pPr>
        <w:pStyle w:val="a3"/>
        <w:tabs>
          <w:tab w:val="left" w:pos="0"/>
        </w:tabs>
        <w:spacing w:after="0" w:line="240" w:lineRule="auto"/>
        <w:ind w:left="0" w:firstLine="285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ab/>
        <w:t>При ликвидации все документы передаются в архив по месту нахождения Учреждения. Передача и упорядочение документов осуществляется силами и за сч</w:t>
      </w:r>
      <w:r w:rsidR="00325179">
        <w:rPr>
          <w:rFonts w:ascii="PT Astra Serif" w:hAnsi="PT Astra Serif" w:cs="Times New Roman"/>
          <w:sz w:val="24"/>
          <w:szCs w:val="24"/>
        </w:rPr>
        <w:t>е</w:t>
      </w:r>
      <w:r w:rsidRPr="003257EB">
        <w:rPr>
          <w:rFonts w:ascii="PT Astra Serif" w:hAnsi="PT Astra Serif" w:cs="Times New Roman"/>
          <w:sz w:val="24"/>
          <w:szCs w:val="24"/>
        </w:rPr>
        <w:t>т средств Учреждения в соответствии с требованиями архивных органов.</w:t>
      </w:r>
    </w:p>
    <w:p w:rsidR="00EB567F" w:rsidRPr="003257EB" w:rsidRDefault="00772B23" w:rsidP="00772B2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ab/>
      </w:r>
      <w:r w:rsidR="00EB567F" w:rsidRPr="003257EB">
        <w:rPr>
          <w:rFonts w:ascii="PT Astra Serif" w:hAnsi="PT Astra Serif" w:cs="Times New Roman"/>
          <w:sz w:val="24"/>
          <w:szCs w:val="24"/>
        </w:rPr>
        <w:t>Ликвидация Учреждения считается заверш</w:t>
      </w:r>
      <w:r w:rsidR="00325179">
        <w:rPr>
          <w:rFonts w:ascii="PT Astra Serif" w:hAnsi="PT Astra Serif" w:cs="Times New Roman"/>
          <w:sz w:val="24"/>
          <w:szCs w:val="24"/>
        </w:rPr>
        <w:t>е</w:t>
      </w:r>
      <w:r w:rsidR="00EB567F" w:rsidRPr="003257EB">
        <w:rPr>
          <w:rFonts w:ascii="PT Astra Serif" w:hAnsi="PT Astra Serif" w:cs="Times New Roman"/>
          <w:sz w:val="24"/>
          <w:szCs w:val="24"/>
        </w:rPr>
        <w:t>нной, а Учреждение – прекратившим существование после внесения об этом записи в единый государственный реестр юридических лиц.</w:t>
      </w:r>
    </w:p>
    <w:p w:rsidR="00427334" w:rsidRPr="003257EB" w:rsidRDefault="00EB567F" w:rsidP="00AF0B84">
      <w:pPr>
        <w:pStyle w:val="a3"/>
        <w:numPr>
          <w:ilvl w:val="1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427334" w:rsidRPr="003257EB" w:rsidRDefault="00EB567F" w:rsidP="00AF0B84">
      <w:pPr>
        <w:pStyle w:val="a3"/>
        <w:numPr>
          <w:ilvl w:val="1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Изменения и дополнения в Устав Учреждения утверждаются Учредителем и подлежат государственной регистрации в установленном законодательством Российской Федерации порядке.</w:t>
      </w:r>
    </w:p>
    <w:p w:rsidR="00EB567F" w:rsidRPr="003257EB" w:rsidRDefault="00EB567F" w:rsidP="00325179">
      <w:pPr>
        <w:pStyle w:val="a3"/>
        <w:numPr>
          <w:ilvl w:val="1"/>
          <w:numId w:val="28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>Изменение типа Учреждения не является его реорганизацией.</w:t>
      </w:r>
    </w:p>
    <w:p w:rsidR="00EB567F" w:rsidRPr="00D0713E" w:rsidRDefault="00EB567F" w:rsidP="00F133FA">
      <w:pPr>
        <w:pStyle w:val="a3"/>
        <w:tabs>
          <w:tab w:val="left" w:pos="0"/>
        </w:tabs>
        <w:spacing w:after="0" w:line="240" w:lineRule="auto"/>
        <w:ind w:left="0" w:firstLine="285"/>
        <w:jc w:val="both"/>
        <w:rPr>
          <w:rFonts w:ascii="PT Astra Serif" w:hAnsi="PT Astra Serif" w:cs="Times New Roman"/>
          <w:sz w:val="24"/>
          <w:szCs w:val="24"/>
        </w:rPr>
      </w:pPr>
      <w:r w:rsidRPr="003257EB">
        <w:rPr>
          <w:rFonts w:ascii="PT Astra Serif" w:hAnsi="PT Astra Serif" w:cs="Times New Roman"/>
          <w:sz w:val="24"/>
          <w:szCs w:val="24"/>
        </w:rPr>
        <w:tab/>
        <w:t>При изменении типа Учреждения в его Устав вносятся</w:t>
      </w:r>
      <w:r w:rsidRPr="00D0713E">
        <w:rPr>
          <w:rFonts w:ascii="PT Astra Serif" w:hAnsi="PT Astra Serif" w:cs="Times New Roman"/>
          <w:sz w:val="24"/>
          <w:szCs w:val="24"/>
        </w:rPr>
        <w:t xml:space="preserve"> соответствующие изменения.</w:t>
      </w:r>
    </w:p>
    <w:sectPr w:rsidR="00EB567F" w:rsidRPr="00D0713E" w:rsidSect="00296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61" w:rsidRDefault="001A0F61" w:rsidP="00E0468C">
      <w:pPr>
        <w:spacing w:after="0" w:line="240" w:lineRule="auto"/>
      </w:pPr>
      <w:r>
        <w:separator/>
      </w:r>
    </w:p>
  </w:endnote>
  <w:endnote w:type="continuationSeparator" w:id="0">
    <w:p w:rsidR="001A0F61" w:rsidRDefault="001A0F61" w:rsidP="00E0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69" w:rsidRDefault="00C934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69" w:rsidRDefault="00C934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69" w:rsidRDefault="00C934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61" w:rsidRDefault="001A0F61" w:rsidP="00E0468C">
      <w:pPr>
        <w:spacing w:after="0" w:line="240" w:lineRule="auto"/>
      </w:pPr>
      <w:r>
        <w:separator/>
      </w:r>
    </w:p>
  </w:footnote>
  <w:footnote w:type="continuationSeparator" w:id="0">
    <w:p w:rsidR="001A0F61" w:rsidRDefault="001A0F61" w:rsidP="00E0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69" w:rsidRDefault="00C934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8C" w:rsidRDefault="00D0713E" w:rsidP="002968FB">
    <w:pPr>
      <w:pStyle w:val="a5"/>
      <w:tabs>
        <w:tab w:val="left" w:pos="4395"/>
        <w:tab w:val="center" w:pos="4819"/>
        <w:tab w:val="left" w:pos="5535"/>
      </w:tabs>
    </w:pPr>
    <w:r>
      <w:tab/>
    </w:r>
  </w:p>
  <w:p w:rsidR="00D0713E" w:rsidRDefault="00D0713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896003"/>
      <w:docPartObj>
        <w:docPartGallery w:val="Page Numbers (Top of Page)"/>
        <w:docPartUnique/>
      </w:docPartObj>
    </w:sdtPr>
    <w:sdtEndPr/>
    <w:sdtContent>
      <w:p w:rsidR="002968FB" w:rsidRDefault="002968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2968FB" w:rsidRDefault="002968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B2C"/>
    <w:multiLevelType w:val="hybridMultilevel"/>
    <w:tmpl w:val="24F88E46"/>
    <w:lvl w:ilvl="0" w:tplc="0396D476">
      <w:start w:val="1"/>
      <w:numFmt w:val="bullet"/>
      <w:lvlText w:val="–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275F64"/>
    <w:multiLevelType w:val="multilevel"/>
    <w:tmpl w:val="B360FF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92C16C1"/>
    <w:multiLevelType w:val="multilevel"/>
    <w:tmpl w:val="1D28F8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5"/>
      <w:numFmt w:val="decimal"/>
      <w:lvlText w:val="%1.%2."/>
      <w:lvlJc w:val="left"/>
      <w:pPr>
        <w:ind w:left="12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  <w:color w:val="C00000"/>
      </w:rPr>
    </w:lvl>
  </w:abstractNum>
  <w:abstractNum w:abstractNumId="3" w15:restartNumberingAfterBreak="0">
    <w:nsid w:val="0A4829C2"/>
    <w:multiLevelType w:val="hybridMultilevel"/>
    <w:tmpl w:val="6B82DD5E"/>
    <w:lvl w:ilvl="0" w:tplc="1A66FBFA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F34E1"/>
    <w:multiLevelType w:val="hybridMultilevel"/>
    <w:tmpl w:val="93EE768C"/>
    <w:lvl w:ilvl="0" w:tplc="73829CC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4F6"/>
    <w:multiLevelType w:val="hybridMultilevel"/>
    <w:tmpl w:val="57360BCE"/>
    <w:lvl w:ilvl="0" w:tplc="8CD66D60">
      <w:start w:val="1"/>
      <w:numFmt w:val="decimal"/>
      <w:lvlText w:val="3.3.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FCD4174"/>
    <w:multiLevelType w:val="hybridMultilevel"/>
    <w:tmpl w:val="3BE890DE"/>
    <w:lvl w:ilvl="0" w:tplc="8C44947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7828"/>
    <w:multiLevelType w:val="hybridMultilevel"/>
    <w:tmpl w:val="AAB220EE"/>
    <w:lvl w:ilvl="0" w:tplc="FBE29A5E">
      <w:start w:val="1"/>
      <w:numFmt w:val="decimal"/>
      <w:lvlText w:val="3.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5FF69E3"/>
    <w:multiLevelType w:val="hybridMultilevel"/>
    <w:tmpl w:val="EEE433A2"/>
    <w:lvl w:ilvl="0" w:tplc="A6B64626">
      <w:start w:val="1"/>
      <w:numFmt w:val="decimal"/>
      <w:lvlText w:val="3.3.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1971893"/>
    <w:multiLevelType w:val="hybridMultilevel"/>
    <w:tmpl w:val="99445CE0"/>
    <w:lvl w:ilvl="0" w:tplc="6398291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A2FCA"/>
    <w:multiLevelType w:val="hybridMultilevel"/>
    <w:tmpl w:val="06648200"/>
    <w:lvl w:ilvl="0" w:tplc="0396D476">
      <w:start w:val="1"/>
      <w:numFmt w:val="bullet"/>
      <w:lvlText w:val="–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938E3"/>
    <w:multiLevelType w:val="hybridMultilevel"/>
    <w:tmpl w:val="0A5CBCF4"/>
    <w:lvl w:ilvl="0" w:tplc="797AD550">
      <w:start w:val="1"/>
      <w:numFmt w:val="decimal"/>
      <w:lvlText w:val="4.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3AA756E1"/>
    <w:multiLevelType w:val="hybridMultilevel"/>
    <w:tmpl w:val="6C0A21FC"/>
    <w:lvl w:ilvl="0" w:tplc="CF8E172C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87558"/>
    <w:multiLevelType w:val="hybridMultilevel"/>
    <w:tmpl w:val="FCC48B58"/>
    <w:lvl w:ilvl="0" w:tplc="3F9218F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C28C9"/>
    <w:multiLevelType w:val="hybridMultilevel"/>
    <w:tmpl w:val="99445CE0"/>
    <w:lvl w:ilvl="0" w:tplc="6398291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91CBE"/>
    <w:multiLevelType w:val="hybridMultilevel"/>
    <w:tmpl w:val="5B9E522C"/>
    <w:lvl w:ilvl="0" w:tplc="5F966C8A">
      <w:start w:val="1"/>
      <w:numFmt w:val="decimal"/>
      <w:lvlText w:val="7.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01C2909"/>
    <w:multiLevelType w:val="hybridMultilevel"/>
    <w:tmpl w:val="D9427466"/>
    <w:lvl w:ilvl="0" w:tplc="51CA031C">
      <w:start w:val="1"/>
      <w:numFmt w:val="bullet"/>
      <w:lvlText w:val="–"/>
      <w:lvlJc w:val="left"/>
      <w:pPr>
        <w:ind w:left="1211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06E0102"/>
    <w:multiLevelType w:val="hybridMultilevel"/>
    <w:tmpl w:val="A55A1B9E"/>
    <w:lvl w:ilvl="0" w:tplc="5AD04404">
      <w:start w:val="1"/>
      <w:numFmt w:val="decimal"/>
      <w:lvlText w:val="4.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438F152C"/>
    <w:multiLevelType w:val="hybridMultilevel"/>
    <w:tmpl w:val="38A22F78"/>
    <w:lvl w:ilvl="0" w:tplc="C9FEC65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A2006"/>
    <w:multiLevelType w:val="hybridMultilevel"/>
    <w:tmpl w:val="6BFAAC7C"/>
    <w:lvl w:ilvl="0" w:tplc="CCBCCDD2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42B32"/>
    <w:multiLevelType w:val="hybridMultilevel"/>
    <w:tmpl w:val="C0FE5ECE"/>
    <w:lvl w:ilvl="0" w:tplc="63982916">
      <w:start w:val="1"/>
      <w:numFmt w:val="decimal"/>
      <w:lvlText w:val="2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E9747ED"/>
    <w:multiLevelType w:val="hybridMultilevel"/>
    <w:tmpl w:val="0F3CB17A"/>
    <w:lvl w:ilvl="0" w:tplc="440A968C">
      <w:start w:val="1"/>
      <w:numFmt w:val="decimal"/>
      <w:lvlText w:val="2.3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048D4"/>
    <w:multiLevelType w:val="hybridMultilevel"/>
    <w:tmpl w:val="2F16C260"/>
    <w:lvl w:ilvl="0" w:tplc="A0C8C676">
      <w:start w:val="1"/>
      <w:numFmt w:val="decimal"/>
      <w:lvlText w:val="6.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55AD08A7"/>
    <w:multiLevelType w:val="hybridMultilevel"/>
    <w:tmpl w:val="560C8D0E"/>
    <w:lvl w:ilvl="0" w:tplc="0396D476">
      <w:start w:val="1"/>
      <w:numFmt w:val="bullet"/>
      <w:lvlText w:val="–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856DD"/>
    <w:multiLevelType w:val="hybridMultilevel"/>
    <w:tmpl w:val="4F607376"/>
    <w:lvl w:ilvl="0" w:tplc="0396D476">
      <w:start w:val="1"/>
      <w:numFmt w:val="bullet"/>
      <w:lvlText w:val="–"/>
      <w:lvlJc w:val="left"/>
      <w:pPr>
        <w:ind w:left="1571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74C2D60"/>
    <w:multiLevelType w:val="multilevel"/>
    <w:tmpl w:val="55A28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6" w15:restartNumberingAfterBreak="0">
    <w:nsid w:val="70C332D8"/>
    <w:multiLevelType w:val="hybridMultilevel"/>
    <w:tmpl w:val="6D4A1EEE"/>
    <w:lvl w:ilvl="0" w:tplc="D6A28ACE">
      <w:start w:val="1"/>
      <w:numFmt w:val="decimal"/>
      <w:lvlText w:val="6.2.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72784019"/>
    <w:multiLevelType w:val="hybridMultilevel"/>
    <w:tmpl w:val="7B9807A8"/>
    <w:lvl w:ilvl="0" w:tplc="0396D476">
      <w:start w:val="1"/>
      <w:numFmt w:val="bullet"/>
      <w:lvlText w:val="–"/>
      <w:lvlJc w:val="left"/>
      <w:pPr>
        <w:ind w:left="213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6B1CC7"/>
    <w:multiLevelType w:val="hybridMultilevel"/>
    <w:tmpl w:val="674AF558"/>
    <w:lvl w:ilvl="0" w:tplc="7A569ED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7"/>
  </w:num>
  <w:num w:numId="4">
    <w:abstractNumId w:val="23"/>
  </w:num>
  <w:num w:numId="5">
    <w:abstractNumId w:val="16"/>
  </w:num>
  <w:num w:numId="6">
    <w:abstractNumId w:val="3"/>
  </w:num>
  <w:num w:numId="7">
    <w:abstractNumId w:val="9"/>
  </w:num>
  <w:num w:numId="8">
    <w:abstractNumId w:val="14"/>
  </w:num>
  <w:num w:numId="9">
    <w:abstractNumId w:val="13"/>
  </w:num>
  <w:num w:numId="10">
    <w:abstractNumId w:val="21"/>
  </w:num>
  <w:num w:numId="11">
    <w:abstractNumId w:val="20"/>
  </w:num>
  <w:num w:numId="12">
    <w:abstractNumId w:val="28"/>
  </w:num>
  <w:num w:numId="13">
    <w:abstractNumId w:val="18"/>
  </w:num>
  <w:num w:numId="14">
    <w:abstractNumId w:val="19"/>
  </w:num>
  <w:num w:numId="15">
    <w:abstractNumId w:val="7"/>
  </w:num>
  <w:num w:numId="16">
    <w:abstractNumId w:val="12"/>
  </w:num>
  <w:num w:numId="17">
    <w:abstractNumId w:val="5"/>
  </w:num>
  <w:num w:numId="18">
    <w:abstractNumId w:val="8"/>
  </w:num>
  <w:num w:numId="19">
    <w:abstractNumId w:val="11"/>
  </w:num>
  <w:num w:numId="20">
    <w:abstractNumId w:val="17"/>
  </w:num>
  <w:num w:numId="21">
    <w:abstractNumId w:val="6"/>
  </w:num>
  <w:num w:numId="22">
    <w:abstractNumId w:val="22"/>
  </w:num>
  <w:num w:numId="23">
    <w:abstractNumId w:val="26"/>
  </w:num>
  <w:num w:numId="24">
    <w:abstractNumId w:val="15"/>
  </w:num>
  <w:num w:numId="25">
    <w:abstractNumId w:val="4"/>
  </w:num>
  <w:num w:numId="26">
    <w:abstractNumId w:val="0"/>
  </w:num>
  <w:num w:numId="27">
    <w:abstractNumId w:val="24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E5"/>
    <w:rsid w:val="00017B6B"/>
    <w:rsid w:val="000354BE"/>
    <w:rsid w:val="000628CA"/>
    <w:rsid w:val="00075507"/>
    <w:rsid w:val="00081911"/>
    <w:rsid w:val="00096D75"/>
    <w:rsid w:val="000A51FA"/>
    <w:rsid w:val="00163743"/>
    <w:rsid w:val="00167722"/>
    <w:rsid w:val="001703CC"/>
    <w:rsid w:val="001849BB"/>
    <w:rsid w:val="001A0F61"/>
    <w:rsid w:val="001A12D9"/>
    <w:rsid w:val="001E24EC"/>
    <w:rsid w:val="001E783C"/>
    <w:rsid w:val="001F048B"/>
    <w:rsid w:val="00243889"/>
    <w:rsid w:val="002610E5"/>
    <w:rsid w:val="00266062"/>
    <w:rsid w:val="00266BF4"/>
    <w:rsid w:val="0027527E"/>
    <w:rsid w:val="00277BD5"/>
    <w:rsid w:val="00285690"/>
    <w:rsid w:val="00290D43"/>
    <w:rsid w:val="00294482"/>
    <w:rsid w:val="002968FB"/>
    <w:rsid w:val="00325179"/>
    <w:rsid w:val="003257EB"/>
    <w:rsid w:val="00334F1E"/>
    <w:rsid w:val="003425E1"/>
    <w:rsid w:val="00351882"/>
    <w:rsid w:val="00382215"/>
    <w:rsid w:val="00386FE9"/>
    <w:rsid w:val="003914B9"/>
    <w:rsid w:val="003B2F52"/>
    <w:rsid w:val="003D7613"/>
    <w:rsid w:val="003E084F"/>
    <w:rsid w:val="003E0945"/>
    <w:rsid w:val="00427334"/>
    <w:rsid w:val="004401D9"/>
    <w:rsid w:val="00441FD0"/>
    <w:rsid w:val="004537E2"/>
    <w:rsid w:val="00493E46"/>
    <w:rsid w:val="004B4B7F"/>
    <w:rsid w:val="004E221A"/>
    <w:rsid w:val="00534341"/>
    <w:rsid w:val="005406F8"/>
    <w:rsid w:val="0055218C"/>
    <w:rsid w:val="0058438A"/>
    <w:rsid w:val="005A22E8"/>
    <w:rsid w:val="005A6BF2"/>
    <w:rsid w:val="005D58F7"/>
    <w:rsid w:val="006034CE"/>
    <w:rsid w:val="00625454"/>
    <w:rsid w:val="00631327"/>
    <w:rsid w:val="00640393"/>
    <w:rsid w:val="00672943"/>
    <w:rsid w:val="00672977"/>
    <w:rsid w:val="006E34EF"/>
    <w:rsid w:val="006F5F8C"/>
    <w:rsid w:val="006F63E4"/>
    <w:rsid w:val="007061C8"/>
    <w:rsid w:val="0074553B"/>
    <w:rsid w:val="00747204"/>
    <w:rsid w:val="00756A8D"/>
    <w:rsid w:val="00772B23"/>
    <w:rsid w:val="007C4734"/>
    <w:rsid w:val="007C5D4E"/>
    <w:rsid w:val="00804308"/>
    <w:rsid w:val="0081429B"/>
    <w:rsid w:val="00831C23"/>
    <w:rsid w:val="00841EA6"/>
    <w:rsid w:val="00845196"/>
    <w:rsid w:val="00867AB8"/>
    <w:rsid w:val="00890F72"/>
    <w:rsid w:val="008B1912"/>
    <w:rsid w:val="008C4817"/>
    <w:rsid w:val="008C5D7B"/>
    <w:rsid w:val="008D72A8"/>
    <w:rsid w:val="008E6EB4"/>
    <w:rsid w:val="009223B0"/>
    <w:rsid w:val="00936F00"/>
    <w:rsid w:val="00944537"/>
    <w:rsid w:val="0096324F"/>
    <w:rsid w:val="00971101"/>
    <w:rsid w:val="009D39CF"/>
    <w:rsid w:val="009D4745"/>
    <w:rsid w:val="009E2A50"/>
    <w:rsid w:val="00A0020E"/>
    <w:rsid w:val="00A07D0C"/>
    <w:rsid w:val="00A16B83"/>
    <w:rsid w:val="00A23296"/>
    <w:rsid w:val="00A51A2D"/>
    <w:rsid w:val="00A6314C"/>
    <w:rsid w:val="00A8491A"/>
    <w:rsid w:val="00AA560D"/>
    <w:rsid w:val="00AD3FC4"/>
    <w:rsid w:val="00AF0B84"/>
    <w:rsid w:val="00B30DA1"/>
    <w:rsid w:val="00B312A8"/>
    <w:rsid w:val="00B340C9"/>
    <w:rsid w:val="00BD59E8"/>
    <w:rsid w:val="00BE1D85"/>
    <w:rsid w:val="00BE2694"/>
    <w:rsid w:val="00C5424C"/>
    <w:rsid w:val="00C7151C"/>
    <w:rsid w:val="00C93469"/>
    <w:rsid w:val="00C94DF5"/>
    <w:rsid w:val="00CC69E0"/>
    <w:rsid w:val="00CD01C7"/>
    <w:rsid w:val="00CD1915"/>
    <w:rsid w:val="00CD2736"/>
    <w:rsid w:val="00D0157D"/>
    <w:rsid w:val="00D0713E"/>
    <w:rsid w:val="00D12ED3"/>
    <w:rsid w:val="00D17FC9"/>
    <w:rsid w:val="00D276F6"/>
    <w:rsid w:val="00D30522"/>
    <w:rsid w:val="00D57C85"/>
    <w:rsid w:val="00D853A9"/>
    <w:rsid w:val="00D875B5"/>
    <w:rsid w:val="00DB1AAB"/>
    <w:rsid w:val="00DC5751"/>
    <w:rsid w:val="00DF73C9"/>
    <w:rsid w:val="00E0468C"/>
    <w:rsid w:val="00E05F14"/>
    <w:rsid w:val="00E16D29"/>
    <w:rsid w:val="00E239D0"/>
    <w:rsid w:val="00E26BC9"/>
    <w:rsid w:val="00E41D02"/>
    <w:rsid w:val="00E435A9"/>
    <w:rsid w:val="00EB0FE3"/>
    <w:rsid w:val="00EB567F"/>
    <w:rsid w:val="00EB7966"/>
    <w:rsid w:val="00F133FA"/>
    <w:rsid w:val="00F433CB"/>
    <w:rsid w:val="00F44833"/>
    <w:rsid w:val="00F906A1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82B3D"/>
  <w15:docId w15:val="{AB248128-9257-47CE-B092-FA15576D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0E5"/>
    <w:pPr>
      <w:ind w:left="720"/>
      <w:contextualSpacing/>
    </w:pPr>
  </w:style>
  <w:style w:type="table" w:styleId="a4">
    <w:name w:val="Table Grid"/>
    <w:basedOn w:val="a1"/>
    <w:uiPriority w:val="59"/>
    <w:rsid w:val="0044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68C"/>
  </w:style>
  <w:style w:type="paragraph" w:styleId="a7">
    <w:name w:val="footer"/>
    <w:basedOn w:val="a"/>
    <w:link w:val="a8"/>
    <w:uiPriority w:val="99"/>
    <w:unhideWhenUsed/>
    <w:rsid w:val="00E0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68C"/>
  </w:style>
  <w:style w:type="paragraph" w:styleId="a9">
    <w:name w:val="Balloon Text"/>
    <w:basedOn w:val="a"/>
    <w:link w:val="aa"/>
    <w:uiPriority w:val="99"/>
    <w:semiHidden/>
    <w:unhideWhenUsed/>
    <w:rsid w:val="0058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4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76069-3A6B-4D56-A165-827F45F4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Бардакова Оксана Алексеевна</cp:lastModifiedBy>
  <cp:revision>23</cp:revision>
  <cp:lastPrinted>2020-12-19T03:51:00Z</cp:lastPrinted>
  <dcterms:created xsi:type="dcterms:W3CDTF">2020-01-16T05:41:00Z</dcterms:created>
  <dcterms:modified xsi:type="dcterms:W3CDTF">2020-12-21T05:57:00Z</dcterms:modified>
</cp:coreProperties>
</file>