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6564F6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6564F6" w:rsidRPr="006564F6" w:rsidRDefault="006564F6" w:rsidP="007E68EC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6564F6" w:rsidRDefault="006564F6" w:rsidP="006564F6">
      <w:pPr>
        <w:tabs>
          <w:tab w:val="left" w:pos="1170"/>
        </w:tabs>
        <w:spacing w:after="0" w:line="240" w:lineRule="auto"/>
        <w:ind w:right="-1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ab/>
      </w:r>
    </w:p>
    <w:p w:rsidR="006564F6" w:rsidRPr="006564F6" w:rsidRDefault="006564F6" w:rsidP="006564F6">
      <w:pPr>
        <w:tabs>
          <w:tab w:val="left" w:pos="1170"/>
        </w:tabs>
        <w:spacing w:after="0" w:line="240" w:lineRule="auto"/>
        <w:ind w:right="-1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6564F6" w:rsidRPr="006564F6" w:rsidRDefault="006564F6" w:rsidP="006564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64F6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6564F6" w:rsidRPr="006564F6" w:rsidRDefault="006564F6" w:rsidP="006564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6564F6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6564F6" w:rsidRPr="006564F6" w:rsidRDefault="006564F6" w:rsidP="006564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64F6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6564F6" w:rsidRPr="006564F6" w:rsidRDefault="006564F6" w:rsidP="00656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137"/>
        <w:gridCol w:w="1586"/>
        <w:gridCol w:w="484"/>
        <w:gridCol w:w="269"/>
        <w:gridCol w:w="3521"/>
        <w:gridCol w:w="1701"/>
        <w:gridCol w:w="1134"/>
      </w:tblGrid>
      <w:tr w:rsidR="006564F6" w:rsidRPr="006564F6" w:rsidTr="00BD16C5">
        <w:trPr>
          <w:cantSplit/>
          <w:trHeight w:val="204"/>
        </w:trPr>
        <w:tc>
          <w:tcPr>
            <w:tcW w:w="807" w:type="dxa"/>
            <w:tcBorders>
              <w:top w:val="nil"/>
              <w:left w:val="nil"/>
              <w:right w:val="nil"/>
            </w:tcBorders>
          </w:tcPr>
          <w:p w:rsidR="006564F6" w:rsidRPr="00BD16C5" w:rsidRDefault="00BD16C5" w:rsidP="00656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1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564F6" w:rsidRPr="00BD16C5" w:rsidRDefault="006564F6" w:rsidP="00656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6564F6" w:rsidRPr="00BD16C5" w:rsidRDefault="006564F6" w:rsidP="00656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1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D16C5" w:rsidRPr="00BD1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564F6" w:rsidRPr="00BD16C5" w:rsidRDefault="006564F6" w:rsidP="0065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:rsidR="006564F6" w:rsidRPr="00BD16C5" w:rsidRDefault="00BD16C5" w:rsidP="00656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564F6" w:rsidRPr="00BD16C5" w:rsidRDefault="006564F6" w:rsidP="00656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1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64F6" w:rsidRPr="00BD16C5" w:rsidRDefault="00BD16C5" w:rsidP="00BD16C5">
            <w:pPr>
              <w:spacing w:after="0" w:line="240" w:lineRule="auto"/>
              <w:ind w:left="-1142" w:hanging="93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4F6" w:rsidRPr="00BD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564F6" w:rsidRPr="00BD16C5" w:rsidRDefault="00BD16C5" w:rsidP="006564F6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D1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405-ПА</w:t>
            </w:r>
          </w:p>
        </w:tc>
      </w:tr>
      <w:tr w:rsidR="006564F6" w:rsidRPr="006564F6" w:rsidTr="00BD16C5">
        <w:trPr>
          <w:cantSplit/>
          <w:trHeight w:val="278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F6" w:rsidRPr="00BD16C5" w:rsidRDefault="006564F6" w:rsidP="006564F6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6564F6" w:rsidRPr="006564F6" w:rsidRDefault="006564F6" w:rsidP="0065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5080" t="61595" r="23495" b="527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6564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5080" t="61595" r="2349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6564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6564F6" w:rsidRPr="006564F6" w:rsidRDefault="006564F6" w:rsidP="006564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10" w:type="dxa"/>
        <w:tblLook w:val="01E0" w:firstRow="1" w:lastRow="1" w:firstColumn="1" w:lastColumn="1" w:noHBand="0" w:noVBand="0"/>
      </w:tblPr>
      <w:tblGrid>
        <w:gridCol w:w="9610"/>
      </w:tblGrid>
      <w:tr w:rsidR="006564F6" w:rsidRPr="006564F6" w:rsidTr="007E68EC">
        <w:trPr>
          <w:trHeight w:val="419"/>
        </w:trPr>
        <w:tc>
          <w:tcPr>
            <w:tcW w:w="9610" w:type="dxa"/>
          </w:tcPr>
          <w:p w:rsidR="006564F6" w:rsidRPr="006564F6" w:rsidRDefault="00B41DDC" w:rsidP="00BD2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B9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утверждении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одобрении</w:t>
            </w:r>
            <w:r w:rsidR="00B9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6564F6" w:rsidRPr="00656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>рогноз</w:t>
            </w:r>
            <w:r w:rsidR="00CC00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социально-экономического развития </w:t>
            </w:r>
            <w:r w:rsidR="00BD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proofErr w:type="spellStart"/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>Тарко</w:t>
            </w:r>
            <w:proofErr w:type="spellEnd"/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>-Сале на 2017 год</w:t>
            </w:r>
            <w:r w:rsidR="00CC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>и плановый период 2018</w:t>
            </w:r>
            <w:r w:rsidR="00884015">
              <w:t> </w:t>
            </w:r>
            <w:r w:rsidR="00E548CE">
              <w:t>−</w:t>
            </w:r>
            <w:r w:rsidR="00884015" w:rsidRPr="00884015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CC0095" w:rsidRPr="00EA6C3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="00E548C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5080" t="55245" r="23495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6564F6" w:rsidRPr="006564F6" w:rsidRDefault="006564F6" w:rsidP="006564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4F6" w:rsidRPr="006564F6" w:rsidRDefault="006564F6" w:rsidP="00656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4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постановления </w:t>
      </w:r>
      <w:r w:rsidR="00CC0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района от </w:t>
      </w:r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>31 мая</w:t>
      </w:r>
      <w:r w:rsidR="00CC0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 № 2</w:t>
      </w:r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CC00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-ПА "Об утверждении </w:t>
      </w:r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 разработки и корректировки прогноза социально-экономического развития муниципального образования </w:t>
      </w:r>
      <w:proofErr w:type="spellStart"/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Пуровский</w:t>
      </w:r>
      <w:proofErr w:type="spellEnd"/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и (или) город </w:t>
      </w:r>
      <w:proofErr w:type="spellStart"/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>Тарко</w:t>
      </w:r>
      <w:proofErr w:type="spellEnd"/>
      <w:r w:rsidR="00BD24B1">
        <w:rPr>
          <w:rFonts w:ascii="Times New Roman" w:eastAsia="Times New Roman" w:hAnsi="Times New Roman" w:cs="Times New Roman"/>
          <w:sz w:val="24"/>
          <w:szCs w:val="20"/>
          <w:lang w:eastAsia="ru-RU"/>
        </w:rPr>
        <w:t>-Сале на среднесрочный период</w:t>
      </w:r>
      <w:r w:rsidR="00CC0095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6564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564F6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постановляет:</w:t>
      </w:r>
    </w:p>
    <w:p w:rsidR="006564F6" w:rsidRPr="006564F6" w:rsidRDefault="006564F6" w:rsidP="007E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4F6" w:rsidRPr="006564F6" w:rsidRDefault="007E68EC" w:rsidP="007E68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B93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(о</w:t>
      </w:r>
      <w:r w:rsidR="00B41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добрить</w:t>
      </w:r>
      <w:r w:rsidR="00B93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  <w:r w:rsidR="00CC0095" w:rsidRP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мического развития </w:t>
      </w:r>
      <w:r w:rsidR="00BD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8A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="008A6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8A6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095" w:rsidRP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 на 2017 год и плановый период 2018</w:t>
      </w:r>
      <w:r w:rsidR="00884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48CE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884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0095" w:rsidRP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E5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9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4F6" w:rsidRPr="006564F6" w:rsidRDefault="007E68EC" w:rsidP="007E68E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6564F6" w:rsidRPr="006564F6" w:rsidRDefault="006C5D6E" w:rsidP="007E68E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8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Главы </w:t>
      </w:r>
      <w:r w:rsidR="0066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по вопросам экономики В.А. </w:t>
      </w:r>
      <w:proofErr w:type="spellStart"/>
      <w:r w:rsidR="00C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Поколюкина</w:t>
      </w:r>
      <w:proofErr w:type="spellEnd"/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4F6" w:rsidRDefault="006564F6" w:rsidP="006564F6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CC0095" w:rsidRPr="006564F6" w:rsidRDefault="00CC0095" w:rsidP="006564F6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F6" w:rsidRPr="006564F6" w:rsidRDefault="00CC0095" w:rsidP="006564F6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</w:t>
      </w:r>
      <w:r w:rsidR="007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564F6" w:rsidRP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F6" w:rsidRPr="006564F6" w:rsidRDefault="006564F6" w:rsidP="0065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64F6" w:rsidRDefault="006564F6" w:rsidP="003020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B1AB9" w:rsidRDefault="00AB1AB9" w:rsidP="00AB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1AB9" w:rsidSect="007E68E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020CA" w:rsidRDefault="00B93EF8" w:rsidP="008840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20CA" w:rsidRDefault="00B93EF8" w:rsidP="007E68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84015">
        <w:rPr>
          <w:rFonts w:ascii="Times New Roman" w:hAnsi="Times New Roman" w:cs="Times New Roman"/>
          <w:sz w:val="24"/>
          <w:szCs w:val="24"/>
        </w:rPr>
        <w:t>п</w:t>
      </w:r>
      <w:r w:rsidR="003020C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020CA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3020CA" w:rsidRDefault="003020CA" w:rsidP="007E68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67E6">
        <w:rPr>
          <w:rFonts w:ascii="Times New Roman" w:hAnsi="Times New Roman" w:cs="Times New Roman"/>
          <w:sz w:val="24"/>
          <w:szCs w:val="24"/>
        </w:rPr>
        <w:t xml:space="preserve"> </w:t>
      </w:r>
      <w:r w:rsidR="001967E6" w:rsidRPr="001967E6">
        <w:rPr>
          <w:rFonts w:ascii="Times New Roman" w:hAnsi="Times New Roman" w:cs="Times New Roman"/>
          <w:sz w:val="24"/>
          <w:szCs w:val="24"/>
          <w:u w:val="single"/>
        </w:rPr>
        <w:t xml:space="preserve">   19 октября       </w:t>
      </w:r>
      <w:r w:rsidRPr="00196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19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967E6">
        <w:rPr>
          <w:rFonts w:ascii="Times New Roman" w:hAnsi="Times New Roman" w:cs="Times New Roman"/>
          <w:sz w:val="24"/>
          <w:szCs w:val="24"/>
        </w:rPr>
        <w:t xml:space="preserve"> </w:t>
      </w:r>
      <w:r w:rsidR="001967E6" w:rsidRPr="001967E6">
        <w:rPr>
          <w:rFonts w:ascii="Times New Roman" w:hAnsi="Times New Roman" w:cs="Times New Roman"/>
          <w:sz w:val="24"/>
          <w:szCs w:val="24"/>
          <w:u w:val="single"/>
        </w:rPr>
        <w:t>405-ПА</w:t>
      </w:r>
    </w:p>
    <w:p w:rsidR="003020CA" w:rsidRDefault="003020CA" w:rsidP="003020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CA" w:rsidRDefault="003020CA" w:rsidP="003020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0CA" w:rsidRPr="003020CA" w:rsidRDefault="003020CA" w:rsidP="003020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82" w:rsidRPr="0080487D" w:rsidRDefault="00EA6C31" w:rsidP="00EA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  <w:r w:rsidR="00BD24B1" w:rsidRPr="0080487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80487D"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proofErr w:type="spellStart"/>
      <w:r w:rsidRPr="0080487D"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b/>
          <w:sz w:val="24"/>
          <w:szCs w:val="24"/>
        </w:rPr>
        <w:t>-Сале на 2017 год</w:t>
      </w:r>
      <w:r w:rsidR="00BA4EC4" w:rsidRPr="0080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b/>
          <w:sz w:val="24"/>
          <w:szCs w:val="24"/>
        </w:rPr>
        <w:t>и</w:t>
      </w:r>
      <w:r w:rsidR="000932AA" w:rsidRPr="0080487D">
        <w:rPr>
          <w:rFonts w:ascii="Times New Roman" w:hAnsi="Times New Roman" w:cs="Times New Roman"/>
          <w:b/>
          <w:sz w:val="24"/>
          <w:szCs w:val="24"/>
        </w:rPr>
        <w:t xml:space="preserve"> плановый период 2018</w:t>
      </w:r>
      <w:r w:rsidR="00884015" w:rsidRPr="0080487D">
        <w:rPr>
          <w:rFonts w:ascii="Times New Roman" w:hAnsi="Times New Roman" w:cs="Times New Roman"/>
          <w:b/>
          <w:sz w:val="24"/>
          <w:szCs w:val="24"/>
        </w:rPr>
        <w:t> </w:t>
      </w:r>
      <w:r w:rsidR="00E548CE" w:rsidRPr="0080487D">
        <w:rPr>
          <w:rFonts w:ascii="Times New Roman" w:hAnsi="Times New Roman" w:cs="Times New Roman"/>
          <w:b/>
          <w:sz w:val="24"/>
          <w:szCs w:val="24"/>
        </w:rPr>
        <w:t>−</w:t>
      </w:r>
      <w:r w:rsidR="00884015" w:rsidRPr="0080487D">
        <w:rPr>
          <w:rFonts w:ascii="Times New Roman" w:hAnsi="Times New Roman" w:cs="Times New Roman"/>
          <w:b/>
          <w:sz w:val="24"/>
          <w:szCs w:val="24"/>
        </w:rPr>
        <w:t> </w:t>
      </w:r>
      <w:r w:rsidR="000932AA" w:rsidRPr="0080487D">
        <w:rPr>
          <w:rFonts w:ascii="Times New Roman" w:hAnsi="Times New Roman" w:cs="Times New Roman"/>
          <w:b/>
          <w:sz w:val="24"/>
          <w:szCs w:val="24"/>
        </w:rPr>
        <w:t>2019 год</w:t>
      </w:r>
      <w:r w:rsidR="00BD24B1" w:rsidRPr="0080487D">
        <w:rPr>
          <w:rFonts w:ascii="Times New Roman" w:hAnsi="Times New Roman" w:cs="Times New Roman"/>
          <w:b/>
          <w:sz w:val="24"/>
          <w:szCs w:val="24"/>
        </w:rPr>
        <w:t>ов</w:t>
      </w:r>
    </w:p>
    <w:p w:rsidR="00EA6C31" w:rsidRPr="0080487D" w:rsidRDefault="00EA6C31" w:rsidP="00EA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776" w:rsidRPr="0080487D" w:rsidRDefault="00EA6C31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41DDC" w:rsidRPr="0080487D" w:rsidRDefault="00B41DDC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1E" w:rsidRPr="0080487D" w:rsidRDefault="006004FE" w:rsidP="001D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ab/>
      </w:r>
      <w:r w:rsidR="00343776"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31E" w:rsidRPr="0080487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город Тарко-Сале на </w:t>
      </w:r>
      <w:r w:rsidR="00884015" w:rsidRPr="0080487D">
        <w:rPr>
          <w:rFonts w:ascii="Times New Roman" w:hAnsi="Times New Roman" w:cs="Times New Roman"/>
          <w:sz w:val="24"/>
          <w:szCs w:val="24"/>
        </w:rPr>
        <w:t>2017 год и плановый период 2018 – </w:t>
      </w:r>
      <w:r w:rsidR="00CC731E" w:rsidRPr="0080487D">
        <w:rPr>
          <w:rFonts w:ascii="Times New Roman" w:hAnsi="Times New Roman" w:cs="Times New Roman"/>
          <w:sz w:val="24"/>
          <w:szCs w:val="24"/>
        </w:rPr>
        <w:t>2019</w:t>
      </w:r>
      <w:r w:rsidR="00884015" w:rsidRPr="0080487D">
        <w:rPr>
          <w:rFonts w:ascii="Times New Roman" w:hAnsi="Times New Roman" w:cs="Times New Roman"/>
          <w:sz w:val="24"/>
          <w:szCs w:val="24"/>
        </w:rPr>
        <w:t xml:space="preserve"> годов (далее – прогноз на 2017 </w:t>
      </w:r>
      <w:r w:rsidR="00CC731E" w:rsidRPr="0080487D">
        <w:rPr>
          <w:rFonts w:ascii="Times New Roman" w:hAnsi="Times New Roman" w:cs="Times New Roman"/>
          <w:sz w:val="24"/>
          <w:szCs w:val="24"/>
        </w:rPr>
        <w:t>–</w:t>
      </w:r>
      <w:r w:rsidR="00884015" w:rsidRPr="0080487D">
        <w:rPr>
          <w:rFonts w:ascii="Times New Roman" w:hAnsi="Times New Roman" w:cs="Times New Roman"/>
          <w:sz w:val="24"/>
          <w:szCs w:val="24"/>
        </w:rPr>
        <w:t> </w:t>
      </w:r>
      <w:r w:rsidR="00CC731E" w:rsidRPr="0080487D">
        <w:rPr>
          <w:rFonts w:ascii="Times New Roman" w:hAnsi="Times New Roman" w:cs="Times New Roman"/>
          <w:sz w:val="24"/>
          <w:szCs w:val="24"/>
        </w:rPr>
        <w:t>2019 годы) разработан на основе анализа тенденций социально-экономического развития горо</w:t>
      </w:r>
      <w:r w:rsidR="004974D7" w:rsidRPr="0080487D">
        <w:rPr>
          <w:rFonts w:ascii="Times New Roman" w:hAnsi="Times New Roman" w:cs="Times New Roman"/>
          <w:sz w:val="24"/>
          <w:szCs w:val="24"/>
        </w:rPr>
        <w:t>да в предыдущие годы, в текущем периоде 2016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 года, а также обобщения материалов, предоставленных организациями города, структурными подразделениями Администрации </w:t>
      </w:r>
      <w:proofErr w:type="spellStart"/>
      <w:r w:rsidR="00CC731E"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CC731E" w:rsidRPr="0080487D">
        <w:rPr>
          <w:rFonts w:ascii="Times New Roman" w:hAnsi="Times New Roman" w:cs="Times New Roman"/>
          <w:sz w:val="24"/>
          <w:szCs w:val="24"/>
        </w:rPr>
        <w:t xml:space="preserve"> района, органами  государственной статистики, собственных расчетов с учетом сценарных условий и</w:t>
      </w:r>
      <w:proofErr w:type="gramEnd"/>
      <w:r w:rsidR="00CC731E"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31E" w:rsidRPr="0080487D">
        <w:rPr>
          <w:rFonts w:ascii="Times New Roman" w:hAnsi="Times New Roman" w:cs="Times New Roman"/>
          <w:sz w:val="24"/>
          <w:szCs w:val="24"/>
        </w:rPr>
        <w:t>основных параметров прогноза социально-экономического развития Ямало-Ненецкого автономного округа</w:t>
      </w:r>
      <w:r w:rsidR="001D4377" w:rsidRPr="0080487D">
        <w:rPr>
          <w:rFonts w:ascii="Times New Roman" w:hAnsi="Times New Roman" w:cs="Times New Roman"/>
          <w:sz w:val="24"/>
          <w:szCs w:val="24"/>
        </w:rPr>
        <w:t>, Пуровского района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 на 2016 </w:t>
      </w:r>
      <w:r w:rsidR="00884015" w:rsidRPr="0080487D">
        <w:rPr>
          <w:rFonts w:ascii="Times New Roman" w:hAnsi="Times New Roman" w:cs="Times New Roman"/>
          <w:sz w:val="24"/>
          <w:szCs w:val="24"/>
        </w:rPr>
        <w:t>год и плановый период  2017 </w:t>
      </w:r>
      <w:r w:rsidR="00E548CE" w:rsidRPr="0080487D">
        <w:rPr>
          <w:rFonts w:ascii="Times New Roman" w:hAnsi="Times New Roman" w:cs="Times New Roman"/>
          <w:sz w:val="24"/>
          <w:szCs w:val="24"/>
        </w:rPr>
        <w:t>−</w:t>
      </w:r>
      <w:r w:rsidR="00884015" w:rsidRPr="0080487D">
        <w:rPr>
          <w:rFonts w:ascii="Times New Roman" w:hAnsi="Times New Roman" w:cs="Times New Roman"/>
          <w:sz w:val="24"/>
          <w:szCs w:val="24"/>
        </w:rPr>
        <w:t> </w:t>
      </w:r>
      <w:r w:rsidR="00CC731E" w:rsidRPr="0080487D">
        <w:rPr>
          <w:rFonts w:ascii="Times New Roman" w:hAnsi="Times New Roman" w:cs="Times New Roman"/>
          <w:sz w:val="24"/>
          <w:szCs w:val="24"/>
        </w:rPr>
        <w:t>201</w:t>
      </w:r>
      <w:r w:rsidR="000A5866" w:rsidRPr="0080487D">
        <w:rPr>
          <w:rFonts w:ascii="Times New Roman" w:hAnsi="Times New Roman" w:cs="Times New Roman"/>
          <w:sz w:val="24"/>
          <w:szCs w:val="24"/>
        </w:rPr>
        <w:t>9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 годов, в соответствии с постановлением Правительства Ямало-Ненецкого автономного округа от </w:t>
      </w:r>
      <w:r w:rsidR="001D4377" w:rsidRPr="0080487D">
        <w:rPr>
          <w:rFonts w:ascii="Times New Roman" w:hAnsi="Times New Roman" w:cs="Times New Roman"/>
          <w:sz w:val="24"/>
          <w:szCs w:val="24"/>
        </w:rPr>
        <w:t>24</w:t>
      </w:r>
      <w:r w:rsidR="00CC731E" w:rsidRPr="0080487D">
        <w:rPr>
          <w:rFonts w:ascii="Times New Roman" w:hAnsi="Times New Roman" w:cs="Times New Roman"/>
          <w:sz w:val="24"/>
          <w:szCs w:val="24"/>
        </w:rPr>
        <w:t>.0</w:t>
      </w:r>
      <w:r w:rsidR="001D4377" w:rsidRPr="0080487D">
        <w:rPr>
          <w:rFonts w:ascii="Times New Roman" w:hAnsi="Times New Roman" w:cs="Times New Roman"/>
          <w:sz w:val="24"/>
          <w:szCs w:val="24"/>
        </w:rPr>
        <w:t>6</w:t>
      </w:r>
      <w:r w:rsidR="00CC731E" w:rsidRPr="0080487D">
        <w:rPr>
          <w:rFonts w:ascii="Times New Roman" w:hAnsi="Times New Roman" w:cs="Times New Roman"/>
          <w:sz w:val="24"/>
          <w:szCs w:val="24"/>
        </w:rPr>
        <w:t>.201</w:t>
      </w:r>
      <w:r w:rsidR="00884015" w:rsidRPr="0080487D">
        <w:rPr>
          <w:rFonts w:ascii="Times New Roman" w:hAnsi="Times New Roman" w:cs="Times New Roman"/>
          <w:sz w:val="24"/>
          <w:szCs w:val="24"/>
        </w:rPr>
        <w:t>6 № </w:t>
      </w:r>
      <w:r w:rsidR="001D4377" w:rsidRPr="0080487D">
        <w:rPr>
          <w:rFonts w:ascii="Times New Roman" w:hAnsi="Times New Roman" w:cs="Times New Roman"/>
          <w:sz w:val="24"/>
          <w:szCs w:val="24"/>
        </w:rPr>
        <w:t>591-П "</w:t>
      </w:r>
      <w:r w:rsidR="00CC731E" w:rsidRPr="0080487D">
        <w:rPr>
          <w:rFonts w:ascii="Times New Roman" w:hAnsi="Times New Roman" w:cs="Times New Roman"/>
          <w:sz w:val="24"/>
          <w:szCs w:val="24"/>
        </w:rPr>
        <w:t>Об утверждении Положения о разработке проекта окружного бюджета на очередной ф</w:t>
      </w:r>
      <w:r w:rsidR="001D4377" w:rsidRPr="0080487D">
        <w:rPr>
          <w:rFonts w:ascii="Times New Roman" w:hAnsi="Times New Roman" w:cs="Times New Roman"/>
          <w:sz w:val="24"/>
          <w:szCs w:val="24"/>
        </w:rPr>
        <w:t>инансовый год и плановый период"</w:t>
      </w:r>
      <w:r w:rsidR="006762E7">
        <w:rPr>
          <w:rFonts w:ascii="Times New Roman" w:hAnsi="Times New Roman" w:cs="Times New Roman"/>
          <w:sz w:val="24"/>
          <w:szCs w:val="24"/>
        </w:rPr>
        <w:t>,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D4377" w:rsidRPr="0080487D">
        <w:rPr>
          <w:rFonts w:ascii="Times New Roman" w:hAnsi="Times New Roman" w:cs="Times New Roman"/>
          <w:sz w:val="24"/>
          <w:szCs w:val="24"/>
        </w:rPr>
        <w:t>района от 17</w:t>
      </w:r>
      <w:r w:rsidR="00CC731E" w:rsidRPr="0080487D">
        <w:rPr>
          <w:rFonts w:ascii="Times New Roman" w:hAnsi="Times New Roman" w:cs="Times New Roman"/>
          <w:sz w:val="24"/>
          <w:szCs w:val="24"/>
        </w:rPr>
        <w:t>.0</w:t>
      </w:r>
      <w:r w:rsidR="001D4377" w:rsidRPr="0080487D">
        <w:rPr>
          <w:rFonts w:ascii="Times New Roman" w:hAnsi="Times New Roman" w:cs="Times New Roman"/>
          <w:sz w:val="24"/>
          <w:szCs w:val="24"/>
        </w:rPr>
        <w:t>6</w:t>
      </w:r>
      <w:r w:rsidR="00CC731E" w:rsidRPr="0080487D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84015" w:rsidRPr="0080487D">
        <w:rPr>
          <w:rFonts w:ascii="Times New Roman" w:hAnsi="Times New Roman" w:cs="Times New Roman"/>
          <w:sz w:val="24"/>
          <w:szCs w:val="24"/>
        </w:rPr>
        <w:t>6 № </w:t>
      </w:r>
      <w:r w:rsidR="001D4377" w:rsidRPr="0080487D">
        <w:rPr>
          <w:rFonts w:ascii="Times New Roman" w:hAnsi="Times New Roman" w:cs="Times New Roman"/>
          <w:sz w:val="24"/>
          <w:szCs w:val="24"/>
        </w:rPr>
        <w:t>259-ПА "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D24B1" w:rsidRPr="0080487D">
        <w:rPr>
          <w:rFonts w:ascii="Times New Roman" w:hAnsi="Times New Roman" w:cs="Times New Roman"/>
          <w:sz w:val="24"/>
          <w:szCs w:val="24"/>
        </w:rPr>
        <w:t>П</w:t>
      </w:r>
      <w:r w:rsidR="001D4377" w:rsidRPr="0080487D">
        <w:rPr>
          <w:rFonts w:ascii="Times New Roman" w:hAnsi="Times New Roman" w:cs="Times New Roman"/>
          <w:sz w:val="24"/>
          <w:szCs w:val="24"/>
        </w:rPr>
        <w:t xml:space="preserve">орядка составления </w:t>
      </w:r>
      <w:r w:rsidR="00BD24B1" w:rsidRPr="0080487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D4377" w:rsidRPr="0080487D">
        <w:rPr>
          <w:rFonts w:ascii="Times New Roman" w:hAnsi="Times New Roman" w:cs="Times New Roman"/>
          <w:sz w:val="24"/>
          <w:szCs w:val="24"/>
        </w:rPr>
        <w:t>бюджета муниципального образования город</w:t>
      </w:r>
      <w:proofErr w:type="gramEnd"/>
      <w:r w:rsidR="001D4377" w:rsidRPr="0080487D">
        <w:rPr>
          <w:rFonts w:ascii="Times New Roman" w:hAnsi="Times New Roman" w:cs="Times New Roman"/>
          <w:sz w:val="24"/>
          <w:szCs w:val="24"/>
        </w:rPr>
        <w:t xml:space="preserve"> Тарко-Сале</w:t>
      </w:r>
      <w:r w:rsidR="00CC731E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0A5866" w:rsidRPr="0080487D">
        <w:rPr>
          <w:rFonts w:ascii="Times New Roman" w:hAnsi="Times New Roman" w:cs="Times New Roman"/>
          <w:sz w:val="24"/>
          <w:szCs w:val="24"/>
        </w:rPr>
        <w:t xml:space="preserve">на </w:t>
      </w:r>
      <w:r w:rsidR="00CC731E" w:rsidRPr="0080487D">
        <w:rPr>
          <w:rFonts w:ascii="Times New Roman" w:hAnsi="Times New Roman" w:cs="Times New Roman"/>
          <w:sz w:val="24"/>
          <w:szCs w:val="24"/>
        </w:rPr>
        <w:t>очередной ф</w:t>
      </w:r>
      <w:r w:rsidR="001D4377" w:rsidRPr="0080487D">
        <w:rPr>
          <w:rFonts w:ascii="Times New Roman" w:hAnsi="Times New Roman" w:cs="Times New Roman"/>
          <w:sz w:val="24"/>
          <w:szCs w:val="24"/>
        </w:rPr>
        <w:t>инансовый год и плановый период"</w:t>
      </w:r>
      <w:r w:rsidR="00CC731E" w:rsidRPr="0080487D">
        <w:rPr>
          <w:rFonts w:ascii="Times New Roman" w:hAnsi="Times New Roman" w:cs="Times New Roman"/>
          <w:sz w:val="24"/>
          <w:szCs w:val="24"/>
        </w:rPr>
        <w:t>.</w:t>
      </w:r>
    </w:p>
    <w:p w:rsidR="001D4377" w:rsidRPr="0080487D" w:rsidRDefault="006004FE" w:rsidP="00CC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2015 году согласно решению Собрания де</w:t>
      </w:r>
      <w:r w:rsidR="00884015" w:rsidRPr="0080487D">
        <w:rPr>
          <w:rFonts w:ascii="Times New Roman" w:hAnsi="Times New Roman" w:cs="Times New Roman"/>
          <w:sz w:val="24"/>
          <w:szCs w:val="24"/>
        </w:rPr>
        <w:t xml:space="preserve">путатов города Тарко-Сале от 23.06.2015 </w:t>
      </w:r>
      <w:r w:rsidRPr="0080487D">
        <w:rPr>
          <w:rFonts w:ascii="Times New Roman" w:hAnsi="Times New Roman" w:cs="Times New Roman"/>
          <w:sz w:val="24"/>
          <w:szCs w:val="24"/>
        </w:rPr>
        <w:t xml:space="preserve"> №</w:t>
      </w:r>
      <w:r w:rsidR="00884015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216 "О ликвидации муниципального казенного учреждения "Администрация муниципальног</w:t>
      </w:r>
      <w:r w:rsidR="001D4377" w:rsidRPr="0080487D">
        <w:rPr>
          <w:rFonts w:ascii="Times New Roman" w:hAnsi="Times New Roman" w:cs="Times New Roman"/>
          <w:sz w:val="24"/>
          <w:szCs w:val="24"/>
        </w:rPr>
        <w:t xml:space="preserve">о образования город Тарко-Сале" Администрация города Тарко-Сале ликвидирована. 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DA4CEC" w:rsidRPr="0080487D">
        <w:rPr>
          <w:rFonts w:ascii="Times New Roman" w:hAnsi="Times New Roman" w:cs="Times New Roman"/>
          <w:sz w:val="24"/>
          <w:szCs w:val="24"/>
        </w:rPr>
        <w:t>ям</w:t>
      </w:r>
      <w:r w:rsidRPr="0080487D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884015" w:rsidRPr="0080487D">
        <w:rPr>
          <w:rFonts w:ascii="Times New Roman" w:hAnsi="Times New Roman" w:cs="Times New Roman"/>
          <w:sz w:val="24"/>
          <w:szCs w:val="24"/>
        </w:rPr>
        <w:t xml:space="preserve">истрации района от 13.10.2015 </w:t>
      </w:r>
      <w:r w:rsidRPr="0080487D">
        <w:rPr>
          <w:rFonts w:ascii="Times New Roman" w:hAnsi="Times New Roman" w:cs="Times New Roman"/>
          <w:sz w:val="24"/>
          <w:szCs w:val="24"/>
        </w:rPr>
        <w:t>№ 259-ПА "Об исполнении полномочий Администрации муниципального образования город Тарко-Сале", от 21.10.2015 №</w:t>
      </w:r>
      <w:r w:rsidR="00884015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 xml:space="preserve">268-ПА "Об </w:t>
      </w:r>
      <w:r w:rsidR="00DA4CEC" w:rsidRPr="0080487D">
        <w:rPr>
          <w:rFonts w:ascii="Times New Roman" w:hAnsi="Times New Roman" w:cs="Times New Roman"/>
          <w:sz w:val="24"/>
          <w:szCs w:val="24"/>
        </w:rPr>
        <w:t>определе</w:t>
      </w:r>
      <w:r w:rsidRPr="0080487D">
        <w:rPr>
          <w:rFonts w:ascii="Times New Roman" w:hAnsi="Times New Roman" w:cs="Times New Roman"/>
          <w:sz w:val="24"/>
          <w:szCs w:val="24"/>
        </w:rPr>
        <w:t>нии структурных подразделений Администрации Пуровского района уполномоченным</w:t>
      </w:r>
      <w:r w:rsidR="000A5866" w:rsidRPr="0080487D">
        <w:rPr>
          <w:rFonts w:ascii="Times New Roman" w:hAnsi="Times New Roman" w:cs="Times New Roman"/>
          <w:sz w:val="24"/>
          <w:szCs w:val="24"/>
        </w:rPr>
        <w:t>и</w:t>
      </w:r>
      <w:r w:rsidRPr="0080487D">
        <w:rPr>
          <w:rFonts w:ascii="Times New Roman" w:hAnsi="Times New Roman" w:cs="Times New Roman"/>
          <w:sz w:val="24"/>
          <w:szCs w:val="24"/>
        </w:rPr>
        <w:t xml:space="preserve"> органами по осуществлению функций и полномочий учредителя муниципальных учреждений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-Сале" </w:t>
      </w:r>
      <w:r w:rsidR="00B93EF8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E548CE" w:rsidRPr="0080487D">
        <w:rPr>
          <w:rFonts w:ascii="Times New Roman" w:hAnsi="Times New Roman" w:cs="Times New Roman"/>
          <w:sz w:val="24"/>
          <w:szCs w:val="24"/>
        </w:rPr>
        <w:t>с</w:t>
      </w:r>
      <w:r w:rsidR="001D4377" w:rsidRPr="0080487D">
        <w:rPr>
          <w:rFonts w:ascii="Times New Roman" w:hAnsi="Times New Roman" w:cs="Times New Roman"/>
          <w:sz w:val="24"/>
          <w:szCs w:val="24"/>
        </w:rPr>
        <w:t xml:space="preserve">труктурные подразделения Администрации </w:t>
      </w:r>
      <w:proofErr w:type="spellStart"/>
      <w:r w:rsidR="001D4377"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1D4377" w:rsidRPr="008048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93EF8">
        <w:rPr>
          <w:rFonts w:ascii="Times New Roman" w:hAnsi="Times New Roman" w:cs="Times New Roman"/>
          <w:sz w:val="24"/>
          <w:szCs w:val="24"/>
        </w:rPr>
        <w:t>по исполнению переданных</w:t>
      </w:r>
      <w:r w:rsidR="001D4377" w:rsidRPr="0080487D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93EF8">
        <w:rPr>
          <w:rFonts w:ascii="Times New Roman" w:hAnsi="Times New Roman" w:cs="Times New Roman"/>
          <w:sz w:val="24"/>
          <w:szCs w:val="24"/>
        </w:rPr>
        <w:t>й</w:t>
      </w:r>
      <w:r w:rsidRPr="008048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Тарко-Сале</w:t>
      </w:r>
      <w:r w:rsidR="001D4377" w:rsidRPr="0080487D">
        <w:rPr>
          <w:rFonts w:ascii="Times New Roman" w:hAnsi="Times New Roman" w:cs="Times New Roman"/>
          <w:sz w:val="24"/>
          <w:szCs w:val="24"/>
        </w:rPr>
        <w:t>.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1886" w:rsidRPr="0080487D" w:rsidRDefault="00231886" w:rsidP="00CC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Основные этапы социально-экономического развития города характеризуются устойчивым развитием секторов экономики и социальной сферы.</w:t>
      </w:r>
    </w:p>
    <w:p w:rsidR="001D4377" w:rsidRPr="0080487D" w:rsidRDefault="001D4377" w:rsidP="00CC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2016 году экономика продолжает адаптироваться к изменениям внешнеэкономических условий, произошедших в конце 2014 года.</w:t>
      </w:r>
    </w:p>
    <w:p w:rsidR="006564F6" w:rsidRPr="0080487D" w:rsidRDefault="006564F6" w:rsidP="00CC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31E" w:rsidRPr="0080487D" w:rsidRDefault="00E47A9A" w:rsidP="006564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6564F6" w:rsidRPr="0080487D" w:rsidRDefault="006564F6" w:rsidP="006564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7A" w:rsidRPr="0080487D" w:rsidRDefault="00CA317A" w:rsidP="00C4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Одной из важных задач демографического развития город</w:t>
      </w:r>
      <w:r w:rsidR="00FF2F3D" w:rsidRPr="0080487D">
        <w:rPr>
          <w:rFonts w:ascii="Times New Roman" w:hAnsi="Times New Roman" w:cs="Times New Roman"/>
          <w:sz w:val="24"/>
          <w:szCs w:val="24"/>
        </w:rPr>
        <w:t>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наращивания человеческого потенциала города за счет роста рождаемости, укрепления института семьи, повышения уровня здоровья населения, увеличения продолжительности жизни, содействия развитию профилактической медицины.</w:t>
      </w:r>
    </w:p>
    <w:p w:rsidR="003F2FE7" w:rsidRPr="0080487D" w:rsidRDefault="00CA317A" w:rsidP="00C4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Динамика демографических процессов на протяжении последних лет характеризуется тенденцией устойчивого роста. </w:t>
      </w:r>
      <w:r w:rsidR="002336DF" w:rsidRPr="0080487D">
        <w:rPr>
          <w:rFonts w:ascii="Times New Roman" w:hAnsi="Times New Roman" w:cs="Times New Roman"/>
          <w:sz w:val="24"/>
          <w:szCs w:val="24"/>
        </w:rPr>
        <w:t>На 1 января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201</w:t>
      </w:r>
      <w:r w:rsidR="002336DF" w:rsidRPr="0080487D">
        <w:rPr>
          <w:rFonts w:ascii="Times New Roman" w:hAnsi="Times New Roman" w:cs="Times New Roman"/>
          <w:sz w:val="24"/>
          <w:szCs w:val="24"/>
        </w:rPr>
        <w:t>6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год</w:t>
      </w:r>
      <w:r w:rsidR="002336DF" w:rsidRPr="0080487D">
        <w:rPr>
          <w:rFonts w:ascii="Times New Roman" w:hAnsi="Times New Roman" w:cs="Times New Roman"/>
          <w:sz w:val="24"/>
          <w:szCs w:val="24"/>
        </w:rPr>
        <w:t>а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2336DF" w:rsidRPr="0080487D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</w:t>
      </w:r>
      <w:r w:rsidR="006762E7">
        <w:rPr>
          <w:rFonts w:ascii="Times New Roman" w:hAnsi="Times New Roman" w:cs="Times New Roman"/>
          <w:sz w:val="24"/>
          <w:szCs w:val="24"/>
        </w:rPr>
        <w:t xml:space="preserve">я город </w:t>
      </w:r>
      <w:proofErr w:type="spellStart"/>
      <w:r w:rsidR="006762E7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6762E7">
        <w:rPr>
          <w:rFonts w:ascii="Times New Roman" w:hAnsi="Times New Roman" w:cs="Times New Roman"/>
          <w:sz w:val="24"/>
          <w:szCs w:val="24"/>
        </w:rPr>
        <w:t>-Сале составила 21 </w:t>
      </w:r>
      <w:r w:rsidR="002336DF" w:rsidRPr="0080487D">
        <w:rPr>
          <w:rFonts w:ascii="Times New Roman" w:hAnsi="Times New Roman" w:cs="Times New Roman"/>
          <w:sz w:val="24"/>
          <w:szCs w:val="24"/>
        </w:rPr>
        <w:t xml:space="preserve">447 человек. В 2016 году </w:t>
      </w:r>
      <w:r w:rsidR="003F2FE7" w:rsidRPr="0080487D">
        <w:rPr>
          <w:rFonts w:ascii="Times New Roman" w:hAnsi="Times New Roman" w:cs="Times New Roman"/>
          <w:sz w:val="24"/>
          <w:szCs w:val="24"/>
        </w:rPr>
        <w:t>продолжилась тенденция увеличения численности населения</w:t>
      </w:r>
      <w:r w:rsidR="002336DF" w:rsidRPr="0080487D">
        <w:rPr>
          <w:rFonts w:ascii="Times New Roman" w:hAnsi="Times New Roman" w:cs="Times New Roman"/>
          <w:sz w:val="24"/>
          <w:szCs w:val="24"/>
        </w:rPr>
        <w:t>. На 1 августа 2016 года численность населения составила 21</w:t>
      </w:r>
      <w:r w:rsidR="006762E7">
        <w:rPr>
          <w:rFonts w:ascii="Times New Roman" w:hAnsi="Times New Roman" w:cs="Times New Roman"/>
          <w:sz w:val="24"/>
          <w:szCs w:val="24"/>
        </w:rPr>
        <w:t> </w:t>
      </w:r>
      <w:r w:rsidR="002336DF" w:rsidRPr="0080487D">
        <w:rPr>
          <w:rFonts w:ascii="Times New Roman" w:hAnsi="Times New Roman" w:cs="Times New Roman"/>
          <w:sz w:val="24"/>
          <w:szCs w:val="24"/>
        </w:rPr>
        <w:t xml:space="preserve">662 человека 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и увеличилась по сравнению с </w:t>
      </w:r>
      <w:r w:rsidR="002336DF" w:rsidRPr="0080487D">
        <w:rPr>
          <w:rFonts w:ascii="Times New Roman" w:hAnsi="Times New Roman" w:cs="Times New Roman"/>
          <w:sz w:val="24"/>
          <w:szCs w:val="24"/>
        </w:rPr>
        <w:t xml:space="preserve">началом </w:t>
      </w:r>
      <w:r w:rsidR="002336DF" w:rsidRPr="0080487D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на </w:t>
      </w:r>
      <w:r w:rsidR="002336DF" w:rsidRPr="0080487D">
        <w:rPr>
          <w:rFonts w:ascii="Times New Roman" w:hAnsi="Times New Roman" w:cs="Times New Roman"/>
          <w:sz w:val="24"/>
          <w:szCs w:val="24"/>
        </w:rPr>
        <w:t>215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человек. Основными факторами роста численности населения на территории </w:t>
      </w:r>
      <w:r w:rsidR="002336DF" w:rsidRPr="008048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  <w:proofErr w:type="spellStart"/>
      <w:r w:rsidR="002336DF"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2336DF" w:rsidRPr="0080487D">
        <w:rPr>
          <w:rFonts w:ascii="Times New Roman" w:hAnsi="Times New Roman" w:cs="Times New Roman"/>
          <w:sz w:val="24"/>
          <w:szCs w:val="24"/>
        </w:rPr>
        <w:t>-Сале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явля</w:t>
      </w:r>
      <w:r w:rsidR="002336DF" w:rsidRPr="0080487D">
        <w:rPr>
          <w:rFonts w:ascii="Times New Roman" w:hAnsi="Times New Roman" w:cs="Times New Roman"/>
          <w:sz w:val="24"/>
          <w:szCs w:val="24"/>
        </w:rPr>
        <w:t>ется</w:t>
      </w:r>
      <w:r w:rsidR="003F2FE7" w:rsidRPr="0080487D">
        <w:rPr>
          <w:rFonts w:ascii="Times New Roman" w:hAnsi="Times New Roman" w:cs="Times New Roman"/>
          <w:sz w:val="24"/>
          <w:szCs w:val="24"/>
        </w:rPr>
        <w:t xml:space="preserve"> превышение числа </w:t>
      </w:r>
      <w:proofErr w:type="gramStart"/>
      <w:r w:rsidR="003F2FE7" w:rsidRPr="0080487D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="003F2FE7" w:rsidRPr="0080487D">
        <w:rPr>
          <w:rFonts w:ascii="Times New Roman" w:hAnsi="Times New Roman" w:cs="Times New Roman"/>
          <w:sz w:val="24"/>
          <w:szCs w:val="24"/>
        </w:rPr>
        <w:t xml:space="preserve"> над количеством умерших. </w:t>
      </w:r>
    </w:p>
    <w:p w:rsidR="00E00E84" w:rsidRPr="0080487D" w:rsidRDefault="00E00E84" w:rsidP="00C4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По оценке в 2016 году 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рождаемости </w:t>
      </w:r>
      <w:r w:rsidRPr="0080487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составит </w:t>
      </w:r>
      <w:r w:rsidR="00D05A53" w:rsidRPr="0080487D">
        <w:rPr>
          <w:rFonts w:ascii="Times New Roman" w:hAnsi="Times New Roman" w:cs="Times New Roman"/>
          <w:sz w:val="24"/>
          <w:szCs w:val="24"/>
        </w:rPr>
        <w:t>16,88</w:t>
      </w:r>
      <w:r w:rsidRPr="0080487D">
        <w:rPr>
          <w:rFonts w:ascii="Times New Roman" w:hAnsi="Times New Roman" w:cs="Times New Roman"/>
          <w:sz w:val="24"/>
          <w:szCs w:val="24"/>
        </w:rPr>
        <w:t xml:space="preserve"> родившихся на 1</w:t>
      </w:r>
      <w:r w:rsidR="00AC039B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 xml:space="preserve">000 человек населения. 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>К концу 201</w:t>
      </w:r>
      <w:r w:rsidR="00D05A53" w:rsidRPr="008048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 года коэффициент рождаемости </w:t>
      </w:r>
      <w:r w:rsidRPr="0080487D"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D05A53" w:rsidRPr="0080487D">
        <w:rPr>
          <w:rFonts w:ascii="Times New Roman" w:hAnsi="Times New Roman" w:cs="Times New Roman"/>
          <w:color w:val="000000"/>
          <w:sz w:val="24"/>
          <w:szCs w:val="24"/>
        </w:rPr>
        <w:t>17,55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t>родившихся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 на 1</w:t>
      </w:r>
      <w:r w:rsidR="00AC03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>000 человек населения</w:t>
      </w:r>
      <w:r w:rsidRPr="00804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E84" w:rsidRPr="0080487D" w:rsidRDefault="00E00E84" w:rsidP="00C4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Коэффициент смертности на территории </w:t>
      </w:r>
      <w:r w:rsidR="00D05A53" w:rsidRPr="008048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  <w:proofErr w:type="spellStart"/>
      <w:r w:rsidR="00D05A53"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D05A53" w:rsidRPr="0080487D">
        <w:rPr>
          <w:rFonts w:ascii="Times New Roman" w:hAnsi="Times New Roman" w:cs="Times New Roman"/>
          <w:sz w:val="24"/>
          <w:szCs w:val="24"/>
        </w:rPr>
        <w:t>-Сале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в 201</w:t>
      </w:r>
      <w:r w:rsidR="00D05A53" w:rsidRPr="0080487D">
        <w:rPr>
          <w:rFonts w:ascii="Times New Roman" w:hAnsi="Times New Roman" w:cs="Times New Roman"/>
          <w:sz w:val="24"/>
          <w:szCs w:val="24"/>
        </w:rPr>
        <w:t>6</w:t>
      </w:r>
      <w:r w:rsidRPr="0080487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D05A53" w:rsidRPr="0080487D">
        <w:rPr>
          <w:rFonts w:ascii="Times New Roman" w:hAnsi="Times New Roman" w:cs="Times New Roman"/>
          <w:sz w:val="24"/>
          <w:szCs w:val="24"/>
        </w:rPr>
        <w:t>5,04</w:t>
      </w:r>
      <w:r w:rsidRPr="0080487D">
        <w:rPr>
          <w:rFonts w:ascii="Times New Roman" w:hAnsi="Times New Roman" w:cs="Times New Roman"/>
          <w:sz w:val="24"/>
          <w:szCs w:val="24"/>
        </w:rPr>
        <w:t xml:space="preserve"> умерших на 1</w:t>
      </w:r>
      <w:r w:rsidR="00AC039B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 xml:space="preserve">000 человек населения. </w:t>
      </w:r>
      <w:r w:rsidR="00D05A53" w:rsidRPr="0080487D">
        <w:rPr>
          <w:rFonts w:ascii="Times New Roman" w:hAnsi="Times New Roman" w:cs="Times New Roman"/>
          <w:sz w:val="24"/>
          <w:szCs w:val="24"/>
        </w:rPr>
        <w:t>К</w:t>
      </w:r>
      <w:r w:rsidRPr="0080487D">
        <w:rPr>
          <w:rFonts w:ascii="Times New Roman" w:hAnsi="Times New Roman" w:cs="Times New Roman"/>
          <w:sz w:val="24"/>
          <w:szCs w:val="24"/>
        </w:rPr>
        <w:t xml:space="preserve">оэффициент смертности населения </w:t>
      </w:r>
      <w:r w:rsidR="00D05A53" w:rsidRPr="0080487D">
        <w:rPr>
          <w:rFonts w:ascii="Times New Roman" w:hAnsi="Times New Roman" w:cs="Times New Roman"/>
          <w:sz w:val="24"/>
          <w:szCs w:val="24"/>
        </w:rPr>
        <w:t xml:space="preserve">в </w:t>
      </w:r>
      <w:r w:rsidRPr="00804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53" w:rsidRPr="0080487D">
        <w:rPr>
          <w:rFonts w:ascii="Times New Roman" w:hAnsi="Times New Roman" w:cs="Times New Roman"/>
          <w:color w:val="000000"/>
          <w:sz w:val="24"/>
          <w:szCs w:val="24"/>
        </w:rPr>
        <w:t>прогнозном периоде снизится от</w:t>
      </w:r>
      <w:r w:rsidR="00D05A53" w:rsidRPr="0080487D">
        <w:rPr>
          <w:rFonts w:ascii="Times New Roman" w:hAnsi="Times New Roman" w:cs="Times New Roman"/>
          <w:sz w:val="24"/>
          <w:szCs w:val="24"/>
        </w:rPr>
        <w:t xml:space="preserve"> 4,9 в 2017 году до 4,8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D05A53" w:rsidRPr="0080487D">
        <w:rPr>
          <w:rFonts w:ascii="Times New Roman" w:hAnsi="Times New Roman" w:cs="Times New Roman"/>
          <w:sz w:val="24"/>
          <w:szCs w:val="24"/>
        </w:rPr>
        <w:t>умерших</w:t>
      </w:r>
      <w:r w:rsidRPr="0080487D">
        <w:rPr>
          <w:rFonts w:ascii="Times New Roman" w:hAnsi="Times New Roman" w:cs="Times New Roman"/>
          <w:sz w:val="24"/>
          <w:szCs w:val="24"/>
        </w:rPr>
        <w:t xml:space="preserve"> на 1</w:t>
      </w:r>
      <w:r w:rsidR="00AC039B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000 человек населения</w:t>
      </w:r>
      <w:r w:rsidR="00D05A53" w:rsidRPr="0080487D">
        <w:rPr>
          <w:rFonts w:ascii="Times New Roman" w:hAnsi="Times New Roman" w:cs="Times New Roman"/>
          <w:sz w:val="24"/>
          <w:szCs w:val="24"/>
        </w:rPr>
        <w:t xml:space="preserve"> к 2019 году</w:t>
      </w:r>
      <w:r w:rsidRPr="0080487D">
        <w:rPr>
          <w:rFonts w:ascii="Times New Roman" w:hAnsi="Times New Roman" w:cs="Times New Roman"/>
          <w:sz w:val="24"/>
          <w:szCs w:val="24"/>
        </w:rPr>
        <w:t>.</w:t>
      </w:r>
    </w:p>
    <w:p w:rsidR="00E00E84" w:rsidRPr="0080487D" w:rsidRDefault="00E00E84" w:rsidP="00C4259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8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учетом 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>влияния вышеперечисленных факторов коэффициент естественного прироста населения в 201</w:t>
      </w:r>
      <w:r w:rsidR="00D05A53" w:rsidRPr="0080487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 году составит </w:t>
      </w:r>
      <w:r w:rsidR="00D05A53" w:rsidRPr="0080487D">
        <w:rPr>
          <w:rFonts w:ascii="Times New Roman" w:hAnsi="Times New Roman" w:cs="Times New Roman"/>
          <w:snapToGrid w:val="0"/>
          <w:sz w:val="24"/>
          <w:szCs w:val="24"/>
        </w:rPr>
        <w:t>11,84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 человек</w:t>
      </w:r>
      <w:r w:rsidR="00C42598" w:rsidRPr="0080487D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 на 1</w:t>
      </w:r>
      <w:r w:rsidR="00AC039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>000 человек населения и увеличится к концу 201</w:t>
      </w:r>
      <w:r w:rsidR="00D05A53"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9 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года до </w:t>
      </w:r>
      <w:r w:rsidR="00D05A53" w:rsidRPr="0080487D">
        <w:rPr>
          <w:rFonts w:ascii="Times New Roman" w:hAnsi="Times New Roman" w:cs="Times New Roman"/>
          <w:snapToGrid w:val="0"/>
          <w:sz w:val="24"/>
          <w:szCs w:val="24"/>
        </w:rPr>
        <w:t>12,74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 человек на 1</w:t>
      </w:r>
      <w:r w:rsidR="00AC039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80487D">
        <w:rPr>
          <w:rFonts w:ascii="Times New Roman" w:hAnsi="Times New Roman" w:cs="Times New Roman"/>
          <w:snapToGrid w:val="0"/>
          <w:sz w:val="24"/>
          <w:szCs w:val="24"/>
        </w:rPr>
        <w:t xml:space="preserve">000 человек населения. </w:t>
      </w:r>
    </w:p>
    <w:p w:rsidR="00084D02" w:rsidRPr="0080487D" w:rsidRDefault="00084D02" w:rsidP="00C42598">
      <w:pPr>
        <w:pStyle w:val="aa"/>
        <w:ind w:firstLine="709"/>
        <w:jc w:val="both"/>
        <w:rPr>
          <w:b w:val="0"/>
          <w:sz w:val="24"/>
          <w:szCs w:val="24"/>
        </w:rPr>
      </w:pPr>
      <w:r w:rsidRPr="0080487D">
        <w:rPr>
          <w:b w:val="0"/>
          <w:sz w:val="24"/>
          <w:szCs w:val="24"/>
        </w:rPr>
        <w:t xml:space="preserve">В то же время структурные изменения населения обусловлены сокращением числа женщин репродуктивного возраста в группе 20 </w:t>
      </w:r>
      <w:r w:rsidR="001A0771">
        <w:rPr>
          <w:b w:val="0"/>
          <w:sz w:val="24"/>
          <w:szCs w:val="24"/>
        </w:rPr>
        <w:t>−</w:t>
      </w:r>
      <w:r w:rsidRPr="0080487D">
        <w:rPr>
          <w:b w:val="0"/>
          <w:sz w:val="24"/>
          <w:szCs w:val="24"/>
        </w:rPr>
        <w:t xml:space="preserve"> 29 лет за счет низкой рождаемости в городе в 90-е годы.</w:t>
      </w:r>
    </w:p>
    <w:p w:rsidR="00E00E84" w:rsidRPr="0080487D" w:rsidRDefault="00D05A53" w:rsidP="00C42598">
      <w:pPr>
        <w:pStyle w:val="aa"/>
        <w:ind w:firstLine="709"/>
        <w:jc w:val="both"/>
        <w:rPr>
          <w:b w:val="0"/>
          <w:sz w:val="24"/>
          <w:szCs w:val="24"/>
        </w:rPr>
      </w:pPr>
      <w:r w:rsidRPr="0080487D">
        <w:rPr>
          <w:b w:val="0"/>
          <w:snapToGrid w:val="0"/>
          <w:sz w:val="24"/>
          <w:szCs w:val="24"/>
        </w:rPr>
        <w:t>К</w:t>
      </w:r>
      <w:r w:rsidR="00E00E84" w:rsidRPr="0080487D">
        <w:rPr>
          <w:b w:val="0"/>
          <w:snapToGrid w:val="0"/>
          <w:sz w:val="24"/>
          <w:szCs w:val="24"/>
        </w:rPr>
        <w:t xml:space="preserve">оэффициент миграционного </w:t>
      </w:r>
      <w:r w:rsidRPr="0080487D">
        <w:rPr>
          <w:b w:val="0"/>
          <w:sz w:val="24"/>
          <w:szCs w:val="24"/>
        </w:rPr>
        <w:t xml:space="preserve">оттока </w:t>
      </w:r>
      <w:r w:rsidR="00E00E84" w:rsidRPr="0080487D">
        <w:rPr>
          <w:b w:val="0"/>
          <w:snapToGrid w:val="0"/>
          <w:sz w:val="24"/>
          <w:szCs w:val="24"/>
        </w:rPr>
        <w:t xml:space="preserve">населения </w:t>
      </w:r>
      <w:r w:rsidR="00E00E84" w:rsidRPr="0080487D">
        <w:rPr>
          <w:b w:val="0"/>
          <w:sz w:val="24"/>
          <w:szCs w:val="24"/>
        </w:rPr>
        <w:t xml:space="preserve">составит </w:t>
      </w:r>
      <w:r w:rsidR="00C42598" w:rsidRPr="0080487D">
        <w:rPr>
          <w:b w:val="0"/>
          <w:sz w:val="24"/>
          <w:szCs w:val="24"/>
        </w:rPr>
        <w:t>-</w:t>
      </w:r>
      <w:r w:rsidRPr="0080487D">
        <w:rPr>
          <w:b w:val="0"/>
          <w:sz w:val="24"/>
          <w:szCs w:val="24"/>
        </w:rPr>
        <w:t>3,65</w:t>
      </w:r>
      <w:r w:rsidR="00E00E84" w:rsidRPr="0080487D">
        <w:rPr>
          <w:b w:val="0"/>
          <w:sz w:val="24"/>
          <w:szCs w:val="24"/>
        </w:rPr>
        <w:t xml:space="preserve"> человек на 1</w:t>
      </w:r>
      <w:r w:rsidR="007C5727">
        <w:rPr>
          <w:b w:val="0"/>
          <w:sz w:val="24"/>
          <w:szCs w:val="24"/>
        </w:rPr>
        <w:t> </w:t>
      </w:r>
      <w:r w:rsidR="00E00E84" w:rsidRPr="0080487D">
        <w:rPr>
          <w:b w:val="0"/>
          <w:sz w:val="24"/>
          <w:szCs w:val="24"/>
        </w:rPr>
        <w:t>000 человек населения и к концу 201</w:t>
      </w:r>
      <w:r w:rsidRPr="0080487D">
        <w:rPr>
          <w:b w:val="0"/>
          <w:sz w:val="24"/>
          <w:szCs w:val="24"/>
        </w:rPr>
        <w:t>9</w:t>
      </w:r>
      <w:r w:rsidR="00E00E84" w:rsidRPr="0080487D">
        <w:rPr>
          <w:b w:val="0"/>
          <w:sz w:val="24"/>
          <w:szCs w:val="24"/>
        </w:rPr>
        <w:t xml:space="preserve"> года</w:t>
      </w:r>
      <w:r w:rsidRPr="0080487D">
        <w:rPr>
          <w:b w:val="0"/>
          <w:sz w:val="24"/>
          <w:szCs w:val="24"/>
        </w:rPr>
        <w:t xml:space="preserve"> снизится </w:t>
      </w:r>
      <w:r w:rsidR="00E00E84" w:rsidRPr="0080487D">
        <w:rPr>
          <w:b w:val="0"/>
          <w:sz w:val="24"/>
          <w:szCs w:val="24"/>
        </w:rPr>
        <w:t xml:space="preserve">до </w:t>
      </w:r>
      <w:r w:rsidR="00C42598" w:rsidRPr="0080487D">
        <w:rPr>
          <w:b w:val="0"/>
          <w:sz w:val="24"/>
          <w:szCs w:val="24"/>
        </w:rPr>
        <w:t>-</w:t>
      </w:r>
      <w:r w:rsidRPr="0080487D">
        <w:rPr>
          <w:b w:val="0"/>
          <w:sz w:val="24"/>
          <w:szCs w:val="24"/>
        </w:rPr>
        <w:t>3,56</w:t>
      </w:r>
      <w:r w:rsidR="00E00E84" w:rsidRPr="0080487D">
        <w:rPr>
          <w:b w:val="0"/>
          <w:sz w:val="24"/>
          <w:szCs w:val="24"/>
        </w:rPr>
        <w:t xml:space="preserve"> человек на 1</w:t>
      </w:r>
      <w:r w:rsidR="007C5727">
        <w:rPr>
          <w:b w:val="0"/>
          <w:sz w:val="24"/>
          <w:szCs w:val="24"/>
        </w:rPr>
        <w:t> </w:t>
      </w:r>
      <w:r w:rsidR="00E00E84" w:rsidRPr="0080487D">
        <w:rPr>
          <w:b w:val="0"/>
          <w:sz w:val="24"/>
          <w:szCs w:val="24"/>
        </w:rPr>
        <w:t>000 человек населения.</w:t>
      </w:r>
    </w:p>
    <w:p w:rsidR="009A7F86" w:rsidRDefault="009A7F86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7D" w:rsidRDefault="0080487D" w:rsidP="00804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демографические показатели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</w:t>
      </w:r>
    </w:p>
    <w:p w:rsidR="0080487D" w:rsidRPr="0080487D" w:rsidRDefault="0080487D" w:rsidP="00804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328"/>
        <w:gridCol w:w="1082"/>
        <w:gridCol w:w="1134"/>
        <w:gridCol w:w="1134"/>
        <w:gridCol w:w="1099"/>
      </w:tblGrid>
      <w:tr w:rsidR="00183FFF" w:rsidRPr="0080487D" w:rsidTr="001B243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F" w:rsidRPr="0080487D" w:rsidRDefault="00183FFF" w:rsidP="0018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FF" w:rsidRPr="0080487D" w:rsidRDefault="00183FFF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F" w:rsidRPr="0080487D" w:rsidRDefault="00B645B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F" w:rsidRPr="0080487D" w:rsidRDefault="00183FF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F" w:rsidRPr="0080487D" w:rsidRDefault="00183FF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</w:t>
            </w:r>
          </w:p>
        </w:tc>
      </w:tr>
      <w:tr w:rsidR="00183FFF" w:rsidRPr="0080487D" w:rsidTr="001B2430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183FFF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FF" w:rsidRPr="0080487D" w:rsidRDefault="00183FFF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183FF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2015 г</w:t>
            </w:r>
            <w:r w:rsidR="00B645BF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B645B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183FFF" w:rsidP="00B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2017 г</w:t>
            </w:r>
            <w:r w:rsidR="00B645BF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183FFF" w:rsidP="00B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2018 г</w:t>
            </w:r>
            <w:r w:rsidR="00B645BF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FFF" w:rsidRPr="0080487D" w:rsidRDefault="00B645BF" w:rsidP="00B6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  <w:r w:rsidR="001B24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83FFF" w:rsidRPr="0080487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</w:tr>
      <w:tr w:rsidR="00084D02" w:rsidRPr="0080487D" w:rsidTr="001B2430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7A" w:rsidRPr="0080487D" w:rsidRDefault="00516245" w:rsidP="0051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 ч</w:t>
            </w:r>
            <w:r w:rsidR="00CA317A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исленность постоянного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C5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16245" w:rsidRPr="0080487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6245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6245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6245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A" w:rsidRPr="0080487D" w:rsidRDefault="00CA317A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16245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6245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183FFF" w:rsidRPr="0080487D" w:rsidTr="001B2430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45" w:rsidRPr="0080487D" w:rsidRDefault="00516245" w:rsidP="0051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Естественный прирост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183FFF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E5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</w:tr>
      <w:tr w:rsidR="00084D02" w:rsidRPr="0080487D" w:rsidTr="001B243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51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рождаемости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1000 чел. населения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</w:tr>
      <w:tr w:rsidR="00084D02" w:rsidRPr="0080487D" w:rsidTr="001B243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51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смертности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1000 чел.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51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  <w:tr w:rsidR="00084D02" w:rsidRPr="0080487D" w:rsidTr="001B243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2E21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2E21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7C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2E21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92E21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183FFF" w:rsidRPr="0080487D" w:rsidTr="001B243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7C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21" w:rsidRPr="0080487D" w:rsidRDefault="00592E21" w:rsidP="005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5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084D02" w:rsidRPr="0080487D" w:rsidTr="001B243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92E21" w:rsidP="00C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Миграционный приток (отток)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45" w:rsidRPr="0080487D" w:rsidRDefault="00516245" w:rsidP="00C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1000 чел.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92E21" w:rsidP="000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84D02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92E21" w:rsidP="000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84D02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92E21" w:rsidP="000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84D02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92E21" w:rsidP="000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84D02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45" w:rsidRPr="0080487D" w:rsidRDefault="00592E21" w:rsidP="000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84D02" w:rsidRPr="00804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</w:tbl>
    <w:p w:rsidR="00183FFF" w:rsidRPr="0080487D" w:rsidRDefault="00183FFF" w:rsidP="00183FFF">
      <w:pPr>
        <w:pStyle w:val="aa"/>
        <w:ind w:firstLine="709"/>
        <w:jc w:val="both"/>
        <w:rPr>
          <w:b w:val="0"/>
          <w:sz w:val="24"/>
          <w:szCs w:val="24"/>
        </w:rPr>
      </w:pPr>
      <w:r w:rsidRPr="0080487D">
        <w:rPr>
          <w:b w:val="0"/>
          <w:color w:val="000000"/>
          <w:spacing w:val="7"/>
          <w:sz w:val="24"/>
          <w:szCs w:val="24"/>
        </w:rPr>
        <w:t xml:space="preserve">В результате прогнозируемой </w:t>
      </w:r>
      <w:r w:rsidRPr="0080487D">
        <w:rPr>
          <w:b w:val="0"/>
          <w:sz w:val="24"/>
          <w:szCs w:val="24"/>
        </w:rPr>
        <w:t xml:space="preserve">положительной динамики естественного прироста населения и миграционного оттока населения среднегодовая численность постоянного населения муниципального образования город </w:t>
      </w:r>
      <w:proofErr w:type="spellStart"/>
      <w:r w:rsidRPr="0080487D">
        <w:rPr>
          <w:b w:val="0"/>
          <w:sz w:val="24"/>
          <w:szCs w:val="24"/>
        </w:rPr>
        <w:t>Тарко</w:t>
      </w:r>
      <w:proofErr w:type="spellEnd"/>
      <w:r w:rsidRPr="0080487D">
        <w:rPr>
          <w:b w:val="0"/>
          <w:sz w:val="24"/>
          <w:szCs w:val="24"/>
        </w:rPr>
        <w:t>-Сале в 2016 го</w:t>
      </w:r>
      <w:r w:rsidR="007C5727">
        <w:rPr>
          <w:b w:val="0"/>
          <w:sz w:val="24"/>
          <w:szCs w:val="24"/>
        </w:rPr>
        <w:t>ду составит 21 536 человек, в 2017 году – 21 </w:t>
      </w:r>
      <w:r w:rsidRPr="0080487D">
        <w:rPr>
          <w:b w:val="0"/>
          <w:sz w:val="24"/>
          <w:szCs w:val="24"/>
        </w:rPr>
        <w:t>720 че</w:t>
      </w:r>
      <w:r w:rsidR="007C5727">
        <w:rPr>
          <w:b w:val="0"/>
          <w:sz w:val="24"/>
          <w:szCs w:val="24"/>
        </w:rPr>
        <w:t>ловек, к 2019 году достигнет 22 </w:t>
      </w:r>
      <w:r w:rsidRPr="0080487D">
        <w:rPr>
          <w:b w:val="0"/>
          <w:sz w:val="24"/>
          <w:szCs w:val="24"/>
        </w:rPr>
        <w:t xml:space="preserve">116 человек. </w:t>
      </w:r>
    </w:p>
    <w:p w:rsidR="006564F6" w:rsidRPr="0080487D" w:rsidRDefault="006564F6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3D" w:rsidRPr="0080487D" w:rsidRDefault="00AC4F5E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Труд и з</w:t>
      </w:r>
      <w:r w:rsidR="00FF2F3D" w:rsidRPr="0080487D">
        <w:rPr>
          <w:rFonts w:ascii="Times New Roman" w:hAnsi="Times New Roman" w:cs="Times New Roman"/>
          <w:b/>
          <w:sz w:val="24"/>
          <w:szCs w:val="24"/>
        </w:rPr>
        <w:t xml:space="preserve">анятость населения </w:t>
      </w:r>
    </w:p>
    <w:p w:rsidR="006564F6" w:rsidRPr="0080487D" w:rsidRDefault="006564F6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3D" w:rsidRPr="0080487D" w:rsidRDefault="00FF2F3D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Изменение возрастной структуры населения города характеризуется общей тенденцией сокращения доли граждан трудоспособного возраста при одновременном росте доли лиц моложе и старше трудоспособного возраста</w:t>
      </w:r>
      <w:r w:rsidR="00BA4EC4" w:rsidRPr="0080487D">
        <w:rPr>
          <w:rFonts w:ascii="Times New Roman" w:hAnsi="Times New Roman" w:cs="Times New Roman"/>
          <w:sz w:val="24"/>
          <w:szCs w:val="24"/>
        </w:rPr>
        <w:t>. Ч</w:t>
      </w:r>
      <w:r w:rsidR="00B41DDC" w:rsidRPr="0080487D">
        <w:rPr>
          <w:rFonts w:ascii="Times New Roman" w:hAnsi="Times New Roman" w:cs="Times New Roman"/>
          <w:sz w:val="24"/>
          <w:szCs w:val="24"/>
        </w:rPr>
        <w:t>исленност</w:t>
      </w:r>
      <w:r w:rsidR="00E92E6E" w:rsidRPr="0080487D">
        <w:rPr>
          <w:rFonts w:ascii="Times New Roman" w:hAnsi="Times New Roman" w:cs="Times New Roman"/>
          <w:sz w:val="24"/>
          <w:szCs w:val="24"/>
        </w:rPr>
        <w:t>ь</w:t>
      </w:r>
      <w:r w:rsidR="00B41DDC" w:rsidRPr="0080487D">
        <w:rPr>
          <w:rFonts w:ascii="Times New Roman" w:hAnsi="Times New Roman" w:cs="Times New Roman"/>
          <w:sz w:val="24"/>
          <w:szCs w:val="24"/>
        </w:rPr>
        <w:t xml:space="preserve"> занятых в экономике</w:t>
      </w:r>
      <w:r w:rsidR="00BA4EC4" w:rsidRPr="0080487D">
        <w:rPr>
          <w:rFonts w:ascii="Times New Roman" w:hAnsi="Times New Roman" w:cs="Times New Roman"/>
          <w:sz w:val="24"/>
          <w:szCs w:val="24"/>
        </w:rPr>
        <w:t xml:space="preserve"> в 2016 году составит 16,1 тыс. чел.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93" w:rsidRPr="0080487D" w:rsidRDefault="00443F93" w:rsidP="0044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87D">
        <w:rPr>
          <w:rFonts w:ascii="Times New Roman" w:hAnsi="Times New Roman" w:cs="Times New Roman"/>
          <w:sz w:val="24"/>
          <w:szCs w:val="24"/>
        </w:rPr>
        <w:t xml:space="preserve">На территории города Тарко-Сале осуществляют свою деятельность </w:t>
      </w:r>
      <w:r w:rsidR="004778A9" w:rsidRPr="0080487D">
        <w:rPr>
          <w:rFonts w:ascii="Times New Roman" w:hAnsi="Times New Roman" w:cs="Times New Roman"/>
          <w:sz w:val="24"/>
          <w:szCs w:val="24"/>
        </w:rPr>
        <w:t>крупные предприятия в сфере добычи углеводородного сырья</w:t>
      </w:r>
      <w:r w:rsidR="007C5727">
        <w:rPr>
          <w:rFonts w:ascii="Times New Roman" w:hAnsi="Times New Roman" w:cs="Times New Roman"/>
          <w:sz w:val="24"/>
          <w:szCs w:val="24"/>
        </w:rPr>
        <w:t>, такие как</w:t>
      </w:r>
      <w:r w:rsidR="004778A9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t xml:space="preserve">ООО "НОВАТЭК 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lastRenderedPageBreak/>
        <w:t>Таркосаленефтегаз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", ООО "Нова энергетические услуги", ЗАО "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Тернефтегаз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815522">
        <w:rPr>
          <w:rFonts w:ascii="Times New Roman" w:hAnsi="Times New Roman" w:cs="Times New Roman"/>
          <w:sz w:val="24"/>
          <w:szCs w:val="24"/>
        </w:rPr>
        <w:t>На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данных предприятиях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занят</w:t>
      </w:r>
      <w:r w:rsidR="0061052B" w:rsidRPr="0080487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2</w:t>
      </w:r>
      <w:r w:rsidR="00E92E6E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972 человек</w:t>
      </w:r>
      <w:r w:rsidR="008E6810" w:rsidRPr="0080487D">
        <w:rPr>
          <w:rFonts w:ascii="Times New Roman" w:hAnsi="Times New Roman" w:cs="Times New Roman"/>
          <w:sz w:val="24"/>
          <w:szCs w:val="24"/>
        </w:rPr>
        <w:t>а</w:t>
      </w:r>
      <w:r w:rsidRPr="00804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В муниципальных учреждениях и органах государственной власти задействован</w:t>
      </w:r>
      <w:r w:rsidR="00AC4F5E" w:rsidRPr="0080487D">
        <w:rPr>
          <w:rFonts w:ascii="Times New Roman" w:hAnsi="Times New Roman" w:cs="Times New Roman"/>
          <w:sz w:val="24"/>
          <w:szCs w:val="24"/>
        </w:rPr>
        <w:t>ы</w:t>
      </w:r>
      <w:r w:rsidRPr="0080487D">
        <w:rPr>
          <w:rFonts w:ascii="Times New Roman" w:hAnsi="Times New Roman" w:cs="Times New Roman"/>
          <w:sz w:val="24"/>
          <w:szCs w:val="24"/>
        </w:rPr>
        <w:t xml:space="preserve"> 3</w:t>
      </w:r>
      <w:r w:rsidR="00E92E6E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000 человек.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В городе осуществляет свою деятельность Авиакомпания "Ямал", которая </w:t>
      </w:r>
      <w:r w:rsidR="00E92E6E" w:rsidRPr="0080487D">
        <w:rPr>
          <w:rFonts w:ascii="Times New Roman" w:hAnsi="Times New Roman" w:cs="Times New Roman"/>
          <w:sz w:val="24"/>
          <w:szCs w:val="24"/>
        </w:rPr>
        <w:t>производит</w:t>
      </w:r>
      <w:r w:rsidRPr="0080487D">
        <w:rPr>
          <w:rFonts w:ascii="Times New Roman" w:hAnsi="Times New Roman" w:cs="Times New Roman"/>
          <w:sz w:val="24"/>
          <w:szCs w:val="24"/>
        </w:rPr>
        <w:t xml:space="preserve"> вертолетные перевозки в пределах Я</w:t>
      </w:r>
      <w:r w:rsidR="0061052B" w:rsidRPr="0080487D">
        <w:rPr>
          <w:rFonts w:ascii="Times New Roman" w:hAnsi="Times New Roman" w:cs="Times New Roman"/>
          <w:sz w:val="24"/>
          <w:szCs w:val="24"/>
        </w:rPr>
        <w:t>мало-</w:t>
      </w:r>
      <w:r w:rsidRPr="0080487D">
        <w:rPr>
          <w:rFonts w:ascii="Times New Roman" w:hAnsi="Times New Roman" w:cs="Times New Roman"/>
          <w:sz w:val="24"/>
          <w:szCs w:val="24"/>
        </w:rPr>
        <w:t>Н</w:t>
      </w:r>
      <w:r w:rsidR="0061052B" w:rsidRPr="0080487D">
        <w:rPr>
          <w:rFonts w:ascii="Times New Roman" w:hAnsi="Times New Roman" w:cs="Times New Roman"/>
          <w:sz w:val="24"/>
          <w:szCs w:val="24"/>
        </w:rPr>
        <w:t>енецкого автономного округа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и является крупнейшей на Ямале. Летный состав и обслуживающий персонал составляет около 180 человек. Также </w:t>
      </w:r>
      <w:r w:rsidR="001A66DF" w:rsidRPr="0080487D">
        <w:rPr>
          <w:rFonts w:ascii="Times New Roman" w:hAnsi="Times New Roman" w:cs="Times New Roman"/>
          <w:sz w:val="24"/>
          <w:szCs w:val="24"/>
        </w:rPr>
        <w:t>функционирует</w:t>
      </w:r>
      <w:r w:rsidRPr="0080487D">
        <w:rPr>
          <w:rFonts w:ascii="Times New Roman" w:hAnsi="Times New Roman" w:cs="Times New Roman"/>
          <w:sz w:val="24"/>
          <w:szCs w:val="24"/>
        </w:rPr>
        <w:t xml:space="preserve"> аэропорт</w:t>
      </w:r>
      <w:r w:rsidR="00E92E6E" w:rsidRPr="0080487D">
        <w:rPr>
          <w:rFonts w:ascii="Times New Roman" w:hAnsi="Times New Roman" w:cs="Times New Roman"/>
          <w:sz w:val="24"/>
          <w:szCs w:val="24"/>
        </w:rPr>
        <w:t>,</w:t>
      </w:r>
      <w:r w:rsidR="001A66DF" w:rsidRPr="0080487D">
        <w:rPr>
          <w:rFonts w:ascii="Times New Roman" w:hAnsi="Times New Roman" w:cs="Times New Roman"/>
          <w:sz w:val="24"/>
          <w:szCs w:val="24"/>
        </w:rPr>
        <w:t xml:space="preserve"> работают учреждения банковской сферы, сферы строительства, транспортные компании, предприятие по обработке древесины, сельскохозяйственные предприятия, предприятия торговли</w:t>
      </w:r>
      <w:r w:rsidR="00B030FD" w:rsidRPr="0080487D">
        <w:rPr>
          <w:rFonts w:ascii="Times New Roman" w:hAnsi="Times New Roman" w:cs="Times New Roman"/>
          <w:sz w:val="24"/>
          <w:szCs w:val="24"/>
        </w:rPr>
        <w:t>.</w:t>
      </w:r>
      <w:r w:rsidR="001A66DF" w:rsidRPr="008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F3D" w:rsidRPr="0080487D" w:rsidRDefault="00FF2F3D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Среднесписочная численность работников организаций в 201</w:t>
      </w:r>
      <w:r w:rsidR="006C157D" w:rsidRPr="0080487D">
        <w:rPr>
          <w:rFonts w:ascii="Times New Roman" w:hAnsi="Times New Roman" w:cs="Times New Roman"/>
          <w:sz w:val="24"/>
          <w:szCs w:val="24"/>
        </w:rPr>
        <w:t>6 году составит 16</w:t>
      </w:r>
      <w:r w:rsidR="007C5727">
        <w:rPr>
          <w:rFonts w:ascii="Times New Roman" w:hAnsi="Times New Roman" w:cs="Times New Roman"/>
          <w:sz w:val="24"/>
          <w:szCs w:val="24"/>
        </w:rPr>
        <w:t> </w:t>
      </w:r>
      <w:r w:rsidR="006C157D" w:rsidRPr="0080487D">
        <w:rPr>
          <w:rFonts w:ascii="Times New Roman" w:hAnsi="Times New Roman" w:cs="Times New Roman"/>
          <w:sz w:val="24"/>
          <w:szCs w:val="24"/>
        </w:rPr>
        <w:t>206 чел.,</w:t>
      </w:r>
      <w:r w:rsidR="00BA4EC4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6C157D" w:rsidRPr="0080487D">
        <w:rPr>
          <w:rFonts w:ascii="Times New Roman" w:hAnsi="Times New Roman" w:cs="Times New Roman"/>
          <w:sz w:val="24"/>
          <w:szCs w:val="24"/>
        </w:rPr>
        <w:t>в</w:t>
      </w:r>
      <w:r w:rsidR="00BA4EC4" w:rsidRPr="0080487D">
        <w:rPr>
          <w:rFonts w:ascii="Times New Roman" w:hAnsi="Times New Roman" w:cs="Times New Roman"/>
          <w:sz w:val="24"/>
          <w:szCs w:val="24"/>
        </w:rPr>
        <w:t xml:space="preserve"> 2017</w:t>
      </w:r>
      <w:r w:rsidR="006C157D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E92E6E" w:rsidRPr="0080487D">
        <w:rPr>
          <w:rFonts w:ascii="Times New Roman" w:hAnsi="Times New Roman" w:cs="Times New Roman"/>
          <w:sz w:val="24"/>
          <w:szCs w:val="24"/>
        </w:rPr>
        <w:t>−</w:t>
      </w:r>
      <w:r w:rsidR="006C157D" w:rsidRPr="0080487D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61052B" w:rsidRPr="0080487D">
        <w:rPr>
          <w:rFonts w:ascii="Times New Roman" w:hAnsi="Times New Roman" w:cs="Times New Roman"/>
          <w:sz w:val="24"/>
          <w:szCs w:val="24"/>
        </w:rPr>
        <w:t>ах</w:t>
      </w:r>
      <w:r w:rsidR="006C157D" w:rsidRPr="0080487D">
        <w:rPr>
          <w:rFonts w:ascii="Times New Roman" w:hAnsi="Times New Roman" w:cs="Times New Roman"/>
          <w:sz w:val="24"/>
          <w:szCs w:val="24"/>
        </w:rPr>
        <w:t xml:space="preserve"> этот показатель незначительно увеличится до 16</w:t>
      </w:r>
      <w:r w:rsidR="007C5727">
        <w:rPr>
          <w:rFonts w:ascii="Times New Roman" w:hAnsi="Times New Roman" w:cs="Times New Roman"/>
          <w:sz w:val="24"/>
          <w:szCs w:val="24"/>
        </w:rPr>
        <w:t> </w:t>
      </w:r>
      <w:r w:rsidR="006C157D" w:rsidRPr="0080487D">
        <w:rPr>
          <w:rFonts w:ascii="Times New Roman" w:hAnsi="Times New Roman" w:cs="Times New Roman"/>
          <w:sz w:val="24"/>
          <w:szCs w:val="24"/>
        </w:rPr>
        <w:t>210 чел</w:t>
      </w:r>
      <w:r w:rsidR="00E92E6E" w:rsidRPr="0080487D">
        <w:rPr>
          <w:rFonts w:ascii="Times New Roman" w:hAnsi="Times New Roman" w:cs="Times New Roman"/>
          <w:sz w:val="24"/>
          <w:szCs w:val="24"/>
        </w:rPr>
        <w:t>.</w:t>
      </w:r>
      <w:r w:rsidR="00BA4EC4" w:rsidRPr="0080487D">
        <w:rPr>
          <w:rFonts w:ascii="Times New Roman" w:hAnsi="Times New Roman" w:cs="Times New Roman"/>
          <w:sz w:val="24"/>
          <w:szCs w:val="24"/>
        </w:rPr>
        <w:t xml:space="preserve"> и будет стабильным на протяжении всего прогнозного периода</w:t>
      </w:r>
      <w:r w:rsidR="006C157D" w:rsidRPr="0080487D">
        <w:rPr>
          <w:rFonts w:ascii="Times New Roman" w:hAnsi="Times New Roman" w:cs="Times New Roman"/>
          <w:sz w:val="24"/>
          <w:szCs w:val="24"/>
        </w:rPr>
        <w:t>. Незначительное увеличение численности работников связано с тем, что частично население работает на межселенной территории.</w:t>
      </w:r>
    </w:p>
    <w:p w:rsidR="006C157D" w:rsidRPr="0080487D" w:rsidRDefault="006C157D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Ситуация, характеризующая состояние рынка труда города в среднесрочной перспективе</w:t>
      </w:r>
      <w:r w:rsidR="0061052B" w:rsidRPr="0080487D">
        <w:rPr>
          <w:rFonts w:ascii="Times New Roman" w:hAnsi="Times New Roman" w:cs="Times New Roman"/>
          <w:sz w:val="24"/>
          <w:szCs w:val="24"/>
        </w:rPr>
        <w:t>,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38647D" w:rsidRPr="0080487D">
        <w:rPr>
          <w:rFonts w:ascii="Times New Roman" w:hAnsi="Times New Roman" w:cs="Times New Roman"/>
          <w:sz w:val="24"/>
          <w:szCs w:val="24"/>
        </w:rPr>
        <w:t>отличает</w:t>
      </w:r>
      <w:r w:rsidRPr="0080487D">
        <w:rPr>
          <w:rFonts w:ascii="Times New Roman" w:hAnsi="Times New Roman" w:cs="Times New Roman"/>
          <w:sz w:val="24"/>
          <w:szCs w:val="24"/>
        </w:rPr>
        <w:t xml:space="preserve">ся стабилизацией уровня безработицы, однако темпы ее сокращения будут незначительными. Уровень зарегистрированной безработицы составляет </w:t>
      </w:r>
      <w:r w:rsidR="009A1EBE" w:rsidRPr="0080487D">
        <w:rPr>
          <w:rFonts w:ascii="Times New Roman" w:hAnsi="Times New Roman" w:cs="Times New Roman"/>
          <w:sz w:val="24"/>
          <w:szCs w:val="24"/>
        </w:rPr>
        <w:t>0,8</w:t>
      </w:r>
      <w:r w:rsidRPr="0080487D">
        <w:rPr>
          <w:rFonts w:ascii="Times New Roman" w:hAnsi="Times New Roman" w:cs="Times New Roman"/>
          <w:sz w:val="24"/>
          <w:szCs w:val="24"/>
        </w:rPr>
        <w:t>% от экономически активного населения.</w:t>
      </w:r>
      <w:r w:rsidR="00D74A89" w:rsidRPr="0080487D">
        <w:rPr>
          <w:rFonts w:ascii="Times New Roman" w:hAnsi="Times New Roman" w:cs="Times New Roman"/>
          <w:sz w:val="24"/>
          <w:szCs w:val="24"/>
        </w:rPr>
        <w:t xml:space="preserve"> Всего в 2016 году численность безработных, зарегистрированных в государственных учреждениях службы занятости населения</w:t>
      </w:r>
      <w:r w:rsidR="0061052B" w:rsidRPr="0080487D">
        <w:rPr>
          <w:rFonts w:ascii="Times New Roman" w:hAnsi="Times New Roman" w:cs="Times New Roman"/>
          <w:sz w:val="24"/>
          <w:szCs w:val="24"/>
        </w:rPr>
        <w:t>,</w:t>
      </w:r>
      <w:r w:rsidR="00D74A89" w:rsidRPr="0080487D">
        <w:rPr>
          <w:rFonts w:ascii="Times New Roman" w:hAnsi="Times New Roman" w:cs="Times New Roman"/>
          <w:sz w:val="24"/>
          <w:szCs w:val="24"/>
        </w:rPr>
        <w:t xml:space="preserve"> составит 130 человек. В 2017 году планируется снижение этого показателя до 120 человек и сохранения на данном уровне до 2019 года, а уровень безработицы составит 0,7%.</w:t>
      </w:r>
    </w:p>
    <w:p w:rsidR="00443F93" w:rsidRPr="0080487D" w:rsidRDefault="00443F93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Наиболее востребованными останутся рабочие профессии строительной отрасли. В среднесрочной перспективе сохранится сложившаяся структура занятости. Основная часть работающ</w:t>
      </w:r>
      <w:r w:rsidR="00E92E6E" w:rsidRPr="0080487D">
        <w:rPr>
          <w:rFonts w:ascii="Times New Roman" w:hAnsi="Times New Roman" w:cs="Times New Roman"/>
          <w:sz w:val="24"/>
          <w:szCs w:val="24"/>
        </w:rPr>
        <w:t>его населения</w:t>
      </w:r>
      <w:r w:rsidRPr="0080487D">
        <w:rPr>
          <w:rFonts w:ascii="Times New Roman" w:hAnsi="Times New Roman" w:cs="Times New Roman"/>
          <w:sz w:val="24"/>
          <w:szCs w:val="24"/>
        </w:rPr>
        <w:t xml:space="preserve"> по-прежнему будет сосредоточена на предприятиях ТЭК, государственной и муниципальной, частной (торговля, предоставление бытовых услуг)  форм собственности.</w:t>
      </w:r>
    </w:p>
    <w:p w:rsidR="00443F93" w:rsidRPr="0080487D" w:rsidRDefault="00443F93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В прогнозном периоде для сбалансированности рынка труда и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востребованных производством специальностей будет продолжена работа по подготовке кадров за счет государственной программы Я</w:t>
      </w:r>
      <w:r w:rsidR="0061052B" w:rsidRPr="0080487D">
        <w:rPr>
          <w:rFonts w:ascii="Times New Roman" w:hAnsi="Times New Roman" w:cs="Times New Roman"/>
          <w:sz w:val="24"/>
          <w:szCs w:val="24"/>
        </w:rPr>
        <w:t>мало-</w:t>
      </w:r>
      <w:r w:rsidRPr="0080487D">
        <w:rPr>
          <w:rFonts w:ascii="Times New Roman" w:hAnsi="Times New Roman" w:cs="Times New Roman"/>
          <w:sz w:val="24"/>
          <w:szCs w:val="24"/>
        </w:rPr>
        <w:t>Н</w:t>
      </w:r>
      <w:r w:rsidR="0061052B" w:rsidRPr="0080487D">
        <w:rPr>
          <w:rFonts w:ascii="Times New Roman" w:hAnsi="Times New Roman" w:cs="Times New Roman"/>
          <w:sz w:val="24"/>
          <w:szCs w:val="24"/>
        </w:rPr>
        <w:t>енецкого автономного округа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по содействую занятости населения. Реализация мероприятий в сфере занятости населения и дополнительных мер по регулированию ситуации на рынке труда позволят минимизировать колебания на рынке труда, связанные с сезонной безработицей и высвобождением персонала в организациях города.</w:t>
      </w:r>
    </w:p>
    <w:p w:rsidR="004E269F" w:rsidRPr="0080487D" w:rsidRDefault="004E269F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9F" w:rsidRPr="0080487D" w:rsidRDefault="004E269F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Агропромышленный комплекс</w:t>
      </w:r>
    </w:p>
    <w:p w:rsidR="004E269F" w:rsidRPr="0080487D" w:rsidRDefault="004E269F" w:rsidP="004E2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Ориентиром развития агропромышленного комплекса является обеспечение стимулирования инновационной деятельности в сельском хозяйстве, содействие продвижения продукции высокого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как на внутренние, так и на внешние рынки сбыта.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Сельскохозяйственное производство в городе представлен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-рыба", ООО "Совхоз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крестянско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-фермерским хозяйством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Нежиденко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В.С. Данные предприятия специализируются на рыбной продукции, пушнине, продукции животноводства, производстве молока и т.д.</w:t>
      </w:r>
    </w:p>
    <w:p w:rsidR="004E269F" w:rsidRPr="0080487D" w:rsidRDefault="004E269F" w:rsidP="0025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Выручка от сельскохозяйственной продукции </w:t>
      </w:r>
      <w:r w:rsidR="005A27EE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80487D">
        <w:rPr>
          <w:rFonts w:ascii="Times New Roman" w:hAnsi="Times New Roman" w:cs="Times New Roman"/>
          <w:sz w:val="24"/>
          <w:szCs w:val="24"/>
        </w:rPr>
        <w:t xml:space="preserve">в 2016 году составит </w:t>
      </w:r>
      <w:r w:rsidR="005A27EE">
        <w:rPr>
          <w:rFonts w:ascii="Times New Roman" w:hAnsi="Times New Roman" w:cs="Times New Roman"/>
          <w:sz w:val="24"/>
          <w:szCs w:val="24"/>
        </w:rPr>
        <w:t xml:space="preserve">     </w:t>
      </w:r>
      <w:r w:rsidRPr="0080487D">
        <w:rPr>
          <w:rFonts w:ascii="Times New Roman" w:hAnsi="Times New Roman" w:cs="Times New Roman"/>
          <w:sz w:val="24"/>
          <w:szCs w:val="24"/>
        </w:rPr>
        <w:t>87 925 тыс. руб.</w:t>
      </w:r>
      <w:r w:rsidR="00252AFE">
        <w:rPr>
          <w:rFonts w:ascii="Times New Roman" w:hAnsi="Times New Roman" w:cs="Times New Roman"/>
          <w:sz w:val="24"/>
          <w:szCs w:val="24"/>
        </w:rPr>
        <w:t>, что на 28% выше уровня 2015 года.</w:t>
      </w:r>
      <w:r w:rsidRPr="0080487D">
        <w:rPr>
          <w:rFonts w:ascii="Times New Roman" w:hAnsi="Times New Roman" w:cs="Times New Roman"/>
          <w:sz w:val="24"/>
          <w:szCs w:val="24"/>
        </w:rPr>
        <w:t xml:space="preserve"> В прогнозном периоде данный показатель </w:t>
      </w:r>
      <w:r w:rsidR="005A27EE">
        <w:rPr>
          <w:rFonts w:ascii="Times New Roman" w:hAnsi="Times New Roman" w:cs="Times New Roman"/>
          <w:sz w:val="24"/>
          <w:szCs w:val="24"/>
        </w:rPr>
        <w:t>увеличится</w:t>
      </w:r>
      <w:r w:rsidRPr="0080487D">
        <w:rPr>
          <w:rFonts w:ascii="Times New Roman" w:hAnsi="Times New Roman" w:cs="Times New Roman"/>
          <w:sz w:val="24"/>
          <w:szCs w:val="24"/>
        </w:rPr>
        <w:t xml:space="preserve"> в 2017 году на 8% к уровню 2016 года, в 2018 году рост составит 14% к уровню 2016 года, а к 2019 г</w:t>
      </w:r>
      <w:r w:rsidR="001A0771">
        <w:rPr>
          <w:rFonts w:ascii="Times New Roman" w:hAnsi="Times New Roman" w:cs="Times New Roman"/>
          <w:sz w:val="24"/>
          <w:szCs w:val="24"/>
        </w:rPr>
        <w:t xml:space="preserve">оду планируется достичь уровня </w:t>
      </w:r>
      <w:r w:rsidRPr="0080487D">
        <w:rPr>
          <w:rFonts w:ascii="Times New Roman" w:hAnsi="Times New Roman" w:cs="Times New Roman"/>
          <w:sz w:val="24"/>
          <w:szCs w:val="24"/>
        </w:rPr>
        <w:t xml:space="preserve">107 612 тыс. руб. или 22% к уровню 2016 года.  </w:t>
      </w:r>
    </w:p>
    <w:p w:rsidR="004E269F" w:rsidRPr="0080487D" w:rsidRDefault="004E269F" w:rsidP="0025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К 2019 год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-рыба" планирует на </w:t>
      </w:r>
      <w:r w:rsidR="0043175E">
        <w:rPr>
          <w:rFonts w:ascii="Times New Roman" w:hAnsi="Times New Roman" w:cs="Times New Roman"/>
          <w:sz w:val="24"/>
          <w:szCs w:val="24"/>
        </w:rPr>
        <w:t>12</w:t>
      </w:r>
      <w:r w:rsidRPr="0080487D">
        <w:rPr>
          <w:rFonts w:ascii="Times New Roman" w:hAnsi="Times New Roman" w:cs="Times New Roman"/>
          <w:sz w:val="24"/>
          <w:szCs w:val="24"/>
        </w:rPr>
        <w:t>% увеличить объем производства рыбной продукции</w:t>
      </w:r>
      <w:r w:rsidR="00335F1A">
        <w:rPr>
          <w:rFonts w:ascii="Times New Roman" w:hAnsi="Times New Roman" w:cs="Times New Roman"/>
          <w:sz w:val="24"/>
          <w:szCs w:val="24"/>
        </w:rPr>
        <w:t xml:space="preserve"> </w:t>
      </w:r>
      <w:r w:rsidR="0043175E">
        <w:rPr>
          <w:rFonts w:ascii="Times New Roman" w:hAnsi="Times New Roman" w:cs="Times New Roman"/>
          <w:sz w:val="24"/>
          <w:szCs w:val="24"/>
        </w:rPr>
        <w:t xml:space="preserve">в стоимостном выражении </w:t>
      </w:r>
      <w:r w:rsidR="00335F1A">
        <w:rPr>
          <w:rFonts w:ascii="Times New Roman" w:hAnsi="Times New Roman" w:cs="Times New Roman"/>
          <w:sz w:val="24"/>
          <w:szCs w:val="24"/>
        </w:rPr>
        <w:t>по отношению к 2016 году</w:t>
      </w:r>
      <w:r w:rsidRPr="0080487D">
        <w:rPr>
          <w:rFonts w:ascii="Times New Roman" w:hAnsi="Times New Roman" w:cs="Times New Roman"/>
          <w:sz w:val="24"/>
          <w:szCs w:val="24"/>
        </w:rPr>
        <w:t xml:space="preserve">. Предприятие планирует выход на международный уровень после участия в выставке "Зеленая неделя " в </w:t>
      </w:r>
      <w:r w:rsidR="000E3DAF">
        <w:rPr>
          <w:rFonts w:ascii="Times New Roman" w:hAnsi="Times New Roman" w:cs="Times New Roman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lastRenderedPageBreak/>
        <w:t xml:space="preserve">г. Берлин (Германия). ООО "Совхоз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" к 2019 году на 55% </w:t>
      </w:r>
      <w:r w:rsidR="000E3DAF">
        <w:rPr>
          <w:rFonts w:ascii="Times New Roman" w:hAnsi="Times New Roman" w:cs="Times New Roman"/>
          <w:sz w:val="24"/>
          <w:szCs w:val="24"/>
        </w:rPr>
        <w:t xml:space="preserve">по отношению к 2016 году </w:t>
      </w:r>
      <w:r w:rsidRPr="0080487D">
        <w:rPr>
          <w:rFonts w:ascii="Times New Roman" w:hAnsi="Times New Roman" w:cs="Times New Roman"/>
          <w:sz w:val="24"/>
          <w:szCs w:val="24"/>
        </w:rPr>
        <w:t xml:space="preserve">нарастит производство высококачественной пушнины (соболь). Крестьянское хозяйство быстрыми темпами наращивает поголовье крупного рогатого скота.  В 2016 году в хозяйстве насчитывается 17 голов коров (из них 10 дойные), объем молока составляет 22,4 тонны, а к 2019 году поголовье планируется нарастить до 53 голов, которые будут давать до 80 тонн молока. 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На по</w:t>
      </w:r>
      <w:r w:rsidR="00335F1A">
        <w:rPr>
          <w:rFonts w:ascii="Times New Roman" w:hAnsi="Times New Roman" w:cs="Times New Roman"/>
          <w:sz w:val="24"/>
          <w:szCs w:val="24"/>
        </w:rPr>
        <w:t>ложительную</w:t>
      </w:r>
      <w:r w:rsidRPr="0080487D">
        <w:rPr>
          <w:rFonts w:ascii="Times New Roman" w:hAnsi="Times New Roman" w:cs="Times New Roman"/>
          <w:sz w:val="24"/>
          <w:szCs w:val="24"/>
        </w:rPr>
        <w:t xml:space="preserve"> динамику развития сферы сельского хозяйства оказывает влияние реализация подпрограммы "Развитие агропромышленного комплекса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района" муниципальной программы "Развитие приоритетных направлений экономики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района", в рамках которой оказывается поддержка сельскохозяйственного производства. Так же будет продолжена поддержка сельского хозяйства в рамках государственной программы  Ямало-Ненецкого автономного округа "Развитие агропромышленного комплекса, рыбного хозяйства, и регулирование рынков сельскохозяйственной продукции, сырья и продовольствия", а также предоставление субсидий из бюджета Тюменской области.</w:t>
      </w:r>
    </w:p>
    <w:p w:rsidR="004E269F" w:rsidRPr="0080487D" w:rsidRDefault="004E269F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9F" w:rsidRPr="0080487D" w:rsidRDefault="004E269F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4E269F" w:rsidRPr="0080487D" w:rsidRDefault="004E269F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ab/>
      </w:r>
      <w:r w:rsidRPr="0080487D">
        <w:rPr>
          <w:rFonts w:ascii="Times New Roman" w:hAnsi="Times New Roman" w:cs="Times New Roman"/>
          <w:sz w:val="24"/>
          <w:szCs w:val="24"/>
        </w:rPr>
        <w:t xml:space="preserve">Стратегической целью </w:t>
      </w:r>
      <w:r w:rsidR="001A0771">
        <w:rPr>
          <w:rFonts w:ascii="Times New Roman" w:hAnsi="Times New Roman" w:cs="Times New Roman"/>
          <w:sz w:val="24"/>
          <w:szCs w:val="24"/>
        </w:rPr>
        <w:t>развития</w:t>
      </w:r>
      <w:r w:rsidRPr="0080487D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является </w:t>
      </w:r>
      <w:r w:rsidR="00E105F5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Pr="0080487D">
        <w:rPr>
          <w:rFonts w:ascii="Times New Roman" w:hAnsi="Times New Roman" w:cs="Times New Roman"/>
          <w:sz w:val="24"/>
          <w:szCs w:val="24"/>
        </w:rPr>
        <w:t>жилищного фонда, обеспечивающее комфортные и безопасные условия проживания граждан, создание условий для дальнейшего повышения благоустроенности  жилья путем своевременного ремонта, строительства за счет привлечения механизмов бюджетных инвестиций.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Основным инструментом достижения установленных целей является реализация муниципальной программы "Комплексное развитие города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-Сале".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 xml:space="preserve">В текущем 2016 году в соответствии с решением Собрания депутатов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от 24 декабря 2015 года № 62 "О бюджете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на 2016 год" (с изменениями от 24 марта 2016 года, от 17 июня 2016 года) на реализацию мероприятий программы предусмотрено 335,568 млн. рублей, в том числе 226,712 млн. рублей за счет средств бюджета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района и бюджета города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-Сале, 108,856 млн. рублей за счет средств окружного бюджета.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рамках полномочий  в сфере ЖКХ реализуются следующие мероприятия: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- организация транспортного обслуживания населения. Пассажирские перевозки по    </w:t>
      </w:r>
      <w:r w:rsidR="0036418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6418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36418D">
        <w:rPr>
          <w:rFonts w:ascii="Times New Roman" w:hAnsi="Times New Roman" w:cs="Times New Roman"/>
          <w:sz w:val="24"/>
          <w:szCs w:val="24"/>
        </w:rPr>
        <w:t>-Сале (маршрут №</w:t>
      </w:r>
      <w:r w:rsidR="00815522">
        <w:rPr>
          <w:rFonts w:ascii="Times New Roman" w:hAnsi="Times New Roman" w:cs="Times New Roman"/>
          <w:sz w:val="24"/>
          <w:szCs w:val="24"/>
        </w:rPr>
        <w:t>№</w:t>
      </w:r>
      <w:r w:rsidR="0036418D">
        <w:rPr>
          <w:rFonts w:ascii="Times New Roman" w:hAnsi="Times New Roman" w:cs="Times New Roman"/>
          <w:sz w:val="24"/>
          <w:szCs w:val="24"/>
        </w:rPr>
        <w:t xml:space="preserve"> 1, </w:t>
      </w:r>
      <w:r w:rsidRPr="0080487D">
        <w:rPr>
          <w:rFonts w:ascii="Times New Roman" w:hAnsi="Times New Roman" w:cs="Times New Roman"/>
          <w:sz w:val="24"/>
          <w:szCs w:val="24"/>
        </w:rPr>
        <w:t>2);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- содержание автомобильных дорог общего пользования местного значения;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удаление снежного вала, погрузка и вывоз снега, очистка от снега барьерного ограждения;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очистка урн от мусора;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- содержание тротуаров и лестничных сходов; 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замена отдельных секций барьерного ограждения, дорожного знака на улицах: Мезенцева, Геологов, Анны Пантелеевой, Промышленная;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замена светофоров на улицах: Ленина</w:t>
      </w:r>
      <w:r w:rsidR="00AC039B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Геологов, Губкина</w:t>
      </w:r>
      <w:r w:rsidR="00AC039B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Мира, Тарасова</w:t>
      </w:r>
      <w:r w:rsidR="00AC039B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 xml:space="preserve">Геологов;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санитарное содержание территорий, содержание и техническое обслуживание пожарных водоемов, отлов безнадзорных животных;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- капитальный ремонт многоквартирных домов;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- благоустройство территорий муниципальных образований.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87D">
        <w:rPr>
          <w:rFonts w:ascii="Times New Roman" w:hAnsi="Times New Roman" w:cs="Times New Roman"/>
          <w:sz w:val="24"/>
          <w:szCs w:val="24"/>
          <w:u w:val="single"/>
        </w:rPr>
        <w:t>Прогноз деятельности по основным направлениям на 2017 год</w:t>
      </w:r>
      <w:r w:rsidR="00DA63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города, формирование современной инфраструктуры города и благоустройство мест общего пользования территории города являются приоритетными социально-экономическими задачами развития города.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В состав работ по повышению условий комфортности проживания в городе входит: повышение уровня благоустройства мест массового отдыха, содержание общегородских </w:t>
      </w:r>
      <w:r w:rsidRPr="0080487D">
        <w:rPr>
          <w:rFonts w:ascii="Times New Roman" w:hAnsi="Times New Roman" w:cs="Times New Roman"/>
          <w:sz w:val="24"/>
          <w:szCs w:val="24"/>
        </w:rPr>
        <w:lastRenderedPageBreak/>
        <w:t>земель, мест массового отдыха, организация проведения праздничных мероприятий, отлов безнадзорных животных, содержание, ремонт и отопление пожарных водоемов. В результате проводимых мероприятий будет обеспечено текущее содержание мест массового отдыха граждан, обеспечено санитарно-эпидемиологическое благополучие граждан города.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К социальным функциям органов местного самоуправления относится организация похоронного дела и содержание муниципального кладбища. На территории города имеются одно закрытое и два открытых для захоронения кладбища общей площадью 36,056 тыс. м².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Содержание системы наружного освещения города протяженностью 34,39 тыс. м п. требует эксплуатации и ремонта осветительного оборудования, своевременной замены перегоревших ламп для поддержания освещенности территории города.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С целью выполнения санитарно-гигиенических норм в рамках подпрограммы планируется предоставление субсидий юридическим лицам, индивидуальным предпринимателям, предоставляющим банные услуги населению города по ценам, не обеспечивающим возмещение издержек.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С той же целью будут выплачиваться субсидии организациям, осуществляющим предоставление услуг по откачке и вывозу бытовых сточных вод из септиков в жилищном фонде, не подключенном к сетям централизованной канализации.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Проблемы необходимости организации транспортного обслуживания населения, повышения комфортности и безопасности пассажирских перевозок автомобильным транспортом на городских маршрутах в границах города будут решаться субсидированием из бюджета города соответствующих организаций автомобильного транспорта.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87D">
        <w:rPr>
          <w:rFonts w:ascii="Times New Roman" w:hAnsi="Times New Roman" w:cs="Times New Roman"/>
          <w:sz w:val="24"/>
          <w:szCs w:val="24"/>
          <w:u w:val="single"/>
        </w:rPr>
        <w:t>Прогноз деятельности по основным направлениям на 2018 − 2019 годы</w:t>
      </w:r>
      <w:r w:rsidR="00DA63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В соответствии с перечнем мероприятий подпрограммы "Развитие жилищно-коммунальной сферы, дорожного хозяйства и транспортной инфраструктуры" муниципальной программы "Комплексное развитие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-Сале" на 2018 − 2019 годы предусмотрено соответственно по 156 млн. руб.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 мероприятия в сфере транспортного обслуживания, дорожного хозяйства, благоустройства, жилищно-коммунального хозяйства. Данные мероприятия предусмотрены на ежегодной основе.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Мероприятия по капитальному ремонту на 2018 − 2019 годы включают в себя ремонт следующих многоквартирных домов: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 xml:space="preserve">Геолог, д. 6 (ремонт сетей газоснабжения), ул. Мезенцева, д. 1 (замена сетей электроснабжения), ул. Мезенцева, д. 3 (ремонт сетей электроснабжения и ремонт подвала), ул. Таежная, д 11 (замена сетей электроснабжения), ул. 50 лет Ямала д. 11 (замена сетей электроснабжения),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Геолог, д. 3 (замена сетей газоснабжения),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. Геолог, д. 10 (замена сетей электроснабжения), ул. Победы, д. 2  (замена инженерных сетей, электро-, тепл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>, газо-, водоснабжения), ул. Победы, д. 8 (замена инженерных сетей, электро-, тепло-, газо-, водоснабжения, ремонт крыши и фундамента).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69F" w:rsidRPr="0080487D" w:rsidRDefault="004E269F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Инвестиции и строительство</w:t>
      </w:r>
    </w:p>
    <w:p w:rsidR="00F719E3" w:rsidRPr="0080487D" w:rsidRDefault="00F719E3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AB" w:rsidRPr="0080487D" w:rsidRDefault="00EA2DAB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EA2DAB" w:rsidRPr="0080487D" w:rsidRDefault="00EA2DAB" w:rsidP="004E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E3" w:rsidRPr="0080487D" w:rsidRDefault="00F719E3" w:rsidP="00F7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Создание благоприятного инвестиционного климата на рынке жилищного строительства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инвестиционной привлекательности муниципального образования, притоку инвестиций.</w:t>
      </w:r>
    </w:p>
    <w:p w:rsidR="00F719E3" w:rsidRPr="0080487D" w:rsidRDefault="00F719E3" w:rsidP="00F7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Проведение мероприятий по комплексному улучшению и</w:t>
      </w:r>
      <w:r w:rsidR="0036418D">
        <w:rPr>
          <w:rFonts w:ascii="Times New Roman" w:hAnsi="Times New Roman" w:cs="Times New Roman"/>
          <w:sz w:val="24"/>
          <w:szCs w:val="24"/>
        </w:rPr>
        <w:t>нвестиционного климата в городе</w:t>
      </w:r>
      <w:r w:rsidRPr="0080487D">
        <w:rPr>
          <w:rFonts w:ascii="Times New Roman" w:hAnsi="Times New Roman" w:cs="Times New Roman"/>
          <w:sz w:val="24"/>
          <w:szCs w:val="24"/>
        </w:rPr>
        <w:t>, активизации муниципальных, предпринимательских и общественных работ по развитию экономики, созданию современных и модернизации действующих производств, расширению источников и увеличению об</w:t>
      </w:r>
      <w:r w:rsidR="0036418D">
        <w:rPr>
          <w:rFonts w:ascii="Times New Roman" w:hAnsi="Times New Roman" w:cs="Times New Roman"/>
          <w:sz w:val="24"/>
          <w:szCs w:val="24"/>
        </w:rPr>
        <w:t xml:space="preserve">ъемов финансирования инвестиций приведет к </w:t>
      </w:r>
      <w:r w:rsidRPr="0080487D">
        <w:rPr>
          <w:rFonts w:ascii="Times New Roman" w:hAnsi="Times New Roman" w:cs="Times New Roman"/>
          <w:sz w:val="24"/>
          <w:szCs w:val="24"/>
        </w:rPr>
        <w:t xml:space="preserve"> организации высокоэффективного инвестиционного процесса.</w:t>
      </w:r>
    </w:p>
    <w:p w:rsidR="00F719E3" w:rsidRPr="0080487D" w:rsidRDefault="00F719E3" w:rsidP="00EA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источниками инвестиций в городе являются частные и бюджетные инвестиции. Всего в прогнозном периоде за счет всех источников инвестирования в город планируется привлечь более 2,0 млрд. руб. </w:t>
      </w:r>
    </w:p>
    <w:p w:rsidR="002F4444" w:rsidRPr="0080487D" w:rsidRDefault="002F4444" w:rsidP="00F7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К концу 2016 года планируется ввести в действие  здание детского сада на 300 мест, бассейн, 8 многоквартирных домов.</w:t>
      </w:r>
    </w:p>
    <w:p w:rsidR="00F719E3" w:rsidRPr="0080487D" w:rsidRDefault="00F719E3" w:rsidP="00F7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Всего в прогноз</w:t>
      </w:r>
      <w:r w:rsidR="00EA2DAB" w:rsidRPr="0080487D">
        <w:rPr>
          <w:rFonts w:ascii="Times New Roman" w:hAnsi="Times New Roman" w:cs="Times New Roman"/>
          <w:sz w:val="24"/>
          <w:szCs w:val="24"/>
        </w:rPr>
        <w:t>н</w:t>
      </w:r>
      <w:r w:rsidRPr="0080487D">
        <w:rPr>
          <w:rFonts w:ascii="Times New Roman" w:hAnsi="Times New Roman" w:cs="Times New Roman"/>
          <w:sz w:val="24"/>
          <w:szCs w:val="24"/>
        </w:rPr>
        <w:t>ом периоде за счет государственных и частных инвестиций  в городе будут возведены  следующие объекты: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</w:t>
      </w:r>
      <w:r w:rsidR="002F4444" w:rsidRPr="0080487D">
        <w:rPr>
          <w:rFonts w:ascii="Times New Roman" w:hAnsi="Times New Roman" w:cs="Times New Roman"/>
          <w:sz w:val="24"/>
          <w:szCs w:val="24"/>
        </w:rPr>
        <w:t>4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дом</w:t>
      </w:r>
      <w:r w:rsidR="002F4444" w:rsidRPr="0080487D">
        <w:rPr>
          <w:rFonts w:ascii="Times New Roman" w:hAnsi="Times New Roman" w:cs="Times New Roman"/>
          <w:sz w:val="24"/>
          <w:szCs w:val="24"/>
        </w:rPr>
        <w:t>а</w:t>
      </w:r>
      <w:r w:rsidRPr="0080487D">
        <w:rPr>
          <w:rFonts w:ascii="Times New Roman" w:hAnsi="Times New Roman" w:cs="Times New Roman"/>
          <w:sz w:val="24"/>
          <w:szCs w:val="24"/>
        </w:rPr>
        <w:t>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школа на 400 мест в районе ул. Труда;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здание городской бани;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- дом быта; 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полигон ТБО;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производственно-техническая база (район ГИБДД);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открытая ледовая площадка;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- набережная реки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Пяко-Пур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- инженерное обеспечение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. Окуневое;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- перенос газопровода за территорию  жилой застройки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. Окуневое;</w:t>
      </w:r>
    </w:p>
    <w:p w:rsidR="00F719E3" w:rsidRPr="0080487D" w:rsidRDefault="00F719E3" w:rsidP="00F7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- кольцевой водопровод г.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-Сале.</w:t>
      </w:r>
    </w:p>
    <w:p w:rsidR="00EA2DAB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ab/>
      </w:r>
    </w:p>
    <w:p w:rsidR="00EA2DAB" w:rsidRPr="0080487D" w:rsidRDefault="00EA2DAB" w:rsidP="00EA2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Жилищное строительство</w:t>
      </w:r>
    </w:p>
    <w:p w:rsidR="00EA2DAB" w:rsidRPr="0080487D" w:rsidRDefault="00EA2DAB" w:rsidP="004E2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9F" w:rsidRPr="0080487D" w:rsidRDefault="004E269F" w:rsidP="00E1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Стратегической целью жилищной политики является создание для дальнейшего повышения уровня доступности жилья для населения путем строительства жилья, отвечающего требованиям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и доступности.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Основными инструментами достижения поставленных целей является реализация следующих программ: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подпрограмма "Улучшение жилищных условий граждан, проживающих в ЯНАО" государственной программы ЯНАО "Обеспечение доступным и комфортным жильем населения на 2014 − 2020 годы";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- подпрограмма "Улучшение жилищных условий граждан" муниципальной программы "Обеспечение качественным жильем".</w:t>
      </w:r>
    </w:p>
    <w:p w:rsidR="00F719E3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</w:r>
      <w:r w:rsidR="00F719E3" w:rsidRPr="0080487D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F719E3"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F719E3" w:rsidRPr="0080487D">
        <w:rPr>
          <w:rFonts w:ascii="Times New Roman" w:hAnsi="Times New Roman" w:cs="Times New Roman"/>
          <w:sz w:val="24"/>
          <w:szCs w:val="24"/>
        </w:rPr>
        <w:t>-Сале в 2016 году общая площадь ветхого и аварийного жилого фонда составит 25,42 тыс. кв. м</w:t>
      </w:r>
      <w:r w:rsidR="00351A01">
        <w:rPr>
          <w:rFonts w:ascii="Times New Roman" w:hAnsi="Times New Roman" w:cs="Times New Roman"/>
          <w:sz w:val="24"/>
          <w:szCs w:val="24"/>
        </w:rPr>
        <w:t>,</w:t>
      </w:r>
      <w:r w:rsidR="00F719E3" w:rsidRPr="0080487D">
        <w:rPr>
          <w:rFonts w:ascii="Times New Roman" w:hAnsi="Times New Roman" w:cs="Times New Roman"/>
          <w:sz w:val="24"/>
          <w:szCs w:val="24"/>
        </w:rPr>
        <w:t xml:space="preserve"> при этом за прогнозный период планируется расселение </w:t>
      </w:r>
      <w:r w:rsidR="001B24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19E3" w:rsidRPr="0080487D">
        <w:rPr>
          <w:rFonts w:ascii="Times New Roman" w:hAnsi="Times New Roman" w:cs="Times New Roman"/>
          <w:sz w:val="24"/>
          <w:szCs w:val="24"/>
        </w:rPr>
        <w:t>5,5</w:t>
      </w:r>
      <w:r w:rsidR="00B645BF">
        <w:rPr>
          <w:rFonts w:ascii="Times New Roman" w:hAnsi="Times New Roman" w:cs="Times New Roman"/>
          <w:sz w:val="24"/>
          <w:szCs w:val="24"/>
        </w:rPr>
        <w:t xml:space="preserve"> </w:t>
      </w:r>
      <w:r w:rsidR="00F719E3" w:rsidRPr="0080487D">
        <w:rPr>
          <w:rFonts w:ascii="Times New Roman" w:hAnsi="Times New Roman" w:cs="Times New Roman"/>
          <w:sz w:val="24"/>
          <w:szCs w:val="24"/>
        </w:rPr>
        <w:t>тыс. кв</w:t>
      </w:r>
      <w:r w:rsidR="00142CCA">
        <w:rPr>
          <w:rFonts w:ascii="Times New Roman" w:hAnsi="Times New Roman" w:cs="Times New Roman"/>
          <w:sz w:val="24"/>
          <w:szCs w:val="24"/>
        </w:rPr>
        <w:t>.</w:t>
      </w:r>
      <w:r w:rsidR="00F719E3" w:rsidRPr="0080487D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4E269F" w:rsidRPr="0080487D" w:rsidRDefault="004E269F" w:rsidP="00F7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Главным приоритетом развития строительной отрасли города в прогнозном периоде останется сохранение темпов строительства жилья и инженерных работ по благоустройству и подведению необходимой коммунальной инфраструктуры </w:t>
      </w:r>
      <w:r w:rsidR="00351A01">
        <w:rPr>
          <w:rFonts w:ascii="Times New Roman" w:hAnsi="Times New Roman" w:cs="Times New Roman"/>
          <w:sz w:val="24"/>
          <w:szCs w:val="24"/>
        </w:rPr>
        <w:t>к</w:t>
      </w:r>
      <w:r w:rsidRPr="0080487D">
        <w:rPr>
          <w:rFonts w:ascii="Times New Roman" w:hAnsi="Times New Roman" w:cs="Times New Roman"/>
          <w:sz w:val="24"/>
          <w:szCs w:val="24"/>
        </w:rPr>
        <w:t xml:space="preserve"> застройке жилых микрорайонов.  </w:t>
      </w:r>
    </w:p>
    <w:p w:rsidR="004E269F" w:rsidRPr="0080487D" w:rsidRDefault="004E269F" w:rsidP="004E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ab/>
      </w:r>
      <w:r w:rsidRPr="0080487D">
        <w:rPr>
          <w:rFonts w:ascii="Times New Roman" w:hAnsi="Times New Roman" w:cs="Times New Roman"/>
          <w:sz w:val="24"/>
          <w:szCs w:val="24"/>
        </w:rPr>
        <w:t xml:space="preserve">В 2016 году на территории города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планируется ввести 19,3 тыс. кв. м  жилья (8 многоквартирных домов) и 1,31 тыс. кв. м индивидуальных жилых строений. </w:t>
      </w:r>
    </w:p>
    <w:p w:rsidR="004E269F" w:rsidRPr="0080487D" w:rsidRDefault="004E269F" w:rsidP="004E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В 2017 − 2019 годах ввод жилья в городе составит 14,77 тыс. кв. м (или </w:t>
      </w:r>
      <w:r w:rsidR="00B645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0487D">
        <w:rPr>
          <w:rFonts w:ascii="Times New Roman" w:hAnsi="Times New Roman" w:cs="Times New Roman"/>
          <w:sz w:val="24"/>
          <w:szCs w:val="24"/>
        </w:rPr>
        <w:t>4 многоквартирных дома) и индивидуальное жилищное строительство − 3,5 тыс. кв. м.</w:t>
      </w:r>
    </w:p>
    <w:p w:rsidR="00FF2F3D" w:rsidRPr="0080487D" w:rsidRDefault="004E269F" w:rsidP="003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</w:r>
    </w:p>
    <w:p w:rsidR="00EA2DAB" w:rsidRPr="0080487D" w:rsidRDefault="00EA2DAB" w:rsidP="00EA2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7D">
        <w:rPr>
          <w:rFonts w:ascii="Times New Roman" w:hAnsi="Times New Roman" w:cs="Times New Roman"/>
          <w:b/>
          <w:bCs/>
          <w:sz w:val="24"/>
          <w:szCs w:val="24"/>
        </w:rPr>
        <w:t>Малое и среднее предпринимательство</w:t>
      </w:r>
    </w:p>
    <w:p w:rsidR="00EA2DAB" w:rsidRPr="0080487D" w:rsidRDefault="00EA2DAB" w:rsidP="00EA2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2DAB" w:rsidRPr="0080487D" w:rsidRDefault="00EA2DAB" w:rsidP="00EA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технологии. В сфере малого бизнеса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бизнеса </w:t>
      </w:r>
      <w:r w:rsidRPr="0080487D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предпринимательства в муниципальном образовании. </w:t>
      </w:r>
    </w:p>
    <w:p w:rsidR="00EA2DAB" w:rsidRPr="0080487D" w:rsidRDefault="00EA2DAB" w:rsidP="00EA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Основным инструмент</w:t>
      </w:r>
      <w:r w:rsidR="00E105F5">
        <w:rPr>
          <w:rFonts w:ascii="Times New Roman" w:hAnsi="Times New Roman" w:cs="Times New Roman"/>
          <w:sz w:val="24"/>
          <w:szCs w:val="24"/>
        </w:rPr>
        <w:t>о</w:t>
      </w:r>
      <w:r w:rsidRPr="0080487D">
        <w:rPr>
          <w:rFonts w:ascii="Times New Roman" w:hAnsi="Times New Roman" w:cs="Times New Roman"/>
          <w:sz w:val="24"/>
          <w:szCs w:val="24"/>
        </w:rPr>
        <w:t xml:space="preserve">м поддержки малого и среднего предпринимательства  является реализация подпрограммы "Поддержка малого предпринимательства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района" муниципальной программы "Развитие приоритетных направлений экономики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района". </w:t>
      </w:r>
    </w:p>
    <w:p w:rsidR="000E5DC9" w:rsidRPr="0080487D" w:rsidRDefault="00EA2DAB" w:rsidP="000E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D8026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D80264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D80264">
        <w:rPr>
          <w:rFonts w:ascii="Times New Roman" w:hAnsi="Times New Roman" w:cs="Times New Roman"/>
          <w:sz w:val="24"/>
          <w:szCs w:val="24"/>
        </w:rPr>
        <w:t>-Сале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развито индивидуальное предпринимательство, что значительно снижает проблему занятости населения и обеспечения жителей города бытовыми и торговыми услугами.</w:t>
      </w:r>
      <w:r w:rsidR="000E5DC9" w:rsidRPr="0080487D">
        <w:rPr>
          <w:rFonts w:ascii="Times New Roman" w:hAnsi="Times New Roman" w:cs="Times New Roman"/>
          <w:sz w:val="24"/>
          <w:szCs w:val="24"/>
        </w:rPr>
        <w:tab/>
      </w:r>
    </w:p>
    <w:p w:rsidR="00B94C53" w:rsidRDefault="00EA2DAB" w:rsidP="000E5D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87D">
        <w:rPr>
          <w:rFonts w:ascii="Times New Roman" w:hAnsi="Times New Roman" w:cs="Times New Roman"/>
          <w:bCs/>
          <w:sz w:val="24"/>
          <w:szCs w:val="24"/>
        </w:rPr>
        <w:t xml:space="preserve">Малый бизнес в 2016 году представлен 378 предприятиями, на которых работает </w:t>
      </w:r>
      <w:r w:rsidR="0011558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0487D">
        <w:rPr>
          <w:rFonts w:ascii="Times New Roman" w:hAnsi="Times New Roman" w:cs="Times New Roman"/>
          <w:bCs/>
          <w:sz w:val="24"/>
          <w:szCs w:val="24"/>
        </w:rPr>
        <w:t>2,</w:t>
      </w:r>
      <w:r w:rsidR="003E54DD">
        <w:rPr>
          <w:rFonts w:ascii="Times New Roman" w:hAnsi="Times New Roman" w:cs="Times New Roman"/>
          <w:bCs/>
          <w:sz w:val="24"/>
          <w:szCs w:val="24"/>
        </w:rPr>
        <w:t>3</w:t>
      </w:r>
      <w:r w:rsidR="00115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bCs/>
          <w:sz w:val="24"/>
          <w:szCs w:val="24"/>
        </w:rPr>
        <w:t xml:space="preserve">тыс. человек. </w:t>
      </w:r>
    </w:p>
    <w:p w:rsidR="00EA2DAB" w:rsidRPr="000E3DAF" w:rsidRDefault="00D149D4" w:rsidP="00820E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структуре распределения малых и средних предприятий по видам экономической деятельности </w:t>
      </w:r>
      <w:r w:rsidR="00B94C53">
        <w:rPr>
          <w:rFonts w:ascii="Times New Roman" w:hAnsi="Times New Roman" w:cs="Times New Roman"/>
          <w:bCs/>
          <w:sz w:val="24"/>
          <w:szCs w:val="24"/>
        </w:rPr>
        <w:t>значительное количество предприятий сконцентрировано в сферах</w:t>
      </w:r>
      <w:r w:rsidR="009D496A">
        <w:rPr>
          <w:rFonts w:ascii="Times New Roman" w:hAnsi="Times New Roman" w:cs="Times New Roman"/>
          <w:bCs/>
          <w:sz w:val="24"/>
          <w:szCs w:val="24"/>
        </w:rPr>
        <w:t>: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496A">
        <w:rPr>
          <w:rFonts w:ascii="Times New Roman" w:hAnsi="Times New Roman" w:cs="Times New Roman"/>
          <w:bCs/>
          <w:sz w:val="24"/>
          <w:szCs w:val="24"/>
        </w:rPr>
        <w:t xml:space="preserve">строительство – 23,6%, </w:t>
      </w:r>
      <w:r w:rsidR="00B94C53">
        <w:rPr>
          <w:rFonts w:ascii="Times New Roman" w:hAnsi="Times New Roman" w:cs="Times New Roman"/>
          <w:bCs/>
          <w:sz w:val="24"/>
          <w:szCs w:val="24"/>
        </w:rPr>
        <w:t>розничн</w:t>
      </w:r>
      <w:r w:rsidR="00815522">
        <w:rPr>
          <w:rFonts w:ascii="Times New Roman" w:hAnsi="Times New Roman" w:cs="Times New Roman"/>
          <w:bCs/>
          <w:sz w:val="24"/>
          <w:szCs w:val="24"/>
        </w:rPr>
        <w:t>ая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торговл</w:t>
      </w:r>
      <w:r w:rsidR="00815522">
        <w:rPr>
          <w:rFonts w:ascii="Times New Roman" w:hAnsi="Times New Roman" w:cs="Times New Roman"/>
          <w:bCs/>
          <w:sz w:val="24"/>
          <w:szCs w:val="24"/>
        </w:rPr>
        <w:t>я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и ремонт автотранспортных средств </w:t>
      </w:r>
      <w:r w:rsidR="009D496A">
        <w:rPr>
          <w:rFonts w:ascii="Times New Roman" w:hAnsi="Times New Roman" w:cs="Times New Roman"/>
          <w:bCs/>
          <w:sz w:val="24"/>
          <w:szCs w:val="24"/>
        </w:rPr>
        <w:t>–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96A">
        <w:rPr>
          <w:rFonts w:ascii="Times New Roman" w:hAnsi="Times New Roman" w:cs="Times New Roman"/>
          <w:bCs/>
          <w:sz w:val="24"/>
          <w:szCs w:val="24"/>
        </w:rPr>
        <w:t>20,3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9D496A">
        <w:rPr>
          <w:rFonts w:ascii="Times New Roman" w:hAnsi="Times New Roman" w:cs="Times New Roman"/>
          <w:bCs/>
          <w:sz w:val="24"/>
          <w:szCs w:val="24"/>
        </w:rPr>
        <w:t>транспорт – 12,1%,</w:t>
      </w:r>
      <w:r w:rsidR="00C14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D5C" w:rsidRPr="000E3DAF">
        <w:rPr>
          <w:rFonts w:ascii="Times New Roman" w:hAnsi="Times New Roman" w:cs="Times New Roman"/>
          <w:sz w:val="24"/>
          <w:szCs w:val="24"/>
        </w:rPr>
        <w:t xml:space="preserve">оказание коммунальных, социальных, персональных услуг – </w:t>
      </w:r>
      <w:r w:rsidR="00C14D5C">
        <w:rPr>
          <w:rFonts w:ascii="Times New Roman" w:hAnsi="Times New Roman" w:cs="Times New Roman"/>
          <w:sz w:val="24"/>
          <w:szCs w:val="24"/>
        </w:rPr>
        <w:t>9,2</w:t>
      </w:r>
      <w:r w:rsidR="00C14D5C" w:rsidRPr="000E3DAF">
        <w:rPr>
          <w:rFonts w:ascii="Times New Roman" w:hAnsi="Times New Roman" w:cs="Times New Roman"/>
          <w:sz w:val="24"/>
          <w:szCs w:val="24"/>
        </w:rPr>
        <w:t>%</w:t>
      </w:r>
      <w:r w:rsidR="00C14D5C">
        <w:rPr>
          <w:rFonts w:ascii="Times New Roman" w:hAnsi="Times New Roman" w:cs="Times New Roman"/>
          <w:sz w:val="24"/>
          <w:szCs w:val="24"/>
        </w:rPr>
        <w:t xml:space="preserve">, </w:t>
      </w:r>
      <w:r w:rsidR="00B94C53">
        <w:rPr>
          <w:rFonts w:ascii="Times New Roman" w:hAnsi="Times New Roman" w:cs="Times New Roman"/>
          <w:bCs/>
          <w:sz w:val="24"/>
          <w:szCs w:val="24"/>
        </w:rPr>
        <w:t>деятельност</w:t>
      </w:r>
      <w:r w:rsidR="00815522">
        <w:rPr>
          <w:rFonts w:ascii="Times New Roman" w:hAnsi="Times New Roman" w:cs="Times New Roman"/>
          <w:bCs/>
          <w:sz w:val="24"/>
          <w:szCs w:val="24"/>
        </w:rPr>
        <w:t>ь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по операциям с недвижимым имуществом </w:t>
      </w:r>
      <w:r w:rsidR="009D496A">
        <w:rPr>
          <w:rFonts w:ascii="Times New Roman" w:hAnsi="Times New Roman" w:cs="Times New Roman"/>
          <w:bCs/>
          <w:sz w:val="24"/>
          <w:szCs w:val="24"/>
        </w:rPr>
        <w:t>–</w:t>
      </w:r>
      <w:r w:rsidR="00B94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96A">
        <w:rPr>
          <w:rFonts w:ascii="Times New Roman" w:hAnsi="Times New Roman" w:cs="Times New Roman"/>
          <w:bCs/>
          <w:sz w:val="24"/>
          <w:szCs w:val="24"/>
        </w:rPr>
        <w:t>8,2</w:t>
      </w:r>
      <w:r w:rsidR="00C14D5C">
        <w:rPr>
          <w:rFonts w:ascii="Times New Roman" w:hAnsi="Times New Roman" w:cs="Times New Roman"/>
          <w:bCs/>
          <w:sz w:val="24"/>
          <w:szCs w:val="24"/>
        </w:rPr>
        <w:t>%</w:t>
      </w:r>
      <w:r w:rsidR="000E3DAF" w:rsidRPr="000E3DAF">
        <w:rPr>
          <w:rFonts w:ascii="Times New Roman" w:hAnsi="Times New Roman" w:cs="Times New Roman"/>
          <w:sz w:val="24"/>
          <w:szCs w:val="24"/>
        </w:rPr>
        <w:t xml:space="preserve">, </w:t>
      </w:r>
      <w:r w:rsidR="00B94C53" w:rsidRPr="000E3DAF">
        <w:rPr>
          <w:rFonts w:ascii="Times New Roman" w:hAnsi="Times New Roman" w:cs="Times New Roman"/>
          <w:bCs/>
          <w:sz w:val="24"/>
          <w:szCs w:val="24"/>
        </w:rPr>
        <w:t xml:space="preserve">прочая деятельность </w:t>
      </w:r>
      <w:r w:rsidR="009D496A" w:rsidRPr="000E3DAF">
        <w:rPr>
          <w:rFonts w:ascii="Times New Roman" w:hAnsi="Times New Roman" w:cs="Times New Roman"/>
          <w:bCs/>
          <w:sz w:val="24"/>
          <w:szCs w:val="24"/>
        </w:rPr>
        <w:t>–</w:t>
      </w:r>
      <w:r w:rsidR="00B94C53" w:rsidRPr="000E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D5C">
        <w:rPr>
          <w:rFonts w:ascii="Times New Roman" w:hAnsi="Times New Roman" w:cs="Times New Roman"/>
          <w:bCs/>
          <w:sz w:val="24"/>
          <w:szCs w:val="24"/>
        </w:rPr>
        <w:t>26,6</w:t>
      </w:r>
      <w:r w:rsidR="00B94C53" w:rsidRPr="000E3DAF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AF0DC3" w:rsidRDefault="00820EE3" w:rsidP="00AF0D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прогнозном периоде будет продолжена поддержка развития малого и среднего предпринимательства всеми уровнями власти. </w:t>
      </w:r>
      <w:r w:rsidR="00B94C53" w:rsidRPr="008048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06BF">
        <w:rPr>
          <w:rFonts w:ascii="Times New Roman" w:hAnsi="Times New Roman" w:cs="Times New Roman"/>
          <w:bCs/>
          <w:sz w:val="24"/>
          <w:szCs w:val="24"/>
        </w:rPr>
        <w:t xml:space="preserve">прогнозном периоде </w:t>
      </w:r>
      <w:r w:rsidR="00B94C53" w:rsidRPr="0080487D">
        <w:rPr>
          <w:rFonts w:ascii="Times New Roman" w:hAnsi="Times New Roman" w:cs="Times New Roman"/>
          <w:bCs/>
          <w:sz w:val="24"/>
          <w:szCs w:val="24"/>
        </w:rPr>
        <w:t xml:space="preserve">2017 − 2019 годах планируется незначительный рост </w:t>
      </w:r>
      <w:r w:rsidR="00D80264">
        <w:rPr>
          <w:rFonts w:ascii="Times New Roman" w:hAnsi="Times New Roman" w:cs="Times New Roman"/>
          <w:bCs/>
          <w:sz w:val="24"/>
          <w:szCs w:val="24"/>
        </w:rPr>
        <w:t>предприятий малого и среднего бизнеса до</w:t>
      </w:r>
      <w:r w:rsidR="009A0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C53" w:rsidRPr="0080487D">
        <w:rPr>
          <w:rFonts w:ascii="Times New Roman" w:hAnsi="Times New Roman" w:cs="Times New Roman"/>
          <w:bCs/>
          <w:sz w:val="24"/>
          <w:szCs w:val="24"/>
        </w:rPr>
        <w:t>382 предприятий</w:t>
      </w:r>
      <w:r w:rsidR="00B341A1">
        <w:rPr>
          <w:rFonts w:ascii="Times New Roman" w:hAnsi="Times New Roman" w:cs="Times New Roman"/>
          <w:bCs/>
          <w:sz w:val="24"/>
          <w:szCs w:val="24"/>
        </w:rPr>
        <w:t>,</w:t>
      </w:r>
      <w:r w:rsidR="003E54DD">
        <w:rPr>
          <w:rFonts w:ascii="Times New Roman" w:hAnsi="Times New Roman" w:cs="Times New Roman"/>
          <w:bCs/>
          <w:sz w:val="24"/>
          <w:szCs w:val="24"/>
        </w:rPr>
        <w:t xml:space="preserve"> на которых будет занято около 2,5 тыс. человек</w:t>
      </w:r>
      <w:r w:rsidR="00B94C53" w:rsidRPr="008048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DC3" w:rsidRDefault="00AF0DC3" w:rsidP="00AF0D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DAB" w:rsidRPr="0080487D" w:rsidRDefault="00EA2DAB" w:rsidP="00AF0D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7D">
        <w:rPr>
          <w:rFonts w:ascii="Times New Roman" w:hAnsi="Times New Roman" w:cs="Times New Roman"/>
          <w:b/>
          <w:bCs/>
          <w:sz w:val="24"/>
          <w:szCs w:val="24"/>
        </w:rPr>
        <w:t>Торговля и розничный товарооборот</w:t>
      </w:r>
    </w:p>
    <w:p w:rsidR="00EA2DAB" w:rsidRPr="0080487D" w:rsidRDefault="00EA2DAB" w:rsidP="00EA2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41A1" w:rsidRDefault="00B556A7" w:rsidP="00EA2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1 января 2016 года на территории 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-Сале осуществля</w:t>
      </w:r>
      <w:r w:rsidR="0081552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т свою деятельность 341 предприятие розничной торговли и общественного питания. </w:t>
      </w:r>
    </w:p>
    <w:p w:rsidR="00EA2DAB" w:rsidRPr="0080487D" w:rsidRDefault="00EA2DAB" w:rsidP="00EA2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87D">
        <w:rPr>
          <w:rFonts w:ascii="Times New Roman" w:hAnsi="Times New Roman" w:cs="Times New Roman"/>
          <w:bCs/>
          <w:sz w:val="24"/>
          <w:szCs w:val="24"/>
        </w:rPr>
        <w:t xml:space="preserve">Острой темой в настоящее время стоит вопрос возможного резкого увеличения стоимости на основные продовольственные товары из-за экономических санкций стран Запада. В связи с этим в соответствии с письмом </w:t>
      </w:r>
      <w:proofErr w:type="spellStart"/>
      <w:r w:rsidRPr="0080487D">
        <w:rPr>
          <w:rFonts w:ascii="Times New Roman" w:hAnsi="Times New Roman" w:cs="Times New Roman"/>
          <w:bCs/>
          <w:sz w:val="24"/>
          <w:szCs w:val="24"/>
        </w:rPr>
        <w:t>Минпромторга</w:t>
      </w:r>
      <w:proofErr w:type="spellEnd"/>
      <w:r w:rsidRPr="0080487D">
        <w:rPr>
          <w:rFonts w:ascii="Times New Roman" w:hAnsi="Times New Roman" w:cs="Times New Roman"/>
          <w:bCs/>
          <w:sz w:val="24"/>
          <w:szCs w:val="24"/>
        </w:rPr>
        <w:t xml:space="preserve"> России от 08.08.2014          № УИ-12285/08 и письмам департамента агропромышленного комплекса, торговли и продовольствия Ямало-Ненецкого автономного округа Администрация района проводит на территории муниципального образования мониторинг цен. </w:t>
      </w:r>
    </w:p>
    <w:p w:rsidR="00FB3F00" w:rsidRPr="0080487D" w:rsidRDefault="00EA2DAB" w:rsidP="00FB3F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487D">
        <w:rPr>
          <w:rFonts w:ascii="Times New Roman" w:hAnsi="Times New Roman" w:cs="Times New Roman"/>
          <w:bCs/>
          <w:sz w:val="24"/>
          <w:szCs w:val="24"/>
        </w:rPr>
        <w:t>Согласно порядку осуществления мониторинга цен на продовольственные товары первой необходимости на территории Ямало-Ненецкого автономного округа                                           (утвержденного постановлением Администрации Ямало-Ненецкого автономного округа                          от 8 ноября 2007 года № 505-А)</w:t>
      </w:r>
      <w:r w:rsidRPr="0080487D">
        <w:rPr>
          <w:rFonts w:ascii="Times New Roman" w:hAnsi="Times New Roman" w:cs="Times New Roman"/>
          <w:sz w:val="24"/>
          <w:szCs w:val="24"/>
        </w:rPr>
        <w:t xml:space="preserve"> п</w:t>
      </w:r>
      <w:r w:rsidRPr="0080487D">
        <w:rPr>
          <w:rFonts w:ascii="Times New Roman" w:hAnsi="Times New Roman" w:cs="Times New Roman"/>
          <w:bCs/>
          <w:sz w:val="24"/>
          <w:szCs w:val="24"/>
        </w:rPr>
        <w:t xml:space="preserve">редельные торговые надбавки на отдельные виды социально значимых продовольственных товаров первой необходимости, реализуемых на территории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bCs/>
          <w:sz w:val="24"/>
          <w:szCs w:val="24"/>
        </w:rPr>
        <w:t xml:space="preserve">-Сале, в течение                                     30 календарных дней подряд не </w:t>
      </w:r>
      <w:r w:rsidR="00142CCA">
        <w:rPr>
          <w:rFonts w:ascii="Times New Roman" w:hAnsi="Times New Roman" w:cs="Times New Roman"/>
          <w:bCs/>
          <w:sz w:val="24"/>
          <w:szCs w:val="24"/>
        </w:rPr>
        <w:t xml:space="preserve">должны </w:t>
      </w:r>
      <w:r w:rsidRPr="0080487D">
        <w:rPr>
          <w:rFonts w:ascii="Times New Roman" w:hAnsi="Times New Roman" w:cs="Times New Roman"/>
          <w:bCs/>
          <w:sz w:val="24"/>
          <w:szCs w:val="24"/>
        </w:rPr>
        <w:t>превы</w:t>
      </w:r>
      <w:r w:rsidR="00142CCA">
        <w:rPr>
          <w:rFonts w:ascii="Times New Roman" w:hAnsi="Times New Roman" w:cs="Times New Roman"/>
          <w:bCs/>
          <w:sz w:val="24"/>
          <w:szCs w:val="24"/>
        </w:rPr>
        <w:t>шать</w:t>
      </w:r>
      <w:r w:rsidRPr="0080487D">
        <w:rPr>
          <w:rFonts w:ascii="Times New Roman" w:hAnsi="Times New Roman" w:cs="Times New Roman"/>
          <w:bCs/>
          <w:sz w:val="24"/>
          <w:szCs w:val="24"/>
        </w:rPr>
        <w:t xml:space="preserve"> 15 и более процентов.</w:t>
      </w:r>
      <w:proofErr w:type="gramEnd"/>
    </w:p>
    <w:p w:rsidR="00142CCA" w:rsidRPr="00B556A7" w:rsidRDefault="00716996" w:rsidP="00B55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Торговая сеть города развивается в направлении укрупнения и специализации непродовольственной торговли и совершенствования самообслуживания при торговле универсальным ассортиментом продовольственных товаров и товаров повседневного спроса. </w:t>
      </w:r>
      <w:r w:rsidR="00142CCA" w:rsidRPr="00B556A7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улучшения обеспечения населения сельскохозяйственной продукцией проводятся сезонные ярмарки с привлечением сельскохозяйственных производителей из </w:t>
      </w:r>
      <w:r w:rsidR="00B556A7" w:rsidRPr="00B556A7">
        <w:rPr>
          <w:rFonts w:ascii="Times New Roman" w:hAnsi="Times New Roman" w:cs="Times New Roman"/>
          <w:color w:val="000000"/>
          <w:sz w:val="24"/>
          <w:szCs w:val="24"/>
        </w:rPr>
        <w:t>других субъектов Российской Федерации.</w:t>
      </w:r>
      <w:r w:rsidR="00142CCA" w:rsidRPr="00B55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7ECD" w:rsidRPr="0080487D" w:rsidRDefault="005D7ECD" w:rsidP="00FB3F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DAB" w:rsidRPr="0080487D" w:rsidRDefault="00EA2DAB" w:rsidP="00FB3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FB3F00" w:rsidRPr="0080487D" w:rsidRDefault="00FB3F00" w:rsidP="005D7E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DAB" w:rsidRPr="0080487D" w:rsidRDefault="00EA2DAB" w:rsidP="005D7ECD">
      <w:pPr>
        <w:pStyle w:val="aa"/>
        <w:ind w:firstLine="720"/>
        <w:jc w:val="both"/>
        <w:rPr>
          <w:b w:val="0"/>
          <w:sz w:val="24"/>
          <w:szCs w:val="24"/>
        </w:rPr>
      </w:pPr>
      <w:r w:rsidRPr="0080487D">
        <w:rPr>
          <w:b w:val="0"/>
          <w:sz w:val="24"/>
          <w:szCs w:val="24"/>
        </w:rPr>
        <w:t xml:space="preserve">Основной составляющей доходов </w:t>
      </w:r>
      <w:r w:rsidR="005D7ECD">
        <w:rPr>
          <w:b w:val="0"/>
          <w:sz w:val="24"/>
          <w:szCs w:val="24"/>
        </w:rPr>
        <w:t>является</w:t>
      </w:r>
      <w:r w:rsidRPr="0080487D">
        <w:rPr>
          <w:b w:val="0"/>
          <w:sz w:val="24"/>
          <w:szCs w:val="24"/>
        </w:rPr>
        <w:t xml:space="preserve"> заработная плата. По оценке в 2016 году среднемесячная заработная плата на одного работника предприятий и</w:t>
      </w:r>
      <w:r w:rsidRPr="0080487D">
        <w:rPr>
          <w:b w:val="0"/>
          <w:iCs/>
          <w:sz w:val="24"/>
          <w:szCs w:val="24"/>
        </w:rPr>
        <w:t xml:space="preserve"> организаций </w:t>
      </w:r>
      <w:r w:rsidRPr="0080487D">
        <w:rPr>
          <w:b w:val="0"/>
          <w:iCs/>
          <w:sz w:val="24"/>
          <w:szCs w:val="24"/>
        </w:rPr>
        <w:lastRenderedPageBreak/>
        <w:t xml:space="preserve">муниципального образования город </w:t>
      </w:r>
      <w:proofErr w:type="spellStart"/>
      <w:r w:rsidRPr="0080487D">
        <w:rPr>
          <w:b w:val="0"/>
          <w:iCs/>
          <w:sz w:val="24"/>
          <w:szCs w:val="24"/>
        </w:rPr>
        <w:t>Тарко</w:t>
      </w:r>
      <w:proofErr w:type="spellEnd"/>
      <w:r w:rsidRPr="0080487D">
        <w:rPr>
          <w:b w:val="0"/>
          <w:iCs/>
          <w:sz w:val="24"/>
          <w:szCs w:val="24"/>
        </w:rPr>
        <w:t xml:space="preserve">-Сале </w:t>
      </w:r>
      <w:r w:rsidRPr="0080487D">
        <w:rPr>
          <w:b w:val="0"/>
          <w:sz w:val="24"/>
          <w:szCs w:val="24"/>
        </w:rPr>
        <w:t>ожидается на уровне 63</w:t>
      </w:r>
      <w:r w:rsidR="00351A01">
        <w:rPr>
          <w:b w:val="0"/>
          <w:sz w:val="24"/>
          <w:szCs w:val="24"/>
        </w:rPr>
        <w:t> </w:t>
      </w:r>
      <w:r w:rsidRPr="0080487D">
        <w:rPr>
          <w:b w:val="0"/>
          <w:sz w:val="24"/>
          <w:szCs w:val="24"/>
        </w:rPr>
        <w:t xml:space="preserve">704 рублей, что составит 102,9% к уровню 2015 года. </w:t>
      </w:r>
    </w:p>
    <w:p w:rsidR="00EA2DAB" w:rsidRPr="0080487D" w:rsidRDefault="00EA2DAB" w:rsidP="005D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Положительную динамику сохранят показатели уровня жизни населения и в прогнозном периоде продемонстрируют умеренное увеличение.  Среднемесячная заработна</w:t>
      </w:r>
      <w:r w:rsidR="00351A01">
        <w:rPr>
          <w:rFonts w:ascii="Times New Roman" w:hAnsi="Times New Roman" w:cs="Times New Roman"/>
          <w:sz w:val="24"/>
          <w:szCs w:val="24"/>
        </w:rPr>
        <w:t>я плата в 2017 году составит 65 </w:t>
      </w:r>
      <w:r w:rsidRPr="0080487D">
        <w:rPr>
          <w:rFonts w:ascii="Times New Roman" w:hAnsi="Times New Roman" w:cs="Times New Roman"/>
          <w:sz w:val="24"/>
          <w:szCs w:val="24"/>
        </w:rPr>
        <w:t>597 рублей, в 2018 − 2019 году  прогнозируется рост на 9% к 2015 году и к 2019 году уровень заработной платы достигнет 67</w:t>
      </w:r>
      <w:r w:rsidR="00351A01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 xml:space="preserve">567 рублей. </w:t>
      </w:r>
    </w:p>
    <w:p w:rsidR="00EA2DAB" w:rsidRPr="0080487D" w:rsidRDefault="00EA2DAB" w:rsidP="005D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последующие годы по мере ускорения роста экономики пр</w:t>
      </w:r>
      <w:r w:rsidR="00AF0DC3">
        <w:rPr>
          <w:rFonts w:ascii="Times New Roman" w:hAnsi="Times New Roman" w:cs="Times New Roman"/>
          <w:sz w:val="24"/>
          <w:szCs w:val="24"/>
        </w:rPr>
        <w:t>огнозирует</w:t>
      </w:r>
      <w:r w:rsidRPr="0080487D">
        <w:rPr>
          <w:rFonts w:ascii="Times New Roman" w:hAnsi="Times New Roman" w:cs="Times New Roman"/>
          <w:sz w:val="24"/>
          <w:szCs w:val="24"/>
        </w:rPr>
        <w:t xml:space="preserve">ся постепенное ускорение роста заработной платы. При этом сохранится существенная дифференциация среднемесячной заработной платы по отраслям экономики.  </w:t>
      </w:r>
    </w:p>
    <w:p w:rsidR="00EA2DAB" w:rsidRPr="0080487D" w:rsidRDefault="00EA2DAB" w:rsidP="005D7E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Style w:val="FontStyle11"/>
        </w:rPr>
        <w:t xml:space="preserve">Прогноз среднемесячной заработной платы в муниципальном образовании город </w:t>
      </w:r>
      <w:proofErr w:type="spellStart"/>
      <w:r w:rsidRPr="0080487D">
        <w:rPr>
          <w:rStyle w:val="FontStyle11"/>
        </w:rPr>
        <w:t>Тарко</w:t>
      </w:r>
      <w:proofErr w:type="spellEnd"/>
      <w:r w:rsidRPr="0080487D">
        <w:rPr>
          <w:rStyle w:val="FontStyle11"/>
        </w:rPr>
        <w:t xml:space="preserve">-Сале учитывает необходимость выполнения социальных обязательств по повышению оплаты труда отдельным категориям работников бюджетной сферы, определенных Указом Президента Российской </w:t>
      </w:r>
      <w:r w:rsidR="00351A01">
        <w:rPr>
          <w:rStyle w:val="FontStyle11"/>
        </w:rPr>
        <w:t>Федерации от 07 мая 2012 года № </w:t>
      </w:r>
      <w:r w:rsidRPr="0080487D">
        <w:rPr>
          <w:rStyle w:val="FontStyle11"/>
        </w:rPr>
        <w:t>597 "</w:t>
      </w:r>
      <w:r w:rsidRPr="0080487D">
        <w:rPr>
          <w:rFonts w:ascii="Times New Roman" w:hAnsi="Times New Roman" w:cs="Times New Roman"/>
          <w:sz w:val="24"/>
          <w:szCs w:val="24"/>
        </w:rPr>
        <w:t xml:space="preserve">О мероприятиях по реализации государственной социальной политики". </w:t>
      </w:r>
    </w:p>
    <w:p w:rsidR="00EA2DAB" w:rsidRPr="0080487D" w:rsidRDefault="00EA2DAB" w:rsidP="005D7E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487D">
        <w:rPr>
          <w:rFonts w:ascii="Times New Roman" w:hAnsi="Times New Roman" w:cs="Times New Roman"/>
          <w:sz w:val="24"/>
          <w:szCs w:val="24"/>
        </w:rPr>
        <w:t>По оценке фонд заработной платы предприятий и</w:t>
      </w:r>
      <w:r w:rsidRPr="0080487D">
        <w:rPr>
          <w:rFonts w:ascii="Times New Roman" w:hAnsi="Times New Roman" w:cs="Times New Roman"/>
          <w:iCs/>
          <w:sz w:val="24"/>
          <w:szCs w:val="24"/>
        </w:rPr>
        <w:t xml:space="preserve"> организаций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iCs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iCs/>
          <w:sz w:val="24"/>
          <w:szCs w:val="24"/>
        </w:rPr>
        <w:t>-Сале</w:t>
      </w:r>
      <w:r w:rsidR="00351A01">
        <w:rPr>
          <w:rFonts w:ascii="Times New Roman" w:hAnsi="Times New Roman" w:cs="Times New Roman"/>
          <w:sz w:val="24"/>
          <w:szCs w:val="24"/>
        </w:rPr>
        <w:t xml:space="preserve"> в 2016 году составит 12 </w:t>
      </w:r>
      <w:r w:rsidRPr="0080487D">
        <w:rPr>
          <w:rFonts w:ascii="Times New Roman" w:hAnsi="Times New Roman" w:cs="Times New Roman"/>
          <w:sz w:val="24"/>
          <w:szCs w:val="24"/>
        </w:rPr>
        <w:t>388,7 млн. рублей, что превысит уровень 2015 года на 2,9%. С учетом прогноза роста заработной платы и роста среднесписочной численности работников ожидается увеличение фонда заработной платы по отношению к 2015 году: в 2017 году на 6,0%, в 2018 – 2019 годах на 9,3% и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к 2019 году фо</w:t>
      </w:r>
      <w:r w:rsidR="00351A01">
        <w:rPr>
          <w:rFonts w:ascii="Times New Roman" w:hAnsi="Times New Roman" w:cs="Times New Roman"/>
          <w:sz w:val="24"/>
          <w:szCs w:val="24"/>
        </w:rPr>
        <w:t>нд заработной платы составит 13 </w:t>
      </w:r>
      <w:r w:rsidRPr="0080487D">
        <w:rPr>
          <w:rFonts w:ascii="Times New Roman" w:hAnsi="Times New Roman" w:cs="Times New Roman"/>
          <w:sz w:val="24"/>
          <w:szCs w:val="24"/>
        </w:rPr>
        <w:t>043,2 млн. рублей.</w:t>
      </w:r>
    </w:p>
    <w:p w:rsidR="00EA2DAB" w:rsidRPr="0080487D" w:rsidRDefault="00EA2DAB" w:rsidP="009E121D">
      <w:pPr>
        <w:pStyle w:val="21"/>
        <w:spacing w:line="240" w:lineRule="auto"/>
        <w:rPr>
          <w:sz w:val="24"/>
          <w:szCs w:val="24"/>
        </w:rPr>
      </w:pPr>
      <w:r w:rsidRPr="0080487D">
        <w:rPr>
          <w:color w:val="000000"/>
          <w:sz w:val="24"/>
          <w:szCs w:val="24"/>
        </w:rPr>
        <w:t>В прогнозном периоде продолжится реализация государственных мер по улучшению пенсионного обеспечения граждан.</w:t>
      </w:r>
      <w:r w:rsidR="009E121D">
        <w:rPr>
          <w:color w:val="000000"/>
          <w:sz w:val="24"/>
          <w:szCs w:val="24"/>
        </w:rPr>
        <w:t xml:space="preserve"> Трудовые пенсии будут ежегодно индексироваться в соответствии с законодательством</w:t>
      </w:r>
      <w:r w:rsidRPr="0080487D">
        <w:rPr>
          <w:color w:val="000000"/>
          <w:sz w:val="24"/>
          <w:szCs w:val="24"/>
        </w:rPr>
        <w:t>.</w:t>
      </w:r>
      <w:r w:rsidR="009E121D">
        <w:rPr>
          <w:color w:val="000000"/>
          <w:sz w:val="24"/>
          <w:szCs w:val="24"/>
        </w:rPr>
        <w:t xml:space="preserve"> </w:t>
      </w:r>
      <w:r w:rsidRPr="0080487D">
        <w:rPr>
          <w:sz w:val="24"/>
          <w:szCs w:val="24"/>
        </w:rPr>
        <w:t xml:space="preserve">Средний размер назначенной пенсии в 2016 году составит 12,5 тыс. руб. В прогнозном периоде 2017 − 2018 годов планируется рост до </w:t>
      </w:r>
      <w:r w:rsidR="00AF0DC3">
        <w:rPr>
          <w:sz w:val="24"/>
          <w:szCs w:val="24"/>
        </w:rPr>
        <w:t xml:space="preserve">       </w:t>
      </w:r>
      <w:r w:rsidRPr="0080487D">
        <w:rPr>
          <w:sz w:val="24"/>
          <w:szCs w:val="24"/>
        </w:rPr>
        <w:t xml:space="preserve">13,4 тыс. руб., а в 2019 году этот показатель составит 13,8 тыс. руб. (рост 14% к уровню 2015 года). В 2016 году на пособия и социальную помощь планируется израсходовать 48,4 </w:t>
      </w:r>
      <w:r w:rsidR="001A0771">
        <w:rPr>
          <w:sz w:val="24"/>
          <w:szCs w:val="24"/>
        </w:rPr>
        <w:t xml:space="preserve">       </w:t>
      </w:r>
      <w:r w:rsidRPr="0080487D">
        <w:rPr>
          <w:sz w:val="24"/>
          <w:szCs w:val="24"/>
        </w:rPr>
        <w:t xml:space="preserve">тыс. руб. </w:t>
      </w:r>
      <w:r w:rsidR="00666754">
        <w:rPr>
          <w:sz w:val="24"/>
          <w:szCs w:val="24"/>
        </w:rPr>
        <w:t xml:space="preserve">В </w:t>
      </w:r>
      <w:r w:rsidR="00AF0DC3" w:rsidRPr="0080487D">
        <w:rPr>
          <w:sz w:val="24"/>
          <w:szCs w:val="24"/>
        </w:rPr>
        <w:t xml:space="preserve">прогнозном периоде </w:t>
      </w:r>
      <w:r w:rsidR="00666754" w:rsidRPr="0080487D">
        <w:rPr>
          <w:sz w:val="24"/>
          <w:szCs w:val="24"/>
        </w:rPr>
        <w:t xml:space="preserve">2017 − 2019 годах </w:t>
      </w:r>
      <w:r w:rsidR="00AF0DC3" w:rsidRPr="0080487D">
        <w:rPr>
          <w:sz w:val="24"/>
          <w:szCs w:val="24"/>
        </w:rPr>
        <w:t xml:space="preserve">пособия и социальная помощь гражданам </w:t>
      </w:r>
      <w:r w:rsidRPr="0080487D">
        <w:rPr>
          <w:sz w:val="24"/>
          <w:szCs w:val="24"/>
        </w:rPr>
        <w:t xml:space="preserve">планируется на уровне 70,8 млн. руб. ежегодно. Постепенно снижается численность населения с доходами ниже прожиточного минимума. В 2016 </w:t>
      </w:r>
      <w:r w:rsidR="000B0B5F">
        <w:rPr>
          <w:sz w:val="24"/>
          <w:szCs w:val="24"/>
        </w:rPr>
        <w:t>году этот показатель составит 1 684 человека, к 2019 году – 1 </w:t>
      </w:r>
      <w:r w:rsidRPr="0080487D">
        <w:rPr>
          <w:sz w:val="24"/>
          <w:szCs w:val="24"/>
        </w:rPr>
        <w:t>373 человека.</w:t>
      </w:r>
    </w:p>
    <w:p w:rsidR="00EA2DAB" w:rsidRPr="0080487D" w:rsidRDefault="00EA2DAB" w:rsidP="005D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использования денежных средств по-прежнему остаются потребительские расходы − затраты на покупку товаров и оплату услуг. </w:t>
      </w:r>
    </w:p>
    <w:p w:rsidR="00EA2DAB" w:rsidRPr="0080487D" w:rsidRDefault="00EA2DAB" w:rsidP="005D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31" w:rsidRPr="0080487D" w:rsidRDefault="00EA6C31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EA2DAB" w:rsidRPr="0080487D" w:rsidRDefault="00EA2DAB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4FE" w:rsidRPr="001B2430" w:rsidRDefault="006004FE" w:rsidP="005D7E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243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66154" w:rsidRPr="001B2430" w:rsidRDefault="00866154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2430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физической культуры и спорта </w:t>
      </w:r>
      <w:r w:rsidR="009661F1" w:rsidRPr="001B2430">
        <w:rPr>
          <w:rFonts w:ascii="Times New Roman" w:hAnsi="Times New Roman" w:cs="Times New Roman"/>
          <w:sz w:val="24"/>
          <w:szCs w:val="24"/>
        </w:rPr>
        <w:t xml:space="preserve">является: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</w:t>
      </w:r>
      <w:r w:rsidR="00F11536" w:rsidRPr="001B2430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 и спортом, создание условий для подготовки спортсменов города Тарко-Сале для успешных выступлений на официальных районных, окружных, всероссийских и международных соревнованиях. </w:t>
      </w:r>
      <w:proofErr w:type="gramEnd"/>
    </w:p>
    <w:p w:rsidR="004226D2" w:rsidRPr="001B2430" w:rsidRDefault="004226D2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ab/>
      </w:r>
      <w:r w:rsidR="005E4CE0" w:rsidRPr="001B2430">
        <w:rPr>
          <w:rFonts w:ascii="Times New Roman" w:hAnsi="Times New Roman" w:cs="Times New Roman"/>
          <w:sz w:val="24"/>
          <w:szCs w:val="24"/>
        </w:rPr>
        <w:t>В</w:t>
      </w:r>
      <w:r w:rsidRPr="001B2430">
        <w:rPr>
          <w:rFonts w:ascii="Times New Roman" w:hAnsi="Times New Roman" w:cs="Times New Roman"/>
          <w:sz w:val="24"/>
          <w:szCs w:val="24"/>
        </w:rPr>
        <w:t xml:space="preserve"> </w:t>
      </w:r>
      <w:r w:rsidR="005E4CE0" w:rsidRPr="001B2430">
        <w:rPr>
          <w:rFonts w:ascii="Times New Roman" w:hAnsi="Times New Roman" w:cs="Times New Roman"/>
          <w:sz w:val="24"/>
          <w:szCs w:val="24"/>
        </w:rPr>
        <w:t xml:space="preserve">2016 </w:t>
      </w:r>
      <w:r w:rsidRPr="001B2430">
        <w:rPr>
          <w:rFonts w:ascii="Times New Roman" w:hAnsi="Times New Roman" w:cs="Times New Roman"/>
          <w:sz w:val="24"/>
          <w:szCs w:val="24"/>
        </w:rPr>
        <w:t>год</w:t>
      </w:r>
      <w:r w:rsidR="005E4CE0" w:rsidRPr="001B2430">
        <w:rPr>
          <w:rFonts w:ascii="Times New Roman" w:hAnsi="Times New Roman" w:cs="Times New Roman"/>
          <w:sz w:val="24"/>
          <w:szCs w:val="24"/>
        </w:rPr>
        <w:t>у</w:t>
      </w:r>
      <w:r w:rsidRPr="001B243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33812" w:rsidRPr="001B24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B2430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1B2430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1B2430">
        <w:rPr>
          <w:rFonts w:ascii="Times New Roman" w:hAnsi="Times New Roman" w:cs="Times New Roman"/>
          <w:sz w:val="24"/>
          <w:szCs w:val="24"/>
        </w:rPr>
        <w:t>-Сале функциониру</w:t>
      </w:r>
      <w:r w:rsidR="00033812" w:rsidRPr="001B2430">
        <w:rPr>
          <w:rFonts w:ascii="Times New Roman" w:hAnsi="Times New Roman" w:cs="Times New Roman"/>
          <w:sz w:val="24"/>
          <w:szCs w:val="24"/>
        </w:rPr>
        <w:t>е</w:t>
      </w:r>
      <w:r w:rsidRPr="001B2430">
        <w:rPr>
          <w:rFonts w:ascii="Times New Roman" w:hAnsi="Times New Roman" w:cs="Times New Roman"/>
          <w:sz w:val="24"/>
          <w:szCs w:val="24"/>
        </w:rPr>
        <w:t>т 41 спортивное сооружение: 9 плоскостных спортивных сооружений, 9</w:t>
      </w:r>
      <w:r w:rsidR="008E7B8A" w:rsidRPr="001B2430">
        <w:rPr>
          <w:rFonts w:ascii="Times New Roman" w:hAnsi="Times New Roman" w:cs="Times New Roman"/>
          <w:sz w:val="24"/>
          <w:szCs w:val="24"/>
        </w:rPr>
        <w:t xml:space="preserve"> </w:t>
      </w:r>
      <w:r w:rsidRPr="001B2430">
        <w:rPr>
          <w:rFonts w:ascii="Times New Roman" w:hAnsi="Times New Roman" w:cs="Times New Roman"/>
          <w:sz w:val="24"/>
          <w:szCs w:val="24"/>
        </w:rPr>
        <w:t xml:space="preserve">спортивных залов, 1 плавательный бассейн, детско-юношеских спортивных школ </w:t>
      </w:r>
      <w:r w:rsidR="008E7B8A" w:rsidRPr="001B2430">
        <w:rPr>
          <w:rFonts w:ascii="Times New Roman" w:hAnsi="Times New Roman" w:cs="Times New Roman"/>
          <w:sz w:val="24"/>
          <w:szCs w:val="24"/>
        </w:rPr>
        <w:t xml:space="preserve">− </w:t>
      </w:r>
      <w:r w:rsidRPr="001B2430">
        <w:rPr>
          <w:rFonts w:ascii="Times New Roman" w:hAnsi="Times New Roman" w:cs="Times New Roman"/>
          <w:sz w:val="24"/>
          <w:szCs w:val="24"/>
        </w:rPr>
        <w:t xml:space="preserve">3, крытые спортивные объекты с искусственным льдом </w:t>
      </w:r>
      <w:r w:rsidR="008E7B8A" w:rsidRPr="001B2430">
        <w:rPr>
          <w:rFonts w:ascii="Times New Roman" w:hAnsi="Times New Roman" w:cs="Times New Roman"/>
          <w:sz w:val="24"/>
          <w:szCs w:val="24"/>
        </w:rPr>
        <w:t xml:space="preserve">− </w:t>
      </w:r>
      <w:r w:rsidRPr="001B2430">
        <w:rPr>
          <w:rFonts w:ascii="Times New Roman" w:hAnsi="Times New Roman" w:cs="Times New Roman"/>
          <w:sz w:val="24"/>
          <w:szCs w:val="24"/>
        </w:rPr>
        <w:t>1. В конце 2016 года планируется ввести в эксплуатацию бассейн.</w:t>
      </w:r>
    </w:p>
    <w:p w:rsidR="004226D2" w:rsidRPr="001B2430" w:rsidRDefault="004226D2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в сфере физической культуры и массового спорта за отчетный период в МАУ "КСК "Геолог" проведено 33 городских спортивных мероприятия. </w:t>
      </w:r>
      <w:r w:rsidR="005E4CE0" w:rsidRPr="001B2430">
        <w:rPr>
          <w:rFonts w:ascii="Times New Roman" w:hAnsi="Times New Roman" w:cs="Times New Roman"/>
          <w:sz w:val="24"/>
          <w:szCs w:val="24"/>
        </w:rPr>
        <w:t>С начала</w:t>
      </w:r>
      <w:r w:rsidRPr="001B2430">
        <w:rPr>
          <w:rFonts w:ascii="Times New Roman" w:hAnsi="Times New Roman" w:cs="Times New Roman"/>
          <w:sz w:val="24"/>
          <w:szCs w:val="24"/>
        </w:rPr>
        <w:t xml:space="preserve"> 2016 года спортсмены МАУ "КСК "Геолог" приняли участие в 18 всероссийских, окружных и районных соревнованиях, Первенстве Мира и Европы. За </w:t>
      </w:r>
      <w:r w:rsidRPr="001B2430">
        <w:rPr>
          <w:rFonts w:ascii="Times New Roman" w:hAnsi="Times New Roman" w:cs="Times New Roman"/>
          <w:sz w:val="24"/>
          <w:szCs w:val="24"/>
        </w:rPr>
        <w:lastRenderedPageBreak/>
        <w:t xml:space="preserve">отчетный период было присвоено 114 различных спортивных званий, разрядов, судейских категорий. </w:t>
      </w:r>
    </w:p>
    <w:p w:rsidR="00890C92" w:rsidRPr="001B2430" w:rsidRDefault="004226D2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2430">
        <w:rPr>
          <w:rFonts w:ascii="Times New Roman" w:hAnsi="Times New Roman" w:cs="Times New Roman"/>
          <w:sz w:val="24"/>
          <w:szCs w:val="24"/>
        </w:rPr>
        <w:t xml:space="preserve">В 2016 году численность занимающихся </w:t>
      </w:r>
      <w:r w:rsidR="00335F1A" w:rsidRPr="001B243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924E9" w:rsidRPr="001B2430">
        <w:rPr>
          <w:rFonts w:ascii="Times New Roman" w:eastAsia="Calibri" w:hAnsi="Times New Roman" w:cs="Times New Roman"/>
          <w:sz w:val="24"/>
          <w:szCs w:val="24"/>
        </w:rPr>
        <w:t xml:space="preserve">спортивных школах города </w:t>
      </w:r>
      <w:proofErr w:type="spellStart"/>
      <w:r w:rsidR="007924E9" w:rsidRPr="001B2430">
        <w:rPr>
          <w:rFonts w:ascii="Times New Roman" w:eastAsia="Calibri" w:hAnsi="Times New Roman" w:cs="Times New Roman"/>
          <w:sz w:val="24"/>
          <w:szCs w:val="24"/>
        </w:rPr>
        <w:t>Тарко</w:t>
      </w:r>
      <w:proofErr w:type="spellEnd"/>
      <w:r w:rsidR="007924E9" w:rsidRPr="001B2430">
        <w:rPr>
          <w:rFonts w:ascii="Times New Roman" w:eastAsia="Calibri" w:hAnsi="Times New Roman" w:cs="Times New Roman"/>
          <w:sz w:val="24"/>
          <w:szCs w:val="24"/>
        </w:rPr>
        <w:t>-Сале:</w:t>
      </w:r>
      <w:proofErr w:type="gramEnd"/>
      <w:r w:rsidR="007924E9" w:rsidRPr="001B2430">
        <w:rPr>
          <w:rFonts w:ascii="Times New Roman" w:eastAsia="Calibri" w:hAnsi="Times New Roman" w:cs="Times New Roman"/>
          <w:sz w:val="24"/>
          <w:szCs w:val="24"/>
        </w:rPr>
        <w:t xml:space="preserve"> МАУ ДО </w:t>
      </w:r>
      <w:proofErr w:type="spellStart"/>
      <w:r w:rsidR="007924E9" w:rsidRPr="001B2430">
        <w:rPr>
          <w:rFonts w:ascii="Times New Roman" w:eastAsia="Calibri" w:hAnsi="Times New Roman" w:cs="Times New Roman"/>
          <w:sz w:val="24"/>
          <w:szCs w:val="24"/>
        </w:rPr>
        <w:t>Пуровская</w:t>
      </w:r>
      <w:proofErr w:type="spellEnd"/>
      <w:r w:rsidR="007924E9" w:rsidRPr="001B2430">
        <w:rPr>
          <w:rFonts w:ascii="Times New Roman" w:eastAsia="Calibri" w:hAnsi="Times New Roman" w:cs="Times New Roman"/>
          <w:sz w:val="24"/>
          <w:szCs w:val="24"/>
        </w:rPr>
        <w:t xml:space="preserve"> СДЮСШОР "Авангард", МБУ ДО ДЮСШ "Виктория", МБУ ДО ДЮСШ "Десантник" составляет 1</w:t>
      </w:r>
      <w:r w:rsidR="002103F2">
        <w:rPr>
          <w:rFonts w:ascii="Times New Roman" w:eastAsia="Calibri" w:hAnsi="Times New Roman" w:cs="Times New Roman"/>
          <w:sz w:val="24"/>
          <w:szCs w:val="24"/>
        </w:rPr>
        <w:t> </w:t>
      </w:r>
      <w:r w:rsidR="007924E9" w:rsidRPr="001B2430">
        <w:rPr>
          <w:rFonts w:ascii="Times New Roman" w:eastAsia="Calibri" w:hAnsi="Times New Roman" w:cs="Times New Roman"/>
          <w:sz w:val="24"/>
          <w:szCs w:val="24"/>
        </w:rPr>
        <w:t>711 человек.</w:t>
      </w:r>
      <w:r w:rsidRPr="001B2430">
        <w:rPr>
          <w:rFonts w:ascii="Times New Roman" w:hAnsi="Times New Roman" w:cs="Times New Roman"/>
          <w:sz w:val="24"/>
          <w:szCs w:val="24"/>
        </w:rPr>
        <w:t xml:space="preserve"> </w:t>
      </w:r>
      <w:r w:rsidR="007924E9" w:rsidRPr="001B2430">
        <w:rPr>
          <w:rFonts w:ascii="Times New Roman" w:hAnsi="Times New Roman" w:cs="Times New Roman"/>
          <w:sz w:val="24"/>
          <w:szCs w:val="24"/>
        </w:rPr>
        <w:t xml:space="preserve">В связи с открытием бассейна в 2016 году и открытой ледовой площадки в 2019 году </w:t>
      </w:r>
      <w:r w:rsidR="00890C92" w:rsidRPr="001B2430">
        <w:rPr>
          <w:rFonts w:ascii="Times New Roman" w:hAnsi="Times New Roman" w:cs="Times New Roman"/>
          <w:sz w:val="24"/>
          <w:szCs w:val="24"/>
        </w:rPr>
        <w:t xml:space="preserve">планируется увеличение на 3% численности систематически </w:t>
      </w:r>
      <w:proofErr w:type="gramStart"/>
      <w:r w:rsidR="00890C92" w:rsidRPr="001B243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890C92" w:rsidRPr="001B243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</w:t>
      </w:r>
      <w:r w:rsidR="002103F2">
        <w:rPr>
          <w:rFonts w:ascii="Times New Roman" w:hAnsi="Times New Roman" w:cs="Times New Roman"/>
          <w:sz w:val="24"/>
          <w:szCs w:val="24"/>
        </w:rPr>
        <w:t>.</w:t>
      </w:r>
      <w:r w:rsidR="00890C92" w:rsidRPr="001B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D2" w:rsidRPr="001B2430" w:rsidRDefault="00890C92" w:rsidP="0089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430">
        <w:rPr>
          <w:rFonts w:ascii="Times New Roman" w:hAnsi="Times New Roman" w:cs="Times New Roman"/>
          <w:sz w:val="24"/>
          <w:szCs w:val="24"/>
        </w:rPr>
        <w:t>В 2017</w:t>
      </w:r>
      <w:r w:rsidR="008E7B8A" w:rsidRPr="001B2430">
        <w:rPr>
          <w:rFonts w:ascii="Times New Roman" w:hAnsi="Times New Roman" w:cs="Times New Roman"/>
          <w:sz w:val="24"/>
          <w:szCs w:val="24"/>
        </w:rPr>
        <w:t xml:space="preserve"> − </w:t>
      </w:r>
      <w:r w:rsidRPr="001B2430">
        <w:rPr>
          <w:rFonts w:ascii="Times New Roman" w:hAnsi="Times New Roman" w:cs="Times New Roman"/>
          <w:sz w:val="24"/>
          <w:szCs w:val="24"/>
        </w:rPr>
        <w:t>2019 годах на развитие физической культуры и спорта планируется потратить более 62 млн. руб.</w:t>
      </w:r>
    </w:p>
    <w:p w:rsidR="00890C92" w:rsidRPr="001B2430" w:rsidRDefault="00890C92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BA" w:rsidRDefault="00216BBA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BA" w:rsidRPr="0080487D" w:rsidRDefault="00216BBA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10" w:rsidRPr="0080487D" w:rsidRDefault="00DA4710" w:rsidP="005D7E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7265A4" w:rsidRPr="0080487D" w:rsidRDefault="00033812" w:rsidP="0032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-Сале работает 9 учреждений культуры, из них</w:t>
      </w:r>
      <w:r w:rsidR="00340698" w:rsidRPr="0080487D">
        <w:rPr>
          <w:rFonts w:ascii="Times New Roman" w:hAnsi="Times New Roman" w:cs="Times New Roman"/>
          <w:sz w:val="24"/>
          <w:szCs w:val="24"/>
        </w:rPr>
        <w:t>:</w:t>
      </w:r>
      <w:r w:rsidRPr="0080487D">
        <w:rPr>
          <w:rFonts w:ascii="Times New Roman" w:hAnsi="Times New Roman" w:cs="Times New Roman"/>
          <w:sz w:val="24"/>
          <w:szCs w:val="24"/>
        </w:rPr>
        <w:t xml:space="preserve"> 4 клубных</w:t>
      </w:r>
      <w:r w:rsidR="00340698" w:rsidRPr="0080487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0487D">
        <w:rPr>
          <w:rFonts w:ascii="Times New Roman" w:hAnsi="Times New Roman" w:cs="Times New Roman"/>
          <w:sz w:val="24"/>
          <w:szCs w:val="24"/>
        </w:rPr>
        <w:t xml:space="preserve">, </w:t>
      </w:r>
      <w:r w:rsidR="00666754">
        <w:rPr>
          <w:rFonts w:ascii="Times New Roman" w:hAnsi="Times New Roman" w:cs="Times New Roman"/>
          <w:sz w:val="24"/>
          <w:szCs w:val="24"/>
        </w:rPr>
        <w:t xml:space="preserve">2 </w:t>
      </w:r>
      <w:r w:rsidRPr="0080487D">
        <w:rPr>
          <w:rFonts w:ascii="Times New Roman" w:hAnsi="Times New Roman" w:cs="Times New Roman"/>
          <w:sz w:val="24"/>
          <w:szCs w:val="24"/>
        </w:rPr>
        <w:t>библиотек</w:t>
      </w:r>
      <w:r w:rsidR="00666754">
        <w:rPr>
          <w:rFonts w:ascii="Times New Roman" w:hAnsi="Times New Roman" w:cs="Times New Roman"/>
          <w:sz w:val="24"/>
          <w:szCs w:val="24"/>
        </w:rPr>
        <w:t>и</w:t>
      </w:r>
      <w:r w:rsidRPr="0080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F00" w:rsidRPr="0080487D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FB3F00" w:rsidRPr="0080487D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</w:t>
      </w:r>
      <w:r w:rsidRPr="0080487D">
        <w:rPr>
          <w:rFonts w:ascii="Times New Roman" w:hAnsi="Times New Roman" w:cs="Times New Roman"/>
          <w:sz w:val="24"/>
          <w:szCs w:val="24"/>
        </w:rPr>
        <w:t xml:space="preserve">, </w:t>
      </w:r>
      <w:r w:rsidR="00216BB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2103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103F2">
        <w:rPr>
          <w:rFonts w:ascii="Times New Roman" w:hAnsi="Times New Roman" w:cs="Times New Roman"/>
          <w:sz w:val="24"/>
          <w:szCs w:val="24"/>
        </w:rPr>
        <w:t xml:space="preserve"> </w:t>
      </w:r>
      <w:r w:rsidR="00216BBA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216BBA">
        <w:rPr>
          <w:rFonts w:ascii="Times New Roman" w:hAnsi="Times New Roman" w:cs="Times New Roman"/>
          <w:sz w:val="24"/>
          <w:szCs w:val="24"/>
        </w:rPr>
        <w:t>Д</w:t>
      </w:r>
      <w:r w:rsidRPr="0080487D">
        <w:rPr>
          <w:rFonts w:ascii="Times New Roman" w:hAnsi="Times New Roman" w:cs="Times New Roman"/>
          <w:sz w:val="24"/>
          <w:szCs w:val="24"/>
        </w:rPr>
        <w:t>етская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школа и</w:t>
      </w:r>
      <w:r w:rsidR="00340698" w:rsidRPr="0080487D">
        <w:rPr>
          <w:rFonts w:ascii="Times New Roman" w:hAnsi="Times New Roman" w:cs="Times New Roman"/>
          <w:sz w:val="24"/>
          <w:szCs w:val="24"/>
        </w:rPr>
        <w:t>с</w:t>
      </w:r>
      <w:r w:rsidRPr="0080487D">
        <w:rPr>
          <w:rFonts w:ascii="Times New Roman" w:hAnsi="Times New Roman" w:cs="Times New Roman"/>
          <w:sz w:val="24"/>
          <w:szCs w:val="24"/>
        </w:rPr>
        <w:t>ку</w:t>
      </w:r>
      <w:r w:rsidR="00340698" w:rsidRPr="0080487D">
        <w:rPr>
          <w:rFonts w:ascii="Times New Roman" w:hAnsi="Times New Roman" w:cs="Times New Roman"/>
          <w:sz w:val="24"/>
          <w:szCs w:val="24"/>
        </w:rPr>
        <w:t>с</w:t>
      </w:r>
      <w:r w:rsidRPr="0080487D">
        <w:rPr>
          <w:rFonts w:ascii="Times New Roman" w:hAnsi="Times New Roman" w:cs="Times New Roman"/>
          <w:sz w:val="24"/>
          <w:szCs w:val="24"/>
        </w:rPr>
        <w:t>ств</w:t>
      </w:r>
      <w:r w:rsidR="00216BBA">
        <w:rPr>
          <w:rFonts w:ascii="Times New Roman" w:hAnsi="Times New Roman" w:cs="Times New Roman"/>
          <w:sz w:val="24"/>
          <w:szCs w:val="24"/>
        </w:rPr>
        <w:t xml:space="preserve"> им. И.О. Дунаевского</w:t>
      </w:r>
      <w:r w:rsidR="002103F2">
        <w:rPr>
          <w:rFonts w:ascii="Times New Roman" w:hAnsi="Times New Roman" w:cs="Times New Roman"/>
          <w:sz w:val="24"/>
          <w:szCs w:val="24"/>
        </w:rPr>
        <w:t>"</w:t>
      </w:r>
      <w:r w:rsidRPr="0080487D">
        <w:rPr>
          <w:rFonts w:ascii="Times New Roman" w:hAnsi="Times New Roman" w:cs="Times New Roman"/>
          <w:sz w:val="24"/>
          <w:szCs w:val="24"/>
        </w:rPr>
        <w:t xml:space="preserve">, </w:t>
      </w:r>
      <w:r w:rsidR="00340698" w:rsidRPr="0080487D">
        <w:rPr>
          <w:rFonts w:ascii="Times New Roman" w:hAnsi="Times New Roman" w:cs="Times New Roman"/>
          <w:sz w:val="24"/>
          <w:szCs w:val="24"/>
        </w:rPr>
        <w:t>парк культуры и отдыха "Северный очаг"</w:t>
      </w:r>
      <w:r w:rsidRPr="0080487D">
        <w:rPr>
          <w:rFonts w:ascii="Times New Roman" w:hAnsi="Times New Roman" w:cs="Times New Roman"/>
          <w:sz w:val="24"/>
          <w:szCs w:val="24"/>
        </w:rPr>
        <w:t>.</w:t>
      </w:r>
      <w:r w:rsidR="007265A4" w:rsidRPr="0080487D">
        <w:rPr>
          <w:rFonts w:ascii="Times New Roman" w:hAnsi="Times New Roman" w:cs="Times New Roman"/>
          <w:sz w:val="24"/>
          <w:szCs w:val="24"/>
        </w:rPr>
        <w:t xml:space="preserve"> С целью обеспечения деятельности учреждений культуры Управлением культуры Администрации Пуровского района заключены соглашения о порядке и условиях предоставления субсидии на финансовое обеспечение выполнения муниципального задания</w:t>
      </w:r>
      <w:r w:rsidR="00340698" w:rsidRPr="0080487D">
        <w:rPr>
          <w:rFonts w:ascii="Times New Roman" w:hAnsi="Times New Roman" w:cs="Times New Roman"/>
          <w:sz w:val="24"/>
          <w:szCs w:val="24"/>
        </w:rPr>
        <w:t>.</w:t>
      </w:r>
    </w:p>
    <w:p w:rsidR="007265A4" w:rsidRPr="0080487D" w:rsidRDefault="007265A4" w:rsidP="008E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Число зарегистриро</w:t>
      </w:r>
      <w:r w:rsidR="00327A53" w:rsidRPr="0080487D">
        <w:rPr>
          <w:rFonts w:ascii="Times New Roman" w:hAnsi="Times New Roman" w:cs="Times New Roman"/>
          <w:sz w:val="24"/>
          <w:szCs w:val="24"/>
        </w:rPr>
        <w:t xml:space="preserve">ванных пользователей библиотек в 2016 году составило </w:t>
      </w:r>
      <w:r w:rsidR="00351A01">
        <w:rPr>
          <w:rFonts w:ascii="Times New Roman" w:hAnsi="Times New Roman" w:cs="Times New Roman"/>
          <w:sz w:val="24"/>
          <w:szCs w:val="24"/>
        </w:rPr>
        <w:t>3 </w:t>
      </w:r>
      <w:r w:rsidRPr="0080487D">
        <w:rPr>
          <w:rFonts w:ascii="Times New Roman" w:hAnsi="Times New Roman" w:cs="Times New Roman"/>
          <w:sz w:val="24"/>
          <w:szCs w:val="24"/>
        </w:rPr>
        <w:t>155 человек. В библиотечно-информационном обслуживании населения использовался совокупн</w:t>
      </w:r>
      <w:r w:rsidR="00351A01">
        <w:rPr>
          <w:rFonts w:ascii="Times New Roman" w:hAnsi="Times New Roman" w:cs="Times New Roman"/>
          <w:sz w:val="24"/>
          <w:szCs w:val="24"/>
        </w:rPr>
        <w:t>ый книжный фонд в количестве 33 </w:t>
      </w:r>
      <w:r w:rsidRPr="0080487D">
        <w:rPr>
          <w:rFonts w:ascii="Times New Roman" w:hAnsi="Times New Roman" w:cs="Times New Roman"/>
          <w:sz w:val="24"/>
          <w:szCs w:val="24"/>
        </w:rPr>
        <w:t>903 экз.</w:t>
      </w:r>
      <w:r w:rsidR="008E7B8A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t xml:space="preserve">Проведен конкурс юных дарований "Парад надежд", который охватил 260 одаренных детей. </w:t>
      </w:r>
    </w:p>
    <w:p w:rsidR="007265A4" w:rsidRPr="0080487D" w:rsidRDefault="007265A4" w:rsidP="0032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Для организации досуга жителей г. Тарко-Сале и развития творческих способностей осуществляют свою деятельность 13 клубных формирований, количество участников в которых составляет 329 человек.</w:t>
      </w:r>
      <w:r w:rsidR="00216BBA">
        <w:rPr>
          <w:rFonts w:ascii="Times New Roman" w:hAnsi="Times New Roman" w:cs="Times New Roman"/>
          <w:sz w:val="24"/>
          <w:szCs w:val="24"/>
        </w:rPr>
        <w:t xml:space="preserve"> В МБУ</w:t>
      </w:r>
      <w:r w:rsidR="00210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3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16BB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216BB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216BBA">
        <w:rPr>
          <w:rFonts w:ascii="Times New Roman" w:hAnsi="Times New Roman" w:cs="Times New Roman"/>
          <w:sz w:val="24"/>
          <w:szCs w:val="24"/>
        </w:rPr>
        <w:t xml:space="preserve"> школа искусств им. И.О. Дунаевского</w:t>
      </w:r>
      <w:r w:rsidR="00B645BF">
        <w:rPr>
          <w:rFonts w:ascii="Times New Roman" w:hAnsi="Times New Roman" w:cs="Times New Roman"/>
          <w:sz w:val="24"/>
          <w:szCs w:val="24"/>
        </w:rPr>
        <w:t>"</w:t>
      </w:r>
      <w:r w:rsidR="00216BBA">
        <w:rPr>
          <w:rFonts w:ascii="Times New Roman" w:hAnsi="Times New Roman" w:cs="Times New Roman"/>
          <w:sz w:val="24"/>
          <w:szCs w:val="24"/>
        </w:rPr>
        <w:t xml:space="preserve"> обучается 610 человек.</w:t>
      </w:r>
    </w:p>
    <w:p w:rsidR="00866154" w:rsidRPr="0080487D" w:rsidRDefault="0009456B" w:rsidP="0009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С начала 2016 года п</w:t>
      </w:r>
      <w:r w:rsidR="007265A4" w:rsidRPr="0080487D">
        <w:rPr>
          <w:rFonts w:ascii="Times New Roman" w:hAnsi="Times New Roman" w:cs="Times New Roman"/>
          <w:sz w:val="24"/>
          <w:szCs w:val="24"/>
        </w:rPr>
        <w:t>роведено 67 культурно-массовых мероприяти</w:t>
      </w:r>
      <w:r w:rsidR="00FB7569">
        <w:rPr>
          <w:rFonts w:ascii="Times New Roman" w:hAnsi="Times New Roman" w:cs="Times New Roman"/>
          <w:sz w:val="24"/>
          <w:szCs w:val="24"/>
        </w:rPr>
        <w:t>й</w:t>
      </w:r>
      <w:r w:rsidR="007265A4" w:rsidRPr="0080487D">
        <w:rPr>
          <w:rFonts w:ascii="Times New Roman" w:hAnsi="Times New Roman" w:cs="Times New Roman"/>
          <w:sz w:val="24"/>
          <w:szCs w:val="24"/>
        </w:rPr>
        <w:t xml:space="preserve"> (детские игровые программы, выставки, концерты</w:t>
      </w:r>
      <w:r w:rsidR="00642A2B">
        <w:rPr>
          <w:rFonts w:ascii="Times New Roman" w:hAnsi="Times New Roman" w:cs="Times New Roman"/>
          <w:sz w:val="24"/>
          <w:szCs w:val="24"/>
        </w:rPr>
        <w:t>), в которых приняли участие 11 </w:t>
      </w:r>
      <w:r w:rsidR="007265A4" w:rsidRPr="0080487D">
        <w:rPr>
          <w:rFonts w:ascii="Times New Roman" w:hAnsi="Times New Roman" w:cs="Times New Roman"/>
          <w:sz w:val="24"/>
          <w:szCs w:val="24"/>
        </w:rPr>
        <w:t>640 человек.</w:t>
      </w:r>
      <w:r w:rsidR="00866154" w:rsidRPr="008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53" w:rsidRPr="0080487D" w:rsidRDefault="00327A53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Прогноз развития в сфере культуры в 2017</w:t>
      </w:r>
      <w:r w:rsidR="008E7B8A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2019 года</w:t>
      </w:r>
      <w:r w:rsidR="005E4CE0" w:rsidRPr="0080487D">
        <w:rPr>
          <w:rFonts w:ascii="Times New Roman" w:hAnsi="Times New Roman" w:cs="Times New Roman"/>
          <w:sz w:val="24"/>
          <w:szCs w:val="24"/>
        </w:rPr>
        <w:t>х</w:t>
      </w:r>
      <w:r w:rsidRPr="0080487D">
        <w:rPr>
          <w:rFonts w:ascii="Times New Roman" w:hAnsi="Times New Roman" w:cs="Times New Roman"/>
          <w:sz w:val="24"/>
          <w:szCs w:val="24"/>
        </w:rPr>
        <w:t xml:space="preserve"> предполагает создание услови</w:t>
      </w:r>
      <w:r w:rsidR="001F7815">
        <w:rPr>
          <w:rFonts w:ascii="Times New Roman" w:hAnsi="Times New Roman" w:cs="Times New Roman"/>
          <w:sz w:val="24"/>
          <w:szCs w:val="24"/>
        </w:rPr>
        <w:t>й</w:t>
      </w:r>
      <w:r w:rsidRPr="0080487D">
        <w:rPr>
          <w:rFonts w:ascii="Times New Roman" w:hAnsi="Times New Roman" w:cs="Times New Roman"/>
          <w:sz w:val="24"/>
          <w:szCs w:val="24"/>
        </w:rPr>
        <w:t xml:space="preserve"> для интенсивной и разнообразной культурной жизни города, формирование культуры чтения, поддержание на высоком уровне культурной среды города, создание условий для творческой самореализации жителей города Тарко-Сале – представителей различных социальных слоев населения и национальностей. </w:t>
      </w:r>
    </w:p>
    <w:p w:rsidR="00890C92" w:rsidRPr="0080487D" w:rsidRDefault="00890C92" w:rsidP="0037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E7B8A" w:rsidRPr="0080487D">
        <w:rPr>
          <w:rFonts w:ascii="Times New Roman" w:hAnsi="Times New Roman" w:cs="Times New Roman"/>
          <w:sz w:val="24"/>
          <w:szCs w:val="24"/>
        </w:rPr>
        <w:t xml:space="preserve">2017 − 2019 </w:t>
      </w:r>
      <w:r w:rsidRPr="0080487D">
        <w:rPr>
          <w:rFonts w:ascii="Times New Roman" w:hAnsi="Times New Roman" w:cs="Times New Roman"/>
          <w:sz w:val="24"/>
          <w:szCs w:val="24"/>
        </w:rPr>
        <w:t>годах на развитие культуры планируется потратить более 30 млн. руб.</w:t>
      </w:r>
    </w:p>
    <w:p w:rsidR="006004FE" w:rsidRPr="0080487D" w:rsidRDefault="006004FE" w:rsidP="00371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</w:r>
    </w:p>
    <w:p w:rsidR="006004FE" w:rsidRPr="0080487D" w:rsidRDefault="006004FE" w:rsidP="005D7E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B203B" w:rsidRPr="0080487D" w:rsidRDefault="00FB203B" w:rsidP="0037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На 1 сентября 2016 года на территории муниципального образования город                            Тарко-Сале  функционирует 17 учреждений, подведомственны</w:t>
      </w:r>
      <w:r w:rsidR="008E7B8A" w:rsidRPr="0080487D">
        <w:rPr>
          <w:rFonts w:ascii="Times New Roman" w:hAnsi="Times New Roman" w:cs="Times New Roman"/>
          <w:sz w:val="24"/>
          <w:szCs w:val="24"/>
        </w:rPr>
        <w:t>х</w:t>
      </w:r>
      <w:r w:rsidRPr="0080487D">
        <w:rPr>
          <w:rFonts w:ascii="Times New Roman" w:hAnsi="Times New Roman" w:cs="Times New Roman"/>
          <w:sz w:val="24"/>
          <w:szCs w:val="24"/>
        </w:rPr>
        <w:t xml:space="preserve"> Департаменту образования: 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- 3 общеобразовательные школы;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1 общ</w:t>
      </w:r>
      <w:r w:rsidRPr="0080487D">
        <w:rPr>
          <w:rFonts w:ascii="Times New Roman" w:hAnsi="Times New Roman" w:cs="Times New Roman"/>
          <w:sz w:val="24"/>
          <w:szCs w:val="24"/>
        </w:rPr>
        <w:t>еобразовательная школа-интернат;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7 дошкольных образовательных учреждений</w:t>
      </w:r>
      <w:r w:rsidRPr="0080487D">
        <w:rPr>
          <w:rFonts w:ascii="Times New Roman" w:hAnsi="Times New Roman" w:cs="Times New Roman"/>
          <w:sz w:val="24"/>
          <w:szCs w:val="24"/>
        </w:rPr>
        <w:t>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3 учрежде</w:t>
      </w:r>
      <w:r w:rsidRPr="0080487D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МКУ "Централизованная бухгалтерия Департамента образования А</w:t>
      </w:r>
      <w:r w:rsidRPr="0080487D">
        <w:rPr>
          <w:rFonts w:ascii="Times New Roman" w:hAnsi="Times New Roman" w:cs="Times New Roman"/>
          <w:sz w:val="24"/>
          <w:szCs w:val="24"/>
        </w:rPr>
        <w:t>дминистрации Пуровского района";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МКУ "Центр ресурсного обеспечения системы</w:t>
      </w:r>
      <w:r w:rsidRPr="0080487D">
        <w:rPr>
          <w:rFonts w:ascii="Times New Roman" w:hAnsi="Times New Roman" w:cs="Times New Roman"/>
          <w:sz w:val="24"/>
          <w:szCs w:val="24"/>
        </w:rPr>
        <w:t xml:space="preserve"> образования Пуровского района";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МКУ "Информационно-методический центр развития образования" Пуровского района.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Образовательная система района – это развитая сеть учреждений, которые предоставляют широкий спектр образовательных услуг различного уровня.</w:t>
      </w:r>
    </w:p>
    <w:p w:rsidR="00362C8F" w:rsidRDefault="00287FE1" w:rsidP="0036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62C8F">
        <w:rPr>
          <w:rFonts w:ascii="Times New Roman" w:hAnsi="Times New Roman" w:cs="Times New Roman"/>
          <w:sz w:val="24"/>
          <w:szCs w:val="24"/>
        </w:rPr>
        <w:t>чреждения дополнительного образования в 2016 году посещает 2</w:t>
      </w:r>
      <w:r w:rsidR="00B645BF">
        <w:rPr>
          <w:rFonts w:ascii="Times New Roman" w:hAnsi="Times New Roman" w:cs="Times New Roman"/>
          <w:sz w:val="24"/>
          <w:szCs w:val="24"/>
        </w:rPr>
        <w:t> </w:t>
      </w:r>
      <w:r w:rsidR="00362C8F">
        <w:rPr>
          <w:rFonts w:ascii="Times New Roman" w:hAnsi="Times New Roman" w:cs="Times New Roman"/>
          <w:sz w:val="24"/>
          <w:szCs w:val="24"/>
        </w:rPr>
        <w:t>445 детей</w:t>
      </w:r>
      <w:r>
        <w:rPr>
          <w:rFonts w:ascii="Times New Roman" w:hAnsi="Times New Roman" w:cs="Times New Roman"/>
          <w:sz w:val="24"/>
          <w:szCs w:val="24"/>
        </w:rPr>
        <w:t xml:space="preserve">. Из них МОБУ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творчества" – 1</w:t>
      </w:r>
      <w:r w:rsidR="00B645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300 детей, МБОУ ДО "Центр эстетического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детей "Сударушка" посещают 860 обучающихся, программы дополнительного образования МБУ "Межшкольный учебный комбинат" осваивают 285 человек. </w:t>
      </w:r>
    </w:p>
    <w:p w:rsidR="00287FE1" w:rsidRDefault="00287FE1" w:rsidP="0028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Дошкольным образованием в городе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-Сале по итогам 2015</w:t>
      </w:r>
      <w:r w:rsidR="00DD4483">
        <w:rPr>
          <w:rFonts w:ascii="Times New Roman" w:hAnsi="Times New Roman" w:cs="Times New Roman"/>
          <w:sz w:val="24"/>
          <w:szCs w:val="24"/>
        </w:rPr>
        <w:t xml:space="preserve"> − 20</w:t>
      </w:r>
      <w:r w:rsidRPr="0080487D">
        <w:rPr>
          <w:rFonts w:ascii="Times New Roman" w:hAnsi="Times New Roman" w:cs="Times New Roman"/>
          <w:sz w:val="24"/>
          <w:szCs w:val="24"/>
        </w:rPr>
        <w:t>16 учебного года охвачено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677 детей, 73 группы.</w:t>
      </w:r>
      <w:r w:rsidRPr="0036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Несмотря на все принимаемые </w:t>
      </w:r>
      <w:proofErr w:type="gramStart"/>
      <w:r w:rsidRPr="0080487D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80487D">
        <w:rPr>
          <w:rFonts w:ascii="Times New Roman" w:hAnsi="Times New Roman" w:cs="Times New Roman"/>
          <w:sz w:val="24"/>
          <w:szCs w:val="24"/>
        </w:rPr>
        <w:t xml:space="preserve"> остаётся очерёдность на оформление детей раннего возраста (от 1,5 до 3 лет) в детские сады г. Тарко-Сале.</w:t>
      </w:r>
    </w:p>
    <w:p w:rsidR="00FB203B" w:rsidRPr="0080487D" w:rsidRDefault="00FB203B" w:rsidP="0009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Всего в очереди на получение места в дошкольном учреждении города Т</w:t>
      </w:r>
      <w:r w:rsidR="00B645BF">
        <w:rPr>
          <w:rFonts w:ascii="Times New Roman" w:hAnsi="Times New Roman" w:cs="Times New Roman"/>
          <w:sz w:val="24"/>
          <w:szCs w:val="24"/>
        </w:rPr>
        <w:t xml:space="preserve">арко-Сале по состоянию на 1 сентября </w:t>
      </w:r>
      <w:r w:rsidRPr="0080487D">
        <w:rPr>
          <w:rFonts w:ascii="Times New Roman" w:hAnsi="Times New Roman" w:cs="Times New Roman"/>
          <w:sz w:val="24"/>
          <w:szCs w:val="24"/>
        </w:rPr>
        <w:t>2016</w:t>
      </w:r>
      <w:r w:rsidR="00B645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8E7B8A" w:rsidRPr="0080487D">
        <w:rPr>
          <w:rFonts w:ascii="Times New Roman" w:hAnsi="Times New Roman" w:cs="Times New Roman"/>
          <w:sz w:val="24"/>
          <w:szCs w:val="24"/>
        </w:rPr>
        <w:t>−</w:t>
      </w:r>
      <w:r w:rsidRPr="0080487D">
        <w:rPr>
          <w:rFonts w:ascii="Times New Roman" w:hAnsi="Times New Roman" w:cs="Times New Roman"/>
          <w:sz w:val="24"/>
          <w:szCs w:val="24"/>
        </w:rPr>
        <w:t xml:space="preserve"> 792 чел</w:t>
      </w:r>
      <w:r w:rsidR="00287FE1">
        <w:rPr>
          <w:rFonts w:ascii="Times New Roman" w:hAnsi="Times New Roman" w:cs="Times New Roman"/>
          <w:sz w:val="24"/>
          <w:szCs w:val="24"/>
        </w:rPr>
        <w:t>овека</w:t>
      </w:r>
      <w:r w:rsidRPr="0080487D">
        <w:rPr>
          <w:rFonts w:ascii="Times New Roman" w:hAnsi="Times New Roman" w:cs="Times New Roman"/>
          <w:sz w:val="24"/>
          <w:szCs w:val="24"/>
        </w:rPr>
        <w:t>, в том числе до</w:t>
      </w:r>
      <w:r w:rsidR="0009456B" w:rsidRPr="0080487D">
        <w:rPr>
          <w:rFonts w:ascii="Times New Roman" w:hAnsi="Times New Roman" w:cs="Times New Roman"/>
          <w:sz w:val="24"/>
          <w:szCs w:val="24"/>
        </w:rPr>
        <w:t xml:space="preserve"> 1</w:t>
      </w:r>
      <w:r w:rsidRPr="0080487D">
        <w:rPr>
          <w:rFonts w:ascii="Times New Roman" w:hAnsi="Times New Roman" w:cs="Times New Roman"/>
          <w:sz w:val="24"/>
          <w:szCs w:val="24"/>
        </w:rPr>
        <w:t xml:space="preserve"> года – 242 чел</w:t>
      </w:r>
      <w:r w:rsidR="00287FE1">
        <w:rPr>
          <w:rFonts w:ascii="Times New Roman" w:hAnsi="Times New Roman" w:cs="Times New Roman"/>
          <w:sz w:val="24"/>
          <w:szCs w:val="24"/>
        </w:rPr>
        <w:t>овека</w:t>
      </w:r>
      <w:r w:rsidRPr="0080487D">
        <w:rPr>
          <w:rFonts w:ascii="Times New Roman" w:hAnsi="Times New Roman" w:cs="Times New Roman"/>
          <w:sz w:val="24"/>
          <w:szCs w:val="24"/>
        </w:rPr>
        <w:t xml:space="preserve">, от </w:t>
      </w:r>
      <w:r w:rsidR="0009456B" w:rsidRPr="0080487D">
        <w:rPr>
          <w:rFonts w:ascii="Times New Roman" w:hAnsi="Times New Roman" w:cs="Times New Roman"/>
          <w:sz w:val="24"/>
          <w:szCs w:val="24"/>
        </w:rPr>
        <w:t xml:space="preserve">1 </w:t>
      </w:r>
      <w:r w:rsidRPr="0080487D">
        <w:rPr>
          <w:rFonts w:ascii="Times New Roman" w:hAnsi="Times New Roman" w:cs="Times New Roman"/>
          <w:sz w:val="24"/>
          <w:szCs w:val="24"/>
        </w:rPr>
        <w:t xml:space="preserve">года до </w:t>
      </w:r>
      <w:r w:rsidR="0009456B" w:rsidRPr="0080487D">
        <w:rPr>
          <w:rFonts w:ascii="Times New Roman" w:hAnsi="Times New Roman" w:cs="Times New Roman"/>
          <w:sz w:val="24"/>
          <w:szCs w:val="24"/>
        </w:rPr>
        <w:t>3</w:t>
      </w:r>
      <w:r w:rsidRPr="0080487D">
        <w:rPr>
          <w:rFonts w:ascii="Times New Roman" w:hAnsi="Times New Roman" w:cs="Times New Roman"/>
          <w:sz w:val="24"/>
          <w:szCs w:val="24"/>
        </w:rPr>
        <w:t xml:space="preserve"> лет – 550 чел</w:t>
      </w:r>
      <w:r w:rsidR="00287FE1">
        <w:rPr>
          <w:rFonts w:ascii="Times New Roman" w:hAnsi="Times New Roman" w:cs="Times New Roman"/>
          <w:sz w:val="24"/>
          <w:szCs w:val="24"/>
        </w:rPr>
        <w:t>овек</w:t>
      </w:r>
      <w:r w:rsidRPr="0080487D">
        <w:rPr>
          <w:rFonts w:ascii="Times New Roman" w:hAnsi="Times New Roman" w:cs="Times New Roman"/>
          <w:sz w:val="24"/>
          <w:szCs w:val="24"/>
        </w:rPr>
        <w:t xml:space="preserve">, от </w:t>
      </w:r>
      <w:r w:rsidR="0009456B" w:rsidRPr="0080487D">
        <w:rPr>
          <w:rFonts w:ascii="Times New Roman" w:hAnsi="Times New Roman" w:cs="Times New Roman"/>
          <w:sz w:val="24"/>
          <w:szCs w:val="24"/>
        </w:rPr>
        <w:t>3</w:t>
      </w:r>
      <w:r w:rsidRPr="0080487D">
        <w:rPr>
          <w:rFonts w:ascii="Times New Roman" w:hAnsi="Times New Roman" w:cs="Times New Roman"/>
          <w:sz w:val="24"/>
          <w:szCs w:val="24"/>
        </w:rPr>
        <w:t xml:space="preserve"> до </w:t>
      </w:r>
      <w:r w:rsidR="0009456B" w:rsidRPr="0080487D">
        <w:rPr>
          <w:rFonts w:ascii="Times New Roman" w:hAnsi="Times New Roman" w:cs="Times New Roman"/>
          <w:sz w:val="24"/>
          <w:szCs w:val="24"/>
        </w:rPr>
        <w:t>7</w:t>
      </w:r>
      <w:r w:rsidRPr="0080487D">
        <w:rPr>
          <w:rFonts w:ascii="Times New Roman" w:hAnsi="Times New Roman" w:cs="Times New Roman"/>
          <w:sz w:val="24"/>
          <w:szCs w:val="24"/>
        </w:rPr>
        <w:t xml:space="preserve"> лет детей в очереди нет.</w:t>
      </w:r>
    </w:p>
    <w:p w:rsidR="00FB203B" w:rsidRPr="0080487D" w:rsidRDefault="00FB203B" w:rsidP="00DA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целях дополнительной социальной поддержки семей, имеющих детей, которым временно не предоставлено место в дошкольном образовательном учреждении, гражданам Российской Федерации, постоянно проживающим на территории Ямало-Ненецкого автономного округа, состоящим в очереди на оформление в детские сады города Тарко-Сале, осуществлялись ежемесячные компенсационные выплаты.</w:t>
      </w:r>
    </w:p>
    <w:p w:rsidR="00FB203B" w:rsidRPr="0080487D" w:rsidRDefault="00FB203B" w:rsidP="00DA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Количество получателей компенсации части родительской платы за содержание ребенка в муниципальных образовательных учрежде</w:t>
      </w:r>
      <w:r w:rsidR="00B645BF">
        <w:rPr>
          <w:rFonts w:ascii="Times New Roman" w:hAnsi="Times New Roman" w:cs="Times New Roman"/>
          <w:sz w:val="24"/>
          <w:szCs w:val="24"/>
        </w:rPr>
        <w:t xml:space="preserve">ниях города </w:t>
      </w:r>
      <w:proofErr w:type="spellStart"/>
      <w:r w:rsidR="00B645BF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B645BF">
        <w:rPr>
          <w:rFonts w:ascii="Times New Roman" w:hAnsi="Times New Roman" w:cs="Times New Roman"/>
          <w:sz w:val="24"/>
          <w:szCs w:val="24"/>
        </w:rPr>
        <w:t xml:space="preserve">-Сале на 1 сентября </w:t>
      </w:r>
      <w:r w:rsidRPr="0080487D">
        <w:rPr>
          <w:rFonts w:ascii="Times New Roman" w:hAnsi="Times New Roman" w:cs="Times New Roman"/>
          <w:sz w:val="24"/>
          <w:szCs w:val="24"/>
        </w:rPr>
        <w:t>2016</w:t>
      </w:r>
      <w:r w:rsidR="00B645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642A2B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039 чел</w:t>
      </w:r>
      <w:r w:rsidR="00287FE1">
        <w:rPr>
          <w:rFonts w:ascii="Times New Roman" w:hAnsi="Times New Roman" w:cs="Times New Roman"/>
          <w:sz w:val="24"/>
          <w:szCs w:val="24"/>
        </w:rPr>
        <w:t>овек</w:t>
      </w:r>
      <w:r w:rsidRPr="0080487D">
        <w:rPr>
          <w:rFonts w:ascii="Times New Roman" w:hAnsi="Times New Roman" w:cs="Times New Roman"/>
          <w:sz w:val="24"/>
          <w:szCs w:val="24"/>
        </w:rPr>
        <w:t>.</w:t>
      </w:r>
    </w:p>
    <w:p w:rsidR="00FB203B" w:rsidRPr="0080487D" w:rsidRDefault="00FB203B" w:rsidP="0009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Всего в 75 опекунских семьях воспитывается 90 подопечных детей, в 13 приёмных семьях – 41 ребенок. В отношении 130 подопечных назначена выплата денежного содержания, соответств</w:t>
      </w:r>
      <w:r w:rsidR="001F7815">
        <w:rPr>
          <w:rFonts w:ascii="Times New Roman" w:hAnsi="Times New Roman" w:cs="Times New Roman"/>
          <w:sz w:val="24"/>
          <w:szCs w:val="24"/>
        </w:rPr>
        <w:t>ующая</w:t>
      </w:r>
      <w:r w:rsidRPr="0080487D">
        <w:rPr>
          <w:rFonts w:ascii="Times New Roman" w:hAnsi="Times New Roman" w:cs="Times New Roman"/>
          <w:sz w:val="24"/>
          <w:szCs w:val="24"/>
        </w:rPr>
        <w:t xml:space="preserve"> возрасту детей. Всего в 2016 году передано под опеку 27 детей (из них 5</w:t>
      </w:r>
      <w:r w:rsidR="00DD4483">
        <w:rPr>
          <w:rFonts w:ascii="Times New Roman" w:hAnsi="Times New Roman" w:cs="Times New Roman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532D73" w:rsidRPr="0080487D">
        <w:rPr>
          <w:rFonts w:ascii="Times New Roman" w:hAnsi="Times New Roman" w:cs="Times New Roman"/>
          <w:sz w:val="24"/>
          <w:szCs w:val="24"/>
        </w:rPr>
        <w:t xml:space="preserve">− </w:t>
      </w:r>
      <w:r w:rsidRPr="0080487D">
        <w:rPr>
          <w:rFonts w:ascii="Times New Roman" w:hAnsi="Times New Roman" w:cs="Times New Roman"/>
          <w:sz w:val="24"/>
          <w:szCs w:val="24"/>
        </w:rPr>
        <w:t>опека по согласию).</w:t>
      </w:r>
    </w:p>
    <w:p w:rsidR="00FB203B" w:rsidRDefault="00FB203B" w:rsidP="00DA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 по развитию института приёмных семей в районе, ежегодно создаются новые семьи: так в 2016 году в городе Тарко-Сале открыта 1 приёмная семья, передано 2 </w:t>
      </w:r>
      <w:r w:rsidR="0094262E" w:rsidRPr="0080487D">
        <w:rPr>
          <w:rFonts w:ascii="Times New Roman" w:hAnsi="Times New Roman" w:cs="Times New Roman"/>
          <w:sz w:val="24"/>
          <w:szCs w:val="24"/>
        </w:rPr>
        <w:t>ребенка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(в процессе открытия ещё 2 семьи).</w:t>
      </w:r>
    </w:p>
    <w:p w:rsidR="00F3089B" w:rsidRDefault="00F3089B" w:rsidP="00F30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89B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на территории муниципального образования город </w:t>
      </w:r>
      <w:proofErr w:type="spellStart"/>
      <w:r w:rsidRPr="00F3089B">
        <w:rPr>
          <w:rFonts w:ascii="Times New Roman" w:hAnsi="Times New Roman" w:cs="Times New Roman"/>
          <w:color w:val="000000"/>
          <w:sz w:val="24"/>
          <w:szCs w:val="24"/>
        </w:rPr>
        <w:t>Тарко</w:t>
      </w:r>
      <w:proofErr w:type="spellEnd"/>
      <w:r w:rsidRPr="00F3089B">
        <w:rPr>
          <w:rFonts w:ascii="Times New Roman" w:hAnsi="Times New Roman" w:cs="Times New Roman"/>
          <w:color w:val="000000"/>
          <w:sz w:val="24"/>
          <w:szCs w:val="24"/>
        </w:rPr>
        <w:t>-Сале 4 учреждения реализуют программы общего образования, в том числе 3 общеобразовательные школы и 1 общеобразовательная школа-интернат для детей, нуждающихся в длительном лечении. Всего обучающихся в данных учреждениях на 1 сентября 2016 года состав</w:t>
      </w:r>
      <w:r w:rsidR="001F7815">
        <w:rPr>
          <w:rFonts w:ascii="Times New Roman" w:hAnsi="Times New Roman" w:cs="Times New Roman"/>
          <w:color w:val="000000"/>
          <w:sz w:val="24"/>
          <w:szCs w:val="24"/>
        </w:rPr>
        <w:t xml:space="preserve">ило 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45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 xml:space="preserve">184 человек, в том числе обучающихся в школе-интернате </w:t>
      </w:r>
      <w:r w:rsidR="00287FE1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 xml:space="preserve"> 279 человек. Количество классов-комплектов на начало 2015</w:t>
      </w:r>
      <w:r w:rsidR="00287FE1">
        <w:rPr>
          <w:rFonts w:ascii="Times New Roman" w:hAnsi="Times New Roman" w:cs="Times New Roman"/>
          <w:color w:val="000000"/>
          <w:sz w:val="24"/>
          <w:szCs w:val="24"/>
        </w:rPr>
        <w:t xml:space="preserve"> − 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>2016 учебного года состав</w:t>
      </w:r>
      <w:r w:rsidR="001F7815">
        <w:rPr>
          <w:rFonts w:ascii="Times New Roman" w:hAnsi="Times New Roman" w:cs="Times New Roman"/>
          <w:color w:val="000000"/>
          <w:sz w:val="24"/>
          <w:szCs w:val="24"/>
        </w:rPr>
        <w:t>ило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 xml:space="preserve"> 137, в том числе в школе-интернате </w:t>
      </w:r>
      <w:r w:rsidR="00DD4483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3089B">
        <w:rPr>
          <w:rFonts w:ascii="Times New Roman" w:hAnsi="Times New Roman" w:cs="Times New Roman"/>
          <w:color w:val="000000"/>
          <w:sz w:val="24"/>
          <w:szCs w:val="24"/>
        </w:rPr>
        <w:t xml:space="preserve"> 15 классов.</w:t>
      </w:r>
      <w:r w:rsidR="00287FE1">
        <w:rPr>
          <w:rFonts w:ascii="Times New Roman" w:hAnsi="Times New Roman" w:cs="Times New Roman"/>
          <w:color w:val="000000"/>
          <w:sz w:val="24"/>
          <w:szCs w:val="24"/>
        </w:rPr>
        <w:t xml:space="preserve"> На базе школ ежегодно организовывается отдых детей в летнее каникулярное время, в 2016 году летние площадки при школах посетили 170 детей.</w:t>
      </w:r>
    </w:p>
    <w:p w:rsidR="00FB203B" w:rsidRPr="0080487D" w:rsidRDefault="00FB203B" w:rsidP="00F3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Ключевой целью стали системные изменения образования: обеспечение современного качества дошкольного, общего и дополнительного образования, обеспечение государственных гарантий доступности и равных возможностей получения образования,  открытость системы, внедрение современных образовательных технологий. Все эти изменения сопровождаются доведением средней заработной платы педагогических работников школ и дошкольных учреждений до целевых показателей согласно указам Президента Российской Федерации. В рамках национального проекта "Образование" и инициативы "Наша новая школа" осуществляется поддержка лидеров и распространение накопленных лучших практик в систему образования. 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Состояние муниципальной системы образования свидетельствует о том, что образовательное пространство на нашей территории сохранено, но претерпело некоторые изменения, что позволило улучшить качество предоставления услуг дошкольного, общего и дополнительного образования. 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района и города Тарко-Сале в частности осуществлялось в трёх ключевых направлениях: повышение доступности образования, повышение качества образования, повышение эффективности и прозрачности управления системой образования. </w:t>
      </w:r>
    </w:p>
    <w:p w:rsidR="00FB203B" w:rsidRPr="0080487D" w:rsidRDefault="00FB203B" w:rsidP="00F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ab/>
        <w:t>Перед системой образования</w:t>
      </w:r>
      <w:r w:rsidR="00DA4710" w:rsidRPr="0080487D">
        <w:rPr>
          <w:rFonts w:ascii="Times New Roman" w:hAnsi="Times New Roman" w:cs="Times New Roman"/>
          <w:sz w:val="24"/>
          <w:szCs w:val="24"/>
        </w:rPr>
        <w:t xml:space="preserve">  в прогнозном периоде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ставятся следующие задачи: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обеспечение охвата всех детей общим образованием соответствующего уровня;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реализация программы "Создание дополнительных мест в первой смене в муниципальных общеобразовательных учреждениях муниципального образования Пуровский район в соответствии с прогнозируемой потребностью и современными условиями обучения на 2016</w:t>
      </w:r>
      <w:r w:rsidR="0094262E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2025 годы" в части обеспечения односменного режима обучения в 1</w:t>
      </w:r>
      <w:r w:rsidR="00DD4483">
        <w:rPr>
          <w:rFonts w:ascii="Times New Roman" w:hAnsi="Times New Roman" w:cs="Times New Roman"/>
          <w:sz w:val="24"/>
          <w:szCs w:val="24"/>
        </w:rPr>
        <w:t xml:space="preserve"> </w:t>
      </w:r>
      <w:r w:rsidR="0094262E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11 классах общеобразовательных учреждений города Тарко-Сале;</w:t>
      </w:r>
    </w:p>
    <w:p w:rsidR="00FB203B" w:rsidRPr="0080487D" w:rsidRDefault="005E4CE0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 </w:t>
      </w:r>
      <w:r w:rsidR="00FB203B" w:rsidRPr="0080487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стандартов в ходе поэтапного перехода на новые образовательные стандарты;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развитие научно-технического и математического образования в муниципальных образовательных учреждениях;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и управленческих кадров для решения задач, стоящих перед системой образования (в т</w:t>
      </w:r>
      <w:r w:rsidR="0094262E" w:rsidRPr="0080487D">
        <w:rPr>
          <w:rFonts w:ascii="Times New Roman" w:hAnsi="Times New Roman" w:cs="Times New Roman"/>
          <w:sz w:val="24"/>
          <w:szCs w:val="24"/>
        </w:rPr>
        <w:t>ом числе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с использованием персонифицированной модели);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дальнейшая модернизация материально-технической базы образовательных учреждений;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совершенствование информационно-образовательного пространства муниципальной системы образования, оказание услуг в электронном виде;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реализация Проекта "Образовательный туризм" для учащихся 4</w:t>
      </w:r>
      <w:r w:rsidR="0094262E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>11 классов и классных руководителей по изучению культурного и исторического наследия городов Тобольск, Севастополь, Санкт-Петербург и других;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повышение качества образования, в том числе и через реализацию платных образовательных услуг;</w:t>
      </w:r>
    </w:p>
    <w:p w:rsidR="00FB203B" w:rsidRPr="0080487D" w:rsidRDefault="00FB203B" w:rsidP="005E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-</w:t>
      </w:r>
      <w:r w:rsidR="005E4CE0" w:rsidRPr="0080487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>проведение мероприятий, направленных  на формирование положительного имиджа  учреждений, формирование муниципальных брендов, реализация социально</w:t>
      </w:r>
      <w:r w:rsidR="0009456B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Pr="0080487D">
        <w:rPr>
          <w:rFonts w:ascii="Times New Roman" w:hAnsi="Times New Roman" w:cs="Times New Roman"/>
          <w:sz w:val="24"/>
          <w:szCs w:val="24"/>
        </w:rPr>
        <w:t>значимых проектов.</w:t>
      </w:r>
    </w:p>
    <w:p w:rsidR="004226D2" w:rsidRPr="0080487D" w:rsidRDefault="004226D2" w:rsidP="00F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A4" w:rsidRPr="0080487D" w:rsidRDefault="001B2653" w:rsidP="005D7E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5D7ECD" w:rsidRDefault="001B2653" w:rsidP="006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87D">
        <w:rPr>
          <w:rFonts w:ascii="Times New Roman" w:hAnsi="Times New Roman" w:cs="Times New Roman"/>
          <w:sz w:val="24"/>
          <w:szCs w:val="24"/>
        </w:rPr>
        <w:t>На территории города осуществляет свою деятельность ГБУЗ ЯНАО "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r w:rsidR="001F7815">
        <w:rPr>
          <w:rFonts w:ascii="Times New Roman" w:hAnsi="Times New Roman" w:cs="Times New Roman"/>
          <w:sz w:val="24"/>
          <w:szCs w:val="24"/>
        </w:rPr>
        <w:t>-С</w:t>
      </w:r>
      <w:r w:rsidRPr="0080487D">
        <w:rPr>
          <w:rFonts w:ascii="Times New Roman" w:hAnsi="Times New Roman" w:cs="Times New Roman"/>
          <w:sz w:val="24"/>
          <w:szCs w:val="24"/>
        </w:rPr>
        <w:t>алинская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больница"</w:t>
      </w:r>
      <w:r w:rsidR="006002B2" w:rsidRPr="0080487D">
        <w:rPr>
          <w:rFonts w:ascii="Times New Roman" w:hAnsi="Times New Roman" w:cs="Times New Roman"/>
          <w:sz w:val="24"/>
          <w:szCs w:val="24"/>
        </w:rPr>
        <w:t xml:space="preserve"> с отделениями стационарного лечения</w:t>
      </w:r>
      <w:r w:rsidR="005D7ECD">
        <w:rPr>
          <w:rFonts w:ascii="Times New Roman" w:hAnsi="Times New Roman" w:cs="Times New Roman"/>
          <w:sz w:val="24"/>
          <w:szCs w:val="24"/>
        </w:rPr>
        <w:t xml:space="preserve"> (</w:t>
      </w:r>
      <w:r w:rsidR="006002B2" w:rsidRPr="0080487D">
        <w:rPr>
          <w:rFonts w:ascii="Times New Roman" w:hAnsi="Times New Roman" w:cs="Times New Roman"/>
          <w:sz w:val="24"/>
          <w:szCs w:val="24"/>
        </w:rPr>
        <w:t>хирургическое, терапевтическое, гинекологическое, детское, инфекционное, туберкулезное, наркологическое, роддом, скорая медицинская помощь, поликлиническое, лабораторные отделения</w:t>
      </w:r>
      <w:r w:rsidR="005D7ECD">
        <w:rPr>
          <w:rFonts w:ascii="Times New Roman" w:hAnsi="Times New Roman" w:cs="Times New Roman"/>
          <w:sz w:val="24"/>
          <w:szCs w:val="24"/>
        </w:rPr>
        <w:t>)</w:t>
      </w:r>
      <w:r w:rsidR="006002B2" w:rsidRPr="00804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02B2" w:rsidRPr="0080487D" w:rsidRDefault="006002B2" w:rsidP="006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 городе созданы условия для предоставления медицинских услуг, виды и объемы которых в основном соответствуют уровню заболеваемости и потребностям населения, осуществляется первичная медико-санитарная помощь в амбулаторных и стационарных условиях.</w:t>
      </w:r>
      <w:r w:rsidR="001B2653" w:rsidRPr="008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B2" w:rsidRPr="0080487D" w:rsidRDefault="006002B2" w:rsidP="006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Обеспеченность населения больничными койками в 2016 году составляет </w:t>
      </w:r>
      <w:r w:rsidR="001B2653" w:rsidRPr="0080487D">
        <w:rPr>
          <w:rFonts w:ascii="Times New Roman" w:hAnsi="Times New Roman" w:cs="Times New Roman"/>
          <w:sz w:val="24"/>
          <w:szCs w:val="24"/>
        </w:rPr>
        <w:t>– 2</w:t>
      </w:r>
      <w:r w:rsidRPr="0080487D">
        <w:rPr>
          <w:rFonts w:ascii="Times New Roman" w:hAnsi="Times New Roman" w:cs="Times New Roman"/>
          <w:sz w:val="24"/>
          <w:szCs w:val="24"/>
        </w:rPr>
        <w:t>32</w:t>
      </w:r>
      <w:r w:rsidR="001B2653" w:rsidRPr="0080487D">
        <w:rPr>
          <w:rFonts w:ascii="Times New Roman" w:hAnsi="Times New Roman" w:cs="Times New Roman"/>
          <w:sz w:val="24"/>
          <w:szCs w:val="24"/>
        </w:rPr>
        <w:t xml:space="preserve"> койки</w:t>
      </w:r>
      <w:r w:rsidRPr="0080487D">
        <w:rPr>
          <w:rFonts w:ascii="Times New Roman" w:hAnsi="Times New Roman" w:cs="Times New Roman"/>
          <w:sz w:val="24"/>
          <w:szCs w:val="24"/>
        </w:rPr>
        <w:t>, к</w:t>
      </w:r>
      <w:r w:rsidR="005E4CE0" w:rsidRPr="0080487D">
        <w:rPr>
          <w:rFonts w:ascii="Times New Roman" w:hAnsi="Times New Roman" w:cs="Times New Roman"/>
          <w:sz w:val="24"/>
          <w:szCs w:val="24"/>
        </w:rPr>
        <w:t xml:space="preserve"> 2019</w:t>
      </w:r>
      <w:r w:rsidR="00E979AE" w:rsidRPr="008048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E4CE0" w:rsidRPr="0080487D">
        <w:rPr>
          <w:rFonts w:ascii="Times New Roman" w:hAnsi="Times New Roman" w:cs="Times New Roman"/>
          <w:sz w:val="24"/>
          <w:szCs w:val="24"/>
        </w:rPr>
        <w:t>планируется</w:t>
      </w:r>
      <w:r w:rsidR="00E979AE" w:rsidRPr="0080487D">
        <w:rPr>
          <w:rFonts w:ascii="Times New Roman" w:hAnsi="Times New Roman" w:cs="Times New Roman"/>
          <w:sz w:val="24"/>
          <w:szCs w:val="24"/>
        </w:rPr>
        <w:t xml:space="preserve"> сохранить</w:t>
      </w:r>
      <w:r w:rsidR="005D7ECD">
        <w:rPr>
          <w:rFonts w:ascii="Times New Roman" w:hAnsi="Times New Roman" w:cs="Times New Roman"/>
          <w:sz w:val="24"/>
          <w:szCs w:val="24"/>
        </w:rPr>
        <w:t xml:space="preserve"> количество коек </w:t>
      </w:r>
      <w:r w:rsidR="00E979AE" w:rsidRPr="0080487D">
        <w:rPr>
          <w:rFonts w:ascii="Times New Roman" w:hAnsi="Times New Roman" w:cs="Times New Roman"/>
          <w:sz w:val="24"/>
          <w:szCs w:val="24"/>
        </w:rPr>
        <w:t>на уровне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E979AE" w:rsidRPr="0080487D">
        <w:rPr>
          <w:rFonts w:ascii="Times New Roman" w:hAnsi="Times New Roman" w:cs="Times New Roman"/>
          <w:sz w:val="24"/>
          <w:szCs w:val="24"/>
        </w:rPr>
        <w:t>.</w:t>
      </w:r>
      <w:r w:rsidR="001B2653" w:rsidRPr="0080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53" w:rsidRPr="0080487D" w:rsidRDefault="001B2653" w:rsidP="006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Всего в 2016 году численность врачей всех специальностей состави</w:t>
      </w:r>
      <w:r w:rsidR="0009456B" w:rsidRPr="0080487D">
        <w:rPr>
          <w:rFonts w:ascii="Times New Roman" w:hAnsi="Times New Roman" w:cs="Times New Roman"/>
          <w:sz w:val="24"/>
          <w:szCs w:val="24"/>
        </w:rPr>
        <w:t>л</w:t>
      </w:r>
      <w:r w:rsidR="001F7815">
        <w:rPr>
          <w:rFonts w:ascii="Times New Roman" w:hAnsi="Times New Roman" w:cs="Times New Roman"/>
          <w:sz w:val="24"/>
          <w:szCs w:val="24"/>
        </w:rPr>
        <w:t>а</w:t>
      </w:r>
      <w:r w:rsidRPr="0080487D">
        <w:rPr>
          <w:rFonts w:ascii="Times New Roman" w:hAnsi="Times New Roman" w:cs="Times New Roman"/>
          <w:sz w:val="24"/>
          <w:szCs w:val="24"/>
        </w:rPr>
        <w:t xml:space="preserve"> 157 специалистов.</w:t>
      </w:r>
      <w:r w:rsidR="00E979AE" w:rsidRPr="0080487D">
        <w:rPr>
          <w:rFonts w:ascii="Times New Roman" w:hAnsi="Times New Roman" w:cs="Times New Roman"/>
          <w:sz w:val="24"/>
          <w:szCs w:val="24"/>
        </w:rPr>
        <w:t xml:space="preserve"> В 2107</w:t>
      </w:r>
      <w:r w:rsidR="0094262E" w:rsidRPr="0080487D">
        <w:rPr>
          <w:rFonts w:ascii="Times New Roman" w:hAnsi="Times New Roman" w:cs="Times New Roman"/>
          <w:sz w:val="24"/>
          <w:szCs w:val="24"/>
        </w:rPr>
        <w:t xml:space="preserve"> − 2019 годах</w:t>
      </w:r>
      <w:r w:rsidR="00E979AE" w:rsidRPr="0080487D">
        <w:rPr>
          <w:rFonts w:ascii="Times New Roman" w:hAnsi="Times New Roman" w:cs="Times New Roman"/>
          <w:sz w:val="24"/>
          <w:szCs w:val="24"/>
        </w:rPr>
        <w:t xml:space="preserve"> данный показатель будет оставаться на уровне. </w:t>
      </w:r>
      <w:r w:rsidRPr="0080487D">
        <w:rPr>
          <w:rFonts w:ascii="Times New Roman" w:hAnsi="Times New Roman" w:cs="Times New Roman"/>
          <w:sz w:val="24"/>
          <w:szCs w:val="24"/>
        </w:rPr>
        <w:t>Ежегодно населению оказывается платных медицинск</w:t>
      </w:r>
      <w:r w:rsidR="00E979AE" w:rsidRPr="0080487D">
        <w:rPr>
          <w:rFonts w:ascii="Times New Roman" w:hAnsi="Times New Roman" w:cs="Times New Roman"/>
          <w:sz w:val="24"/>
          <w:szCs w:val="24"/>
        </w:rPr>
        <w:t xml:space="preserve">их услуг на сумму 85 млн. руб. </w:t>
      </w:r>
    </w:p>
    <w:p w:rsidR="006564F6" w:rsidRPr="0080487D" w:rsidRDefault="006564F6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7E" w:rsidRPr="0080487D" w:rsidRDefault="0037127E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 xml:space="preserve">Бюджет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b/>
          <w:sz w:val="24"/>
          <w:szCs w:val="24"/>
        </w:rPr>
        <w:t>-Сале</w:t>
      </w:r>
    </w:p>
    <w:p w:rsidR="0080487D" w:rsidRPr="0080487D" w:rsidRDefault="0080487D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7D" w:rsidRPr="0080487D" w:rsidRDefault="0080487D" w:rsidP="009E1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Прогноз доходов бюджета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на 2017 − 2019 годы сформирован с учетом предлагаемых к принятию изменений в налоговое </w:t>
      </w:r>
      <w:hyperlink r:id="rId9" w:history="1">
        <w:r w:rsidRPr="0080487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</w:t>
        </w:r>
      </w:hyperlink>
      <w:r w:rsidR="00642A2B">
        <w:rPr>
          <w:rFonts w:ascii="Times New Roman" w:hAnsi="Times New Roman" w:cs="Times New Roman"/>
          <w:sz w:val="24"/>
          <w:szCs w:val="24"/>
        </w:rPr>
        <w:t>, с учетом о</w:t>
      </w:r>
      <w:r w:rsidRPr="0080487D">
        <w:rPr>
          <w:rFonts w:ascii="Times New Roman" w:hAnsi="Times New Roman" w:cs="Times New Roman"/>
          <w:sz w:val="24"/>
          <w:szCs w:val="24"/>
        </w:rPr>
        <w:t>сновных направлений налоговой</w:t>
      </w:r>
      <w:r w:rsidR="00642A2B">
        <w:rPr>
          <w:rFonts w:ascii="Times New Roman" w:hAnsi="Times New Roman" w:cs="Times New Roman"/>
          <w:sz w:val="24"/>
          <w:szCs w:val="24"/>
        </w:rPr>
        <w:t xml:space="preserve"> и бюджетной</w:t>
      </w:r>
      <w:r w:rsidRPr="0080487D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на 2017 год и на плановый период 2018 и 2019 годов.</w:t>
      </w:r>
    </w:p>
    <w:p w:rsidR="0080487D" w:rsidRPr="0080487D" w:rsidRDefault="0080487D" w:rsidP="009E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E56A3F" w:rsidRPr="008048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  <w:proofErr w:type="spellStart"/>
      <w:r w:rsidR="00E56A3F"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E56A3F" w:rsidRPr="0080487D">
        <w:rPr>
          <w:rFonts w:ascii="Times New Roman" w:hAnsi="Times New Roman" w:cs="Times New Roman"/>
          <w:sz w:val="24"/>
          <w:szCs w:val="24"/>
        </w:rPr>
        <w:t xml:space="preserve">-Сале </w:t>
      </w:r>
      <w:r w:rsidRPr="0080487D">
        <w:rPr>
          <w:rFonts w:ascii="Times New Roman" w:hAnsi="Times New Roman" w:cs="Times New Roman"/>
          <w:sz w:val="24"/>
          <w:szCs w:val="24"/>
        </w:rPr>
        <w:t>на 2017</w:t>
      </w:r>
      <w:r w:rsidR="005D7ECD">
        <w:rPr>
          <w:rFonts w:ascii="Times New Roman" w:hAnsi="Times New Roman" w:cs="Times New Roman"/>
          <w:sz w:val="24"/>
          <w:szCs w:val="24"/>
        </w:rPr>
        <w:t xml:space="preserve"> − </w:t>
      </w:r>
      <w:r w:rsidRPr="0080487D">
        <w:rPr>
          <w:rFonts w:ascii="Times New Roman" w:hAnsi="Times New Roman" w:cs="Times New Roman"/>
          <w:sz w:val="24"/>
          <w:szCs w:val="24"/>
        </w:rPr>
        <w:t xml:space="preserve">2019 годы определены исходя из установленных приоритетов социально-экономической политики в рамках доходных возможностей бюджета. </w:t>
      </w:r>
    </w:p>
    <w:p w:rsidR="006564F6" w:rsidRDefault="0080487D" w:rsidP="009E121D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 xml:space="preserve">-Сале в 2017 году и плановом периоде 2018 и 2019 годов, как и в предыдущие периоды, будет </w:t>
      </w:r>
      <w:r w:rsidRPr="0080487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обеспечиваться приоритетность расходов социального характера, направленных на создание и поддержание комфортных условий для жизни и благополучия граждан, проживающих на территории муниципального образования город </w:t>
      </w:r>
      <w:proofErr w:type="spellStart"/>
      <w:r w:rsidRPr="0080487D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0487D">
        <w:rPr>
          <w:rFonts w:ascii="Times New Roman" w:hAnsi="Times New Roman" w:cs="Times New Roman"/>
          <w:sz w:val="24"/>
          <w:szCs w:val="24"/>
        </w:rPr>
        <w:t>-Сале.</w:t>
      </w:r>
    </w:p>
    <w:p w:rsidR="001F7815" w:rsidRDefault="001F7815" w:rsidP="001F7815">
      <w:pPr>
        <w:widowControl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3811"/>
        <w:gridCol w:w="1134"/>
        <w:gridCol w:w="993"/>
        <w:gridCol w:w="1275"/>
        <w:gridCol w:w="850"/>
        <w:gridCol w:w="993"/>
      </w:tblGrid>
      <w:tr w:rsidR="0037127E" w:rsidRPr="0080487D" w:rsidTr="00DD4483">
        <w:trPr>
          <w:trHeight w:val="450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(оценка)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7127E" w:rsidRPr="0080487D" w:rsidTr="00DD4483">
        <w:trPr>
          <w:trHeight w:val="540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</w:p>
        </w:tc>
      </w:tr>
      <w:tr w:rsidR="0037127E" w:rsidRPr="0080487D" w:rsidTr="00DD4483">
        <w:trPr>
          <w:trHeight w:val="360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5D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DD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</w:t>
            </w:r>
            <w:r w:rsidR="00935F6A"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орода </w:t>
            </w:r>
            <w:proofErr w:type="spellStart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Тарко</w:t>
            </w:r>
            <w:proofErr w:type="spellEnd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-Сале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DD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554CF3"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37127E" w:rsidRPr="0080487D" w:rsidTr="00DD4483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DD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доходы бюджета города </w:t>
            </w:r>
            <w:proofErr w:type="spellStart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Тарко</w:t>
            </w:r>
            <w:proofErr w:type="spellEnd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</w:t>
            </w:r>
            <w:r w:rsidR="00554CF3"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7E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прибыль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554CF3"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554CF3"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  <w:tr w:rsidR="0037127E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7E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добычу полезных ископаемых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554CF3"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27E" w:rsidRPr="0080487D" w:rsidRDefault="0037127E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7ECD" w:rsidRPr="0080487D" w:rsidTr="00DD4483">
        <w:trPr>
          <w:trHeight w:val="6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DD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D7ECD" w:rsidRPr="0080487D" w:rsidTr="00B51AD3">
        <w:trPr>
          <w:trHeight w:val="2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7E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6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субъекта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7E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DD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города </w:t>
            </w:r>
            <w:proofErr w:type="spellStart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Тарко</w:t>
            </w:r>
            <w:proofErr w:type="spellEnd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-Сале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6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D7ECD" w:rsidRPr="0080487D" w:rsidTr="00DD448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D7ECD" w:rsidRPr="0080487D" w:rsidTr="00DD4483">
        <w:trPr>
          <w:trHeight w:val="5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CD" w:rsidRPr="0080487D" w:rsidRDefault="005D7ECD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профицит (+) бюджета города </w:t>
            </w:r>
            <w:proofErr w:type="spellStart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Тарко</w:t>
            </w:r>
            <w:proofErr w:type="spellEnd"/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CD" w:rsidRPr="0080487D" w:rsidRDefault="005D7ECD" w:rsidP="003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7127E" w:rsidRDefault="0037127E" w:rsidP="00EA6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31" w:rsidRPr="0080487D" w:rsidRDefault="0068429A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7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64F6" w:rsidRPr="0080487D" w:rsidRDefault="006564F6" w:rsidP="00656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9B" w:rsidRPr="0080487D" w:rsidRDefault="008B784E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В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201</w:t>
      </w:r>
      <w:r w:rsidR="00FF2F3D" w:rsidRPr="0080487D">
        <w:rPr>
          <w:rFonts w:ascii="Times New Roman" w:hAnsi="Times New Roman" w:cs="Times New Roman"/>
          <w:sz w:val="24"/>
          <w:szCs w:val="24"/>
        </w:rPr>
        <w:t>7</w:t>
      </w:r>
      <w:r w:rsidR="00935F6A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="00D5769B" w:rsidRPr="0080487D">
        <w:rPr>
          <w:rFonts w:ascii="Times New Roman" w:hAnsi="Times New Roman" w:cs="Times New Roman"/>
          <w:sz w:val="24"/>
          <w:szCs w:val="24"/>
        </w:rPr>
        <w:t>201</w:t>
      </w:r>
      <w:r w:rsidR="00FF2F3D" w:rsidRPr="0080487D">
        <w:rPr>
          <w:rFonts w:ascii="Times New Roman" w:hAnsi="Times New Roman" w:cs="Times New Roman"/>
          <w:sz w:val="24"/>
          <w:szCs w:val="24"/>
        </w:rPr>
        <w:t>9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годах в муниципальном образовании город </w:t>
      </w:r>
      <w:r w:rsidR="00FF2F3D" w:rsidRPr="0080487D">
        <w:rPr>
          <w:rFonts w:ascii="Times New Roman" w:hAnsi="Times New Roman" w:cs="Times New Roman"/>
          <w:sz w:val="24"/>
          <w:szCs w:val="24"/>
        </w:rPr>
        <w:t xml:space="preserve">Тарко-Сале </w:t>
      </w:r>
      <w:r w:rsidR="00D5769B" w:rsidRPr="0080487D">
        <w:rPr>
          <w:rFonts w:ascii="Times New Roman" w:hAnsi="Times New Roman" w:cs="Times New Roman"/>
          <w:sz w:val="24"/>
          <w:szCs w:val="24"/>
        </w:rPr>
        <w:t>продолжится реализация следующих задач в рамках решения следующих вопросов местного значения:</w:t>
      </w:r>
    </w:p>
    <w:p w:rsidR="00D5769B" w:rsidRPr="0080487D" w:rsidRDefault="0015536D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5769B" w:rsidRPr="0080487D">
        <w:rPr>
          <w:rFonts w:ascii="Times New Roman" w:hAnsi="Times New Roman" w:cs="Times New Roman"/>
          <w:sz w:val="24"/>
          <w:szCs w:val="24"/>
        </w:rPr>
        <w:t>Повышени</w:t>
      </w:r>
      <w:r w:rsidR="007E2D23" w:rsidRPr="0080487D">
        <w:rPr>
          <w:rFonts w:ascii="Times New Roman" w:hAnsi="Times New Roman" w:cs="Times New Roman"/>
          <w:sz w:val="24"/>
          <w:szCs w:val="24"/>
        </w:rPr>
        <w:t>е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качества и </w:t>
      </w:r>
      <w:proofErr w:type="gramStart"/>
      <w:r w:rsidR="00D5769B" w:rsidRPr="0080487D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предоставляемых гражданам и организациям муниципальных услуг.</w:t>
      </w:r>
    </w:p>
    <w:p w:rsidR="00D5769B" w:rsidRPr="0080487D" w:rsidRDefault="0015536D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="00D5769B" w:rsidRPr="0080487D">
        <w:rPr>
          <w:rFonts w:ascii="Times New Roman" w:hAnsi="Times New Roman" w:cs="Times New Roman"/>
          <w:sz w:val="24"/>
          <w:szCs w:val="24"/>
        </w:rPr>
        <w:t>Участие в государственных программах Я</w:t>
      </w:r>
      <w:r w:rsidR="007E2D23" w:rsidRPr="0080487D">
        <w:rPr>
          <w:rFonts w:ascii="Times New Roman" w:hAnsi="Times New Roman" w:cs="Times New Roman"/>
          <w:sz w:val="24"/>
          <w:szCs w:val="24"/>
        </w:rPr>
        <w:t>мало-</w:t>
      </w:r>
      <w:r w:rsidR="00D5769B" w:rsidRPr="0080487D">
        <w:rPr>
          <w:rFonts w:ascii="Times New Roman" w:hAnsi="Times New Roman" w:cs="Times New Roman"/>
          <w:sz w:val="24"/>
          <w:szCs w:val="24"/>
        </w:rPr>
        <w:t>Н</w:t>
      </w:r>
      <w:r w:rsidR="007E2D23" w:rsidRPr="0080487D">
        <w:rPr>
          <w:rFonts w:ascii="Times New Roman" w:hAnsi="Times New Roman" w:cs="Times New Roman"/>
          <w:sz w:val="24"/>
          <w:szCs w:val="24"/>
        </w:rPr>
        <w:t>енецкого автономного округа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и реализация муниципальных программ по созданию условий для обеспечения доступным и комфортным жильем населения города </w:t>
      </w:r>
      <w:r w:rsidR="00FF2F3D" w:rsidRPr="0080487D">
        <w:rPr>
          <w:rFonts w:ascii="Times New Roman" w:hAnsi="Times New Roman" w:cs="Times New Roman"/>
          <w:sz w:val="24"/>
          <w:szCs w:val="24"/>
        </w:rPr>
        <w:t>Тарко-Сале</w:t>
      </w:r>
      <w:r w:rsidR="00D5769B" w:rsidRPr="0080487D">
        <w:rPr>
          <w:rFonts w:ascii="Times New Roman" w:hAnsi="Times New Roman" w:cs="Times New Roman"/>
          <w:sz w:val="24"/>
          <w:szCs w:val="24"/>
        </w:rPr>
        <w:t>, проведение ремонта многоквартирных домов и ремонта муниципального жилищного фонда, повышения надежности и модернизации систем коммунальной инфраструктуры, повышения качества содержания городских дорог, транспортного обслуживания населения, реконструкции, капитального ремонта улично-дорожной сети и</w:t>
      </w:r>
      <w:r w:rsidR="00935F6A" w:rsidRPr="0080487D">
        <w:rPr>
          <w:rFonts w:ascii="Times New Roman" w:hAnsi="Times New Roman" w:cs="Times New Roman"/>
          <w:sz w:val="24"/>
          <w:szCs w:val="24"/>
        </w:rPr>
        <w:t xml:space="preserve"> </w:t>
      </w:r>
      <w:r w:rsidR="00D5769B" w:rsidRPr="0080487D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0932AA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3. Строительство и </w:t>
      </w:r>
      <w:r w:rsidR="000932AA" w:rsidRPr="0080487D">
        <w:rPr>
          <w:rFonts w:ascii="Times New Roman" w:hAnsi="Times New Roman" w:cs="Times New Roman"/>
          <w:sz w:val="24"/>
          <w:szCs w:val="24"/>
        </w:rPr>
        <w:t>ремонт объектов социальной сферы.</w:t>
      </w:r>
    </w:p>
    <w:p w:rsidR="00D5769B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4. Осуществление мероприятий социальной поддержки граждан. </w:t>
      </w:r>
    </w:p>
    <w:p w:rsidR="00D5769B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5. Создание условий для развития физической культуры и спорта среди различных категорий населения.</w:t>
      </w:r>
    </w:p>
    <w:p w:rsidR="00D5769B" w:rsidRPr="0080487D" w:rsidRDefault="0015536D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D5769B" w:rsidRPr="0080487D">
        <w:rPr>
          <w:rFonts w:ascii="Times New Roman" w:hAnsi="Times New Roman" w:cs="Times New Roman"/>
          <w:sz w:val="24"/>
          <w:szCs w:val="24"/>
        </w:rPr>
        <w:t>Реализация мероприятий по организации культурного досуга и пропаганде здорового образа жизни среди населения.</w:t>
      </w:r>
    </w:p>
    <w:p w:rsidR="00D5769B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>7.</w:t>
      </w:r>
      <w:r w:rsidR="0015536D">
        <w:rPr>
          <w:rFonts w:ascii="Times New Roman" w:hAnsi="Times New Roman" w:cs="Times New Roman"/>
          <w:sz w:val="24"/>
          <w:szCs w:val="24"/>
        </w:rPr>
        <w:t> </w:t>
      </w:r>
      <w:r w:rsidRPr="0080487D">
        <w:rPr>
          <w:rFonts w:ascii="Times New Roman" w:hAnsi="Times New Roman" w:cs="Times New Roman"/>
          <w:sz w:val="24"/>
          <w:szCs w:val="24"/>
        </w:rPr>
        <w:t xml:space="preserve">Развитие туризма, повышение эффективности реализации молодежной политики, организация отдыха и оздоровления детей и учащейся молодежи города. </w:t>
      </w:r>
    </w:p>
    <w:p w:rsidR="00D5769B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 Соответствующий уровень жизни населения города </w:t>
      </w:r>
      <w:r w:rsidR="00FF2F3D" w:rsidRPr="0080487D">
        <w:rPr>
          <w:rFonts w:ascii="Times New Roman" w:hAnsi="Times New Roman" w:cs="Times New Roman"/>
          <w:sz w:val="24"/>
          <w:szCs w:val="24"/>
        </w:rPr>
        <w:t>Тарко-Сале</w:t>
      </w:r>
      <w:r w:rsidRPr="0080487D">
        <w:rPr>
          <w:rFonts w:ascii="Times New Roman" w:hAnsi="Times New Roman" w:cs="Times New Roman"/>
          <w:sz w:val="24"/>
          <w:szCs w:val="24"/>
        </w:rPr>
        <w:t xml:space="preserve"> будет обеспечен положительными тенденциями, которые мы прогнозируем по основным отраслям экономики. </w:t>
      </w:r>
    </w:p>
    <w:p w:rsidR="00D5769B" w:rsidRPr="0080487D" w:rsidRDefault="00FF2F3D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87D">
        <w:rPr>
          <w:rFonts w:ascii="Times New Roman" w:hAnsi="Times New Roman" w:cs="Times New Roman"/>
          <w:sz w:val="24"/>
          <w:szCs w:val="24"/>
        </w:rPr>
        <w:t>Исходя из вышеуказанного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прогноз социально</w:t>
      </w:r>
      <w:r w:rsidR="00935F6A" w:rsidRPr="0080487D">
        <w:rPr>
          <w:rFonts w:ascii="Times New Roman" w:hAnsi="Times New Roman" w:cs="Times New Roman"/>
          <w:sz w:val="24"/>
          <w:szCs w:val="24"/>
        </w:rPr>
        <w:t>-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экономического развития муниципального образования город </w:t>
      </w:r>
      <w:r w:rsidRPr="0080487D">
        <w:rPr>
          <w:rFonts w:ascii="Times New Roman" w:hAnsi="Times New Roman" w:cs="Times New Roman"/>
          <w:sz w:val="24"/>
          <w:szCs w:val="24"/>
        </w:rPr>
        <w:t>Тарко-Сале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80487D">
        <w:rPr>
          <w:rFonts w:ascii="Times New Roman" w:hAnsi="Times New Roman" w:cs="Times New Roman"/>
          <w:sz w:val="24"/>
          <w:szCs w:val="24"/>
        </w:rPr>
        <w:t>7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80487D">
        <w:rPr>
          <w:rFonts w:ascii="Times New Roman" w:hAnsi="Times New Roman" w:cs="Times New Roman"/>
          <w:sz w:val="24"/>
          <w:szCs w:val="24"/>
        </w:rPr>
        <w:t>8</w:t>
      </w:r>
      <w:r w:rsidR="00935F6A" w:rsidRPr="0080487D">
        <w:rPr>
          <w:rFonts w:ascii="Times New Roman" w:hAnsi="Times New Roman" w:cs="Times New Roman"/>
          <w:sz w:val="24"/>
          <w:szCs w:val="24"/>
        </w:rPr>
        <w:t xml:space="preserve"> − </w:t>
      </w:r>
      <w:r w:rsidR="00D5769B" w:rsidRPr="0080487D">
        <w:rPr>
          <w:rFonts w:ascii="Times New Roman" w:hAnsi="Times New Roman" w:cs="Times New Roman"/>
          <w:sz w:val="24"/>
          <w:szCs w:val="24"/>
        </w:rPr>
        <w:t>201</w:t>
      </w:r>
      <w:r w:rsidRPr="0080487D">
        <w:rPr>
          <w:rFonts w:ascii="Times New Roman" w:hAnsi="Times New Roman" w:cs="Times New Roman"/>
          <w:sz w:val="24"/>
          <w:szCs w:val="24"/>
        </w:rPr>
        <w:t>9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год</w:t>
      </w:r>
      <w:r w:rsidR="00935F6A" w:rsidRPr="0080487D">
        <w:rPr>
          <w:rFonts w:ascii="Times New Roman" w:hAnsi="Times New Roman" w:cs="Times New Roman"/>
          <w:sz w:val="24"/>
          <w:szCs w:val="24"/>
        </w:rPr>
        <w:t>ов</w:t>
      </w:r>
      <w:r w:rsidR="00D5769B" w:rsidRPr="0080487D">
        <w:rPr>
          <w:rFonts w:ascii="Times New Roman" w:hAnsi="Times New Roman" w:cs="Times New Roman"/>
          <w:sz w:val="24"/>
          <w:szCs w:val="24"/>
        </w:rPr>
        <w:t xml:space="preserve"> характеризует</w:t>
      </w:r>
      <w:proofErr w:type="gramEnd"/>
      <w:r w:rsidR="00D5769B" w:rsidRPr="0080487D">
        <w:rPr>
          <w:rFonts w:ascii="Times New Roman" w:hAnsi="Times New Roman" w:cs="Times New Roman"/>
          <w:sz w:val="24"/>
          <w:szCs w:val="24"/>
        </w:rPr>
        <w:t xml:space="preserve"> поступательный рост социально-экономических показателей территории. </w:t>
      </w:r>
    </w:p>
    <w:p w:rsidR="00D5769B" w:rsidRPr="0080487D" w:rsidRDefault="00D5769B" w:rsidP="00D5769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0487D">
        <w:rPr>
          <w:rFonts w:ascii="Times New Roman" w:hAnsi="Times New Roman" w:cs="Times New Roman"/>
          <w:sz w:val="24"/>
          <w:szCs w:val="24"/>
        </w:rPr>
        <w:t xml:space="preserve">Поставленные задачи и ориентиры по развитию производственной сферы и социальных отраслей, по повышению уровня жизни граждан муниципального образования требуют совместной работы органов местного самоуправления, хозяйствующих субъектов города и населения города в целях достижения заданных темпов экономического развития. </w:t>
      </w:r>
    </w:p>
    <w:p w:rsidR="00D5769B" w:rsidRPr="0080487D" w:rsidRDefault="00D5769B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95" w:rsidRDefault="00DC2695" w:rsidP="00EA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695" w:rsidSect="0081552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83" w:rsidRDefault="00273783" w:rsidP="00AB1AB9">
      <w:pPr>
        <w:spacing w:after="0" w:line="240" w:lineRule="auto"/>
      </w:pPr>
      <w:r>
        <w:separator/>
      </w:r>
    </w:p>
  </w:endnote>
  <w:endnote w:type="continuationSeparator" w:id="0">
    <w:p w:rsidR="00273783" w:rsidRDefault="00273783" w:rsidP="00AB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83" w:rsidRDefault="00273783" w:rsidP="00AB1AB9">
      <w:pPr>
        <w:spacing w:after="0" w:line="240" w:lineRule="auto"/>
      </w:pPr>
      <w:r>
        <w:separator/>
      </w:r>
    </w:p>
  </w:footnote>
  <w:footnote w:type="continuationSeparator" w:id="0">
    <w:p w:rsidR="00273783" w:rsidRDefault="00273783" w:rsidP="00AB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859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522" w:rsidRPr="008A625D" w:rsidRDefault="00815522" w:rsidP="00AC039B">
        <w:pPr>
          <w:pStyle w:val="a6"/>
          <w:jc w:val="center"/>
          <w:rPr>
            <w:rFonts w:ascii="Times New Roman" w:hAnsi="Times New Roman" w:cs="Times New Roman"/>
          </w:rPr>
        </w:pPr>
        <w:r w:rsidRPr="008A625D">
          <w:rPr>
            <w:rFonts w:ascii="Times New Roman" w:hAnsi="Times New Roman" w:cs="Times New Roman"/>
          </w:rPr>
          <w:fldChar w:fldCharType="begin"/>
        </w:r>
        <w:r w:rsidRPr="008A625D">
          <w:rPr>
            <w:rFonts w:ascii="Times New Roman" w:hAnsi="Times New Roman" w:cs="Times New Roman"/>
          </w:rPr>
          <w:instrText>PAGE   \* MERGEFORMAT</w:instrText>
        </w:r>
        <w:r w:rsidRPr="008A625D">
          <w:rPr>
            <w:rFonts w:ascii="Times New Roman" w:hAnsi="Times New Roman" w:cs="Times New Roman"/>
          </w:rPr>
          <w:fldChar w:fldCharType="separate"/>
        </w:r>
        <w:r w:rsidR="006E48DD">
          <w:rPr>
            <w:rFonts w:ascii="Times New Roman" w:hAnsi="Times New Roman" w:cs="Times New Roman"/>
            <w:noProof/>
          </w:rPr>
          <w:t>1</w:t>
        </w:r>
        <w:r w:rsidRPr="008A625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">
    <w:nsid w:val="577573DB"/>
    <w:multiLevelType w:val="multilevel"/>
    <w:tmpl w:val="BE1E0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1"/>
    <w:rsid w:val="00033812"/>
    <w:rsid w:val="00042EC2"/>
    <w:rsid w:val="00063265"/>
    <w:rsid w:val="00067F26"/>
    <w:rsid w:val="00084D02"/>
    <w:rsid w:val="000932AA"/>
    <w:rsid w:val="0009456B"/>
    <w:rsid w:val="000A5866"/>
    <w:rsid w:val="000B0B5F"/>
    <w:rsid w:val="000B2ADE"/>
    <w:rsid w:val="000E3DAF"/>
    <w:rsid w:val="000E5DC9"/>
    <w:rsid w:val="000F5445"/>
    <w:rsid w:val="00106562"/>
    <w:rsid w:val="0011558E"/>
    <w:rsid w:val="00142CCA"/>
    <w:rsid w:val="00146A21"/>
    <w:rsid w:val="00151770"/>
    <w:rsid w:val="0015536D"/>
    <w:rsid w:val="00161533"/>
    <w:rsid w:val="00183FFF"/>
    <w:rsid w:val="001967E6"/>
    <w:rsid w:val="001A0771"/>
    <w:rsid w:val="001A66DF"/>
    <w:rsid w:val="001B2430"/>
    <w:rsid w:val="001B2653"/>
    <w:rsid w:val="001D4377"/>
    <w:rsid w:val="001F7815"/>
    <w:rsid w:val="002103F2"/>
    <w:rsid w:val="00214513"/>
    <w:rsid w:val="00216BBA"/>
    <w:rsid w:val="00227152"/>
    <w:rsid w:val="00231886"/>
    <w:rsid w:val="002336DF"/>
    <w:rsid w:val="00237353"/>
    <w:rsid w:val="00237451"/>
    <w:rsid w:val="00252AFE"/>
    <w:rsid w:val="00254901"/>
    <w:rsid w:val="00256C23"/>
    <w:rsid w:val="00262DF8"/>
    <w:rsid w:val="00273783"/>
    <w:rsid w:val="00287FE1"/>
    <w:rsid w:val="002B0231"/>
    <w:rsid w:val="002D34CF"/>
    <w:rsid w:val="002F4444"/>
    <w:rsid w:val="003020CA"/>
    <w:rsid w:val="003134F0"/>
    <w:rsid w:val="00327A53"/>
    <w:rsid w:val="00331862"/>
    <w:rsid w:val="00335F1A"/>
    <w:rsid w:val="00340698"/>
    <w:rsid w:val="00343776"/>
    <w:rsid w:val="003442B0"/>
    <w:rsid w:val="00351A01"/>
    <w:rsid w:val="00362C8F"/>
    <w:rsid w:val="0036418D"/>
    <w:rsid w:val="0037127E"/>
    <w:rsid w:val="0038647D"/>
    <w:rsid w:val="003E54DD"/>
    <w:rsid w:val="003E62C3"/>
    <w:rsid w:val="003E6992"/>
    <w:rsid w:val="003F2FE7"/>
    <w:rsid w:val="004226D2"/>
    <w:rsid w:val="0043175E"/>
    <w:rsid w:val="00443F93"/>
    <w:rsid w:val="00446B47"/>
    <w:rsid w:val="00464B4C"/>
    <w:rsid w:val="004778A9"/>
    <w:rsid w:val="0048267E"/>
    <w:rsid w:val="00485C39"/>
    <w:rsid w:val="0049103D"/>
    <w:rsid w:val="004974D7"/>
    <w:rsid w:val="004B682E"/>
    <w:rsid w:val="004C0306"/>
    <w:rsid w:val="004E269F"/>
    <w:rsid w:val="00516245"/>
    <w:rsid w:val="00532D73"/>
    <w:rsid w:val="00554CF3"/>
    <w:rsid w:val="00592E21"/>
    <w:rsid w:val="005A27EE"/>
    <w:rsid w:val="005C2AEC"/>
    <w:rsid w:val="005D7ECD"/>
    <w:rsid w:val="005E4CE0"/>
    <w:rsid w:val="006002B2"/>
    <w:rsid w:val="006004FE"/>
    <w:rsid w:val="0061052B"/>
    <w:rsid w:val="006162EE"/>
    <w:rsid w:val="0063658E"/>
    <w:rsid w:val="006369BD"/>
    <w:rsid w:val="00642A2B"/>
    <w:rsid w:val="006564F6"/>
    <w:rsid w:val="00663ED3"/>
    <w:rsid w:val="00666754"/>
    <w:rsid w:val="006762E7"/>
    <w:rsid w:val="0068429A"/>
    <w:rsid w:val="006859D7"/>
    <w:rsid w:val="006912B9"/>
    <w:rsid w:val="00695396"/>
    <w:rsid w:val="006A4A7B"/>
    <w:rsid w:val="006C157D"/>
    <w:rsid w:val="006C5D6E"/>
    <w:rsid w:val="006E48DD"/>
    <w:rsid w:val="006E5705"/>
    <w:rsid w:val="006F1356"/>
    <w:rsid w:val="00714D07"/>
    <w:rsid w:val="00716996"/>
    <w:rsid w:val="007265A4"/>
    <w:rsid w:val="00757411"/>
    <w:rsid w:val="00786A8C"/>
    <w:rsid w:val="007924E9"/>
    <w:rsid w:val="007A08B7"/>
    <w:rsid w:val="007A18B7"/>
    <w:rsid w:val="007B0CF3"/>
    <w:rsid w:val="007B4776"/>
    <w:rsid w:val="007C54EF"/>
    <w:rsid w:val="007C5727"/>
    <w:rsid w:val="007E2D23"/>
    <w:rsid w:val="007E68EC"/>
    <w:rsid w:val="0080487D"/>
    <w:rsid w:val="00815522"/>
    <w:rsid w:val="00820EE3"/>
    <w:rsid w:val="00857240"/>
    <w:rsid w:val="00866154"/>
    <w:rsid w:val="00884015"/>
    <w:rsid w:val="00890C92"/>
    <w:rsid w:val="008A35A9"/>
    <w:rsid w:val="008A4DA5"/>
    <w:rsid w:val="008A625D"/>
    <w:rsid w:val="008A632F"/>
    <w:rsid w:val="008B784E"/>
    <w:rsid w:val="008C28CB"/>
    <w:rsid w:val="008E27C0"/>
    <w:rsid w:val="008E407B"/>
    <w:rsid w:val="008E6810"/>
    <w:rsid w:val="008E7B8A"/>
    <w:rsid w:val="009335C2"/>
    <w:rsid w:val="00935F6A"/>
    <w:rsid w:val="0094262E"/>
    <w:rsid w:val="00951288"/>
    <w:rsid w:val="009661F1"/>
    <w:rsid w:val="00983B7C"/>
    <w:rsid w:val="00985BFD"/>
    <w:rsid w:val="00991B2B"/>
    <w:rsid w:val="009A06BF"/>
    <w:rsid w:val="009A1EBE"/>
    <w:rsid w:val="009A7F86"/>
    <w:rsid w:val="009B63F7"/>
    <w:rsid w:val="009D496A"/>
    <w:rsid w:val="009E121D"/>
    <w:rsid w:val="00A22107"/>
    <w:rsid w:val="00A540EE"/>
    <w:rsid w:val="00A57082"/>
    <w:rsid w:val="00A60039"/>
    <w:rsid w:val="00AA0403"/>
    <w:rsid w:val="00AB1AB9"/>
    <w:rsid w:val="00AC039B"/>
    <w:rsid w:val="00AC4F5E"/>
    <w:rsid w:val="00AF0DC3"/>
    <w:rsid w:val="00B030FD"/>
    <w:rsid w:val="00B341A1"/>
    <w:rsid w:val="00B41DDC"/>
    <w:rsid w:val="00B437FB"/>
    <w:rsid w:val="00B51AD3"/>
    <w:rsid w:val="00B556A7"/>
    <w:rsid w:val="00B645BF"/>
    <w:rsid w:val="00B70444"/>
    <w:rsid w:val="00B7563C"/>
    <w:rsid w:val="00B871DF"/>
    <w:rsid w:val="00B93EF8"/>
    <w:rsid w:val="00B94C53"/>
    <w:rsid w:val="00BA4EC4"/>
    <w:rsid w:val="00BB1ABE"/>
    <w:rsid w:val="00BD16C5"/>
    <w:rsid w:val="00BD24B1"/>
    <w:rsid w:val="00C14D5C"/>
    <w:rsid w:val="00C1674B"/>
    <w:rsid w:val="00C178EB"/>
    <w:rsid w:val="00C3427F"/>
    <w:rsid w:val="00C3467F"/>
    <w:rsid w:val="00C42598"/>
    <w:rsid w:val="00C45E78"/>
    <w:rsid w:val="00C70563"/>
    <w:rsid w:val="00C778DD"/>
    <w:rsid w:val="00C8270F"/>
    <w:rsid w:val="00CA317A"/>
    <w:rsid w:val="00CB01F5"/>
    <w:rsid w:val="00CC0095"/>
    <w:rsid w:val="00CC731E"/>
    <w:rsid w:val="00CD13B8"/>
    <w:rsid w:val="00CF04FD"/>
    <w:rsid w:val="00D05A53"/>
    <w:rsid w:val="00D13872"/>
    <w:rsid w:val="00D149D4"/>
    <w:rsid w:val="00D21DD6"/>
    <w:rsid w:val="00D244D8"/>
    <w:rsid w:val="00D5769B"/>
    <w:rsid w:val="00D74A89"/>
    <w:rsid w:val="00D80264"/>
    <w:rsid w:val="00D804A5"/>
    <w:rsid w:val="00DA4710"/>
    <w:rsid w:val="00DA4CEC"/>
    <w:rsid w:val="00DA607E"/>
    <w:rsid w:val="00DA636C"/>
    <w:rsid w:val="00DA72F5"/>
    <w:rsid w:val="00DB2172"/>
    <w:rsid w:val="00DC160A"/>
    <w:rsid w:val="00DC2695"/>
    <w:rsid w:val="00DD4483"/>
    <w:rsid w:val="00DD4C30"/>
    <w:rsid w:val="00E00E84"/>
    <w:rsid w:val="00E03AB4"/>
    <w:rsid w:val="00E045A8"/>
    <w:rsid w:val="00E105F5"/>
    <w:rsid w:val="00E10ACC"/>
    <w:rsid w:val="00E3232C"/>
    <w:rsid w:val="00E40692"/>
    <w:rsid w:val="00E43120"/>
    <w:rsid w:val="00E47A9A"/>
    <w:rsid w:val="00E548CE"/>
    <w:rsid w:val="00E54B65"/>
    <w:rsid w:val="00E56A3F"/>
    <w:rsid w:val="00E653DF"/>
    <w:rsid w:val="00E92E6E"/>
    <w:rsid w:val="00E935B1"/>
    <w:rsid w:val="00E979AE"/>
    <w:rsid w:val="00EA2DAB"/>
    <w:rsid w:val="00EA6B64"/>
    <w:rsid w:val="00EA6C31"/>
    <w:rsid w:val="00EA6EEE"/>
    <w:rsid w:val="00EC1572"/>
    <w:rsid w:val="00EE1689"/>
    <w:rsid w:val="00F11536"/>
    <w:rsid w:val="00F3089B"/>
    <w:rsid w:val="00F719E3"/>
    <w:rsid w:val="00F967BC"/>
    <w:rsid w:val="00FB203B"/>
    <w:rsid w:val="00FB3F00"/>
    <w:rsid w:val="00FB7569"/>
    <w:rsid w:val="00FE0448"/>
    <w:rsid w:val="00FF2F3D"/>
    <w:rsid w:val="00FF405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778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AB9"/>
  </w:style>
  <w:style w:type="paragraph" w:styleId="a8">
    <w:name w:val="footer"/>
    <w:basedOn w:val="a"/>
    <w:link w:val="a9"/>
    <w:uiPriority w:val="99"/>
    <w:unhideWhenUsed/>
    <w:rsid w:val="00AB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AB9"/>
  </w:style>
  <w:style w:type="paragraph" w:styleId="aa">
    <w:name w:val="Body Text"/>
    <w:basedOn w:val="a"/>
    <w:link w:val="ab"/>
    <w:rsid w:val="00DC269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C269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F2F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2FE7"/>
  </w:style>
  <w:style w:type="paragraph" w:styleId="2">
    <w:name w:val="Body Text First Indent 2"/>
    <w:basedOn w:val="ac"/>
    <w:link w:val="20"/>
    <w:uiPriority w:val="99"/>
    <w:semiHidden/>
    <w:unhideWhenUsed/>
    <w:rsid w:val="003F2FE7"/>
    <w:pPr>
      <w:spacing w:after="200"/>
      <w:ind w:left="360" w:firstLine="360"/>
    </w:pPr>
  </w:style>
  <w:style w:type="character" w:customStyle="1" w:styleId="20">
    <w:name w:val="Красная строка 2 Знак"/>
    <w:basedOn w:val="ad"/>
    <w:link w:val="2"/>
    <w:rsid w:val="003F2FE7"/>
  </w:style>
  <w:style w:type="character" w:customStyle="1" w:styleId="30">
    <w:name w:val="Заголовок 3 Знак"/>
    <w:basedOn w:val="a0"/>
    <w:link w:val="3"/>
    <w:rsid w:val="004778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тиль2"/>
    <w:basedOn w:val="ae"/>
    <w:link w:val="22"/>
    <w:rsid w:val="004778A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Стиль2 Знак"/>
    <w:link w:val="21"/>
    <w:rsid w:val="0047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4778A9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778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4778A9"/>
    <w:rPr>
      <w:rFonts w:ascii="Consolas" w:hAnsi="Consolas" w:cs="Consolas"/>
      <w:sz w:val="21"/>
      <w:szCs w:val="21"/>
    </w:rPr>
  </w:style>
  <w:style w:type="character" w:styleId="af0">
    <w:name w:val="Hyperlink"/>
    <w:rsid w:val="0080487D"/>
    <w:rPr>
      <w:color w:val="0000FF"/>
      <w:u w:val="single"/>
    </w:rPr>
  </w:style>
  <w:style w:type="paragraph" w:customStyle="1" w:styleId="af1">
    <w:name w:val="Знак Знак Знак Знак"/>
    <w:basedOn w:val="a"/>
    <w:rsid w:val="00F308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778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AB9"/>
  </w:style>
  <w:style w:type="paragraph" w:styleId="a8">
    <w:name w:val="footer"/>
    <w:basedOn w:val="a"/>
    <w:link w:val="a9"/>
    <w:uiPriority w:val="99"/>
    <w:unhideWhenUsed/>
    <w:rsid w:val="00AB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AB9"/>
  </w:style>
  <w:style w:type="paragraph" w:styleId="aa">
    <w:name w:val="Body Text"/>
    <w:basedOn w:val="a"/>
    <w:link w:val="ab"/>
    <w:rsid w:val="00DC269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C269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F2F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2FE7"/>
  </w:style>
  <w:style w:type="paragraph" w:styleId="2">
    <w:name w:val="Body Text First Indent 2"/>
    <w:basedOn w:val="ac"/>
    <w:link w:val="20"/>
    <w:uiPriority w:val="99"/>
    <w:semiHidden/>
    <w:unhideWhenUsed/>
    <w:rsid w:val="003F2FE7"/>
    <w:pPr>
      <w:spacing w:after="200"/>
      <w:ind w:left="360" w:firstLine="360"/>
    </w:pPr>
  </w:style>
  <w:style w:type="character" w:customStyle="1" w:styleId="20">
    <w:name w:val="Красная строка 2 Знак"/>
    <w:basedOn w:val="ad"/>
    <w:link w:val="2"/>
    <w:rsid w:val="003F2FE7"/>
  </w:style>
  <w:style w:type="character" w:customStyle="1" w:styleId="30">
    <w:name w:val="Заголовок 3 Знак"/>
    <w:basedOn w:val="a0"/>
    <w:link w:val="3"/>
    <w:rsid w:val="004778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тиль2"/>
    <w:basedOn w:val="ae"/>
    <w:link w:val="22"/>
    <w:rsid w:val="004778A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Стиль2 Знак"/>
    <w:link w:val="21"/>
    <w:rsid w:val="0047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4778A9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778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4778A9"/>
    <w:rPr>
      <w:rFonts w:ascii="Consolas" w:hAnsi="Consolas" w:cs="Consolas"/>
      <w:sz w:val="21"/>
      <w:szCs w:val="21"/>
    </w:rPr>
  </w:style>
  <w:style w:type="character" w:styleId="af0">
    <w:name w:val="Hyperlink"/>
    <w:rsid w:val="0080487D"/>
    <w:rPr>
      <w:color w:val="0000FF"/>
      <w:u w:val="single"/>
    </w:rPr>
  </w:style>
  <w:style w:type="paragraph" w:customStyle="1" w:styleId="af1">
    <w:name w:val="Знак Знак Знак Знак"/>
    <w:basedOn w:val="a"/>
    <w:rsid w:val="00F308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D9DCC10A58A508A781EBC3975132645D1BA843BC6397D65B0BD5341Bc3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827B-ADCC-4B17-834B-B68349F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15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54</cp:revision>
  <cp:lastPrinted>2016-10-14T09:38:00Z</cp:lastPrinted>
  <dcterms:created xsi:type="dcterms:W3CDTF">2016-09-13T11:27:00Z</dcterms:created>
  <dcterms:modified xsi:type="dcterms:W3CDTF">2016-12-09T10:22:00Z</dcterms:modified>
</cp:coreProperties>
</file>