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3803015</wp:posOffset>
                </wp:positionH>
                <wp:positionV relativeFrom="page">
                  <wp:posOffset>665480</wp:posOffset>
                </wp:positionV>
                <wp:extent cx="648970" cy="864870"/>
                <wp:effectExtent l="0" t="0" r="55880" b="1143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8752;o:allowoverlap:true;o:allowincell:true;mso-position-horizontal-relative:page;margin-left:299.4pt;mso-position-horizontal:absolute;mso-position-vertical-relative:page;margin-top:52.4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>
      <w:pPr>
        <w:jc w:val="center"/>
        <w:rPr>
          <w:rFonts w:ascii="PT Astra Serif" w:hAnsi="PT Astra Serif"/>
          <w:caps/>
          <w:spacing w:val="40"/>
        </w:rPr>
      </w:pPr>
    </w:p>
    <w:p>
      <w:pPr>
        <w:jc w:val="center"/>
        <w:rPr>
          <w:rFonts w:ascii="PT Astra Serif" w:hAnsi="PT Astra Serif"/>
          <w:caps/>
          <w:spacing w:val="40"/>
        </w:rPr>
      </w:pPr>
    </w:p>
    <w:p>
      <w:pPr>
        <w:jc w:val="center"/>
        <w:rPr>
          <w:rFonts w:ascii="PT Astra Serif" w:hAnsi="PT Astra Serif"/>
          <w:caps/>
          <w:spacing w:val="40"/>
        </w:rPr>
      </w:pPr>
    </w:p>
    <w:p>
      <w:pPr>
        <w:ind w:right="-283"/>
        <w:rPr>
          <w:rFonts w:ascii="PT Astra Serif" w:hAnsi="PT Astra Serif"/>
          <w:caps/>
          <w:spacing w:val="40"/>
        </w:rPr>
      </w:pPr>
    </w:p>
    <w:p>
      <w:pPr>
        <w:jc w:val="center"/>
        <w:spacing w:lineRule="auto" w:line="360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 xml:space="preserve">муниципальный округ пуровский район</w:t>
      </w:r>
    </w:p>
    <w:p>
      <w:pPr>
        <w:jc w:val="center"/>
        <w:spacing w:lineRule="auto" w:line="360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 xml:space="preserve">ГЛАВА ПУРОВСКОГО РАЙОНА</w:t>
      </w:r>
    </w:p>
    <w:p>
      <w:pPr>
        <w:jc w:val="center"/>
        <w:spacing w:lineRule="auto" w:line="360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 xml:space="preserve">РАСПОРЯЖЕНИЕ</w:t>
      </w: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>
        <w:trPr>
          <w:cantSplit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851" w:type="dxa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21</w:t>
            </w:r>
          </w:p>
        </w:tc>
        <w:tc>
          <w:tcPr>
            <w:tcW w:w="144" w:type="dxa"/>
          </w:tcPr>
          <w:p>
            <w:pPr>
              <w:rPr>
                <w:rFonts w:ascii="Liberation Serif" w:hAnsi="Liberation Serif"/>
              </w:rPr>
            </w:pP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672" w:type="dxa"/>
          </w:tcPr>
          <w:p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октября</w:t>
            </w:r>
          </w:p>
        </w:tc>
        <w:tc>
          <w:tcPr>
            <w:tcW w:w="510" w:type="dxa"/>
          </w:tcPr>
          <w:p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</w:t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284" w:type="dxa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2</w:t>
            </w:r>
          </w:p>
        </w:tc>
        <w:tc>
          <w:tcPr>
            <w:tcW w:w="4819" w:type="dxa"/>
          </w:tcPr>
          <w:p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</w:t>
            </w:r>
            <w:r>
              <w:rPr>
                <w:rFonts w:ascii="Liberation Serif" w:hAnsi="Liberation Serif"/>
              </w:rPr>
              <w:t xml:space="preserve">.</w:t>
            </w:r>
          </w:p>
        </w:tc>
        <w:tc>
          <w:tcPr>
            <w:tcW w:w="360" w:type="dxa"/>
          </w:tcPr>
          <w:p>
            <w:pPr>
              <w:ind w:left="-208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</w:t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bottom w:val="single" w:sz="4" w:space="0" w:color="auto"/>
            </w:tcBorders>
            <w:tcW w:w="1082" w:type="dxa"/>
          </w:tcPr>
          <w:p>
            <w:pPr>
              <w:jc w:val="center"/>
              <w:tabs>
                <w:tab w:val="left" w:pos="77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87-РГ</w:t>
            </w:r>
          </w:p>
        </w:tc>
      </w:tr>
      <w:tr>
        <w:trPr>
          <w:cantSplit/>
        </w:trPr>
        <w:tc>
          <w:tcPr>
            <w:gridSpan w:val="8"/>
            <w:tcBorders>
              <w:left w:val="none" w:color="000000" w:sz="4" w:space="0"/>
              <w:top w:val="none" w:color="000000" w:sz="4" w:space="0"/>
            </w:tcBorders>
            <w:tcW w:w="9722" w:type="dxa"/>
          </w:tcPr>
          <w:p>
            <w:pPr>
              <w:jc w:val="center"/>
              <w:tabs>
                <w:tab w:val="left" w:pos="7796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</w:t>
            </w:r>
            <w:r>
              <w:rPr>
                <w:rFonts w:ascii="Liberation Serif" w:hAnsi="Liberation Serif"/>
              </w:rPr>
              <w:t xml:space="preserve">Тарко</w:t>
            </w:r>
            <w:r>
              <w:rPr>
                <w:rFonts w:ascii="Liberation Serif" w:hAnsi="Liberation Serif"/>
              </w:rPr>
              <w:t xml:space="preserve">-Сале</w:t>
            </w:r>
          </w:p>
        </w:tc>
      </w:tr>
    </w:tbl>
    <w:p>
      <w:pPr>
        <w:pStyle w:val="af"/>
        <w:ind w:right="0" w:firstLine="0"/>
        <w:jc w:val="both"/>
        <w:spacing w:after="0" w:before="0"/>
        <w:rPr>
          <w:rFonts w:ascii="Liberation Serif" w:hAnsi="Liberation Serif"/>
          <w:i w:val="false"/>
          <w:sz w:val="24"/>
          <w:szCs w:val="22"/>
        </w:rPr>
      </w:pPr>
      <w:r>
        <w:rPr>
          <w:rFonts w:ascii="Liberation Serif" w:hAnsi="Liberation Serif"/>
          <w:sz w:val="24"/>
        </w:rPr>
        <mc:AlternateContent>
          <mc:Choice Requires="wpg">
            <w:drawing>
              <wp:anchor xmlns:wp="http://schemas.openxmlformats.org/drawingml/2006/wordprocessingDrawing" distT="0" distB="4294967295" distL="114299" distR="114299" simplePos="0" relativeHeight="251656704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5" o:spt="20" style="position:absolute;mso-wrap-distance-left:9.0pt;mso-wrap-distance-top:0.0pt;mso-wrap-distance-right:9.0pt;mso-wrap-distance-bottom:-169093.2pt;z-index:251656704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sz w:val="24"/>
        </w:rPr>
        <mc:AlternateContent>
          <mc:Choice Requires="wpg">
            <w:drawing>
              <wp:anchor xmlns:wp="http://schemas.openxmlformats.org/drawingml/2006/wordprocessingDrawing" distT="0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4008119</wp:posOffset>
                </wp:positionV>
                <wp:extent cx="0" cy="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6" o:spid="_x0000_s16" o:spt="20" style="position:absolute;mso-wrap-distance-left:9.0pt;mso-wrap-distance-top:0.0pt;mso-wrap-distance-right:9.0pt;mso-wrap-distance-bottom:-169093.2pt;z-index:25165772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</w:p>
    <w:p>
      <w:pPr>
        <w:pStyle w:val="ae"/>
        <w:ind w:firstLine="0"/>
        <w:tabs>
          <w:tab w:val="left" w:pos="851"/>
        </w:tabs>
        <w:rPr>
          <w:rFonts w:ascii="Liberation Serif" w:hAnsi="Liberation Serif"/>
          <w:sz w:val="24"/>
          <w:szCs w:val="2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>
        <w:tc>
          <w:tcPr>
            <w:tcW w:w="9498" w:type="dxa"/>
          </w:tcPr>
          <w:p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 внесении изменения в пункт 1.3 раздела I плана мероприятий («дорожной карты») по</w:t>
            </w:r>
            <w:r>
              <w:rPr>
                <w:rFonts w:ascii="Liberation Serif" w:hAnsi="Liberation Serif"/>
                <w:b/>
              </w:rPr>
              <w:t xml:space="preserve"> содействию развитию конкуренции на территории муниципального округа Пуровский район на 2022 </w:t>
            </w:r>
            <w:r>
              <w:rPr>
                <w:rFonts w:ascii="Liberation Serif" w:hAnsi="Liberation Serif"/>
              </w:rPr>
              <w:t xml:space="preserve">– </w:t>
            </w:r>
            <w:r>
              <w:rPr>
                <w:rFonts w:ascii="Liberation Serif" w:hAnsi="Liberation Serif"/>
                <w:b/>
              </w:rPr>
              <w:t xml:space="preserve">2025 годы, утвержденный распоряжением Главы Пуровского района от 08 июня 2022 года № 53-РГ</w:t>
            </w:r>
          </w:p>
        </w:tc>
      </w:tr>
    </w:tbl>
    <w:p>
      <w:pPr>
        <w:pStyle w:val="ae"/>
        <w:rPr>
          <w:rFonts w:ascii="Liberation Serif" w:hAnsi="Liberation Serif"/>
          <w:sz w:val="24"/>
        </w:rPr>
      </w:pPr>
    </w:p>
    <w:p>
      <w:pPr>
        <w:pStyle w:val="ae"/>
        <w:rPr>
          <w:rFonts w:ascii="Liberation Serif" w:hAnsi="Liberation Serif"/>
          <w:sz w:val="24"/>
        </w:rPr>
      </w:pPr>
    </w:p>
    <w:p>
      <w:pPr>
        <w:pStyle w:val="ae"/>
        <w:rPr>
          <w:rFonts w:ascii="Liberation Serif" w:hAnsi="Liberation Serif"/>
          <w:sz w:val="24"/>
        </w:rPr>
      </w:pPr>
    </w:p>
    <w:p>
      <w:pPr>
        <w:pStyle w:val="ae"/>
        <w:ind w:firstLine="708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Во исполнение распоряжения Губернатора Ямало-Ненецкого автономного</w:t>
      </w:r>
      <w:r>
        <w:rPr>
          <w:rFonts w:ascii="Liberation Serif" w:hAnsi="Liberation Serif"/>
          <w:sz w:val="24"/>
        </w:rPr>
        <w:t xml:space="preserve"> округа от 15 сентября 2022 года № 215-р «О внесении изменения в пункт 6 раздела I плана мероприятий («дорожной карты») по содействию развитию конкуренции в                                     Ямало-Ненецком автономном  округе на 2022 – 2025 годы»</w:t>
      </w:r>
    </w:p>
    <w:p>
      <w:pPr>
        <w:pStyle w:val="ae"/>
        <w:ind w:firstLine="0"/>
        <w:rPr>
          <w:rFonts w:ascii="Liberation Serif" w:hAnsi="Liberation Serif"/>
          <w:sz w:val="24"/>
        </w:rPr>
      </w:pPr>
    </w:p>
    <w:p>
      <w:pPr>
        <w:ind w:right="-1" w:firstLine="709"/>
        <w:jc w:val="both"/>
        <w:tabs>
          <w:tab w:val="left" w:pos="1134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 Утве</w:t>
      </w:r>
      <w:r>
        <w:rPr>
          <w:rFonts w:ascii="Liberation Serif" w:hAnsi="Liberation Serif"/>
        </w:rPr>
        <w:t xml:space="preserve">рдить прилагаемое изменение, которое вносится в пункт 1.3</w:t>
      </w:r>
      <w:r>
        <w:rPr>
          <w:rFonts w:ascii="Liberation Serif" w:hAnsi="Liberation Serif"/>
        </w:rPr>
        <w:t xml:space="preserve"> раздела I </w:t>
      </w:r>
      <w:r>
        <w:rPr>
          <w:rFonts w:ascii="Liberation Serif" w:hAnsi="Liberation Serif"/>
        </w:rPr>
        <w:t xml:space="preserve">плана мероприятий («дорожной карты») по содействию развитию конкуренции на территории муниципального округа Пуровский район на 2022 – 2025 годы, утвержденный распоряжением Главы Пуровского</w:t>
      </w:r>
      <w:r>
        <w:rPr>
          <w:rFonts w:ascii="Liberation Serif" w:hAnsi="Liberation Serif"/>
        </w:rPr>
        <w:t xml:space="preserve"> района от 08 июня 2022 года № 53-РГ.</w:t>
      </w:r>
    </w:p>
    <w:p>
      <w:pPr>
        <w:ind w:right="-1" w:firstLine="709"/>
        <w:jc w:val="both"/>
        <w:tabs>
          <w:tab w:val="left" w:pos="1134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</w:t>
      </w:r>
      <w:r>
        <w:rPr>
          <w:rFonts w:ascii="Liberation Serif" w:hAnsi="Liberation Serif"/>
        </w:rPr>
        <w:t xml:space="preserve"> Контроль исполнения настоящего распоряжения возложить на заместителя </w:t>
      </w:r>
      <w:r>
        <w:rPr>
          <w:rFonts w:ascii="Liberation Serif" w:hAnsi="Liberation Serif"/>
        </w:rPr>
        <w:br/>
        <w:t xml:space="preserve">Главы Администрации Пуровского района по вопросам финансов и экономики А.В. Петрова.</w:t>
      </w:r>
    </w:p>
    <w:p>
      <w:pPr>
        <w:ind w:right="-1"/>
        <w:jc w:val="both"/>
        <w:tabs>
          <w:tab w:val="left" w:pos="8080"/>
        </w:tabs>
        <w:rPr>
          <w:rFonts w:ascii="Liberation Serif" w:hAnsi="Liberation Serif"/>
        </w:rPr>
      </w:pPr>
    </w:p>
    <w:p>
      <w:pPr>
        <w:ind w:right="-1"/>
        <w:jc w:val="both"/>
        <w:tabs>
          <w:tab w:val="left" w:pos="8080"/>
        </w:tabs>
        <w:rPr>
          <w:rFonts w:ascii="Liberation Serif" w:hAnsi="Liberation Serif"/>
        </w:rPr>
      </w:pPr>
    </w:p>
    <w:p>
      <w:pPr>
        <w:ind w:right="-1"/>
        <w:jc w:val="both"/>
        <w:tabs>
          <w:tab w:val="left" w:pos="8080"/>
        </w:tabs>
        <w:rPr>
          <w:rFonts w:ascii="Liberation Serif" w:hAnsi="Liberation Serif"/>
        </w:rPr>
      </w:pPr>
    </w:p>
    <w:p>
      <w:pPr>
        <w:ind w:right="-1"/>
        <w:jc w:val="both"/>
        <w:tabs>
          <w:tab w:val="left" w:pos="808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</w:t>
      </w:r>
      <w:r>
        <w:rPr>
          <w:rFonts w:ascii="Liberation Serif" w:hAnsi="Liberation Serif"/>
        </w:rPr>
        <w:t xml:space="preserve"> Пуровского района                                                                                             А.А. </w:t>
      </w:r>
      <w:r>
        <w:rPr>
          <w:rFonts w:ascii="Liberation Serif" w:hAnsi="Liberation Serif"/>
        </w:rPr>
        <w:t xml:space="preserve">Колодин</w:t>
      </w:r>
    </w:p>
    <w:p>
      <w:pPr>
        <w:ind w:right="-143"/>
        <w:rPr>
          <w:rFonts w:ascii="Liberation Serif" w:hAnsi="Liberation Serif"/>
        </w:rPr>
      </w:pPr>
    </w:p>
    <w:p>
      <w:pPr>
        <w:ind w:right="-143"/>
        <w:rPr>
          <w:rFonts w:ascii="Liberation Serif" w:hAnsi="Liberation Serif"/>
        </w:rPr>
      </w:pPr>
    </w:p>
    <w:p>
      <w:pPr>
        <w:rPr>
          <w:rFonts w:ascii="Liberation Serif" w:hAnsi="Liberation Serif"/>
        </w:rPr>
        <w:sectPr>
          <w:pgSz w:w="11906" w:h="16838"/>
          <w:pgMar w:top="1134" w:right="567" w:bottom="284" w:left="1701" w:header="680" w:footer="680" w:gutter="0"/>
          <w:pgNumType w:start="1"/>
          <w:cols w:space="708"/>
          <w:docGrid w:linePitch="360"/>
          <w:titlePg/>
        </w:sectPr>
      </w:pPr>
    </w:p>
    <w:p>
      <w:pPr>
        <w:ind w:left="9912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/>
        </w:rPr>
        <w:t xml:space="preserve">УТВЕРЖДЕН</w:t>
      </w:r>
      <w:r>
        <w:rPr>
          <w:rFonts w:ascii="Liberation Serif" w:hAnsi="Liberation Serif" w:eastAsia="Calibri"/>
          <w:lang w:eastAsia="en-US"/>
        </w:rPr>
        <w:t xml:space="preserve">О</w:t>
      </w:r>
    </w:p>
    <w:p>
      <w:pPr>
        <w:ind w:left="9912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распоряжением  Главы Пуровского района</w:t>
      </w:r>
    </w:p>
    <w:p>
      <w:pPr>
        <w:ind w:left="9912"/>
        <w:shd w:val="clear" w:fill="FFFFFF" w:color="auto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от </w:t>
      </w:r>
      <w:r>
        <w:rPr>
          <w:rFonts w:ascii="Liberation Serif" w:hAnsi="Liberation Serif" w:eastAsia="Calibri"/>
          <w:lang w:eastAsia="en-US"/>
        </w:rPr>
        <w:t xml:space="preserve">21 октября 2022 г. </w:t>
      </w:r>
      <w:r>
        <w:rPr>
          <w:rFonts w:ascii="Liberation Serif" w:hAnsi="Liberation Serif" w:eastAsia="Calibri"/>
          <w:lang w:eastAsia="en-US"/>
        </w:rPr>
        <w:t xml:space="preserve">№ </w:t>
      </w:r>
      <w:r>
        <w:rPr>
          <w:rFonts w:ascii="Liberation Serif" w:hAnsi="Liberation Serif" w:eastAsia="Calibri"/>
          <w:lang w:eastAsia="en-US"/>
        </w:rPr>
        <w:t xml:space="preserve">87-РГ</w:t>
      </w:r>
      <w:bookmarkStart w:id="0" w:name="_GoBack"/>
      <w:bookmarkEnd w:id="0"/>
    </w:p>
    <w:p>
      <w:pPr>
        <w:jc w:val="right"/>
        <w:rPr>
          <w:rFonts w:ascii="Liberation Serif" w:hAnsi="Liberation Serif" w:eastAsia="Calibri"/>
          <w:bCs/>
          <w:lang w:eastAsia="en-US"/>
        </w:rPr>
      </w:pPr>
    </w:p>
    <w:p>
      <w:pPr>
        <w:jc w:val="center"/>
        <w:rPr>
          <w:rFonts w:ascii="Liberation Serif" w:hAnsi="Liberation Serif" w:eastAsia="Calibri"/>
          <w:b/>
          <w:sz w:val="22"/>
          <w:szCs w:val="22"/>
          <w:lang w:eastAsia="en-US"/>
        </w:rPr>
      </w:pPr>
      <w:r>
        <w:rPr>
          <w:rFonts w:ascii="Liberation Serif" w:hAnsi="Liberation Serif" w:eastAsia="Calibri"/>
          <w:b/>
          <w:sz w:val="22"/>
          <w:szCs w:val="22"/>
          <w:lang w:eastAsia="en-US"/>
        </w:rPr>
        <w:t xml:space="preserve">ИЗМЕНЕНИЕ,</w:t>
      </w:r>
    </w:p>
    <w:p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</w:rPr>
        <w:t xml:space="preserve">которое</w:t>
      </w:r>
      <w:r>
        <w:rPr>
          <w:rFonts w:ascii="Liberation Serif" w:hAnsi="Liberation Serif"/>
          <w:b/>
        </w:rPr>
        <w:t xml:space="preserve"> вносится в пункт 1.3 раздела I плана мероприятий («дорожной карты») по содействию развитию конкуренции на территории муниципального округа Пуровский район на 2022 – 2025 годы</w:t>
      </w:r>
    </w:p>
    <w:p>
      <w:pPr>
        <w:jc w:val="center"/>
        <w:rPr>
          <w:rFonts w:ascii="Liberation Serif" w:hAnsi="Liberation Serif" w:eastAsia="Calibri"/>
          <w:sz w:val="22"/>
          <w:szCs w:val="22"/>
          <w:lang w:eastAsia="en-US"/>
        </w:rPr>
      </w:pPr>
    </w:p>
    <w:p>
      <w:pPr>
        <w:ind w:firstLine="142"/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/>
        </w:rPr>
        <w:t xml:space="preserve">Пункт 1.3 раздела </w:t>
      </w:r>
      <w:r>
        <w:rPr>
          <w:rFonts w:ascii="Liberation Serif" w:hAnsi="Liberation Serif"/>
        </w:rPr>
        <w:t xml:space="preserve">I изложить в следующей редакции</w:t>
      </w:r>
      <w:r>
        <w:rPr>
          <w:rFonts w:ascii="Liberation Serif" w:hAnsi="Liberation Serif"/>
        </w:rPr>
        <w:t xml:space="preserve">:</w:t>
      </w:r>
    </w:p>
    <w:p>
      <w:pPr>
        <w:ind w:hanging="425"/>
        <w:tabs>
          <w:tab w:val="left" w:pos="142"/>
        </w:tabs>
        <w:rPr>
          <w:rFonts w:ascii="Liberation Serif" w:hAnsi="Liberation Serif" w:eastAsia="Calibri"/>
          <w:sz w:val="22"/>
          <w:szCs w:val="22"/>
          <w:lang w:eastAsia="en-US"/>
        </w:rPr>
      </w:pPr>
      <w:r>
        <w:rPr>
          <w:rFonts w:ascii="Liberation Serif" w:hAnsi="Liberation Serif" w:eastAsia="Calibri"/>
          <w:sz w:val="22"/>
          <w:szCs w:val="22"/>
          <w:lang w:eastAsia="en-US"/>
        </w:rPr>
        <w:t xml:space="preserve">«</w:t>
      </w:r>
    </w:p>
    <w:tbl>
      <w:tblPr>
        <w:tblStyle w:val="15"/>
        <w:tblW w:w="15867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2475"/>
        <w:gridCol w:w="1803"/>
        <w:gridCol w:w="1559"/>
        <w:gridCol w:w="1276"/>
        <w:gridCol w:w="1801"/>
        <w:gridCol w:w="1702"/>
        <w:gridCol w:w="496"/>
        <w:gridCol w:w="496"/>
        <w:gridCol w:w="496"/>
        <w:gridCol w:w="496"/>
        <w:gridCol w:w="496"/>
        <w:gridCol w:w="496"/>
        <w:gridCol w:w="1782"/>
      </w:tblGrid>
      <w:tr>
        <w:trPr>
          <w:jc w:val="center"/>
          <w:trHeight w:val="300"/>
        </w:trPr>
        <w:tc>
          <w:tcPr>
            <w:tcW w:w="493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1.3</w:t>
            </w:r>
          </w:p>
        </w:tc>
        <w:tc>
          <w:tcPr>
            <w:tcW w:w="2475" w:type="dxa"/>
            <w:noWrap/>
          </w:tcPr>
          <w:p>
            <w:pPr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Определение опт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имальности состава муниципального имущества и эффективности управления и распоряжения им в соответствии с Методикой определения критериев оптимальности состава государственного  и муниципального имущества и показателей эффективности управления и распоряжен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ия им, утвержденной распоряжением Правительства Российской Федерации от 12 октября 2020 года № 2645-р</w:t>
            </w:r>
          </w:p>
          <w:p>
            <w:pPr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3" w:type="dxa"/>
            <w:noWrap/>
          </w:tcPr>
          <w:p>
            <w:pPr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недостаточный уровень эффективности управления и распоряжения муниципальным имуществом </w:t>
            </w:r>
          </w:p>
        </w:tc>
        <w:tc>
          <w:tcPr>
            <w:tcW w:w="1559" w:type="dxa"/>
            <w:noWrap/>
          </w:tcPr>
          <w:p>
            <w:pPr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повышение эффективности управления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муниципальн-ым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имуществом</w:t>
            </w:r>
          </w:p>
        </w:tc>
        <w:tc>
          <w:tcPr>
            <w:tcW w:w="1276" w:type="dxa"/>
            <w:noWrap/>
          </w:tcPr>
          <w:p>
            <w:pPr>
              <w:jc w:val="both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15.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07.2023 15.07.2024 15.07.2025  </w:t>
            </w:r>
          </w:p>
        </w:tc>
        <w:tc>
          <w:tcPr>
            <w:tcW w:w="1801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отчетность  об эффективности управления и распоряжения муниципальным имуществом</w:t>
            </w: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количество отчетов, размещенных в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государствен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-ной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автоматизиро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-ванной системе «Управление»</w:t>
            </w:r>
          </w:p>
        </w:tc>
        <w:tc>
          <w:tcPr>
            <w:tcW w:w="496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ед.</w:t>
            </w: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6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</w:t>
            </w: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6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</w:t>
            </w: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6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</w:t>
            </w: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6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</w:t>
            </w: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96" w:type="dxa"/>
            <w:noWrap/>
          </w:tcPr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</w:t>
            </w: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  <w:p>
            <w:pPr>
              <w:jc w:val="center"/>
              <w:widowControl w:val="off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82" w:type="dxa"/>
            <w:noWrap/>
          </w:tcPr>
          <w:p>
            <w:pPr>
              <w:widowControl w:val="off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Департамент имущественных и земельных отношений Администрации Пуровского района</w:t>
            </w:r>
          </w:p>
        </w:tc>
      </w:tr>
    </w:tbl>
    <w:p>
      <w:pPr>
        <w:ind w:right="-45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».</w:t>
      </w:r>
    </w:p>
    <w:sectPr>
      <w:pgSz w:w="16838" w:h="11906" w:orient="landscape"/>
      <w:pgMar w:top="1701" w:right="964" w:bottom="567" w:left="1021" w:header="680" w:footer="680" w:gutter="0"/>
      <w:pgNumType w:start="1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imSun">
    <w:panose1 w:val="02000603000000000000"/>
  </w:font>
  <w:font w:name="Cambria">
    <w:panose1 w:val="02040503050406030204"/>
  </w:font>
  <w:font w:name="Verdana">
    <w:panose1 w:val="020B0606030504020204"/>
  </w:font>
  <w:font w:name="Calibri">
    <w:panose1 w:val="020F0502020204030204"/>
  </w:font>
  <w:font w:name="Courier New">
    <w:panose1 w:val="02070409020205020404"/>
  </w:font>
  <w:font w:name="Tahoma">
    <w:panose1 w:val="020B0606030504020204"/>
  </w:font>
  <w:font w:name="PT Astra Serif">
    <w:panose1 w:val="020A0603040505020204"/>
  </w:font>
  <w:font w:name="Arial Unicode MS">
    <w:panose1 w:val="020B0506020203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80269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false"/>
      </w:rPr>
    </w:lvl>
    <w:lvl w:ilvl="1" w:tplc="B1F6D232">
      <w:start w:val="1"/>
      <w:numFmt w:val="lowerLetter"/>
      <w:lvlText w:val="%2."/>
      <w:lvlJc w:val="left"/>
      <w:pPr>
        <w:ind w:left="1440" w:hanging="360"/>
      </w:pPr>
    </w:lvl>
    <w:lvl w:ilvl="2" w:tplc="4C70FDC8">
      <w:start w:val="1"/>
      <w:numFmt w:val="lowerRoman"/>
      <w:lvlText w:val="%3."/>
      <w:lvlJc w:val="right"/>
      <w:pPr>
        <w:ind w:left="2160" w:hanging="180"/>
      </w:pPr>
    </w:lvl>
    <w:lvl w:ilvl="3" w:tplc="87208166">
      <w:start w:val="1"/>
      <w:numFmt w:val="decimal"/>
      <w:lvlText w:val="%4."/>
      <w:lvlJc w:val="left"/>
      <w:pPr>
        <w:ind w:left="2880" w:hanging="360"/>
      </w:pPr>
    </w:lvl>
    <w:lvl w:ilvl="4" w:tplc="ACC0B420">
      <w:start w:val="1"/>
      <w:numFmt w:val="lowerLetter"/>
      <w:lvlText w:val="%5."/>
      <w:lvlJc w:val="left"/>
      <w:pPr>
        <w:ind w:left="3600" w:hanging="360"/>
      </w:pPr>
    </w:lvl>
    <w:lvl w:ilvl="5" w:tplc="D9E26B4E">
      <w:start w:val="1"/>
      <w:numFmt w:val="lowerRoman"/>
      <w:lvlText w:val="%6."/>
      <w:lvlJc w:val="right"/>
      <w:pPr>
        <w:ind w:left="4320" w:hanging="180"/>
      </w:pPr>
    </w:lvl>
    <w:lvl w:ilvl="6" w:tplc="0F4C2F5C">
      <w:start w:val="1"/>
      <w:numFmt w:val="decimal"/>
      <w:lvlText w:val="%7."/>
      <w:lvlJc w:val="left"/>
      <w:pPr>
        <w:ind w:left="5040" w:hanging="360"/>
      </w:pPr>
    </w:lvl>
    <w:lvl w:ilvl="7" w:tplc="278473F4">
      <w:start w:val="1"/>
      <w:numFmt w:val="lowerLetter"/>
      <w:lvlText w:val="%8."/>
      <w:lvlJc w:val="left"/>
      <w:pPr>
        <w:ind w:left="5760" w:hanging="360"/>
      </w:pPr>
    </w:lvl>
    <w:lvl w:ilvl="8" w:tplc="D4F8C58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2EF4A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D0F1D2">
      <w:start w:val="1"/>
      <w:numFmt w:val="lowerLetter"/>
      <w:lvlText w:val="%2."/>
      <w:lvlJc w:val="left"/>
      <w:pPr>
        <w:ind w:left="1800" w:hanging="360"/>
      </w:pPr>
    </w:lvl>
    <w:lvl w:ilvl="2" w:tplc="B3F2DE5A">
      <w:start w:val="1"/>
      <w:numFmt w:val="lowerRoman"/>
      <w:lvlText w:val="%3."/>
      <w:lvlJc w:val="right"/>
      <w:pPr>
        <w:ind w:left="2520" w:hanging="180"/>
      </w:pPr>
    </w:lvl>
    <w:lvl w:ilvl="3" w:tplc="C67AB3B8">
      <w:start w:val="1"/>
      <w:numFmt w:val="decimal"/>
      <w:lvlText w:val="%4."/>
      <w:lvlJc w:val="left"/>
      <w:pPr>
        <w:ind w:left="3240" w:hanging="360"/>
      </w:pPr>
    </w:lvl>
    <w:lvl w:ilvl="4" w:tplc="4D6EC66C">
      <w:start w:val="1"/>
      <w:numFmt w:val="lowerLetter"/>
      <w:lvlText w:val="%5."/>
      <w:lvlJc w:val="left"/>
      <w:pPr>
        <w:ind w:left="3960" w:hanging="360"/>
      </w:pPr>
    </w:lvl>
    <w:lvl w:ilvl="5" w:tplc="D4A41BD0">
      <w:start w:val="1"/>
      <w:numFmt w:val="lowerRoman"/>
      <w:lvlText w:val="%6."/>
      <w:lvlJc w:val="right"/>
      <w:pPr>
        <w:ind w:left="4680" w:hanging="180"/>
      </w:pPr>
    </w:lvl>
    <w:lvl w:ilvl="6" w:tplc="46466A38">
      <w:start w:val="1"/>
      <w:numFmt w:val="decimal"/>
      <w:lvlText w:val="%7."/>
      <w:lvlJc w:val="left"/>
      <w:pPr>
        <w:ind w:left="5400" w:hanging="360"/>
      </w:pPr>
    </w:lvl>
    <w:lvl w:ilvl="7" w:tplc="69229810">
      <w:start w:val="1"/>
      <w:numFmt w:val="lowerLetter"/>
      <w:lvlText w:val="%8."/>
      <w:lvlJc w:val="left"/>
      <w:pPr>
        <w:ind w:left="6120" w:hanging="360"/>
      </w:pPr>
    </w:lvl>
    <w:lvl w:ilvl="8" w:tplc="3734180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n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Pr>
      <w:b/>
    </w:rPr>
    <w:pPr>
      <w:jc w:val="center"/>
      <w:keepNext/>
      <w:spacing w:before="240"/>
      <w:outlineLvl w:val="0"/>
    </w:pPr>
  </w:style>
  <w:style w:type="paragraph" w:styleId="2">
    <w:name w:val="heading 2"/>
    <w:basedOn w:val="a"/>
    <w:next w:val="a"/>
    <w:link w:val="20"/>
    <w:qFormat/>
    <w:rPr>
      <w:b/>
      <w:sz w:val="22"/>
    </w:rPr>
    <w:pPr>
      <w:jc w:val="center"/>
      <w:keepNext/>
      <w:outlineLvl w:val="1"/>
    </w:pPr>
  </w:style>
  <w:style w:type="paragraph" w:styleId="3">
    <w:name w:val="heading 3"/>
    <w:basedOn w:val="a"/>
    <w:next w:val="a"/>
    <w:link w:val="30"/>
    <w:qFormat/>
    <w:rPr>
      <w:b/>
      <w:bCs/>
    </w:rPr>
    <w:pPr>
      <w:keepNext/>
      <w:outlineLvl w:val="2"/>
    </w:pPr>
  </w:style>
  <w:style w:type="paragraph" w:styleId="4">
    <w:name w:val="heading 4"/>
    <w:basedOn w:val="a"/>
    <w:next w:val="a"/>
    <w:link w:val="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">
    <w:name w:val="heading 5"/>
    <w:basedOn w:val="a"/>
    <w:link w:val="50"/>
    <w:qFormat/>
    <w:uiPriority w:val="9"/>
    <w:rPr>
      <w:b/>
      <w:bCs/>
      <w:sz w:val="20"/>
      <w:szCs w:val="20"/>
    </w:rPr>
    <w:pPr>
      <w:spacing w:after="100" w:afterAutospacing="1" w:before="100" w:beforeAutospacing="1"/>
      <w:outlineLvl w:val="4"/>
    </w:pPr>
  </w:style>
  <w:style w:type="paragraph" w:styleId="6">
    <w:name w:val="heading 6"/>
    <w:basedOn w:val="a"/>
    <w:next w:val="a"/>
    <w:link w:val="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">
    <w:name w:val="heading 7"/>
    <w:basedOn w:val="a"/>
    <w:next w:val="a"/>
    <w:link w:val="70"/>
    <w:qFormat/>
    <w:pPr>
      <w:spacing w:after="60" w:before="240"/>
      <w:outlineLvl w:val="6"/>
    </w:pPr>
  </w:style>
  <w:style w:type="paragraph" w:styleId="8">
    <w:name w:val="heading 8"/>
    <w:basedOn w:val="a"/>
    <w:next w:val="a"/>
    <w:link w:val="8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9">
    <w:name w:val="heading 9"/>
    <w:basedOn w:val="a"/>
    <w:next w:val="a"/>
    <w:link w:val="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basedOn w:val="a0"/>
    <w:uiPriority w:val="9"/>
    <w:rPr>
      <w:rFonts w:ascii="Arial" w:hAnsi="Arial" w:cs="Arial" w:eastAsia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hAnsi="Arial" w:cs="Arial" w:eastAsia="Arial"/>
      <w:sz w:val="34"/>
    </w:rPr>
  </w:style>
  <w:style w:type="character" w:styleId="Heading3Char" w:customStyle="1">
    <w:name w:val="Heading 3 Char"/>
    <w:basedOn w:val="a0"/>
    <w:uiPriority w:val="9"/>
    <w:rPr>
      <w:rFonts w:ascii="Arial" w:hAnsi="Arial" w:cs="Arial" w:eastAsia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cs="Arial" w:eastAsia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cs="Arial" w:eastAsia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cs="Arial" w:eastAsia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cs="Arial" w:eastAsia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cs="Arial" w:eastAsia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qFormat/>
    <w:uiPriority w:val="11"/>
    <w:pPr>
      <w:spacing w:after="200" w:before="200"/>
    </w:pPr>
  </w:style>
  <w:style w:type="character" w:styleId="a4" w:customStyle="1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qFormat/>
    <w:uiPriority w:val="29"/>
    <w:rPr>
      <w:i/>
    </w:rPr>
    <w:pPr>
      <w:ind w:left="720" w:right="720"/>
    </w:pPr>
  </w:style>
  <w:style w:type="character" w:styleId="22" w:customStyle="1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a6" w:customStyle="1">
    <w:name w:val="Выделенная цитата Знак"/>
    <w:link w:val="a5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paragraph" w:styleId="a7">
    <w:name w:val="caption"/>
    <w:basedOn w:val="a"/>
    <w:next w:val="a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a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PlainTable1" w:customStyle="1">
    <w:name w:val="Plain Table 1"/>
    <w:basedOn w:val="a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1Horz">
      <w:tcPr>
        <w:shd w:val="clear" w:color="F2F2F2" w:fill="F2F2F2" w:themeFill="text1" w:themeFillTint="0D" w:themeColor="text1" w:themeTint="0D"/>
      </w:tcPr>
    </w:tblStylePr>
  </w:style>
  <w:style w:type="table" w:styleId="PlainTable2" w:customStyle="1">
    <w:name w:val="Plain Table 2"/>
    <w:basedOn w:val="a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band1Horz">
      <w:tcPr>
        <w:shd w:val="clear" w:color="8A8A8A" w:fill="8A8A8A" w:themeFill="text1" w:themeFillTint="75" w:themeColor="text1" w:theme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band1Horz">
      <w:tcPr>
        <w:shd w:val="clear" w:color="AEC4E0" w:fill="AEC4E0" w:themeFill="accent1" w:themeFillTint="75" w:themeColor="accent1" w:theme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band1Horz">
      <w:tcPr>
        <w:shd w:val="clear" w:color="E2AEAD" w:fill="E2AEAD" w:themeFill="accent2" w:themeFillTint="75" w:themeColor="accent2" w:theme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band1Horz">
      <w:tcPr>
        <w:shd w:val="clear" w:color="D0DFB2" w:fill="D0DFB2" w:themeFill="accent3" w:themeFillTint="75" w:themeColor="accent3" w:theme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band1Horz">
      <w:tcPr>
        <w:shd w:val="clear" w:color="C4B7D4" w:fill="C4B7D4" w:themeFill="accent4" w:themeFillTint="75" w:themeColor="accent4" w:themeTint="75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band1Horz">
      <w:tcPr>
        <w:shd w:val="clear" w:color="ACD8E4" w:fill="ACD8E4" w:themeFill="accent5" w:themeFillTint="75" w:themeColor="accent5" w:theme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band1Horz">
      <w:tcPr>
        <w:shd w:val="clear" w:color="FBCEAA" w:fill="FBCEAA" w:themeFill="accent6" w:themeFillTint="75" w:themeColor="accent6" w:theme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1Horz">
      <w:tcPr>
        <w:shd w:val="clear" w:color="BFBFBF" w:fill="BFBFBF" w:themeFill="text1" w:themeFillTint="40" w:themeColor="text1" w:theme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1Horz">
      <w:tcPr>
        <w:shd w:val="clear" w:color="D2DFEE" w:fill="D2DFEE" w:themeFill="accent1" w:themeFillTint="40" w:themeColor="accent1" w:theme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1Horz">
      <w:tcPr>
        <w:shd w:val="clear" w:color="EFD2D2" w:fill="EFD2D2" w:themeFill="accent2" w:themeFillTint="40" w:themeColor="accent2" w:theme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1Horz">
      <w:tcPr>
        <w:shd w:val="clear" w:color="E5EED5" w:fill="E5EED5" w:themeFill="accent3" w:themeFillTint="40" w:themeColor="accent3" w:theme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1Horz">
      <w:tcPr>
        <w:shd w:val="clear" w:color="DFD8E7" w:fill="DFD8E7" w:themeFill="accent4" w:themeFillTint="40" w:themeColor="accent4" w:themeTint="40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1Horz">
      <w:tcPr>
        <w:shd w:val="clear" w:color="D1EAF0" w:fill="D1EAF0" w:themeFill="accent5" w:themeFillTint="40" w:themeColor="accent5" w:theme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1Horz">
      <w:tcPr>
        <w:shd w:val="clear" w:color="FDE4D0" w:fill="FDE4D0" w:themeFill="accent6" w:themeFillTint="40" w:themeColor="accent6" w:theme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Lined-Accent1" w:customStyle="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</w:style>
  <w:style w:type="table" w:styleId="Lined-Accent2" w:customStyle="1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</w:style>
  <w:style w:type="table" w:styleId="Lined-Accent3" w:customStyle="1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</w:style>
  <w:style w:type="table" w:styleId="Lined-Accent4" w:customStyle="1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</w:style>
  <w:style w:type="table" w:styleId="Lined-Accent5" w:customStyle="1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</w:style>
  <w:style w:type="table" w:styleId="Lined-Accent6" w:customStyle="1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ind w:left="283"/>
      <w:spacing w:after="57"/>
    </w:pPr>
  </w:style>
  <w:style w:type="paragraph" w:styleId="31">
    <w:name w:val="toc 3"/>
    <w:basedOn w:val="a"/>
    <w:next w:val="a"/>
    <w:uiPriority w:val="39"/>
    <w:unhideWhenUsed/>
    <w:pPr>
      <w:ind w:left="567"/>
      <w:spacing w:after="57"/>
    </w:pPr>
  </w:style>
  <w:style w:type="paragraph" w:styleId="41">
    <w:name w:val="toc 4"/>
    <w:basedOn w:val="a"/>
    <w:next w:val="a"/>
    <w:uiPriority w:val="39"/>
    <w:unhideWhenUsed/>
    <w:pPr>
      <w:ind w:left="850"/>
      <w:spacing w:after="57"/>
    </w:pPr>
  </w:style>
  <w:style w:type="paragraph" w:styleId="51">
    <w:name w:val="toc 5"/>
    <w:basedOn w:val="a"/>
    <w:next w:val="a"/>
    <w:uiPriority w:val="39"/>
    <w:unhideWhenUsed/>
    <w:pPr>
      <w:ind w:left="1134"/>
      <w:spacing w:after="57"/>
    </w:pPr>
  </w:style>
  <w:style w:type="paragraph" w:styleId="61">
    <w:name w:val="toc 6"/>
    <w:basedOn w:val="a"/>
    <w:next w:val="a"/>
    <w:uiPriority w:val="39"/>
    <w:unhideWhenUsed/>
    <w:pPr>
      <w:ind w:left="1417"/>
      <w:spacing w:after="57"/>
    </w:pPr>
  </w:style>
  <w:style w:type="paragraph" w:styleId="71">
    <w:name w:val="toc 7"/>
    <w:basedOn w:val="a"/>
    <w:next w:val="a"/>
    <w:uiPriority w:val="39"/>
    <w:unhideWhenUsed/>
    <w:pPr>
      <w:ind w:left="1701"/>
      <w:spacing w:after="57"/>
    </w:pPr>
  </w:style>
  <w:style w:type="paragraph" w:styleId="81">
    <w:name w:val="toc 8"/>
    <w:basedOn w:val="a"/>
    <w:next w:val="a"/>
    <w:uiPriority w:val="39"/>
    <w:unhideWhenUsed/>
    <w:pPr>
      <w:ind w:left="1984"/>
      <w:spacing w:after="57"/>
    </w:pPr>
  </w:style>
  <w:style w:type="paragraph" w:styleId="91">
    <w:name w:val="toc 9"/>
    <w:basedOn w:val="a"/>
    <w:next w:val="a"/>
    <w:uiPriority w:val="39"/>
    <w:unhideWhenUsed/>
    <w:pPr>
      <w:ind w:left="2268"/>
      <w:spacing w:after="57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Signature"/>
    <w:basedOn w:val="a"/>
    <w:next w:val="a"/>
    <w:link w:val="ab"/>
    <w:rPr>
      <w:caps/>
      <w:sz w:val="20"/>
      <w:szCs w:val="20"/>
    </w:rPr>
    <w:pPr>
      <w:ind w:right="-567"/>
      <w:spacing w:before="1080"/>
      <w:tabs>
        <w:tab w:val="left" w:pos="7797"/>
      </w:tabs>
    </w:pPr>
  </w:style>
  <w:style w:type="paragraph" w:styleId="ac" w:customStyle="1">
    <w:name w:val="Знак Знак Знак Знак"/>
    <w:basedOn w:val="a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ad" w:customStyle="1">
    <w:name w:val="Дата постановления"/>
    <w:basedOn w:val="a"/>
    <w:next w:val="a"/>
    <w:rPr>
      <w:sz w:val="20"/>
      <w:szCs w:val="20"/>
    </w:rPr>
    <w:pPr>
      <w:jc w:val="center"/>
      <w:spacing w:before="120"/>
      <w:tabs>
        <w:tab w:val="left" w:pos="7796"/>
      </w:tabs>
    </w:pPr>
  </w:style>
  <w:style w:type="paragraph" w:styleId="ae" w:customStyle="1">
    <w:name w:val="Текст постановления"/>
    <w:basedOn w:val="a"/>
    <w:rPr>
      <w:sz w:val="20"/>
      <w:szCs w:val="20"/>
    </w:rPr>
    <w:pPr>
      <w:ind w:firstLine="709"/>
    </w:pPr>
  </w:style>
  <w:style w:type="paragraph" w:styleId="af" w:customStyle="1">
    <w:name w:val="Заголовок постановления"/>
    <w:basedOn w:val="a"/>
    <w:next w:val="ae"/>
    <w:rPr>
      <w:i/>
      <w:sz w:val="20"/>
      <w:szCs w:val="20"/>
    </w:rPr>
    <w:pPr>
      <w:ind w:right="5102" w:firstLine="709"/>
      <w:spacing w:after="960" w:before="240"/>
    </w:pPr>
  </w:style>
  <w:style w:type="table" w:styleId="af0">
    <w:name w:val="Table Grid"/>
    <w:basedOn w:val="a1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HTML">
    <w:name w:val="HTML Preformatted"/>
    <w:basedOn w:val="a"/>
    <w:link w:val="HTML0"/>
    <w:rPr>
      <w:rFonts w:ascii="Arial Unicode MS" w:hAnsi="Arial Unicode MS" w:eastAsia="Arial Unicode MS"/>
      <w:sz w:val="20"/>
      <w:szCs w:val="20"/>
    </w:rPr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24">
    <w:name w:val="Body Text Indent 2"/>
    <w:basedOn w:val="a"/>
    <w:link w:val="25"/>
    <w:pPr>
      <w:ind w:firstLine="900"/>
      <w:jc w:val="both"/>
    </w:pPr>
  </w:style>
  <w:style w:type="paragraph" w:styleId="32">
    <w:name w:val="Body Text Indent 3"/>
    <w:basedOn w:val="a"/>
    <w:link w:val="33"/>
    <w:pPr>
      <w:ind w:firstLine="360"/>
    </w:pPr>
  </w:style>
  <w:style w:type="paragraph" w:styleId="ConsNonformat" w:customStyle="1">
    <w:name w:val="ConsNonformat"/>
    <w:rPr>
      <w:rFonts w:ascii="Courier New" w:hAnsi="Courier New"/>
    </w:rPr>
    <w:pPr>
      <w:ind w:right="19772"/>
      <w:widowControl w:val="off"/>
    </w:pPr>
  </w:style>
  <w:style w:type="paragraph" w:styleId="ConsPlusNormal" w:customStyle="1">
    <w:name w:val="ConsPlusNormal"/>
    <w:link w:val="ConsPlusNormal0"/>
    <w:rPr>
      <w:rFonts w:ascii="Arial" w:hAnsi="Arial" w:cs="Arial"/>
    </w:rPr>
    <w:pPr>
      <w:ind w:firstLine="720"/>
      <w:widowControl w:val="off"/>
    </w:pPr>
  </w:style>
  <w:style w:type="paragraph" w:styleId="af1">
    <w:name w:val="No Spacing"/>
    <w:link w:val="af2"/>
    <w:qFormat/>
    <w:uiPriority w:val="1"/>
    <w:rPr>
      <w:rFonts w:ascii="Calibri" w:hAnsi="Calibri" w:eastAsia="Calibri"/>
      <w:sz w:val="22"/>
      <w:szCs w:val="22"/>
      <w:lang w:eastAsia="en-US"/>
    </w:rPr>
  </w:style>
  <w:style w:type="paragraph" w:styleId="af3" w:customStyle="1">
    <w:name w:val="Знак"/>
    <w:basedOn w:val="a"/>
    <w:rPr>
      <w:rFonts w:ascii="Verdana" w:hAnsi="Verdana" w:cs="Verdana"/>
      <w:sz w:val="20"/>
      <w:szCs w:val="20"/>
      <w:lang w:val="en-US" w:eastAsia="en-US"/>
    </w:rPr>
    <w:pPr>
      <w:spacing w:lineRule="exact" w:line="240" w:after="160"/>
    </w:pPr>
  </w:style>
  <w:style w:type="character" w:styleId="af4">
    <w:name w:val="Hyperlink"/>
    <w:uiPriority w:val="99"/>
    <w:rPr>
      <w:rFonts w:ascii="Arial" w:hAnsi="Arial" w:cs="Arial" w:hint="default"/>
      <w:strike w:val="false"/>
      <w:color w:val="3560A7"/>
      <w:sz w:val="20"/>
      <w:szCs w:val="20"/>
      <w:u w:val="none"/>
    </w:rPr>
  </w:style>
  <w:style w:type="paragraph" w:styleId="af5">
    <w:name w:val="Normal (Web)"/>
    <w:basedOn w:val="a"/>
    <w:uiPriority w:val="99"/>
    <w:rPr>
      <w:rFonts w:ascii="Arial" w:hAnsi="Arial" w:cs="Arial"/>
      <w:color w:val="000000"/>
      <w:sz w:val="20"/>
      <w:szCs w:val="20"/>
    </w:rPr>
    <w:pPr>
      <w:spacing w:after="75" w:before="75"/>
    </w:pPr>
  </w:style>
  <w:style w:type="paragraph" w:styleId="12" w:customStyle="1">
    <w:name w:val="Знак1"/>
    <w:basedOn w:val="a"/>
    <w:rPr>
      <w:rFonts w:ascii="Verdana" w:hAnsi="Verdana" w:cs="Verdana"/>
      <w:sz w:val="20"/>
      <w:szCs w:val="20"/>
      <w:lang w:val="en-US" w:eastAsia="en-US"/>
    </w:rPr>
    <w:pPr>
      <w:spacing w:lineRule="exact" w:line="240" w:after="160"/>
    </w:pPr>
  </w:style>
  <w:style w:type="paragraph" w:styleId="subheader" w:customStyle="1">
    <w:name w:val="subheader"/>
    <w:basedOn w:val="a"/>
    <w:rPr>
      <w:rFonts w:ascii="Arial" w:hAnsi="Arial" w:cs="Arial"/>
      <w:b/>
      <w:bCs/>
      <w:color w:val="000000"/>
      <w:sz w:val="18"/>
      <w:szCs w:val="18"/>
    </w:rPr>
    <w:pPr>
      <w:spacing w:after="75" w:before="150"/>
    </w:p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styleId="af8">
    <w:name w:val="page number"/>
    <w:basedOn w:val="a0"/>
  </w:style>
  <w:style w:type="paragraph" w:styleId="af9" w:customStyle="1">
    <w:name w:val="Нормальный"/>
    <w:rPr>
      <w:color w:val="000000"/>
      <w:sz w:val="24"/>
      <w:szCs w:val="24"/>
    </w:rPr>
    <w:pPr>
      <w:widowControl w:val="off"/>
    </w:pPr>
  </w:style>
  <w:style w:type="paragraph" w:styleId="afa">
    <w:name w:val="foot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styleId="afb" w:customStyle="1">
    <w:name w:val="Нижний колонтитул Знак"/>
    <w:link w:val="afa"/>
    <w:uiPriority w:val="99"/>
    <w:rPr>
      <w:sz w:val="24"/>
      <w:szCs w:val="24"/>
    </w:rPr>
  </w:style>
  <w:style w:type="character" w:styleId="af7" w:customStyle="1">
    <w:name w:val="Верхний колонтитул Знак"/>
    <w:link w:val="af6"/>
    <w:uiPriority w:val="99"/>
    <w:rPr>
      <w:sz w:val="24"/>
      <w:szCs w:val="24"/>
    </w:rPr>
  </w:style>
  <w:style w:type="paragraph" w:styleId="afc">
    <w:name w:val="Balloon Text"/>
    <w:basedOn w:val="a"/>
    <w:link w:val="afd"/>
    <w:uiPriority w:val="99"/>
    <w:rPr>
      <w:rFonts w:ascii="Tahoma" w:hAnsi="Tahoma"/>
      <w:sz w:val="16"/>
      <w:szCs w:val="16"/>
    </w:rPr>
  </w:style>
  <w:style w:type="character" w:styleId="afd" w:customStyle="1">
    <w:name w:val="Текст выноски Знак"/>
    <w:link w:val="afc"/>
    <w:uiPriority w:val="99"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link w:val="1"/>
    <w:rPr>
      <w:b/>
      <w:sz w:val="24"/>
      <w:szCs w:val="24"/>
    </w:rPr>
  </w:style>
  <w:style w:type="character" w:styleId="20" w:customStyle="1">
    <w:name w:val="Заголовок 2 Знак"/>
    <w:link w:val="2"/>
    <w:rPr>
      <w:b/>
      <w:sz w:val="22"/>
      <w:szCs w:val="24"/>
    </w:rPr>
  </w:style>
  <w:style w:type="character" w:styleId="30" w:customStyle="1">
    <w:name w:val="Заголовок 3 Знак"/>
    <w:link w:val="3"/>
    <w:rPr>
      <w:b/>
      <w:bCs/>
      <w:sz w:val="24"/>
      <w:szCs w:val="24"/>
    </w:rPr>
  </w:style>
  <w:style w:type="character" w:styleId="70" w:customStyle="1">
    <w:name w:val="Заголовок 7 Знак"/>
    <w:link w:val="7"/>
    <w:rPr>
      <w:sz w:val="24"/>
      <w:szCs w:val="24"/>
    </w:rPr>
  </w:style>
  <w:style w:type="paragraph" w:styleId="afe" w:customStyle="1">
    <w:name w:val="Прижатый влево"/>
    <w:basedOn w:val="a"/>
    <w:next w:val="a"/>
    <w:uiPriority w:val="99"/>
    <w:rPr>
      <w:rFonts w:ascii="Arial" w:hAnsi="Arial" w:cs="Arial"/>
    </w:rPr>
    <w:pPr>
      <w:widowControl w:val="off"/>
    </w:pPr>
  </w:style>
  <w:style w:type="paragraph" w:styleId="ConsPlusCell" w:customStyle="1">
    <w:name w:val="ConsPlusCell"/>
    <w:uiPriority w:val="99"/>
    <w:rPr>
      <w:sz w:val="24"/>
      <w:szCs w:val="24"/>
    </w:rPr>
    <w:pPr>
      <w:widowControl w:val="off"/>
    </w:pPr>
  </w:style>
  <w:style w:type="paragraph" w:styleId="26" w:customStyle="1">
    <w:name w:val="Знак Знак2 Знак Знак Знак Знак Знак Знак Знак Знак Знак Знак"/>
    <w:basedOn w:val="a"/>
    <w:uiPriority w:val="99"/>
    <w:rPr>
      <w:rFonts w:ascii="Tahoma" w:hAnsi="Tahoma" w:cs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aff">
    <w:name w:val="Title"/>
    <w:basedOn w:val="a"/>
    <w:link w:val="aff0"/>
    <w:qFormat/>
    <w:uiPriority w:val="99"/>
    <w:rPr>
      <w:rFonts w:ascii="Cambria" w:hAnsi="Cambria"/>
      <w:b/>
      <w:bCs/>
      <w:sz w:val="32"/>
      <w:szCs w:val="32"/>
    </w:rPr>
    <w:pPr>
      <w:jc w:val="center"/>
    </w:pPr>
  </w:style>
  <w:style w:type="character" w:styleId="aff0" w:customStyle="1">
    <w:name w:val="Название Знак"/>
    <w:link w:val="aff"/>
    <w:uiPriority w:val="99"/>
    <w:rPr>
      <w:rFonts w:ascii="Cambria" w:hAnsi="Cambria" w:cs="Cambria"/>
      <w:b/>
      <w:bCs/>
      <w:sz w:val="32"/>
      <w:szCs w:val="32"/>
    </w:rPr>
  </w:style>
  <w:style w:type="paragraph" w:styleId="ajustify" w:customStyle="1">
    <w:name w:val="ajustify"/>
    <w:basedOn w:val="a"/>
    <w:uiPriority w:val="99"/>
    <w:pPr>
      <w:jc w:val="both"/>
      <w:spacing w:after="336"/>
    </w:pPr>
  </w:style>
  <w:style w:type="paragraph" w:styleId="western" w:customStyle="1">
    <w:name w:val="western"/>
    <w:basedOn w:val="a"/>
    <w:uiPriority w:val="99"/>
    <w:rPr>
      <w:color w:val="000000"/>
      <w:sz w:val="20"/>
      <w:szCs w:val="20"/>
    </w:rPr>
    <w:pPr>
      <w:spacing w:after="115" w:before="100" w:beforeAutospacing="1"/>
    </w:pPr>
  </w:style>
  <w:style w:type="character" w:styleId="highlight" w:customStyle="1">
    <w:name w:val="highlight"/>
    <w:uiPriority w:val="99"/>
  </w:style>
  <w:style w:type="character" w:styleId="25" w:customStyle="1">
    <w:name w:val="Основной текст с отступом 2 Знак"/>
    <w:link w:val="24"/>
    <w:rPr>
      <w:sz w:val="24"/>
      <w:szCs w:val="24"/>
    </w:rPr>
  </w:style>
  <w:style w:type="paragraph" w:styleId="210" w:customStyle="1">
    <w:name w:val="Основной текст с отступом 21"/>
    <w:basedOn w:val="a"/>
    <w:uiPriority w:val="99"/>
    <w:rPr>
      <w:lang w:eastAsia="ar-SA"/>
    </w:rPr>
    <w:pPr>
      <w:ind w:firstLine="851"/>
      <w:jc w:val="both"/>
    </w:pPr>
  </w:style>
  <w:style w:type="paragraph" w:styleId="aff1">
    <w:name w:val="List Paragraph"/>
    <w:basedOn w:val="a"/>
    <w:link w:val="aff2"/>
    <w:qFormat/>
    <w:uiPriority w:val="34"/>
    <w:rPr>
      <w:sz w:val="20"/>
      <w:szCs w:val="20"/>
    </w:rPr>
    <w:pPr>
      <w:ind w:left="720"/>
    </w:pPr>
  </w:style>
  <w:style w:type="character" w:styleId="aff2" w:customStyle="1">
    <w:name w:val="Абзац списка Знак"/>
    <w:link w:val="aff1"/>
    <w:uiPriority w:val="34"/>
  </w:style>
  <w:style w:type="character" w:styleId="aff3">
    <w:name w:val="footnote reference"/>
    <w:uiPriority w:val="99"/>
    <w:rPr>
      <w:vertAlign w:val="superscript"/>
    </w:rPr>
  </w:style>
  <w:style w:type="paragraph" w:styleId="aff4">
    <w:name w:val="footnote text"/>
    <w:basedOn w:val="a"/>
    <w:link w:val="aff5"/>
    <w:uiPriority w:val="99"/>
    <w:rPr>
      <w:sz w:val="20"/>
      <w:szCs w:val="20"/>
    </w:rPr>
  </w:style>
  <w:style w:type="character" w:styleId="aff5" w:customStyle="1">
    <w:name w:val="Текст сноски Знак"/>
    <w:basedOn w:val="a0"/>
    <w:link w:val="aff4"/>
    <w:uiPriority w:val="99"/>
  </w:style>
  <w:style w:type="paragraph" w:styleId="aff6">
    <w:name w:val="Body Text"/>
    <w:basedOn w:val="a"/>
    <w:link w:val="aff7"/>
    <w:uiPriority w:val="99"/>
    <w:pPr>
      <w:spacing w:after="120"/>
    </w:pPr>
  </w:style>
  <w:style w:type="character" w:styleId="aff7" w:customStyle="1">
    <w:name w:val="Основной текст Знак"/>
    <w:link w:val="aff6"/>
    <w:uiPriority w:val="99"/>
    <w:rPr>
      <w:sz w:val="24"/>
      <w:szCs w:val="24"/>
    </w:rPr>
  </w:style>
  <w:style w:type="character" w:styleId="aff8" w:customStyle="1">
    <w:name w:val="Гипертекстовая ссылка"/>
    <w:uiPriority w:val="99"/>
    <w:rPr>
      <w:b/>
      <w:bCs/>
      <w:color w:val="008000"/>
    </w:rPr>
  </w:style>
  <w:style w:type="character" w:styleId="ab" w:customStyle="1">
    <w:name w:val="Подпись Знак"/>
    <w:link w:val="aa"/>
    <w:rPr>
      <w:caps/>
      <w:sz w:val="24"/>
    </w:rPr>
  </w:style>
  <w:style w:type="character" w:styleId="HTML0" w:customStyle="1">
    <w:name w:val="Стандартный HTML Знак"/>
    <w:link w:val="HTML"/>
    <w:rPr>
      <w:rFonts w:ascii="Arial Unicode MS" w:hAnsi="Arial Unicode MS" w:cs="Arial Unicode MS" w:eastAsia="Arial Unicode MS"/>
    </w:rPr>
  </w:style>
  <w:style w:type="character" w:styleId="33" w:customStyle="1">
    <w:name w:val="Основной текст с отступом 3 Знак"/>
    <w:link w:val="32"/>
    <w:rPr>
      <w:sz w:val="24"/>
      <w:szCs w:val="24"/>
    </w:rPr>
  </w:style>
  <w:style w:type="character" w:styleId="aff9">
    <w:name w:val="Emphasis"/>
    <w:qFormat/>
    <w:rPr>
      <w:i/>
      <w:iCs/>
    </w:rPr>
  </w:style>
  <w:style w:type="paragraph" w:styleId="13" w:customStyle="1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ConsNormal" w:customStyle="1">
    <w:name w:val="ConsNormal"/>
    <w:rPr>
      <w:rFonts w:ascii="Arial" w:hAnsi="Arial" w:cs="Arial"/>
      <w:sz w:val="18"/>
      <w:szCs w:val="18"/>
    </w:rPr>
    <w:pPr>
      <w:ind w:right="19772" w:firstLine="720"/>
      <w:widowControl w:val="off"/>
    </w:pPr>
  </w:style>
  <w:style w:type="paragraph" w:styleId="affa" w:customStyle="1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  <w:pPr>
      <w:spacing w:lineRule="exact" w:line="240" w:after="160"/>
    </w:pPr>
  </w:style>
  <w:style w:type="paragraph" w:styleId="ConsPlusNonformat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affb">
    <w:name w:val="endnote text"/>
    <w:basedOn w:val="a"/>
    <w:link w:val="affc"/>
    <w:rPr>
      <w:sz w:val="20"/>
      <w:szCs w:val="20"/>
    </w:rPr>
  </w:style>
  <w:style w:type="character" w:styleId="affc" w:customStyle="1">
    <w:name w:val="Текст концевой сноски Знак"/>
    <w:basedOn w:val="a0"/>
    <w:link w:val="affb"/>
  </w:style>
  <w:style w:type="character" w:styleId="affd">
    <w:name w:val="endnote reference"/>
    <w:rPr>
      <w:vertAlign w:val="superscript"/>
    </w:rPr>
  </w:style>
  <w:style w:type="character" w:styleId="affe" w:customStyle="1">
    <w:name w:val="Цветовое выделение"/>
    <w:uiPriority w:val="99"/>
    <w:rPr>
      <w:b/>
      <w:bCs/>
      <w:color w:val="000080"/>
      <w:sz w:val="20"/>
      <w:szCs w:val="20"/>
    </w:rPr>
  </w:style>
  <w:style w:type="character" w:styleId="afff">
    <w:name w:val="annotation reference"/>
    <w:uiPriority w:val="99"/>
    <w:rPr>
      <w:sz w:val="16"/>
      <w:szCs w:val="16"/>
    </w:rPr>
  </w:style>
  <w:style w:type="paragraph" w:styleId="afff0">
    <w:name w:val="annotation text"/>
    <w:basedOn w:val="a"/>
    <w:link w:val="afff1"/>
    <w:uiPriority w:val="99"/>
    <w:rPr>
      <w:sz w:val="20"/>
      <w:szCs w:val="20"/>
    </w:rPr>
  </w:style>
  <w:style w:type="character" w:styleId="afff1" w:customStyle="1">
    <w:name w:val="Текст примечания Знак"/>
    <w:basedOn w:val="a0"/>
    <w:link w:val="afff0"/>
    <w:uiPriority w:val="99"/>
  </w:style>
  <w:style w:type="paragraph" w:styleId="afff2">
    <w:name w:val="annotation subject"/>
    <w:basedOn w:val="afff0"/>
    <w:next w:val="afff0"/>
    <w:link w:val="afff3"/>
    <w:uiPriority w:val="99"/>
    <w:rPr>
      <w:b/>
      <w:bCs/>
    </w:rPr>
  </w:style>
  <w:style w:type="character" w:styleId="afff3" w:customStyle="1">
    <w:name w:val="Тема примечания Знак"/>
    <w:link w:val="afff2"/>
    <w:uiPriority w:val="99"/>
    <w:rPr>
      <w:b/>
      <w:bCs/>
    </w:rPr>
  </w:style>
  <w:style w:type="character" w:styleId="afff4" w:customStyle="1">
    <w:name w:val="Не вступил в силу"/>
    <w:uiPriority w:val="99"/>
    <w:rPr>
      <w:b/>
      <w:bCs/>
      <w:color w:val="008080"/>
      <w:sz w:val="20"/>
      <w:szCs w:val="20"/>
    </w:rPr>
  </w:style>
  <w:style w:type="paragraph" w:styleId="Default" w:customStyle="1">
    <w:name w:val="Default"/>
    <w:rPr>
      <w:color w:val="000000"/>
      <w:sz w:val="24"/>
      <w:szCs w:val="24"/>
    </w:rPr>
  </w:style>
  <w:style w:type="paragraph" w:styleId="afff5">
    <w:name w:val="Body Text Indent"/>
    <w:basedOn w:val="a"/>
    <w:link w:val="afff6"/>
    <w:uiPriority w:val="99"/>
    <w:pPr>
      <w:ind w:left="283"/>
      <w:spacing w:after="120"/>
    </w:pPr>
  </w:style>
  <w:style w:type="character" w:styleId="afff6" w:customStyle="1">
    <w:name w:val="Основной текст с отступом Знак"/>
    <w:link w:val="afff5"/>
    <w:uiPriority w:val="99"/>
    <w:rPr>
      <w:sz w:val="24"/>
      <w:szCs w:val="24"/>
    </w:rPr>
  </w:style>
  <w:style w:type="paragraph" w:styleId="ConsPlusTitle" w:customStyle="1">
    <w:name w:val="ConsPlusTitle"/>
    <w:rPr>
      <w:b/>
      <w:bCs/>
      <w:sz w:val="24"/>
      <w:szCs w:val="24"/>
    </w:rPr>
  </w:style>
  <w:style w:type="character" w:styleId="afff7">
    <w:name w:val="Placeholder Text"/>
    <w:basedOn w:val="a0"/>
    <w:uiPriority w:val="99"/>
    <w:semiHidden/>
    <w:rPr>
      <w:color w:val="808080"/>
    </w:rPr>
  </w:style>
  <w:style w:type="paragraph" w:styleId="27" w:customStyle="1">
    <w:name w:val="Знак2"/>
    <w:basedOn w:val="a"/>
    <w:rPr>
      <w:rFonts w:ascii="Verdana" w:hAnsi="Verdana" w:cs="Verdana"/>
      <w:sz w:val="20"/>
      <w:szCs w:val="20"/>
      <w:lang w:val="en-US" w:eastAsia="en-US"/>
    </w:rPr>
    <w:pPr>
      <w:spacing w:lineRule="exact" w:line="240" w:after="160"/>
    </w:pPr>
  </w:style>
  <w:style w:type="paragraph" w:styleId="110" w:customStyle="1">
    <w:name w:val="Знак1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character" w:styleId="afff8">
    <w:name w:val="Strong"/>
    <w:qFormat/>
    <w:uiPriority w:val="22"/>
    <w:rPr>
      <w:b/>
      <w:bCs/>
    </w:rPr>
  </w:style>
  <w:style w:type="character" w:styleId="50" w:customStyle="1">
    <w:name w:val="Заголовок 5 Знак"/>
    <w:basedOn w:val="a0"/>
    <w:link w:val="5"/>
    <w:uiPriority w:val="9"/>
    <w:rPr>
      <w:b/>
      <w:bCs/>
    </w:rPr>
  </w:style>
  <w:style w:type="numbering" w:styleId="14" w:customStyle="1">
    <w:name w:val="Нет списка1"/>
    <w:next w:val="a2"/>
    <w:uiPriority w:val="99"/>
    <w:semiHidden/>
    <w:unhideWhenUsed/>
  </w:style>
  <w:style w:type="paragraph" w:styleId="FR1" w:customStyle="1">
    <w:name w:val="FR1"/>
    <w:rPr>
      <w:rFonts w:ascii="Arial" w:hAnsi="Arial"/>
      <w:b/>
      <w:sz w:val="28"/>
    </w:rPr>
    <w:pPr>
      <w:ind w:left="80"/>
      <w:jc w:val="center"/>
      <w:spacing w:lineRule="auto" w:line="300" w:before="240"/>
      <w:widowControl w:val="off"/>
    </w:pPr>
  </w:style>
  <w:style w:type="paragraph" w:styleId="afff9" w:customStyle="1">
    <w:name w:val="Нормальный (таблица)"/>
    <w:basedOn w:val="a"/>
    <w:next w:val="a"/>
    <w:uiPriority w:val="99"/>
    <w:rPr>
      <w:rFonts w:ascii="Arial" w:hAnsi="Arial" w:cs="Arial" w:eastAsia="Calibri"/>
    </w:rPr>
    <w:pPr>
      <w:jc w:val="both"/>
    </w:pPr>
  </w:style>
  <w:style w:type="paragraph" w:styleId="-31" w:customStyle="1">
    <w:name w:val="Светлая сетка - Акцент 31"/>
    <w:basedOn w:val="a"/>
    <w:uiPriority w:val="72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-310" w:customStyle="1">
    <w:name w:val="Светлый список - Акцент 31"/>
    <w:uiPriority w:val="71"/>
    <w:hidden/>
    <w:rPr>
      <w:rFonts w:ascii="Calibri" w:hAnsi="Calibri" w:eastAsia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Pr>
      <w:rFonts w:ascii="Calibri" w:hAnsi="Calibri" w:eastAsia="Calibri"/>
      <w:sz w:val="16"/>
      <w:szCs w:val="16"/>
      <w:lang w:eastAsia="en-US"/>
    </w:rPr>
    <w:pPr>
      <w:spacing w:lineRule="auto" w:line="276" w:after="120"/>
    </w:pPr>
  </w:style>
  <w:style w:type="character" w:styleId="35" w:customStyle="1">
    <w:name w:val="Основной текст 3 Знак"/>
    <w:basedOn w:val="a0"/>
    <w:link w:val="34"/>
    <w:uiPriority w:val="99"/>
    <w:rPr>
      <w:rFonts w:ascii="Calibri" w:hAnsi="Calibri" w:eastAsia="Calibri"/>
      <w:sz w:val="16"/>
      <w:szCs w:val="16"/>
      <w:lang w:eastAsia="en-US"/>
    </w:rPr>
  </w:style>
  <w:style w:type="paragraph" w:styleId="afffa" w:customStyle="1">
    <w:name w:val="Комментарий"/>
    <w:basedOn w:val="a"/>
    <w:next w:val="a"/>
    <w:uiPriority w:val="99"/>
    <w:rPr>
      <w:rFonts w:ascii="Arial" w:hAnsi="Arial" w:cs="Arial" w:eastAsia="Calibri"/>
      <w:color w:val="353842"/>
      <w:shd w:val="clear" w:fill="F0F0F0" w:color="auto"/>
    </w:rPr>
    <w:pPr>
      <w:jc w:val="both"/>
      <w:spacing w:before="75"/>
    </w:pPr>
  </w:style>
  <w:style w:type="paragraph" w:styleId="afffb" w:customStyle="1">
    <w:name w:val="Информация об изменениях документа"/>
    <w:basedOn w:val="afffa"/>
    <w:next w:val="a"/>
    <w:uiPriority w:val="99"/>
    <w:rPr>
      <w:i/>
      <w:iCs/>
    </w:rPr>
    <w:pPr>
      <w:spacing w:before="0"/>
    </w:pPr>
  </w:style>
  <w:style w:type="table" w:styleId="15" w:customStyle="1">
    <w:name w:val="Сетка таблицы1"/>
    <w:basedOn w:val="a1"/>
    <w:next w:val="af0"/>
    <w:uiPriority w:val="59"/>
    <w:rPr>
      <w:rFonts w:ascii="Calibri" w:hAnsi="Calibri" w:eastAsia="Calibri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36" w:customStyle="1">
    <w:name w:val="Основной текст (3)_"/>
    <w:link w:val="37"/>
    <w:rPr>
      <w:sz w:val="22"/>
      <w:szCs w:val="22"/>
      <w:shd w:val="clear" w:fill="FFFFFF" w:color="auto"/>
    </w:rPr>
  </w:style>
  <w:style w:type="paragraph" w:styleId="37" w:customStyle="1">
    <w:name w:val="Основной текст (3)"/>
    <w:basedOn w:val="a"/>
    <w:link w:val="36"/>
    <w:rPr>
      <w:sz w:val="22"/>
      <w:szCs w:val="22"/>
    </w:rPr>
    <w:pPr>
      <w:ind w:hanging="480"/>
      <w:jc w:val="both"/>
      <w:spacing w:lineRule="atLeast" w:line="0"/>
      <w:shd w:val="clear" w:fill="FFFFFF" w:color="auto"/>
    </w:pPr>
  </w:style>
  <w:style w:type="character" w:styleId="afffc" w:customStyle="1">
    <w:name w:val="Основной текст_"/>
    <w:link w:val="28"/>
    <w:rPr>
      <w:sz w:val="22"/>
      <w:szCs w:val="22"/>
      <w:shd w:val="clear" w:fill="FFFFFF" w:color="auto"/>
    </w:rPr>
  </w:style>
  <w:style w:type="paragraph" w:styleId="28" w:customStyle="1">
    <w:name w:val="Основной текст2"/>
    <w:basedOn w:val="a"/>
    <w:link w:val="afffc"/>
    <w:rPr>
      <w:sz w:val="22"/>
      <w:szCs w:val="22"/>
    </w:rPr>
    <w:pPr>
      <w:ind w:hanging="800"/>
      <w:spacing w:lineRule="atLeast" w:line="0"/>
      <w:shd w:val="clear" w:fill="FFFFFF" w:color="auto"/>
    </w:pPr>
  </w:style>
  <w:style w:type="paragraph" w:styleId="headertext" w:customStyle="1">
    <w:name w:val="headertext"/>
    <w:basedOn w:val="a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a0"/>
  </w:style>
  <w:style w:type="paragraph" w:styleId="xl94" w:customStyle="1">
    <w:name w:val="xl94"/>
    <w:basedOn w:val="a"/>
    <w:rPr>
      <w:b/>
      <w:bCs/>
      <w:i/>
      <w:iCs/>
      <w:sz w:val="32"/>
      <w:szCs w:val="32"/>
    </w:rPr>
    <w:pPr>
      <w:jc w:val="center"/>
      <w:spacing w:after="100" w:afterAutospacing="1" w:before="100" w:beforeAutospacing="1"/>
      <w:pBdr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</w:pBdr>
    </w:pPr>
  </w:style>
  <w:style w:type="paragraph" w:styleId="afffd">
    <w:name w:val="Body Text First Indent"/>
    <w:basedOn w:val="aff6"/>
    <w:link w:val="afffe"/>
    <w:uiPriority w:val="99"/>
    <w:unhideWhenUsed/>
    <w:rPr>
      <w:sz w:val="28"/>
      <w:szCs w:val="22"/>
      <w:lang w:eastAsia="en-US"/>
    </w:rPr>
    <w:pPr>
      <w:ind w:firstLine="360"/>
      <w:spacing w:after="0"/>
    </w:pPr>
  </w:style>
  <w:style w:type="character" w:styleId="afffe" w:customStyle="1">
    <w:name w:val="Красная строка Знак"/>
    <w:basedOn w:val="aff7"/>
    <w:link w:val="afffd"/>
    <w:uiPriority w:val="99"/>
    <w:rPr>
      <w:sz w:val="28"/>
      <w:szCs w:val="22"/>
      <w:lang w:eastAsia="en-US"/>
    </w:rPr>
  </w:style>
  <w:style w:type="character" w:styleId="affff">
    <w:name w:val="FollowedHyperlink"/>
    <w:uiPriority w:val="99"/>
    <w:unhideWhenUsed/>
    <w:rPr>
      <w:color w:val="954F72"/>
      <w:u w:val="single"/>
    </w:rPr>
  </w:style>
  <w:style w:type="paragraph" w:styleId="Style4" w:customStyle="1">
    <w:name w:val="Style4"/>
    <w:basedOn w:val="a"/>
    <w:uiPriority w:val="99"/>
    <w:pPr>
      <w:jc w:val="both"/>
      <w:spacing w:lineRule="exact" w:line="275"/>
      <w:widowControl w:val="off"/>
    </w:pPr>
  </w:style>
  <w:style w:type="character" w:styleId="FontStyle14" w:customStyle="1">
    <w:name w:val="Font Style14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styleId="FontStyle21" w:customStyle="1">
    <w:name w:val="Font Style21"/>
    <w:uiPriority w:val="99"/>
    <w:rPr>
      <w:rFonts w:ascii="Times New Roman" w:hAnsi="Times New Roman" w:cs="Times New Roman"/>
      <w:sz w:val="24"/>
      <w:szCs w:val="24"/>
    </w:rPr>
  </w:style>
  <w:style w:type="paragraph" w:styleId="Standard" w:customStyle="1">
    <w:name w:val="Standard"/>
    <w:rPr>
      <w:rFonts w:eastAsia="SimSun"/>
      <w:sz w:val="30"/>
    </w:rPr>
    <w:pPr>
      <w:ind w:firstLine="709"/>
      <w:jc w:val="both"/>
      <w:spacing w:lineRule="atLeast" w:line="360"/>
    </w:pPr>
  </w:style>
  <w:style w:type="character" w:styleId="affff0" w:customStyle="1">
    <w:name w:val="Другое_"/>
    <w:link w:val="affff1"/>
    <w:rPr>
      <w:shd w:val="clear" w:fill="FFFFFF" w:color="auto"/>
    </w:rPr>
  </w:style>
  <w:style w:type="paragraph" w:styleId="affff1" w:customStyle="1">
    <w:name w:val="Другое"/>
    <w:basedOn w:val="a"/>
    <w:link w:val="affff0"/>
    <w:rPr>
      <w:sz w:val="20"/>
      <w:szCs w:val="20"/>
    </w:rPr>
    <w:pPr>
      <w:spacing w:lineRule="auto" w:line="254"/>
      <w:shd w:val="clear" w:fill="FFFFFF" w:color="auto"/>
      <w:widowControl w:val="off"/>
    </w:pPr>
  </w:style>
  <w:style w:type="character" w:styleId="af2" w:customStyle="1">
    <w:name w:val="Без интервала Знак"/>
    <w:link w:val="af1"/>
    <w:uiPriority w:val="1"/>
    <w:rPr>
      <w:rFonts w:ascii="Calibri" w:hAnsi="Calibri" w:eastAsia="Calibri"/>
      <w:sz w:val="22"/>
      <w:szCs w:val="22"/>
      <w:lang w:eastAsia="en-US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13CFEE3-0B7E-4904-B5C1-DBBC70D14B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2154</Characters>
  <CharactersWithSpaces>2526</CharactersWithSpaces>
  <Company>Reanimator Extreme Edition</Company>
  <DocSecurity>0</DocSecurity>
  <HyperlinksChanged>false</HyperlinksChanged>
  <Lines>17</Lines>
  <LinksUpToDate>false</LinksUpToDate>
  <Pages>2</Pages>
  <Paragraphs>5</Paragraphs>
  <ScaleCrop>false</ScaleCrop>
  <SharedDoc>false</SharedDoc>
  <Template>Normal</Template>
  <TotalTime>0</TotalTime>
  <Words>377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Луиза Мидько</cp:lastModifiedBy>
  <cp:revision>2</cp:revision>
  <dcterms:created xsi:type="dcterms:W3CDTF">2022-10-21T04:25:00Z</dcterms:created>
  <dcterms:modified xsi:type="dcterms:W3CDTF">2022-10-21T04:25:00Z</dcterms:modified>
</cp:coreProperties>
</file>