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38" w:rsidRPr="00FF3D38" w:rsidRDefault="00FF3D38" w:rsidP="00FF3D3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FF3D38" w:rsidRPr="00FF3D38" w:rsidRDefault="00FF3D38" w:rsidP="00FF3D38">
      <w:pPr>
        <w:pStyle w:val="1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36"/>
          <w:szCs w:val="36"/>
        </w:rPr>
      </w:pPr>
      <w:r w:rsidRPr="00FF3D38">
        <w:rPr>
          <w:rFonts w:ascii="Times New Roman" w:hAnsi="Times New Roman"/>
          <w:b w:val="0"/>
          <w:color w:val="auto"/>
          <w:sz w:val="30"/>
        </w:rPr>
        <w:t>ГУБЕРНАТОР ЯМАЛО-НЕНЕЦКОГО АВТОНОМНОГО ОКРУГА</w:t>
      </w:r>
      <w:r w:rsidRPr="00FF3D38">
        <w:rPr>
          <w:rFonts w:ascii="Times New Roman" w:hAnsi="Times New Roman"/>
          <w:color w:val="auto"/>
        </w:rPr>
        <w:t xml:space="preserve"> </w:t>
      </w:r>
      <w:r w:rsidRPr="00FF3D38">
        <w:rPr>
          <w:rFonts w:ascii="Times New Roman" w:hAnsi="Times New Roman"/>
          <w:color w:val="auto"/>
          <w:sz w:val="36"/>
          <w:szCs w:val="36"/>
        </w:rPr>
        <w:t>РАСПОРЯЖЕНИЕ</w:t>
      </w:r>
    </w:p>
    <w:p w:rsidR="00FF3D38" w:rsidRPr="00FF3D38" w:rsidRDefault="00FF3D38" w:rsidP="00FF3D38">
      <w:pPr>
        <w:spacing w:after="0" w:line="240" w:lineRule="auto"/>
        <w:jc w:val="center"/>
        <w:rPr>
          <w:rFonts w:ascii="Times New Roman" w:hAnsi="Times New Roman"/>
        </w:rPr>
      </w:pPr>
    </w:p>
    <w:p w:rsidR="00FF3D38" w:rsidRPr="00FF3D38" w:rsidRDefault="00FF3D38" w:rsidP="00FF3D3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F3D38" w:rsidRPr="00FF3D38" w:rsidRDefault="00FF3D38" w:rsidP="00FF3D3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3D38">
        <w:rPr>
          <w:rFonts w:ascii="Times New Roman" w:hAnsi="Times New Roman"/>
          <w:sz w:val="28"/>
          <w:szCs w:val="28"/>
        </w:rPr>
        <w:t>08 июня 2015 г.                                                               № 1</w:t>
      </w:r>
      <w:r>
        <w:rPr>
          <w:rFonts w:ascii="Times New Roman" w:hAnsi="Times New Roman"/>
          <w:sz w:val="28"/>
          <w:szCs w:val="28"/>
        </w:rPr>
        <w:t>22</w:t>
      </w:r>
      <w:r w:rsidRPr="00FF3D38">
        <w:rPr>
          <w:rFonts w:ascii="Times New Roman" w:hAnsi="Times New Roman"/>
          <w:sz w:val="28"/>
          <w:szCs w:val="28"/>
        </w:rPr>
        <w:t>-Р</w:t>
      </w:r>
    </w:p>
    <w:p w:rsidR="00B769A7" w:rsidRDefault="00B769A7" w:rsidP="00876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69A7" w:rsidRDefault="00B769A7" w:rsidP="00876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6022" w:rsidRPr="00876ECD" w:rsidRDefault="006A6022" w:rsidP="00876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6ECD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F31BAB">
        <w:rPr>
          <w:rFonts w:ascii="Times New Roman" w:hAnsi="Times New Roman"/>
          <w:b/>
          <w:bCs/>
          <w:sz w:val="28"/>
          <w:szCs w:val="28"/>
        </w:rPr>
        <w:t>п</w:t>
      </w:r>
      <w:r w:rsidRPr="00876ECD">
        <w:rPr>
          <w:rFonts w:ascii="Times New Roman" w:hAnsi="Times New Roman"/>
          <w:b/>
          <w:bCs/>
          <w:sz w:val="28"/>
          <w:szCs w:val="28"/>
        </w:rPr>
        <w:t xml:space="preserve">лана мероприятий («дорожной карты») </w:t>
      </w:r>
    </w:p>
    <w:p w:rsidR="006A6022" w:rsidRPr="00876ECD" w:rsidRDefault="006A6022" w:rsidP="00876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6ECD">
        <w:rPr>
          <w:rFonts w:ascii="Times New Roman" w:hAnsi="Times New Roman"/>
          <w:b/>
          <w:bCs/>
          <w:sz w:val="28"/>
          <w:szCs w:val="28"/>
        </w:rPr>
        <w:t xml:space="preserve">по содействию развитию конкуренции </w:t>
      </w:r>
    </w:p>
    <w:p w:rsidR="006A6022" w:rsidRPr="00876ECD" w:rsidRDefault="006A6022" w:rsidP="00876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6ECD">
        <w:rPr>
          <w:rFonts w:ascii="Times New Roman" w:hAnsi="Times New Roman"/>
          <w:b/>
          <w:bCs/>
          <w:sz w:val="28"/>
          <w:szCs w:val="28"/>
        </w:rPr>
        <w:t>в Ямало-Ненецком автономном округе</w:t>
      </w:r>
    </w:p>
    <w:p w:rsidR="006A6022" w:rsidRPr="00876ECD" w:rsidRDefault="006A6022" w:rsidP="00876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6ECD">
        <w:rPr>
          <w:rFonts w:ascii="Times New Roman" w:hAnsi="Times New Roman"/>
          <w:b/>
          <w:bCs/>
          <w:sz w:val="28"/>
          <w:szCs w:val="28"/>
        </w:rPr>
        <w:t>на 2015</w:t>
      </w:r>
      <w:r w:rsidR="00876ECD">
        <w:rPr>
          <w:rFonts w:ascii="Times New Roman" w:hAnsi="Times New Roman"/>
          <w:b/>
          <w:bCs/>
          <w:sz w:val="28"/>
          <w:szCs w:val="28"/>
        </w:rPr>
        <w:t xml:space="preserve"> – </w:t>
      </w:r>
      <w:r w:rsidRPr="00876ECD">
        <w:rPr>
          <w:rFonts w:ascii="Times New Roman" w:hAnsi="Times New Roman"/>
          <w:b/>
          <w:bCs/>
          <w:sz w:val="28"/>
          <w:szCs w:val="28"/>
        </w:rPr>
        <w:t>2018 годы</w:t>
      </w:r>
    </w:p>
    <w:p w:rsidR="006A6022" w:rsidRPr="00876ECD" w:rsidRDefault="006A6022" w:rsidP="00876E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6022" w:rsidRPr="00876ECD" w:rsidRDefault="006A6022" w:rsidP="0087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6022" w:rsidRPr="00876ECD" w:rsidRDefault="006A6022" w:rsidP="00876E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6ECD">
        <w:rPr>
          <w:rFonts w:ascii="Times New Roman" w:hAnsi="Times New Roman"/>
          <w:sz w:val="28"/>
          <w:szCs w:val="28"/>
        </w:rPr>
        <w:t>1.</w:t>
      </w:r>
      <w:r w:rsidR="00876ECD">
        <w:rPr>
          <w:rFonts w:ascii="Times New Roman" w:hAnsi="Times New Roman"/>
          <w:sz w:val="28"/>
          <w:szCs w:val="28"/>
        </w:rPr>
        <w:t> </w:t>
      </w:r>
      <w:r w:rsidRPr="00876ECD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F31BAB">
        <w:rPr>
          <w:rFonts w:ascii="Times New Roman" w:hAnsi="Times New Roman"/>
          <w:sz w:val="28"/>
          <w:szCs w:val="28"/>
        </w:rPr>
        <w:t>п</w:t>
      </w:r>
      <w:r w:rsidRPr="00876ECD">
        <w:rPr>
          <w:rFonts w:ascii="Times New Roman" w:hAnsi="Times New Roman"/>
          <w:sz w:val="28"/>
          <w:szCs w:val="28"/>
        </w:rPr>
        <w:t>лан мероприятий («дорожную карту») по содействию развитию конкуренции в Ямало-Ненецком автономном округе на 2015</w:t>
      </w:r>
      <w:r w:rsidR="00876ECD">
        <w:rPr>
          <w:rFonts w:ascii="Times New Roman" w:hAnsi="Times New Roman"/>
          <w:sz w:val="28"/>
          <w:szCs w:val="28"/>
        </w:rPr>
        <w:t> – </w:t>
      </w:r>
      <w:r w:rsidRPr="00876ECD">
        <w:rPr>
          <w:rFonts w:ascii="Times New Roman" w:hAnsi="Times New Roman"/>
          <w:sz w:val="28"/>
          <w:szCs w:val="28"/>
        </w:rPr>
        <w:t>2018 годы (далее – план).</w:t>
      </w:r>
    </w:p>
    <w:p w:rsidR="006A6022" w:rsidRPr="00876ECD" w:rsidRDefault="006A6022" w:rsidP="00876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6ECD">
        <w:rPr>
          <w:rFonts w:ascii="Times New Roman" w:hAnsi="Times New Roman"/>
          <w:sz w:val="28"/>
          <w:szCs w:val="28"/>
        </w:rPr>
        <w:t>2. Руководителям исполнительных органов государственной власти Ямало-Ненецкого автономного округа, ответственных за реализацию плана:</w:t>
      </w:r>
    </w:p>
    <w:p w:rsidR="006A6022" w:rsidRDefault="00F31BAB" w:rsidP="00876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6A6022" w:rsidRPr="00876ECD">
        <w:rPr>
          <w:rFonts w:ascii="Times New Roman" w:hAnsi="Times New Roman"/>
          <w:sz w:val="28"/>
          <w:szCs w:val="28"/>
        </w:rPr>
        <w:t>обеспечить выполнение мероприятий плана;</w:t>
      </w:r>
    </w:p>
    <w:p w:rsidR="006A6022" w:rsidRDefault="00F31BAB" w:rsidP="00876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456011">
        <w:rPr>
          <w:rFonts w:ascii="Times New Roman" w:hAnsi="Times New Roman"/>
          <w:sz w:val="28"/>
          <w:szCs w:val="28"/>
        </w:rPr>
        <w:t>ежеквартально</w:t>
      </w:r>
      <w:r w:rsidR="006A6022" w:rsidRPr="00876ECD">
        <w:rPr>
          <w:rFonts w:ascii="Times New Roman" w:hAnsi="Times New Roman"/>
          <w:sz w:val="28"/>
          <w:szCs w:val="28"/>
        </w:rPr>
        <w:t xml:space="preserve">, до </w:t>
      </w:r>
      <w:r w:rsidR="00456011">
        <w:rPr>
          <w:rFonts w:ascii="Times New Roman" w:hAnsi="Times New Roman"/>
          <w:sz w:val="28"/>
          <w:szCs w:val="28"/>
        </w:rPr>
        <w:t>1</w:t>
      </w:r>
      <w:r w:rsidR="006A6022" w:rsidRPr="00876ECD">
        <w:rPr>
          <w:rFonts w:ascii="Times New Roman" w:hAnsi="Times New Roman"/>
          <w:sz w:val="28"/>
          <w:szCs w:val="28"/>
        </w:rPr>
        <w:t>0 числа месяца, следующего за отч</w:t>
      </w:r>
      <w:r w:rsidR="00B769A7">
        <w:rPr>
          <w:rFonts w:ascii="Times New Roman" w:hAnsi="Times New Roman"/>
          <w:sz w:val="28"/>
          <w:szCs w:val="28"/>
        </w:rPr>
        <w:t>ё</w:t>
      </w:r>
      <w:r w:rsidR="006A6022" w:rsidRPr="00876ECD">
        <w:rPr>
          <w:rFonts w:ascii="Times New Roman" w:hAnsi="Times New Roman"/>
          <w:sz w:val="28"/>
          <w:szCs w:val="28"/>
        </w:rPr>
        <w:t>тным, направлять в департамент экономики Ямало-Ненецкого автономного округа информацию о ходе реализации мероприятий плана и достигнутых значениях целевых показателей.</w:t>
      </w:r>
    </w:p>
    <w:p w:rsidR="00925150" w:rsidRPr="00876ECD" w:rsidRDefault="00925150" w:rsidP="009251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A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-1. </w:t>
      </w:r>
      <w:r w:rsidRPr="00F56A0D">
        <w:rPr>
          <w:rFonts w:ascii="Times New Roman" w:hAnsi="Times New Roman"/>
          <w:sz w:val="28"/>
          <w:szCs w:val="28"/>
        </w:rPr>
        <w:t>Рекомендовать главам (главам местных администраций) муниципальных районов и городских округов в Ямало-Ненецком автономном округе обеспечить выполнение мероприятий плана</w:t>
      </w:r>
      <w:r>
        <w:rPr>
          <w:rFonts w:ascii="Times New Roman" w:hAnsi="Times New Roman"/>
          <w:sz w:val="28"/>
          <w:szCs w:val="28"/>
        </w:rPr>
        <w:t>.</w:t>
      </w:r>
    </w:p>
    <w:p w:rsidR="00456011" w:rsidRPr="00876ECD" w:rsidRDefault="00456011" w:rsidP="00876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2-2. Рекомендовать Управлению федеральной антимонопольной службы по Ямало-Ненецкому автономному округу обеспечить выполнение мероприятий плана.</w:t>
      </w:r>
    </w:p>
    <w:p w:rsidR="006A6022" w:rsidRPr="005D457B" w:rsidRDefault="006A6022" w:rsidP="005D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ECD">
        <w:rPr>
          <w:rFonts w:ascii="Times New Roman" w:hAnsi="Times New Roman"/>
          <w:sz w:val="28"/>
          <w:szCs w:val="28"/>
        </w:rPr>
        <w:t>3.</w:t>
      </w:r>
      <w:r w:rsidR="00876ECD">
        <w:rPr>
          <w:rFonts w:ascii="Times New Roman" w:hAnsi="Times New Roman"/>
          <w:sz w:val="28"/>
          <w:szCs w:val="28"/>
        </w:rPr>
        <w:t> </w:t>
      </w:r>
      <w:proofErr w:type="gramStart"/>
      <w:r w:rsidRPr="00876E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6ECD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</w:t>
      </w:r>
      <w:r w:rsidRPr="005D457B">
        <w:rPr>
          <w:rFonts w:ascii="Times New Roman" w:hAnsi="Times New Roman"/>
          <w:sz w:val="28"/>
          <w:szCs w:val="28"/>
        </w:rPr>
        <w:t>заместителя Губернатора Ямало-Ненецкого автономного округа</w:t>
      </w:r>
      <w:r w:rsidR="005D457B" w:rsidRPr="005D457B">
        <w:rPr>
          <w:rFonts w:ascii="Times New Roman" w:hAnsi="Times New Roman"/>
          <w:sz w:val="28"/>
          <w:szCs w:val="28"/>
        </w:rPr>
        <w:t>,</w:t>
      </w:r>
      <w:r w:rsidRPr="005D457B">
        <w:rPr>
          <w:rFonts w:ascii="Times New Roman" w:hAnsi="Times New Roman"/>
          <w:sz w:val="28"/>
          <w:szCs w:val="28"/>
        </w:rPr>
        <w:t xml:space="preserve"> </w:t>
      </w:r>
      <w:r w:rsidR="005D457B" w:rsidRPr="005D457B">
        <w:rPr>
          <w:rFonts w:ascii="Times New Roman" w:hAnsi="Times New Roman"/>
          <w:sz w:val="28"/>
          <w:szCs w:val="28"/>
        </w:rPr>
        <w:t>обеспечивающего формирование и реализацию государственной политики в сфере экономики и государственного заказа.</w:t>
      </w:r>
    </w:p>
    <w:p w:rsidR="006A6022" w:rsidRDefault="006A6022" w:rsidP="0087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ECD" w:rsidRPr="00876ECD" w:rsidRDefault="00876ECD" w:rsidP="0087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022" w:rsidRPr="00876ECD" w:rsidRDefault="006A6022" w:rsidP="0087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ECD" w:rsidRDefault="006A6022" w:rsidP="00876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ECD">
        <w:rPr>
          <w:rFonts w:ascii="Times New Roman" w:hAnsi="Times New Roman"/>
          <w:sz w:val="28"/>
          <w:szCs w:val="28"/>
        </w:rPr>
        <w:t xml:space="preserve">Временно исполняющий обязанности </w:t>
      </w:r>
    </w:p>
    <w:p w:rsidR="00876ECD" w:rsidRDefault="00876ECD" w:rsidP="00876E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A6022" w:rsidRPr="00876ECD">
        <w:rPr>
          <w:rFonts w:ascii="Times New Roman" w:hAnsi="Times New Roman"/>
          <w:sz w:val="28"/>
          <w:szCs w:val="28"/>
        </w:rPr>
        <w:t>Губернатора Ямало-Ненецкого</w:t>
      </w:r>
    </w:p>
    <w:p w:rsidR="006A6022" w:rsidRPr="00876ECD" w:rsidRDefault="00876ECD" w:rsidP="00876E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6A6022" w:rsidRPr="00876ECD">
        <w:rPr>
          <w:rFonts w:ascii="Times New Roman" w:hAnsi="Times New Roman"/>
          <w:sz w:val="28"/>
          <w:szCs w:val="28"/>
        </w:rPr>
        <w:t xml:space="preserve"> автономного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6A6022" w:rsidRPr="00876ECD">
        <w:rPr>
          <w:rFonts w:ascii="Times New Roman" w:hAnsi="Times New Roman"/>
          <w:sz w:val="28"/>
          <w:szCs w:val="28"/>
        </w:rPr>
        <w:t>Д.Н. Кобылкин</w:t>
      </w:r>
    </w:p>
    <w:p w:rsidR="006A6022" w:rsidRPr="00876ECD" w:rsidRDefault="006A6022" w:rsidP="00876ECD">
      <w:pPr>
        <w:pStyle w:val="a3"/>
        <w:rPr>
          <w:rFonts w:ascii="Times New Roman" w:hAnsi="Times New Roman"/>
          <w:sz w:val="28"/>
          <w:szCs w:val="28"/>
        </w:rPr>
        <w:sectPr w:rsidR="006A6022" w:rsidRPr="00876ECD" w:rsidSect="00235C35">
          <w:headerReference w:type="default" r:id="rId9"/>
          <w:pgSz w:w="11906" w:h="16838" w:code="9"/>
          <w:pgMar w:top="1134" w:right="567" w:bottom="1134" w:left="1418" w:header="680" w:footer="680" w:gutter="0"/>
          <w:pgNumType w:start="1"/>
          <w:cols w:space="708"/>
          <w:titlePg/>
          <w:docGrid w:linePitch="360"/>
        </w:sectPr>
      </w:pPr>
    </w:p>
    <w:p w:rsidR="005D2E7F" w:rsidRPr="00B769A7" w:rsidRDefault="005D2E7F" w:rsidP="00266275">
      <w:pPr>
        <w:pStyle w:val="a3"/>
        <w:spacing w:line="360" w:lineRule="auto"/>
        <w:ind w:left="10206"/>
        <w:rPr>
          <w:rFonts w:ascii="Times New Roman" w:hAnsi="Times New Roman"/>
          <w:sz w:val="24"/>
          <w:szCs w:val="24"/>
        </w:rPr>
      </w:pPr>
    </w:p>
    <w:p w:rsidR="00266275" w:rsidRPr="00B769A7" w:rsidRDefault="00266275" w:rsidP="00B769A7">
      <w:pPr>
        <w:pStyle w:val="a3"/>
        <w:spacing w:line="360" w:lineRule="auto"/>
        <w:ind w:left="9911"/>
        <w:rPr>
          <w:rFonts w:ascii="Times New Roman" w:hAnsi="Times New Roman"/>
          <w:sz w:val="24"/>
          <w:szCs w:val="24"/>
        </w:rPr>
      </w:pPr>
      <w:r w:rsidRPr="00B769A7">
        <w:rPr>
          <w:rFonts w:ascii="Times New Roman" w:hAnsi="Times New Roman"/>
          <w:sz w:val="24"/>
          <w:szCs w:val="24"/>
        </w:rPr>
        <w:t>УТВЕРЖД</w:t>
      </w:r>
      <w:r w:rsidR="00B769A7" w:rsidRPr="00B769A7">
        <w:rPr>
          <w:rFonts w:ascii="Times New Roman" w:hAnsi="Times New Roman"/>
          <w:sz w:val="24"/>
          <w:szCs w:val="24"/>
        </w:rPr>
        <w:t>Ё</w:t>
      </w:r>
      <w:r w:rsidRPr="00B769A7">
        <w:rPr>
          <w:rFonts w:ascii="Times New Roman" w:hAnsi="Times New Roman"/>
          <w:sz w:val="24"/>
          <w:szCs w:val="24"/>
        </w:rPr>
        <w:t>Н</w:t>
      </w:r>
    </w:p>
    <w:p w:rsidR="00266275" w:rsidRPr="00B769A7" w:rsidRDefault="00DE7FFC" w:rsidP="00876ECD">
      <w:pPr>
        <w:pStyle w:val="a3"/>
        <w:ind w:left="9912"/>
        <w:rPr>
          <w:rFonts w:ascii="Times New Roman" w:hAnsi="Times New Roman"/>
          <w:sz w:val="24"/>
          <w:szCs w:val="24"/>
        </w:rPr>
      </w:pPr>
      <w:r w:rsidRPr="00B769A7">
        <w:rPr>
          <w:rFonts w:ascii="Times New Roman" w:hAnsi="Times New Roman"/>
          <w:sz w:val="24"/>
          <w:szCs w:val="24"/>
        </w:rPr>
        <w:t>распоряжением Губернатора</w:t>
      </w:r>
    </w:p>
    <w:p w:rsidR="0062291F" w:rsidRPr="00B769A7" w:rsidRDefault="00266275" w:rsidP="00876ECD">
      <w:pPr>
        <w:pStyle w:val="a3"/>
        <w:ind w:left="9912"/>
        <w:rPr>
          <w:rFonts w:ascii="Times New Roman" w:hAnsi="Times New Roman"/>
          <w:sz w:val="24"/>
          <w:szCs w:val="24"/>
        </w:rPr>
      </w:pPr>
      <w:r w:rsidRPr="00B769A7">
        <w:rPr>
          <w:rFonts w:ascii="Times New Roman" w:hAnsi="Times New Roman"/>
          <w:sz w:val="24"/>
          <w:szCs w:val="24"/>
        </w:rPr>
        <w:t>Ямало-Ненецкого автономного округа</w:t>
      </w:r>
    </w:p>
    <w:p w:rsidR="00A02DA2" w:rsidRPr="00B769A7" w:rsidRDefault="00FF3D38" w:rsidP="00876ECD">
      <w:pPr>
        <w:shd w:val="clear" w:color="auto" w:fill="FFFFFF"/>
        <w:spacing w:after="0" w:line="240" w:lineRule="auto"/>
        <w:ind w:left="9912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08 июня </w:t>
      </w:r>
      <w:r w:rsidR="0062291F" w:rsidRPr="00B769A7">
        <w:rPr>
          <w:rFonts w:ascii="Times New Roman" w:hAnsi="Times New Roman"/>
          <w:sz w:val="24"/>
          <w:szCs w:val="24"/>
        </w:rPr>
        <w:t>2015</w:t>
      </w:r>
      <w:r w:rsidR="00266275" w:rsidRPr="00B769A7">
        <w:rPr>
          <w:rFonts w:ascii="Times New Roman" w:hAnsi="Times New Roman"/>
          <w:sz w:val="24"/>
          <w:szCs w:val="24"/>
        </w:rPr>
        <w:t xml:space="preserve"> года №</w:t>
      </w:r>
      <w:r w:rsidR="00A0233D" w:rsidRPr="00B769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122-Р</w:t>
      </w:r>
    </w:p>
    <w:p w:rsidR="007D231C" w:rsidRPr="00B769A7" w:rsidRDefault="007D231C" w:rsidP="002974C3">
      <w:pPr>
        <w:pStyle w:val="a3"/>
        <w:jc w:val="right"/>
        <w:rPr>
          <w:rStyle w:val="a5"/>
          <w:rFonts w:ascii="Times New Roman" w:hAnsi="Times New Roman"/>
          <w:b w:val="0"/>
          <w:sz w:val="24"/>
          <w:szCs w:val="24"/>
        </w:rPr>
      </w:pPr>
    </w:p>
    <w:p w:rsidR="00876ECD" w:rsidRPr="00B769A7" w:rsidRDefault="00F83FA2" w:rsidP="00F83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9A7">
        <w:rPr>
          <w:rFonts w:ascii="Times New Roman" w:hAnsi="Times New Roman"/>
          <w:b/>
          <w:sz w:val="24"/>
          <w:szCs w:val="24"/>
        </w:rPr>
        <w:t>П</w:t>
      </w:r>
      <w:r w:rsidR="00876ECD" w:rsidRPr="00B769A7">
        <w:rPr>
          <w:rFonts w:ascii="Times New Roman" w:hAnsi="Times New Roman"/>
          <w:b/>
          <w:sz w:val="24"/>
          <w:szCs w:val="24"/>
        </w:rPr>
        <w:t>ЛАН МЕРОПРИЯТИЙ</w:t>
      </w:r>
    </w:p>
    <w:p w:rsidR="0062291F" w:rsidRPr="00B769A7" w:rsidRDefault="00A6577D" w:rsidP="00F83F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9A7">
        <w:rPr>
          <w:rFonts w:ascii="Times New Roman" w:hAnsi="Times New Roman"/>
          <w:sz w:val="24"/>
          <w:szCs w:val="24"/>
        </w:rPr>
        <w:t xml:space="preserve"> (</w:t>
      </w:r>
      <w:r w:rsidR="005028E6" w:rsidRPr="00B769A7">
        <w:rPr>
          <w:rFonts w:ascii="Times New Roman" w:hAnsi="Times New Roman"/>
          <w:sz w:val="24"/>
          <w:szCs w:val="24"/>
        </w:rPr>
        <w:t>«</w:t>
      </w:r>
      <w:r w:rsidRPr="00B769A7">
        <w:rPr>
          <w:rFonts w:ascii="Times New Roman" w:hAnsi="Times New Roman"/>
          <w:sz w:val="24"/>
          <w:szCs w:val="24"/>
        </w:rPr>
        <w:t>дорожная карта</w:t>
      </w:r>
      <w:r w:rsidR="005028E6" w:rsidRPr="00B769A7">
        <w:rPr>
          <w:rFonts w:ascii="Times New Roman" w:hAnsi="Times New Roman"/>
          <w:sz w:val="24"/>
          <w:szCs w:val="24"/>
        </w:rPr>
        <w:t>»</w:t>
      </w:r>
      <w:r w:rsidRPr="00B769A7">
        <w:rPr>
          <w:rFonts w:ascii="Times New Roman" w:hAnsi="Times New Roman"/>
          <w:sz w:val="24"/>
          <w:szCs w:val="24"/>
        </w:rPr>
        <w:t xml:space="preserve">) </w:t>
      </w:r>
      <w:r w:rsidR="00F83FA2" w:rsidRPr="00B769A7">
        <w:rPr>
          <w:rFonts w:ascii="Times New Roman" w:hAnsi="Times New Roman"/>
          <w:sz w:val="24"/>
          <w:szCs w:val="24"/>
        </w:rPr>
        <w:t>по</w:t>
      </w:r>
      <w:r w:rsidR="00D937B8" w:rsidRPr="00B769A7">
        <w:rPr>
          <w:rFonts w:ascii="Times New Roman" w:hAnsi="Times New Roman"/>
          <w:sz w:val="24"/>
          <w:szCs w:val="24"/>
        </w:rPr>
        <w:t xml:space="preserve"> содействию</w:t>
      </w:r>
      <w:r w:rsidR="00F83FA2" w:rsidRPr="00B769A7">
        <w:rPr>
          <w:rFonts w:ascii="Times New Roman" w:hAnsi="Times New Roman"/>
          <w:sz w:val="24"/>
          <w:szCs w:val="24"/>
        </w:rPr>
        <w:t xml:space="preserve"> развитию конкуренции в Ямало-Не</w:t>
      </w:r>
      <w:r w:rsidR="0062291F" w:rsidRPr="00B769A7">
        <w:rPr>
          <w:rFonts w:ascii="Times New Roman" w:hAnsi="Times New Roman"/>
          <w:sz w:val="24"/>
          <w:szCs w:val="24"/>
        </w:rPr>
        <w:t xml:space="preserve">нецком автономном округе </w:t>
      </w:r>
    </w:p>
    <w:p w:rsidR="00B02094" w:rsidRPr="00B769A7" w:rsidRDefault="0062291F" w:rsidP="00F83F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9A7">
        <w:rPr>
          <w:rFonts w:ascii="Times New Roman" w:hAnsi="Times New Roman"/>
          <w:sz w:val="24"/>
          <w:szCs w:val="24"/>
        </w:rPr>
        <w:t>на 2015</w:t>
      </w:r>
      <w:r w:rsidR="00B769A7">
        <w:rPr>
          <w:rFonts w:ascii="Times New Roman" w:hAnsi="Times New Roman"/>
          <w:sz w:val="24"/>
          <w:szCs w:val="24"/>
        </w:rPr>
        <w:t> – </w:t>
      </w:r>
      <w:r w:rsidRPr="00B769A7">
        <w:rPr>
          <w:rFonts w:ascii="Times New Roman" w:hAnsi="Times New Roman"/>
          <w:sz w:val="24"/>
          <w:szCs w:val="24"/>
        </w:rPr>
        <w:t>2018</w:t>
      </w:r>
      <w:r w:rsidR="00F83FA2" w:rsidRPr="00B769A7">
        <w:rPr>
          <w:rFonts w:ascii="Times New Roman" w:hAnsi="Times New Roman"/>
          <w:sz w:val="24"/>
          <w:szCs w:val="24"/>
        </w:rPr>
        <w:t xml:space="preserve"> годы</w:t>
      </w:r>
    </w:p>
    <w:p w:rsidR="00CE1EBC" w:rsidRPr="00F63080" w:rsidRDefault="00CE1EBC" w:rsidP="00F83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9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07"/>
        <w:gridCol w:w="1707"/>
        <w:gridCol w:w="2272"/>
        <w:gridCol w:w="2686"/>
        <w:gridCol w:w="1277"/>
        <w:gridCol w:w="1087"/>
        <w:gridCol w:w="1053"/>
        <w:gridCol w:w="1001"/>
        <w:gridCol w:w="1007"/>
      </w:tblGrid>
      <w:tr w:rsidR="00ED06DA" w:rsidRPr="00F63080" w:rsidTr="00B769A7">
        <w:tc>
          <w:tcPr>
            <w:tcW w:w="277" w:type="pct"/>
            <w:vMerge w:val="restart"/>
          </w:tcPr>
          <w:p w:rsidR="00CE1EBC" w:rsidRPr="00876ECD" w:rsidRDefault="00CE1EBC" w:rsidP="00876EC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76E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784" w:type="pct"/>
            <w:vMerge w:val="restart"/>
          </w:tcPr>
          <w:p w:rsidR="00CE1EBC" w:rsidRPr="00876ECD" w:rsidRDefault="00CE1EBC" w:rsidP="00876EC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76E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6" w:type="pct"/>
            <w:vMerge w:val="restart"/>
          </w:tcPr>
          <w:p w:rsidR="00CE1EBC" w:rsidRPr="00876ECD" w:rsidRDefault="00CE1EBC" w:rsidP="00876EC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76E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740" w:type="pct"/>
            <w:vMerge w:val="restart"/>
          </w:tcPr>
          <w:p w:rsidR="00CE1EBC" w:rsidRPr="00876ECD" w:rsidRDefault="00CE1EBC" w:rsidP="00B769A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76E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Ответственны</w:t>
            </w:r>
            <w:r w:rsidR="00B769A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76E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исполнител</w:t>
            </w:r>
            <w:r w:rsidR="00B769A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</w:t>
            </w:r>
          </w:p>
        </w:tc>
        <w:tc>
          <w:tcPr>
            <w:tcW w:w="875" w:type="pct"/>
            <w:vMerge w:val="restart"/>
          </w:tcPr>
          <w:p w:rsidR="00CE1EBC" w:rsidRPr="00876ECD" w:rsidRDefault="00CE1EBC" w:rsidP="00876EC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76E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Показатель результативности, единицы измерения</w:t>
            </w:r>
          </w:p>
        </w:tc>
        <w:tc>
          <w:tcPr>
            <w:tcW w:w="1767" w:type="pct"/>
            <w:gridSpan w:val="5"/>
          </w:tcPr>
          <w:p w:rsidR="00CE1EBC" w:rsidRPr="00876ECD" w:rsidRDefault="00CE1EBC" w:rsidP="00876EC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76E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Значение </w:t>
            </w:r>
            <w:r w:rsidR="0062266F" w:rsidRPr="00876E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целевого </w:t>
            </w:r>
            <w:r w:rsidRPr="00876E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показателя</w:t>
            </w:r>
          </w:p>
        </w:tc>
      </w:tr>
      <w:tr w:rsidR="00ED06DA" w:rsidRPr="00F63080" w:rsidTr="00B769A7">
        <w:tc>
          <w:tcPr>
            <w:tcW w:w="277" w:type="pct"/>
            <w:vMerge/>
          </w:tcPr>
          <w:p w:rsidR="00CE1EBC" w:rsidRPr="00876ECD" w:rsidRDefault="00CE1EBC" w:rsidP="00876EC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84" w:type="pct"/>
            <w:vMerge/>
          </w:tcPr>
          <w:p w:rsidR="00CE1EBC" w:rsidRPr="00876ECD" w:rsidRDefault="00CE1EBC" w:rsidP="00876EC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  <w:vMerge/>
          </w:tcPr>
          <w:p w:rsidR="00CE1EBC" w:rsidRPr="00876ECD" w:rsidRDefault="00CE1EBC" w:rsidP="00876EC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40" w:type="pct"/>
            <w:vMerge/>
          </w:tcPr>
          <w:p w:rsidR="00CE1EBC" w:rsidRPr="00876ECD" w:rsidRDefault="00CE1EBC" w:rsidP="00876EC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vMerge/>
          </w:tcPr>
          <w:p w:rsidR="00CE1EBC" w:rsidRPr="00876ECD" w:rsidRDefault="00CE1EBC" w:rsidP="00876EC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</w:tcPr>
          <w:p w:rsidR="00B769A7" w:rsidRDefault="006B0429" w:rsidP="00876EC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76E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2014 </w:t>
            </w:r>
          </w:p>
          <w:p w:rsidR="00CE1EBC" w:rsidRPr="00876ECD" w:rsidRDefault="006B0429" w:rsidP="00876EC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76E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="00B769A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од</w:t>
            </w:r>
          </w:p>
          <w:p w:rsidR="0030124C" w:rsidRPr="00876ECD" w:rsidRDefault="0030124C" w:rsidP="00876EC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76E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(базовое)</w:t>
            </w:r>
          </w:p>
        </w:tc>
        <w:tc>
          <w:tcPr>
            <w:tcW w:w="354" w:type="pct"/>
          </w:tcPr>
          <w:p w:rsidR="00CE1EBC" w:rsidRPr="00876ECD" w:rsidRDefault="006374C7" w:rsidP="00B769A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76E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2015</w:t>
            </w:r>
            <w:r w:rsidR="00CE1EBC" w:rsidRPr="00876E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  <w:r w:rsidR="00B769A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од</w:t>
            </w:r>
          </w:p>
        </w:tc>
        <w:tc>
          <w:tcPr>
            <w:tcW w:w="343" w:type="pct"/>
          </w:tcPr>
          <w:p w:rsidR="00CE1EBC" w:rsidRPr="00876ECD" w:rsidRDefault="006374C7" w:rsidP="00B769A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76E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2016</w:t>
            </w:r>
            <w:r w:rsidR="00CE1EBC" w:rsidRPr="00876E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  <w:r w:rsidR="00B769A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од</w:t>
            </w:r>
          </w:p>
        </w:tc>
        <w:tc>
          <w:tcPr>
            <w:tcW w:w="326" w:type="pct"/>
          </w:tcPr>
          <w:p w:rsidR="00CE1EBC" w:rsidRPr="00876ECD" w:rsidRDefault="006374C7" w:rsidP="00B769A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76E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2017</w:t>
            </w:r>
            <w:r w:rsidR="00CE1EBC" w:rsidRPr="00876E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  <w:r w:rsidR="00B769A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од</w:t>
            </w:r>
          </w:p>
        </w:tc>
        <w:tc>
          <w:tcPr>
            <w:tcW w:w="328" w:type="pct"/>
          </w:tcPr>
          <w:p w:rsidR="00CE1EBC" w:rsidRPr="00876ECD" w:rsidRDefault="006374C7" w:rsidP="00B769A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76E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2018</w:t>
            </w:r>
            <w:r w:rsidR="00CE1EBC" w:rsidRPr="00876E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  <w:r w:rsidR="00B769A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од</w:t>
            </w:r>
          </w:p>
        </w:tc>
      </w:tr>
    </w:tbl>
    <w:p w:rsidR="00876ECD" w:rsidRPr="00876ECD" w:rsidRDefault="00876ECD" w:rsidP="00876ECD">
      <w:pPr>
        <w:spacing w:after="0"/>
        <w:rPr>
          <w:sz w:val="2"/>
          <w:szCs w:val="2"/>
        </w:rPr>
      </w:pPr>
    </w:p>
    <w:tbl>
      <w:tblPr>
        <w:tblW w:w="51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289"/>
        <w:gridCol w:w="116"/>
        <w:gridCol w:w="6"/>
        <w:gridCol w:w="1699"/>
        <w:gridCol w:w="15"/>
        <w:gridCol w:w="21"/>
        <w:gridCol w:w="6"/>
        <w:gridCol w:w="6"/>
        <w:gridCol w:w="6"/>
        <w:gridCol w:w="9"/>
        <w:gridCol w:w="6"/>
        <w:gridCol w:w="1972"/>
        <w:gridCol w:w="227"/>
        <w:gridCol w:w="15"/>
        <w:gridCol w:w="12"/>
        <w:gridCol w:w="6"/>
        <w:gridCol w:w="6"/>
        <w:gridCol w:w="12"/>
        <w:gridCol w:w="6"/>
        <w:gridCol w:w="2425"/>
        <w:gridCol w:w="196"/>
        <w:gridCol w:w="40"/>
        <w:gridCol w:w="12"/>
        <w:gridCol w:w="43"/>
        <w:gridCol w:w="1197"/>
        <w:gridCol w:w="6"/>
        <w:gridCol w:w="21"/>
        <w:gridCol w:w="15"/>
        <w:gridCol w:w="31"/>
        <w:gridCol w:w="12"/>
        <w:gridCol w:w="919"/>
        <w:gridCol w:w="12"/>
        <w:gridCol w:w="21"/>
        <w:gridCol w:w="31"/>
        <w:gridCol w:w="12"/>
        <w:gridCol w:w="12"/>
        <w:gridCol w:w="6"/>
        <w:gridCol w:w="6"/>
        <w:gridCol w:w="1032"/>
        <w:gridCol w:w="9"/>
        <w:gridCol w:w="6"/>
        <w:gridCol w:w="21"/>
        <w:gridCol w:w="12"/>
        <w:gridCol w:w="31"/>
        <w:gridCol w:w="12"/>
        <w:gridCol w:w="9"/>
        <w:gridCol w:w="15"/>
        <w:gridCol w:w="18"/>
        <w:gridCol w:w="303"/>
        <w:gridCol w:w="542"/>
        <w:gridCol w:w="9"/>
        <w:gridCol w:w="6"/>
        <w:gridCol w:w="31"/>
        <w:gridCol w:w="12"/>
        <w:gridCol w:w="37"/>
        <w:gridCol w:w="9"/>
        <w:gridCol w:w="6"/>
        <w:gridCol w:w="21"/>
        <w:gridCol w:w="18"/>
        <w:gridCol w:w="9"/>
        <w:gridCol w:w="818"/>
        <w:gridCol w:w="12"/>
      </w:tblGrid>
      <w:tr w:rsidR="006B5EBC" w:rsidRPr="005D457B" w:rsidTr="006B5EBC">
        <w:trPr>
          <w:gridAfter w:val="1"/>
          <w:wAfter w:w="5" w:type="pct"/>
          <w:tblHeader/>
        </w:trPr>
        <w:tc>
          <w:tcPr>
            <w:tcW w:w="281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86" w:type="pct"/>
            <w:gridSpan w:val="2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71" w:type="pct"/>
            <w:gridSpan w:val="5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44" w:type="pct"/>
            <w:gridSpan w:val="11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89" w:type="pct"/>
            <w:gridSpan w:val="6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19" w:type="pct"/>
            <w:gridSpan w:val="6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31" w:type="pct"/>
            <w:gridSpan w:val="7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81" w:type="pct"/>
            <w:gridSpan w:val="11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27" w:type="pct"/>
            <w:gridSpan w:val="12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66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456011" w:rsidRPr="005D457B" w:rsidTr="006B5EBC">
        <w:trPr>
          <w:gridAfter w:val="1"/>
          <w:wAfter w:w="5" w:type="pct"/>
          <w:trHeight w:val="121"/>
        </w:trPr>
        <w:tc>
          <w:tcPr>
            <w:tcW w:w="4995" w:type="pct"/>
            <w:gridSpan w:val="62"/>
          </w:tcPr>
          <w:p w:rsidR="00456011" w:rsidRPr="005D457B" w:rsidRDefault="00456011" w:rsidP="005D457B">
            <w:pPr>
              <w:pStyle w:val="a6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457B">
              <w:rPr>
                <w:rFonts w:ascii="Times New Roman" w:hAnsi="Times New Roman"/>
                <w:sz w:val="24"/>
                <w:szCs w:val="24"/>
              </w:rPr>
              <w:t>.</w:t>
            </w:r>
            <w:r w:rsidRPr="005D457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D457B">
              <w:rPr>
                <w:rFonts w:ascii="Times New Roman" w:hAnsi="Times New Roman"/>
                <w:sz w:val="24"/>
                <w:szCs w:val="24"/>
              </w:rPr>
              <w:t>Системные мероприятия, направленные на развитие конкурентной среды</w:t>
            </w:r>
          </w:p>
        </w:tc>
      </w:tr>
      <w:tr w:rsidR="005D457B" w:rsidRPr="005D457B" w:rsidTr="006B5EBC">
        <w:trPr>
          <w:gridAfter w:val="1"/>
          <w:wAfter w:w="5" w:type="pct"/>
          <w:trHeight w:val="253"/>
        </w:trPr>
        <w:tc>
          <w:tcPr>
            <w:tcW w:w="281" w:type="pct"/>
          </w:tcPr>
          <w:p w:rsidR="00456011" w:rsidRPr="005D457B" w:rsidRDefault="00456011" w:rsidP="005D457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714" w:type="pct"/>
            <w:gridSpan w:val="61"/>
          </w:tcPr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Мероприятия, направленные на устранение избыточного государственного регулирования и снижение административных барьеров</w:t>
            </w: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  <w:vMerge w:val="restar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1.1.1</w:t>
            </w:r>
          </w:p>
        </w:tc>
        <w:tc>
          <w:tcPr>
            <w:tcW w:w="786" w:type="pct"/>
            <w:gridSpan w:val="2"/>
            <w:vMerge w:val="restart"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Внедрение процедуры оценки регулирующего воздействия нормативных правовых актов Ямало-Ненецкого автономного округа (далее – автономный округ)</w:t>
            </w:r>
          </w:p>
        </w:tc>
        <w:tc>
          <w:tcPr>
            <w:tcW w:w="571" w:type="pct"/>
            <w:gridSpan w:val="5"/>
            <w:vMerge w:val="restart"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744" w:type="pct"/>
            <w:gridSpan w:val="11"/>
            <w:vMerge w:val="restart"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департамент экономики автономного округа</w:t>
            </w:r>
          </w:p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исполнительные органы государственной власти автономного округа</w:t>
            </w:r>
          </w:p>
        </w:tc>
        <w:tc>
          <w:tcPr>
            <w:tcW w:w="889" w:type="pct"/>
            <w:gridSpan w:val="6"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количество нормативных правовых актов автономного округа, прошедших процедуру оценки регулирующего воздействия (экспертизу) (ед.)</w:t>
            </w:r>
          </w:p>
        </w:tc>
        <w:tc>
          <w:tcPr>
            <w:tcW w:w="419" w:type="pct"/>
            <w:gridSpan w:val="6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31" w:type="pct"/>
            <w:gridSpan w:val="7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81" w:type="pct"/>
            <w:gridSpan w:val="11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27" w:type="pct"/>
            <w:gridSpan w:val="12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66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  <w:vMerge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Merge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1" w:type="pct"/>
            <w:gridSpan w:val="5"/>
            <w:vMerge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44" w:type="pct"/>
            <w:gridSpan w:val="11"/>
            <w:vMerge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89" w:type="pct"/>
            <w:gridSpan w:val="6"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количество проектов нормативных правовых актов автономного округа, прошедших процедуру оценки регулирующего воздействия (ед.)</w:t>
            </w:r>
          </w:p>
        </w:tc>
        <w:tc>
          <w:tcPr>
            <w:tcW w:w="419" w:type="pct"/>
            <w:gridSpan w:val="6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31" w:type="pct"/>
            <w:gridSpan w:val="7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381" w:type="pct"/>
            <w:gridSpan w:val="11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327" w:type="pct"/>
            <w:gridSpan w:val="12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266" w:type="pct"/>
          </w:tcPr>
          <w:p w:rsidR="00456011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6B5EBC" w:rsidRPr="005D457B" w:rsidTr="006B5EBC">
        <w:trPr>
          <w:gridAfter w:val="1"/>
          <w:wAfter w:w="5" w:type="pct"/>
          <w:trHeight w:val="324"/>
        </w:trPr>
        <w:tc>
          <w:tcPr>
            <w:tcW w:w="281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1.1.2</w:t>
            </w:r>
          </w:p>
        </w:tc>
        <w:tc>
          <w:tcPr>
            <w:tcW w:w="786" w:type="pct"/>
            <w:gridSpan w:val="2"/>
          </w:tcPr>
          <w:p w:rsidR="00456011" w:rsidRPr="005D457B" w:rsidRDefault="00456011" w:rsidP="005D457B">
            <w:pPr>
              <w:pStyle w:val="afa"/>
              <w:rPr>
                <w:rFonts w:cs="Times New Roman"/>
              </w:rPr>
            </w:pPr>
            <w:r w:rsidRPr="005D457B">
              <w:rPr>
                <w:rFonts w:cs="Times New Roman"/>
                <w:bCs/>
              </w:rPr>
              <w:t xml:space="preserve">Обеспечение предоставления государственных и </w:t>
            </w:r>
            <w:r w:rsidRPr="005D457B">
              <w:rPr>
                <w:rFonts w:cs="Times New Roman"/>
              </w:rPr>
              <w:lastRenderedPageBreak/>
              <w:t xml:space="preserve">муниципальных услуг, оказываемых на территории автономного округа в </w:t>
            </w:r>
            <w:proofErr w:type="spellStart"/>
            <w:proofErr w:type="gramStart"/>
            <w:r w:rsidRPr="005D457B">
              <w:rPr>
                <w:rFonts w:cs="Times New Roman"/>
              </w:rPr>
              <w:t>многофункцио-нальных</w:t>
            </w:r>
            <w:proofErr w:type="spellEnd"/>
            <w:proofErr w:type="gramEnd"/>
            <w:r w:rsidRPr="005D457B">
              <w:rPr>
                <w:rFonts w:cs="Times New Roman"/>
              </w:rPr>
              <w:t xml:space="preserve"> центрах предоставления</w:t>
            </w:r>
            <w:r w:rsidRPr="005D457B">
              <w:rPr>
                <w:rFonts w:cs="Times New Roman"/>
                <w:bCs/>
              </w:rPr>
              <w:t xml:space="preserve"> государственных и </w:t>
            </w:r>
            <w:r w:rsidRPr="005D457B">
              <w:rPr>
                <w:rFonts w:cs="Times New Roman"/>
              </w:rPr>
              <w:t>муниципальных услуг в соответствии с утвержденными перечнями</w:t>
            </w:r>
          </w:p>
        </w:tc>
        <w:tc>
          <w:tcPr>
            <w:tcW w:w="571" w:type="pct"/>
            <w:gridSpan w:val="5"/>
          </w:tcPr>
          <w:p w:rsidR="00456011" w:rsidRPr="005D457B" w:rsidRDefault="00456011" w:rsidP="005D457B">
            <w:pPr>
              <w:pStyle w:val="afa"/>
              <w:rPr>
                <w:rFonts w:cs="Times New Roman"/>
              </w:rPr>
            </w:pPr>
            <w:r w:rsidRPr="005D457B">
              <w:rPr>
                <w:rFonts w:cs="Times New Roman"/>
              </w:rPr>
              <w:lastRenderedPageBreak/>
              <w:t>постоянно</w:t>
            </w:r>
          </w:p>
        </w:tc>
        <w:tc>
          <w:tcPr>
            <w:tcW w:w="744" w:type="pct"/>
            <w:gridSpan w:val="11"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департамент экономики автономного округа</w:t>
            </w:r>
          </w:p>
        </w:tc>
        <w:tc>
          <w:tcPr>
            <w:tcW w:w="889" w:type="pct"/>
            <w:gridSpan w:val="6"/>
          </w:tcPr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граждан качеством и </w:t>
            </w:r>
            <w:r w:rsidRPr="005D4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доступностью государственных и муниципальных услуг </w:t>
            </w:r>
          </w:p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(не менее %)</w:t>
            </w:r>
          </w:p>
        </w:tc>
        <w:tc>
          <w:tcPr>
            <w:tcW w:w="419" w:type="pct"/>
            <w:gridSpan w:val="6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31" w:type="pct"/>
            <w:gridSpan w:val="7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381" w:type="pct"/>
            <w:gridSpan w:val="11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327" w:type="pct"/>
            <w:gridSpan w:val="12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85</w:t>
            </w:r>
          </w:p>
        </w:tc>
        <w:tc>
          <w:tcPr>
            <w:tcW w:w="266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90</w:t>
            </w:r>
          </w:p>
        </w:tc>
      </w:tr>
      <w:tr w:rsidR="005D457B" w:rsidRPr="005D457B" w:rsidTr="006B5EBC">
        <w:trPr>
          <w:gridAfter w:val="1"/>
          <w:wAfter w:w="5" w:type="pct"/>
          <w:trHeight w:val="83"/>
        </w:trPr>
        <w:tc>
          <w:tcPr>
            <w:tcW w:w="281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714" w:type="pct"/>
            <w:gridSpan w:val="61"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Мероприятия, направленные на оптимизацию процедур государственных закупок</w:t>
            </w: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1.2.1</w:t>
            </w:r>
          </w:p>
        </w:tc>
        <w:tc>
          <w:tcPr>
            <w:tcW w:w="786" w:type="pct"/>
            <w:gridSpan w:val="2"/>
          </w:tcPr>
          <w:p w:rsidR="00456011" w:rsidRPr="005D457B" w:rsidRDefault="00456011" w:rsidP="005D457B">
            <w:pPr>
              <w:pStyle w:val="afa"/>
              <w:rPr>
                <w:rFonts w:cs="Times New Roman"/>
              </w:rPr>
            </w:pPr>
            <w:r w:rsidRPr="005D457B">
              <w:rPr>
                <w:rFonts w:cs="Times New Roman"/>
              </w:rPr>
              <w:t xml:space="preserve">Информационно-методическое обеспечение поставщиков и товаропроизводителей по вопросам их участия </w:t>
            </w:r>
          </w:p>
        </w:tc>
        <w:tc>
          <w:tcPr>
            <w:tcW w:w="571" w:type="pct"/>
            <w:gridSpan w:val="5"/>
          </w:tcPr>
          <w:p w:rsidR="00456011" w:rsidRPr="005D457B" w:rsidRDefault="00456011" w:rsidP="005D457B">
            <w:pPr>
              <w:pStyle w:val="afa"/>
              <w:rPr>
                <w:rFonts w:cs="Times New Roman"/>
              </w:rPr>
            </w:pPr>
            <w:r w:rsidRPr="005D457B">
              <w:rPr>
                <w:rFonts w:cs="Times New Roman"/>
              </w:rPr>
              <w:t>постоянно</w:t>
            </w:r>
          </w:p>
        </w:tc>
        <w:tc>
          <w:tcPr>
            <w:tcW w:w="744" w:type="pct"/>
            <w:gridSpan w:val="11"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департамент государственного заказа автономного округа</w:t>
            </w:r>
          </w:p>
        </w:tc>
        <w:tc>
          <w:tcPr>
            <w:tcW w:w="889" w:type="pct"/>
            <w:gridSpan w:val="6"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количество информационно-методических материалов, размещенных на официальном сайте департамента государственного заказа автономного округа в информационно-телекоммуникационной сети Интернет (ед.)</w:t>
            </w:r>
          </w:p>
        </w:tc>
        <w:tc>
          <w:tcPr>
            <w:tcW w:w="419" w:type="pct"/>
            <w:gridSpan w:val="6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31" w:type="pct"/>
            <w:gridSpan w:val="7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81" w:type="pct"/>
            <w:gridSpan w:val="11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27" w:type="pct"/>
            <w:gridSpan w:val="12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66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6B5EBC" w:rsidRPr="005D457B" w:rsidTr="006B5EBC">
        <w:trPr>
          <w:gridAfter w:val="1"/>
          <w:wAfter w:w="5" w:type="pct"/>
          <w:trHeight w:val="70"/>
        </w:trPr>
        <w:tc>
          <w:tcPr>
            <w:tcW w:w="281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1.2.2</w:t>
            </w:r>
          </w:p>
        </w:tc>
        <w:tc>
          <w:tcPr>
            <w:tcW w:w="786" w:type="pct"/>
            <w:gridSpan w:val="2"/>
          </w:tcPr>
          <w:p w:rsidR="00456011" w:rsidRPr="005D457B" w:rsidRDefault="00456011" w:rsidP="005D457B">
            <w:pPr>
              <w:pStyle w:val="a6"/>
              <w:tabs>
                <w:tab w:val="left" w:pos="11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размещения заказов  на поставку товаров, выполнение работ, оказание услуг для государственных и </w:t>
            </w:r>
            <w:r w:rsidRPr="005D457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 на различных электронных площадках</w:t>
            </w:r>
          </w:p>
        </w:tc>
        <w:tc>
          <w:tcPr>
            <w:tcW w:w="571" w:type="pct"/>
            <w:gridSpan w:val="5"/>
          </w:tcPr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    (по мере </w:t>
            </w:r>
            <w:proofErr w:type="spellStart"/>
            <w:proofErr w:type="gramStart"/>
            <w:r w:rsidRPr="005D457B">
              <w:rPr>
                <w:rFonts w:ascii="Times New Roman" w:hAnsi="Times New Roman"/>
                <w:sz w:val="24"/>
                <w:szCs w:val="24"/>
              </w:rPr>
              <w:t>поступле-ния</w:t>
            </w:r>
            <w:proofErr w:type="spellEnd"/>
            <w:proofErr w:type="gramEnd"/>
            <w:r w:rsidRPr="005D45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4" w:type="pct"/>
            <w:gridSpan w:val="11"/>
          </w:tcPr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департамент государственного заказа автономного округа</w:t>
            </w:r>
          </w:p>
        </w:tc>
        <w:tc>
          <w:tcPr>
            <w:tcW w:w="889" w:type="pct"/>
            <w:gridSpan w:val="6"/>
          </w:tcPr>
          <w:p w:rsidR="00456011" w:rsidRPr="005D457B" w:rsidRDefault="00456011" w:rsidP="005D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доля размещенных открытых аукционов в электронной форме на указанных заказчиками электронных площадках от общего количества </w:t>
            </w:r>
            <w:r w:rsidRPr="005D457B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осуществленных закупок путем проведения открытых аукционов в электронной форме</w:t>
            </w:r>
            <w:proofErr w:type="gramStart"/>
            <w:r w:rsidRPr="005D457B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19" w:type="pct"/>
            <w:gridSpan w:val="6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31" w:type="pct"/>
            <w:gridSpan w:val="7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381" w:type="pct"/>
            <w:gridSpan w:val="11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327" w:type="pct"/>
            <w:gridSpan w:val="12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66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786" w:type="pct"/>
            <w:gridSpan w:val="2"/>
          </w:tcPr>
          <w:p w:rsidR="00456011" w:rsidRPr="005D457B" w:rsidRDefault="00456011" w:rsidP="005D457B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Организация и проведение обучающих мероприятий, рабочих совещаний с заказчиками, направленных на повышение уровня их квалификации и качества формируемых заявок на осуществление закупок</w:t>
            </w:r>
          </w:p>
        </w:tc>
        <w:tc>
          <w:tcPr>
            <w:tcW w:w="571" w:type="pct"/>
            <w:gridSpan w:val="5"/>
          </w:tcPr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44" w:type="pct"/>
            <w:gridSpan w:val="11"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департамент государственного заказа автономного округа</w:t>
            </w:r>
          </w:p>
        </w:tc>
        <w:tc>
          <w:tcPr>
            <w:tcW w:w="889" w:type="pct"/>
            <w:gridSpan w:val="6"/>
          </w:tcPr>
          <w:p w:rsidR="00456011" w:rsidRPr="005D457B" w:rsidRDefault="00456011" w:rsidP="005D457B">
            <w:pPr>
              <w:pStyle w:val="1"/>
              <w:spacing w:before="0" w:line="240" w:lineRule="auto"/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D457B"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>количество проведенных мероприятий (ед.)</w:t>
            </w:r>
          </w:p>
        </w:tc>
        <w:tc>
          <w:tcPr>
            <w:tcW w:w="419" w:type="pct"/>
            <w:gridSpan w:val="6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31" w:type="pct"/>
            <w:gridSpan w:val="7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81" w:type="pct"/>
            <w:gridSpan w:val="11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27" w:type="pct"/>
            <w:gridSpan w:val="12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6B5EBC" w:rsidRPr="005D457B" w:rsidTr="006B5EBC">
        <w:trPr>
          <w:gridAfter w:val="1"/>
          <w:wAfter w:w="5" w:type="pct"/>
          <w:trHeight w:val="3202"/>
        </w:trPr>
        <w:tc>
          <w:tcPr>
            <w:tcW w:w="281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1.2.4</w:t>
            </w:r>
          </w:p>
        </w:tc>
        <w:tc>
          <w:tcPr>
            <w:tcW w:w="786" w:type="pct"/>
            <w:gridSpan w:val="2"/>
          </w:tcPr>
          <w:p w:rsidR="00456011" w:rsidRPr="005D457B" w:rsidRDefault="00456011" w:rsidP="005D457B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Развитие конкуренции при осуществлении процедур государственных и муниципальных закупок</w:t>
            </w:r>
          </w:p>
        </w:tc>
        <w:tc>
          <w:tcPr>
            <w:tcW w:w="571" w:type="pct"/>
            <w:gridSpan w:val="5"/>
          </w:tcPr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44" w:type="pct"/>
            <w:gridSpan w:val="11"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департамент государственного заказа автономного округа</w:t>
            </w:r>
          </w:p>
        </w:tc>
        <w:tc>
          <w:tcPr>
            <w:tcW w:w="889" w:type="pct"/>
            <w:gridSpan w:val="6"/>
          </w:tcPr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 (ед.)</w:t>
            </w:r>
          </w:p>
        </w:tc>
        <w:tc>
          <w:tcPr>
            <w:tcW w:w="419" w:type="pct"/>
            <w:gridSpan w:val="6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1,9</w:t>
            </w:r>
          </w:p>
        </w:tc>
        <w:tc>
          <w:tcPr>
            <w:tcW w:w="331" w:type="pct"/>
            <w:gridSpan w:val="7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2,4</w:t>
            </w:r>
          </w:p>
        </w:tc>
        <w:tc>
          <w:tcPr>
            <w:tcW w:w="381" w:type="pct"/>
            <w:gridSpan w:val="11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27" w:type="pct"/>
            <w:gridSpan w:val="12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66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6B5EBC" w:rsidRPr="005D457B" w:rsidTr="006B5EBC">
        <w:trPr>
          <w:gridAfter w:val="1"/>
          <w:wAfter w:w="5" w:type="pct"/>
          <w:trHeight w:val="4737"/>
        </w:trPr>
        <w:tc>
          <w:tcPr>
            <w:tcW w:w="281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1.2.5</w:t>
            </w:r>
          </w:p>
        </w:tc>
        <w:tc>
          <w:tcPr>
            <w:tcW w:w="786" w:type="pct"/>
            <w:gridSpan w:val="2"/>
          </w:tcPr>
          <w:p w:rsidR="00456011" w:rsidRPr="005D457B" w:rsidRDefault="00456011" w:rsidP="005D457B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Расширение практики включения в государственные контракты обязанности поставщиков (подрядчиков, исполнителей) привлекать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71" w:type="pct"/>
            <w:gridSpan w:val="5"/>
          </w:tcPr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44" w:type="pct"/>
            <w:gridSpan w:val="11"/>
          </w:tcPr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департамент государственного заказа автономного округа</w:t>
            </w:r>
          </w:p>
        </w:tc>
        <w:tc>
          <w:tcPr>
            <w:tcW w:w="889" w:type="pct"/>
            <w:gridSpan w:val="6"/>
          </w:tcPr>
          <w:p w:rsidR="00456011" w:rsidRPr="005D457B" w:rsidRDefault="00456011" w:rsidP="005D457B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57B"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 xml:space="preserve">доля закупок у </w:t>
            </w:r>
            <w:r w:rsidRPr="005D45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субъектов малого предпринимательства, социально ориентированных некоммерческих организаций от общего объема закупок</w:t>
            </w:r>
            <w:proofErr w:type="gramStart"/>
            <w:r w:rsidRPr="005D45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419" w:type="pct"/>
            <w:gridSpan w:val="6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331" w:type="pct"/>
            <w:gridSpan w:val="7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381" w:type="pct"/>
            <w:gridSpan w:val="11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327" w:type="pct"/>
            <w:gridSpan w:val="12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266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</w:tr>
      <w:tr w:rsidR="005D457B" w:rsidRPr="005D457B" w:rsidTr="006B5EBC">
        <w:trPr>
          <w:gridAfter w:val="1"/>
          <w:wAfter w:w="5" w:type="pct"/>
        </w:trPr>
        <w:tc>
          <w:tcPr>
            <w:tcW w:w="281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1.3</w:t>
            </w:r>
          </w:p>
        </w:tc>
        <w:tc>
          <w:tcPr>
            <w:tcW w:w="4714" w:type="pct"/>
            <w:gridSpan w:val="61"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стимулирование новых предпринимательских инициатив за счет проведения образовательных и других мероприятий, </w:t>
            </w:r>
            <w:proofErr w:type="gramStart"/>
            <w:r w:rsidRPr="005D457B">
              <w:rPr>
                <w:rFonts w:ascii="Times New Roman" w:hAnsi="Times New Roman"/>
                <w:sz w:val="24"/>
                <w:szCs w:val="24"/>
              </w:rPr>
              <w:t>обеспечивающих</w:t>
            </w:r>
            <w:proofErr w:type="gramEnd"/>
            <w:r w:rsidRPr="005D457B">
              <w:rPr>
                <w:rFonts w:ascii="Times New Roman" w:hAnsi="Times New Roman"/>
                <w:sz w:val="24"/>
                <w:szCs w:val="24"/>
              </w:rPr>
              <w:t xml:space="preserve"> в том числе возможности для поиска, отбора, обучения потенциальных предпринимателей и их работу на первоначальном этапе</w:t>
            </w: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1.3.1</w:t>
            </w:r>
          </w:p>
        </w:tc>
        <w:tc>
          <w:tcPr>
            <w:tcW w:w="786" w:type="pct"/>
            <w:gridSpan w:val="2"/>
          </w:tcPr>
          <w:p w:rsidR="005D457B" w:rsidRPr="005D457B" w:rsidRDefault="005D457B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Издание информационно-презентационных материалов, аудио- и видеопродукции по тематике малого и среднего предпринимательства</w:t>
            </w:r>
          </w:p>
        </w:tc>
        <w:tc>
          <w:tcPr>
            <w:tcW w:w="571" w:type="pct"/>
            <w:gridSpan w:val="5"/>
          </w:tcPr>
          <w:p w:rsidR="005D457B" w:rsidRPr="005D457B" w:rsidRDefault="005D457B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44" w:type="pct"/>
            <w:gridSpan w:val="11"/>
          </w:tcPr>
          <w:p w:rsidR="005D457B" w:rsidRPr="005D457B" w:rsidRDefault="005D457B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департамент экономики автономного округа</w:t>
            </w:r>
          </w:p>
        </w:tc>
        <w:tc>
          <w:tcPr>
            <w:tcW w:w="889" w:type="pct"/>
            <w:gridSpan w:val="6"/>
          </w:tcPr>
          <w:p w:rsidR="005D457B" w:rsidRPr="005D457B" w:rsidRDefault="005D457B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ежегодное издание </w:t>
            </w: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мультимедийного материала на тему «Развитие малого и среднего предпринимательства»</w:t>
            </w:r>
            <w:r w:rsidRPr="005D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300</w:t>
            </w:r>
          </w:p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(шт.)</w:t>
            </w:r>
          </w:p>
        </w:tc>
        <w:tc>
          <w:tcPr>
            <w:tcW w:w="331" w:type="pct"/>
            <w:gridSpan w:val="7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300</w:t>
            </w:r>
          </w:p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(шт.)</w:t>
            </w:r>
          </w:p>
        </w:tc>
        <w:tc>
          <w:tcPr>
            <w:tcW w:w="381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300</w:t>
            </w:r>
          </w:p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(шт.)</w:t>
            </w:r>
          </w:p>
        </w:tc>
        <w:tc>
          <w:tcPr>
            <w:tcW w:w="327" w:type="pct"/>
            <w:gridSpan w:val="12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300</w:t>
            </w:r>
          </w:p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(шт.)</w:t>
            </w:r>
          </w:p>
        </w:tc>
        <w:tc>
          <w:tcPr>
            <w:tcW w:w="266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не менее 20 минут</w:t>
            </w: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786" w:type="pct"/>
            <w:gridSpan w:val="2"/>
          </w:tcPr>
          <w:p w:rsidR="005D457B" w:rsidRPr="005D457B" w:rsidRDefault="005D457B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Проведение семинаров для субъектов малого и среднего предпринимательства по актуальным вопросам финансово-хозяйственной деятельности</w:t>
            </w:r>
          </w:p>
        </w:tc>
        <w:tc>
          <w:tcPr>
            <w:tcW w:w="571" w:type="pct"/>
            <w:gridSpan w:val="5"/>
          </w:tcPr>
          <w:p w:rsidR="005D457B" w:rsidRPr="005D457B" w:rsidRDefault="005D457B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44" w:type="pct"/>
            <w:gridSpan w:val="11"/>
          </w:tcPr>
          <w:p w:rsidR="005D457B" w:rsidRPr="005D457B" w:rsidRDefault="005D457B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департамент экономики автономного округа</w:t>
            </w:r>
          </w:p>
        </w:tc>
        <w:tc>
          <w:tcPr>
            <w:tcW w:w="889" w:type="pct"/>
            <w:gridSpan w:val="6"/>
          </w:tcPr>
          <w:p w:rsidR="005D457B" w:rsidRPr="005D457B" w:rsidRDefault="005D457B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объем обученных субъектов малого и среднего</w:t>
            </w:r>
          </w:p>
          <w:p w:rsidR="005D457B" w:rsidRPr="005D457B" w:rsidRDefault="005D457B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  <w:p w:rsidR="005D457B" w:rsidRPr="005D457B" w:rsidRDefault="005D457B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от общего количества</w:t>
            </w:r>
          </w:p>
        </w:tc>
        <w:tc>
          <w:tcPr>
            <w:tcW w:w="41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(ед.)</w:t>
            </w:r>
          </w:p>
        </w:tc>
        <w:tc>
          <w:tcPr>
            <w:tcW w:w="331" w:type="pct"/>
            <w:gridSpan w:val="7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(ед.)</w:t>
            </w:r>
          </w:p>
        </w:tc>
        <w:tc>
          <w:tcPr>
            <w:tcW w:w="381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(ед.)</w:t>
            </w:r>
          </w:p>
        </w:tc>
        <w:tc>
          <w:tcPr>
            <w:tcW w:w="327" w:type="pct"/>
            <w:gridSpan w:val="12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(ед.)</w:t>
            </w:r>
          </w:p>
        </w:tc>
        <w:tc>
          <w:tcPr>
            <w:tcW w:w="266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1,5</w:t>
            </w:r>
          </w:p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(%)</w:t>
            </w: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  <w:vMerge w:val="restar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1.3.3</w:t>
            </w:r>
          </w:p>
        </w:tc>
        <w:tc>
          <w:tcPr>
            <w:tcW w:w="786" w:type="pct"/>
            <w:gridSpan w:val="2"/>
            <w:vMerge w:val="restart"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Развитие малого и среднего предпринимательства</w:t>
            </w:r>
          </w:p>
        </w:tc>
        <w:tc>
          <w:tcPr>
            <w:tcW w:w="571" w:type="pct"/>
            <w:gridSpan w:val="5"/>
            <w:vMerge w:val="restart"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744" w:type="pct"/>
            <w:gridSpan w:val="11"/>
            <w:vMerge w:val="restart"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департамент экономики автономного округа</w:t>
            </w:r>
          </w:p>
        </w:tc>
        <w:tc>
          <w:tcPr>
            <w:tcW w:w="889" w:type="pct"/>
            <w:gridSpan w:val="6"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оборот продукции (услуг), производимой средними, малыми предприятиями (микропредприятиями) (млрд. руб.)</w:t>
            </w:r>
          </w:p>
        </w:tc>
        <w:tc>
          <w:tcPr>
            <w:tcW w:w="419" w:type="pct"/>
            <w:gridSpan w:val="6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90,5</w:t>
            </w:r>
          </w:p>
        </w:tc>
        <w:tc>
          <w:tcPr>
            <w:tcW w:w="331" w:type="pct"/>
            <w:gridSpan w:val="7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91,0</w:t>
            </w:r>
          </w:p>
        </w:tc>
        <w:tc>
          <w:tcPr>
            <w:tcW w:w="381" w:type="pct"/>
            <w:gridSpan w:val="11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91,5</w:t>
            </w:r>
          </w:p>
        </w:tc>
        <w:tc>
          <w:tcPr>
            <w:tcW w:w="327" w:type="pct"/>
            <w:gridSpan w:val="12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92,0</w:t>
            </w:r>
          </w:p>
        </w:tc>
        <w:tc>
          <w:tcPr>
            <w:tcW w:w="266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92,5</w:t>
            </w: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  <w:vMerge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Merge/>
          </w:tcPr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5"/>
            <w:vMerge/>
          </w:tcPr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gridSpan w:val="11"/>
            <w:vMerge/>
          </w:tcPr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gridSpan w:val="6"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количество субъектов малого и среднего предпринимательства автономного округа (ед.) </w:t>
            </w:r>
          </w:p>
        </w:tc>
        <w:tc>
          <w:tcPr>
            <w:tcW w:w="419" w:type="pct"/>
            <w:gridSpan w:val="6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7155</w:t>
            </w:r>
          </w:p>
        </w:tc>
        <w:tc>
          <w:tcPr>
            <w:tcW w:w="331" w:type="pct"/>
            <w:gridSpan w:val="7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7187</w:t>
            </w:r>
          </w:p>
        </w:tc>
        <w:tc>
          <w:tcPr>
            <w:tcW w:w="381" w:type="pct"/>
            <w:gridSpan w:val="11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7215</w:t>
            </w:r>
          </w:p>
        </w:tc>
        <w:tc>
          <w:tcPr>
            <w:tcW w:w="327" w:type="pct"/>
            <w:gridSpan w:val="12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7243</w:t>
            </w:r>
          </w:p>
        </w:tc>
        <w:tc>
          <w:tcPr>
            <w:tcW w:w="266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7271</w:t>
            </w:r>
          </w:p>
        </w:tc>
      </w:tr>
      <w:tr w:rsidR="005D457B" w:rsidRPr="005D457B" w:rsidTr="006B5EBC">
        <w:trPr>
          <w:gridAfter w:val="1"/>
          <w:wAfter w:w="5" w:type="pct"/>
        </w:trPr>
        <w:tc>
          <w:tcPr>
            <w:tcW w:w="281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1.4</w:t>
            </w:r>
          </w:p>
        </w:tc>
        <w:tc>
          <w:tcPr>
            <w:tcW w:w="4714" w:type="pct"/>
            <w:gridSpan w:val="61"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trike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Мероприятия, направленные на применение механизмов государственно-частного партнерства в автономном округе</w:t>
            </w: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1.4.1</w:t>
            </w:r>
          </w:p>
        </w:tc>
        <w:tc>
          <w:tcPr>
            <w:tcW w:w="786" w:type="pct"/>
            <w:gridSpan w:val="2"/>
          </w:tcPr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Содействие развитию практики применения механизмов государственно-частного партнерства, в том числе практики заключения концессионных </w:t>
            </w:r>
            <w:r w:rsidRPr="005D457B">
              <w:rPr>
                <w:rFonts w:ascii="Times New Roman" w:hAnsi="Times New Roman"/>
                <w:sz w:val="24"/>
                <w:szCs w:val="24"/>
              </w:rPr>
              <w:lastRenderedPageBreak/>
              <w:t>соглашений, в  социальной сфере</w:t>
            </w:r>
          </w:p>
        </w:tc>
        <w:tc>
          <w:tcPr>
            <w:tcW w:w="571" w:type="pct"/>
            <w:gridSpan w:val="5"/>
          </w:tcPr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44" w:type="pct"/>
            <w:gridSpan w:val="11"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департамент экономики автономного округа</w:t>
            </w:r>
          </w:p>
        </w:tc>
        <w:tc>
          <w:tcPr>
            <w:tcW w:w="889" w:type="pct"/>
            <w:gridSpan w:val="6"/>
          </w:tcPr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 </w:t>
            </w:r>
            <w:r w:rsidRPr="005D457B">
              <w:rPr>
                <w:rFonts w:ascii="Times New Roman" w:hAnsi="Times New Roman"/>
                <w:sz w:val="24"/>
                <w:szCs w:val="24"/>
              </w:rPr>
              <w:lastRenderedPageBreak/>
              <w:t>следующих сферах:</w:t>
            </w:r>
          </w:p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- детский отдых и оздоровление;</w:t>
            </w:r>
          </w:p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- спорт;</w:t>
            </w:r>
          </w:p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- здравоохранение;</w:t>
            </w:r>
          </w:p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- социальное обслуживание;</w:t>
            </w:r>
          </w:p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- дошкольное образование;</w:t>
            </w:r>
          </w:p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- культура </w:t>
            </w:r>
          </w:p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количество проектов в стадии реализации либо успешно завершенных (ед.)</w:t>
            </w:r>
          </w:p>
        </w:tc>
        <w:tc>
          <w:tcPr>
            <w:tcW w:w="419" w:type="pct"/>
            <w:gridSpan w:val="6"/>
          </w:tcPr>
          <w:p w:rsidR="00456011" w:rsidRPr="005D457B" w:rsidRDefault="00456011" w:rsidP="005D4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1" w:type="pct"/>
            <w:gridSpan w:val="7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81" w:type="pct"/>
            <w:gridSpan w:val="11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27" w:type="pct"/>
            <w:gridSpan w:val="12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456011" w:rsidRPr="005D457B" w:rsidRDefault="00456011" w:rsidP="005D4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57B" w:rsidRPr="005D457B" w:rsidTr="006B5EBC">
        <w:trPr>
          <w:gridAfter w:val="1"/>
          <w:wAfter w:w="5" w:type="pct"/>
        </w:trPr>
        <w:tc>
          <w:tcPr>
            <w:tcW w:w="281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714" w:type="pct"/>
            <w:gridSpan w:val="61"/>
          </w:tcPr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Мероприятия, направленные на проведение мониторинга состояния и развития конкурентной среды на рынках товаров  и услуг автономного округа</w:t>
            </w: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1.5.1</w:t>
            </w:r>
          </w:p>
        </w:tc>
        <w:tc>
          <w:tcPr>
            <w:tcW w:w="786" w:type="pct"/>
            <w:gridSpan w:val="2"/>
          </w:tcPr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мониторинга-оценки состояния конкурентной среды и административных барьеров субъектами предпринимательской деятельности </w:t>
            </w:r>
          </w:p>
        </w:tc>
        <w:tc>
          <w:tcPr>
            <w:tcW w:w="571" w:type="pct"/>
            <w:gridSpan w:val="5"/>
          </w:tcPr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40" w:type="pct"/>
            <w:gridSpan w:val="10"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департамент экономики автономного округа</w:t>
            </w:r>
          </w:p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17" w:type="pct"/>
            <w:gridSpan w:val="44"/>
          </w:tcPr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данные о состоянии конкурентной среды по оценкам субъектов предпринимательской деятельности</w:t>
            </w:r>
          </w:p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1.5.2</w:t>
            </w:r>
          </w:p>
        </w:tc>
        <w:tc>
          <w:tcPr>
            <w:tcW w:w="786" w:type="pct"/>
            <w:gridSpan w:val="2"/>
          </w:tcPr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мониторинга удовлетворенности потребителей качеством товаров и услуг на товарных </w:t>
            </w:r>
            <w:r w:rsidRPr="005D457B">
              <w:rPr>
                <w:rFonts w:ascii="Times New Roman" w:hAnsi="Times New Roman"/>
                <w:sz w:val="24"/>
                <w:szCs w:val="24"/>
              </w:rPr>
              <w:lastRenderedPageBreak/>
              <w:t>рынках автономного округа и состоянием ценовой конкуренции</w:t>
            </w:r>
          </w:p>
        </w:tc>
        <w:tc>
          <w:tcPr>
            <w:tcW w:w="571" w:type="pct"/>
            <w:gridSpan w:val="5"/>
          </w:tcPr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40" w:type="pct"/>
            <w:gridSpan w:val="10"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исполнительные органы государственной власти автономного округа </w:t>
            </w:r>
          </w:p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17" w:type="pct"/>
            <w:gridSpan w:val="44"/>
          </w:tcPr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данные об удовлетворенности потребителей качеством товаров и услуг на товарных рынках автономного округа и оценке состояния ценовой конкуренции </w:t>
            </w: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786" w:type="pct"/>
            <w:gridSpan w:val="2"/>
          </w:tcPr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мониторинга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 рынках товаров и услуг и деятельности  по содействию развитию конкуренции в автономном округе, размещаемой уполномоченным органом  </w:t>
            </w:r>
          </w:p>
        </w:tc>
        <w:tc>
          <w:tcPr>
            <w:tcW w:w="571" w:type="pct"/>
            <w:gridSpan w:val="5"/>
          </w:tcPr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40" w:type="pct"/>
            <w:gridSpan w:val="10"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исполнительные органы государственной власти автономного округа</w:t>
            </w:r>
          </w:p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617" w:type="pct"/>
            <w:gridSpan w:val="44"/>
          </w:tcPr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данные об удовлетворенности субъектов предпринимательской деятельности и потребителей товаров и услуг качеством получения официальной информации о состоянии конкурентной среды на рынках товаров и  услуг  и деятельности по содействию развитию конкуренции в автономном округе, размещаемой уполномоченным органом для подготовки доклада </w:t>
            </w: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1.5.4</w:t>
            </w:r>
          </w:p>
        </w:tc>
        <w:tc>
          <w:tcPr>
            <w:tcW w:w="786" w:type="pct"/>
            <w:gridSpan w:val="2"/>
          </w:tcPr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5D457B">
              <w:rPr>
                <w:rFonts w:ascii="Times New Roman" w:hAnsi="Times New Roman"/>
                <w:sz w:val="24"/>
                <w:szCs w:val="24"/>
              </w:rPr>
              <w:t xml:space="preserve">мониторинга </w:t>
            </w:r>
            <w:r w:rsidRPr="005D457B">
              <w:rPr>
                <w:rFonts w:ascii="Times New Roman" w:hAnsi="Times New Roman"/>
                <w:sz w:val="24"/>
                <w:szCs w:val="24"/>
              </w:rPr>
              <w:lastRenderedPageBreak/>
              <w:t>соблюдения стандартов раскрытия информации</w:t>
            </w:r>
            <w:proofErr w:type="gramEnd"/>
            <w:r w:rsidRPr="005D457B">
              <w:rPr>
                <w:rFonts w:ascii="Times New Roman" w:hAnsi="Times New Roman"/>
                <w:sz w:val="24"/>
                <w:szCs w:val="24"/>
              </w:rPr>
              <w:t xml:space="preserve"> субъектами естественных монополий</w:t>
            </w:r>
          </w:p>
        </w:tc>
        <w:tc>
          <w:tcPr>
            <w:tcW w:w="571" w:type="pct"/>
            <w:gridSpan w:val="5"/>
          </w:tcPr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40" w:type="pct"/>
            <w:gridSpan w:val="10"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департамент тарифной </w:t>
            </w: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политики, энергетики и жилищно-коммунального комплекса автономного округа </w:t>
            </w:r>
          </w:p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управление федеральной антимонопольной службы по автономному округу</w:t>
            </w:r>
          </w:p>
        </w:tc>
        <w:tc>
          <w:tcPr>
            <w:tcW w:w="2617" w:type="pct"/>
            <w:gridSpan w:val="44"/>
          </w:tcPr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данные о соблюдении стандартов раскрытия информации субъектами естественных монополий и о доступности услуг естественных монополий </w:t>
            </w:r>
            <w:r w:rsidRPr="005D4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оценкам субъектов предпринимательской деятельности  </w:t>
            </w:r>
          </w:p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1.5.5</w:t>
            </w:r>
          </w:p>
        </w:tc>
        <w:tc>
          <w:tcPr>
            <w:tcW w:w="786" w:type="pct"/>
            <w:gridSpan w:val="2"/>
          </w:tcPr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gramStart"/>
            <w:r w:rsidRPr="005D457B">
              <w:rPr>
                <w:rFonts w:ascii="Times New Roman" w:hAnsi="Times New Roman"/>
                <w:sz w:val="24"/>
                <w:szCs w:val="24"/>
              </w:rPr>
              <w:t>деятельности хозяйствующих субъектов государственного сектора экономики автономного округа</w:t>
            </w:r>
            <w:proofErr w:type="gramEnd"/>
          </w:p>
        </w:tc>
        <w:tc>
          <w:tcPr>
            <w:tcW w:w="571" w:type="pct"/>
            <w:gridSpan w:val="5"/>
          </w:tcPr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ежегодно,    до 25 декабря</w:t>
            </w:r>
          </w:p>
        </w:tc>
        <w:tc>
          <w:tcPr>
            <w:tcW w:w="740" w:type="pct"/>
            <w:gridSpan w:val="10"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департамент экономики  автономного округа</w:t>
            </w:r>
          </w:p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исполнительные органы государственной власти автономного округа</w:t>
            </w:r>
          </w:p>
        </w:tc>
        <w:tc>
          <w:tcPr>
            <w:tcW w:w="2617" w:type="pct"/>
            <w:gridSpan w:val="44"/>
          </w:tcPr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данные о деятельности хозяйствующих субъектов государственного сектора экономики автономного округа </w:t>
            </w: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1.5.6</w:t>
            </w:r>
          </w:p>
        </w:tc>
        <w:tc>
          <w:tcPr>
            <w:tcW w:w="786" w:type="pct"/>
            <w:gridSpan w:val="2"/>
          </w:tcPr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Направление результатов мониторингов по подпунктам 1.5.2 –  1.5.5 настоящего пункта </w:t>
            </w:r>
          </w:p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5"/>
          </w:tcPr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ежегодно,    до 25 декабря </w:t>
            </w:r>
          </w:p>
        </w:tc>
        <w:tc>
          <w:tcPr>
            <w:tcW w:w="740" w:type="pct"/>
            <w:gridSpan w:val="10"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исполнительные органы государственной власти  автономного округа </w:t>
            </w:r>
          </w:p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управление федеральной антимонопольной службы по автономному округу</w:t>
            </w:r>
          </w:p>
        </w:tc>
        <w:tc>
          <w:tcPr>
            <w:tcW w:w="2617" w:type="pct"/>
            <w:gridSpan w:val="44"/>
          </w:tcPr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lastRenderedPageBreak/>
              <w:t>ежегодное предоставление данных мониторингов в департамент экономики автономного округа для подготовки доклада</w:t>
            </w:r>
          </w:p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57B" w:rsidRPr="005D457B" w:rsidTr="006B5EBC">
        <w:trPr>
          <w:gridAfter w:val="1"/>
          <w:wAfter w:w="5" w:type="pct"/>
        </w:trPr>
        <w:tc>
          <w:tcPr>
            <w:tcW w:w="281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714" w:type="pct"/>
            <w:gridSpan w:val="61"/>
          </w:tcPr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Мероприятия, направленные на привлечение органов местного самоуправления муниципальных районов и городских округов в автономном округе к внедрению Стандарта развития конкуренции в субъектах Российской Федерации (далее – Стандарт)</w:t>
            </w: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1.6.1</w:t>
            </w:r>
          </w:p>
        </w:tc>
        <w:tc>
          <w:tcPr>
            <w:tcW w:w="786" w:type="pct"/>
            <w:gridSpan w:val="2"/>
          </w:tcPr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Заключение соглашений о внедрении Стандарта </w:t>
            </w:r>
          </w:p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с органами местного самоуправления муниципальных районов и городских округов в автономном округе</w:t>
            </w:r>
          </w:p>
        </w:tc>
        <w:tc>
          <w:tcPr>
            <w:tcW w:w="571" w:type="pct"/>
            <w:gridSpan w:val="5"/>
          </w:tcPr>
          <w:p w:rsidR="00456011" w:rsidRPr="005D457B" w:rsidRDefault="00456011" w:rsidP="005D457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740" w:type="pct"/>
            <w:gridSpan w:val="10"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департамент экономики автономного округа</w:t>
            </w:r>
          </w:p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органы местного самоуправления муниципальных районов и городских округов в автономном округе</w:t>
            </w:r>
          </w:p>
        </w:tc>
        <w:tc>
          <w:tcPr>
            <w:tcW w:w="893" w:type="pct"/>
            <w:gridSpan w:val="7"/>
          </w:tcPr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доля населения автономного округа, проживающего в муниципальных образованиях, ведущих деятельность по внедрению Стандарта</w:t>
            </w:r>
            <w:proofErr w:type="gramStart"/>
            <w:r w:rsidRPr="005D457B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419" w:type="pct"/>
            <w:gridSpan w:val="6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gridSpan w:val="7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11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7" w:type="pct"/>
            <w:gridSpan w:val="12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6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B5EBC" w:rsidRPr="005D457B" w:rsidTr="006B5EBC">
        <w:trPr>
          <w:gridAfter w:val="1"/>
          <w:wAfter w:w="5" w:type="pct"/>
          <w:trHeight w:val="720"/>
        </w:trPr>
        <w:tc>
          <w:tcPr>
            <w:tcW w:w="281" w:type="pct"/>
            <w:vMerge w:val="restar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1.6.2</w:t>
            </w:r>
          </w:p>
        </w:tc>
        <w:tc>
          <w:tcPr>
            <w:tcW w:w="786" w:type="pct"/>
            <w:gridSpan w:val="2"/>
            <w:vMerge w:val="restart"/>
          </w:tcPr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обучающих мероприятий для органов местного самоуправления муниципальных районов и городских округов в автономном округе по вопросам содействия  </w:t>
            </w:r>
            <w:r w:rsidRPr="005D457B">
              <w:rPr>
                <w:rFonts w:ascii="Times New Roman" w:hAnsi="Times New Roman"/>
                <w:sz w:val="24"/>
                <w:szCs w:val="24"/>
              </w:rPr>
              <w:lastRenderedPageBreak/>
              <w:t>развитию конкуренции в автономном округе не реже 2 раз в год</w:t>
            </w:r>
          </w:p>
        </w:tc>
        <w:tc>
          <w:tcPr>
            <w:tcW w:w="571" w:type="pct"/>
            <w:gridSpan w:val="5"/>
            <w:vMerge w:val="restart"/>
          </w:tcPr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lastRenderedPageBreak/>
              <w:t>один раз в полгода</w:t>
            </w:r>
          </w:p>
        </w:tc>
        <w:tc>
          <w:tcPr>
            <w:tcW w:w="740" w:type="pct"/>
            <w:gridSpan w:val="10"/>
            <w:vMerge w:val="restart"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аппарат Губернатора автономного округа</w:t>
            </w:r>
          </w:p>
        </w:tc>
        <w:tc>
          <w:tcPr>
            <w:tcW w:w="893" w:type="pct"/>
            <w:gridSpan w:val="7"/>
          </w:tcPr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количество проведенных обучающих мероприятий (ед.)</w:t>
            </w:r>
          </w:p>
        </w:tc>
        <w:tc>
          <w:tcPr>
            <w:tcW w:w="419" w:type="pct"/>
            <w:gridSpan w:val="6"/>
          </w:tcPr>
          <w:p w:rsidR="00456011" w:rsidRPr="005D457B" w:rsidRDefault="00456011" w:rsidP="005D4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6011" w:rsidRPr="005D457B" w:rsidRDefault="00456011" w:rsidP="005D4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011" w:rsidRPr="005D457B" w:rsidRDefault="00456011" w:rsidP="005D4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gridSpan w:val="7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" w:type="pct"/>
            <w:gridSpan w:val="11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7" w:type="pct"/>
            <w:gridSpan w:val="12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6" w:type="pct"/>
          </w:tcPr>
          <w:p w:rsidR="00456011" w:rsidRPr="005D457B" w:rsidRDefault="00456011" w:rsidP="005D4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6011" w:rsidRPr="005D457B" w:rsidRDefault="00456011" w:rsidP="005D4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  <w:vMerge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Merge/>
          </w:tcPr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gridSpan w:val="5"/>
            <w:vMerge/>
          </w:tcPr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gridSpan w:val="10"/>
            <w:vMerge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93" w:type="pct"/>
            <w:gridSpan w:val="7"/>
          </w:tcPr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5D457B">
              <w:rPr>
                <w:rFonts w:ascii="Times New Roman" w:hAnsi="Times New Roman"/>
                <w:sz w:val="24"/>
                <w:szCs w:val="24"/>
              </w:rPr>
              <w:t>обученных</w:t>
            </w:r>
            <w:proofErr w:type="gramEnd"/>
            <w:r w:rsidRPr="005D457B">
              <w:rPr>
                <w:rFonts w:ascii="Times New Roman" w:hAnsi="Times New Roman"/>
                <w:sz w:val="24"/>
                <w:szCs w:val="24"/>
              </w:rPr>
              <w:t xml:space="preserve"> муниципальных </w:t>
            </w:r>
          </w:p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служащих – всего за год (ед.)</w:t>
            </w:r>
          </w:p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gridSpan w:val="6"/>
          </w:tcPr>
          <w:p w:rsidR="00456011" w:rsidRPr="005D457B" w:rsidRDefault="00456011" w:rsidP="005D4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gridSpan w:val="7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  <w:gridSpan w:val="11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7" w:type="pct"/>
            <w:gridSpan w:val="12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6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1.6.3</w:t>
            </w:r>
          </w:p>
        </w:tc>
        <w:tc>
          <w:tcPr>
            <w:tcW w:w="786" w:type="pct"/>
            <w:gridSpan w:val="2"/>
          </w:tcPr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Проведение анализа развития  конкуренции на рынках товаров и услуг на территории муниципального образования в автономном округе </w:t>
            </w:r>
          </w:p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на основе имеющихся результатов опросов и мониторингов, статистической информации</w:t>
            </w:r>
          </w:p>
        </w:tc>
        <w:tc>
          <w:tcPr>
            <w:tcW w:w="571" w:type="pct"/>
            <w:gridSpan w:val="5"/>
          </w:tcPr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40" w:type="pct"/>
            <w:gridSpan w:val="10"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органы местного самоуправления муниципальных районов и городских округов в автономном округе</w:t>
            </w:r>
          </w:p>
        </w:tc>
        <w:tc>
          <w:tcPr>
            <w:tcW w:w="2617" w:type="pct"/>
            <w:gridSpan w:val="44"/>
          </w:tcPr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данные  анализа состояния конкурентной среды на рынках товаров и услуг на территории муниципального образования в автономном округе</w:t>
            </w: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1.6.4</w:t>
            </w:r>
          </w:p>
        </w:tc>
        <w:tc>
          <w:tcPr>
            <w:tcW w:w="786" w:type="pct"/>
            <w:gridSpan w:val="2"/>
          </w:tcPr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Составление ежегодного доклада о состоянии и развитии конкурентной среды на рынках товаров и услуг на территории муниципального образования в автономном округе </w:t>
            </w:r>
          </w:p>
        </w:tc>
        <w:tc>
          <w:tcPr>
            <w:tcW w:w="571" w:type="pct"/>
            <w:gridSpan w:val="5"/>
          </w:tcPr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до 25 декабря </w:t>
            </w:r>
          </w:p>
        </w:tc>
        <w:tc>
          <w:tcPr>
            <w:tcW w:w="740" w:type="pct"/>
            <w:gridSpan w:val="10"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органы местного самоуправления муниципальных районов и городских округов в автономном округе</w:t>
            </w:r>
          </w:p>
        </w:tc>
        <w:tc>
          <w:tcPr>
            <w:tcW w:w="2617" w:type="pct"/>
            <w:gridSpan w:val="44"/>
          </w:tcPr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доклад о состоянии и развитии конкурентной среды на рынках товаров и услуг на территории муниципального образования в автономном округе</w:t>
            </w:r>
          </w:p>
        </w:tc>
      </w:tr>
      <w:tr w:rsidR="005D457B" w:rsidRPr="005D457B" w:rsidTr="006B5EBC">
        <w:trPr>
          <w:gridAfter w:val="1"/>
          <w:wAfter w:w="5" w:type="pct"/>
        </w:trPr>
        <w:tc>
          <w:tcPr>
            <w:tcW w:w="281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1.7</w:t>
            </w:r>
          </w:p>
        </w:tc>
        <w:tc>
          <w:tcPr>
            <w:tcW w:w="4714" w:type="pct"/>
            <w:gridSpan w:val="61"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Мероприятия по формированию ежегодного доклада «Состояние и развитие конкурентной среды на рынках товаров и услуг Ямало-Ненецкого автономного округа» (далее – доклад)</w:t>
            </w: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1.7.1</w:t>
            </w:r>
          </w:p>
        </w:tc>
        <w:tc>
          <w:tcPr>
            <w:tcW w:w="786" w:type="pct"/>
            <w:gridSpan w:val="2"/>
          </w:tcPr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Проведение анализа развития </w:t>
            </w:r>
            <w:r w:rsidRPr="005D457B">
              <w:rPr>
                <w:rFonts w:ascii="Times New Roman" w:hAnsi="Times New Roman"/>
                <w:sz w:val="24"/>
                <w:szCs w:val="24"/>
              </w:rPr>
              <w:lastRenderedPageBreak/>
              <w:t>конкуренции на рынках автономного округа на основе имеющихся результатов опросов и мониторингов, статистической информации, информации от органов местного самоуправления муниципальных образований в автономном округе, в том числе на приоритетных и социально значимых рынках</w:t>
            </w:r>
          </w:p>
        </w:tc>
        <w:tc>
          <w:tcPr>
            <w:tcW w:w="571" w:type="pct"/>
            <w:gridSpan w:val="5"/>
          </w:tcPr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ежегодно,  </w:t>
            </w:r>
            <w:r w:rsidRPr="005D457B">
              <w:rPr>
                <w:rFonts w:ascii="Times New Roman" w:hAnsi="Times New Roman"/>
                <w:sz w:val="24"/>
                <w:szCs w:val="24"/>
              </w:rPr>
              <w:br/>
              <w:t>до 25 декабря</w:t>
            </w:r>
          </w:p>
        </w:tc>
        <w:tc>
          <w:tcPr>
            <w:tcW w:w="744" w:type="pct"/>
            <w:gridSpan w:val="11"/>
          </w:tcPr>
          <w:p w:rsidR="00456011" w:rsidRPr="005D457B" w:rsidRDefault="00456011" w:rsidP="005D457B">
            <w:pPr>
              <w:pStyle w:val="a8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исполнительные органы </w:t>
            </w: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государственной власти автономного округа</w:t>
            </w:r>
          </w:p>
          <w:p w:rsidR="00456011" w:rsidRPr="005D457B" w:rsidRDefault="00456011" w:rsidP="005D457B">
            <w:pPr>
              <w:pStyle w:val="a8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</w:p>
          <w:p w:rsidR="00456011" w:rsidRPr="005D457B" w:rsidRDefault="00456011" w:rsidP="005D457B">
            <w:pPr>
              <w:pStyle w:val="a8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управление федеральной антимонопольной службы автономного округа          </w:t>
            </w:r>
          </w:p>
          <w:p w:rsidR="00456011" w:rsidRPr="005D457B" w:rsidRDefault="00456011" w:rsidP="005D457B">
            <w:pPr>
              <w:pStyle w:val="a8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pct"/>
            <w:gridSpan w:val="43"/>
          </w:tcPr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данные анализа </w:t>
            </w:r>
            <w:r w:rsidRPr="005D457B">
              <w:rPr>
                <w:rFonts w:ascii="Times New Roman" w:hAnsi="Times New Roman"/>
                <w:sz w:val="24"/>
                <w:szCs w:val="24"/>
              </w:rPr>
              <w:t xml:space="preserve">развития конкуренции на отдельных рынках автономного округа </w:t>
            </w:r>
          </w:p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786" w:type="pct"/>
            <w:gridSpan w:val="2"/>
          </w:tcPr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по актуализации перечня приоритетных и социально значимых рынков автономного округа с обоснованием, фактическими и плановыми значениями целевых показателей развития </w:t>
            </w:r>
            <w:r w:rsidRPr="005D457B">
              <w:rPr>
                <w:rFonts w:ascii="Times New Roman" w:hAnsi="Times New Roman"/>
                <w:sz w:val="24"/>
                <w:szCs w:val="24"/>
              </w:rPr>
              <w:lastRenderedPageBreak/>
              <w:t>конкуренции на данных рынках</w:t>
            </w:r>
          </w:p>
        </w:tc>
        <w:tc>
          <w:tcPr>
            <w:tcW w:w="571" w:type="pct"/>
            <w:gridSpan w:val="5"/>
          </w:tcPr>
          <w:p w:rsidR="00456011" w:rsidRPr="005D457B" w:rsidRDefault="00456011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ежегодно, </w:t>
            </w:r>
          </w:p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до 25 декабря  </w:t>
            </w:r>
            <w:r w:rsidRPr="005D457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44" w:type="pct"/>
            <w:gridSpan w:val="11"/>
          </w:tcPr>
          <w:p w:rsidR="00456011" w:rsidRPr="005D457B" w:rsidRDefault="00456011" w:rsidP="005D457B">
            <w:pPr>
              <w:pStyle w:val="a8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исполнительные органы государственной власти автономного округа</w:t>
            </w:r>
          </w:p>
          <w:p w:rsidR="00456011" w:rsidRPr="005D457B" w:rsidRDefault="00456011" w:rsidP="005D457B">
            <w:pPr>
              <w:pStyle w:val="a8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456011" w:rsidRPr="005D457B" w:rsidRDefault="00456011" w:rsidP="005D457B">
            <w:pPr>
              <w:pStyle w:val="a8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13" w:type="pct"/>
            <w:gridSpan w:val="43"/>
          </w:tcPr>
          <w:p w:rsidR="00456011" w:rsidRPr="005D457B" w:rsidRDefault="00456011" w:rsidP="005D457B">
            <w:pPr>
              <w:pStyle w:val="a8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предложения по актуализации перечня приоритетных и социально значимых рынков (включение новых рынков, исключение существующих)</w:t>
            </w: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786" w:type="pct"/>
            <w:gridSpan w:val="2"/>
          </w:tcPr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Анализ представленной информации </w:t>
            </w:r>
            <w:proofErr w:type="gramStart"/>
            <w:r w:rsidRPr="005D457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D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подпункту 1.6.4 </w:t>
            </w:r>
          </w:p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пункта 1.6, </w:t>
            </w:r>
          </w:p>
          <w:p w:rsidR="00456011" w:rsidRPr="005D457B" w:rsidRDefault="00456011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подпунктам 1.7.1, 1.7.2 настоящего пункта и подготовка доклада</w:t>
            </w:r>
          </w:p>
        </w:tc>
        <w:tc>
          <w:tcPr>
            <w:tcW w:w="571" w:type="pct"/>
            <w:gridSpan w:val="5"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ежегодно, </w:t>
            </w:r>
          </w:p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до 01 февраля года, начиная с 2016 года</w:t>
            </w:r>
          </w:p>
        </w:tc>
        <w:tc>
          <w:tcPr>
            <w:tcW w:w="744" w:type="pct"/>
            <w:gridSpan w:val="11"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департамент экономики автономного округа</w:t>
            </w:r>
          </w:p>
        </w:tc>
        <w:tc>
          <w:tcPr>
            <w:tcW w:w="2613" w:type="pct"/>
            <w:gridSpan w:val="43"/>
          </w:tcPr>
          <w:p w:rsidR="00456011" w:rsidRPr="005D457B" w:rsidRDefault="00456011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подготовка доклада о состоянии и развитии конкурентной среды на рынках товаров и услуг в автономном округе</w:t>
            </w:r>
          </w:p>
        </w:tc>
      </w:tr>
      <w:tr w:rsidR="00456011" w:rsidRPr="005D457B" w:rsidTr="006B5EBC">
        <w:trPr>
          <w:gridAfter w:val="1"/>
          <w:wAfter w:w="5" w:type="pct"/>
          <w:trHeight w:val="196"/>
        </w:trPr>
        <w:tc>
          <w:tcPr>
            <w:tcW w:w="4995" w:type="pct"/>
            <w:gridSpan w:val="62"/>
          </w:tcPr>
          <w:p w:rsidR="00456011" w:rsidRPr="005D457B" w:rsidRDefault="00456011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D457B">
              <w:rPr>
                <w:rFonts w:ascii="Times New Roman" w:hAnsi="Times New Roman"/>
                <w:sz w:val="24"/>
                <w:szCs w:val="24"/>
              </w:rPr>
              <w:t>. Мероприятия по содействию развитию конкуренции на приоритетных и социально значимых рынках</w:t>
            </w:r>
          </w:p>
        </w:tc>
      </w:tr>
      <w:tr w:rsidR="005D457B" w:rsidRPr="005D457B" w:rsidTr="006B5EBC">
        <w:trPr>
          <w:gridAfter w:val="1"/>
          <w:wAfter w:w="5" w:type="pct"/>
          <w:trHeight w:val="187"/>
        </w:trPr>
        <w:tc>
          <w:tcPr>
            <w:tcW w:w="281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4714" w:type="pct"/>
            <w:gridSpan w:val="61"/>
          </w:tcPr>
          <w:p w:rsidR="005D457B" w:rsidRPr="005D457B" w:rsidRDefault="005D457B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Рынок коммунальных услуг</w:t>
            </w: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  <w:vMerge w:val="restar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2.1.1</w:t>
            </w:r>
          </w:p>
        </w:tc>
        <w:tc>
          <w:tcPr>
            <w:tcW w:w="788" w:type="pct"/>
            <w:gridSpan w:val="3"/>
            <w:vMerge w:val="restart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Внедрение долгосрочного тарифного регулирования деятельности по предоставлению услуг электроснабжения, теплоснабжения,</w:t>
            </w: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водоснабжения,</w:t>
            </w: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водоотведения</w:t>
            </w:r>
          </w:p>
        </w:tc>
        <w:tc>
          <w:tcPr>
            <w:tcW w:w="573" w:type="pct"/>
            <w:gridSpan w:val="6"/>
            <w:vMerge w:val="restart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740" w:type="pct"/>
            <w:gridSpan w:val="9"/>
            <w:vMerge w:val="restart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департамент тарифной политики, энергетики и жилищно-коммунального комплекса автономного округа</w:t>
            </w:r>
          </w:p>
        </w:tc>
        <w:tc>
          <w:tcPr>
            <w:tcW w:w="88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доля долгосрочных тарифов, утвержденных на срок не менее чем на три года, от общего количества утвержденных тарифов на услуги электроснабжения, теплоснабжения,</w:t>
            </w: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водоснабжения,</w:t>
            </w: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водоотведения</w:t>
            </w:r>
          </w:p>
        </w:tc>
        <w:tc>
          <w:tcPr>
            <w:tcW w:w="41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1" w:type="pct"/>
            <w:gridSpan w:val="7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80" w:type="pct"/>
            <w:gridSpan w:val="12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8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6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  <w:vMerge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88" w:type="pct"/>
            <w:gridSpan w:val="3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3" w:type="pct"/>
            <w:gridSpan w:val="6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40" w:type="pct"/>
            <w:gridSpan w:val="9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8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на тепловую энергию</w:t>
            </w:r>
            <w:proofErr w:type="gram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1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331" w:type="pct"/>
            <w:gridSpan w:val="7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480" w:type="pct"/>
            <w:gridSpan w:val="12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228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266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  <w:vMerge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88" w:type="pct"/>
            <w:gridSpan w:val="3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3" w:type="pct"/>
            <w:gridSpan w:val="6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40" w:type="pct"/>
            <w:gridSpan w:val="9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8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на услуги по передаче тепловой энергии</w:t>
            </w:r>
            <w:proofErr w:type="gram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1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331" w:type="pct"/>
            <w:gridSpan w:val="7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480" w:type="pct"/>
            <w:gridSpan w:val="12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28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66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  <w:vMerge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88" w:type="pct"/>
            <w:gridSpan w:val="3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3" w:type="pct"/>
            <w:gridSpan w:val="6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40" w:type="pct"/>
            <w:gridSpan w:val="9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8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на электрическую </w:t>
            </w: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энергию</w:t>
            </w:r>
            <w:proofErr w:type="gram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1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331" w:type="pct"/>
            <w:gridSpan w:val="7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480" w:type="pct"/>
            <w:gridSpan w:val="12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28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  <w:vMerge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88" w:type="pct"/>
            <w:gridSpan w:val="3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3" w:type="pct"/>
            <w:gridSpan w:val="6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40" w:type="pct"/>
            <w:gridSpan w:val="9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8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на услуги по передаче электрической энергии</w:t>
            </w:r>
            <w:proofErr w:type="gram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(%)</w:t>
            </w:r>
            <w:proofErr w:type="gramEnd"/>
          </w:p>
        </w:tc>
        <w:tc>
          <w:tcPr>
            <w:tcW w:w="41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31" w:type="pct"/>
            <w:gridSpan w:val="7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480" w:type="pct"/>
            <w:gridSpan w:val="12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28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66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  <w:vMerge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88" w:type="pct"/>
            <w:gridSpan w:val="3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3" w:type="pct"/>
            <w:gridSpan w:val="6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40" w:type="pct"/>
            <w:gridSpan w:val="9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8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на услуги холодного водоснабжения</w:t>
            </w:r>
            <w:proofErr w:type="gram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1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331" w:type="pct"/>
            <w:gridSpan w:val="7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480" w:type="pct"/>
            <w:gridSpan w:val="12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228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266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</w:tr>
      <w:tr w:rsidR="006B5EBC" w:rsidRPr="005D457B" w:rsidTr="006B5EBC">
        <w:trPr>
          <w:gridAfter w:val="1"/>
          <w:wAfter w:w="5" w:type="pct"/>
          <w:trHeight w:val="526"/>
        </w:trPr>
        <w:tc>
          <w:tcPr>
            <w:tcW w:w="281" w:type="pct"/>
            <w:vMerge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88" w:type="pct"/>
            <w:gridSpan w:val="3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3" w:type="pct"/>
            <w:gridSpan w:val="6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40" w:type="pct"/>
            <w:gridSpan w:val="9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8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на услуги водоотведения</w:t>
            </w:r>
            <w:proofErr w:type="gram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1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331" w:type="pct"/>
            <w:gridSpan w:val="7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480" w:type="pct"/>
            <w:gridSpan w:val="12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228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266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2.1.2</w:t>
            </w:r>
          </w:p>
        </w:tc>
        <w:tc>
          <w:tcPr>
            <w:tcW w:w="788" w:type="pct"/>
            <w:gridSpan w:val="3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Развитие сектора негосударственных (немуниципальных) организаций, осуществляющих оказание услуг по электр</w:t>
            </w:r>
            <w:proofErr w:type="gram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о-</w:t>
            </w:r>
            <w:proofErr w:type="gramEnd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, газо-, </w:t>
            </w: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тепло-, водоснабжению, водоотведению, очистке сточных вод, которые используют объекты коммунальной инфраструктуры на праве частной собственности, по договору аренды или концессионному соглашению</w:t>
            </w:r>
          </w:p>
        </w:tc>
        <w:tc>
          <w:tcPr>
            <w:tcW w:w="573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740" w:type="pct"/>
            <w:gridSpan w:val="9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департамент тарифной политики, энергетики и жилищно-коммунального комплекса автономного округа</w:t>
            </w:r>
          </w:p>
        </w:tc>
        <w:tc>
          <w:tcPr>
            <w:tcW w:w="88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доля объектов энергетики, тепло-, водоснабжения, водоотведения и очистки сточных вод, переданных органами местного самоуправления негосударственным (немуниципальным) организациям в концессию или долгосрочную </w:t>
            </w: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(более одного года) </w:t>
            </w: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аренду</w:t>
            </w:r>
            <w:proofErr w:type="gram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1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331" w:type="pct"/>
            <w:gridSpan w:val="7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480" w:type="pct"/>
            <w:gridSpan w:val="12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28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266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93</w:t>
            </w:r>
          </w:p>
        </w:tc>
      </w:tr>
      <w:tr w:rsidR="006B5EBC" w:rsidRPr="005D457B" w:rsidTr="006B5EBC">
        <w:trPr>
          <w:gridAfter w:val="1"/>
          <w:wAfter w:w="5" w:type="pct"/>
          <w:trHeight w:val="1093"/>
        </w:trPr>
        <w:tc>
          <w:tcPr>
            <w:tcW w:w="281" w:type="pct"/>
            <w:vMerge w:val="restar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2.1.3</w:t>
            </w:r>
          </w:p>
        </w:tc>
        <w:tc>
          <w:tcPr>
            <w:tcW w:w="788" w:type="pct"/>
            <w:gridSpan w:val="3"/>
            <w:vMerge w:val="restart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Размещение на специализированном интернет-сайте об инвестиционной деятельности в автономном округе</w:t>
            </w:r>
            <w:r w:rsidRPr="005D457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hyperlink r:id="rId10" w:history="1">
              <w:r w:rsidRPr="005D457B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http://invest</w:t>
              </w:r>
            </w:hyperlink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yanao.ru) информации о наличии (отсутствии) технической возможности подключения к системам электро-, теплоснабжения, холодного водоснабжения, водоотведения и резервной мощности</w:t>
            </w:r>
          </w:p>
        </w:tc>
        <w:tc>
          <w:tcPr>
            <w:tcW w:w="573" w:type="pct"/>
            <w:gridSpan w:val="6"/>
            <w:vMerge w:val="restart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40" w:type="pct"/>
            <w:gridSpan w:val="9"/>
            <w:vMerge w:val="restart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департамент тарифной политики, энергетики и жилищно-коммунального комплекса </w:t>
            </w: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автономного округа (размещение информации на сайте департамента тарифной политики, энергетики и жилищно-коммунального комплекса автономного округа</w:t>
            </w:r>
            <w:proofErr w:type="gramEnd"/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  <w:t>http</w:t>
            </w: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://</w:t>
            </w:r>
            <w:proofErr w:type="spell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  <w:t>rek</w:t>
            </w:r>
            <w:proofErr w:type="spellEnd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  <w:proofErr w:type="spell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  <w:t>yamal</w:t>
            </w:r>
            <w:proofErr w:type="spellEnd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spell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департамент экономики автономного округа (размещение информации (ссылок) на </w:t>
            </w:r>
            <w:proofErr w:type="spellStart"/>
            <w:proofErr w:type="gram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специализиро</w:t>
            </w:r>
            <w:proofErr w:type="spellEnd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-ванном</w:t>
            </w:r>
            <w:proofErr w:type="gramEnd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сайте </w:t>
            </w:r>
            <w:hyperlink w:history="1">
              <w:r w:rsidRPr="005D457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5D457B">
                <w:rPr>
                  <w:rStyle w:val="af"/>
                  <w:rFonts w:ascii="Times New Roman" w:hAnsi="Times New Roman"/>
                  <w:sz w:val="24"/>
                  <w:szCs w:val="24"/>
                </w:rPr>
                <w:t>://</w:t>
              </w:r>
              <w:r w:rsidRPr="005D457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invest</w:t>
              </w:r>
              <w:r w:rsidRPr="005D457B">
                <w:rPr>
                  <w:rStyle w:val="af"/>
                  <w:rFonts w:ascii="Times New Roman" w:hAnsi="Times New Roman"/>
                  <w:sz w:val="24"/>
                  <w:szCs w:val="24"/>
                </w:rPr>
                <w:t xml:space="preserve">.   </w:t>
              </w:r>
              <w:proofErr w:type="spellStart"/>
              <w:r w:rsidRPr="005D457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yanao</w:t>
              </w:r>
              <w:proofErr w:type="spellEnd"/>
            </w:hyperlink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88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доля регулируемых организаций, информация о доступных </w:t>
            </w:r>
            <w:proofErr w:type="gram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мощностях</w:t>
            </w:r>
            <w:proofErr w:type="gramEnd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подключения  которых в разрезе по населенным пунктам </w:t>
            </w: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автономного округа размещена в сети Интернет (%)</w:t>
            </w:r>
          </w:p>
        </w:tc>
        <w:tc>
          <w:tcPr>
            <w:tcW w:w="41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1" w:type="pct"/>
            <w:gridSpan w:val="7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80" w:type="pct"/>
            <w:gridSpan w:val="12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8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6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B5EBC" w:rsidRPr="005D457B" w:rsidTr="006B5EBC">
        <w:trPr>
          <w:gridAfter w:val="1"/>
          <w:wAfter w:w="5" w:type="pct"/>
          <w:trHeight w:val="166"/>
        </w:trPr>
        <w:tc>
          <w:tcPr>
            <w:tcW w:w="281" w:type="pct"/>
            <w:vMerge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88" w:type="pct"/>
            <w:gridSpan w:val="3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3" w:type="pct"/>
            <w:gridSpan w:val="6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40" w:type="pct"/>
            <w:gridSpan w:val="9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8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электроснабжение</w:t>
            </w:r>
          </w:p>
        </w:tc>
        <w:tc>
          <w:tcPr>
            <w:tcW w:w="41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331" w:type="pct"/>
            <w:gridSpan w:val="7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95</w:t>
            </w:r>
          </w:p>
        </w:tc>
        <w:tc>
          <w:tcPr>
            <w:tcW w:w="480" w:type="pct"/>
            <w:gridSpan w:val="12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28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66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</w:tr>
      <w:tr w:rsidR="006B5EBC" w:rsidRPr="005D457B" w:rsidTr="006B5EBC">
        <w:trPr>
          <w:gridAfter w:val="1"/>
          <w:wAfter w:w="5" w:type="pct"/>
          <w:trHeight w:val="83"/>
        </w:trPr>
        <w:tc>
          <w:tcPr>
            <w:tcW w:w="281" w:type="pct"/>
            <w:vMerge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88" w:type="pct"/>
            <w:gridSpan w:val="3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3" w:type="pct"/>
            <w:gridSpan w:val="6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40" w:type="pct"/>
            <w:gridSpan w:val="9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8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теплоснабжение</w:t>
            </w:r>
          </w:p>
        </w:tc>
        <w:tc>
          <w:tcPr>
            <w:tcW w:w="41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331" w:type="pct"/>
            <w:gridSpan w:val="7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480" w:type="pct"/>
            <w:gridSpan w:val="12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28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66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</w:tr>
      <w:tr w:rsidR="006B5EBC" w:rsidRPr="005D457B" w:rsidTr="006B5EBC">
        <w:trPr>
          <w:gridAfter w:val="1"/>
          <w:wAfter w:w="5" w:type="pct"/>
          <w:trHeight w:val="83"/>
        </w:trPr>
        <w:tc>
          <w:tcPr>
            <w:tcW w:w="281" w:type="pct"/>
            <w:vMerge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88" w:type="pct"/>
            <w:gridSpan w:val="3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3" w:type="pct"/>
            <w:gridSpan w:val="6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40" w:type="pct"/>
            <w:gridSpan w:val="9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8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холодное водоснабжение</w:t>
            </w:r>
          </w:p>
        </w:tc>
        <w:tc>
          <w:tcPr>
            <w:tcW w:w="41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331" w:type="pct"/>
            <w:gridSpan w:val="7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480" w:type="pct"/>
            <w:gridSpan w:val="12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28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66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</w:tr>
      <w:tr w:rsidR="006B5EBC" w:rsidRPr="005D457B" w:rsidTr="006B5EBC">
        <w:trPr>
          <w:gridAfter w:val="1"/>
          <w:wAfter w:w="5" w:type="pct"/>
          <w:trHeight w:val="198"/>
        </w:trPr>
        <w:tc>
          <w:tcPr>
            <w:tcW w:w="281" w:type="pct"/>
            <w:vMerge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88" w:type="pct"/>
            <w:gridSpan w:val="3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3" w:type="pct"/>
            <w:gridSpan w:val="6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40" w:type="pct"/>
            <w:gridSpan w:val="9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8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водоотведение</w:t>
            </w:r>
          </w:p>
        </w:tc>
        <w:tc>
          <w:tcPr>
            <w:tcW w:w="41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331" w:type="pct"/>
            <w:gridSpan w:val="7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480" w:type="pct"/>
            <w:gridSpan w:val="12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28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66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</w:tr>
      <w:tr w:rsidR="006B5EBC" w:rsidRPr="005D457B" w:rsidTr="006B5EBC">
        <w:trPr>
          <w:gridAfter w:val="1"/>
          <w:wAfter w:w="5" w:type="pct"/>
          <w:trHeight w:val="1859"/>
        </w:trPr>
        <w:tc>
          <w:tcPr>
            <w:tcW w:w="281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788" w:type="pct"/>
            <w:gridSpan w:val="3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Развитие электросетевого хозяйства</w:t>
            </w: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3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740" w:type="pct"/>
            <w:gridSpan w:val="9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департамент тарифной политики, энергетики и жилищно-коммунального комплекса автономного округа</w:t>
            </w:r>
          </w:p>
        </w:tc>
        <w:tc>
          <w:tcPr>
            <w:tcW w:w="88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доля населения, проживающего в муниципальных образованиях в автономном округе, имеющих доступ к единой энергетической системе Российской Федерации</w:t>
            </w:r>
            <w:proofErr w:type="gram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1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73,5</w:t>
            </w:r>
          </w:p>
        </w:tc>
        <w:tc>
          <w:tcPr>
            <w:tcW w:w="331" w:type="pct"/>
            <w:gridSpan w:val="7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73,5</w:t>
            </w:r>
          </w:p>
        </w:tc>
        <w:tc>
          <w:tcPr>
            <w:tcW w:w="480" w:type="pct"/>
            <w:gridSpan w:val="12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81,6</w:t>
            </w:r>
          </w:p>
        </w:tc>
        <w:tc>
          <w:tcPr>
            <w:tcW w:w="228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81,6</w:t>
            </w:r>
          </w:p>
        </w:tc>
        <w:tc>
          <w:tcPr>
            <w:tcW w:w="266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81,6</w:t>
            </w:r>
          </w:p>
        </w:tc>
      </w:tr>
      <w:tr w:rsidR="005D457B" w:rsidRPr="005D457B" w:rsidTr="006B5EBC">
        <w:trPr>
          <w:gridAfter w:val="1"/>
          <w:wAfter w:w="5" w:type="pct"/>
          <w:trHeight w:val="83"/>
        </w:trPr>
        <w:tc>
          <w:tcPr>
            <w:tcW w:w="281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2.2</w:t>
            </w:r>
          </w:p>
        </w:tc>
        <w:tc>
          <w:tcPr>
            <w:tcW w:w="4714" w:type="pct"/>
            <w:gridSpan w:val="61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Рынок жилищного и коммерческого строительства</w:t>
            </w: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2.2.1</w:t>
            </w:r>
          </w:p>
        </w:tc>
        <w:tc>
          <w:tcPr>
            <w:tcW w:w="786" w:type="pct"/>
            <w:gridSpan w:val="2"/>
          </w:tcPr>
          <w:p w:rsidR="005D457B" w:rsidRPr="005D457B" w:rsidRDefault="005D457B" w:rsidP="005D457B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Содействие в обеспечении возводимых объектов </w:t>
            </w:r>
            <w:proofErr w:type="gramStart"/>
            <w:r w:rsidRPr="005D457B">
              <w:rPr>
                <w:rFonts w:ascii="Times New Roman" w:hAnsi="Times New Roman"/>
                <w:sz w:val="24"/>
                <w:szCs w:val="24"/>
              </w:rPr>
              <w:t>жилищного</w:t>
            </w:r>
            <w:proofErr w:type="gramEnd"/>
            <w:r w:rsidRPr="005D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3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736" w:type="pct"/>
            <w:gridSpan w:val="8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департамент строительства и жилищной политики округа</w:t>
            </w:r>
          </w:p>
        </w:tc>
        <w:tc>
          <w:tcPr>
            <w:tcW w:w="895" w:type="pct"/>
            <w:gridSpan w:val="8"/>
          </w:tcPr>
          <w:p w:rsidR="005D457B" w:rsidRPr="005D457B" w:rsidRDefault="005D457B" w:rsidP="005D457B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общая площадь жилья, введенного в эксплуатацию на участках, </w:t>
            </w:r>
          </w:p>
        </w:tc>
        <w:tc>
          <w:tcPr>
            <w:tcW w:w="415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334" w:type="pct"/>
            <w:gridSpan w:val="8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381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327" w:type="pct"/>
            <w:gridSpan w:val="12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266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  <w:tcBorders>
              <w:bottom w:val="nil"/>
            </w:tcBorders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bottom w:val="nil"/>
            </w:tcBorders>
          </w:tcPr>
          <w:p w:rsidR="005D457B" w:rsidRPr="005D457B" w:rsidRDefault="005D457B" w:rsidP="005D457B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строительства инженерной инфраструктурой</w:t>
            </w:r>
          </w:p>
        </w:tc>
        <w:tc>
          <w:tcPr>
            <w:tcW w:w="573" w:type="pct"/>
            <w:gridSpan w:val="6"/>
            <w:tcBorders>
              <w:bottom w:val="nil"/>
            </w:tcBorders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gridSpan w:val="8"/>
            <w:tcBorders>
              <w:bottom w:val="nil"/>
            </w:tcBorders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автономного</w:t>
            </w:r>
          </w:p>
        </w:tc>
        <w:tc>
          <w:tcPr>
            <w:tcW w:w="895" w:type="pct"/>
            <w:gridSpan w:val="8"/>
          </w:tcPr>
          <w:p w:rsidR="005D457B" w:rsidRPr="005D457B" w:rsidRDefault="005D457B" w:rsidP="005D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обеспеченных инженерной инфраструктурой в рамках мероприятий подпрограммы «</w:t>
            </w:r>
            <w:proofErr w:type="gramStart"/>
            <w:r w:rsidRPr="005D457B">
              <w:rPr>
                <w:rFonts w:ascii="Times New Roman" w:hAnsi="Times New Roman"/>
                <w:sz w:val="24"/>
                <w:szCs w:val="24"/>
              </w:rPr>
              <w:t>Комплексное</w:t>
            </w:r>
            <w:proofErr w:type="gramEnd"/>
            <w:r w:rsidRPr="005D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457B" w:rsidRPr="005D457B" w:rsidRDefault="005D457B" w:rsidP="005D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освоение и развитие территорий в целях жилищного строительства» государственной программы автономного округа «Обеспечение доступным и комфортным жильем населения </w:t>
            </w:r>
          </w:p>
          <w:p w:rsidR="005D457B" w:rsidRPr="005D457B" w:rsidRDefault="005D457B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на 2014 – 2020 годы», </w:t>
            </w:r>
            <w:proofErr w:type="gramStart"/>
            <w:r w:rsidRPr="005D457B">
              <w:rPr>
                <w:rFonts w:ascii="Times New Roman" w:hAnsi="Times New Roman"/>
                <w:sz w:val="24"/>
                <w:szCs w:val="24"/>
              </w:rPr>
              <w:lastRenderedPageBreak/>
              <w:t>утвержденной</w:t>
            </w:r>
            <w:proofErr w:type="gramEnd"/>
            <w:r w:rsidRPr="005D457B">
              <w:rPr>
                <w:rFonts w:ascii="Times New Roman" w:hAnsi="Times New Roman"/>
                <w:sz w:val="24"/>
                <w:szCs w:val="24"/>
              </w:rPr>
              <w:t xml:space="preserve"> постановлением Правительства</w:t>
            </w:r>
          </w:p>
          <w:p w:rsidR="005D457B" w:rsidRPr="005D457B" w:rsidRDefault="005D457B" w:rsidP="005D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автономного округа </w:t>
            </w:r>
          </w:p>
          <w:p w:rsidR="005D457B" w:rsidRPr="005D457B" w:rsidRDefault="005D457B" w:rsidP="005D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от 25 декабря 2013 года </w:t>
            </w:r>
          </w:p>
          <w:p w:rsidR="005D457B" w:rsidRPr="005D457B" w:rsidRDefault="005D457B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№ 1099-П (тыс. кв. м)</w:t>
            </w:r>
          </w:p>
        </w:tc>
        <w:tc>
          <w:tcPr>
            <w:tcW w:w="415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4" w:type="pct"/>
            <w:gridSpan w:val="8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7" w:type="pct"/>
            <w:gridSpan w:val="12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6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  <w:tcBorders>
              <w:top w:val="nil"/>
            </w:tcBorders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nil"/>
            </w:tcBorders>
          </w:tcPr>
          <w:p w:rsidR="005D457B" w:rsidRPr="005D457B" w:rsidRDefault="005D457B" w:rsidP="005D457B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3" w:type="pct"/>
            <w:gridSpan w:val="6"/>
            <w:tcBorders>
              <w:top w:val="nil"/>
            </w:tcBorders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gridSpan w:val="8"/>
            <w:tcBorders>
              <w:top w:val="nil"/>
            </w:tcBorders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95" w:type="pct"/>
            <w:gridSpan w:val="8"/>
          </w:tcPr>
          <w:p w:rsidR="005D457B" w:rsidRPr="005D457B" w:rsidRDefault="005D457B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общая площадь жилья, введенного в эксплуатацию на участках, предоставленных в собственность или аренду </w:t>
            </w:r>
            <w:proofErr w:type="gramStart"/>
            <w:r w:rsidRPr="005D457B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5D457B">
              <w:rPr>
                <w:rFonts w:ascii="Times New Roman" w:hAnsi="Times New Roman"/>
                <w:sz w:val="24"/>
                <w:szCs w:val="24"/>
              </w:rPr>
              <w:t xml:space="preserve"> комплексного </w:t>
            </w: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освоения земельных участков (тыс. кв. м)</w:t>
            </w:r>
          </w:p>
        </w:tc>
        <w:tc>
          <w:tcPr>
            <w:tcW w:w="415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34" w:type="pct"/>
            <w:gridSpan w:val="8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81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27" w:type="pct"/>
            <w:gridSpan w:val="12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66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5D457B" w:rsidRPr="005D457B" w:rsidTr="006B5EBC">
        <w:trPr>
          <w:gridAfter w:val="1"/>
          <w:wAfter w:w="5" w:type="pct"/>
          <w:trHeight w:val="83"/>
        </w:trPr>
        <w:tc>
          <w:tcPr>
            <w:tcW w:w="281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2.3</w:t>
            </w:r>
          </w:p>
        </w:tc>
        <w:tc>
          <w:tcPr>
            <w:tcW w:w="4714" w:type="pct"/>
            <w:gridSpan w:val="61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Рынок розничной торговли</w:t>
            </w: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2.3.1</w:t>
            </w:r>
          </w:p>
        </w:tc>
        <w:tc>
          <w:tcPr>
            <w:tcW w:w="786" w:type="pct"/>
            <w:gridSpan w:val="2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Развитие розничной торговли в автономном округе</w:t>
            </w:r>
          </w:p>
        </w:tc>
        <w:tc>
          <w:tcPr>
            <w:tcW w:w="573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736" w:type="pct"/>
            <w:gridSpan w:val="8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департамент </w:t>
            </w:r>
            <w:proofErr w:type="spellStart"/>
            <w:proofErr w:type="gram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агропромышлен-ного</w:t>
            </w:r>
            <w:proofErr w:type="spellEnd"/>
            <w:proofErr w:type="gramEnd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комплекса, торговли и продовольствия автономного округа</w:t>
            </w:r>
          </w:p>
        </w:tc>
        <w:tc>
          <w:tcPr>
            <w:tcW w:w="895" w:type="pct"/>
            <w:gridSpan w:val="8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обеспеченность торговыми площадями </w:t>
            </w: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(м</w:t>
            </w:r>
            <w:proofErr w:type="gram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2</w:t>
            </w:r>
            <w:proofErr w:type="gramEnd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на 1 000 чел.)</w:t>
            </w:r>
          </w:p>
        </w:tc>
        <w:tc>
          <w:tcPr>
            <w:tcW w:w="415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579,5</w:t>
            </w:r>
          </w:p>
        </w:tc>
        <w:tc>
          <w:tcPr>
            <w:tcW w:w="336" w:type="pct"/>
            <w:gridSpan w:val="9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590,0</w:t>
            </w:r>
          </w:p>
        </w:tc>
        <w:tc>
          <w:tcPr>
            <w:tcW w:w="379" w:type="pct"/>
            <w:gridSpan w:val="10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600,6</w:t>
            </w:r>
          </w:p>
        </w:tc>
        <w:tc>
          <w:tcPr>
            <w:tcW w:w="327" w:type="pct"/>
            <w:gridSpan w:val="12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611,4</w:t>
            </w:r>
          </w:p>
        </w:tc>
        <w:tc>
          <w:tcPr>
            <w:tcW w:w="266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622,4</w:t>
            </w: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2.3.2</w:t>
            </w:r>
          </w:p>
        </w:tc>
        <w:tc>
          <w:tcPr>
            <w:tcW w:w="786" w:type="pct"/>
            <w:gridSpan w:val="2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Развитие инфраструктуры торговли в автономном округе</w:t>
            </w:r>
          </w:p>
        </w:tc>
        <w:tc>
          <w:tcPr>
            <w:tcW w:w="573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736" w:type="pct"/>
            <w:gridSpan w:val="8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департамент </w:t>
            </w:r>
            <w:proofErr w:type="spellStart"/>
            <w:proofErr w:type="gram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агропромышлен-ного</w:t>
            </w:r>
            <w:proofErr w:type="spellEnd"/>
            <w:proofErr w:type="gramEnd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комплекса, торговли и продовольствия автономного округа</w:t>
            </w:r>
          </w:p>
        </w:tc>
        <w:tc>
          <w:tcPr>
            <w:tcW w:w="895" w:type="pct"/>
            <w:gridSpan w:val="8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площадь складских помещений (м</w:t>
            </w:r>
            <w:proofErr w:type="gram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2</w:t>
            </w:r>
            <w:proofErr w:type="gramEnd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76 918</w:t>
            </w:r>
          </w:p>
        </w:tc>
        <w:tc>
          <w:tcPr>
            <w:tcW w:w="336" w:type="pct"/>
            <w:gridSpan w:val="9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79 226</w:t>
            </w:r>
          </w:p>
        </w:tc>
        <w:tc>
          <w:tcPr>
            <w:tcW w:w="379" w:type="pct"/>
            <w:gridSpan w:val="10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83 187</w:t>
            </w:r>
          </w:p>
        </w:tc>
        <w:tc>
          <w:tcPr>
            <w:tcW w:w="327" w:type="pct"/>
            <w:gridSpan w:val="12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87 346</w:t>
            </w:r>
          </w:p>
        </w:tc>
        <w:tc>
          <w:tcPr>
            <w:tcW w:w="266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40 830</w:t>
            </w:r>
            <w:r w:rsidRPr="005D457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57B" w:rsidRPr="005D457B" w:rsidTr="006B5EBC">
        <w:trPr>
          <w:gridAfter w:val="1"/>
          <w:wAfter w:w="5" w:type="pct"/>
          <w:trHeight w:val="127"/>
        </w:trPr>
        <w:tc>
          <w:tcPr>
            <w:tcW w:w="281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2.4</w:t>
            </w:r>
          </w:p>
        </w:tc>
        <w:tc>
          <w:tcPr>
            <w:tcW w:w="4714" w:type="pct"/>
            <w:gridSpan w:val="61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Рынок туристско-рекреационных услуг</w:t>
            </w:r>
          </w:p>
        </w:tc>
      </w:tr>
      <w:tr w:rsidR="006B5EBC" w:rsidRPr="005D457B" w:rsidTr="006B5EBC">
        <w:trPr>
          <w:gridAfter w:val="1"/>
          <w:wAfter w:w="5" w:type="pct"/>
          <w:trHeight w:val="342"/>
        </w:trPr>
        <w:tc>
          <w:tcPr>
            <w:tcW w:w="281" w:type="pct"/>
            <w:vMerge w:val="restar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2.4.1</w:t>
            </w:r>
          </w:p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Merge w:val="restart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Развитие туристического потенциала автономного округа</w:t>
            </w:r>
          </w:p>
        </w:tc>
        <w:tc>
          <w:tcPr>
            <w:tcW w:w="573" w:type="pct"/>
            <w:gridSpan w:val="6"/>
            <w:vMerge w:val="restart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738" w:type="pct"/>
            <w:gridSpan w:val="9"/>
            <w:vMerge w:val="restart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департамент молодежной политики и туризма автономного округа</w:t>
            </w:r>
          </w:p>
        </w:tc>
        <w:tc>
          <w:tcPr>
            <w:tcW w:w="893" w:type="pct"/>
            <w:gridSpan w:val="7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количество коллективных средств размещения в автономном округе (ед.)</w:t>
            </w:r>
          </w:p>
        </w:tc>
        <w:tc>
          <w:tcPr>
            <w:tcW w:w="415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336" w:type="pct"/>
            <w:gridSpan w:val="9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379" w:type="pct"/>
            <w:gridSpan w:val="10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82</w:t>
            </w:r>
          </w:p>
        </w:tc>
        <w:tc>
          <w:tcPr>
            <w:tcW w:w="324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84</w:t>
            </w:r>
          </w:p>
        </w:tc>
        <w:tc>
          <w:tcPr>
            <w:tcW w:w="269" w:type="pct"/>
            <w:gridSpan w:val="2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84</w:t>
            </w:r>
          </w:p>
        </w:tc>
      </w:tr>
      <w:tr w:rsidR="006B5EBC" w:rsidRPr="005D457B" w:rsidTr="006B5EBC">
        <w:trPr>
          <w:gridAfter w:val="1"/>
          <w:wAfter w:w="5" w:type="pct"/>
          <w:trHeight w:val="342"/>
        </w:trPr>
        <w:tc>
          <w:tcPr>
            <w:tcW w:w="281" w:type="pct"/>
            <w:vMerge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3" w:type="pct"/>
            <w:gridSpan w:val="6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8" w:type="pct"/>
            <w:gridSpan w:val="9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93" w:type="pct"/>
            <w:gridSpan w:val="7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номерной фонд коллективных средств размещения автономного </w:t>
            </w: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округа (ед.)</w:t>
            </w:r>
          </w:p>
        </w:tc>
        <w:tc>
          <w:tcPr>
            <w:tcW w:w="415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2 106</w:t>
            </w:r>
          </w:p>
        </w:tc>
        <w:tc>
          <w:tcPr>
            <w:tcW w:w="336" w:type="pct"/>
            <w:gridSpan w:val="9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2 238</w:t>
            </w:r>
          </w:p>
        </w:tc>
        <w:tc>
          <w:tcPr>
            <w:tcW w:w="379" w:type="pct"/>
            <w:gridSpan w:val="10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2 150</w:t>
            </w:r>
          </w:p>
        </w:tc>
        <w:tc>
          <w:tcPr>
            <w:tcW w:w="324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2 190</w:t>
            </w:r>
          </w:p>
        </w:tc>
        <w:tc>
          <w:tcPr>
            <w:tcW w:w="269" w:type="pct"/>
            <w:gridSpan w:val="2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2 190</w:t>
            </w:r>
          </w:p>
        </w:tc>
      </w:tr>
      <w:tr w:rsidR="006B5EBC" w:rsidRPr="005D457B" w:rsidTr="006B5EBC">
        <w:trPr>
          <w:gridAfter w:val="1"/>
          <w:wAfter w:w="5" w:type="pct"/>
          <w:trHeight w:val="79"/>
        </w:trPr>
        <w:tc>
          <w:tcPr>
            <w:tcW w:w="281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2.4.2</w:t>
            </w:r>
          </w:p>
        </w:tc>
        <w:tc>
          <w:tcPr>
            <w:tcW w:w="786" w:type="pct"/>
            <w:gridSpan w:val="2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Реализация мероприятий рекламно-информационного характера, направленных на продвижение туристского продукта автономного округа</w:t>
            </w:r>
          </w:p>
        </w:tc>
        <w:tc>
          <w:tcPr>
            <w:tcW w:w="573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738" w:type="pct"/>
            <w:gridSpan w:val="9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департамент молодежной политики и туризма автономного округа</w:t>
            </w:r>
          </w:p>
        </w:tc>
        <w:tc>
          <w:tcPr>
            <w:tcW w:w="893" w:type="pct"/>
            <w:gridSpan w:val="7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проведение мероприятий рекламно-информационного характера (ед.)</w:t>
            </w:r>
          </w:p>
        </w:tc>
        <w:tc>
          <w:tcPr>
            <w:tcW w:w="415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336" w:type="pct"/>
            <w:gridSpan w:val="9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379" w:type="pct"/>
            <w:gridSpan w:val="10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324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69" w:type="pct"/>
            <w:gridSpan w:val="2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</w:tr>
      <w:tr w:rsidR="006B5EBC" w:rsidRPr="005D457B" w:rsidTr="006B5EBC">
        <w:trPr>
          <w:gridAfter w:val="1"/>
          <w:wAfter w:w="5" w:type="pct"/>
          <w:trHeight w:val="342"/>
        </w:trPr>
        <w:tc>
          <w:tcPr>
            <w:tcW w:w="281" w:type="pct"/>
            <w:vMerge w:val="restar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2.4.3</w:t>
            </w:r>
          </w:p>
        </w:tc>
        <w:tc>
          <w:tcPr>
            <w:tcW w:w="786" w:type="pct"/>
            <w:gridSpan w:val="2"/>
            <w:vMerge w:val="restart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Развитие внутреннего и въездного туризма и отдыха</w:t>
            </w:r>
          </w:p>
        </w:tc>
        <w:tc>
          <w:tcPr>
            <w:tcW w:w="573" w:type="pct"/>
            <w:gridSpan w:val="6"/>
            <w:vMerge w:val="restart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738" w:type="pct"/>
            <w:gridSpan w:val="9"/>
            <w:vMerge w:val="restart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департамент молодежной политики и туризма автономного округа</w:t>
            </w:r>
          </w:p>
        </w:tc>
        <w:tc>
          <w:tcPr>
            <w:tcW w:w="893" w:type="pct"/>
            <w:gridSpan w:val="7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число туристов, посетивших автономный округ (чел.)</w:t>
            </w:r>
          </w:p>
        </w:tc>
        <w:tc>
          <w:tcPr>
            <w:tcW w:w="415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36" w:type="pct"/>
            <w:gridSpan w:val="9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79" w:type="pct"/>
            <w:gridSpan w:val="10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24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69" w:type="pct"/>
            <w:gridSpan w:val="2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70 000</w:t>
            </w:r>
          </w:p>
        </w:tc>
      </w:tr>
      <w:tr w:rsidR="006B5EBC" w:rsidRPr="005D457B" w:rsidTr="006B5EBC">
        <w:trPr>
          <w:gridAfter w:val="1"/>
          <w:wAfter w:w="5" w:type="pct"/>
          <w:trHeight w:val="342"/>
        </w:trPr>
        <w:tc>
          <w:tcPr>
            <w:tcW w:w="281" w:type="pct"/>
            <w:vMerge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3" w:type="pct"/>
            <w:gridSpan w:val="6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8" w:type="pct"/>
            <w:gridSpan w:val="9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93" w:type="pct"/>
            <w:gridSpan w:val="7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число иностранных посетителей автономного округа (чел.)</w:t>
            </w:r>
          </w:p>
        </w:tc>
        <w:tc>
          <w:tcPr>
            <w:tcW w:w="415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36" w:type="pct"/>
            <w:gridSpan w:val="9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79" w:type="pct"/>
            <w:gridSpan w:val="10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24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69" w:type="pct"/>
            <w:gridSpan w:val="2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3 600</w:t>
            </w:r>
          </w:p>
        </w:tc>
      </w:tr>
      <w:tr w:rsidR="005D457B" w:rsidRPr="005D457B" w:rsidTr="006B5EBC">
        <w:trPr>
          <w:gridAfter w:val="1"/>
          <w:wAfter w:w="5" w:type="pct"/>
          <w:trHeight w:val="83"/>
        </w:trPr>
        <w:tc>
          <w:tcPr>
            <w:tcW w:w="281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2.5</w:t>
            </w:r>
          </w:p>
        </w:tc>
        <w:tc>
          <w:tcPr>
            <w:tcW w:w="4714" w:type="pct"/>
            <w:gridSpan w:val="61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Рынок услуг связи</w:t>
            </w:r>
          </w:p>
        </w:tc>
      </w:tr>
      <w:tr w:rsidR="006B5EBC" w:rsidRPr="005D457B" w:rsidTr="006B5EBC">
        <w:trPr>
          <w:gridAfter w:val="1"/>
          <w:wAfter w:w="5" w:type="pct"/>
          <w:trHeight w:val="1217"/>
        </w:trPr>
        <w:tc>
          <w:tcPr>
            <w:tcW w:w="281" w:type="pct"/>
            <w:vMerge w:val="restar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2.5.1</w:t>
            </w:r>
          </w:p>
        </w:tc>
        <w:tc>
          <w:tcPr>
            <w:tcW w:w="786" w:type="pct"/>
            <w:gridSpan w:val="2"/>
            <w:vMerge w:val="restart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Создание условий для развития конкуренции на рынке услуг широкополосного доступа в информационно-</w:t>
            </w:r>
            <w:proofErr w:type="spell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телекоммуникацион</w:t>
            </w:r>
            <w:proofErr w:type="spellEnd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  <w:proofErr w:type="spell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ную</w:t>
            </w:r>
            <w:proofErr w:type="spellEnd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сеть Интернет</w:t>
            </w:r>
          </w:p>
        </w:tc>
        <w:tc>
          <w:tcPr>
            <w:tcW w:w="575" w:type="pct"/>
            <w:gridSpan w:val="7"/>
            <w:vMerge w:val="restart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736" w:type="pct"/>
            <w:gridSpan w:val="8"/>
            <w:vMerge w:val="restart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департамент </w:t>
            </w:r>
            <w:proofErr w:type="spellStart"/>
            <w:proofErr w:type="gram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информацион-ных</w:t>
            </w:r>
            <w:proofErr w:type="spellEnd"/>
            <w:proofErr w:type="gramEnd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технологий и связи автономного округа</w:t>
            </w:r>
          </w:p>
        </w:tc>
        <w:tc>
          <w:tcPr>
            <w:tcW w:w="893" w:type="pct"/>
            <w:gridSpan w:val="7"/>
            <w:shd w:val="clear" w:color="auto" w:fill="auto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доля домохозяйств, имеющих возможность пользоваться услугами проводного или мобильного широкополосного доступа в информационно-</w:t>
            </w:r>
            <w:proofErr w:type="spell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телекоммуникацион</w:t>
            </w:r>
            <w:proofErr w:type="spellEnd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  <w:proofErr w:type="spell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ную</w:t>
            </w:r>
            <w:proofErr w:type="spellEnd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сеть Интернет </w:t>
            </w: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на скорости не менее </w:t>
            </w: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1 Мбит/сек., предоставляемыми </w:t>
            </w: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не менее  чем </w:t>
            </w: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 операторам связи, к общей численности населения автономного округа</w:t>
            </w:r>
            <w:proofErr w:type="gram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419" w:type="pct"/>
            <w:gridSpan w:val="6"/>
            <w:shd w:val="clear" w:color="auto" w:fill="auto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91</w:t>
            </w:r>
          </w:p>
        </w:tc>
        <w:tc>
          <w:tcPr>
            <w:tcW w:w="331" w:type="pct"/>
            <w:gridSpan w:val="7"/>
            <w:shd w:val="clear" w:color="auto" w:fill="auto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92</w:t>
            </w:r>
          </w:p>
        </w:tc>
        <w:tc>
          <w:tcPr>
            <w:tcW w:w="381" w:type="pct"/>
            <w:gridSpan w:val="11"/>
            <w:shd w:val="clear" w:color="auto" w:fill="auto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93</w:t>
            </w:r>
          </w:p>
        </w:tc>
        <w:tc>
          <w:tcPr>
            <w:tcW w:w="324" w:type="pct"/>
            <w:gridSpan w:val="11"/>
            <w:shd w:val="clear" w:color="auto" w:fill="auto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94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95</w:t>
            </w:r>
          </w:p>
        </w:tc>
      </w:tr>
      <w:tr w:rsidR="006B5EBC" w:rsidRPr="005D457B" w:rsidTr="006B5EBC">
        <w:trPr>
          <w:gridAfter w:val="1"/>
          <w:wAfter w:w="5" w:type="pct"/>
          <w:trHeight w:val="135"/>
        </w:trPr>
        <w:tc>
          <w:tcPr>
            <w:tcW w:w="281" w:type="pct"/>
            <w:vMerge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gridSpan w:val="7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gridSpan w:val="8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93" w:type="pct"/>
            <w:gridSpan w:val="7"/>
            <w:shd w:val="clear" w:color="auto" w:fill="auto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доля домохозяйств, имеющих широкополосный доступ к информационно-коммуникационной сети Интернет, </w:t>
            </w: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 общей численности населения автономного округа</w:t>
            </w:r>
            <w:proofErr w:type="gram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19" w:type="pct"/>
            <w:gridSpan w:val="6"/>
            <w:shd w:val="clear" w:color="auto" w:fill="auto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331" w:type="pct"/>
            <w:gridSpan w:val="7"/>
            <w:shd w:val="clear" w:color="auto" w:fill="auto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381" w:type="pct"/>
            <w:gridSpan w:val="11"/>
            <w:shd w:val="clear" w:color="auto" w:fill="auto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77</w:t>
            </w:r>
          </w:p>
        </w:tc>
        <w:tc>
          <w:tcPr>
            <w:tcW w:w="324" w:type="pct"/>
            <w:gridSpan w:val="11"/>
            <w:shd w:val="clear" w:color="auto" w:fill="auto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78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79</w:t>
            </w:r>
          </w:p>
        </w:tc>
      </w:tr>
      <w:tr w:rsidR="006B5EBC" w:rsidRPr="005D457B" w:rsidTr="006B5EBC">
        <w:trPr>
          <w:gridAfter w:val="1"/>
          <w:wAfter w:w="5" w:type="pct"/>
          <w:trHeight w:val="342"/>
        </w:trPr>
        <w:tc>
          <w:tcPr>
            <w:tcW w:w="281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2.5.2</w:t>
            </w:r>
          </w:p>
        </w:tc>
        <w:tc>
          <w:tcPr>
            <w:tcW w:w="786" w:type="pct"/>
            <w:gridSpan w:val="2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Оказание содействия в пределах полномочий операторам  </w:t>
            </w: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мобильной связи в размещении оборудования базовых станций на объектах государственной собственности и земельных участках, расположенных на территории автономного округа</w:t>
            </w:r>
          </w:p>
        </w:tc>
        <w:tc>
          <w:tcPr>
            <w:tcW w:w="575" w:type="pct"/>
            <w:gridSpan w:val="7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36" w:type="pct"/>
            <w:gridSpan w:val="8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департамент </w:t>
            </w:r>
            <w:proofErr w:type="spellStart"/>
            <w:proofErr w:type="gram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информацион-ных</w:t>
            </w:r>
            <w:proofErr w:type="spellEnd"/>
            <w:proofErr w:type="gramEnd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технологий и связи автономного </w:t>
            </w: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617" w:type="pct"/>
            <w:gridSpan w:val="44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содействие в  размещении </w:t>
            </w: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оборудования базовых станций</w:t>
            </w:r>
            <w:r w:rsidRPr="005D4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45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объектах государственной</w:t>
            </w:r>
            <w:r w:rsidRPr="005D4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муниципальной </w:t>
            </w:r>
            <w:r w:rsidRPr="005D45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собственности и земельных участках, расположенных на территории автономного округа</w:t>
            </w:r>
          </w:p>
        </w:tc>
      </w:tr>
      <w:tr w:rsidR="006B5EBC" w:rsidRPr="005D457B" w:rsidTr="006B5EBC">
        <w:trPr>
          <w:gridAfter w:val="1"/>
          <w:wAfter w:w="5" w:type="pct"/>
          <w:trHeight w:val="342"/>
        </w:trPr>
        <w:tc>
          <w:tcPr>
            <w:tcW w:w="281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2.5.3</w:t>
            </w:r>
          </w:p>
        </w:tc>
        <w:tc>
          <w:tcPr>
            <w:tcW w:w="786" w:type="pct"/>
            <w:gridSpan w:val="2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Размещение информации о реализации проектов в области связи на официальном сайте в информационно-</w:t>
            </w:r>
            <w:proofErr w:type="spell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телекоммуника</w:t>
            </w:r>
            <w:proofErr w:type="spellEnd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ционной</w:t>
            </w:r>
            <w:proofErr w:type="spellEnd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сети Интернет </w:t>
            </w:r>
            <w:r w:rsidRPr="005D457B">
              <w:rPr>
                <w:rStyle w:val="a5"/>
                <w:rFonts w:ascii="Times New Roman" w:hAnsi="Times New Roman"/>
                <w:sz w:val="24"/>
                <w:szCs w:val="24"/>
              </w:rPr>
              <w:t>(</w:t>
            </w:r>
            <w:hyperlink r:id="rId11" w:history="1">
              <w:r w:rsidRPr="005D457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5D457B">
                <w:rPr>
                  <w:rStyle w:val="af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5D457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ditis</w:t>
              </w:r>
              <w:proofErr w:type="spellEnd"/>
              <w:r w:rsidRPr="005D457B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D457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yanao</w:t>
              </w:r>
              <w:proofErr w:type="spellEnd"/>
              <w:r w:rsidRPr="005D457B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D457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D457B">
                <w:rPr>
                  <w:rStyle w:val="af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575" w:type="pct"/>
            <w:gridSpan w:val="7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736" w:type="pct"/>
            <w:gridSpan w:val="8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департамент </w:t>
            </w:r>
            <w:proofErr w:type="spellStart"/>
            <w:proofErr w:type="gram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информацион-ных</w:t>
            </w:r>
            <w:proofErr w:type="spellEnd"/>
            <w:proofErr w:type="gramEnd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технологий и связи автономного округа</w:t>
            </w:r>
          </w:p>
        </w:tc>
        <w:tc>
          <w:tcPr>
            <w:tcW w:w="2617" w:type="pct"/>
            <w:gridSpan w:val="44"/>
          </w:tcPr>
          <w:p w:rsidR="005D457B" w:rsidRPr="005D457B" w:rsidRDefault="005D457B" w:rsidP="005D4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актуализация информации о реализации проектов на официальном сайте в информационно-телекоммуникационной сети Интернет (</w:t>
            </w:r>
            <w:hyperlink r:id="rId12" w:history="1">
              <w:r w:rsidRPr="005D457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5D457B">
                <w:rPr>
                  <w:rStyle w:val="af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5D457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ditis</w:t>
              </w:r>
              <w:proofErr w:type="spellEnd"/>
              <w:r w:rsidRPr="005D457B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D457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yanao</w:t>
              </w:r>
              <w:proofErr w:type="spellEnd"/>
              <w:r w:rsidRPr="005D457B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D457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D457B">
                <w:rPr>
                  <w:rStyle w:val="af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5D457B">
              <w:rPr>
                <w:rStyle w:val="a5"/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D457B" w:rsidRPr="005D457B" w:rsidTr="006B5EBC">
        <w:trPr>
          <w:gridAfter w:val="1"/>
          <w:wAfter w:w="5" w:type="pct"/>
          <w:trHeight w:val="83"/>
        </w:trPr>
        <w:tc>
          <w:tcPr>
            <w:tcW w:w="281" w:type="pct"/>
            <w:tcBorders>
              <w:right w:val="single" w:sz="4" w:space="0" w:color="auto"/>
            </w:tcBorders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2.6</w:t>
            </w:r>
          </w:p>
        </w:tc>
        <w:tc>
          <w:tcPr>
            <w:tcW w:w="4714" w:type="pct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Рынок медицинских услуг</w:t>
            </w:r>
          </w:p>
        </w:tc>
      </w:tr>
      <w:tr w:rsidR="006B5EBC" w:rsidRPr="005D457B" w:rsidTr="006B5EBC">
        <w:trPr>
          <w:gridAfter w:val="1"/>
          <w:wAfter w:w="5" w:type="pct"/>
          <w:trHeight w:val="732"/>
        </w:trPr>
        <w:tc>
          <w:tcPr>
            <w:tcW w:w="281" w:type="pct"/>
            <w:vMerge w:val="restar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2.6.1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4" w:space="0" w:color="auto"/>
            </w:tcBorders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Развитие участия медицинских учреждений и организаций иной формы собственности в системе обязательного медицинского страхования </w:t>
            </w: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(далее – ОМС)</w:t>
            </w:r>
          </w:p>
        </w:tc>
        <w:tc>
          <w:tcPr>
            <w:tcW w:w="575" w:type="pct"/>
            <w:gridSpan w:val="7"/>
            <w:vMerge w:val="restart"/>
            <w:tcBorders>
              <w:top w:val="single" w:sz="4" w:space="0" w:color="auto"/>
            </w:tcBorders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36" w:type="pct"/>
            <w:gridSpan w:val="8"/>
            <w:vMerge w:val="restart"/>
            <w:tcBorders>
              <w:top w:val="single" w:sz="4" w:space="0" w:color="auto"/>
            </w:tcBorders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департамент здравоохранения автономного округа</w:t>
            </w: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93" w:type="pct"/>
            <w:gridSpan w:val="7"/>
            <w:tcBorders>
              <w:top w:val="single" w:sz="4" w:space="0" w:color="auto"/>
            </w:tcBorders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доля частных организаций, участвующих в системе ОМС и реализации программы государственных гарантий, в общем количестве организаций, участвующих в системе </w:t>
            </w: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ОМС</w:t>
            </w:r>
            <w:proofErr w:type="gram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19" w:type="pct"/>
            <w:gridSpan w:val="6"/>
            <w:tcBorders>
              <w:top w:val="single" w:sz="4" w:space="0" w:color="auto"/>
            </w:tcBorders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9" w:type="pct"/>
            <w:gridSpan w:val="6"/>
            <w:tcBorders>
              <w:top w:val="single" w:sz="4" w:space="0" w:color="auto"/>
            </w:tcBorders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20,7</w:t>
            </w:r>
          </w:p>
        </w:tc>
        <w:tc>
          <w:tcPr>
            <w:tcW w:w="377" w:type="pct"/>
            <w:gridSpan w:val="11"/>
            <w:tcBorders>
              <w:top w:val="single" w:sz="4" w:space="0" w:color="auto"/>
            </w:tcBorders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32,3</w:t>
            </w:r>
          </w:p>
        </w:tc>
        <w:tc>
          <w:tcPr>
            <w:tcW w:w="324" w:type="pct"/>
            <w:gridSpan w:val="11"/>
            <w:tcBorders>
              <w:top w:val="single" w:sz="4" w:space="0" w:color="auto"/>
            </w:tcBorders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32,3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</w:tcBorders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34,3</w:t>
            </w:r>
          </w:p>
        </w:tc>
      </w:tr>
      <w:tr w:rsidR="006B5EBC" w:rsidRPr="005D457B" w:rsidTr="006B5EBC">
        <w:trPr>
          <w:gridAfter w:val="1"/>
          <w:wAfter w:w="5" w:type="pct"/>
          <w:trHeight w:val="200"/>
        </w:trPr>
        <w:tc>
          <w:tcPr>
            <w:tcW w:w="281" w:type="pct"/>
            <w:vMerge/>
            <w:tcBorders>
              <w:bottom w:val="nil"/>
            </w:tcBorders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Merge/>
            <w:tcBorders>
              <w:bottom w:val="nil"/>
            </w:tcBorders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gridSpan w:val="7"/>
            <w:vMerge/>
            <w:tcBorders>
              <w:bottom w:val="nil"/>
            </w:tcBorders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gridSpan w:val="8"/>
            <w:vMerge/>
            <w:tcBorders>
              <w:bottom w:val="nil"/>
            </w:tcBorders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93" w:type="pct"/>
            <w:gridSpan w:val="7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доля случаев госпитализации  по медицинской помощи, оказанной в стационарных условиях частными  медицинскими организациями, участвующими в системе ОМС и реализации программы государственных гарантий, в общем  объеме законченных случаев по медицинским организациям, участвующим в системе ОМС</w:t>
            </w:r>
            <w:proofErr w:type="gram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(%)  </w:t>
            </w:r>
            <w:proofErr w:type="gramEnd"/>
          </w:p>
        </w:tc>
        <w:tc>
          <w:tcPr>
            <w:tcW w:w="41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0,90</w:t>
            </w:r>
          </w:p>
        </w:tc>
        <w:tc>
          <w:tcPr>
            <w:tcW w:w="32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1,06</w:t>
            </w:r>
          </w:p>
        </w:tc>
        <w:tc>
          <w:tcPr>
            <w:tcW w:w="377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1,21</w:t>
            </w:r>
          </w:p>
        </w:tc>
        <w:tc>
          <w:tcPr>
            <w:tcW w:w="324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1,25</w:t>
            </w:r>
          </w:p>
        </w:tc>
        <w:tc>
          <w:tcPr>
            <w:tcW w:w="275" w:type="pct"/>
            <w:gridSpan w:val="3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1,30</w:t>
            </w:r>
          </w:p>
        </w:tc>
      </w:tr>
      <w:tr w:rsidR="006B5EBC" w:rsidRPr="005D457B" w:rsidTr="006B5EBC">
        <w:trPr>
          <w:gridAfter w:val="1"/>
          <w:wAfter w:w="5" w:type="pct"/>
          <w:trHeight w:val="200"/>
        </w:trPr>
        <w:tc>
          <w:tcPr>
            <w:tcW w:w="281" w:type="pct"/>
            <w:tcBorders>
              <w:top w:val="nil"/>
              <w:bottom w:val="single" w:sz="4" w:space="0" w:color="auto"/>
            </w:tcBorders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nil"/>
              <w:bottom w:val="single" w:sz="4" w:space="0" w:color="auto"/>
            </w:tcBorders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gridSpan w:val="7"/>
            <w:tcBorders>
              <w:top w:val="nil"/>
              <w:bottom w:val="single" w:sz="4" w:space="0" w:color="auto"/>
            </w:tcBorders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gridSpan w:val="8"/>
            <w:tcBorders>
              <w:top w:val="nil"/>
              <w:bottom w:val="single" w:sz="4" w:space="0" w:color="auto"/>
            </w:tcBorders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93" w:type="pct"/>
            <w:gridSpan w:val="7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доля посещений по медицинской помощи, оказанной в амбулаторных условиях (включая стоматологическую помощь) частными </w:t>
            </w:r>
          </w:p>
        </w:tc>
        <w:tc>
          <w:tcPr>
            <w:tcW w:w="41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2,35</w:t>
            </w:r>
          </w:p>
        </w:tc>
        <w:tc>
          <w:tcPr>
            <w:tcW w:w="32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1,9</w:t>
            </w:r>
          </w:p>
        </w:tc>
        <w:tc>
          <w:tcPr>
            <w:tcW w:w="377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2,5</w:t>
            </w:r>
          </w:p>
        </w:tc>
        <w:tc>
          <w:tcPr>
            <w:tcW w:w="324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2,55</w:t>
            </w:r>
          </w:p>
        </w:tc>
        <w:tc>
          <w:tcPr>
            <w:tcW w:w="275" w:type="pct"/>
            <w:gridSpan w:val="3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2,7</w:t>
            </w:r>
          </w:p>
        </w:tc>
      </w:tr>
      <w:tr w:rsidR="006B5EBC" w:rsidRPr="005D457B" w:rsidTr="006B5EBC">
        <w:trPr>
          <w:gridAfter w:val="1"/>
          <w:wAfter w:w="5" w:type="pct"/>
          <w:trHeight w:val="200"/>
        </w:trPr>
        <w:tc>
          <w:tcPr>
            <w:tcW w:w="281" w:type="pct"/>
            <w:tcBorders>
              <w:top w:val="single" w:sz="4" w:space="0" w:color="auto"/>
              <w:bottom w:val="nil"/>
            </w:tcBorders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bottom w:val="nil"/>
            </w:tcBorders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gridSpan w:val="7"/>
            <w:tcBorders>
              <w:top w:val="single" w:sz="4" w:space="0" w:color="auto"/>
              <w:bottom w:val="nil"/>
            </w:tcBorders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gridSpan w:val="8"/>
            <w:tcBorders>
              <w:top w:val="single" w:sz="4" w:space="0" w:color="auto"/>
              <w:bottom w:val="nil"/>
            </w:tcBorders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93" w:type="pct"/>
            <w:gridSpan w:val="7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медицинскими</w:t>
            </w: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организациями, участвующими в </w:t>
            </w: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системе ОМС и реализации программы государственных гарантий, в общем объеме посещений (включая стоматологическую помощь) по медицинским организациям, участвующим в системе ОМС</w:t>
            </w:r>
            <w:proofErr w:type="gram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1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77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4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5" w:type="pct"/>
            <w:gridSpan w:val="3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B5EBC" w:rsidRPr="005D457B" w:rsidTr="006B5EBC">
        <w:trPr>
          <w:gridAfter w:val="1"/>
          <w:wAfter w:w="5" w:type="pct"/>
          <w:trHeight w:val="200"/>
        </w:trPr>
        <w:tc>
          <w:tcPr>
            <w:tcW w:w="281" w:type="pct"/>
            <w:tcBorders>
              <w:top w:val="nil"/>
            </w:tcBorders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nil"/>
            </w:tcBorders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gridSpan w:val="7"/>
            <w:tcBorders>
              <w:top w:val="nil"/>
            </w:tcBorders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6" w:type="pct"/>
            <w:gridSpan w:val="8"/>
            <w:tcBorders>
              <w:top w:val="nil"/>
            </w:tcBorders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93" w:type="pct"/>
            <w:gridSpan w:val="7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доля случаев лечения  по медицинской помощи, оказанной  в дневных стационарах  всех типов частными медицинскими организациями, участвующим в системе ОМС и реализации программы государственных гарантий, в общем  объеме случаев  лечения по медицинским организациям, участвующим в  системе ОМС</w:t>
            </w:r>
            <w:proofErr w:type="gram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41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2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6,16</w:t>
            </w:r>
          </w:p>
        </w:tc>
        <w:tc>
          <w:tcPr>
            <w:tcW w:w="324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6,2</w:t>
            </w:r>
          </w:p>
        </w:tc>
        <w:tc>
          <w:tcPr>
            <w:tcW w:w="275" w:type="pct"/>
            <w:gridSpan w:val="3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6,25</w:t>
            </w:r>
          </w:p>
        </w:tc>
      </w:tr>
      <w:tr w:rsidR="006B5EBC" w:rsidRPr="005D457B" w:rsidTr="006B5EBC">
        <w:trPr>
          <w:gridAfter w:val="1"/>
          <w:wAfter w:w="5" w:type="pct"/>
          <w:trHeight w:val="732"/>
        </w:trPr>
        <w:tc>
          <w:tcPr>
            <w:tcW w:w="281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2.6.2</w:t>
            </w:r>
          </w:p>
        </w:tc>
        <w:tc>
          <w:tcPr>
            <w:tcW w:w="786" w:type="pct"/>
            <w:gridSpan w:val="2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Создание условий для развития конкуренции на рынке розничной торговли фармацевтической продукцией</w:t>
            </w:r>
          </w:p>
        </w:tc>
        <w:tc>
          <w:tcPr>
            <w:tcW w:w="575" w:type="pct"/>
            <w:gridSpan w:val="7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736" w:type="pct"/>
            <w:gridSpan w:val="8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департамент здравоохранения автономного округа</w:t>
            </w:r>
          </w:p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93" w:type="pct"/>
            <w:gridSpan w:val="7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доля негосударственных аптечных организаций, осуществляющих розничную торговлю фармацевтической продукцией, от общего числа аптечных организаций, осуществляющих розничную торговлю фармацевтической продукцией в автономном округе</w:t>
            </w:r>
            <w:proofErr w:type="gram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1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82</w:t>
            </w:r>
          </w:p>
        </w:tc>
        <w:tc>
          <w:tcPr>
            <w:tcW w:w="32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85</w:t>
            </w:r>
          </w:p>
        </w:tc>
        <w:tc>
          <w:tcPr>
            <w:tcW w:w="377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324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95</w:t>
            </w:r>
          </w:p>
        </w:tc>
        <w:tc>
          <w:tcPr>
            <w:tcW w:w="275" w:type="pct"/>
            <w:gridSpan w:val="3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95</w:t>
            </w:r>
          </w:p>
        </w:tc>
      </w:tr>
      <w:tr w:rsidR="005D457B" w:rsidRPr="005D457B" w:rsidTr="006B5EBC">
        <w:trPr>
          <w:gridAfter w:val="1"/>
          <w:wAfter w:w="5" w:type="pct"/>
          <w:trHeight w:val="83"/>
        </w:trPr>
        <w:tc>
          <w:tcPr>
            <w:tcW w:w="281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2.7</w:t>
            </w:r>
          </w:p>
        </w:tc>
        <w:tc>
          <w:tcPr>
            <w:tcW w:w="4714" w:type="pct"/>
            <w:gridSpan w:val="61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6B5EBC" w:rsidRPr="005D457B" w:rsidTr="006B5EBC">
        <w:trPr>
          <w:gridAfter w:val="1"/>
          <w:wAfter w:w="5" w:type="pct"/>
          <w:trHeight w:val="732"/>
        </w:trPr>
        <w:tc>
          <w:tcPr>
            <w:tcW w:w="281" w:type="pct"/>
            <w:vMerge w:val="restar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2.7.1</w:t>
            </w:r>
          </w:p>
        </w:tc>
        <w:tc>
          <w:tcPr>
            <w:tcW w:w="786" w:type="pct"/>
            <w:gridSpan w:val="2"/>
            <w:vMerge w:val="restart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Принятие нормативных правовых актов, направленных на создание рынка услуг социального обслуживания населения  </w:t>
            </w:r>
          </w:p>
        </w:tc>
        <w:tc>
          <w:tcPr>
            <w:tcW w:w="578" w:type="pct"/>
            <w:gridSpan w:val="8"/>
            <w:vMerge w:val="restart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737" w:type="pct"/>
            <w:gridSpan w:val="8"/>
            <w:vMerge w:val="restart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департамент социальной защиты населения автономного округа </w:t>
            </w:r>
          </w:p>
        </w:tc>
        <w:tc>
          <w:tcPr>
            <w:tcW w:w="88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удельный вес негосударственных организаций социального обслуживания, индивидуальных предпринимателей, включенных в реестр поставщиков социального обслуживания, от общего количества организаций,  включенных в реестр поставщиков социального обслуживания</w:t>
            </w:r>
            <w:proofErr w:type="gram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(%)  </w:t>
            </w:r>
            <w:proofErr w:type="gramEnd"/>
          </w:p>
        </w:tc>
        <w:tc>
          <w:tcPr>
            <w:tcW w:w="41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372" w:type="pct"/>
            <w:gridSpan w:val="10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4,7</w:t>
            </w:r>
          </w:p>
        </w:tc>
        <w:tc>
          <w:tcPr>
            <w:tcW w:w="322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82" w:type="pct"/>
            <w:gridSpan w:val="4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</w:tr>
      <w:tr w:rsidR="006B5EBC" w:rsidRPr="005D457B" w:rsidTr="006B5EBC">
        <w:trPr>
          <w:gridAfter w:val="1"/>
          <w:wAfter w:w="5" w:type="pct"/>
          <w:trHeight w:val="732"/>
        </w:trPr>
        <w:tc>
          <w:tcPr>
            <w:tcW w:w="281" w:type="pct"/>
            <w:vMerge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8" w:type="pct"/>
            <w:gridSpan w:val="8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" w:type="pct"/>
            <w:gridSpan w:val="8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8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удельный вес учреждений социального обслуживания, основанных на иных формах собственности, в общем  количестве учреждений социального обслуживания всех форм  собственности</w:t>
            </w:r>
            <w:proofErr w:type="gramStart"/>
            <w:r w:rsidRPr="005D457B">
              <w:rPr>
                <w:rFonts w:ascii="Times New Roman" w:hAnsi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41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2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72" w:type="pct"/>
            <w:gridSpan w:val="10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22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82" w:type="pct"/>
            <w:gridSpan w:val="4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6B5EBC" w:rsidRPr="005D457B" w:rsidTr="006B5EBC">
        <w:trPr>
          <w:gridAfter w:val="1"/>
          <w:wAfter w:w="5" w:type="pct"/>
          <w:trHeight w:val="225"/>
        </w:trPr>
        <w:tc>
          <w:tcPr>
            <w:tcW w:w="281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2.7.2</w:t>
            </w:r>
          </w:p>
        </w:tc>
        <w:tc>
          <w:tcPr>
            <w:tcW w:w="786" w:type="pct"/>
            <w:gridSpan w:val="2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Проведение обучающих семинаров (инструктирований) для специалистов негосударственных структур, желающих начать работу в сфере  социального обслуживания  населения </w:t>
            </w:r>
          </w:p>
        </w:tc>
        <w:tc>
          <w:tcPr>
            <w:tcW w:w="578" w:type="pct"/>
            <w:gridSpan w:val="8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постоянно </w:t>
            </w:r>
          </w:p>
        </w:tc>
        <w:tc>
          <w:tcPr>
            <w:tcW w:w="737" w:type="pct"/>
            <w:gridSpan w:val="8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департамент социальной защиты населения автономного округа</w:t>
            </w:r>
          </w:p>
        </w:tc>
        <w:tc>
          <w:tcPr>
            <w:tcW w:w="88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количество обучающих семинаров (инструктирований) для специалистов негосударственных структур, желающих начать работу в сфере социального обслуживания населения (ед.)  </w:t>
            </w:r>
          </w:p>
        </w:tc>
        <w:tc>
          <w:tcPr>
            <w:tcW w:w="41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2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10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22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82" w:type="pct"/>
            <w:gridSpan w:val="4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5D457B" w:rsidRPr="005D457B" w:rsidTr="006B5EBC">
        <w:trPr>
          <w:gridAfter w:val="1"/>
          <w:wAfter w:w="5" w:type="pct"/>
          <w:trHeight w:val="225"/>
        </w:trPr>
        <w:tc>
          <w:tcPr>
            <w:tcW w:w="281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2.8</w:t>
            </w:r>
          </w:p>
        </w:tc>
        <w:tc>
          <w:tcPr>
            <w:tcW w:w="4714" w:type="pct"/>
            <w:gridSpan w:val="61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Рынок услуг перевозок пассажиров наземным транспортом </w:t>
            </w:r>
          </w:p>
        </w:tc>
      </w:tr>
      <w:tr w:rsidR="006B5EBC" w:rsidRPr="005D457B" w:rsidTr="006B5EBC">
        <w:trPr>
          <w:gridAfter w:val="1"/>
          <w:wAfter w:w="5" w:type="pct"/>
          <w:trHeight w:val="225"/>
        </w:trPr>
        <w:tc>
          <w:tcPr>
            <w:tcW w:w="281" w:type="pct"/>
            <w:shd w:val="clear" w:color="auto" w:fill="auto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2.8.1</w:t>
            </w:r>
          </w:p>
        </w:tc>
        <w:tc>
          <w:tcPr>
            <w:tcW w:w="786" w:type="pct"/>
            <w:gridSpan w:val="2"/>
            <w:shd w:val="clear" w:color="auto" w:fill="auto"/>
          </w:tcPr>
          <w:p w:rsidR="005D457B" w:rsidRPr="005D457B" w:rsidRDefault="005D457B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открытых конкурсов на право осуществления пассажирских перевозок по регулярным </w:t>
            </w:r>
            <w:r w:rsidRPr="005D457B">
              <w:rPr>
                <w:rFonts w:ascii="Times New Roman" w:hAnsi="Times New Roman"/>
                <w:sz w:val="24"/>
                <w:szCs w:val="24"/>
              </w:rPr>
              <w:lastRenderedPageBreak/>
              <w:t>межмуниципальным маршрутам, проходящим по территории автономного округа</w:t>
            </w:r>
          </w:p>
        </w:tc>
        <w:tc>
          <w:tcPr>
            <w:tcW w:w="580" w:type="pct"/>
            <w:gridSpan w:val="9"/>
            <w:shd w:val="clear" w:color="auto" w:fill="auto"/>
          </w:tcPr>
          <w:p w:rsidR="005D457B" w:rsidRPr="005D457B" w:rsidRDefault="005D457B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ежегодно, </w:t>
            </w:r>
          </w:p>
          <w:p w:rsidR="005D457B" w:rsidRPr="005D457B" w:rsidRDefault="005D457B" w:rsidP="005D45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proofErr w:type="gramStart"/>
            <w:r w:rsidRPr="005D457B">
              <w:rPr>
                <w:rFonts w:ascii="Times New Roman" w:hAnsi="Times New Roman"/>
                <w:sz w:val="24"/>
                <w:szCs w:val="24"/>
              </w:rPr>
              <w:t>установлен-</w:t>
            </w:r>
            <w:proofErr w:type="spellStart"/>
            <w:r w:rsidRPr="005D457B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5D457B">
              <w:rPr>
                <w:rFonts w:ascii="Times New Roman" w:hAnsi="Times New Roman"/>
                <w:sz w:val="24"/>
                <w:szCs w:val="24"/>
              </w:rPr>
              <w:t xml:space="preserve"> сроков проведения конкурсных процедур, начиная с 2016 </w:t>
            </w:r>
            <w:r w:rsidRPr="005D457B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737" w:type="pct"/>
            <w:gridSpan w:val="8"/>
            <w:shd w:val="clear" w:color="auto" w:fill="auto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департамент транспорта и дорожного хозяйства автономного округа</w:t>
            </w: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11" w:type="pct"/>
            <w:gridSpan w:val="42"/>
            <w:shd w:val="clear" w:color="auto" w:fill="auto"/>
          </w:tcPr>
          <w:p w:rsidR="005D457B" w:rsidRPr="005D457B" w:rsidRDefault="005D457B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создание условий для развития конкуренции на межмуниципальных маршрутах, привлечение негосударственных перевозчиков на межмуниципальные маршруты на основе конкурсных процедур</w:t>
            </w: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B5EBC" w:rsidRPr="005D457B" w:rsidTr="006B5EBC">
        <w:trPr>
          <w:gridAfter w:val="1"/>
          <w:wAfter w:w="5" w:type="pct"/>
          <w:trHeight w:val="225"/>
        </w:trPr>
        <w:tc>
          <w:tcPr>
            <w:tcW w:w="281" w:type="pct"/>
            <w:vMerge w:val="restar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2.8.2</w:t>
            </w:r>
          </w:p>
        </w:tc>
        <w:tc>
          <w:tcPr>
            <w:tcW w:w="786" w:type="pct"/>
            <w:gridSpan w:val="2"/>
            <w:vMerge w:val="restart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Развитие сектора негосударственных перевозчиков на межмуниципальных маршрутах регулярных перевозок пассажиров наземным транспортом </w:t>
            </w:r>
          </w:p>
        </w:tc>
        <w:tc>
          <w:tcPr>
            <w:tcW w:w="580" w:type="pct"/>
            <w:gridSpan w:val="9"/>
            <w:vMerge w:val="restart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737" w:type="pct"/>
            <w:gridSpan w:val="8"/>
            <w:vMerge w:val="restart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департамент транспорта и дорожного хозяйства автономного округа </w:t>
            </w:r>
          </w:p>
        </w:tc>
        <w:tc>
          <w:tcPr>
            <w:tcW w:w="887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автономном округе </w:t>
            </w: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к 2016 году – не менее </w:t>
            </w: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65% </w:t>
            </w:r>
          </w:p>
        </w:tc>
        <w:tc>
          <w:tcPr>
            <w:tcW w:w="41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325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373" w:type="pct"/>
            <w:gridSpan w:val="10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323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283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65</w:t>
            </w:r>
          </w:p>
        </w:tc>
      </w:tr>
      <w:tr w:rsidR="006B5EBC" w:rsidRPr="005D457B" w:rsidTr="006B5EBC">
        <w:trPr>
          <w:gridAfter w:val="1"/>
          <w:wAfter w:w="5" w:type="pct"/>
          <w:trHeight w:val="225"/>
        </w:trPr>
        <w:tc>
          <w:tcPr>
            <w:tcW w:w="281" w:type="pct"/>
            <w:vMerge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80" w:type="pct"/>
            <w:gridSpan w:val="9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" w:type="pct"/>
            <w:gridSpan w:val="8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87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</w:t>
            </w: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перевозчиками, в общем количестве межмуниципальных маршрутов регулярных перевозок пассажиров наземным транспортом в автономном округе </w:t>
            </w: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 2016 году – не менее 75%</w:t>
            </w:r>
          </w:p>
        </w:tc>
        <w:tc>
          <w:tcPr>
            <w:tcW w:w="41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325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373" w:type="pct"/>
            <w:gridSpan w:val="10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323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283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75</w:t>
            </w:r>
          </w:p>
        </w:tc>
      </w:tr>
      <w:tr w:rsidR="006B5EBC" w:rsidRPr="005D457B" w:rsidTr="006B5EBC">
        <w:trPr>
          <w:gridAfter w:val="1"/>
          <w:wAfter w:w="5" w:type="pct"/>
          <w:trHeight w:val="225"/>
        </w:trPr>
        <w:tc>
          <w:tcPr>
            <w:tcW w:w="281" w:type="pct"/>
            <w:vMerge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80" w:type="pct"/>
            <w:gridSpan w:val="9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" w:type="pct"/>
            <w:gridSpan w:val="8"/>
            <w:vMerge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87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доля рейсов по межмуниципальным маршрутам регулярных перевозок пассажиров наземным транспортом, осуществляемых 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автономном округе </w:t>
            </w: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 2016 году – не менее 50%</w:t>
            </w:r>
          </w:p>
        </w:tc>
        <w:tc>
          <w:tcPr>
            <w:tcW w:w="41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50 </w:t>
            </w:r>
          </w:p>
        </w:tc>
        <w:tc>
          <w:tcPr>
            <w:tcW w:w="325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373" w:type="pct"/>
            <w:gridSpan w:val="10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323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83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</w:tr>
      <w:tr w:rsidR="005D457B" w:rsidRPr="005D457B" w:rsidTr="006B5EBC">
        <w:trPr>
          <w:gridAfter w:val="1"/>
          <w:wAfter w:w="5" w:type="pct"/>
          <w:trHeight w:val="225"/>
        </w:trPr>
        <w:tc>
          <w:tcPr>
            <w:tcW w:w="281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2.9</w:t>
            </w:r>
          </w:p>
        </w:tc>
        <w:tc>
          <w:tcPr>
            <w:tcW w:w="4714" w:type="pct"/>
            <w:gridSpan w:val="61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Рынок услуг образования</w:t>
            </w:r>
          </w:p>
        </w:tc>
      </w:tr>
      <w:tr w:rsidR="006B5EBC" w:rsidRPr="005D457B" w:rsidTr="006B5EBC">
        <w:trPr>
          <w:gridAfter w:val="1"/>
          <w:wAfter w:w="5" w:type="pct"/>
          <w:trHeight w:val="225"/>
        </w:trPr>
        <w:tc>
          <w:tcPr>
            <w:tcW w:w="281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2.9.1</w:t>
            </w:r>
          </w:p>
        </w:tc>
        <w:tc>
          <w:tcPr>
            <w:tcW w:w="786" w:type="pct"/>
            <w:gridSpan w:val="2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Включение частных образовательных организаций дошкольного, </w:t>
            </w: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общего и дополнительного образования </w:t>
            </w: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 число субъектов мероприятий по независимой оценке качества образования</w:t>
            </w:r>
          </w:p>
        </w:tc>
        <w:tc>
          <w:tcPr>
            <w:tcW w:w="580" w:type="pct"/>
            <w:gridSpan w:val="9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постоянно, начиная </w:t>
            </w: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 2017 года</w:t>
            </w:r>
          </w:p>
        </w:tc>
        <w:tc>
          <w:tcPr>
            <w:tcW w:w="737" w:type="pct"/>
            <w:gridSpan w:val="8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департамент образования автономного округа </w:t>
            </w:r>
          </w:p>
        </w:tc>
        <w:tc>
          <w:tcPr>
            <w:tcW w:w="887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доля частных образовательных организаций общего образования, </w:t>
            </w: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участвующих в мониторинге качества образовательных </w:t>
            </w: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услуг</w:t>
            </w:r>
            <w:proofErr w:type="gram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15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325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73" w:type="pct"/>
            <w:gridSpan w:val="10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324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86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</w:tr>
      <w:tr w:rsidR="005D457B" w:rsidRPr="005D457B" w:rsidTr="006B5EBC">
        <w:trPr>
          <w:gridAfter w:val="1"/>
          <w:wAfter w:w="5" w:type="pct"/>
          <w:trHeight w:val="225"/>
        </w:trPr>
        <w:tc>
          <w:tcPr>
            <w:tcW w:w="281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4714" w:type="pct"/>
            <w:gridSpan w:val="61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6B5EBC" w:rsidRPr="005D457B" w:rsidTr="006B5EBC">
        <w:trPr>
          <w:gridAfter w:val="1"/>
          <w:wAfter w:w="5" w:type="pct"/>
          <w:trHeight w:val="225"/>
        </w:trPr>
        <w:tc>
          <w:tcPr>
            <w:tcW w:w="281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2.10.1</w:t>
            </w:r>
          </w:p>
        </w:tc>
        <w:tc>
          <w:tcPr>
            <w:tcW w:w="786" w:type="pct"/>
            <w:gridSpan w:val="2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Организация и обеспечение отдыха и оздоровления детей и молодёжи автономного округа в организациях отдыха и оздоровления, находящихся на территории Российской Федерации и за её пределами</w:t>
            </w:r>
          </w:p>
        </w:tc>
        <w:tc>
          <w:tcPr>
            <w:tcW w:w="575" w:type="pct"/>
            <w:gridSpan w:val="7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736" w:type="pct"/>
            <w:gridSpan w:val="8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департамент молодежной политики и туризма автономного округа</w:t>
            </w:r>
          </w:p>
        </w:tc>
        <w:tc>
          <w:tcPr>
            <w:tcW w:w="879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доля детей и молодёжи, охваченных различными формами организации отдыха, </w:t>
            </w:r>
          </w:p>
          <w:p w:rsidR="005D457B" w:rsidRPr="005D457B" w:rsidRDefault="005D457B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от общего количества детей и молодёжи, проживающих на территории автономного </w:t>
            </w:r>
          </w:p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Start"/>
            <w:r w:rsidRPr="005D457B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19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73" w:type="pct"/>
            <w:gridSpan w:val="10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5,71</w:t>
            </w:r>
          </w:p>
        </w:tc>
        <w:tc>
          <w:tcPr>
            <w:tcW w:w="322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98" w:type="pct"/>
            <w:gridSpan w:val="7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5D457B" w:rsidRPr="005D457B" w:rsidTr="006B5EBC">
        <w:trPr>
          <w:gridAfter w:val="1"/>
          <w:wAfter w:w="5" w:type="pct"/>
          <w:trHeight w:val="225"/>
        </w:trPr>
        <w:tc>
          <w:tcPr>
            <w:tcW w:w="281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2.11</w:t>
            </w:r>
          </w:p>
        </w:tc>
        <w:tc>
          <w:tcPr>
            <w:tcW w:w="4714" w:type="pct"/>
            <w:gridSpan w:val="61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Рынок жилищных услуг </w:t>
            </w:r>
          </w:p>
        </w:tc>
      </w:tr>
      <w:tr w:rsidR="006B5EBC" w:rsidRPr="005D457B" w:rsidTr="006B5EBC">
        <w:trPr>
          <w:gridAfter w:val="1"/>
          <w:wAfter w:w="5" w:type="pct"/>
          <w:trHeight w:val="225"/>
        </w:trPr>
        <w:tc>
          <w:tcPr>
            <w:tcW w:w="281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2.11.1</w:t>
            </w:r>
          </w:p>
        </w:tc>
        <w:tc>
          <w:tcPr>
            <w:tcW w:w="786" w:type="pct"/>
            <w:gridSpan w:val="2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Повышение качества оказания услуг на рынке управления жильем за счет допуска к этой деятельности организаций, на профессиональной основе </w:t>
            </w: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осуществляющих деятельность по управлению многоквартирными домами на территории автономного округа </w:t>
            </w:r>
          </w:p>
        </w:tc>
        <w:tc>
          <w:tcPr>
            <w:tcW w:w="571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738" w:type="pct"/>
            <w:gridSpan w:val="9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 </w:t>
            </w:r>
            <w:proofErr w:type="spellStart"/>
            <w:proofErr w:type="gramStart"/>
            <w:r w:rsidRPr="005D457B">
              <w:rPr>
                <w:rFonts w:ascii="Times New Roman" w:hAnsi="Times New Roman"/>
                <w:bCs/>
                <w:sz w:val="24"/>
                <w:szCs w:val="24"/>
              </w:rPr>
              <w:t>государствен-ного</w:t>
            </w:r>
            <w:proofErr w:type="spellEnd"/>
            <w:proofErr w:type="gramEnd"/>
            <w:r w:rsidRPr="005D457B">
              <w:rPr>
                <w:rFonts w:ascii="Times New Roman" w:hAnsi="Times New Roman"/>
                <w:bCs/>
                <w:sz w:val="24"/>
                <w:szCs w:val="24"/>
              </w:rPr>
              <w:t xml:space="preserve"> жилищного надзора автономного округа </w:t>
            </w:r>
          </w:p>
        </w:tc>
        <w:tc>
          <w:tcPr>
            <w:tcW w:w="881" w:type="pct"/>
            <w:gridSpan w:val="7"/>
          </w:tcPr>
          <w:p w:rsidR="005D457B" w:rsidRPr="005D457B" w:rsidRDefault="005D457B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доля управляющих организаций, получивших лицензии на осуществление деятельности по управлению многоквартирными домами в 2015 году</w:t>
            </w:r>
            <w:proofErr w:type="gramStart"/>
            <w:r w:rsidRPr="005D457B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19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5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69" w:type="pct"/>
            <w:gridSpan w:val="9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322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302" w:type="pct"/>
            <w:gridSpan w:val="8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</w:tr>
      <w:tr w:rsidR="006B5EBC" w:rsidRPr="005D457B" w:rsidTr="006B5EBC">
        <w:trPr>
          <w:gridAfter w:val="1"/>
          <w:wAfter w:w="5" w:type="pct"/>
          <w:trHeight w:val="225"/>
        </w:trPr>
        <w:tc>
          <w:tcPr>
            <w:tcW w:w="281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2.11.2</w:t>
            </w:r>
          </w:p>
        </w:tc>
        <w:tc>
          <w:tcPr>
            <w:tcW w:w="786" w:type="pct"/>
            <w:gridSpan w:val="2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соблюдением жилищного законодательства в автономном округе </w:t>
            </w:r>
          </w:p>
        </w:tc>
        <w:tc>
          <w:tcPr>
            <w:tcW w:w="571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постоянно </w:t>
            </w:r>
          </w:p>
        </w:tc>
        <w:tc>
          <w:tcPr>
            <w:tcW w:w="738" w:type="pct"/>
            <w:gridSpan w:val="9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 </w:t>
            </w:r>
            <w:proofErr w:type="spellStart"/>
            <w:proofErr w:type="gramStart"/>
            <w:r w:rsidRPr="005D457B">
              <w:rPr>
                <w:rFonts w:ascii="Times New Roman" w:hAnsi="Times New Roman"/>
                <w:bCs/>
                <w:sz w:val="24"/>
                <w:szCs w:val="24"/>
              </w:rPr>
              <w:t>государствен-ного</w:t>
            </w:r>
            <w:proofErr w:type="spellEnd"/>
            <w:proofErr w:type="gramEnd"/>
            <w:r w:rsidRPr="005D457B">
              <w:rPr>
                <w:rFonts w:ascii="Times New Roman" w:hAnsi="Times New Roman"/>
                <w:bCs/>
                <w:sz w:val="24"/>
                <w:szCs w:val="24"/>
              </w:rPr>
              <w:t xml:space="preserve"> жилищного надзора автономного округа</w:t>
            </w:r>
          </w:p>
        </w:tc>
        <w:tc>
          <w:tcPr>
            <w:tcW w:w="881" w:type="pct"/>
            <w:gridSpan w:val="7"/>
          </w:tcPr>
          <w:p w:rsidR="005D457B" w:rsidRPr="005D457B" w:rsidRDefault="005D457B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наличие «горячей телефонной линии», </w:t>
            </w:r>
          </w:p>
          <w:p w:rsidR="005D457B" w:rsidRPr="005D457B" w:rsidRDefault="005D457B" w:rsidP="005D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а также  электронной  формы обратной связи в информационно-телекоммуникационной сети «Интернет»</w:t>
            </w:r>
          </w:p>
        </w:tc>
        <w:tc>
          <w:tcPr>
            <w:tcW w:w="419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69" w:type="pct"/>
            <w:gridSpan w:val="9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22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2" w:type="pct"/>
            <w:gridSpan w:val="8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5D457B" w:rsidRPr="005D457B" w:rsidTr="006B5EBC">
        <w:trPr>
          <w:gridAfter w:val="1"/>
          <w:wAfter w:w="5" w:type="pct"/>
        </w:trPr>
        <w:tc>
          <w:tcPr>
            <w:tcW w:w="281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2.12</w:t>
            </w:r>
          </w:p>
        </w:tc>
        <w:tc>
          <w:tcPr>
            <w:tcW w:w="4714" w:type="pct"/>
            <w:gridSpan w:val="61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Рынок услуг в сфере культуры</w:t>
            </w: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2.12.1</w:t>
            </w:r>
          </w:p>
        </w:tc>
        <w:tc>
          <w:tcPr>
            <w:tcW w:w="786" w:type="pct"/>
            <w:gridSpan w:val="2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Развитие сектора негосударственных организаций в сфере культуры</w:t>
            </w:r>
          </w:p>
        </w:tc>
        <w:tc>
          <w:tcPr>
            <w:tcW w:w="571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736" w:type="pct"/>
            <w:gridSpan w:val="8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департамент культуры автономного округа </w:t>
            </w:r>
          </w:p>
        </w:tc>
        <w:tc>
          <w:tcPr>
            <w:tcW w:w="879" w:type="pct"/>
            <w:gridSpan w:val="7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доля средств окружного бюджета, выделяемых негосударственным организациям, в том числе социально ориентированным некоммерческим организациям, на предоставление услуг, в общем объеме средств окружного бюджета, выделяемых на предоставление услуг в сфере культуры</w:t>
            </w:r>
            <w:proofErr w:type="gramStart"/>
            <w:r w:rsidRPr="005D457B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18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23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69" w:type="pct"/>
            <w:gridSpan w:val="9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19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13" w:type="pct"/>
            <w:gridSpan w:val="9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D457B" w:rsidRPr="005D457B" w:rsidTr="006B5EBC">
        <w:trPr>
          <w:gridAfter w:val="1"/>
          <w:wAfter w:w="5" w:type="pct"/>
        </w:trPr>
        <w:tc>
          <w:tcPr>
            <w:tcW w:w="281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2.13</w:t>
            </w:r>
          </w:p>
        </w:tc>
        <w:tc>
          <w:tcPr>
            <w:tcW w:w="4714" w:type="pct"/>
            <w:gridSpan w:val="61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2.13.1</w:t>
            </w:r>
          </w:p>
        </w:tc>
        <w:tc>
          <w:tcPr>
            <w:tcW w:w="786" w:type="pct"/>
            <w:gridSpan w:val="2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 xml:space="preserve">Развитие сектора частных организаций, оказывающих услуги ранней диагностики, социализации и реабилитации детей с ограниченными возможностями здоровья </w:t>
            </w:r>
          </w:p>
        </w:tc>
        <w:tc>
          <w:tcPr>
            <w:tcW w:w="562" w:type="pct"/>
            <w:gridSpan w:val="3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741" w:type="pct"/>
            <w:gridSpan w:val="9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департамент социальной защиты населения автономного округа </w:t>
            </w:r>
          </w:p>
        </w:tc>
        <w:tc>
          <w:tcPr>
            <w:tcW w:w="870" w:type="pct"/>
            <w:gridSpan w:val="7"/>
          </w:tcPr>
          <w:p w:rsidR="005D457B" w:rsidRPr="005D457B" w:rsidRDefault="005D457B" w:rsidP="005D4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457B">
              <w:rPr>
                <w:rFonts w:ascii="Times New Roman" w:hAnsi="Times New Roman" w:cs="Times New Roman"/>
                <w:sz w:val="24"/>
                <w:szCs w:val="24"/>
              </w:rPr>
              <w:t>число негосударственных (немуниципальных) организаций, оказывающих услуги психолого-педагогического сопровождения детей с ограниченными возможностями здоровья, в автономном округе (ед.)</w:t>
            </w:r>
          </w:p>
        </w:tc>
        <w:tc>
          <w:tcPr>
            <w:tcW w:w="424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26" w:type="pct"/>
            <w:gridSpan w:val="5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9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19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15" w:type="pct"/>
            <w:gridSpan w:val="10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5D457B" w:rsidRPr="005D457B" w:rsidTr="006B5EBC">
        <w:trPr>
          <w:gridAfter w:val="1"/>
          <w:wAfter w:w="5" w:type="pct"/>
        </w:trPr>
        <w:tc>
          <w:tcPr>
            <w:tcW w:w="281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2.14</w:t>
            </w:r>
          </w:p>
        </w:tc>
        <w:tc>
          <w:tcPr>
            <w:tcW w:w="4714" w:type="pct"/>
            <w:gridSpan w:val="61"/>
          </w:tcPr>
          <w:p w:rsidR="005D457B" w:rsidRPr="005D457B" w:rsidRDefault="005D457B" w:rsidP="005D457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D457B">
              <w:rPr>
                <w:rFonts w:ascii="Times New Roman" w:hAnsi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6B5EBC" w:rsidRPr="005D457B" w:rsidTr="006B5EBC">
        <w:trPr>
          <w:gridAfter w:val="1"/>
          <w:wAfter w:w="5" w:type="pct"/>
        </w:trPr>
        <w:tc>
          <w:tcPr>
            <w:tcW w:w="281" w:type="pct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7B">
              <w:rPr>
                <w:rFonts w:ascii="Times New Roman" w:hAnsi="Times New Roman"/>
                <w:bCs/>
                <w:sz w:val="24"/>
                <w:szCs w:val="24"/>
              </w:rPr>
              <w:t>2.14.1</w:t>
            </w:r>
          </w:p>
        </w:tc>
        <w:tc>
          <w:tcPr>
            <w:tcW w:w="786" w:type="pct"/>
            <w:gridSpan w:val="2"/>
          </w:tcPr>
          <w:p w:rsidR="005D457B" w:rsidRPr="005D457B" w:rsidRDefault="005D457B" w:rsidP="005D45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7B">
              <w:rPr>
                <w:rFonts w:ascii="Times New Roman" w:hAnsi="Times New Roman"/>
                <w:bCs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557" w:type="pct"/>
            <w:gridSpan w:val="2"/>
          </w:tcPr>
          <w:p w:rsidR="005D457B" w:rsidRPr="005D457B" w:rsidRDefault="005D457B" w:rsidP="005D45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7B">
              <w:rPr>
                <w:rFonts w:ascii="Times New Roman" w:hAnsi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741" w:type="pct"/>
            <w:gridSpan w:val="9"/>
          </w:tcPr>
          <w:p w:rsidR="005D457B" w:rsidRPr="005D457B" w:rsidRDefault="005D457B" w:rsidP="005D45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7B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автономного округа</w:t>
            </w:r>
          </w:p>
        </w:tc>
        <w:tc>
          <w:tcPr>
            <w:tcW w:w="875" w:type="pct"/>
            <w:gridSpan w:val="8"/>
          </w:tcPr>
          <w:p w:rsidR="005D457B" w:rsidRPr="005D457B" w:rsidRDefault="005D457B" w:rsidP="005D45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7B">
              <w:rPr>
                <w:rFonts w:ascii="Times New Roman" w:hAnsi="Times New Roman"/>
                <w:bCs/>
                <w:sz w:val="24"/>
                <w:szCs w:val="24"/>
              </w:rPr>
              <w:t xml:space="preserve">отношение числа детей в возрасте от 5 до </w:t>
            </w:r>
          </w:p>
          <w:p w:rsidR="005D457B" w:rsidRPr="005D457B" w:rsidRDefault="005D457B" w:rsidP="005D45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7B">
              <w:rPr>
                <w:rFonts w:ascii="Times New Roman" w:hAnsi="Times New Roman"/>
                <w:bCs/>
                <w:sz w:val="24"/>
                <w:szCs w:val="24"/>
              </w:rPr>
              <w:t>18 лет, обучающихся по дополнительным образовательным программам, к общей численности детей этого возраста</w:t>
            </w:r>
            <w:proofErr w:type="gramStart"/>
            <w:r w:rsidRPr="005D457B">
              <w:rPr>
                <w:rFonts w:ascii="Times New Roman" w:hAnsi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2" w:type="pct"/>
            <w:gridSpan w:val="4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8" w:type="pct"/>
            <w:gridSpan w:val="6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9" w:type="pct"/>
            <w:gridSpan w:val="8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7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gridSpan w:val="11"/>
          </w:tcPr>
          <w:p w:rsidR="005D457B" w:rsidRPr="005D457B" w:rsidRDefault="005D457B" w:rsidP="005D45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57B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</w:tr>
      <w:tr w:rsidR="005D457B" w:rsidRPr="006B5EBC" w:rsidTr="006B5EBC">
        <w:trPr>
          <w:trHeight w:val="79"/>
        </w:trPr>
        <w:tc>
          <w:tcPr>
            <w:tcW w:w="5000" w:type="pct"/>
            <w:gridSpan w:val="63"/>
          </w:tcPr>
          <w:p w:rsidR="005D457B" w:rsidRPr="006B5EBC" w:rsidRDefault="005D457B" w:rsidP="006B5EB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.  Создание и реализация механизмов общественного контроля за деятельностью субъектов естественных монополий </w:t>
            </w:r>
          </w:p>
        </w:tc>
      </w:tr>
      <w:tr w:rsidR="005D457B" w:rsidRPr="006B5EBC" w:rsidTr="006B5EBC">
        <w:trPr>
          <w:gridAfter w:val="1"/>
          <w:wAfter w:w="5" w:type="pct"/>
          <w:trHeight w:val="225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7B" w:rsidRPr="006B5EBC" w:rsidRDefault="005D457B" w:rsidP="006B5EB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3.1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Мониторинг деятельности субъектов естественных монополий </w:t>
            </w:r>
          </w:p>
        </w:tc>
        <w:tc>
          <w:tcPr>
            <w:tcW w:w="60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ежегодно, </w:t>
            </w:r>
          </w:p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до 01 февраля </w:t>
            </w:r>
          </w:p>
        </w:tc>
        <w:tc>
          <w:tcPr>
            <w:tcW w:w="655" w:type="pct"/>
            <w:gridSpan w:val="6"/>
            <w:tcBorders>
              <w:left w:val="single" w:sz="4" w:space="0" w:color="auto"/>
            </w:tcBorders>
          </w:tcPr>
          <w:p w:rsidR="005D457B" w:rsidRPr="006B5EBC" w:rsidRDefault="005D457B" w:rsidP="006B5E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департамент тарифной политики, энергетики и жилищно-коммунального комплекса автономного округа </w:t>
            </w:r>
          </w:p>
        </w:tc>
        <w:tc>
          <w:tcPr>
            <w:tcW w:w="885" w:type="pct"/>
            <w:gridSpan w:val="8"/>
          </w:tcPr>
          <w:p w:rsidR="005D457B" w:rsidRPr="006B5EBC" w:rsidRDefault="005D457B" w:rsidP="006B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EBC">
              <w:rPr>
                <w:rFonts w:ascii="Times New Roman" w:hAnsi="Times New Roman"/>
                <w:sz w:val="24"/>
                <w:szCs w:val="24"/>
              </w:rPr>
              <w:t xml:space="preserve">анализ данных об уровнях тарифов (цен) за текущий и прошедший период, установленных региональным органом по регулированию тарифов </w:t>
            </w:r>
          </w:p>
        </w:tc>
        <w:tc>
          <w:tcPr>
            <w:tcW w:w="1819" w:type="pct"/>
            <w:gridSpan w:val="41"/>
          </w:tcPr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аналитическая записка о результатах анализа </w:t>
            </w:r>
            <w:r w:rsidRPr="006B5EBC">
              <w:rPr>
                <w:rFonts w:ascii="Times New Roman" w:hAnsi="Times New Roman"/>
                <w:sz w:val="24"/>
                <w:szCs w:val="24"/>
              </w:rPr>
              <w:t xml:space="preserve">данных об уровнях тарифов (цен) на текущий и прошедший период, установленных региональным органом по регулированию тарифов </w:t>
            </w:r>
          </w:p>
        </w:tc>
      </w:tr>
      <w:tr w:rsidR="005D457B" w:rsidRPr="006B5EBC" w:rsidTr="006B5EBC">
        <w:trPr>
          <w:gridAfter w:val="1"/>
          <w:wAfter w:w="5" w:type="pct"/>
          <w:trHeight w:val="3255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7B" w:rsidRPr="006B5EBC" w:rsidRDefault="005D457B" w:rsidP="006B5EB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color w:val="7030A0"/>
                <w:sz w:val="24"/>
                <w:szCs w:val="24"/>
              </w:rPr>
            </w:pPr>
          </w:p>
        </w:tc>
        <w:tc>
          <w:tcPr>
            <w:tcW w:w="6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5" w:type="pct"/>
            <w:gridSpan w:val="6"/>
            <w:tcBorders>
              <w:left w:val="single" w:sz="4" w:space="0" w:color="auto"/>
            </w:tcBorders>
          </w:tcPr>
          <w:p w:rsidR="005D457B" w:rsidRPr="006B5EBC" w:rsidRDefault="005D457B" w:rsidP="006B5E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EBC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экономики автономного округа </w:t>
            </w:r>
          </w:p>
          <w:p w:rsidR="005D457B" w:rsidRPr="006B5EBC" w:rsidRDefault="005D457B" w:rsidP="006B5E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457B" w:rsidRPr="006B5EBC" w:rsidRDefault="005D457B" w:rsidP="006B5E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департамент тарифной политики, энергетики и </w:t>
            </w:r>
            <w:proofErr w:type="gramStart"/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жилищно-коммунального</w:t>
            </w:r>
            <w:proofErr w:type="gramEnd"/>
          </w:p>
        </w:tc>
        <w:tc>
          <w:tcPr>
            <w:tcW w:w="885" w:type="pct"/>
            <w:gridSpan w:val="8"/>
          </w:tcPr>
          <w:p w:rsidR="005D457B" w:rsidRPr="006B5EBC" w:rsidRDefault="005D457B" w:rsidP="006B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EBC">
              <w:rPr>
                <w:rFonts w:ascii="Times New Roman" w:hAnsi="Times New Roman"/>
                <w:sz w:val="24"/>
                <w:szCs w:val="24"/>
              </w:rPr>
              <w:t xml:space="preserve">сбор данных о развитии конкуренции и удовлетворенности качеством товаров, работ и услуг на выявленных рынках присутствия субъектов естественных монополий, осуществляющих деятельность на территории </w:t>
            </w:r>
          </w:p>
        </w:tc>
        <w:tc>
          <w:tcPr>
            <w:tcW w:w="1819" w:type="pct"/>
            <w:gridSpan w:val="41"/>
          </w:tcPr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аналитическая записка о результатах проведения мониторинга удовлетворенности качеством товаров, работ и услуг на выявленных рынках присутствия субъектов естественных монополий </w:t>
            </w:r>
          </w:p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аналитическая записка о перечне потребителей услуг, предоставляемых субъектами естественных монополий, тарифы которых регулирует департамент тарифной политики, энергетики и жилищно-коммунального комплекса автономного </w:t>
            </w:r>
          </w:p>
        </w:tc>
      </w:tr>
      <w:tr w:rsidR="005D457B" w:rsidRPr="006B5EBC" w:rsidTr="006B5EBC">
        <w:trPr>
          <w:gridAfter w:val="1"/>
          <w:wAfter w:w="5" w:type="pct"/>
          <w:trHeight w:val="1257"/>
        </w:trPr>
        <w:tc>
          <w:tcPr>
            <w:tcW w:w="281" w:type="pct"/>
            <w:tcBorders>
              <w:top w:val="single" w:sz="4" w:space="0" w:color="auto"/>
              <w:bottom w:val="nil"/>
            </w:tcBorders>
          </w:tcPr>
          <w:p w:rsidR="005D457B" w:rsidRPr="006B5EBC" w:rsidRDefault="005D457B" w:rsidP="006B5EB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nil"/>
            </w:tcBorders>
          </w:tcPr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color w:val="7030A0"/>
                <w:sz w:val="24"/>
                <w:szCs w:val="24"/>
              </w:rPr>
            </w:pPr>
          </w:p>
        </w:tc>
        <w:tc>
          <w:tcPr>
            <w:tcW w:w="607" w:type="pct"/>
            <w:gridSpan w:val="5"/>
            <w:tcBorders>
              <w:top w:val="single" w:sz="4" w:space="0" w:color="auto"/>
              <w:bottom w:val="nil"/>
            </w:tcBorders>
          </w:tcPr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5" w:type="pct"/>
            <w:gridSpan w:val="6"/>
            <w:tcBorders>
              <w:bottom w:val="nil"/>
            </w:tcBorders>
          </w:tcPr>
          <w:p w:rsidR="005D457B" w:rsidRPr="006B5EBC" w:rsidRDefault="005D457B" w:rsidP="006B5E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комплекса автономного округа</w:t>
            </w:r>
          </w:p>
          <w:p w:rsidR="005D457B" w:rsidRPr="006B5EBC" w:rsidRDefault="005D457B" w:rsidP="006B5E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5" w:type="pct"/>
            <w:gridSpan w:val="8"/>
            <w:vMerge w:val="restart"/>
          </w:tcPr>
          <w:p w:rsidR="005D457B" w:rsidRPr="006B5EBC" w:rsidRDefault="005D457B" w:rsidP="006B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EBC">
              <w:rPr>
                <w:rFonts w:ascii="Times New Roman" w:hAnsi="Times New Roman"/>
                <w:sz w:val="24"/>
                <w:szCs w:val="24"/>
              </w:rPr>
              <w:t xml:space="preserve">автономного округа,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субъектов потребителей товаров, работ и услуг, предоставляемых субъектами естественных монополий  </w:t>
            </w:r>
          </w:p>
        </w:tc>
        <w:tc>
          <w:tcPr>
            <w:tcW w:w="1819" w:type="pct"/>
            <w:gridSpan w:val="41"/>
            <w:tcBorders>
              <w:bottom w:val="nil"/>
            </w:tcBorders>
          </w:tcPr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округа по принципу: не менее (или до) десяти потребителей по каждому субъекту естественных монополий, с долей покупки ресурса потребителем не менее 10% от суммарного полезного отпуска ресурса</w:t>
            </w:r>
          </w:p>
        </w:tc>
      </w:tr>
      <w:tr w:rsidR="005D457B" w:rsidRPr="006B5EBC" w:rsidTr="006B5EBC">
        <w:trPr>
          <w:gridAfter w:val="1"/>
          <w:wAfter w:w="5" w:type="pct"/>
          <w:trHeight w:val="2266"/>
        </w:trPr>
        <w:tc>
          <w:tcPr>
            <w:tcW w:w="281" w:type="pct"/>
            <w:tcBorders>
              <w:top w:val="nil"/>
              <w:bottom w:val="nil"/>
            </w:tcBorders>
          </w:tcPr>
          <w:p w:rsidR="005D457B" w:rsidRPr="006B5EBC" w:rsidRDefault="005D457B" w:rsidP="006B5EB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color w:val="7030A0"/>
                <w:sz w:val="24"/>
                <w:szCs w:val="24"/>
              </w:rPr>
            </w:pPr>
          </w:p>
        </w:tc>
        <w:tc>
          <w:tcPr>
            <w:tcW w:w="607" w:type="pct"/>
            <w:gridSpan w:val="5"/>
            <w:tcBorders>
              <w:top w:val="nil"/>
              <w:bottom w:val="nil"/>
            </w:tcBorders>
          </w:tcPr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5" w:type="pct"/>
            <w:gridSpan w:val="6"/>
            <w:tcBorders>
              <w:top w:val="nil"/>
            </w:tcBorders>
          </w:tcPr>
          <w:p w:rsidR="005D457B" w:rsidRPr="006B5EBC" w:rsidRDefault="005D457B" w:rsidP="006B5E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EBC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федеральной </w:t>
            </w:r>
            <w:proofErr w:type="spellStart"/>
            <w:proofErr w:type="gramStart"/>
            <w:r w:rsidRPr="006B5EBC">
              <w:rPr>
                <w:rFonts w:ascii="Times New Roman" w:hAnsi="Times New Roman"/>
                <w:bCs/>
                <w:sz w:val="24"/>
                <w:szCs w:val="24"/>
              </w:rPr>
              <w:t>антимонополь</w:t>
            </w:r>
            <w:proofErr w:type="spellEnd"/>
            <w:r w:rsidRPr="006B5EBC">
              <w:rPr>
                <w:rFonts w:ascii="Times New Roman" w:hAnsi="Times New Roman"/>
                <w:bCs/>
                <w:sz w:val="24"/>
                <w:szCs w:val="24"/>
              </w:rPr>
              <w:t>-ной</w:t>
            </w:r>
            <w:proofErr w:type="gramEnd"/>
            <w:r w:rsidRPr="006B5EBC">
              <w:rPr>
                <w:rFonts w:ascii="Times New Roman" w:hAnsi="Times New Roman"/>
                <w:bCs/>
                <w:sz w:val="24"/>
                <w:szCs w:val="24"/>
              </w:rPr>
              <w:t xml:space="preserve"> службы по Ямало-Ненецкому автономному округу</w:t>
            </w:r>
          </w:p>
          <w:p w:rsidR="005D457B" w:rsidRPr="006B5EBC" w:rsidRDefault="005D457B" w:rsidP="006B5E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5" w:type="pct"/>
            <w:gridSpan w:val="8"/>
            <w:vMerge/>
          </w:tcPr>
          <w:p w:rsidR="005D457B" w:rsidRPr="006B5EBC" w:rsidRDefault="005D457B" w:rsidP="006B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  <w:gridSpan w:val="41"/>
            <w:tcBorders>
              <w:top w:val="nil"/>
            </w:tcBorders>
          </w:tcPr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аналитическая записка о развитии (состоянии) конкуренции и удовлетворенности качеством товаров, работ и услуг субъектов естественных монополий (рынок теплоснабжения), тарифы которых с 01 января 2018 года не подлежат государственному регулированию со стороны органов исполнительной власти субъектов Российской Федерации в области государственного регулирования тарифов</w:t>
            </w:r>
          </w:p>
        </w:tc>
      </w:tr>
      <w:tr w:rsidR="005D457B" w:rsidRPr="006B5EBC" w:rsidTr="006B5EBC">
        <w:trPr>
          <w:gridAfter w:val="1"/>
          <w:wAfter w:w="5" w:type="pct"/>
          <w:trHeight w:val="225"/>
        </w:trPr>
        <w:tc>
          <w:tcPr>
            <w:tcW w:w="281" w:type="pct"/>
            <w:tcBorders>
              <w:top w:val="nil"/>
            </w:tcBorders>
          </w:tcPr>
          <w:p w:rsidR="005D457B" w:rsidRPr="006B5EBC" w:rsidRDefault="005D457B" w:rsidP="006B5EB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</w:tcBorders>
          </w:tcPr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7" w:type="pct"/>
            <w:gridSpan w:val="5"/>
            <w:tcBorders>
              <w:top w:val="nil"/>
              <w:bottom w:val="single" w:sz="4" w:space="0" w:color="auto"/>
            </w:tcBorders>
          </w:tcPr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5" w:type="pct"/>
            <w:gridSpan w:val="6"/>
          </w:tcPr>
          <w:p w:rsidR="005D457B" w:rsidRPr="006B5EBC" w:rsidRDefault="005D457B" w:rsidP="006B5E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департамент </w:t>
            </w: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тарифной политики, энергетики и жилищно-коммунального комплекса автономного округа</w:t>
            </w:r>
          </w:p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85" w:type="pct"/>
            <w:gridSpan w:val="8"/>
          </w:tcPr>
          <w:p w:rsidR="005D457B" w:rsidRPr="006B5EBC" w:rsidRDefault="005D457B" w:rsidP="006B5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proofErr w:type="gramStart"/>
            <w:r w:rsidRPr="006B5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оценки эффективности реализации инвестиционных программ</w:t>
            </w:r>
            <w:proofErr w:type="gramEnd"/>
            <w:r w:rsidRPr="006B5EBC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инвестиционных проектов субъектов естественных монополий, осуществляющих деятельность на территории автономного округа, </w:t>
            </w:r>
          </w:p>
          <w:p w:rsidR="005D457B" w:rsidRPr="006B5EBC" w:rsidRDefault="005D457B" w:rsidP="006B5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оценок </w:t>
            </w:r>
          </w:p>
        </w:tc>
        <w:tc>
          <w:tcPr>
            <w:tcW w:w="1819" w:type="pct"/>
            <w:gridSpan w:val="41"/>
          </w:tcPr>
          <w:p w:rsidR="005D457B" w:rsidRPr="006B5EBC" w:rsidRDefault="005D457B" w:rsidP="006B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аналитическая записка: </w:t>
            </w:r>
          </w:p>
          <w:p w:rsidR="005D457B" w:rsidRPr="006B5EBC" w:rsidRDefault="005D457B" w:rsidP="006B5E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 количестве направленных в </w:t>
            </w: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департамент тарифной политики, энергетики и жилищно-коммунального комплекса автономного округа</w:t>
            </w:r>
            <w:r w:rsidRPr="006B5EBC">
              <w:rPr>
                <w:rFonts w:ascii="Times New Roman" w:hAnsi="Times New Roman"/>
                <w:sz w:val="24"/>
                <w:szCs w:val="24"/>
              </w:rPr>
              <w:t xml:space="preserve"> сводок предложений, полученных в результате общественного обсуждения инвестиционных программ (электроэнергетика);</w:t>
            </w:r>
          </w:p>
          <w:p w:rsidR="005D457B" w:rsidRPr="006B5EBC" w:rsidRDefault="005D457B" w:rsidP="006B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EBC">
              <w:rPr>
                <w:rFonts w:ascii="Times New Roman" w:hAnsi="Times New Roman"/>
                <w:sz w:val="24"/>
                <w:szCs w:val="24"/>
              </w:rPr>
              <w:t>- о количестве выданных заключений Межотраслевым советом</w:t>
            </w:r>
            <w:r w:rsidRPr="006B5EBC">
              <w:rPr>
                <w:rFonts w:ascii="Times New Roman" w:hAnsi="Times New Roman"/>
                <w:bCs/>
                <w:sz w:val="24"/>
                <w:szCs w:val="24"/>
              </w:rPr>
              <w:t xml:space="preserve"> потребителей по вопросам деятельности субъектов естественных монополий при Губернаторе автономного округа </w:t>
            </w:r>
            <w:r w:rsidRPr="006B5EBC">
              <w:rPr>
                <w:rFonts w:ascii="Times New Roman" w:hAnsi="Times New Roman"/>
                <w:sz w:val="24"/>
                <w:szCs w:val="24"/>
              </w:rPr>
              <w:t>(электроэнергетика);</w:t>
            </w:r>
          </w:p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B5EBC">
              <w:rPr>
                <w:rFonts w:ascii="Times New Roman" w:hAnsi="Times New Roman"/>
                <w:sz w:val="24"/>
                <w:szCs w:val="24"/>
              </w:rPr>
              <w:t xml:space="preserve">- о количестве согласований инвестиционных программ органами местного </w:t>
            </w:r>
          </w:p>
        </w:tc>
      </w:tr>
      <w:tr w:rsidR="005D457B" w:rsidRPr="006B5EBC" w:rsidTr="006B5EBC">
        <w:trPr>
          <w:gridAfter w:val="1"/>
          <w:wAfter w:w="5" w:type="pct"/>
          <w:trHeight w:val="225"/>
        </w:trPr>
        <w:tc>
          <w:tcPr>
            <w:tcW w:w="281" w:type="pct"/>
          </w:tcPr>
          <w:p w:rsidR="005D457B" w:rsidRPr="006B5EBC" w:rsidRDefault="005D457B" w:rsidP="006B5EB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48" w:type="pct"/>
          </w:tcPr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7" w:type="pct"/>
            <w:gridSpan w:val="5"/>
            <w:tcBorders>
              <w:top w:val="single" w:sz="4" w:space="0" w:color="auto"/>
            </w:tcBorders>
          </w:tcPr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5" w:type="pct"/>
            <w:gridSpan w:val="6"/>
          </w:tcPr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85" w:type="pct"/>
            <w:gridSpan w:val="8"/>
          </w:tcPr>
          <w:p w:rsidR="005D457B" w:rsidRPr="006B5EBC" w:rsidRDefault="005D457B" w:rsidP="006B5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C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товаров, работ и услуг, задействованных в механизмах </w:t>
            </w:r>
            <w:proofErr w:type="gramStart"/>
            <w:r w:rsidRPr="006B5EBC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 w:rsidRPr="006B5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57B" w:rsidRPr="006B5EBC" w:rsidRDefault="005D457B" w:rsidP="006B5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proofErr w:type="gramStart"/>
            <w:r w:rsidRPr="006B5E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5D457B" w:rsidRPr="006B5EBC" w:rsidRDefault="005D457B" w:rsidP="006B5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C">
              <w:rPr>
                <w:rFonts w:ascii="Times New Roman" w:hAnsi="Times New Roman" w:cs="Times New Roman"/>
                <w:sz w:val="24"/>
                <w:szCs w:val="24"/>
              </w:rPr>
              <w:t>деятельностью субъектов естественных монополий.</w:t>
            </w:r>
          </w:p>
          <w:p w:rsidR="005D457B" w:rsidRPr="006B5EBC" w:rsidRDefault="005D457B" w:rsidP="006B5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C">
              <w:rPr>
                <w:rFonts w:ascii="Times New Roman" w:hAnsi="Times New Roman" w:cs="Times New Roman"/>
                <w:sz w:val="24"/>
                <w:szCs w:val="24"/>
              </w:rPr>
              <w:t>Сбор данных о проведении указанной оценки</w:t>
            </w:r>
          </w:p>
        </w:tc>
        <w:tc>
          <w:tcPr>
            <w:tcW w:w="1819" w:type="pct"/>
            <w:gridSpan w:val="41"/>
          </w:tcPr>
          <w:p w:rsidR="005D457B" w:rsidRPr="006B5EBC" w:rsidRDefault="005D457B" w:rsidP="006B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EBC">
              <w:rPr>
                <w:rFonts w:ascii="Times New Roman" w:hAnsi="Times New Roman"/>
                <w:sz w:val="24"/>
                <w:szCs w:val="24"/>
              </w:rPr>
              <w:t>самоуправления на предоставление услуг (электроснабжения, теплоснабжения, водоснабжения, водоотведения, очистка сточных вод);</w:t>
            </w:r>
          </w:p>
          <w:p w:rsidR="005D457B" w:rsidRPr="006B5EBC" w:rsidRDefault="005D457B" w:rsidP="006B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EBC">
              <w:rPr>
                <w:rFonts w:ascii="Times New Roman" w:hAnsi="Times New Roman"/>
                <w:sz w:val="24"/>
                <w:szCs w:val="24"/>
              </w:rPr>
              <w:t>- о плановом и фактическом финансировании</w:t>
            </w:r>
          </w:p>
          <w:p w:rsidR="005D457B" w:rsidRPr="006B5EBC" w:rsidRDefault="005D457B" w:rsidP="006B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EBC">
              <w:rPr>
                <w:rFonts w:ascii="Times New Roman" w:hAnsi="Times New Roman"/>
                <w:sz w:val="24"/>
                <w:szCs w:val="24"/>
              </w:rPr>
              <w:t>инвестиционных программ организаций,</w:t>
            </w:r>
          </w:p>
          <w:p w:rsidR="005D457B" w:rsidRPr="006B5EBC" w:rsidRDefault="005D457B" w:rsidP="006B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5EBC">
              <w:rPr>
                <w:rFonts w:ascii="Times New Roman" w:hAnsi="Times New Roman"/>
                <w:sz w:val="24"/>
                <w:szCs w:val="24"/>
              </w:rPr>
              <w:t>осуществляющих</w:t>
            </w:r>
            <w:proofErr w:type="gramEnd"/>
            <w:r w:rsidRPr="006B5EBC">
              <w:rPr>
                <w:rFonts w:ascii="Times New Roman" w:hAnsi="Times New Roman"/>
                <w:sz w:val="24"/>
                <w:szCs w:val="24"/>
              </w:rPr>
              <w:t xml:space="preserve"> регулируемые виды деятельности за отчетный период </w:t>
            </w:r>
          </w:p>
          <w:p w:rsidR="005D457B" w:rsidRPr="006B5EBC" w:rsidRDefault="005D457B" w:rsidP="006B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57B" w:rsidRPr="006B5EBC" w:rsidTr="006B5EBC">
        <w:trPr>
          <w:gridAfter w:val="1"/>
          <w:wAfter w:w="5" w:type="pct"/>
          <w:trHeight w:val="225"/>
        </w:trPr>
        <w:tc>
          <w:tcPr>
            <w:tcW w:w="281" w:type="pct"/>
            <w:vMerge w:val="restart"/>
          </w:tcPr>
          <w:p w:rsidR="005D457B" w:rsidRPr="006B5EBC" w:rsidRDefault="005D457B" w:rsidP="006B5EB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3.2</w:t>
            </w:r>
          </w:p>
        </w:tc>
        <w:tc>
          <w:tcPr>
            <w:tcW w:w="748" w:type="pct"/>
            <w:vMerge w:val="restart"/>
          </w:tcPr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Реализация механизмов </w:t>
            </w:r>
            <w:proofErr w:type="gramStart"/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деятельностью естественных </w:t>
            </w: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монополий</w:t>
            </w:r>
          </w:p>
        </w:tc>
        <w:tc>
          <w:tcPr>
            <w:tcW w:w="607" w:type="pct"/>
            <w:gridSpan w:val="5"/>
            <w:vMerge w:val="restart"/>
          </w:tcPr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ежегодно, </w:t>
            </w:r>
          </w:p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до 01 февраля </w:t>
            </w:r>
          </w:p>
        </w:tc>
        <w:tc>
          <w:tcPr>
            <w:tcW w:w="655" w:type="pct"/>
            <w:gridSpan w:val="6"/>
            <w:vMerge w:val="restart"/>
          </w:tcPr>
          <w:p w:rsidR="005D457B" w:rsidRPr="006B5EBC" w:rsidRDefault="005D457B" w:rsidP="006B5E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департамент тарифной политики, энергетики и жилищно-</w:t>
            </w: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коммунального комплекса автономного округа</w:t>
            </w:r>
          </w:p>
        </w:tc>
        <w:tc>
          <w:tcPr>
            <w:tcW w:w="885" w:type="pct"/>
            <w:gridSpan w:val="8"/>
          </w:tcPr>
          <w:p w:rsidR="005D457B" w:rsidRPr="006B5EBC" w:rsidRDefault="005D457B" w:rsidP="006B5EBC">
            <w:pPr>
              <w:pStyle w:val="a6"/>
              <w:tabs>
                <w:tab w:val="left" w:pos="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5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мониторинга информации, размещаемой субъектами </w:t>
            </w:r>
            <w:r w:rsidRPr="006B5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естественных монополий, и ее анализ на предмет соответствия положениям законодательства Российской Федерации, в том числе положениям Стандарта </w:t>
            </w:r>
          </w:p>
        </w:tc>
        <w:tc>
          <w:tcPr>
            <w:tcW w:w="1819" w:type="pct"/>
            <w:gridSpan w:val="41"/>
          </w:tcPr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аналитическая записка об </w:t>
            </w:r>
            <w:r w:rsidRPr="006B5EBC">
              <w:rPr>
                <w:rFonts w:ascii="Times New Roman" w:hAnsi="Times New Roman"/>
                <w:sz w:val="24"/>
                <w:szCs w:val="24"/>
              </w:rPr>
              <w:t xml:space="preserve">обеспечении </w:t>
            </w:r>
            <w:proofErr w:type="gramStart"/>
            <w:r w:rsidRPr="006B5EB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B5EBC">
              <w:rPr>
                <w:rFonts w:ascii="Times New Roman" w:hAnsi="Times New Roman"/>
                <w:sz w:val="24"/>
                <w:szCs w:val="24"/>
              </w:rPr>
              <w:t xml:space="preserve"> раскрытием субъектами естественных монополий</w:t>
            </w:r>
          </w:p>
        </w:tc>
      </w:tr>
      <w:tr w:rsidR="005D457B" w:rsidRPr="006B5EBC" w:rsidTr="006B5EBC">
        <w:trPr>
          <w:gridAfter w:val="1"/>
          <w:wAfter w:w="5" w:type="pct"/>
          <w:trHeight w:val="225"/>
        </w:trPr>
        <w:tc>
          <w:tcPr>
            <w:tcW w:w="281" w:type="pct"/>
            <w:vMerge/>
          </w:tcPr>
          <w:p w:rsidR="005D457B" w:rsidRPr="006B5EBC" w:rsidRDefault="005D457B" w:rsidP="006B5EB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48" w:type="pct"/>
            <w:vMerge/>
          </w:tcPr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7" w:type="pct"/>
            <w:gridSpan w:val="5"/>
            <w:vMerge/>
          </w:tcPr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5" w:type="pct"/>
            <w:gridSpan w:val="6"/>
            <w:vMerge/>
          </w:tcPr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85" w:type="pct"/>
            <w:gridSpan w:val="8"/>
          </w:tcPr>
          <w:p w:rsidR="005D457B" w:rsidRPr="006B5EBC" w:rsidRDefault="005D457B" w:rsidP="006B5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субъектами естественных монополий доступной и наглядной информации о своей деятельности в сети Интернет с учетом </w:t>
            </w:r>
            <w:hyperlink r:id="rId13" w:history="1">
              <w:r w:rsidRPr="006B5EBC">
                <w:rPr>
                  <w:rFonts w:ascii="Times New Roman" w:hAnsi="Times New Roman" w:cs="Times New Roman"/>
                  <w:sz w:val="24"/>
                  <w:szCs w:val="24"/>
                </w:rPr>
                <w:t>пунктов 55</w:t>
              </w:r>
            </w:hyperlink>
            <w:r w:rsidRPr="006B5E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6B5EBC">
                <w:rPr>
                  <w:rFonts w:ascii="Times New Roman" w:hAnsi="Times New Roman" w:cs="Times New Roman"/>
                  <w:sz w:val="24"/>
                  <w:szCs w:val="24"/>
                </w:rPr>
                <w:t>57</w:t>
              </w:r>
            </w:hyperlink>
            <w:r w:rsidRPr="006B5EBC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</w:t>
            </w:r>
          </w:p>
        </w:tc>
        <w:tc>
          <w:tcPr>
            <w:tcW w:w="1819" w:type="pct"/>
            <w:gridSpan w:val="41"/>
          </w:tcPr>
          <w:p w:rsidR="005D457B" w:rsidRPr="006B5EBC" w:rsidRDefault="005D457B" w:rsidP="006B5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C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на официальных сайтах субъектов естественных монополий в информационно-коммуникационной сети «Интернет»</w:t>
            </w:r>
          </w:p>
        </w:tc>
      </w:tr>
      <w:tr w:rsidR="005D457B" w:rsidRPr="006B5EBC" w:rsidTr="006B5EBC">
        <w:trPr>
          <w:gridAfter w:val="1"/>
          <w:wAfter w:w="5" w:type="pct"/>
          <w:trHeight w:val="225"/>
        </w:trPr>
        <w:tc>
          <w:tcPr>
            <w:tcW w:w="281" w:type="pct"/>
          </w:tcPr>
          <w:p w:rsidR="005D457B" w:rsidRPr="006B5EBC" w:rsidRDefault="005D457B" w:rsidP="006B5EB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3.3</w:t>
            </w:r>
          </w:p>
        </w:tc>
        <w:tc>
          <w:tcPr>
            <w:tcW w:w="748" w:type="pct"/>
          </w:tcPr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Проведение технологического и ценового аудита инвестиционных проектов субъектов естественных монополий в автономном округе</w:t>
            </w:r>
          </w:p>
        </w:tc>
        <w:tc>
          <w:tcPr>
            <w:tcW w:w="607" w:type="pct"/>
            <w:gridSpan w:val="5"/>
          </w:tcPr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ежегодно, </w:t>
            </w:r>
          </w:p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до 01 февраля </w:t>
            </w:r>
          </w:p>
        </w:tc>
        <w:tc>
          <w:tcPr>
            <w:tcW w:w="655" w:type="pct"/>
            <w:gridSpan w:val="6"/>
          </w:tcPr>
          <w:p w:rsidR="005D457B" w:rsidRPr="006B5EBC" w:rsidRDefault="005D457B" w:rsidP="006B5E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департамент тарифной политики, энергетики и жилищно-коммунального комплекса автономного округа</w:t>
            </w:r>
          </w:p>
        </w:tc>
        <w:tc>
          <w:tcPr>
            <w:tcW w:w="885" w:type="pct"/>
            <w:gridSpan w:val="8"/>
          </w:tcPr>
          <w:p w:rsidR="005D457B" w:rsidRPr="006B5EBC" w:rsidRDefault="005D457B" w:rsidP="006B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EBC">
              <w:rPr>
                <w:rFonts w:ascii="Times New Roman" w:hAnsi="Times New Roman"/>
                <w:sz w:val="24"/>
                <w:szCs w:val="24"/>
              </w:rPr>
              <w:t xml:space="preserve">совершенствование применения механизма технологического и ценового аудита </w:t>
            </w: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инвестиционных проектов субъектов естественных монополий в автономном округе</w:t>
            </w:r>
          </w:p>
        </w:tc>
        <w:tc>
          <w:tcPr>
            <w:tcW w:w="1819" w:type="pct"/>
            <w:gridSpan w:val="41"/>
          </w:tcPr>
          <w:p w:rsidR="005D457B" w:rsidRPr="006B5EBC" w:rsidRDefault="005D457B" w:rsidP="006B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EBC">
              <w:rPr>
                <w:rFonts w:ascii="Times New Roman" w:hAnsi="Times New Roman"/>
                <w:sz w:val="24"/>
                <w:szCs w:val="24"/>
              </w:rPr>
              <w:t xml:space="preserve">аналитическая записка о внедрении механизма проведения технического и ценового аудита </w:t>
            </w: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инвестиционных проектов субъектов естественных монополий в </w:t>
            </w:r>
            <w:r w:rsidRPr="006B5EBC">
              <w:rPr>
                <w:rFonts w:ascii="Times New Roman" w:hAnsi="Times New Roman"/>
                <w:sz w:val="24"/>
                <w:szCs w:val="24"/>
              </w:rPr>
              <w:t>автономном округе</w:t>
            </w:r>
          </w:p>
          <w:p w:rsidR="005D457B" w:rsidRPr="006B5EBC" w:rsidRDefault="005D457B" w:rsidP="006B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D457B" w:rsidRPr="006B5EBC" w:rsidTr="006B5EBC">
        <w:trPr>
          <w:gridAfter w:val="1"/>
          <w:wAfter w:w="5" w:type="pct"/>
        </w:trPr>
        <w:tc>
          <w:tcPr>
            <w:tcW w:w="4995" w:type="pct"/>
            <w:gridSpan w:val="62"/>
          </w:tcPr>
          <w:p w:rsidR="005D457B" w:rsidRPr="006B5EBC" w:rsidRDefault="005D457B" w:rsidP="006B5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B5EBC">
              <w:rPr>
                <w:rFonts w:ascii="Times New Roman" w:hAnsi="Times New Roman"/>
                <w:sz w:val="24"/>
                <w:szCs w:val="24"/>
              </w:rPr>
              <w:t xml:space="preserve">. Мероприятия, направленные на исполнение Указа Президента Российской Федерации от 21 декабря 2017 года № 618 </w:t>
            </w:r>
          </w:p>
          <w:p w:rsidR="005D457B" w:rsidRPr="006B5EBC" w:rsidRDefault="005D457B" w:rsidP="006B5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BC">
              <w:rPr>
                <w:rFonts w:ascii="Times New Roman" w:hAnsi="Times New Roman"/>
                <w:sz w:val="24"/>
                <w:szCs w:val="24"/>
              </w:rPr>
              <w:t>«Об основных направлениях государственной политики по развитию конкуренции»</w:t>
            </w:r>
          </w:p>
        </w:tc>
      </w:tr>
      <w:tr w:rsidR="005D457B" w:rsidRPr="006B5EBC" w:rsidTr="006B5EBC">
        <w:trPr>
          <w:gridAfter w:val="1"/>
          <w:wAfter w:w="5" w:type="pct"/>
        </w:trPr>
        <w:tc>
          <w:tcPr>
            <w:tcW w:w="281" w:type="pct"/>
            <w:vMerge w:val="restart"/>
          </w:tcPr>
          <w:p w:rsidR="005D457B" w:rsidRPr="006B5EBC" w:rsidRDefault="005D457B" w:rsidP="006B5EB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4.1</w:t>
            </w:r>
          </w:p>
        </w:tc>
        <w:tc>
          <w:tcPr>
            <w:tcW w:w="748" w:type="pct"/>
            <w:vMerge w:val="restart"/>
          </w:tcPr>
          <w:p w:rsidR="005D457B" w:rsidRPr="006B5EBC" w:rsidRDefault="005D457B" w:rsidP="006B5E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B5EBC">
              <w:rPr>
                <w:rFonts w:ascii="Times New Roman" w:hAnsi="Times New Roman"/>
                <w:sz w:val="24"/>
                <w:szCs w:val="24"/>
              </w:rPr>
              <w:t xml:space="preserve">Обеспечение внесения </w:t>
            </w:r>
            <w:proofErr w:type="spellStart"/>
            <w:proofErr w:type="gramStart"/>
            <w:r w:rsidRPr="006B5EBC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6B5EBC">
              <w:rPr>
                <w:rFonts w:ascii="Times New Roman" w:hAnsi="Times New Roman"/>
                <w:sz w:val="24"/>
                <w:szCs w:val="24"/>
              </w:rPr>
              <w:t>-нений</w:t>
            </w:r>
            <w:proofErr w:type="gramEnd"/>
            <w:r w:rsidRPr="006B5EBC">
              <w:rPr>
                <w:rFonts w:ascii="Times New Roman" w:hAnsi="Times New Roman"/>
                <w:sz w:val="24"/>
                <w:szCs w:val="24"/>
              </w:rPr>
              <w:t xml:space="preserve"> в положения </w:t>
            </w:r>
            <w:r w:rsidRPr="006B5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 исполнительных органах государственной власти автономного округа, </w:t>
            </w:r>
            <w:proofErr w:type="spellStart"/>
            <w:r w:rsidRPr="006B5EBC">
              <w:rPr>
                <w:rFonts w:ascii="Times New Roman" w:hAnsi="Times New Roman"/>
                <w:sz w:val="24"/>
                <w:szCs w:val="24"/>
              </w:rPr>
              <w:t>предусмат-ривающих</w:t>
            </w:r>
            <w:proofErr w:type="spellEnd"/>
            <w:r w:rsidRPr="006B5EBC">
              <w:rPr>
                <w:rFonts w:ascii="Times New Roman" w:hAnsi="Times New Roman"/>
                <w:sz w:val="24"/>
                <w:szCs w:val="24"/>
              </w:rPr>
              <w:t xml:space="preserve"> приоритет целей и задач по </w:t>
            </w:r>
            <w:proofErr w:type="spellStart"/>
            <w:r w:rsidRPr="006B5EBC">
              <w:rPr>
                <w:rFonts w:ascii="Times New Roman" w:hAnsi="Times New Roman"/>
                <w:sz w:val="24"/>
                <w:szCs w:val="24"/>
              </w:rPr>
              <w:t>содейст-вию</w:t>
            </w:r>
            <w:proofErr w:type="spellEnd"/>
            <w:r w:rsidRPr="006B5EBC">
              <w:rPr>
                <w:rFonts w:ascii="Times New Roman" w:hAnsi="Times New Roman"/>
                <w:sz w:val="24"/>
                <w:szCs w:val="24"/>
              </w:rPr>
              <w:t xml:space="preserve"> развитию конкуренции на соответствующих товарных рынках </w:t>
            </w:r>
          </w:p>
        </w:tc>
        <w:tc>
          <w:tcPr>
            <w:tcW w:w="607" w:type="pct"/>
            <w:gridSpan w:val="5"/>
          </w:tcPr>
          <w:p w:rsidR="005D457B" w:rsidRPr="006B5EBC" w:rsidRDefault="005D457B" w:rsidP="006B5E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B5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01 августа 2018 года </w:t>
            </w:r>
          </w:p>
        </w:tc>
        <w:tc>
          <w:tcPr>
            <w:tcW w:w="655" w:type="pct"/>
            <w:gridSpan w:val="6"/>
          </w:tcPr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департамент экономики автономного </w:t>
            </w: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704" w:type="pct"/>
            <w:gridSpan w:val="49"/>
          </w:tcPr>
          <w:p w:rsidR="005D457B" w:rsidRPr="006B5EBC" w:rsidRDefault="005D457B" w:rsidP="006B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разъяснений (рекомендаций) и предложений по внесению изменений в положения об исполнительных органах государственной власти автономного округа, предусматривающих приоритет целей и задач по </w:t>
            </w:r>
            <w:r w:rsidRPr="006B5EBC">
              <w:rPr>
                <w:rFonts w:ascii="Times New Roman" w:hAnsi="Times New Roman"/>
                <w:sz w:val="24"/>
                <w:szCs w:val="24"/>
              </w:rPr>
              <w:lastRenderedPageBreak/>
              <w:t>содействию развитию конкуренции на соответствующих товарных рынках</w:t>
            </w:r>
          </w:p>
        </w:tc>
      </w:tr>
      <w:tr w:rsidR="005D457B" w:rsidRPr="006B5EBC" w:rsidTr="006B5EBC">
        <w:trPr>
          <w:gridAfter w:val="1"/>
          <w:wAfter w:w="5" w:type="pct"/>
        </w:trPr>
        <w:tc>
          <w:tcPr>
            <w:tcW w:w="281" w:type="pct"/>
            <w:vMerge/>
          </w:tcPr>
          <w:p w:rsidR="005D457B" w:rsidRPr="006B5EBC" w:rsidRDefault="005D457B" w:rsidP="006B5EB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48" w:type="pct"/>
            <w:vMerge/>
          </w:tcPr>
          <w:p w:rsidR="005D457B" w:rsidRPr="006B5EBC" w:rsidRDefault="005D457B" w:rsidP="006B5E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5"/>
          </w:tcPr>
          <w:p w:rsidR="005D457B" w:rsidRPr="006B5EBC" w:rsidRDefault="005D457B" w:rsidP="006B5E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B5EBC">
              <w:rPr>
                <w:rFonts w:ascii="Times New Roman" w:hAnsi="Times New Roman"/>
                <w:sz w:val="24"/>
                <w:szCs w:val="24"/>
              </w:rPr>
              <w:t>до 01 ноября 2018 года</w:t>
            </w:r>
          </w:p>
        </w:tc>
        <w:tc>
          <w:tcPr>
            <w:tcW w:w="655" w:type="pct"/>
            <w:gridSpan w:val="6"/>
          </w:tcPr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исполнительные органы государственной власти автономного округа </w:t>
            </w:r>
          </w:p>
        </w:tc>
        <w:tc>
          <w:tcPr>
            <w:tcW w:w="2704" w:type="pct"/>
            <w:gridSpan w:val="49"/>
          </w:tcPr>
          <w:p w:rsidR="005D457B" w:rsidRPr="006B5EBC" w:rsidRDefault="005D457B" w:rsidP="006B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EBC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положения об </w:t>
            </w: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исполнительных органах государственной власти автономного округа</w:t>
            </w:r>
          </w:p>
        </w:tc>
      </w:tr>
      <w:tr w:rsidR="005D457B" w:rsidRPr="006B5EBC" w:rsidTr="006B5EBC">
        <w:trPr>
          <w:gridAfter w:val="1"/>
          <w:wAfter w:w="5" w:type="pct"/>
        </w:trPr>
        <w:tc>
          <w:tcPr>
            <w:tcW w:w="281" w:type="pct"/>
          </w:tcPr>
          <w:p w:rsidR="005D457B" w:rsidRPr="006B5EBC" w:rsidRDefault="005D457B" w:rsidP="006B5EB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4.2</w:t>
            </w:r>
          </w:p>
        </w:tc>
        <w:tc>
          <w:tcPr>
            <w:tcW w:w="748" w:type="pct"/>
          </w:tcPr>
          <w:p w:rsidR="005D457B" w:rsidRPr="006B5EBC" w:rsidRDefault="005D457B" w:rsidP="006B5E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B5EBC">
              <w:rPr>
                <w:rFonts w:ascii="Times New Roman" w:hAnsi="Times New Roman"/>
                <w:sz w:val="24"/>
                <w:szCs w:val="24"/>
              </w:rPr>
              <w:t xml:space="preserve">Взаимодействие с федеральными органами </w:t>
            </w:r>
            <w:proofErr w:type="spellStart"/>
            <w:proofErr w:type="gramStart"/>
            <w:r w:rsidRPr="006B5EBC">
              <w:rPr>
                <w:rFonts w:ascii="Times New Roman" w:hAnsi="Times New Roman"/>
                <w:sz w:val="24"/>
                <w:szCs w:val="24"/>
              </w:rPr>
              <w:t>испол-нительной</w:t>
            </w:r>
            <w:proofErr w:type="spellEnd"/>
            <w:proofErr w:type="gramEnd"/>
            <w:r w:rsidRPr="006B5EBC">
              <w:rPr>
                <w:rFonts w:ascii="Times New Roman" w:hAnsi="Times New Roman"/>
                <w:sz w:val="24"/>
                <w:szCs w:val="24"/>
              </w:rPr>
              <w:t xml:space="preserve"> власти </w:t>
            </w:r>
          </w:p>
        </w:tc>
        <w:tc>
          <w:tcPr>
            <w:tcW w:w="607" w:type="pct"/>
            <w:gridSpan w:val="5"/>
          </w:tcPr>
          <w:p w:rsidR="005D457B" w:rsidRPr="006B5EBC" w:rsidRDefault="005D457B" w:rsidP="006B5E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B5EBC">
              <w:rPr>
                <w:rFonts w:ascii="Times New Roman" w:hAnsi="Times New Roman"/>
                <w:sz w:val="24"/>
                <w:szCs w:val="24"/>
              </w:rPr>
              <w:t xml:space="preserve">до 01 сентября </w:t>
            </w:r>
          </w:p>
          <w:p w:rsidR="005D457B" w:rsidRPr="006B5EBC" w:rsidRDefault="005D457B" w:rsidP="006B5E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B5EBC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655" w:type="pct"/>
            <w:gridSpan w:val="6"/>
          </w:tcPr>
          <w:p w:rsidR="005D457B" w:rsidRPr="006B5EBC" w:rsidRDefault="005D457B" w:rsidP="006B5EB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B5E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департамент экономики автономного округа</w:t>
            </w:r>
          </w:p>
        </w:tc>
        <w:tc>
          <w:tcPr>
            <w:tcW w:w="2704" w:type="pct"/>
            <w:gridSpan w:val="49"/>
          </w:tcPr>
          <w:p w:rsidR="005D457B" w:rsidRPr="006B5EBC" w:rsidRDefault="005D457B" w:rsidP="006B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EBC">
              <w:rPr>
                <w:rFonts w:ascii="Times New Roman" w:hAnsi="Times New Roman"/>
                <w:sz w:val="24"/>
                <w:szCs w:val="24"/>
              </w:rPr>
              <w:t>направление запросов в федеральные органы исполнительной власти по наиболее перспективным направлениям по развитию конкуренции</w:t>
            </w:r>
          </w:p>
        </w:tc>
      </w:tr>
    </w:tbl>
    <w:p w:rsidR="005D457B" w:rsidRPr="00ED54D9" w:rsidRDefault="005D457B" w:rsidP="005D457B">
      <w:pPr>
        <w:pStyle w:val="11"/>
        <w:autoSpaceDE w:val="0"/>
        <w:autoSpaceDN w:val="0"/>
        <w:adjustRightInd w:val="0"/>
        <w:ind w:left="13452" w:firstLine="708"/>
        <w:jc w:val="both"/>
      </w:pPr>
    </w:p>
    <w:p w:rsidR="00CE1EBC" w:rsidRDefault="00CE1EBC" w:rsidP="0030124C">
      <w:pPr>
        <w:spacing w:after="0" w:line="240" w:lineRule="auto"/>
        <w:rPr>
          <w:rStyle w:val="a5"/>
          <w:rFonts w:ascii="Times New Roman" w:hAnsi="Times New Roman"/>
          <w:b w:val="0"/>
          <w:sz w:val="28"/>
          <w:szCs w:val="28"/>
        </w:rPr>
      </w:pPr>
    </w:p>
    <w:sectPr w:rsidR="00CE1EBC" w:rsidSect="0061552D">
      <w:pgSz w:w="16838" w:h="11906" w:orient="landscape" w:code="9"/>
      <w:pgMar w:top="568" w:right="1134" w:bottom="1134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88" w:rsidRDefault="00AD4F88" w:rsidP="002E49A5">
      <w:pPr>
        <w:spacing w:after="0" w:line="240" w:lineRule="auto"/>
      </w:pPr>
      <w:r>
        <w:separator/>
      </w:r>
    </w:p>
  </w:endnote>
  <w:endnote w:type="continuationSeparator" w:id="0">
    <w:p w:rsidR="00AD4F88" w:rsidRDefault="00AD4F88" w:rsidP="002E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88" w:rsidRDefault="00AD4F88" w:rsidP="002E49A5">
      <w:pPr>
        <w:spacing w:after="0" w:line="240" w:lineRule="auto"/>
      </w:pPr>
      <w:r>
        <w:separator/>
      </w:r>
    </w:p>
  </w:footnote>
  <w:footnote w:type="continuationSeparator" w:id="0">
    <w:p w:rsidR="00AD4F88" w:rsidRDefault="00AD4F88" w:rsidP="002E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6331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D457B" w:rsidRPr="00876ECD" w:rsidRDefault="005D457B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76ECD">
          <w:rPr>
            <w:rFonts w:ascii="Times New Roman" w:hAnsi="Times New Roman"/>
            <w:sz w:val="24"/>
            <w:szCs w:val="24"/>
          </w:rPr>
          <w:fldChar w:fldCharType="begin"/>
        </w:r>
        <w:r w:rsidRPr="00876EC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76ECD">
          <w:rPr>
            <w:rFonts w:ascii="Times New Roman" w:hAnsi="Times New Roman"/>
            <w:sz w:val="24"/>
            <w:szCs w:val="24"/>
          </w:rPr>
          <w:fldChar w:fldCharType="separate"/>
        </w:r>
        <w:r w:rsidR="00B54D2C">
          <w:rPr>
            <w:rFonts w:ascii="Times New Roman" w:hAnsi="Times New Roman"/>
            <w:noProof/>
            <w:sz w:val="24"/>
            <w:szCs w:val="24"/>
          </w:rPr>
          <w:t>2</w:t>
        </w:r>
        <w:r w:rsidRPr="00876EC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D457B" w:rsidRDefault="005D45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E67"/>
    <w:multiLevelType w:val="hybridMultilevel"/>
    <w:tmpl w:val="489AD1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C14F57"/>
    <w:multiLevelType w:val="hybridMultilevel"/>
    <w:tmpl w:val="16CC0698"/>
    <w:lvl w:ilvl="0" w:tplc="45E0F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65514"/>
    <w:multiLevelType w:val="hybridMultilevel"/>
    <w:tmpl w:val="B1382622"/>
    <w:lvl w:ilvl="0" w:tplc="9404D0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E6E7D"/>
    <w:multiLevelType w:val="hybridMultilevel"/>
    <w:tmpl w:val="BB1E1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82E97"/>
    <w:multiLevelType w:val="hybridMultilevel"/>
    <w:tmpl w:val="05D41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92330"/>
    <w:multiLevelType w:val="hybridMultilevel"/>
    <w:tmpl w:val="FE2434EA"/>
    <w:lvl w:ilvl="0" w:tplc="F1645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A2ABE"/>
    <w:multiLevelType w:val="multilevel"/>
    <w:tmpl w:val="B51218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99D007E"/>
    <w:multiLevelType w:val="multilevel"/>
    <w:tmpl w:val="4314B57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443911C3"/>
    <w:multiLevelType w:val="hybridMultilevel"/>
    <w:tmpl w:val="5AA25A56"/>
    <w:lvl w:ilvl="0" w:tplc="FDA2E17E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50EFC"/>
    <w:multiLevelType w:val="hybridMultilevel"/>
    <w:tmpl w:val="28B87200"/>
    <w:lvl w:ilvl="0" w:tplc="71F663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A5BD6"/>
    <w:multiLevelType w:val="hybridMultilevel"/>
    <w:tmpl w:val="6D42ED2C"/>
    <w:lvl w:ilvl="0" w:tplc="E5B29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F40F9"/>
    <w:multiLevelType w:val="hybridMultilevel"/>
    <w:tmpl w:val="A12A456A"/>
    <w:lvl w:ilvl="0" w:tplc="04FED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E00F0"/>
    <w:multiLevelType w:val="hybridMultilevel"/>
    <w:tmpl w:val="0166E162"/>
    <w:lvl w:ilvl="0" w:tplc="FD101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C3625"/>
    <w:multiLevelType w:val="hybridMultilevel"/>
    <w:tmpl w:val="B18E0336"/>
    <w:lvl w:ilvl="0" w:tplc="1EC23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86C58"/>
    <w:multiLevelType w:val="hybridMultilevel"/>
    <w:tmpl w:val="5EE0290A"/>
    <w:lvl w:ilvl="0" w:tplc="7AE0890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14"/>
  </w:num>
  <w:num w:numId="10">
    <w:abstractNumId w:val="13"/>
  </w:num>
  <w:num w:numId="11">
    <w:abstractNumId w:val="10"/>
  </w:num>
  <w:num w:numId="12">
    <w:abstractNumId w:val="2"/>
  </w:num>
  <w:num w:numId="13">
    <w:abstractNumId w:val="9"/>
  </w:num>
  <w:num w:numId="14">
    <w:abstractNumId w:val="6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7C"/>
    <w:rsid w:val="00000CA3"/>
    <w:rsid w:val="000015B5"/>
    <w:rsid w:val="00001CE2"/>
    <w:rsid w:val="00002F6F"/>
    <w:rsid w:val="000038DE"/>
    <w:rsid w:val="0000462A"/>
    <w:rsid w:val="00005399"/>
    <w:rsid w:val="00005AA1"/>
    <w:rsid w:val="00006EDB"/>
    <w:rsid w:val="0000776B"/>
    <w:rsid w:val="00010607"/>
    <w:rsid w:val="00011C34"/>
    <w:rsid w:val="00011CA0"/>
    <w:rsid w:val="00011CF2"/>
    <w:rsid w:val="000124C8"/>
    <w:rsid w:val="0001281D"/>
    <w:rsid w:val="00013C58"/>
    <w:rsid w:val="00013DA3"/>
    <w:rsid w:val="00014460"/>
    <w:rsid w:val="00014668"/>
    <w:rsid w:val="00014880"/>
    <w:rsid w:val="00014D11"/>
    <w:rsid w:val="0001710A"/>
    <w:rsid w:val="000214D6"/>
    <w:rsid w:val="000222B0"/>
    <w:rsid w:val="00022DCB"/>
    <w:rsid w:val="000243D8"/>
    <w:rsid w:val="00024489"/>
    <w:rsid w:val="0002459C"/>
    <w:rsid w:val="000246B0"/>
    <w:rsid w:val="000246F3"/>
    <w:rsid w:val="00024EC4"/>
    <w:rsid w:val="00025ABF"/>
    <w:rsid w:val="00026630"/>
    <w:rsid w:val="00026FF0"/>
    <w:rsid w:val="00027961"/>
    <w:rsid w:val="00027F5C"/>
    <w:rsid w:val="000313B2"/>
    <w:rsid w:val="000320AB"/>
    <w:rsid w:val="0003364E"/>
    <w:rsid w:val="000336DE"/>
    <w:rsid w:val="00034187"/>
    <w:rsid w:val="000354C5"/>
    <w:rsid w:val="00035E0B"/>
    <w:rsid w:val="00036072"/>
    <w:rsid w:val="00037D2C"/>
    <w:rsid w:val="00037F42"/>
    <w:rsid w:val="000401AF"/>
    <w:rsid w:val="00043F4A"/>
    <w:rsid w:val="0004664D"/>
    <w:rsid w:val="00046915"/>
    <w:rsid w:val="00047F1B"/>
    <w:rsid w:val="000505D0"/>
    <w:rsid w:val="0005101E"/>
    <w:rsid w:val="00051758"/>
    <w:rsid w:val="000541E9"/>
    <w:rsid w:val="000554AD"/>
    <w:rsid w:val="0005570A"/>
    <w:rsid w:val="00055ED4"/>
    <w:rsid w:val="0005780B"/>
    <w:rsid w:val="000607AA"/>
    <w:rsid w:val="00061241"/>
    <w:rsid w:val="00061310"/>
    <w:rsid w:val="00061EE2"/>
    <w:rsid w:val="000620FF"/>
    <w:rsid w:val="000651D8"/>
    <w:rsid w:val="0006565D"/>
    <w:rsid w:val="00065728"/>
    <w:rsid w:val="00066AE3"/>
    <w:rsid w:val="00066C51"/>
    <w:rsid w:val="00066CB7"/>
    <w:rsid w:val="00067765"/>
    <w:rsid w:val="0007193C"/>
    <w:rsid w:val="000722A4"/>
    <w:rsid w:val="00073990"/>
    <w:rsid w:val="0007500F"/>
    <w:rsid w:val="00076700"/>
    <w:rsid w:val="000811F4"/>
    <w:rsid w:val="00081A33"/>
    <w:rsid w:val="00081CB4"/>
    <w:rsid w:val="00081FBA"/>
    <w:rsid w:val="0008200E"/>
    <w:rsid w:val="000831FF"/>
    <w:rsid w:val="00084092"/>
    <w:rsid w:val="00084A8F"/>
    <w:rsid w:val="00085429"/>
    <w:rsid w:val="0009058C"/>
    <w:rsid w:val="00091157"/>
    <w:rsid w:val="00092623"/>
    <w:rsid w:val="00093F2A"/>
    <w:rsid w:val="000941EC"/>
    <w:rsid w:val="00094687"/>
    <w:rsid w:val="000964A4"/>
    <w:rsid w:val="000A0298"/>
    <w:rsid w:val="000A0437"/>
    <w:rsid w:val="000A1F5D"/>
    <w:rsid w:val="000A29EC"/>
    <w:rsid w:val="000A332B"/>
    <w:rsid w:val="000A4B86"/>
    <w:rsid w:val="000A6AE1"/>
    <w:rsid w:val="000A7A4D"/>
    <w:rsid w:val="000B046E"/>
    <w:rsid w:val="000B04F1"/>
    <w:rsid w:val="000B1138"/>
    <w:rsid w:val="000B1EE2"/>
    <w:rsid w:val="000B32D3"/>
    <w:rsid w:val="000B3465"/>
    <w:rsid w:val="000B4C21"/>
    <w:rsid w:val="000B503C"/>
    <w:rsid w:val="000B531D"/>
    <w:rsid w:val="000B5ECC"/>
    <w:rsid w:val="000B617F"/>
    <w:rsid w:val="000B6468"/>
    <w:rsid w:val="000B6B43"/>
    <w:rsid w:val="000B6DDF"/>
    <w:rsid w:val="000B7FCB"/>
    <w:rsid w:val="000C0ADB"/>
    <w:rsid w:val="000C1848"/>
    <w:rsid w:val="000C1A9C"/>
    <w:rsid w:val="000C2680"/>
    <w:rsid w:val="000C34EA"/>
    <w:rsid w:val="000C3B93"/>
    <w:rsid w:val="000C3F4E"/>
    <w:rsid w:val="000C4501"/>
    <w:rsid w:val="000C5E53"/>
    <w:rsid w:val="000D054D"/>
    <w:rsid w:val="000D0640"/>
    <w:rsid w:val="000D0CE5"/>
    <w:rsid w:val="000D1683"/>
    <w:rsid w:val="000D318F"/>
    <w:rsid w:val="000D4FBC"/>
    <w:rsid w:val="000D63EC"/>
    <w:rsid w:val="000D67C3"/>
    <w:rsid w:val="000E1AD5"/>
    <w:rsid w:val="000E2073"/>
    <w:rsid w:val="000E2863"/>
    <w:rsid w:val="000E292B"/>
    <w:rsid w:val="000E2BF0"/>
    <w:rsid w:val="000E3315"/>
    <w:rsid w:val="000E376C"/>
    <w:rsid w:val="000E3D86"/>
    <w:rsid w:val="000E5B7C"/>
    <w:rsid w:val="000E6750"/>
    <w:rsid w:val="000E73C3"/>
    <w:rsid w:val="000E79B3"/>
    <w:rsid w:val="000F0053"/>
    <w:rsid w:val="000F1536"/>
    <w:rsid w:val="000F2557"/>
    <w:rsid w:val="000F2D1D"/>
    <w:rsid w:val="000F4C08"/>
    <w:rsid w:val="000F51D9"/>
    <w:rsid w:val="000F609A"/>
    <w:rsid w:val="000F61C7"/>
    <w:rsid w:val="000F64B1"/>
    <w:rsid w:val="000F7BF9"/>
    <w:rsid w:val="00100A6B"/>
    <w:rsid w:val="0010171E"/>
    <w:rsid w:val="00101B7C"/>
    <w:rsid w:val="00101E07"/>
    <w:rsid w:val="00102425"/>
    <w:rsid w:val="00102ED8"/>
    <w:rsid w:val="00103328"/>
    <w:rsid w:val="0010446E"/>
    <w:rsid w:val="001045E3"/>
    <w:rsid w:val="00104932"/>
    <w:rsid w:val="00104EAA"/>
    <w:rsid w:val="00105C57"/>
    <w:rsid w:val="00106953"/>
    <w:rsid w:val="001075C2"/>
    <w:rsid w:val="00107D5F"/>
    <w:rsid w:val="00111F1C"/>
    <w:rsid w:val="0011264B"/>
    <w:rsid w:val="001129D7"/>
    <w:rsid w:val="00112ACF"/>
    <w:rsid w:val="00113069"/>
    <w:rsid w:val="00113705"/>
    <w:rsid w:val="00115855"/>
    <w:rsid w:val="001159D2"/>
    <w:rsid w:val="00115E52"/>
    <w:rsid w:val="0011604D"/>
    <w:rsid w:val="0012040D"/>
    <w:rsid w:val="00120B01"/>
    <w:rsid w:val="00123676"/>
    <w:rsid w:val="00123F49"/>
    <w:rsid w:val="001246A6"/>
    <w:rsid w:val="00125456"/>
    <w:rsid w:val="00126201"/>
    <w:rsid w:val="0012623A"/>
    <w:rsid w:val="001273E0"/>
    <w:rsid w:val="001276E0"/>
    <w:rsid w:val="00127B51"/>
    <w:rsid w:val="0013182C"/>
    <w:rsid w:val="001319B0"/>
    <w:rsid w:val="00133AA0"/>
    <w:rsid w:val="00136125"/>
    <w:rsid w:val="00137D6A"/>
    <w:rsid w:val="00140CE9"/>
    <w:rsid w:val="00141683"/>
    <w:rsid w:val="00142A4F"/>
    <w:rsid w:val="00142B59"/>
    <w:rsid w:val="00143343"/>
    <w:rsid w:val="00143424"/>
    <w:rsid w:val="00143493"/>
    <w:rsid w:val="00144777"/>
    <w:rsid w:val="00146E56"/>
    <w:rsid w:val="00147CA1"/>
    <w:rsid w:val="00150148"/>
    <w:rsid w:val="0015014F"/>
    <w:rsid w:val="001504F6"/>
    <w:rsid w:val="001521E9"/>
    <w:rsid w:val="00153091"/>
    <w:rsid w:val="001531A2"/>
    <w:rsid w:val="0015391A"/>
    <w:rsid w:val="00154804"/>
    <w:rsid w:val="001550A0"/>
    <w:rsid w:val="00155BD1"/>
    <w:rsid w:val="00155D91"/>
    <w:rsid w:val="00156279"/>
    <w:rsid w:val="00162098"/>
    <w:rsid w:val="00162583"/>
    <w:rsid w:val="001629BF"/>
    <w:rsid w:val="00162C68"/>
    <w:rsid w:val="00163EF5"/>
    <w:rsid w:val="0016416F"/>
    <w:rsid w:val="001650D2"/>
    <w:rsid w:val="00165375"/>
    <w:rsid w:val="00165BE4"/>
    <w:rsid w:val="00165F21"/>
    <w:rsid w:val="00166B68"/>
    <w:rsid w:val="00166FB6"/>
    <w:rsid w:val="00167CE7"/>
    <w:rsid w:val="0017053D"/>
    <w:rsid w:val="00171BDE"/>
    <w:rsid w:val="00172B2D"/>
    <w:rsid w:val="00172E53"/>
    <w:rsid w:val="0017343A"/>
    <w:rsid w:val="00174A12"/>
    <w:rsid w:val="0017535A"/>
    <w:rsid w:val="00177557"/>
    <w:rsid w:val="00180818"/>
    <w:rsid w:val="001820BD"/>
    <w:rsid w:val="00182528"/>
    <w:rsid w:val="0018288D"/>
    <w:rsid w:val="00182B3F"/>
    <w:rsid w:val="00182DC3"/>
    <w:rsid w:val="00183202"/>
    <w:rsid w:val="001836F2"/>
    <w:rsid w:val="00183E28"/>
    <w:rsid w:val="0018479F"/>
    <w:rsid w:val="00184EB4"/>
    <w:rsid w:val="001850F3"/>
    <w:rsid w:val="00185615"/>
    <w:rsid w:val="00185BBC"/>
    <w:rsid w:val="00186823"/>
    <w:rsid w:val="0018769A"/>
    <w:rsid w:val="001878F4"/>
    <w:rsid w:val="001910D7"/>
    <w:rsid w:val="00191B59"/>
    <w:rsid w:val="001926DF"/>
    <w:rsid w:val="00194124"/>
    <w:rsid w:val="00194379"/>
    <w:rsid w:val="00195989"/>
    <w:rsid w:val="00195C5A"/>
    <w:rsid w:val="0019700B"/>
    <w:rsid w:val="001A06EB"/>
    <w:rsid w:val="001A3461"/>
    <w:rsid w:val="001A412A"/>
    <w:rsid w:val="001A4182"/>
    <w:rsid w:val="001A4FAA"/>
    <w:rsid w:val="001A51F0"/>
    <w:rsid w:val="001A5350"/>
    <w:rsid w:val="001B0D44"/>
    <w:rsid w:val="001B0FC1"/>
    <w:rsid w:val="001B1E81"/>
    <w:rsid w:val="001B2C33"/>
    <w:rsid w:val="001B2EA3"/>
    <w:rsid w:val="001B3C30"/>
    <w:rsid w:val="001B5956"/>
    <w:rsid w:val="001B5A2D"/>
    <w:rsid w:val="001B63C1"/>
    <w:rsid w:val="001B70DE"/>
    <w:rsid w:val="001B7251"/>
    <w:rsid w:val="001B78EC"/>
    <w:rsid w:val="001B7F54"/>
    <w:rsid w:val="001C069D"/>
    <w:rsid w:val="001C2D24"/>
    <w:rsid w:val="001C3A00"/>
    <w:rsid w:val="001C505D"/>
    <w:rsid w:val="001C5A26"/>
    <w:rsid w:val="001C634A"/>
    <w:rsid w:val="001C6992"/>
    <w:rsid w:val="001C6E05"/>
    <w:rsid w:val="001D0152"/>
    <w:rsid w:val="001D027F"/>
    <w:rsid w:val="001D0D30"/>
    <w:rsid w:val="001D287E"/>
    <w:rsid w:val="001D3387"/>
    <w:rsid w:val="001D3C45"/>
    <w:rsid w:val="001D64B4"/>
    <w:rsid w:val="001D66FE"/>
    <w:rsid w:val="001D728D"/>
    <w:rsid w:val="001D7535"/>
    <w:rsid w:val="001E1B77"/>
    <w:rsid w:val="001E2D50"/>
    <w:rsid w:val="001E34FB"/>
    <w:rsid w:val="001E3CDD"/>
    <w:rsid w:val="001E449A"/>
    <w:rsid w:val="001E458F"/>
    <w:rsid w:val="001E5268"/>
    <w:rsid w:val="001E5F27"/>
    <w:rsid w:val="001E6C0D"/>
    <w:rsid w:val="001F0558"/>
    <w:rsid w:val="001F1144"/>
    <w:rsid w:val="001F1286"/>
    <w:rsid w:val="001F3F84"/>
    <w:rsid w:val="001F4FDD"/>
    <w:rsid w:val="001F5ABA"/>
    <w:rsid w:val="001F65EB"/>
    <w:rsid w:val="001F727D"/>
    <w:rsid w:val="001F78C5"/>
    <w:rsid w:val="001F7C84"/>
    <w:rsid w:val="00200413"/>
    <w:rsid w:val="00200C53"/>
    <w:rsid w:val="00200F22"/>
    <w:rsid w:val="002013D5"/>
    <w:rsid w:val="002028FF"/>
    <w:rsid w:val="0020366B"/>
    <w:rsid w:val="0020398E"/>
    <w:rsid w:val="00206E2E"/>
    <w:rsid w:val="00211018"/>
    <w:rsid w:val="00211DBE"/>
    <w:rsid w:val="00212CE8"/>
    <w:rsid w:val="0021366D"/>
    <w:rsid w:val="00213D37"/>
    <w:rsid w:val="00214EE9"/>
    <w:rsid w:val="0021584B"/>
    <w:rsid w:val="00215BA3"/>
    <w:rsid w:val="00215FF2"/>
    <w:rsid w:val="0021650A"/>
    <w:rsid w:val="002165A6"/>
    <w:rsid w:val="002179DC"/>
    <w:rsid w:val="00220EB9"/>
    <w:rsid w:val="002215F2"/>
    <w:rsid w:val="0022270E"/>
    <w:rsid w:val="002227BA"/>
    <w:rsid w:val="002234B2"/>
    <w:rsid w:val="0022476D"/>
    <w:rsid w:val="00225EFF"/>
    <w:rsid w:val="00226119"/>
    <w:rsid w:val="0022647B"/>
    <w:rsid w:val="00227613"/>
    <w:rsid w:val="002307DB"/>
    <w:rsid w:val="00230887"/>
    <w:rsid w:val="00232538"/>
    <w:rsid w:val="00232E1B"/>
    <w:rsid w:val="00233E43"/>
    <w:rsid w:val="00233E53"/>
    <w:rsid w:val="00234784"/>
    <w:rsid w:val="0023559E"/>
    <w:rsid w:val="00235C35"/>
    <w:rsid w:val="00236752"/>
    <w:rsid w:val="00237587"/>
    <w:rsid w:val="00237B59"/>
    <w:rsid w:val="00237C37"/>
    <w:rsid w:val="002410BB"/>
    <w:rsid w:val="002411C6"/>
    <w:rsid w:val="00242ED0"/>
    <w:rsid w:val="00243C0F"/>
    <w:rsid w:val="00243F89"/>
    <w:rsid w:val="0024414F"/>
    <w:rsid w:val="00244C9C"/>
    <w:rsid w:val="00244F83"/>
    <w:rsid w:val="00250861"/>
    <w:rsid w:val="00250CCB"/>
    <w:rsid w:val="0025143B"/>
    <w:rsid w:val="0025303B"/>
    <w:rsid w:val="002535E0"/>
    <w:rsid w:val="002559F0"/>
    <w:rsid w:val="002609AB"/>
    <w:rsid w:val="00261052"/>
    <w:rsid w:val="00261C44"/>
    <w:rsid w:val="00261EF5"/>
    <w:rsid w:val="002637AB"/>
    <w:rsid w:val="00264548"/>
    <w:rsid w:val="00266275"/>
    <w:rsid w:val="00266367"/>
    <w:rsid w:val="00267AEF"/>
    <w:rsid w:val="00267ED8"/>
    <w:rsid w:val="002718FA"/>
    <w:rsid w:val="00272BD4"/>
    <w:rsid w:val="00272CB7"/>
    <w:rsid w:val="00273157"/>
    <w:rsid w:val="00273687"/>
    <w:rsid w:val="002738EC"/>
    <w:rsid w:val="002758D9"/>
    <w:rsid w:val="00275989"/>
    <w:rsid w:val="00276555"/>
    <w:rsid w:val="00276AB0"/>
    <w:rsid w:val="00277FBC"/>
    <w:rsid w:val="0028185D"/>
    <w:rsid w:val="00281B03"/>
    <w:rsid w:val="0028519E"/>
    <w:rsid w:val="00286EB9"/>
    <w:rsid w:val="002912B5"/>
    <w:rsid w:val="00291ACA"/>
    <w:rsid w:val="00291F06"/>
    <w:rsid w:val="00292199"/>
    <w:rsid w:val="002938FA"/>
    <w:rsid w:val="0029445C"/>
    <w:rsid w:val="002952DB"/>
    <w:rsid w:val="0029634E"/>
    <w:rsid w:val="002974C3"/>
    <w:rsid w:val="002974F6"/>
    <w:rsid w:val="002976AC"/>
    <w:rsid w:val="002A08FB"/>
    <w:rsid w:val="002A0B5F"/>
    <w:rsid w:val="002A11EC"/>
    <w:rsid w:val="002A198B"/>
    <w:rsid w:val="002A225C"/>
    <w:rsid w:val="002A384F"/>
    <w:rsid w:val="002A3D4F"/>
    <w:rsid w:val="002A4B7A"/>
    <w:rsid w:val="002A4D22"/>
    <w:rsid w:val="002A571C"/>
    <w:rsid w:val="002A5D91"/>
    <w:rsid w:val="002A634D"/>
    <w:rsid w:val="002A7BF3"/>
    <w:rsid w:val="002B0942"/>
    <w:rsid w:val="002B0992"/>
    <w:rsid w:val="002B0FEB"/>
    <w:rsid w:val="002B1482"/>
    <w:rsid w:val="002B27EE"/>
    <w:rsid w:val="002B33A4"/>
    <w:rsid w:val="002B3A4D"/>
    <w:rsid w:val="002B4716"/>
    <w:rsid w:val="002B49D8"/>
    <w:rsid w:val="002B4EC9"/>
    <w:rsid w:val="002B55D0"/>
    <w:rsid w:val="002B5A12"/>
    <w:rsid w:val="002B6A0B"/>
    <w:rsid w:val="002C24C0"/>
    <w:rsid w:val="002C39F1"/>
    <w:rsid w:val="002C3C11"/>
    <w:rsid w:val="002C3FCD"/>
    <w:rsid w:val="002C4530"/>
    <w:rsid w:val="002C4903"/>
    <w:rsid w:val="002C5965"/>
    <w:rsid w:val="002C726B"/>
    <w:rsid w:val="002C74E6"/>
    <w:rsid w:val="002C792C"/>
    <w:rsid w:val="002D2DA3"/>
    <w:rsid w:val="002D44DB"/>
    <w:rsid w:val="002D4C34"/>
    <w:rsid w:val="002D55C9"/>
    <w:rsid w:val="002D657B"/>
    <w:rsid w:val="002E096C"/>
    <w:rsid w:val="002E3FC5"/>
    <w:rsid w:val="002E3FF8"/>
    <w:rsid w:val="002E49A5"/>
    <w:rsid w:val="002E4D22"/>
    <w:rsid w:val="002E5479"/>
    <w:rsid w:val="002E5662"/>
    <w:rsid w:val="002E6EE3"/>
    <w:rsid w:val="002F159B"/>
    <w:rsid w:val="002F22F5"/>
    <w:rsid w:val="002F292B"/>
    <w:rsid w:val="002F2AA2"/>
    <w:rsid w:val="002F2AC3"/>
    <w:rsid w:val="002F31FA"/>
    <w:rsid w:val="002F358F"/>
    <w:rsid w:val="002F4022"/>
    <w:rsid w:val="002F4289"/>
    <w:rsid w:val="002F457E"/>
    <w:rsid w:val="002F46A3"/>
    <w:rsid w:val="002F46D4"/>
    <w:rsid w:val="002F5A00"/>
    <w:rsid w:val="002F6E13"/>
    <w:rsid w:val="002F77BC"/>
    <w:rsid w:val="0030124C"/>
    <w:rsid w:val="00302B30"/>
    <w:rsid w:val="00310327"/>
    <w:rsid w:val="0031041F"/>
    <w:rsid w:val="00311AB7"/>
    <w:rsid w:val="003132C2"/>
    <w:rsid w:val="00313DF6"/>
    <w:rsid w:val="00315086"/>
    <w:rsid w:val="00321004"/>
    <w:rsid w:val="00321635"/>
    <w:rsid w:val="003231E3"/>
    <w:rsid w:val="00323D00"/>
    <w:rsid w:val="003260A4"/>
    <w:rsid w:val="003264AF"/>
    <w:rsid w:val="003264B9"/>
    <w:rsid w:val="00326B60"/>
    <w:rsid w:val="00330E1D"/>
    <w:rsid w:val="003316E5"/>
    <w:rsid w:val="0033182E"/>
    <w:rsid w:val="00332BB6"/>
    <w:rsid w:val="00333ECA"/>
    <w:rsid w:val="00334811"/>
    <w:rsid w:val="00334C8F"/>
    <w:rsid w:val="00335296"/>
    <w:rsid w:val="00336938"/>
    <w:rsid w:val="00336D17"/>
    <w:rsid w:val="00337D67"/>
    <w:rsid w:val="00340221"/>
    <w:rsid w:val="0034095F"/>
    <w:rsid w:val="00341D3C"/>
    <w:rsid w:val="00343CF5"/>
    <w:rsid w:val="00344B95"/>
    <w:rsid w:val="00344D8B"/>
    <w:rsid w:val="0034561A"/>
    <w:rsid w:val="00345C3C"/>
    <w:rsid w:val="00350BC1"/>
    <w:rsid w:val="0035209F"/>
    <w:rsid w:val="0035445D"/>
    <w:rsid w:val="00356406"/>
    <w:rsid w:val="00356B7D"/>
    <w:rsid w:val="0035787F"/>
    <w:rsid w:val="003578AC"/>
    <w:rsid w:val="00357AF6"/>
    <w:rsid w:val="00360F3F"/>
    <w:rsid w:val="00362B3C"/>
    <w:rsid w:val="003649C8"/>
    <w:rsid w:val="003657D0"/>
    <w:rsid w:val="00365C0D"/>
    <w:rsid w:val="00366A4E"/>
    <w:rsid w:val="00366A99"/>
    <w:rsid w:val="00366CB6"/>
    <w:rsid w:val="00367C0D"/>
    <w:rsid w:val="0037051C"/>
    <w:rsid w:val="00370D6C"/>
    <w:rsid w:val="00371226"/>
    <w:rsid w:val="00373226"/>
    <w:rsid w:val="003735ED"/>
    <w:rsid w:val="00374074"/>
    <w:rsid w:val="0037541C"/>
    <w:rsid w:val="00376D9C"/>
    <w:rsid w:val="003777A2"/>
    <w:rsid w:val="003777C8"/>
    <w:rsid w:val="00380EC2"/>
    <w:rsid w:val="003820B5"/>
    <w:rsid w:val="003820CD"/>
    <w:rsid w:val="003834C8"/>
    <w:rsid w:val="00383C02"/>
    <w:rsid w:val="00383F23"/>
    <w:rsid w:val="00384CCC"/>
    <w:rsid w:val="00385CBF"/>
    <w:rsid w:val="0038655B"/>
    <w:rsid w:val="003868D2"/>
    <w:rsid w:val="00386C90"/>
    <w:rsid w:val="003871F5"/>
    <w:rsid w:val="003876DB"/>
    <w:rsid w:val="00387AE8"/>
    <w:rsid w:val="003902CB"/>
    <w:rsid w:val="00392E5B"/>
    <w:rsid w:val="00392EE0"/>
    <w:rsid w:val="00393942"/>
    <w:rsid w:val="00393B0B"/>
    <w:rsid w:val="00393E9C"/>
    <w:rsid w:val="00394188"/>
    <w:rsid w:val="00394F44"/>
    <w:rsid w:val="003A003F"/>
    <w:rsid w:val="003A0486"/>
    <w:rsid w:val="003A3A39"/>
    <w:rsid w:val="003A490E"/>
    <w:rsid w:val="003A5DAD"/>
    <w:rsid w:val="003A6E96"/>
    <w:rsid w:val="003B0099"/>
    <w:rsid w:val="003B11E9"/>
    <w:rsid w:val="003B2070"/>
    <w:rsid w:val="003B217A"/>
    <w:rsid w:val="003B2BAE"/>
    <w:rsid w:val="003B358D"/>
    <w:rsid w:val="003B3B26"/>
    <w:rsid w:val="003B4D19"/>
    <w:rsid w:val="003B547A"/>
    <w:rsid w:val="003B7194"/>
    <w:rsid w:val="003C08A6"/>
    <w:rsid w:val="003C11EE"/>
    <w:rsid w:val="003C1365"/>
    <w:rsid w:val="003C13E1"/>
    <w:rsid w:val="003C252F"/>
    <w:rsid w:val="003C356B"/>
    <w:rsid w:val="003C41A1"/>
    <w:rsid w:val="003C51DC"/>
    <w:rsid w:val="003C5272"/>
    <w:rsid w:val="003C6297"/>
    <w:rsid w:val="003C6940"/>
    <w:rsid w:val="003C6B53"/>
    <w:rsid w:val="003C6D59"/>
    <w:rsid w:val="003D29DB"/>
    <w:rsid w:val="003D2D36"/>
    <w:rsid w:val="003D42E5"/>
    <w:rsid w:val="003D4724"/>
    <w:rsid w:val="003D5EA0"/>
    <w:rsid w:val="003D6472"/>
    <w:rsid w:val="003D6CBB"/>
    <w:rsid w:val="003E39AA"/>
    <w:rsid w:val="003E4EF7"/>
    <w:rsid w:val="003E52C8"/>
    <w:rsid w:val="003E55C3"/>
    <w:rsid w:val="003E5BFF"/>
    <w:rsid w:val="003E5C2A"/>
    <w:rsid w:val="003E67E6"/>
    <w:rsid w:val="003E6F06"/>
    <w:rsid w:val="003E7923"/>
    <w:rsid w:val="003F0500"/>
    <w:rsid w:val="003F07B3"/>
    <w:rsid w:val="003F1370"/>
    <w:rsid w:val="003F13C8"/>
    <w:rsid w:val="003F2566"/>
    <w:rsid w:val="003F25A9"/>
    <w:rsid w:val="003F441D"/>
    <w:rsid w:val="003F4847"/>
    <w:rsid w:val="003F4E06"/>
    <w:rsid w:val="003F7C36"/>
    <w:rsid w:val="004001DD"/>
    <w:rsid w:val="00400CDD"/>
    <w:rsid w:val="004012A3"/>
    <w:rsid w:val="00402DB1"/>
    <w:rsid w:val="00403324"/>
    <w:rsid w:val="00404226"/>
    <w:rsid w:val="00406392"/>
    <w:rsid w:val="00410BAA"/>
    <w:rsid w:val="00411DEF"/>
    <w:rsid w:val="00411EC6"/>
    <w:rsid w:val="00412D2A"/>
    <w:rsid w:val="00413A99"/>
    <w:rsid w:val="004161DC"/>
    <w:rsid w:val="00416D06"/>
    <w:rsid w:val="0042029F"/>
    <w:rsid w:val="00420EC0"/>
    <w:rsid w:val="004243C9"/>
    <w:rsid w:val="00424A24"/>
    <w:rsid w:val="00426DE5"/>
    <w:rsid w:val="0042789F"/>
    <w:rsid w:val="004302AC"/>
    <w:rsid w:val="004312AF"/>
    <w:rsid w:val="00434793"/>
    <w:rsid w:val="00434C92"/>
    <w:rsid w:val="00436717"/>
    <w:rsid w:val="004367EF"/>
    <w:rsid w:val="00436E60"/>
    <w:rsid w:val="00437B15"/>
    <w:rsid w:val="00437E00"/>
    <w:rsid w:val="004400DE"/>
    <w:rsid w:val="004411D1"/>
    <w:rsid w:val="004417D1"/>
    <w:rsid w:val="00443B84"/>
    <w:rsid w:val="00444C71"/>
    <w:rsid w:val="0044586A"/>
    <w:rsid w:val="0044771E"/>
    <w:rsid w:val="00447C74"/>
    <w:rsid w:val="00447E6E"/>
    <w:rsid w:val="00451D08"/>
    <w:rsid w:val="00452124"/>
    <w:rsid w:val="004526F9"/>
    <w:rsid w:val="0045290E"/>
    <w:rsid w:val="00453643"/>
    <w:rsid w:val="004548EE"/>
    <w:rsid w:val="00454AD2"/>
    <w:rsid w:val="00454BC0"/>
    <w:rsid w:val="00455996"/>
    <w:rsid w:val="00455B38"/>
    <w:rsid w:val="00455B7E"/>
    <w:rsid w:val="00456011"/>
    <w:rsid w:val="004575BD"/>
    <w:rsid w:val="00461564"/>
    <w:rsid w:val="0046191D"/>
    <w:rsid w:val="0046409D"/>
    <w:rsid w:val="00464E9D"/>
    <w:rsid w:val="00464F85"/>
    <w:rsid w:val="00467182"/>
    <w:rsid w:val="00467CA4"/>
    <w:rsid w:val="00470E7D"/>
    <w:rsid w:val="00471018"/>
    <w:rsid w:val="00471374"/>
    <w:rsid w:val="004730F5"/>
    <w:rsid w:val="00474B97"/>
    <w:rsid w:val="00474CDA"/>
    <w:rsid w:val="00475912"/>
    <w:rsid w:val="00475CB3"/>
    <w:rsid w:val="004761F7"/>
    <w:rsid w:val="00476C08"/>
    <w:rsid w:val="004772BC"/>
    <w:rsid w:val="00477309"/>
    <w:rsid w:val="0047744B"/>
    <w:rsid w:val="0047783F"/>
    <w:rsid w:val="004808BF"/>
    <w:rsid w:val="00480D86"/>
    <w:rsid w:val="004816E1"/>
    <w:rsid w:val="00481A8A"/>
    <w:rsid w:val="004824C5"/>
    <w:rsid w:val="004828C0"/>
    <w:rsid w:val="0048299B"/>
    <w:rsid w:val="0048358B"/>
    <w:rsid w:val="0048391D"/>
    <w:rsid w:val="00484E86"/>
    <w:rsid w:val="0048585D"/>
    <w:rsid w:val="004858A9"/>
    <w:rsid w:val="00487DE6"/>
    <w:rsid w:val="00490128"/>
    <w:rsid w:val="00490B9F"/>
    <w:rsid w:val="00490D96"/>
    <w:rsid w:val="00491925"/>
    <w:rsid w:val="004929E2"/>
    <w:rsid w:val="004930EC"/>
    <w:rsid w:val="004940C5"/>
    <w:rsid w:val="00494A67"/>
    <w:rsid w:val="00494CBC"/>
    <w:rsid w:val="00495684"/>
    <w:rsid w:val="004968FB"/>
    <w:rsid w:val="004A09AF"/>
    <w:rsid w:val="004A13A8"/>
    <w:rsid w:val="004A38C5"/>
    <w:rsid w:val="004A50B5"/>
    <w:rsid w:val="004A5FF3"/>
    <w:rsid w:val="004A7729"/>
    <w:rsid w:val="004B030A"/>
    <w:rsid w:val="004B08B6"/>
    <w:rsid w:val="004B1960"/>
    <w:rsid w:val="004B19EA"/>
    <w:rsid w:val="004B2A73"/>
    <w:rsid w:val="004B2AFE"/>
    <w:rsid w:val="004B2C7B"/>
    <w:rsid w:val="004B4F7B"/>
    <w:rsid w:val="004B53BB"/>
    <w:rsid w:val="004B56D8"/>
    <w:rsid w:val="004B5B5B"/>
    <w:rsid w:val="004B5BCA"/>
    <w:rsid w:val="004B5F33"/>
    <w:rsid w:val="004B7E10"/>
    <w:rsid w:val="004C0ECF"/>
    <w:rsid w:val="004C128A"/>
    <w:rsid w:val="004C2324"/>
    <w:rsid w:val="004C29A1"/>
    <w:rsid w:val="004C2AFB"/>
    <w:rsid w:val="004C4667"/>
    <w:rsid w:val="004C5FBE"/>
    <w:rsid w:val="004C6061"/>
    <w:rsid w:val="004C7B56"/>
    <w:rsid w:val="004D1672"/>
    <w:rsid w:val="004D1A59"/>
    <w:rsid w:val="004D1FD0"/>
    <w:rsid w:val="004D36A2"/>
    <w:rsid w:val="004D387A"/>
    <w:rsid w:val="004D4644"/>
    <w:rsid w:val="004D4F4A"/>
    <w:rsid w:val="004D512D"/>
    <w:rsid w:val="004D5D5A"/>
    <w:rsid w:val="004D6DEF"/>
    <w:rsid w:val="004D7C5D"/>
    <w:rsid w:val="004E000A"/>
    <w:rsid w:val="004E0438"/>
    <w:rsid w:val="004E06D3"/>
    <w:rsid w:val="004E0BA1"/>
    <w:rsid w:val="004E0E70"/>
    <w:rsid w:val="004E119F"/>
    <w:rsid w:val="004E170E"/>
    <w:rsid w:val="004E1E83"/>
    <w:rsid w:val="004E1EF1"/>
    <w:rsid w:val="004E1F43"/>
    <w:rsid w:val="004E3EF7"/>
    <w:rsid w:val="004E3F29"/>
    <w:rsid w:val="004E582D"/>
    <w:rsid w:val="004E5EC0"/>
    <w:rsid w:val="004E663D"/>
    <w:rsid w:val="004F2010"/>
    <w:rsid w:val="004F261D"/>
    <w:rsid w:val="004F3311"/>
    <w:rsid w:val="004F4EEE"/>
    <w:rsid w:val="004F5F54"/>
    <w:rsid w:val="004F63C7"/>
    <w:rsid w:val="004F7612"/>
    <w:rsid w:val="004F763D"/>
    <w:rsid w:val="004F7AD0"/>
    <w:rsid w:val="0050036B"/>
    <w:rsid w:val="005017F7"/>
    <w:rsid w:val="005028E6"/>
    <w:rsid w:val="005029ED"/>
    <w:rsid w:val="00502E78"/>
    <w:rsid w:val="00503784"/>
    <w:rsid w:val="00503D5C"/>
    <w:rsid w:val="0050500F"/>
    <w:rsid w:val="00505D95"/>
    <w:rsid w:val="00505E1D"/>
    <w:rsid w:val="00507BDF"/>
    <w:rsid w:val="005111DC"/>
    <w:rsid w:val="0051127C"/>
    <w:rsid w:val="0051446A"/>
    <w:rsid w:val="00514F76"/>
    <w:rsid w:val="005157E9"/>
    <w:rsid w:val="005166F7"/>
    <w:rsid w:val="00517E3B"/>
    <w:rsid w:val="00520650"/>
    <w:rsid w:val="00522E47"/>
    <w:rsid w:val="005234BC"/>
    <w:rsid w:val="005237F7"/>
    <w:rsid w:val="00523871"/>
    <w:rsid w:val="005247BE"/>
    <w:rsid w:val="0052489C"/>
    <w:rsid w:val="00525A5D"/>
    <w:rsid w:val="0053254C"/>
    <w:rsid w:val="00532967"/>
    <w:rsid w:val="0053347D"/>
    <w:rsid w:val="0053353F"/>
    <w:rsid w:val="00533A79"/>
    <w:rsid w:val="00533E4C"/>
    <w:rsid w:val="0053483C"/>
    <w:rsid w:val="0053574A"/>
    <w:rsid w:val="00535B29"/>
    <w:rsid w:val="00536A2B"/>
    <w:rsid w:val="00536D3A"/>
    <w:rsid w:val="00537F12"/>
    <w:rsid w:val="005402EF"/>
    <w:rsid w:val="005406DC"/>
    <w:rsid w:val="0054264C"/>
    <w:rsid w:val="00542B65"/>
    <w:rsid w:val="00543DBC"/>
    <w:rsid w:val="005445C1"/>
    <w:rsid w:val="00544D91"/>
    <w:rsid w:val="005463DE"/>
    <w:rsid w:val="00547C52"/>
    <w:rsid w:val="00547CAD"/>
    <w:rsid w:val="00550791"/>
    <w:rsid w:val="00551C1C"/>
    <w:rsid w:val="00552209"/>
    <w:rsid w:val="00553013"/>
    <w:rsid w:val="00554111"/>
    <w:rsid w:val="005556C9"/>
    <w:rsid w:val="00560658"/>
    <w:rsid w:val="00561050"/>
    <w:rsid w:val="0056198D"/>
    <w:rsid w:val="005639A2"/>
    <w:rsid w:val="00565E7F"/>
    <w:rsid w:val="005664C7"/>
    <w:rsid w:val="00567E58"/>
    <w:rsid w:val="00570A8D"/>
    <w:rsid w:val="00571335"/>
    <w:rsid w:val="00571AEF"/>
    <w:rsid w:val="005726AF"/>
    <w:rsid w:val="00574B56"/>
    <w:rsid w:val="00576BBF"/>
    <w:rsid w:val="005806B5"/>
    <w:rsid w:val="005817B6"/>
    <w:rsid w:val="00582631"/>
    <w:rsid w:val="005829FD"/>
    <w:rsid w:val="00582FEA"/>
    <w:rsid w:val="0058336C"/>
    <w:rsid w:val="00584552"/>
    <w:rsid w:val="00585D87"/>
    <w:rsid w:val="00585DBA"/>
    <w:rsid w:val="005866D8"/>
    <w:rsid w:val="0058713E"/>
    <w:rsid w:val="00587675"/>
    <w:rsid w:val="00590169"/>
    <w:rsid w:val="0059099A"/>
    <w:rsid w:val="00590F07"/>
    <w:rsid w:val="005922D6"/>
    <w:rsid w:val="0059261A"/>
    <w:rsid w:val="00592B67"/>
    <w:rsid w:val="00595962"/>
    <w:rsid w:val="0059721C"/>
    <w:rsid w:val="005975C8"/>
    <w:rsid w:val="0059784B"/>
    <w:rsid w:val="005A2BBE"/>
    <w:rsid w:val="005A3B99"/>
    <w:rsid w:val="005A4032"/>
    <w:rsid w:val="005A43DE"/>
    <w:rsid w:val="005A4642"/>
    <w:rsid w:val="005A5620"/>
    <w:rsid w:val="005A5FC8"/>
    <w:rsid w:val="005A60EB"/>
    <w:rsid w:val="005A6B87"/>
    <w:rsid w:val="005A6F33"/>
    <w:rsid w:val="005A7138"/>
    <w:rsid w:val="005A7245"/>
    <w:rsid w:val="005B0051"/>
    <w:rsid w:val="005B2463"/>
    <w:rsid w:val="005B2F8F"/>
    <w:rsid w:val="005B30FA"/>
    <w:rsid w:val="005B3D0B"/>
    <w:rsid w:val="005B44F2"/>
    <w:rsid w:val="005B4A26"/>
    <w:rsid w:val="005B5034"/>
    <w:rsid w:val="005B52AD"/>
    <w:rsid w:val="005B61E1"/>
    <w:rsid w:val="005B6ED6"/>
    <w:rsid w:val="005B7C31"/>
    <w:rsid w:val="005C0339"/>
    <w:rsid w:val="005C41B4"/>
    <w:rsid w:val="005C4E7F"/>
    <w:rsid w:val="005C5C29"/>
    <w:rsid w:val="005C61FB"/>
    <w:rsid w:val="005C626C"/>
    <w:rsid w:val="005C6C19"/>
    <w:rsid w:val="005D0A90"/>
    <w:rsid w:val="005D14B4"/>
    <w:rsid w:val="005D1C8F"/>
    <w:rsid w:val="005D1E5C"/>
    <w:rsid w:val="005D260B"/>
    <w:rsid w:val="005D2E7F"/>
    <w:rsid w:val="005D3ACC"/>
    <w:rsid w:val="005D427A"/>
    <w:rsid w:val="005D457B"/>
    <w:rsid w:val="005D4E46"/>
    <w:rsid w:val="005D523B"/>
    <w:rsid w:val="005D5479"/>
    <w:rsid w:val="005D5810"/>
    <w:rsid w:val="005D5F12"/>
    <w:rsid w:val="005E05B6"/>
    <w:rsid w:val="005E1266"/>
    <w:rsid w:val="005E16E2"/>
    <w:rsid w:val="005E28C1"/>
    <w:rsid w:val="005E2D31"/>
    <w:rsid w:val="005E3564"/>
    <w:rsid w:val="005E3A38"/>
    <w:rsid w:val="005E3CFE"/>
    <w:rsid w:val="005E3FAD"/>
    <w:rsid w:val="005E4C79"/>
    <w:rsid w:val="005E5D4F"/>
    <w:rsid w:val="005E5FD2"/>
    <w:rsid w:val="005E61A3"/>
    <w:rsid w:val="005E698E"/>
    <w:rsid w:val="005E6B65"/>
    <w:rsid w:val="005E6BF9"/>
    <w:rsid w:val="005E6E9A"/>
    <w:rsid w:val="005E71C8"/>
    <w:rsid w:val="005E7E8B"/>
    <w:rsid w:val="005F1785"/>
    <w:rsid w:val="005F2890"/>
    <w:rsid w:val="005F2D34"/>
    <w:rsid w:val="005F5058"/>
    <w:rsid w:val="005F50C7"/>
    <w:rsid w:val="005F7F2A"/>
    <w:rsid w:val="0060335C"/>
    <w:rsid w:val="006036C5"/>
    <w:rsid w:val="00606D1F"/>
    <w:rsid w:val="006071AD"/>
    <w:rsid w:val="00610FCD"/>
    <w:rsid w:val="00612359"/>
    <w:rsid w:val="00614CDD"/>
    <w:rsid w:val="0061552D"/>
    <w:rsid w:val="0061559D"/>
    <w:rsid w:val="006175D7"/>
    <w:rsid w:val="00617DC2"/>
    <w:rsid w:val="00617ECE"/>
    <w:rsid w:val="00617FBD"/>
    <w:rsid w:val="006204FE"/>
    <w:rsid w:val="00621D5D"/>
    <w:rsid w:val="00621FEF"/>
    <w:rsid w:val="0062255D"/>
    <w:rsid w:val="0062266F"/>
    <w:rsid w:val="006227A9"/>
    <w:rsid w:val="0062291F"/>
    <w:rsid w:val="006233D7"/>
    <w:rsid w:val="00623973"/>
    <w:rsid w:val="00623B0A"/>
    <w:rsid w:val="006240F8"/>
    <w:rsid w:val="0062675C"/>
    <w:rsid w:val="0062677D"/>
    <w:rsid w:val="00626A11"/>
    <w:rsid w:val="00626DF2"/>
    <w:rsid w:val="0062774E"/>
    <w:rsid w:val="00630D80"/>
    <w:rsid w:val="00630EF5"/>
    <w:rsid w:val="00631759"/>
    <w:rsid w:val="00631C5A"/>
    <w:rsid w:val="00631CEE"/>
    <w:rsid w:val="00633349"/>
    <w:rsid w:val="00633FB6"/>
    <w:rsid w:val="006342B5"/>
    <w:rsid w:val="00634C32"/>
    <w:rsid w:val="00635163"/>
    <w:rsid w:val="0063543D"/>
    <w:rsid w:val="006357CA"/>
    <w:rsid w:val="00635D80"/>
    <w:rsid w:val="00636A2C"/>
    <w:rsid w:val="00636A5D"/>
    <w:rsid w:val="006374C7"/>
    <w:rsid w:val="00640B95"/>
    <w:rsid w:val="0064154C"/>
    <w:rsid w:val="00641A19"/>
    <w:rsid w:val="00641B08"/>
    <w:rsid w:val="00642AB6"/>
    <w:rsid w:val="00642CFC"/>
    <w:rsid w:val="00642F57"/>
    <w:rsid w:val="00643963"/>
    <w:rsid w:val="00643A00"/>
    <w:rsid w:val="00644146"/>
    <w:rsid w:val="006468F8"/>
    <w:rsid w:val="006473EE"/>
    <w:rsid w:val="006525BE"/>
    <w:rsid w:val="00652D99"/>
    <w:rsid w:val="00654A56"/>
    <w:rsid w:val="00662A85"/>
    <w:rsid w:val="00663C6F"/>
    <w:rsid w:val="00663EFD"/>
    <w:rsid w:val="00665947"/>
    <w:rsid w:val="00666742"/>
    <w:rsid w:val="00666D3F"/>
    <w:rsid w:val="00667D93"/>
    <w:rsid w:val="00670743"/>
    <w:rsid w:val="00670E58"/>
    <w:rsid w:val="0067271F"/>
    <w:rsid w:val="0067481D"/>
    <w:rsid w:val="00677742"/>
    <w:rsid w:val="00677D37"/>
    <w:rsid w:val="006814F3"/>
    <w:rsid w:val="00681EBD"/>
    <w:rsid w:val="00682F15"/>
    <w:rsid w:val="00684F2E"/>
    <w:rsid w:val="00685300"/>
    <w:rsid w:val="0068601B"/>
    <w:rsid w:val="006869CD"/>
    <w:rsid w:val="006869EE"/>
    <w:rsid w:val="006877FD"/>
    <w:rsid w:val="00687FE9"/>
    <w:rsid w:val="00690189"/>
    <w:rsid w:val="0069019D"/>
    <w:rsid w:val="0069046C"/>
    <w:rsid w:val="006909F2"/>
    <w:rsid w:val="00690B83"/>
    <w:rsid w:val="00693441"/>
    <w:rsid w:val="00693613"/>
    <w:rsid w:val="00693693"/>
    <w:rsid w:val="00694D5D"/>
    <w:rsid w:val="0069533C"/>
    <w:rsid w:val="00695D30"/>
    <w:rsid w:val="00695E66"/>
    <w:rsid w:val="00696034"/>
    <w:rsid w:val="00696714"/>
    <w:rsid w:val="00696962"/>
    <w:rsid w:val="006969E6"/>
    <w:rsid w:val="0069761F"/>
    <w:rsid w:val="006A054D"/>
    <w:rsid w:val="006A2157"/>
    <w:rsid w:val="006A2AC5"/>
    <w:rsid w:val="006A45F8"/>
    <w:rsid w:val="006A4D6D"/>
    <w:rsid w:val="006A5BEF"/>
    <w:rsid w:val="006A5E7F"/>
    <w:rsid w:val="006A6022"/>
    <w:rsid w:val="006A6104"/>
    <w:rsid w:val="006A7D0A"/>
    <w:rsid w:val="006B0429"/>
    <w:rsid w:val="006B06A9"/>
    <w:rsid w:val="006B185C"/>
    <w:rsid w:val="006B20F2"/>
    <w:rsid w:val="006B26A3"/>
    <w:rsid w:val="006B3A12"/>
    <w:rsid w:val="006B5946"/>
    <w:rsid w:val="006B5EBC"/>
    <w:rsid w:val="006B6706"/>
    <w:rsid w:val="006B683C"/>
    <w:rsid w:val="006C1647"/>
    <w:rsid w:val="006C1D92"/>
    <w:rsid w:val="006C1FAF"/>
    <w:rsid w:val="006C24DF"/>
    <w:rsid w:val="006C3309"/>
    <w:rsid w:val="006C38A9"/>
    <w:rsid w:val="006C4493"/>
    <w:rsid w:val="006C4BF8"/>
    <w:rsid w:val="006C5106"/>
    <w:rsid w:val="006C5C55"/>
    <w:rsid w:val="006C61B2"/>
    <w:rsid w:val="006C7953"/>
    <w:rsid w:val="006C7B65"/>
    <w:rsid w:val="006D048E"/>
    <w:rsid w:val="006D13BA"/>
    <w:rsid w:val="006D1A18"/>
    <w:rsid w:val="006D22D0"/>
    <w:rsid w:val="006D2FC7"/>
    <w:rsid w:val="006D478A"/>
    <w:rsid w:val="006D4F7C"/>
    <w:rsid w:val="006D568A"/>
    <w:rsid w:val="006D7B8A"/>
    <w:rsid w:val="006D7F23"/>
    <w:rsid w:val="006E00BC"/>
    <w:rsid w:val="006E10DF"/>
    <w:rsid w:val="006E20EA"/>
    <w:rsid w:val="006E2BC7"/>
    <w:rsid w:val="006E3619"/>
    <w:rsid w:val="006E4544"/>
    <w:rsid w:val="006E4B41"/>
    <w:rsid w:val="006E637D"/>
    <w:rsid w:val="006E7B65"/>
    <w:rsid w:val="006F0DA6"/>
    <w:rsid w:val="006F2CDA"/>
    <w:rsid w:val="006F3306"/>
    <w:rsid w:val="006F3F3A"/>
    <w:rsid w:val="006F59AF"/>
    <w:rsid w:val="006F7C88"/>
    <w:rsid w:val="007009E4"/>
    <w:rsid w:val="0070219A"/>
    <w:rsid w:val="0070242A"/>
    <w:rsid w:val="0070390F"/>
    <w:rsid w:val="00703D73"/>
    <w:rsid w:val="00704D6A"/>
    <w:rsid w:val="00706BE0"/>
    <w:rsid w:val="007105A9"/>
    <w:rsid w:val="00710A16"/>
    <w:rsid w:val="00711086"/>
    <w:rsid w:val="00711F6F"/>
    <w:rsid w:val="0071250A"/>
    <w:rsid w:val="007130C2"/>
    <w:rsid w:val="007135EF"/>
    <w:rsid w:val="00714839"/>
    <w:rsid w:val="0071486F"/>
    <w:rsid w:val="00715225"/>
    <w:rsid w:val="0071572C"/>
    <w:rsid w:val="00715B35"/>
    <w:rsid w:val="00716536"/>
    <w:rsid w:val="00720334"/>
    <w:rsid w:val="00721BC2"/>
    <w:rsid w:val="00722383"/>
    <w:rsid w:val="007229E2"/>
    <w:rsid w:val="00722A4B"/>
    <w:rsid w:val="007236A8"/>
    <w:rsid w:val="007238AE"/>
    <w:rsid w:val="007261AC"/>
    <w:rsid w:val="00726914"/>
    <w:rsid w:val="00726D33"/>
    <w:rsid w:val="00727129"/>
    <w:rsid w:val="00731166"/>
    <w:rsid w:val="0073297A"/>
    <w:rsid w:val="00734C64"/>
    <w:rsid w:val="00734F8E"/>
    <w:rsid w:val="00735482"/>
    <w:rsid w:val="00736859"/>
    <w:rsid w:val="007373C0"/>
    <w:rsid w:val="007373EF"/>
    <w:rsid w:val="00737CAA"/>
    <w:rsid w:val="007400D1"/>
    <w:rsid w:val="00740551"/>
    <w:rsid w:val="0074078B"/>
    <w:rsid w:val="00740F6B"/>
    <w:rsid w:val="00741661"/>
    <w:rsid w:val="0074180F"/>
    <w:rsid w:val="00744910"/>
    <w:rsid w:val="0074498A"/>
    <w:rsid w:val="00744BBE"/>
    <w:rsid w:val="00744D80"/>
    <w:rsid w:val="0074551C"/>
    <w:rsid w:val="007458C0"/>
    <w:rsid w:val="00746714"/>
    <w:rsid w:val="0074761B"/>
    <w:rsid w:val="00750EBF"/>
    <w:rsid w:val="007513B2"/>
    <w:rsid w:val="00751F2B"/>
    <w:rsid w:val="007520B4"/>
    <w:rsid w:val="007547B5"/>
    <w:rsid w:val="007563B3"/>
    <w:rsid w:val="007572F9"/>
    <w:rsid w:val="007600E9"/>
    <w:rsid w:val="0076039F"/>
    <w:rsid w:val="00760A36"/>
    <w:rsid w:val="00760F5A"/>
    <w:rsid w:val="00763417"/>
    <w:rsid w:val="007647C6"/>
    <w:rsid w:val="00764E15"/>
    <w:rsid w:val="00765F0B"/>
    <w:rsid w:val="0076637A"/>
    <w:rsid w:val="00766C4D"/>
    <w:rsid w:val="0077075D"/>
    <w:rsid w:val="00770C30"/>
    <w:rsid w:val="00771B3A"/>
    <w:rsid w:val="00771D21"/>
    <w:rsid w:val="00772AF3"/>
    <w:rsid w:val="007747AF"/>
    <w:rsid w:val="007756BB"/>
    <w:rsid w:val="00775C3B"/>
    <w:rsid w:val="00776990"/>
    <w:rsid w:val="007771DD"/>
    <w:rsid w:val="00777FB9"/>
    <w:rsid w:val="0078002B"/>
    <w:rsid w:val="007801B9"/>
    <w:rsid w:val="00780F38"/>
    <w:rsid w:val="007815E6"/>
    <w:rsid w:val="00782E42"/>
    <w:rsid w:val="00783A3F"/>
    <w:rsid w:val="00783D78"/>
    <w:rsid w:val="00785400"/>
    <w:rsid w:val="00785749"/>
    <w:rsid w:val="007865B2"/>
    <w:rsid w:val="00787C87"/>
    <w:rsid w:val="00791636"/>
    <w:rsid w:val="00791639"/>
    <w:rsid w:val="00792CDF"/>
    <w:rsid w:val="00794D25"/>
    <w:rsid w:val="007959B5"/>
    <w:rsid w:val="00796A6D"/>
    <w:rsid w:val="007A0BF1"/>
    <w:rsid w:val="007A1ADA"/>
    <w:rsid w:val="007A2302"/>
    <w:rsid w:val="007A3759"/>
    <w:rsid w:val="007A3DE3"/>
    <w:rsid w:val="007A44AE"/>
    <w:rsid w:val="007A532E"/>
    <w:rsid w:val="007A5F40"/>
    <w:rsid w:val="007B0888"/>
    <w:rsid w:val="007B1350"/>
    <w:rsid w:val="007B1D04"/>
    <w:rsid w:val="007B2B7F"/>
    <w:rsid w:val="007B2C30"/>
    <w:rsid w:val="007B322A"/>
    <w:rsid w:val="007B3293"/>
    <w:rsid w:val="007B59E5"/>
    <w:rsid w:val="007B662F"/>
    <w:rsid w:val="007B7052"/>
    <w:rsid w:val="007B7FFB"/>
    <w:rsid w:val="007C1678"/>
    <w:rsid w:val="007C21C2"/>
    <w:rsid w:val="007C2C19"/>
    <w:rsid w:val="007C3974"/>
    <w:rsid w:val="007C60EB"/>
    <w:rsid w:val="007C646C"/>
    <w:rsid w:val="007C66F0"/>
    <w:rsid w:val="007C68AC"/>
    <w:rsid w:val="007D1673"/>
    <w:rsid w:val="007D179B"/>
    <w:rsid w:val="007D231C"/>
    <w:rsid w:val="007D3C83"/>
    <w:rsid w:val="007D49C8"/>
    <w:rsid w:val="007D709F"/>
    <w:rsid w:val="007E1262"/>
    <w:rsid w:val="007E18A6"/>
    <w:rsid w:val="007E24E2"/>
    <w:rsid w:val="007E4BCB"/>
    <w:rsid w:val="007E56A1"/>
    <w:rsid w:val="007E582B"/>
    <w:rsid w:val="007E6AC9"/>
    <w:rsid w:val="007E6EEA"/>
    <w:rsid w:val="007E7C78"/>
    <w:rsid w:val="007E7F87"/>
    <w:rsid w:val="007F06A2"/>
    <w:rsid w:val="007F1088"/>
    <w:rsid w:val="007F1EA7"/>
    <w:rsid w:val="007F2875"/>
    <w:rsid w:val="007F29B1"/>
    <w:rsid w:val="007F3A77"/>
    <w:rsid w:val="007F3F62"/>
    <w:rsid w:val="007F54BE"/>
    <w:rsid w:val="007F5F33"/>
    <w:rsid w:val="008002B6"/>
    <w:rsid w:val="00800695"/>
    <w:rsid w:val="0080575D"/>
    <w:rsid w:val="00805844"/>
    <w:rsid w:val="00806061"/>
    <w:rsid w:val="008067B8"/>
    <w:rsid w:val="008103DC"/>
    <w:rsid w:val="00810917"/>
    <w:rsid w:val="00810C65"/>
    <w:rsid w:val="00811704"/>
    <w:rsid w:val="00816F79"/>
    <w:rsid w:val="00817955"/>
    <w:rsid w:val="00821407"/>
    <w:rsid w:val="00823649"/>
    <w:rsid w:val="0082381D"/>
    <w:rsid w:val="00823D12"/>
    <w:rsid w:val="00823E23"/>
    <w:rsid w:val="0082554A"/>
    <w:rsid w:val="0082660C"/>
    <w:rsid w:val="00827382"/>
    <w:rsid w:val="00830222"/>
    <w:rsid w:val="00830944"/>
    <w:rsid w:val="00830B97"/>
    <w:rsid w:val="008325CE"/>
    <w:rsid w:val="00833AEA"/>
    <w:rsid w:val="008348E5"/>
    <w:rsid w:val="00835594"/>
    <w:rsid w:val="0083614A"/>
    <w:rsid w:val="00836F35"/>
    <w:rsid w:val="00837BFB"/>
    <w:rsid w:val="00840F65"/>
    <w:rsid w:val="00841517"/>
    <w:rsid w:val="00841AFE"/>
    <w:rsid w:val="00841B34"/>
    <w:rsid w:val="008422B5"/>
    <w:rsid w:val="00843500"/>
    <w:rsid w:val="0084535C"/>
    <w:rsid w:val="00846005"/>
    <w:rsid w:val="00846DF7"/>
    <w:rsid w:val="0085226F"/>
    <w:rsid w:val="0085285D"/>
    <w:rsid w:val="008536A0"/>
    <w:rsid w:val="00854AE2"/>
    <w:rsid w:val="00856C52"/>
    <w:rsid w:val="008576C0"/>
    <w:rsid w:val="00857E34"/>
    <w:rsid w:val="0086080D"/>
    <w:rsid w:val="00862D96"/>
    <w:rsid w:val="00863B64"/>
    <w:rsid w:val="00863D1E"/>
    <w:rsid w:val="0086720E"/>
    <w:rsid w:val="008713E2"/>
    <w:rsid w:val="00871F36"/>
    <w:rsid w:val="0087327A"/>
    <w:rsid w:val="00873740"/>
    <w:rsid w:val="0087380A"/>
    <w:rsid w:val="00874B7F"/>
    <w:rsid w:val="00875C62"/>
    <w:rsid w:val="00876ECD"/>
    <w:rsid w:val="00877AD4"/>
    <w:rsid w:val="00877CE0"/>
    <w:rsid w:val="00881C85"/>
    <w:rsid w:val="00882E64"/>
    <w:rsid w:val="00883E77"/>
    <w:rsid w:val="00884144"/>
    <w:rsid w:val="008847B3"/>
    <w:rsid w:val="008849F2"/>
    <w:rsid w:val="00884F44"/>
    <w:rsid w:val="00885388"/>
    <w:rsid w:val="00885E84"/>
    <w:rsid w:val="008863F0"/>
    <w:rsid w:val="00886C94"/>
    <w:rsid w:val="00887604"/>
    <w:rsid w:val="00891344"/>
    <w:rsid w:val="008915C3"/>
    <w:rsid w:val="00891BD6"/>
    <w:rsid w:val="00892438"/>
    <w:rsid w:val="008949CD"/>
    <w:rsid w:val="00894F1A"/>
    <w:rsid w:val="00895B39"/>
    <w:rsid w:val="00895EF3"/>
    <w:rsid w:val="00897658"/>
    <w:rsid w:val="008A08A1"/>
    <w:rsid w:val="008A094B"/>
    <w:rsid w:val="008A0ECF"/>
    <w:rsid w:val="008A1A9A"/>
    <w:rsid w:val="008A2FF7"/>
    <w:rsid w:val="008A37B2"/>
    <w:rsid w:val="008A3963"/>
    <w:rsid w:val="008A424B"/>
    <w:rsid w:val="008A4D10"/>
    <w:rsid w:val="008A586C"/>
    <w:rsid w:val="008A6544"/>
    <w:rsid w:val="008A6905"/>
    <w:rsid w:val="008A6CA7"/>
    <w:rsid w:val="008A6EAE"/>
    <w:rsid w:val="008B0109"/>
    <w:rsid w:val="008B02AB"/>
    <w:rsid w:val="008B0959"/>
    <w:rsid w:val="008B11C0"/>
    <w:rsid w:val="008B1809"/>
    <w:rsid w:val="008B2870"/>
    <w:rsid w:val="008B2F9F"/>
    <w:rsid w:val="008B3176"/>
    <w:rsid w:val="008B4A84"/>
    <w:rsid w:val="008B4B37"/>
    <w:rsid w:val="008B4C00"/>
    <w:rsid w:val="008B525B"/>
    <w:rsid w:val="008B54BE"/>
    <w:rsid w:val="008B5A4F"/>
    <w:rsid w:val="008B64BA"/>
    <w:rsid w:val="008C04F6"/>
    <w:rsid w:val="008C195F"/>
    <w:rsid w:val="008C4162"/>
    <w:rsid w:val="008C5784"/>
    <w:rsid w:val="008C5DE8"/>
    <w:rsid w:val="008C7AB9"/>
    <w:rsid w:val="008C7E0B"/>
    <w:rsid w:val="008D05B8"/>
    <w:rsid w:val="008D0D09"/>
    <w:rsid w:val="008D109D"/>
    <w:rsid w:val="008D1626"/>
    <w:rsid w:val="008D250D"/>
    <w:rsid w:val="008D25CC"/>
    <w:rsid w:val="008D2C1D"/>
    <w:rsid w:val="008D3643"/>
    <w:rsid w:val="008D44CD"/>
    <w:rsid w:val="008D55B5"/>
    <w:rsid w:val="008E12DB"/>
    <w:rsid w:val="008E1B60"/>
    <w:rsid w:val="008E20E2"/>
    <w:rsid w:val="008E257C"/>
    <w:rsid w:val="008E258F"/>
    <w:rsid w:val="008E2973"/>
    <w:rsid w:val="008E2C7D"/>
    <w:rsid w:val="008E3A05"/>
    <w:rsid w:val="008E5D8C"/>
    <w:rsid w:val="008E76CB"/>
    <w:rsid w:val="008F1075"/>
    <w:rsid w:val="008F2525"/>
    <w:rsid w:val="008F2D5A"/>
    <w:rsid w:val="008F47CC"/>
    <w:rsid w:val="008F604E"/>
    <w:rsid w:val="008F63E9"/>
    <w:rsid w:val="008F6FC1"/>
    <w:rsid w:val="008F73FB"/>
    <w:rsid w:val="008F7B35"/>
    <w:rsid w:val="009004F6"/>
    <w:rsid w:val="00901930"/>
    <w:rsid w:val="009019D7"/>
    <w:rsid w:val="00901C1A"/>
    <w:rsid w:val="00904BA1"/>
    <w:rsid w:val="00905099"/>
    <w:rsid w:val="00906563"/>
    <w:rsid w:val="009072A8"/>
    <w:rsid w:val="00907685"/>
    <w:rsid w:val="0090772F"/>
    <w:rsid w:val="009102AD"/>
    <w:rsid w:val="00912A8E"/>
    <w:rsid w:val="00913393"/>
    <w:rsid w:val="00913942"/>
    <w:rsid w:val="00913D77"/>
    <w:rsid w:val="0091473F"/>
    <w:rsid w:val="00914806"/>
    <w:rsid w:val="009160EA"/>
    <w:rsid w:val="00916E58"/>
    <w:rsid w:val="00916E8D"/>
    <w:rsid w:val="0092025C"/>
    <w:rsid w:val="00920343"/>
    <w:rsid w:val="009203F9"/>
    <w:rsid w:val="00920F7E"/>
    <w:rsid w:val="009214AB"/>
    <w:rsid w:val="009218BF"/>
    <w:rsid w:val="009228DF"/>
    <w:rsid w:val="00922C73"/>
    <w:rsid w:val="00923837"/>
    <w:rsid w:val="009249A7"/>
    <w:rsid w:val="009249BD"/>
    <w:rsid w:val="00925150"/>
    <w:rsid w:val="0092578E"/>
    <w:rsid w:val="00925CF1"/>
    <w:rsid w:val="009276C7"/>
    <w:rsid w:val="009277FD"/>
    <w:rsid w:val="00927F95"/>
    <w:rsid w:val="00930534"/>
    <w:rsid w:val="009305CF"/>
    <w:rsid w:val="0093107A"/>
    <w:rsid w:val="009327CF"/>
    <w:rsid w:val="00933E5A"/>
    <w:rsid w:val="009361E4"/>
    <w:rsid w:val="00936E67"/>
    <w:rsid w:val="00936ECA"/>
    <w:rsid w:val="009404C0"/>
    <w:rsid w:val="00941C9F"/>
    <w:rsid w:val="009431E7"/>
    <w:rsid w:val="00943E36"/>
    <w:rsid w:val="00943F01"/>
    <w:rsid w:val="00944543"/>
    <w:rsid w:val="009477E0"/>
    <w:rsid w:val="00947E87"/>
    <w:rsid w:val="00947F06"/>
    <w:rsid w:val="009500A7"/>
    <w:rsid w:val="0095162A"/>
    <w:rsid w:val="00951C33"/>
    <w:rsid w:val="00952487"/>
    <w:rsid w:val="00952D2F"/>
    <w:rsid w:val="00952FDD"/>
    <w:rsid w:val="009530AF"/>
    <w:rsid w:val="00953FBA"/>
    <w:rsid w:val="009566C4"/>
    <w:rsid w:val="0095699C"/>
    <w:rsid w:val="0096113B"/>
    <w:rsid w:val="0096185A"/>
    <w:rsid w:val="00962204"/>
    <w:rsid w:val="00962437"/>
    <w:rsid w:val="00962635"/>
    <w:rsid w:val="0096394D"/>
    <w:rsid w:val="009641F4"/>
    <w:rsid w:val="009645DC"/>
    <w:rsid w:val="0096566E"/>
    <w:rsid w:val="009659D1"/>
    <w:rsid w:val="009666EE"/>
    <w:rsid w:val="00967F74"/>
    <w:rsid w:val="0097096A"/>
    <w:rsid w:val="00972AA6"/>
    <w:rsid w:val="00973EA8"/>
    <w:rsid w:val="00974DAF"/>
    <w:rsid w:val="00975B2E"/>
    <w:rsid w:val="00980676"/>
    <w:rsid w:val="00980C3D"/>
    <w:rsid w:val="00980E25"/>
    <w:rsid w:val="009811B2"/>
    <w:rsid w:val="00982146"/>
    <w:rsid w:val="009826DF"/>
    <w:rsid w:val="00982818"/>
    <w:rsid w:val="00982F4F"/>
    <w:rsid w:val="00983CE5"/>
    <w:rsid w:val="009840AF"/>
    <w:rsid w:val="00984D8A"/>
    <w:rsid w:val="009854D8"/>
    <w:rsid w:val="00986419"/>
    <w:rsid w:val="00986BC0"/>
    <w:rsid w:val="00986CE7"/>
    <w:rsid w:val="00991CD1"/>
    <w:rsid w:val="009921B3"/>
    <w:rsid w:val="009922EB"/>
    <w:rsid w:val="00992493"/>
    <w:rsid w:val="00992DC6"/>
    <w:rsid w:val="0099451F"/>
    <w:rsid w:val="0099508C"/>
    <w:rsid w:val="00995E58"/>
    <w:rsid w:val="00997641"/>
    <w:rsid w:val="009A0635"/>
    <w:rsid w:val="009A0762"/>
    <w:rsid w:val="009A1950"/>
    <w:rsid w:val="009A228B"/>
    <w:rsid w:val="009A3058"/>
    <w:rsid w:val="009A4409"/>
    <w:rsid w:val="009A449F"/>
    <w:rsid w:val="009A4A6F"/>
    <w:rsid w:val="009A4F10"/>
    <w:rsid w:val="009A57D5"/>
    <w:rsid w:val="009A5A63"/>
    <w:rsid w:val="009A7085"/>
    <w:rsid w:val="009A793A"/>
    <w:rsid w:val="009B07BB"/>
    <w:rsid w:val="009B09FD"/>
    <w:rsid w:val="009B2945"/>
    <w:rsid w:val="009B2B64"/>
    <w:rsid w:val="009B41F1"/>
    <w:rsid w:val="009B4AD9"/>
    <w:rsid w:val="009B4C1D"/>
    <w:rsid w:val="009B5489"/>
    <w:rsid w:val="009B5F57"/>
    <w:rsid w:val="009B707D"/>
    <w:rsid w:val="009B7644"/>
    <w:rsid w:val="009C0043"/>
    <w:rsid w:val="009C2287"/>
    <w:rsid w:val="009C37FB"/>
    <w:rsid w:val="009C3843"/>
    <w:rsid w:val="009C4554"/>
    <w:rsid w:val="009C5B82"/>
    <w:rsid w:val="009C5CCB"/>
    <w:rsid w:val="009C6652"/>
    <w:rsid w:val="009C69D7"/>
    <w:rsid w:val="009C6AF7"/>
    <w:rsid w:val="009C728C"/>
    <w:rsid w:val="009C7FFD"/>
    <w:rsid w:val="009D078D"/>
    <w:rsid w:val="009D154D"/>
    <w:rsid w:val="009D198A"/>
    <w:rsid w:val="009D1FB9"/>
    <w:rsid w:val="009D1FDF"/>
    <w:rsid w:val="009D3376"/>
    <w:rsid w:val="009D3C2C"/>
    <w:rsid w:val="009D554F"/>
    <w:rsid w:val="009D558E"/>
    <w:rsid w:val="009D585B"/>
    <w:rsid w:val="009D6075"/>
    <w:rsid w:val="009D7596"/>
    <w:rsid w:val="009E0C20"/>
    <w:rsid w:val="009E11B2"/>
    <w:rsid w:val="009E2266"/>
    <w:rsid w:val="009E29D0"/>
    <w:rsid w:val="009E33F7"/>
    <w:rsid w:val="009E53EE"/>
    <w:rsid w:val="009E541C"/>
    <w:rsid w:val="009E5F79"/>
    <w:rsid w:val="009E6CDC"/>
    <w:rsid w:val="009E730D"/>
    <w:rsid w:val="009E7F54"/>
    <w:rsid w:val="009F10E4"/>
    <w:rsid w:val="009F34D9"/>
    <w:rsid w:val="009F3F08"/>
    <w:rsid w:val="009F53FC"/>
    <w:rsid w:val="009F732C"/>
    <w:rsid w:val="00A00F25"/>
    <w:rsid w:val="00A0141B"/>
    <w:rsid w:val="00A0233D"/>
    <w:rsid w:val="00A02A75"/>
    <w:rsid w:val="00A02DA2"/>
    <w:rsid w:val="00A03BFC"/>
    <w:rsid w:val="00A04F2D"/>
    <w:rsid w:val="00A054E5"/>
    <w:rsid w:val="00A05E21"/>
    <w:rsid w:val="00A0681D"/>
    <w:rsid w:val="00A06CA6"/>
    <w:rsid w:val="00A07149"/>
    <w:rsid w:val="00A077AE"/>
    <w:rsid w:val="00A07874"/>
    <w:rsid w:val="00A10524"/>
    <w:rsid w:val="00A116E3"/>
    <w:rsid w:val="00A12E44"/>
    <w:rsid w:val="00A135CB"/>
    <w:rsid w:val="00A1480F"/>
    <w:rsid w:val="00A15974"/>
    <w:rsid w:val="00A17098"/>
    <w:rsid w:val="00A20343"/>
    <w:rsid w:val="00A2058E"/>
    <w:rsid w:val="00A2067D"/>
    <w:rsid w:val="00A215A3"/>
    <w:rsid w:val="00A21C02"/>
    <w:rsid w:val="00A2251B"/>
    <w:rsid w:val="00A23F7A"/>
    <w:rsid w:val="00A25892"/>
    <w:rsid w:val="00A25F0C"/>
    <w:rsid w:val="00A26282"/>
    <w:rsid w:val="00A30DE4"/>
    <w:rsid w:val="00A332B2"/>
    <w:rsid w:val="00A3341C"/>
    <w:rsid w:val="00A33692"/>
    <w:rsid w:val="00A33A4E"/>
    <w:rsid w:val="00A37F00"/>
    <w:rsid w:val="00A37F54"/>
    <w:rsid w:val="00A37FF1"/>
    <w:rsid w:val="00A4055D"/>
    <w:rsid w:val="00A41563"/>
    <w:rsid w:val="00A417C1"/>
    <w:rsid w:val="00A41D43"/>
    <w:rsid w:val="00A45E84"/>
    <w:rsid w:val="00A4796D"/>
    <w:rsid w:val="00A47B8A"/>
    <w:rsid w:val="00A47EB1"/>
    <w:rsid w:val="00A52FF3"/>
    <w:rsid w:val="00A549E7"/>
    <w:rsid w:val="00A54CD3"/>
    <w:rsid w:val="00A54F64"/>
    <w:rsid w:val="00A551F8"/>
    <w:rsid w:val="00A558B2"/>
    <w:rsid w:val="00A55986"/>
    <w:rsid w:val="00A566BB"/>
    <w:rsid w:val="00A56B41"/>
    <w:rsid w:val="00A57F6F"/>
    <w:rsid w:val="00A602A8"/>
    <w:rsid w:val="00A60EE2"/>
    <w:rsid w:val="00A61061"/>
    <w:rsid w:val="00A63354"/>
    <w:rsid w:val="00A63B94"/>
    <w:rsid w:val="00A6577D"/>
    <w:rsid w:val="00A65D4E"/>
    <w:rsid w:val="00A66D13"/>
    <w:rsid w:val="00A6787C"/>
    <w:rsid w:val="00A702E6"/>
    <w:rsid w:val="00A71963"/>
    <w:rsid w:val="00A7506A"/>
    <w:rsid w:val="00A76029"/>
    <w:rsid w:val="00A830EE"/>
    <w:rsid w:val="00A8381A"/>
    <w:rsid w:val="00A83874"/>
    <w:rsid w:val="00A841FD"/>
    <w:rsid w:val="00A846F6"/>
    <w:rsid w:val="00A84770"/>
    <w:rsid w:val="00A85505"/>
    <w:rsid w:val="00A857FE"/>
    <w:rsid w:val="00A85B15"/>
    <w:rsid w:val="00A85C6B"/>
    <w:rsid w:val="00A86064"/>
    <w:rsid w:val="00A9004F"/>
    <w:rsid w:val="00A92DF0"/>
    <w:rsid w:val="00A93BE0"/>
    <w:rsid w:val="00A949FB"/>
    <w:rsid w:val="00A94CE3"/>
    <w:rsid w:val="00A953BA"/>
    <w:rsid w:val="00A95E78"/>
    <w:rsid w:val="00A97651"/>
    <w:rsid w:val="00AA1D6C"/>
    <w:rsid w:val="00AA27CC"/>
    <w:rsid w:val="00AA343F"/>
    <w:rsid w:val="00AA3518"/>
    <w:rsid w:val="00AA37AF"/>
    <w:rsid w:val="00AA3995"/>
    <w:rsid w:val="00AA3E42"/>
    <w:rsid w:val="00AA5FD0"/>
    <w:rsid w:val="00AA720B"/>
    <w:rsid w:val="00AA78F9"/>
    <w:rsid w:val="00AB1C16"/>
    <w:rsid w:val="00AB349F"/>
    <w:rsid w:val="00AB442C"/>
    <w:rsid w:val="00AB4F3C"/>
    <w:rsid w:val="00AB6738"/>
    <w:rsid w:val="00AC2414"/>
    <w:rsid w:val="00AC2E79"/>
    <w:rsid w:val="00AC3A05"/>
    <w:rsid w:val="00AC3BEA"/>
    <w:rsid w:val="00AC613A"/>
    <w:rsid w:val="00AC676D"/>
    <w:rsid w:val="00AD0883"/>
    <w:rsid w:val="00AD09CD"/>
    <w:rsid w:val="00AD0C47"/>
    <w:rsid w:val="00AD202F"/>
    <w:rsid w:val="00AD2172"/>
    <w:rsid w:val="00AD3DC5"/>
    <w:rsid w:val="00AD4CDD"/>
    <w:rsid w:val="00AD4F3F"/>
    <w:rsid w:val="00AD4F88"/>
    <w:rsid w:val="00AD523A"/>
    <w:rsid w:val="00AD558A"/>
    <w:rsid w:val="00AD68F1"/>
    <w:rsid w:val="00AD7D6F"/>
    <w:rsid w:val="00AE0044"/>
    <w:rsid w:val="00AE1A84"/>
    <w:rsid w:val="00AE233B"/>
    <w:rsid w:val="00AE436A"/>
    <w:rsid w:val="00AE4598"/>
    <w:rsid w:val="00AE5601"/>
    <w:rsid w:val="00AE56F9"/>
    <w:rsid w:val="00AE5767"/>
    <w:rsid w:val="00AE6F12"/>
    <w:rsid w:val="00AE7056"/>
    <w:rsid w:val="00AE73E3"/>
    <w:rsid w:val="00AE78F7"/>
    <w:rsid w:val="00AE7BC9"/>
    <w:rsid w:val="00AE7D60"/>
    <w:rsid w:val="00AF0DE6"/>
    <w:rsid w:val="00AF1B30"/>
    <w:rsid w:val="00AF260D"/>
    <w:rsid w:val="00AF409B"/>
    <w:rsid w:val="00AF45D1"/>
    <w:rsid w:val="00AF57D4"/>
    <w:rsid w:val="00AF5F4E"/>
    <w:rsid w:val="00AF71B4"/>
    <w:rsid w:val="00AF7343"/>
    <w:rsid w:val="00AF76A7"/>
    <w:rsid w:val="00B00A69"/>
    <w:rsid w:val="00B00AC5"/>
    <w:rsid w:val="00B00DD1"/>
    <w:rsid w:val="00B0134E"/>
    <w:rsid w:val="00B02094"/>
    <w:rsid w:val="00B0377A"/>
    <w:rsid w:val="00B03B6B"/>
    <w:rsid w:val="00B04450"/>
    <w:rsid w:val="00B050A0"/>
    <w:rsid w:val="00B06E2C"/>
    <w:rsid w:val="00B075F6"/>
    <w:rsid w:val="00B1251D"/>
    <w:rsid w:val="00B1269E"/>
    <w:rsid w:val="00B147CF"/>
    <w:rsid w:val="00B150C6"/>
    <w:rsid w:val="00B16D09"/>
    <w:rsid w:val="00B204F9"/>
    <w:rsid w:val="00B219F7"/>
    <w:rsid w:val="00B22674"/>
    <w:rsid w:val="00B22960"/>
    <w:rsid w:val="00B22C88"/>
    <w:rsid w:val="00B23026"/>
    <w:rsid w:val="00B23396"/>
    <w:rsid w:val="00B2386B"/>
    <w:rsid w:val="00B24031"/>
    <w:rsid w:val="00B24D11"/>
    <w:rsid w:val="00B2513B"/>
    <w:rsid w:val="00B2532E"/>
    <w:rsid w:val="00B25C23"/>
    <w:rsid w:val="00B25DEB"/>
    <w:rsid w:val="00B26146"/>
    <w:rsid w:val="00B26AE3"/>
    <w:rsid w:val="00B27453"/>
    <w:rsid w:val="00B30103"/>
    <w:rsid w:val="00B31C23"/>
    <w:rsid w:val="00B31EFD"/>
    <w:rsid w:val="00B33BAF"/>
    <w:rsid w:val="00B349C1"/>
    <w:rsid w:val="00B36EC3"/>
    <w:rsid w:val="00B3722B"/>
    <w:rsid w:val="00B3739F"/>
    <w:rsid w:val="00B377F4"/>
    <w:rsid w:val="00B37B9D"/>
    <w:rsid w:val="00B41B19"/>
    <w:rsid w:val="00B4208C"/>
    <w:rsid w:val="00B42EB4"/>
    <w:rsid w:val="00B4344C"/>
    <w:rsid w:val="00B447B9"/>
    <w:rsid w:val="00B44BF4"/>
    <w:rsid w:val="00B4636F"/>
    <w:rsid w:val="00B4761D"/>
    <w:rsid w:val="00B47FDC"/>
    <w:rsid w:val="00B50BB1"/>
    <w:rsid w:val="00B51536"/>
    <w:rsid w:val="00B5370F"/>
    <w:rsid w:val="00B54C15"/>
    <w:rsid w:val="00B54D2C"/>
    <w:rsid w:val="00B55AD8"/>
    <w:rsid w:val="00B561B0"/>
    <w:rsid w:val="00B56BFA"/>
    <w:rsid w:val="00B60B11"/>
    <w:rsid w:val="00B60BB8"/>
    <w:rsid w:val="00B617F0"/>
    <w:rsid w:val="00B630D4"/>
    <w:rsid w:val="00B63E48"/>
    <w:rsid w:val="00B64C0A"/>
    <w:rsid w:val="00B64F2B"/>
    <w:rsid w:val="00B650EE"/>
    <w:rsid w:val="00B67892"/>
    <w:rsid w:val="00B7360A"/>
    <w:rsid w:val="00B743FB"/>
    <w:rsid w:val="00B759E5"/>
    <w:rsid w:val="00B76283"/>
    <w:rsid w:val="00B769A7"/>
    <w:rsid w:val="00B769B5"/>
    <w:rsid w:val="00B7702D"/>
    <w:rsid w:val="00B816CF"/>
    <w:rsid w:val="00B835EF"/>
    <w:rsid w:val="00B83A07"/>
    <w:rsid w:val="00B84154"/>
    <w:rsid w:val="00B84753"/>
    <w:rsid w:val="00B84793"/>
    <w:rsid w:val="00B84A51"/>
    <w:rsid w:val="00B90340"/>
    <w:rsid w:val="00B905A8"/>
    <w:rsid w:val="00B906C0"/>
    <w:rsid w:val="00B9147A"/>
    <w:rsid w:val="00B92604"/>
    <w:rsid w:val="00B929EB"/>
    <w:rsid w:val="00B95A8C"/>
    <w:rsid w:val="00B95FF1"/>
    <w:rsid w:val="00B971D5"/>
    <w:rsid w:val="00BA06AD"/>
    <w:rsid w:val="00BA0707"/>
    <w:rsid w:val="00BA07E9"/>
    <w:rsid w:val="00BA15EC"/>
    <w:rsid w:val="00BA250C"/>
    <w:rsid w:val="00BA300E"/>
    <w:rsid w:val="00BA498B"/>
    <w:rsid w:val="00BA723A"/>
    <w:rsid w:val="00BA79E1"/>
    <w:rsid w:val="00BB0821"/>
    <w:rsid w:val="00BB109A"/>
    <w:rsid w:val="00BB1B1F"/>
    <w:rsid w:val="00BB1DAD"/>
    <w:rsid w:val="00BB20E8"/>
    <w:rsid w:val="00BB4E0C"/>
    <w:rsid w:val="00BB5323"/>
    <w:rsid w:val="00BB59CB"/>
    <w:rsid w:val="00BB729A"/>
    <w:rsid w:val="00BC280C"/>
    <w:rsid w:val="00BC4C05"/>
    <w:rsid w:val="00BC6391"/>
    <w:rsid w:val="00BC671D"/>
    <w:rsid w:val="00BD11C2"/>
    <w:rsid w:val="00BD33CF"/>
    <w:rsid w:val="00BD3CF7"/>
    <w:rsid w:val="00BD4940"/>
    <w:rsid w:val="00BD5A53"/>
    <w:rsid w:val="00BD7068"/>
    <w:rsid w:val="00BD7B94"/>
    <w:rsid w:val="00BE0A89"/>
    <w:rsid w:val="00BE13B4"/>
    <w:rsid w:val="00BE378B"/>
    <w:rsid w:val="00BE3A19"/>
    <w:rsid w:val="00BE3AB8"/>
    <w:rsid w:val="00BE4A05"/>
    <w:rsid w:val="00BE4B92"/>
    <w:rsid w:val="00BE500A"/>
    <w:rsid w:val="00BE558D"/>
    <w:rsid w:val="00BE5A91"/>
    <w:rsid w:val="00BE5F75"/>
    <w:rsid w:val="00BE707D"/>
    <w:rsid w:val="00BE7BBB"/>
    <w:rsid w:val="00BF0D2D"/>
    <w:rsid w:val="00BF0F30"/>
    <w:rsid w:val="00BF2171"/>
    <w:rsid w:val="00BF2211"/>
    <w:rsid w:val="00BF2490"/>
    <w:rsid w:val="00BF3BDD"/>
    <w:rsid w:val="00BF3F9D"/>
    <w:rsid w:val="00BF5820"/>
    <w:rsid w:val="00BF63B2"/>
    <w:rsid w:val="00BF6D13"/>
    <w:rsid w:val="00BF75D1"/>
    <w:rsid w:val="00C020C5"/>
    <w:rsid w:val="00C02A81"/>
    <w:rsid w:val="00C04619"/>
    <w:rsid w:val="00C05153"/>
    <w:rsid w:val="00C0588E"/>
    <w:rsid w:val="00C068AB"/>
    <w:rsid w:val="00C06B03"/>
    <w:rsid w:val="00C07AE5"/>
    <w:rsid w:val="00C07CDB"/>
    <w:rsid w:val="00C104FD"/>
    <w:rsid w:val="00C1059A"/>
    <w:rsid w:val="00C12CF4"/>
    <w:rsid w:val="00C13D73"/>
    <w:rsid w:val="00C15744"/>
    <w:rsid w:val="00C16B23"/>
    <w:rsid w:val="00C17E32"/>
    <w:rsid w:val="00C22154"/>
    <w:rsid w:val="00C221D6"/>
    <w:rsid w:val="00C22779"/>
    <w:rsid w:val="00C2309C"/>
    <w:rsid w:val="00C231D9"/>
    <w:rsid w:val="00C234EA"/>
    <w:rsid w:val="00C23758"/>
    <w:rsid w:val="00C23E19"/>
    <w:rsid w:val="00C24BCC"/>
    <w:rsid w:val="00C257D5"/>
    <w:rsid w:val="00C259D7"/>
    <w:rsid w:val="00C275C3"/>
    <w:rsid w:val="00C276EA"/>
    <w:rsid w:val="00C276F4"/>
    <w:rsid w:val="00C3163F"/>
    <w:rsid w:val="00C316C3"/>
    <w:rsid w:val="00C33127"/>
    <w:rsid w:val="00C34172"/>
    <w:rsid w:val="00C342C0"/>
    <w:rsid w:val="00C346AC"/>
    <w:rsid w:val="00C34EB1"/>
    <w:rsid w:val="00C36459"/>
    <w:rsid w:val="00C37AE0"/>
    <w:rsid w:val="00C37C2E"/>
    <w:rsid w:val="00C42FC7"/>
    <w:rsid w:val="00C4333D"/>
    <w:rsid w:val="00C441A4"/>
    <w:rsid w:val="00C457E9"/>
    <w:rsid w:val="00C45947"/>
    <w:rsid w:val="00C460E4"/>
    <w:rsid w:val="00C46755"/>
    <w:rsid w:val="00C47475"/>
    <w:rsid w:val="00C505E6"/>
    <w:rsid w:val="00C5084F"/>
    <w:rsid w:val="00C51016"/>
    <w:rsid w:val="00C52F30"/>
    <w:rsid w:val="00C53207"/>
    <w:rsid w:val="00C53524"/>
    <w:rsid w:val="00C5357A"/>
    <w:rsid w:val="00C55710"/>
    <w:rsid w:val="00C55995"/>
    <w:rsid w:val="00C56A89"/>
    <w:rsid w:val="00C57CDE"/>
    <w:rsid w:val="00C60388"/>
    <w:rsid w:val="00C622E3"/>
    <w:rsid w:val="00C6292A"/>
    <w:rsid w:val="00C630CC"/>
    <w:rsid w:val="00C63161"/>
    <w:rsid w:val="00C633BE"/>
    <w:rsid w:val="00C63ADE"/>
    <w:rsid w:val="00C63BC8"/>
    <w:rsid w:val="00C63E73"/>
    <w:rsid w:val="00C64100"/>
    <w:rsid w:val="00C653D5"/>
    <w:rsid w:val="00C65E42"/>
    <w:rsid w:val="00C66E38"/>
    <w:rsid w:val="00C6728A"/>
    <w:rsid w:val="00C6731B"/>
    <w:rsid w:val="00C6773C"/>
    <w:rsid w:val="00C70338"/>
    <w:rsid w:val="00C705FD"/>
    <w:rsid w:val="00C70986"/>
    <w:rsid w:val="00C71296"/>
    <w:rsid w:val="00C71E1A"/>
    <w:rsid w:val="00C725D8"/>
    <w:rsid w:val="00C729B1"/>
    <w:rsid w:val="00C7319D"/>
    <w:rsid w:val="00C737D3"/>
    <w:rsid w:val="00C738D9"/>
    <w:rsid w:val="00C73CCD"/>
    <w:rsid w:val="00C74596"/>
    <w:rsid w:val="00C74B92"/>
    <w:rsid w:val="00C74C13"/>
    <w:rsid w:val="00C74CD9"/>
    <w:rsid w:val="00C74D47"/>
    <w:rsid w:val="00C76375"/>
    <w:rsid w:val="00C77B57"/>
    <w:rsid w:val="00C8001B"/>
    <w:rsid w:val="00C80087"/>
    <w:rsid w:val="00C811A5"/>
    <w:rsid w:val="00C81B58"/>
    <w:rsid w:val="00C822EA"/>
    <w:rsid w:val="00C8262A"/>
    <w:rsid w:val="00C835A8"/>
    <w:rsid w:val="00C839A5"/>
    <w:rsid w:val="00C85AF3"/>
    <w:rsid w:val="00C91AB1"/>
    <w:rsid w:val="00C91B0E"/>
    <w:rsid w:val="00C92F5D"/>
    <w:rsid w:val="00C9530D"/>
    <w:rsid w:val="00C96798"/>
    <w:rsid w:val="00C96DAA"/>
    <w:rsid w:val="00C97C25"/>
    <w:rsid w:val="00CA09BD"/>
    <w:rsid w:val="00CA0FF7"/>
    <w:rsid w:val="00CA1749"/>
    <w:rsid w:val="00CA250D"/>
    <w:rsid w:val="00CA5F14"/>
    <w:rsid w:val="00CA6236"/>
    <w:rsid w:val="00CA69B3"/>
    <w:rsid w:val="00CA71A2"/>
    <w:rsid w:val="00CB0AA3"/>
    <w:rsid w:val="00CB1579"/>
    <w:rsid w:val="00CB1E16"/>
    <w:rsid w:val="00CB3D06"/>
    <w:rsid w:val="00CB46FD"/>
    <w:rsid w:val="00CB4CAF"/>
    <w:rsid w:val="00CB5652"/>
    <w:rsid w:val="00CB6144"/>
    <w:rsid w:val="00CB629B"/>
    <w:rsid w:val="00CC0634"/>
    <w:rsid w:val="00CC0693"/>
    <w:rsid w:val="00CC0EE8"/>
    <w:rsid w:val="00CC3567"/>
    <w:rsid w:val="00CC4ED0"/>
    <w:rsid w:val="00CC5207"/>
    <w:rsid w:val="00CC6866"/>
    <w:rsid w:val="00CC77DD"/>
    <w:rsid w:val="00CC7C49"/>
    <w:rsid w:val="00CD0051"/>
    <w:rsid w:val="00CD0703"/>
    <w:rsid w:val="00CD1364"/>
    <w:rsid w:val="00CD381D"/>
    <w:rsid w:val="00CD3CD8"/>
    <w:rsid w:val="00CD7173"/>
    <w:rsid w:val="00CD7832"/>
    <w:rsid w:val="00CD7CC1"/>
    <w:rsid w:val="00CE13CD"/>
    <w:rsid w:val="00CE14B1"/>
    <w:rsid w:val="00CE1508"/>
    <w:rsid w:val="00CE1EBC"/>
    <w:rsid w:val="00CE2298"/>
    <w:rsid w:val="00CE2380"/>
    <w:rsid w:val="00CE43C4"/>
    <w:rsid w:val="00CE4FD7"/>
    <w:rsid w:val="00CE616C"/>
    <w:rsid w:val="00CE66AC"/>
    <w:rsid w:val="00CE76D0"/>
    <w:rsid w:val="00CE7948"/>
    <w:rsid w:val="00CE7AEE"/>
    <w:rsid w:val="00CF0ACA"/>
    <w:rsid w:val="00CF1D0E"/>
    <w:rsid w:val="00CF26B1"/>
    <w:rsid w:val="00CF2811"/>
    <w:rsid w:val="00CF3AC1"/>
    <w:rsid w:val="00CF3CB0"/>
    <w:rsid w:val="00CF3E38"/>
    <w:rsid w:val="00CF437E"/>
    <w:rsid w:val="00CF4592"/>
    <w:rsid w:val="00CF518F"/>
    <w:rsid w:val="00CF7A58"/>
    <w:rsid w:val="00D0038B"/>
    <w:rsid w:val="00D01E3C"/>
    <w:rsid w:val="00D020AD"/>
    <w:rsid w:val="00D02365"/>
    <w:rsid w:val="00D026C4"/>
    <w:rsid w:val="00D02936"/>
    <w:rsid w:val="00D047AC"/>
    <w:rsid w:val="00D04987"/>
    <w:rsid w:val="00D04CAD"/>
    <w:rsid w:val="00D05E2E"/>
    <w:rsid w:val="00D067FD"/>
    <w:rsid w:val="00D06856"/>
    <w:rsid w:val="00D06882"/>
    <w:rsid w:val="00D06CE2"/>
    <w:rsid w:val="00D1113F"/>
    <w:rsid w:val="00D1134F"/>
    <w:rsid w:val="00D12CD2"/>
    <w:rsid w:val="00D145BA"/>
    <w:rsid w:val="00D15154"/>
    <w:rsid w:val="00D154D8"/>
    <w:rsid w:val="00D1579B"/>
    <w:rsid w:val="00D15C0A"/>
    <w:rsid w:val="00D169BA"/>
    <w:rsid w:val="00D17732"/>
    <w:rsid w:val="00D21200"/>
    <w:rsid w:val="00D21AB8"/>
    <w:rsid w:val="00D21F6F"/>
    <w:rsid w:val="00D223C6"/>
    <w:rsid w:val="00D22537"/>
    <w:rsid w:val="00D227F7"/>
    <w:rsid w:val="00D237AE"/>
    <w:rsid w:val="00D2571E"/>
    <w:rsid w:val="00D30E4D"/>
    <w:rsid w:val="00D310B5"/>
    <w:rsid w:val="00D31690"/>
    <w:rsid w:val="00D33F74"/>
    <w:rsid w:val="00D346E7"/>
    <w:rsid w:val="00D34881"/>
    <w:rsid w:val="00D35286"/>
    <w:rsid w:val="00D358EB"/>
    <w:rsid w:val="00D40DEF"/>
    <w:rsid w:val="00D43C56"/>
    <w:rsid w:val="00D4489A"/>
    <w:rsid w:val="00D4535A"/>
    <w:rsid w:val="00D45C64"/>
    <w:rsid w:val="00D45E25"/>
    <w:rsid w:val="00D4693E"/>
    <w:rsid w:val="00D50BD1"/>
    <w:rsid w:val="00D50F31"/>
    <w:rsid w:val="00D52301"/>
    <w:rsid w:val="00D532BA"/>
    <w:rsid w:val="00D54050"/>
    <w:rsid w:val="00D5530B"/>
    <w:rsid w:val="00D554D1"/>
    <w:rsid w:val="00D55761"/>
    <w:rsid w:val="00D56644"/>
    <w:rsid w:val="00D5691B"/>
    <w:rsid w:val="00D576CB"/>
    <w:rsid w:val="00D57F81"/>
    <w:rsid w:val="00D603C4"/>
    <w:rsid w:val="00D60893"/>
    <w:rsid w:val="00D60DD9"/>
    <w:rsid w:val="00D619A5"/>
    <w:rsid w:val="00D61E0A"/>
    <w:rsid w:val="00D62832"/>
    <w:rsid w:val="00D628BD"/>
    <w:rsid w:val="00D62C4D"/>
    <w:rsid w:val="00D62C5E"/>
    <w:rsid w:val="00D6380F"/>
    <w:rsid w:val="00D6474D"/>
    <w:rsid w:val="00D65950"/>
    <w:rsid w:val="00D65A63"/>
    <w:rsid w:val="00D65F54"/>
    <w:rsid w:val="00D66A5A"/>
    <w:rsid w:val="00D66AC2"/>
    <w:rsid w:val="00D66B38"/>
    <w:rsid w:val="00D67EE7"/>
    <w:rsid w:val="00D713AA"/>
    <w:rsid w:val="00D7202C"/>
    <w:rsid w:val="00D7253A"/>
    <w:rsid w:val="00D72845"/>
    <w:rsid w:val="00D73118"/>
    <w:rsid w:val="00D74757"/>
    <w:rsid w:val="00D74867"/>
    <w:rsid w:val="00D748A3"/>
    <w:rsid w:val="00D75F57"/>
    <w:rsid w:val="00D761C3"/>
    <w:rsid w:val="00D76C51"/>
    <w:rsid w:val="00D7743C"/>
    <w:rsid w:val="00D80955"/>
    <w:rsid w:val="00D8108A"/>
    <w:rsid w:val="00D81711"/>
    <w:rsid w:val="00D854CF"/>
    <w:rsid w:val="00D855A7"/>
    <w:rsid w:val="00D85940"/>
    <w:rsid w:val="00D85AB2"/>
    <w:rsid w:val="00D85D34"/>
    <w:rsid w:val="00D863CB"/>
    <w:rsid w:val="00D86DC3"/>
    <w:rsid w:val="00D90514"/>
    <w:rsid w:val="00D91925"/>
    <w:rsid w:val="00D9278C"/>
    <w:rsid w:val="00D937B8"/>
    <w:rsid w:val="00D948BE"/>
    <w:rsid w:val="00D96109"/>
    <w:rsid w:val="00D97743"/>
    <w:rsid w:val="00D97CE2"/>
    <w:rsid w:val="00DA1162"/>
    <w:rsid w:val="00DA2130"/>
    <w:rsid w:val="00DA354F"/>
    <w:rsid w:val="00DA3FFD"/>
    <w:rsid w:val="00DA47A4"/>
    <w:rsid w:val="00DA47A7"/>
    <w:rsid w:val="00DA6191"/>
    <w:rsid w:val="00DA7372"/>
    <w:rsid w:val="00DB08DA"/>
    <w:rsid w:val="00DB0C8A"/>
    <w:rsid w:val="00DB0F8B"/>
    <w:rsid w:val="00DB2C03"/>
    <w:rsid w:val="00DB2F0E"/>
    <w:rsid w:val="00DB4713"/>
    <w:rsid w:val="00DB4BE5"/>
    <w:rsid w:val="00DB4D6C"/>
    <w:rsid w:val="00DB5AD7"/>
    <w:rsid w:val="00DB6C7F"/>
    <w:rsid w:val="00DB6D1A"/>
    <w:rsid w:val="00DB7288"/>
    <w:rsid w:val="00DC0159"/>
    <w:rsid w:val="00DC0358"/>
    <w:rsid w:val="00DC13E7"/>
    <w:rsid w:val="00DC16A6"/>
    <w:rsid w:val="00DC1755"/>
    <w:rsid w:val="00DC20BD"/>
    <w:rsid w:val="00DC3375"/>
    <w:rsid w:val="00DC4BE1"/>
    <w:rsid w:val="00DC5B52"/>
    <w:rsid w:val="00DC636D"/>
    <w:rsid w:val="00DC7527"/>
    <w:rsid w:val="00DC7BFE"/>
    <w:rsid w:val="00DD002D"/>
    <w:rsid w:val="00DD1328"/>
    <w:rsid w:val="00DD21AD"/>
    <w:rsid w:val="00DD3E73"/>
    <w:rsid w:val="00DD733C"/>
    <w:rsid w:val="00DE11A3"/>
    <w:rsid w:val="00DE1726"/>
    <w:rsid w:val="00DE2B33"/>
    <w:rsid w:val="00DE4AAE"/>
    <w:rsid w:val="00DE4CD9"/>
    <w:rsid w:val="00DE6008"/>
    <w:rsid w:val="00DE6C0C"/>
    <w:rsid w:val="00DE6FB1"/>
    <w:rsid w:val="00DE707E"/>
    <w:rsid w:val="00DE7D29"/>
    <w:rsid w:val="00DE7FFC"/>
    <w:rsid w:val="00DF0CFA"/>
    <w:rsid w:val="00DF2453"/>
    <w:rsid w:val="00DF284D"/>
    <w:rsid w:val="00DF49E7"/>
    <w:rsid w:val="00DF5719"/>
    <w:rsid w:val="00DF588F"/>
    <w:rsid w:val="00DF7446"/>
    <w:rsid w:val="00DF7C47"/>
    <w:rsid w:val="00E0321A"/>
    <w:rsid w:val="00E04662"/>
    <w:rsid w:val="00E06F72"/>
    <w:rsid w:val="00E07442"/>
    <w:rsid w:val="00E07A55"/>
    <w:rsid w:val="00E10B02"/>
    <w:rsid w:val="00E10D9F"/>
    <w:rsid w:val="00E1120C"/>
    <w:rsid w:val="00E13663"/>
    <w:rsid w:val="00E1393D"/>
    <w:rsid w:val="00E13BAF"/>
    <w:rsid w:val="00E1400B"/>
    <w:rsid w:val="00E1468A"/>
    <w:rsid w:val="00E14BB7"/>
    <w:rsid w:val="00E15D70"/>
    <w:rsid w:val="00E160DB"/>
    <w:rsid w:val="00E16A6B"/>
    <w:rsid w:val="00E20128"/>
    <w:rsid w:val="00E2234A"/>
    <w:rsid w:val="00E226DB"/>
    <w:rsid w:val="00E22998"/>
    <w:rsid w:val="00E23650"/>
    <w:rsid w:val="00E236D5"/>
    <w:rsid w:val="00E24293"/>
    <w:rsid w:val="00E24E85"/>
    <w:rsid w:val="00E25234"/>
    <w:rsid w:val="00E25E6C"/>
    <w:rsid w:val="00E26354"/>
    <w:rsid w:val="00E26450"/>
    <w:rsid w:val="00E26736"/>
    <w:rsid w:val="00E2772C"/>
    <w:rsid w:val="00E300FD"/>
    <w:rsid w:val="00E307D4"/>
    <w:rsid w:val="00E3101D"/>
    <w:rsid w:val="00E3188D"/>
    <w:rsid w:val="00E328E1"/>
    <w:rsid w:val="00E333CB"/>
    <w:rsid w:val="00E33632"/>
    <w:rsid w:val="00E339BE"/>
    <w:rsid w:val="00E33B9D"/>
    <w:rsid w:val="00E33CF1"/>
    <w:rsid w:val="00E341EB"/>
    <w:rsid w:val="00E350F0"/>
    <w:rsid w:val="00E360FF"/>
    <w:rsid w:val="00E4022E"/>
    <w:rsid w:val="00E40FBC"/>
    <w:rsid w:val="00E4107D"/>
    <w:rsid w:val="00E4152C"/>
    <w:rsid w:val="00E42DA8"/>
    <w:rsid w:val="00E42F49"/>
    <w:rsid w:val="00E42FF0"/>
    <w:rsid w:val="00E45DE0"/>
    <w:rsid w:val="00E465C7"/>
    <w:rsid w:val="00E46AA4"/>
    <w:rsid w:val="00E4717A"/>
    <w:rsid w:val="00E47989"/>
    <w:rsid w:val="00E47FD6"/>
    <w:rsid w:val="00E50390"/>
    <w:rsid w:val="00E5144D"/>
    <w:rsid w:val="00E51A74"/>
    <w:rsid w:val="00E51CEA"/>
    <w:rsid w:val="00E54E27"/>
    <w:rsid w:val="00E55260"/>
    <w:rsid w:val="00E558E2"/>
    <w:rsid w:val="00E55FC9"/>
    <w:rsid w:val="00E56C3D"/>
    <w:rsid w:val="00E573AB"/>
    <w:rsid w:val="00E61AC3"/>
    <w:rsid w:val="00E62235"/>
    <w:rsid w:val="00E6298E"/>
    <w:rsid w:val="00E62B5C"/>
    <w:rsid w:val="00E63766"/>
    <w:rsid w:val="00E64AF2"/>
    <w:rsid w:val="00E65529"/>
    <w:rsid w:val="00E661F3"/>
    <w:rsid w:val="00E66FA3"/>
    <w:rsid w:val="00E70B43"/>
    <w:rsid w:val="00E71A6B"/>
    <w:rsid w:val="00E72C58"/>
    <w:rsid w:val="00E73083"/>
    <w:rsid w:val="00E73FEA"/>
    <w:rsid w:val="00E74FEF"/>
    <w:rsid w:val="00E76530"/>
    <w:rsid w:val="00E768C1"/>
    <w:rsid w:val="00E77A36"/>
    <w:rsid w:val="00E77D32"/>
    <w:rsid w:val="00E77E81"/>
    <w:rsid w:val="00E77F75"/>
    <w:rsid w:val="00E80A23"/>
    <w:rsid w:val="00E815B4"/>
    <w:rsid w:val="00E827F7"/>
    <w:rsid w:val="00E8294E"/>
    <w:rsid w:val="00E82A5C"/>
    <w:rsid w:val="00E83273"/>
    <w:rsid w:val="00E846F6"/>
    <w:rsid w:val="00E85061"/>
    <w:rsid w:val="00E8584F"/>
    <w:rsid w:val="00E874B3"/>
    <w:rsid w:val="00E87D61"/>
    <w:rsid w:val="00E90BB9"/>
    <w:rsid w:val="00E90ED5"/>
    <w:rsid w:val="00E91062"/>
    <w:rsid w:val="00E9162F"/>
    <w:rsid w:val="00E93BEA"/>
    <w:rsid w:val="00E93FA9"/>
    <w:rsid w:val="00E94315"/>
    <w:rsid w:val="00E95DDC"/>
    <w:rsid w:val="00E9670C"/>
    <w:rsid w:val="00E977CE"/>
    <w:rsid w:val="00E97BF2"/>
    <w:rsid w:val="00EA1FC0"/>
    <w:rsid w:val="00EA1FF2"/>
    <w:rsid w:val="00EA2766"/>
    <w:rsid w:val="00EA2CE9"/>
    <w:rsid w:val="00EA2EA3"/>
    <w:rsid w:val="00EA3526"/>
    <w:rsid w:val="00EA3E5C"/>
    <w:rsid w:val="00EA3E69"/>
    <w:rsid w:val="00EA4277"/>
    <w:rsid w:val="00EA44B8"/>
    <w:rsid w:val="00EA59A1"/>
    <w:rsid w:val="00EA6276"/>
    <w:rsid w:val="00EA6674"/>
    <w:rsid w:val="00EA6AEC"/>
    <w:rsid w:val="00EB0421"/>
    <w:rsid w:val="00EB213D"/>
    <w:rsid w:val="00EB370D"/>
    <w:rsid w:val="00EB4B37"/>
    <w:rsid w:val="00EB6CF9"/>
    <w:rsid w:val="00EB7057"/>
    <w:rsid w:val="00EB7D71"/>
    <w:rsid w:val="00EC0B2F"/>
    <w:rsid w:val="00EC3F5A"/>
    <w:rsid w:val="00EC4310"/>
    <w:rsid w:val="00EC4770"/>
    <w:rsid w:val="00ED06DA"/>
    <w:rsid w:val="00ED1618"/>
    <w:rsid w:val="00ED3184"/>
    <w:rsid w:val="00ED4208"/>
    <w:rsid w:val="00ED5211"/>
    <w:rsid w:val="00ED680F"/>
    <w:rsid w:val="00ED6F69"/>
    <w:rsid w:val="00ED7EAA"/>
    <w:rsid w:val="00EE1E91"/>
    <w:rsid w:val="00EE5495"/>
    <w:rsid w:val="00EE6C60"/>
    <w:rsid w:val="00EE795B"/>
    <w:rsid w:val="00EF011F"/>
    <w:rsid w:val="00EF0250"/>
    <w:rsid w:val="00EF0803"/>
    <w:rsid w:val="00EF14A9"/>
    <w:rsid w:val="00EF1BD2"/>
    <w:rsid w:val="00EF41C4"/>
    <w:rsid w:val="00EF4518"/>
    <w:rsid w:val="00EF5EE6"/>
    <w:rsid w:val="00EF68BD"/>
    <w:rsid w:val="00EF6954"/>
    <w:rsid w:val="00EF760E"/>
    <w:rsid w:val="00F001C3"/>
    <w:rsid w:val="00F01B24"/>
    <w:rsid w:val="00F02310"/>
    <w:rsid w:val="00F04A4F"/>
    <w:rsid w:val="00F05396"/>
    <w:rsid w:val="00F05BEF"/>
    <w:rsid w:val="00F06229"/>
    <w:rsid w:val="00F0622C"/>
    <w:rsid w:val="00F067F7"/>
    <w:rsid w:val="00F069C3"/>
    <w:rsid w:val="00F06F3D"/>
    <w:rsid w:val="00F070B2"/>
    <w:rsid w:val="00F07517"/>
    <w:rsid w:val="00F07D0E"/>
    <w:rsid w:val="00F10F2C"/>
    <w:rsid w:val="00F113B8"/>
    <w:rsid w:val="00F11680"/>
    <w:rsid w:val="00F131A5"/>
    <w:rsid w:val="00F166C5"/>
    <w:rsid w:val="00F171BA"/>
    <w:rsid w:val="00F20231"/>
    <w:rsid w:val="00F20658"/>
    <w:rsid w:val="00F20B3A"/>
    <w:rsid w:val="00F21077"/>
    <w:rsid w:val="00F2141E"/>
    <w:rsid w:val="00F222E0"/>
    <w:rsid w:val="00F227B6"/>
    <w:rsid w:val="00F22A0D"/>
    <w:rsid w:val="00F23CC8"/>
    <w:rsid w:val="00F23D46"/>
    <w:rsid w:val="00F242D7"/>
    <w:rsid w:val="00F2479B"/>
    <w:rsid w:val="00F25203"/>
    <w:rsid w:val="00F27638"/>
    <w:rsid w:val="00F3040B"/>
    <w:rsid w:val="00F31383"/>
    <w:rsid w:val="00F31461"/>
    <w:rsid w:val="00F31BAB"/>
    <w:rsid w:val="00F32025"/>
    <w:rsid w:val="00F32E23"/>
    <w:rsid w:val="00F3388E"/>
    <w:rsid w:val="00F34566"/>
    <w:rsid w:val="00F34656"/>
    <w:rsid w:val="00F34979"/>
    <w:rsid w:val="00F350BA"/>
    <w:rsid w:val="00F360DB"/>
    <w:rsid w:val="00F362CB"/>
    <w:rsid w:val="00F37AF1"/>
    <w:rsid w:val="00F4017F"/>
    <w:rsid w:val="00F417F6"/>
    <w:rsid w:val="00F41E57"/>
    <w:rsid w:val="00F42F1F"/>
    <w:rsid w:val="00F43B20"/>
    <w:rsid w:val="00F44161"/>
    <w:rsid w:val="00F4495E"/>
    <w:rsid w:val="00F4736B"/>
    <w:rsid w:val="00F47401"/>
    <w:rsid w:val="00F5226D"/>
    <w:rsid w:val="00F52409"/>
    <w:rsid w:val="00F526BB"/>
    <w:rsid w:val="00F532D4"/>
    <w:rsid w:val="00F53FE3"/>
    <w:rsid w:val="00F54306"/>
    <w:rsid w:val="00F54707"/>
    <w:rsid w:val="00F54A2E"/>
    <w:rsid w:val="00F54DBE"/>
    <w:rsid w:val="00F550B0"/>
    <w:rsid w:val="00F55661"/>
    <w:rsid w:val="00F560EC"/>
    <w:rsid w:val="00F56CAF"/>
    <w:rsid w:val="00F575B2"/>
    <w:rsid w:val="00F57806"/>
    <w:rsid w:val="00F57A9C"/>
    <w:rsid w:val="00F63080"/>
    <w:rsid w:val="00F63840"/>
    <w:rsid w:val="00F63A46"/>
    <w:rsid w:val="00F65449"/>
    <w:rsid w:val="00F669D3"/>
    <w:rsid w:val="00F66EBF"/>
    <w:rsid w:val="00F673E7"/>
    <w:rsid w:val="00F6775A"/>
    <w:rsid w:val="00F67D18"/>
    <w:rsid w:val="00F70F8F"/>
    <w:rsid w:val="00F72E8C"/>
    <w:rsid w:val="00F72F20"/>
    <w:rsid w:val="00F74FCF"/>
    <w:rsid w:val="00F75084"/>
    <w:rsid w:val="00F7521B"/>
    <w:rsid w:val="00F75719"/>
    <w:rsid w:val="00F7600F"/>
    <w:rsid w:val="00F76BA2"/>
    <w:rsid w:val="00F76F24"/>
    <w:rsid w:val="00F76FFD"/>
    <w:rsid w:val="00F80042"/>
    <w:rsid w:val="00F80997"/>
    <w:rsid w:val="00F80B1E"/>
    <w:rsid w:val="00F82132"/>
    <w:rsid w:val="00F83FA2"/>
    <w:rsid w:val="00F8410B"/>
    <w:rsid w:val="00F84F5D"/>
    <w:rsid w:val="00F84F6D"/>
    <w:rsid w:val="00F85860"/>
    <w:rsid w:val="00F85C5C"/>
    <w:rsid w:val="00F86331"/>
    <w:rsid w:val="00F86AAC"/>
    <w:rsid w:val="00F875AD"/>
    <w:rsid w:val="00F87790"/>
    <w:rsid w:val="00F877ED"/>
    <w:rsid w:val="00F8792A"/>
    <w:rsid w:val="00F87D92"/>
    <w:rsid w:val="00F90390"/>
    <w:rsid w:val="00F90B2F"/>
    <w:rsid w:val="00F9128C"/>
    <w:rsid w:val="00F915E5"/>
    <w:rsid w:val="00F91603"/>
    <w:rsid w:val="00F922FA"/>
    <w:rsid w:val="00F931A7"/>
    <w:rsid w:val="00F94471"/>
    <w:rsid w:val="00F94B5E"/>
    <w:rsid w:val="00F94FD4"/>
    <w:rsid w:val="00F957AD"/>
    <w:rsid w:val="00F95B92"/>
    <w:rsid w:val="00F95FB5"/>
    <w:rsid w:val="00F96ADF"/>
    <w:rsid w:val="00F96BC2"/>
    <w:rsid w:val="00F96D1D"/>
    <w:rsid w:val="00F96EF8"/>
    <w:rsid w:val="00F97624"/>
    <w:rsid w:val="00F97E99"/>
    <w:rsid w:val="00FA149D"/>
    <w:rsid w:val="00FA20B7"/>
    <w:rsid w:val="00FA23C0"/>
    <w:rsid w:val="00FA29F7"/>
    <w:rsid w:val="00FA2A82"/>
    <w:rsid w:val="00FA33D1"/>
    <w:rsid w:val="00FA4753"/>
    <w:rsid w:val="00FA48B1"/>
    <w:rsid w:val="00FA4B82"/>
    <w:rsid w:val="00FA5FE6"/>
    <w:rsid w:val="00FA70F7"/>
    <w:rsid w:val="00FB082A"/>
    <w:rsid w:val="00FB23EB"/>
    <w:rsid w:val="00FB2F77"/>
    <w:rsid w:val="00FB4B33"/>
    <w:rsid w:val="00FC0C90"/>
    <w:rsid w:val="00FC2822"/>
    <w:rsid w:val="00FC2885"/>
    <w:rsid w:val="00FC3C27"/>
    <w:rsid w:val="00FC5736"/>
    <w:rsid w:val="00FC7189"/>
    <w:rsid w:val="00FC723C"/>
    <w:rsid w:val="00FC7DC7"/>
    <w:rsid w:val="00FD2EE6"/>
    <w:rsid w:val="00FD4365"/>
    <w:rsid w:val="00FD5A6C"/>
    <w:rsid w:val="00FD71C6"/>
    <w:rsid w:val="00FE0AFA"/>
    <w:rsid w:val="00FE2E8A"/>
    <w:rsid w:val="00FE3571"/>
    <w:rsid w:val="00FE4F6E"/>
    <w:rsid w:val="00FE5254"/>
    <w:rsid w:val="00FE55C8"/>
    <w:rsid w:val="00FE5F15"/>
    <w:rsid w:val="00FE6612"/>
    <w:rsid w:val="00FE6649"/>
    <w:rsid w:val="00FE7388"/>
    <w:rsid w:val="00FE7522"/>
    <w:rsid w:val="00FE7676"/>
    <w:rsid w:val="00FE7846"/>
    <w:rsid w:val="00FE7927"/>
    <w:rsid w:val="00FF077D"/>
    <w:rsid w:val="00FF2DD9"/>
    <w:rsid w:val="00FF3546"/>
    <w:rsid w:val="00FF3D38"/>
    <w:rsid w:val="00FF4D2B"/>
    <w:rsid w:val="00FF5BA9"/>
    <w:rsid w:val="00FF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01B7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63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13B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1B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link w:val="a4"/>
    <w:uiPriority w:val="99"/>
    <w:qFormat/>
    <w:rsid w:val="00101B7C"/>
    <w:rPr>
      <w:sz w:val="22"/>
      <w:szCs w:val="22"/>
      <w:lang w:eastAsia="en-US"/>
    </w:rPr>
  </w:style>
  <w:style w:type="character" w:styleId="a5">
    <w:name w:val="Strong"/>
    <w:uiPriority w:val="22"/>
    <w:qFormat/>
    <w:rsid w:val="00101B7C"/>
    <w:rPr>
      <w:b/>
      <w:bCs/>
    </w:rPr>
  </w:style>
  <w:style w:type="paragraph" w:styleId="a6">
    <w:name w:val="List Paragraph"/>
    <w:basedOn w:val="a"/>
    <w:uiPriority w:val="34"/>
    <w:qFormat/>
    <w:rsid w:val="00101B7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231E3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nhideWhenUsed/>
    <w:rsid w:val="002E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2E49A5"/>
  </w:style>
  <w:style w:type="paragraph" w:styleId="aa">
    <w:name w:val="footer"/>
    <w:basedOn w:val="a"/>
    <w:link w:val="ab"/>
    <w:uiPriority w:val="99"/>
    <w:unhideWhenUsed/>
    <w:rsid w:val="002E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49A5"/>
  </w:style>
  <w:style w:type="paragraph" w:styleId="ac">
    <w:name w:val="Balloon Text"/>
    <w:basedOn w:val="a"/>
    <w:link w:val="ad"/>
    <w:uiPriority w:val="99"/>
    <w:semiHidden/>
    <w:unhideWhenUsed/>
    <w:rsid w:val="002E49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E49A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43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Календарь 4"/>
    <w:basedOn w:val="a1"/>
    <w:uiPriority w:val="99"/>
    <w:qFormat/>
    <w:rsid w:val="00437B15"/>
    <w:pPr>
      <w:snapToGrid w:val="0"/>
    </w:pPr>
    <w:rPr>
      <w:rFonts w:eastAsia="Times New Roman"/>
      <w:b/>
      <w:color w:val="D9D9D9"/>
      <w:sz w:val="16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cPr>
      <w:shd w:val="clear" w:color="auto" w:fill="244061"/>
    </w:tcPr>
    <w:tblStylePr w:type="firstRow">
      <w:rPr>
        <w:color w:val="D9D9D9"/>
        <w:sz w:val="8"/>
      </w:rPr>
    </w:tblStylePr>
    <w:tblStylePr w:type="firstCol">
      <w:pPr>
        <w:wordWrap/>
        <w:ind w:right="144"/>
        <w:jc w:val="right"/>
      </w:pPr>
      <w:rPr>
        <w:rFonts w:ascii="Calibri" w:hAnsi="Calibri"/>
        <w:b/>
        <w:i w:val="0"/>
        <w:color w:val="D9D9D9"/>
        <w:sz w:val="72"/>
      </w:rPr>
    </w:tblStylePr>
    <w:tblStylePr w:type="band1Horz">
      <w:rPr>
        <w:color w:val="D9D9D9"/>
        <w:sz w:val="16"/>
      </w:rPr>
    </w:tblStylePr>
    <w:tblStylePr w:type="band2Horz">
      <w:rPr>
        <w:color w:val="D9D9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/>
        <w:sz w:val="8"/>
      </w:rPr>
    </w:tblStylePr>
  </w:style>
  <w:style w:type="character" w:styleId="af">
    <w:name w:val="Hyperlink"/>
    <w:uiPriority w:val="99"/>
    <w:unhideWhenUsed/>
    <w:rsid w:val="00D34881"/>
    <w:rPr>
      <w:color w:val="0000FF"/>
      <w:u w:val="single"/>
    </w:rPr>
  </w:style>
  <w:style w:type="paragraph" w:customStyle="1" w:styleId="ConsPlusNormal">
    <w:name w:val="ConsPlusNormal"/>
    <w:link w:val="ConsPlusNormal0"/>
    <w:rsid w:val="004B2C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E943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semiHidden/>
    <w:rsid w:val="00C316C3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30">
    <w:name w:val="Основной текст с отступом 3 Знак"/>
    <w:link w:val="3"/>
    <w:semiHidden/>
    <w:rsid w:val="00C316C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0">
    <w:name w:val="Plain Text"/>
    <w:basedOn w:val="a"/>
    <w:link w:val="af1"/>
    <w:rsid w:val="00FE0AF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rsid w:val="00FE0AF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pt">
    <w:name w:val="Обычный + 14 pt"/>
    <w:aliases w:val="по ширине,курсив,Слева:  0,63 см,Перед:  6 пт"/>
    <w:basedOn w:val="a"/>
    <w:rsid w:val="00FE0AFA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zag3">
    <w:name w:val="zag3"/>
    <w:basedOn w:val="a"/>
    <w:uiPriority w:val="99"/>
    <w:rsid w:val="00F94471"/>
    <w:pPr>
      <w:spacing w:before="240" w:after="24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7513B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onsCell">
    <w:name w:val="ConsCell"/>
    <w:rsid w:val="00F23CC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2">
    <w:name w:val="Body Text"/>
    <w:basedOn w:val="a"/>
    <w:link w:val="af3"/>
    <w:uiPriority w:val="99"/>
    <w:semiHidden/>
    <w:unhideWhenUsed/>
    <w:rsid w:val="008F63E9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8F63E9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8F63E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f4">
    <w:name w:val="footnote text"/>
    <w:basedOn w:val="a"/>
    <w:link w:val="af5"/>
    <w:unhideWhenUsed/>
    <w:rsid w:val="00744BB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rsid w:val="00744BBE"/>
    <w:rPr>
      <w:rFonts w:ascii="Calibri" w:eastAsia="Calibri" w:hAnsi="Calibri" w:cs="Times New Roman"/>
      <w:lang w:eastAsia="en-US"/>
    </w:rPr>
  </w:style>
  <w:style w:type="character" w:styleId="af6">
    <w:name w:val="footnote reference"/>
    <w:uiPriority w:val="99"/>
    <w:semiHidden/>
    <w:unhideWhenUsed/>
    <w:rsid w:val="00744BBE"/>
    <w:rPr>
      <w:vertAlign w:val="superscript"/>
    </w:rPr>
  </w:style>
  <w:style w:type="paragraph" w:styleId="HTML">
    <w:name w:val="HTML Preformatted"/>
    <w:basedOn w:val="a"/>
    <w:link w:val="HTML0"/>
    <w:rsid w:val="00180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180818"/>
    <w:rPr>
      <w:rFonts w:ascii="Courier New" w:eastAsia="Times New Roman" w:hAnsi="Courier New"/>
    </w:rPr>
  </w:style>
  <w:style w:type="character" w:styleId="af7">
    <w:name w:val="line number"/>
    <w:basedOn w:val="a0"/>
    <w:uiPriority w:val="99"/>
    <w:semiHidden/>
    <w:unhideWhenUsed/>
    <w:rsid w:val="00502E78"/>
  </w:style>
  <w:style w:type="paragraph" w:styleId="af8">
    <w:name w:val="Body Text Indent"/>
    <w:basedOn w:val="a"/>
    <w:link w:val="af9"/>
    <w:uiPriority w:val="99"/>
    <w:unhideWhenUsed/>
    <w:rsid w:val="005D14B4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rsid w:val="005D14B4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9945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4B5BCA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461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">
    <w:name w:val="Без интервала Знак"/>
    <w:basedOn w:val="a0"/>
    <w:link w:val="a3"/>
    <w:uiPriority w:val="99"/>
    <w:locked/>
    <w:rsid w:val="0026627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823E23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fa">
    <w:name w:val="Содержимое таблицы"/>
    <w:basedOn w:val="a"/>
    <w:rsid w:val="00B373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5D457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01B7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63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13B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1B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link w:val="a4"/>
    <w:uiPriority w:val="99"/>
    <w:qFormat/>
    <w:rsid w:val="00101B7C"/>
    <w:rPr>
      <w:sz w:val="22"/>
      <w:szCs w:val="22"/>
      <w:lang w:eastAsia="en-US"/>
    </w:rPr>
  </w:style>
  <w:style w:type="character" w:styleId="a5">
    <w:name w:val="Strong"/>
    <w:uiPriority w:val="22"/>
    <w:qFormat/>
    <w:rsid w:val="00101B7C"/>
    <w:rPr>
      <w:b/>
      <w:bCs/>
    </w:rPr>
  </w:style>
  <w:style w:type="paragraph" w:styleId="a6">
    <w:name w:val="List Paragraph"/>
    <w:basedOn w:val="a"/>
    <w:uiPriority w:val="34"/>
    <w:qFormat/>
    <w:rsid w:val="00101B7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231E3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nhideWhenUsed/>
    <w:rsid w:val="002E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2E49A5"/>
  </w:style>
  <w:style w:type="paragraph" w:styleId="aa">
    <w:name w:val="footer"/>
    <w:basedOn w:val="a"/>
    <w:link w:val="ab"/>
    <w:uiPriority w:val="99"/>
    <w:unhideWhenUsed/>
    <w:rsid w:val="002E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49A5"/>
  </w:style>
  <w:style w:type="paragraph" w:styleId="ac">
    <w:name w:val="Balloon Text"/>
    <w:basedOn w:val="a"/>
    <w:link w:val="ad"/>
    <w:uiPriority w:val="99"/>
    <w:semiHidden/>
    <w:unhideWhenUsed/>
    <w:rsid w:val="002E49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E49A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43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Календарь 4"/>
    <w:basedOn w:val="a1"/>
    <w:uiPriority w:val="99"/>
    <w:qFormat/>
    <w:rsid w:val="00437B15"/>
    <w:pPr>
      <w:snapToGrid w:val="0"/>
    </w:pPr>
    <w:rPr>
      <w:rFonts w:eastAsia="Times New Roman"/>
      <w:b/>
      <w:color w:val="D9D9D9"/>
      <w:sz w:val="16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cPr>
      <w:shd w:val="clear" w:color="auto" w:fill="244061"/>
    </w:tcPr>
    <w:tblStylePr w:type="firstRow">
      <w:rPr>
        <w:color w:val="D9D9D9"/>
        <w:sz w:val="8"/>
      </w:rPr>
    </w:tblStylePr>
    <w:tblStylePr w:type="firstCol">
      <w:pPr>
        <w:wordWrap/>
        <w:ind w:right="144"/>
        <w:jc w:val="right"/>
      </w:pPr>
      <w:rPr>
        <w:rFonts w:ascii="Calibri" w:hAnsi="Calibri"/>
        <w:b/>
        <w:i w:val="0"/>
        <w:color w:val="D9D9D9"/>
        <w:sz w:val="72"/>
      </w:rPr>
    </w:tblStylePr>
    <w:tblStylePr w:type="band1Horz">
      <w:rPr>
        <w:color w:val="D9D9D9"/>
        <w:sz w:val="16"/>
      </w:rPr>
    </w:tblStylePr>
    <w:tblStylePr w:type="band2Horz">
      <w:rPr>
        <w:color w:val="D9D9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/>
        <w:sz w:val="8"/>
      </w:rPr>
    </w:tblStylePr>
  </w:style>
  <w:style w:type="character" w:styleId="af">
    <w:name w:val="Hyperlink"/>
    <w:uiPriority w:val="99"/>
    <w:unhideWhenUsed/>
    <w:rsid w:val="00D34881"/>
    <w:rPr>
      <w:color w:val="0000FF"/>
      <w:u w:val="single"/>
    </w:rPr>
  </w:style>
  <w:style w:type="paragraph" w:customStyle="1" w:styleId="ConsPlusNormal">
    <w:name w:val="ConsPlusNormal"/>
    <w:link w:val="ConsPlusNormal0"/>
    <w:rsid w:val="004B2C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E943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semiHidden/>
    <w:rsid w:val="00C316C3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30">
    <w:name w:val="Основной текст с отступом 3 Знак"/>
    <w:link w:val="3"/>
    <w:semiHidden/>
    <w:rsid w:val="00C316C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0">
    <w:name w:val="Plain Text"/>
    <w:basedOn w:val="a"/>
    <w:link w:val="af1"/>
    <w:rsid w:val="00FE0AF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rsid w:val="00FE0AF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pt">
    <w:name w:val="Обычный + 14 pt"/>
    <w:aliases w:val="по ширине,курсив,Слева:  0,63 см,Перед:  6 пт"/>
    <w:basedOn w:val="a"/>
    <w:rsid w:val="00FE0AFA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zag3">
    <w:name w:val="zag3"/>
    <w:basedOn w:val="a"/>
    <w:uiPriority w:val="99"/>
    <w:rsid w:val="00F94471"/>
    <w:pPr>
      <w:spacing w:before="240" w:after="24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7513B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onsCell">
    <w:name w:val="ConsCell"/>
    <w:rsid w:val="00F23CC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2">
    <w:name w:val="Body Text"/>
    <w:basedOn w:val="a"/>
    <w:link w:val="af3"/>
    <w:uiPriority w:val="99"/>
    <w:semiHidden/>
    <w:unhideWhenUsed/>
    <w:rsid w:val="008F63E9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8F63E9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8F63E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f4">
    <w:name w:val="footnote text"/>
    <w:basedOn w:val="a"/>
    <w:link w:val="af5"/>
    <w:unhideWhenUsed/>
    <w:rsid w:val="00744BB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rsid w:val="00744BBE"/>
    <w:rPr>
      <w:rFonts w:ascii="Calibri" w:eastAsia="Calibri" w:hAnsi="Calibri" w:cs="Times New Roman"/>
      <w:lang w:eastAsia="en-US"/>
    </w:rPr>
  </w:style>
  <w:style w:type="character" w:styleId="af6">
    <w:name w:val="footnote reference"/>
    <w:uiPriority w:val="99"/>
    <w:semiHidden/>
    <w:unhideWhenUsed/>
    <w:rsid w:val="00744BBE"/>
    <w:rPr>
      <w:vertAlign w:val="superscript"/>
    </w:rPr>
  </w:style>
  <w:style w:type="paragraph" w:styleId="HTML">
    <w:name w:val="HTML Preformatted"/>
    <w:basedOn w:val="a"/>
    <w:link w:val="HTML0"/>
    <w:rsid w:val="00180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180818"/>
    <w:rPr>
      <w:rFonts w:ascii="Courier New" w:eastAsia="Times New Roman" w:hAnsi="Courier New"/>
    </w:rPr>
  </w:style>
  <w:style w:type="character" w:styleId="af7">
    <w:name w:val="line number"/>
    <w:basedOn w:val="a0"/>
    <w:uiPriority w:val="99"/>
    <w:semiHidden/>
    <w:unhideWhenUsed/>
    <w:rsid w:val="00502E78"/>
  </w:style>
  <w:style w:type="paragraph" w:styleId="af8">
    <w:name w:val="Body Text Indent"/>
    <w:basedOn w:val="a"/>
    <w:link w:val="af9"/>
    <w:uiPriority w:val="99"/>
    <w:unhideWhenUsed/>
    <w:rsid w:val="005D14B4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rsid w:val="005D14B4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9945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4B5BCA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461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">
    <w:name w:val="Без интервала Знак"/>
    <w:basedOn w:val="a0"/>
    <w:link w:val="a3"/>
    <w:uiPriority w:val="99"/>
    <w:locked/>
    <w:rsid w:val="0026627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823E23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fa">
    <w:name w:val="Содержимое таблицы"/>
    <w:basedOn w:val="a"/>
    <w:rsid w:val="00B373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5D457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4E0A7680715914A206D0B75E8FE85C41715F473AF0E291DCD0EF33C2EE96C6775B24CAEF5208D9IDv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tis.yana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tis.yanao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vest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F4E0A7680715914A206D0B75E8FE85C41715F473AF0E291DCD0EF33C2EE96C6775B24CAEF5208D9IDv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342FB-4F85-462A-8AC1-7FBF520C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5200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Kashpor</dc:creator>
  <cp:lastModifiedBy>Анастасия Цыганова</cp:lastModifiedBy>
  <cp:revision>2</cp:revision>
  <cp:lastPrinted>2015-06-09T05:14:00Z</cp:lastPrinted>
  <dcterms:created xsi:type="dcterms:W3CDTF">2018-09-04T04:05:00Z</dcterms:created>
  <dcterms:modified xsi:type="dcterms:W3CDTF">2018-09-04T04:05:00Z</dcterms:modified>
</cp:coreProperties>
</file>