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</w:t>
      </w:r>
      <w:r/>
    </w:p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</w:t>
      </w:r>
      <w:r/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Настоящим </w:t>
      </w:r>
      <w:r>
        <w:rPr>
          <w:sz w:val="24"/>
          <w:szCs w:val="24"/>
          <w:u w:val="single"/>
        </w:rPr>
        <w:t xml:space="preserve">Управление торговли и муниципального заказа Департамента экономики торговли и муниципального заказа Администраци</w:t>
      </w:r>
      <w:r>
        <w:rPr>
          <w:sz w:val="24"/>
          <w:szCs w:val="24"/>
          <w:u w:val="single"/>
        </w:rPr>
        <w:t xml:space="preserve">и Пуровского район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/>
    </w:p>
    <w:p>
      <w:pPr>
        <w:pStyle w:val="60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 xml:space="preserve">(наименование органа-разработчика (уполномоченного органа) 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извещает о начале обсуждения </w:t>
      </w:r>
      <w:r>
        <w:rPr>
          <w:b/>
          <w:sz w:val="24"/>
          <w:szCs w:val="24"/>
        </w:rPr>
        <w:t xml:space="preserve">отчета об оценке фактического регулирования нормативного правового акта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Администрации Пуровского района </w:t>
      </w:r>
      <w:r>
        <w:rPr>
          <w:sz w:val="24"/>
          <w:szCs w:val="24"/>
        </w:rPr>
        <w:t xml:space="preserve">от 14.01.2022 № 4 – ПА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создании специальной комиссии по оценке рисков, связанных с принятием муниципальных правовых актов Администрации Пуровского района, определяющих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Пуровского </w:t>
      </w:r>
      <w:r>
        <w:rPr>
          <w:sz w:val="24"/>
          <w:szCs w:val="24"/>
          <w:u w:val="single"/>
        </w:rPr>
        <w:t xml:space="preserve">района</w:t>
      </w:r>
      <w:r>
        <w:rPr>
          <w:sz w:val="24"/>
          <w:szCs w:val="24"/>
          <w:u w:val="single"/>
        </w:rPr>
        <w:t xml:space="preserve">»</w:t>
      </w:r>
      <w:r>
        <w:rPr>
          <w:sz w:val="24"/>
          <w:szCs w:val="24"/>
        </w:rPr>
        <w:t xml:space="preserve">__________________________________________________</w:t>
      </w:r>
      <w:r>
        <w:rPr>
          <w:sz w:val="24"/>
          <w:szCs w:val="24"/>
        </w:rPr>
        <w:t xml:space="preserve">____________________</w:t>
      </w:r>
      <w:r/>
    </w:p>
    <w:p>
      <w:pPr>
        <w:pStyle w:val="6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сборе предложений заинтересованных лиц.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принимаются по адресу: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ЯНАО, Пуровский район, 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Тарко-Сале, ул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Республики, д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25, каб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№ 304, а также </w:t>
      </w:r>
      <w:r>
        <w:rPr>
          <w:sz w:val="24"/>
          <w:szCs w:val="24"/>
        </w:rPr>
        <w:t xml:space="preserve">по адресу электронной почты</w:t>
      </w:r>
      <w:r>
        <w:rPr>
          <w:sz w:val="24"/>
          <w:szCs w:val="24"/>
        </w:rPr>
        <w:t xml:space="preserve">: </w:t>
      </w:r>
      <w:hyperlink r:id="rId9" w:tooltip="mailto:rntorg@bk.ru" w:history="1">
        <w:r>
          <w:rPr>
            <w:rStyle w:val="606"/>
            <w:sz w:val="24"/>
            <w:szCs w:val="24"/>
            <w:lang w:val="en-US"/>
          </w:rPr>
          <w:t xml:space="preserve">rntorg</w:t>
        </w:r>
        <w:r>
          <w:rPr>
            <w:rStyle w:val="606"/>
            <w:sz w:val="24"/>
            <w:szCs w:val="24"/>
          </w:rPr>
          <w:t xml:space="preserve">@</w:t>
        </w:r>
        <w:r>
          <w:rPr>
            <w:rStyle w:val="606"/>
            <w:sz w:val="24"/>
            <w:szCs w:val="24"/>
            <w:lang w:val="en-US"/>
          </w:rPr>
          <w:t xml:space="preserve">bk</w:t>
        </w:r>
        <w:r>
          <w:rPr>
            <w:rStyle w:val="606"/>
            <w:sz w:val="24"/>
            <w:szCs w:val="24"/>
          </w:rPr>
          <w:t xml:space="preserve">.</w:t>
        </w:r>
        <w:r>
          <w:rPr>
            <w:rStyle w:val="606"/>
            <w:sz w:val="24"/>
            <w:szCs w:val="24"/>
            <w:lang w:val="en-US"/>
          </w:rPr>
          <w:t xml:space="preserve">ru</w:t>
        </w:r>
      </w:hyperlink>
      <w:r>
        <w:rPr>
          <w:sz w:val="24"/>
          <w:szCs w:val="24"/>
        </w:rPr>
        <w:t xml:space="preserve">. Контактный телефон: 8 (34997) 6-06-53 с 08:30 до 17:00.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приема предложений: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06.09.2023 по </w:t>
      </w:r>
      <w:r>
        <w:rPr>
          <w:sz w:val="24"/>
          <w:szCs w:val="24"/>
        </w:rPr>
        <w:t xml:space="preserve">26</w:t>
      </w:r>
      <w:r>
        <w:rPr>
          <w:sz w:val="24"/>
          <w:szCs w:val="24"/>
        </w:rPr>
        <w:t xml:space="preserve">.09.2023</w:t>
      </w:r>
      <w:r>
        <w:rPr>
          <w:sz w:val="24"/>
          <w:szCs w:val="24"/>
        </w:rPr>
        <w:t xml:space="preserve">.</w:t>
      </w:r>
      <w:bookmarkStart w:id="0" w:name="_GoBack"/>
      <w:r/>
      <w:bookmarkEnd w:id="0"/>
      <w:r/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адрес):</w:t>
      </w:r>
      <w:r>
        <w:rPr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  <w:lang w:eastAsia="ru-RU"/>
        </w:rPr>
        <w:t xml:space="preserve">официальный сайт 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0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rFonts w:ascii="PT Astra Serif" w:hAnsi="PT Astra Serif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предложения будут рассмотрены. </w:t>
      </w:r>
      <w:r>
        <w:rPr>
          <w:sz w:val="24"/>
          <w:szCs w:val="24"/>
        </w:rPr>
        <w:t xml:space="preserve">Свод предложений будет размещен на официальном сайте </w:t>
      </w:r>
      <w:r>
        <w:rPr>
          <w:rFonts w:cs="Times New Roman" w:eastAsia="Times New Roman"/>
          <w:sz w:val="24"/>
          <w:szCs w:val="24"/>
          <w:lang w:eastAsia="ru-RU"/>
        </w:rPr>
        <w:t xml:space="preserve">муниципального </w:t>
      </w:r>
      <w:r>
        <w:rPr>
          <w:rFonts w:cs="Times New Roman" w:eastAsia="Times New Roman"/>
          <w:sz w:val="24"/>
          <w:szCs w:val="24"/>
          <w:lang w:eastAsia="ru-RU"/>
        </w:rPr>
        <w:t xml:space="preserve">округа</w:t>
      </w:r>
      <w:r>
        <w:rPr>
          <w:rFonts w:cs="Times New Roman" w:eastAsia="Times New Roman"/>
          <w:sz w:val="24"/>
          <w:szCs w:val="24"/>
          <w:lang w:eastAsia="ru-RU"/>
        </w:rPr>
        <w:t xml:space="preserve"> Пуровский район </w:t>
      </w:r>
      <w:hyperlink r:id="rId11" w:tooltip="http://www.puradm.ru/" w:history="1">
        <w:r>
          <w:rPr>
            <w:rFonts w:cs="Times New Roman" w:eastAsia="Times New Roman"/>
            <w:color w:val="0000FF"/>
            <w:sz w:val="24"/>
            <w:szCs w:val="24"/>
            <w:u w:val="single"/>
            <w:lang w:eastAsia="ru-RU"/>
          </w:rPr>
          <w:t xml:space="preserve">http://www.puradm.ru/</w:t>
        </w:r>
      </w:hyperlink>
      <w:r>
        <w:rPr>
          <w:rFonts w:cs="Times New Roman" w:eastAsia="Times New Roman"/>
          <w:sz w:val="24"/>
          <w:szCs w:val="24"/>
          <w:lang w:eastAsia="ru-RU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</w:t>
      </w:r>
      <w:r>
        <w:rPr>
          <w:rFonts w:cs="Times New Roman" w:eastAsia="Times New Roman"/>
          <w:sz w:val="24"/>
          <w:szCs w:val="24"/>
          <w:lang w:eastAsia="ru-RU"/>
        </w:rPr>
        <w:t xml:space="preserve"> в отношении </w:t>
      </w:r>
      <w:r>
        <w:rPr>
          <w:rFonts w:cs="Times New Roman" w:eastAsia="Times New Roman"/>
          <w:sz w:val="24"/>
          <w:szCs w:val="24"/>
          <w:lang w:eastAsia="ru-RU"/>
        </w:rPr>
        <w:t xml:space="preserve">постановления Администрации Пуровского района от 14.01.2022 № 4 – ПА «О создании специальной комиссии по оценке рисков, связанных с принятием муниципальных правовых актов Администрации Пуровского района, определяющих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округа Пуровский район»</w:t>
      </w:r>
      <w:r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9.09.2023.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/>
    </w:p>
    <w:p>
      <w:pPr>
        <w:pStyle w:val="60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оценки регулирующего воздействия рассматриваемого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</w:t>
      </w:r>
      <w:r>
        <w:rPr>
          <w:sz w:val="24"/>
          <w:szCs w:val="24"/>
        </w:rPr>
        <w:t xml:space="preserve">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</w:t>
      </w:r>
      <w:r>
        <w:rPr>
          <w:sz w:val="24"/>
          <w:szCs w:val="24"/>
        </w:rPr>
        <w:t xml:space="preserve">Управление торговли и муниципального заказа </w:t>
      </w:r>
      <w:r>
        <w:rPr>
          <w:sz w:val="24"/>
          <w:szCs w:val="24"/>
        </w:rPr>
        <w:t xml:space="preserve">Департамент</w:t>
      </w:r>
      <w:r>
        <w:rPr>
          <w:sz w:val="24"/>
          <w:szCs w:val="24"/>
        </w:rPr>
        <w:t xml:space="preserve">а экономики торговли и муниципального заказа Администрации Пуровского района</w:t>
      </w:r>
      <w:r>
        <w:rPr>
          <w:sz w:val="24"/>
          <w:szCs w:val="24"/>
        </w:rPr>
        <w:t xml:space="preserve"> проводит публичные обсуждения. </w:t>
      </w:r>
      <w:r/>
    </w:p>
    <w:p>
      <w:pPr>
        <w:pStyle w:val="60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3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4">
    <w:name w:val="No Spacing"/>
    <w:qFormat/>
    <w:uiPriority w:val="1"/>
    <w:pPr>
      <w:spacing w:lineRule="auto" w:line="240" w:after="0"/>
    </w:pPr>
  </w:style>
  <w:style w:type="paragraph" w:styleId="605" w:customStyle="1">
    <w:name w:val="Знак Знак Знак Знак"/>
    <w:basedOn w:val="598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06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rntorg@bk.ru" TargetMode="External"/><Relationship Id="rId10" Type="http://schemas.openxmlformats.org/officeDocument/2006/relationships/hyperlink" Target="http://www.puradm.ru/" TargetMode="External"/><Relationship Id="rId11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revision>8</cp:revision>
  <dcterms:created xsi:type="dcterms:W3CDTF">2022-05-26T04:16:00Z</dcterms:created>
  <dcterms:modified xsi:type="dcterms:W3CDTF">2023-09-04T05:47:19Z</dcterms:modified>
</cp:coreProperties>
</file>