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УВЕДОМЛЕНИЕ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о проведении публичных консультаций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Настоящим </w:t>
      </w:r>
      <w:r>
        <w:rPr>
          <w:rFonts w:ascii="Liberation Serif" w:hAnsi="Liberation Serif"/>
          <w:sz w:val="24"/>
          <w:szCs w:val="24"/>
          <w:lang w:eastAsia="ru-RU"/>
        </w:rPr>
        <w:tab/>
        <w:t xml:space="preserve"> Департамент образования Администрации Пуровского района</w:t>
      </w:r>
      <w:r/>
    </w:p>
    <w:p>
      <w:pPr>
        <w:pStyle w:val="599"/>
        <w:jc w:val="both"/>
        <w:spacing w:before="0" w:after="0"/>
        <w:rPr>
          <w:rFonts w:ascii="Liberation Serif" w:hAnsi="Liberation Serif"/>
          <w:b w:val="0"/>
          <w:color w:val="auto"/>
        </w:rPr>
      </w:pPr>
      <w:r>
        <w:rPr>
          <w:rFonts w:ascii="Liberation Serif" w:hAnsi="Liberation Serif"/>
          <w:b w:val="0"/>
          <w:color w:val="auto"/>
        </w:rPr>
        <w:t xml:space="preserve">извещает о начале обсуждения проекта нормативного правового акта: проект постановления Администрации Пуровского района </w:t>
      </w:r>
      <w:r>
        <w:rPr>
          <w:rFonts w:ascii="Liberation Serif" w:hAnsi="Liberation Serif"/>
          <w:b w:val="0"/>
          <w:color w:val="000000" w:themeColor="text1"/>
        </w:rPr>
        <w:t xml:space="preserve">«</w:t>
      </w:r>
      <w:r>
        <w:rPr>
          <w:rFonts w:ascii="Liberation Serif" w:hAnsi="Liberation Serif" w:cs="Liberation Serif" w:eastAsia="Liberation Serif"/>
          <w:b w:val="0"/>
          <w:bCs/>
          <w:color w:val="000000" w:themeColor="text1"/>
          <w:sz w:val="24"/>
          <w:szCs w:val="24"/>
          <w:lang w:eastAsia="ru-RU"/>
        </w:rPr>
        <w:t xml:space="preserve">Об утверждении Положения о персонифицированном дополнительном образовании детей на территории муниципального округа </w:t>
      </w:r>
      <w:r>
        <w:rPr>
          <w:rFonts w:ascii="Liberation Serif" w:hAnsi="Liberation Serif" w:cs="Liberation Serif" w:eastAsia="Liberation Serif"/>
          <w:b w:val="0"/>
          <w:bCs/>
          <w:color w:val="000000" w:themeColor="text1"/>
          <w:sz w:val="24"/>
          <w:szCs w:val="24"/>
          <w:lang w:eastAsia="ru-RU"/>
        </w:rPr>
        <w:t xml:space="preserve">Пуровский район</w:t>
      </w:r>
      <w:r>
        <w:rPr>
          <w:rFonts w:ascii="Liberation Serif" w:hAnsi="Liberation Serif"/>
          <w:b w:val="0"/>
          <w:color w:val="000000" w:themeColor="text1"/>
        </w:rPr>
        <w:t xml:space="preserve">»</w:t>
      </w:r>
      <w:r>
        <w:rPr>
          <w:rFonts w:ascii="Liberation Serif" w:hAnsi="Liberation Serif"/>
          <w:b w:val="0"/>
          <w:color w:val="000000" w:themeColor="text1"/>
        </w:rPr>
        <w:t xml:space="preserve"> </w:t>
      </w:r>
      <w:r>
        <w:rPr>
          <w:rFonts w:ascii="Liberation Serif" w:hAnsi="Liberation Serif"/>
          <w:b w:val="0"/>
          <w:color w:val="auto"/>
        </w:rPr>
        <w:t xml:space="preserve">и сборе предложений заинтересованных лиц.</w:t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Предложения принимаются по адресу: ЯНАО, Пуровский район, г. Тарко-Сале, ул. Республики, д. 25, а также по адресу электронной почты: </w:t>
      </w:r>
      <w:r>
        <w:rPr>
          <w:rFonts w:ascii="Liberation Serif" w:hAnsi="Liberation Serif"/>
          <w:sz w:val="24"/>
          <w:szCs w:val="24"/>
        </w:rPr>
        <w:t xml:space="preserve">avromanenko@purovskiydo.ru.</w:t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Сроки приема предложений: до </w:t>
      </w:r>
      <w:r>
        <w:rPr>
          <w:rFonts w:ascii="Liberation Serif" w:hAnsi="Liberation Serif"/>
          <w:sz w:val="24"/>
          <w:szCs w:val="24"/>
          <w:lang w:eastAsia="ru-RU"/>
        </w:rPr>
        <w:t xml:space="preserve">4 ноября</w:t>
      </w:r>
      <w:r>
        <w:rPr>
          <w:rFonts w:ascii="Liberation Serif" w:hAnsi="Liberation Serif"/>
          <w:sz w:val="24"/>
          <w:szCs w:val="24"/>
          <w:lang w:eastAsia="ru-RU"/>
        </w:rPr>
        <w:t xml:space="preserve"> 2022 года.</w:t>
      </w:r>
      <w:r/>
    </w:p>
    <w:p>
      <w:pPr>
        <w:ind w:firstLine="708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 http://www.puradm.ru/.</w:t>
      </w:r>
      <w:r/>
    </w:p>
    <w:p>
      <w:pPr>
        <w:ind w:firstLine="709"/>
        <w:jc w:val="both"/>
        <w:spacing w:after="0" w:line="240" w:lineRule="auto"/>
        <w:widowControl w:val="off"/>
        <w:tabs>
          <w:tab w:val="right" w:pos="3686" w:leader="none"/>
        </w:tabs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Все поступившие предложения будут рассмотрены. Свод предложений будет размещен на официальном сайте </w:t>
      </w:r>
      <w:hyperlink r:id="rId8" w:tooltip="http://www.puradm.ru/" w:history="1">
        <w:r>
          <w:rPr>
            <w:rStyle w:val="604"/>
            <w:rFonts w:ascii="Liberation Serif" w:hAnsi="Liberation Serif"/>
            <w:color w:val="auto"/>
            <w:sz w:val="24"/>
            <w:szCs w:val="24"/>
            <w:u w:val="none"/>
            <w:lang w:eastAsia="ru-RU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  <w:lang w:eastAsia="ru-RU"/>
        </w:rPr>
        <w:t xml:space="preserve"> не позднее 8 ноября</w:t>
      </w:r>
      <w:r>
        <w:rPr>
          <w:rFonts w:ascii="Liberation Serif" w:hAnsi="Liberation Serif"/>
          <w:sz w:val="24"/>
          <w:szCs w:val="24"/>
          <w:lang w:eastAsia="ru-RU"/>
        </w:rPr>
        <w:t xml:space="preserve"> 2022 года.</w:t>
      </w:r>
      <w:r/>
    </w:p>
    <w:p>
      <w:pPr>
        <w:rPr>
          <w:rFonts w:ascii="Liberation Serif" w:hAnsi="Liberation Serif"/>
          <w:sz w:val="24"/>
          <w:szCs w:val="24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lang w:eastAsia="en-US"/>
    </w:rPr>
  </w:style>
  <w:style w:type="paragraph" w:styleId="599">
    <w:name w:val="Heading 1"/>
    <w:basedOn w:val="598"/>
    <w:next w:val="598"/>
    <w:link w:val="606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600" w:default="1">
    <w:name w:val="Default Paragraph Font"/>
    <w:uiPriority w:val="99"/>
    <w:semiHidden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Heading 1 Char"/>
    <w:basedOn w:val="600"/>
    <w:link w:val="599"/>
    <w:uiPriority w:val="99"/>
    <w:rPr>
      <w:rFonts w:ascii="Cambria" w:hAnsi="Cambria" w:cs="Times New Roman"/>
      <w:b/>
      <w:bCs/>
      <w:sz w:val="32"/>
      <w:szCs w:val="32"/>
      <w:lang w:eastAsia="en-US"/>
    </w:rPr>
  </w:style>
  <w:style w:type="character" w:styleId="604">
    <w:name w:val="Hyperlink"/>
    <w:basedOn w:val="600"/>
    <w:uiPriority w:val="99"/>
    <w:rPr>
      <w:rFonts w:cs="Times New Roman"/>
      <w:color w:val="0000FF"/>
      <w:u w:val="single"/>
    </w:rPr>
  </w:style>
  <w:style w:type="character" w:styleId="605" w:customStyle="1">
    <w:name w:val="dropdown-user-name__first-letter"/>
    <w:basedOn w:val="600"/>
    <w:uiPriority w:val="99"/>
    <w:rPr>
      <w:rFonts w:cs="Times New Roman"/>
    </w:rPr>
  </w:style>
  <w:style w:type="character" w:styleId="606" w:customStyle="1">
    <w:name w:val="Heading 1 Char1"/>
    <w:basedOn w:val="600"/>
    <w:link w:val="599"/>
    <w:uiPriority w:val="99"/>
    <w:rPr>
      <w:rFonts w:ascii="Arial" w:hAnsi="Arial" w:cs="Arial"/>
      <w:b/>
      <w:bCs/>
      <w:color w:val="26282F"/>
      <w:sz w:val="24"/>
      <w:szCs w:val="24"/>
      <w:lang w:val="ru-RU" w:bidi="ar-SA" w:eastAsia="ru-RU"/>
    </w:rPr>
  </w:style>
  <w:style w:type="character" w:styleId="607" w:customStyle="1">
    <w:name w:val="Гипертекстовая ссылка"/>
    <w:basedOn w:val="600"/>
    <w:uiPriority w:val="99"/>
    <w:rPr>
      <w:rFonts w:cs="Times New Roman"/>
      <w:b/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revision>4</cp:revision>
  <dcterms:created xsi:type="dcterms:W3CDTF">2019-09-09T10:02:00Z</dcterms:created>
  <dcterms:modified xsi:type="dcterms:W3CDTF">2022-10-03T07:08:02Z</dcterms:modified>
</cp:coreProperties>
</file>