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9C" w:rsidRDefault="007D69DC">
      <w:pPr>
        <w:ind w:left="50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3763654</wp:posOffset>
                </wp:positionH>
                <wp:positionV relativeFrom="page">
                  <wp:posOffset>720090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z-index:251658240;o:allowoverlap:true;o:allowincell:true;mso-position-horizontal-relative:page;margin-left:296.4pt;mso-position-horizontal:absolute;mso-position-vertical-relative:page;margin-top:56.7pt;mso-position-vertical:absolute;width:51.1pt;height:68.1pt;mso-wrap-distance-left:9.0pt;mso-wrap-distance-top:0.0pt;mso-wrap-distance-right:9.0pt;mso-wrap-distance-bottom:0.0pt;" coordorigin="0,0" coordsize="200,200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0,108000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</v:shape>
  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588l63139,50979l63625,50979l64234,51569l64475,51764l64475,51764l64475,52743l64963,52743l65204,52940l65329,53333l65569,53333l65569,53919l66178,53919l66178,54315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4329,64315l75058,64704l75058,64898l75058,64898l75424,66079l75910,66079l75910,66470l76035,66863l76884,66863l76884,67449l77130,67644l77130,68234l77130,68234l77130,68824l77368,68824l77368,69019l77613,69019l77613,69410l78225,69803l78225,70194l78345,70194l78345,71375l78588,71375l78588,71958l78708,71958l78708,72153l78954,72153l78954,73333l79194,73333l79194,73725l79194,73725l79194,74315l80049,74315l80049,73528l80535,72549l79194,75100l77613,75100l77613,74704l77130,74704l77130,74315l76884,74315l76884,73725l76035,73725l76035,73528l75910,73528l75424,73333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5204,50194l14354,50194l14354,49410l12773,49410l12773,50194l12410,50194l12410,50194l11919,50194l11919,50588l10583,50588l10583,50979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704l10583,64898l11190,64898l11190,65294l12044,65294l12044,66079l12410,66079l12410,66470l13505,66470l13505,66863l13868,66863l13868,67449l14354,67449l14354,67644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3940,96664l35764,96664l36255,96079l37350,96079l37954,95880l39049,95880l39174,95294l40389,95294l40634,94898l41604,94898l41970,94118l43308,94118l43428,93919l43914,93919l44160,93333l44403,93333l45134,92743l45500,92743l45618,92743l45618,92743l45863,92354l46833,92354l46833,91958l47324,91958l47324,91375l48053,91375l48053,90785l48660,90785l49023,90194l49514,90194l50243,90194l51458,90194l51458,92743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6884,96664l77130,96664l77130,96079l77613,96079l78225,95880l78345,95880l78588,95294l78708,95294l78708,94898l78954,94898l79194,94118l79194,94118l79194,93919l80049,93919l80049,93333l80414,93333l80414,92743l80535,92743l80898,92743l80898,92743l80898,92354l81264,92354l81875,91958l82604,91958l82604,91375l82970,91375l83088,90785l83819,90785l83940,90194l84428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8139,20884l7558,21519l7558,22470l6394,23419l6394,24683l4648,24683l4648,26898l2903,26898l2903,28164l2903,28164l2903,29743l1164,29743l1164,32595l0,32595l0,37023l1164,37023l1164,41769l2903,42403l2903,45569l2903,45569l2903,46519l4648,46519l4648,47148l6394,47148l6394,48419l7558,48419l7558,48734l8139,48734l8139,49683l9884,49683l9884,50315l9884,50315l9884,50949l12789,50949l12789,51898l14535,51898l14535,52850l15113,52850l15113,53164l18023,53164l18023,54113l18604,54113l18604,54428l20928,54428l20928,55380l22095,55380l22095,56014l23833,56014l23833,56958l25579,56958l25579,57278l25579,57278l26743,58229l29069,58229l29069,59493l30234,59493l31975,59808l32558,59808l32558,60759l36044,60759l36044,61389l37789,61389l39535,62023l39535,62023l41278,62660l43604,62660l43604,63609l44764,63609l44764,64238l45928,64238l46509,64553l48255,64553l48255,65505l50000,65505l50000,66454l51743,66454l51743,67088l53488,67088l55234,68039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4419,78794l75000,78794l75000,79743l76164,79743l76164,81014l76164,81014l76164,81644l77903,81644l77903,82595l79069,82595l79069,83859l81394,83859l81394,85444l81394,85444l81394,86708l81975,86708l81975,88924l83720,88924l83720,89875l85463,89875l85463,92088l86630,92720l86630,93354l87208,94303l87208,96204l88368,96204l88368,99683l88368,98734l90113,98734l90113,97148l91859,97148l91859,95569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1898l91859,50315l90113,50315l90113,49683l88368,49683l88368,48734l87208,48419l87208,47148l86630,46519l86630,45569l85463,45569l85463,44303l83720,44303l83720,43984l81975,43984l81975,42403l81394,42403l81394,41769l81394,41769l81394,41139l79069,41139l79069,39875l77903,39875l77903,38924l76164,38924l76164,38609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8000,108000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>
                  <v:path textboxrect="0,0,108000,108000"/>
                </v:shape>
  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>
                  <v:path textboxrect="0,0,108000,108000"/>
                </v:shape>
              </v:group>
            </w:pict>
          </mc:Fallback>
        </mc:AlternateContent>
      </w:r>
    </w:p>
    <w:p w:rsidR="0028259C" w:rsidRDefault="0028259C">
      <w:pPr>
        <w:ind w:left="5040"/>
        <w:rPr>
          <w:rFonts w:ascii="Liberation Serif" w:hAnsi="Liberation Serif"/>
          <w:sz w:val="24"/>
          <w:szCs w:val="24"/>
        </w:rPr>
      </w:pPr>
    </w:p>
    <w:p w:rsidR="0028259C" w:rsidRDefault="0028259C">
      <w:pPr>
        <w:ind w:left="5040"/>
        <w:rPr>
          <w:rFonts w:ascii="Liberation Serif" w:hAnsi="Liberation Serif"/>
          <w:sz w:val="24"/>
          <w:szCs w:val="24"/>
        </w:rPr>
      </w:pPr>
    </w:p>
    <w:p w:rsidR="0028259C" w:rsidRDefault="0028259C">
      <w:pPr>
        <w:ind w:left="5040"/>
        <w:rPr>
          <w:rFonts w:ascii="Liberation Serif" w:hAnsi="Liberation Serif"/>
          <w:sz w:val="24"/>
          <w:szCs w:val="24"/>
        </w:rPr>
      </w:pPr>
    </w:p>
    <w:p w:rsidR="0028259C" w:rsidRDefault="0028259C">
      <w:pPr>
        <w:ind w:left="5040"/>
        <w:rPr>
          <w:rFonts w:ascii="Liberation Serif" w:hAnsi="Liberation Serif"/>
          <w:sz w:val="24"/>
          <w:szCs w:val="24"/>
        </w:rPr>
      </w:pPr>
    </w:p>
    <w:p w:rsidR="0028259C" w:rsidRDefault="0028259C">
      <w:pPr>
        <w:ind w:left="5040"/>
        <w:rPr>
          <w:rFonts w:ascii="Liberation Serif" w:hAnsi="Liberation Serif"/>
          <w:sz w:val="24"/>
          <w:szCs w:val="24"/>
        </w:rPr>
      </w:pPr>
    </w:p>
    <w:p w:rsidR="0028259C" w:rsidRDefault="007D69DC">
      <w:pPr>
        <w:spacing w:line="360" w:lineRule="auto"/>
        <w:jc w:val="center"/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</w:pPr>
      <w:r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  <w:t>муниципальный округ пуровский район</w:t>
      </w:r>
    </w:p>
    <w:p w:rsidR="0028259C" w:rsidRDefault="007D69DC">
      <w:pPr>
        <w:spacing w:line="360" w:lineRule="auto"/>
        <w:jc w:val="center"/>
        <w:rPr>
          <w:rFonts w:ascii="Liberation Serif" w:eastAsia="Liberation Serif" w:hAnsi="Liberation Serif" w:cs="Liberation Serif"/>
          <w:b/>
          <w:caps/>
          <w:spacing w:val="12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aps/>
          <w:spacing w:val="120"/>
          <w:sz w:val="24"/>
          <w:szCs w:val="24"/>
        </w:rPr>
        <w:t>ГЛАВА пуровского района</w:t>
      </w:r>
    </w:p>
    <w:p w:rsidR="0028259C" w:rsidRDefault="007D69DC">
      <w:pPr>
        <w:jc w:val="center"/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</w:pPr>
      <w:r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  <w:t>ПОстановлЕНИЕ</w:t>
      </w:r>
    </w:p>
    <w:p w:rsidR="0028259C" w:rsidRDefault="0028259C">
      <w:pPr>
        <w:jc w:val="center"/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</w:pP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28259C" w:rsidRPr="006642DF">
        <w:trPr>
          <w:cantSplit/>
          <w:trHeight w:val="205"/>
        </w:trPr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28259C" w:rsidRPr="006642DF" w:rsidRDefault="006642DF" w:rsidP="006642DF">
            <w:pPr>
              <w:jc w:val="center"/>
              <w:rPr>
                <w:sz w:val="24"/>
                <w:szCs w:val="24"/>
              </w:rPr>
            </w:pPr>
            <w:r w:rsidRPr="006642DF">
              <w:rPr>
                <w:sz w:val="24"/>
                <w:szCs w:val="24"/>
              </w:rPr>
              <w:t>20</w:t>
            </w:r>
          </w:p>
        </w:tc>
        <w:tc>
          <w:tcPr>
            <w:tcW w:w="144" w:type="dxa"/>
          </w:tcPr>
          <w:p w:rsidR="0028259C" w:rsidRPr="006642DF" w:rsidRDefault="0028259C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28259C" w:rsidRPr="006642DF" w:rsidRDefault="006642DF" w:rsidP="006642DF">
            <w:pPr>
              <w:jc w:val="center"/>
              <w:rPr>
                <w:sz w:val="24"/>
                <w:szCs w:val="24"/>
              </w:rPr>
            </w:pPr>
            <w:r w:rsidRPr="006642DF">
              <w:rPr>
                <w:sz w:val="24"/>
                <w:szCs w:val="24"/>
              </w:rPr>
              <w:t>октября</w:t>
            </w:r>
          </w:p>
        </w:tc>
        <w:tc>
          <w:tcPr>
            <w:tcW w:w="510" w:type="dxa"/>
          </w:tcPr>
          <w:p w:rsidR="0028259C" w:rsidRPr="006642DF" w:rsidRDefault="007D69DC">
            <w:pPr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6642DF">
              <w:rPr>
                <w:rFonts w:ascii="Liberation Serif" w:eastAsia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28259C" w:rsidRPr="006642DF" w:rsidRDefault="007D69DC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6642DF">
              <w:rPr>
                <w:rFonts w:ascii="Liberation Serif" w:eastAsia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8259C" w:rsidRPr="006642DF" w:rsidRDefault="007D69DC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gramStart"/>
            <w:r w:rsidRPr="006642DF">
              <w:rPr>
                <w:rFonts w:ascii="Liberation Serif" w:eastAsia="Liberation Serif" w:hAnsi="Liberation Serif" w:cs="Liberation Serif"/>
                <w:sz w:val="24"/>
                <w:szCs w:val="24"/>
              </w:rPr>
              <w:t>г</w:t>
            </w:r>
            <w:proofErr w:type="gramEnd"/>
            <w:r w:rsidRPr="006642DF">
              <w:rPr>
                <w:rFonts w:ascii="Liberation Serif" w:eastAsia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28259C" w:rsidRPr="006642DF" w:rsidRDefault="007D69DC">
            <w:pPr>
              <w:ind w:left="-208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6642DF">
              <w:rPr>
                <w:rFonts w:ascii="Liberation Serif" w:eastAsia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99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</w:tcBorders>
          </w:tcPr>
          <w:p w:rsidR="0028259C" w:rsidRPr="006642DF" w:rsidRDefault="006642DF" w:rsidP="006642DF">
            <w:pPr>
              <w:jc w:val="center"/>
              <w:rPr>
                <w:sz w:val="24"/>
                <w:szCs w:val="24"/>
              </w:rPr>
            </w:pPr>
            <w:r w:rsidRPr="006642DF">
              <w:rPr>
                <w:sz w:val="24"/>
                <w:szCs w:val="24"/>
              </w:rPr>
              <w:t>26-ПГ</w:t>
            </w:r>
          </w:p>
        </w:tc>
      </w:tr>
      <w:tr w:rsidR="0028259C">
        <w:trPr>
          <w:cantSplit/>
          <w:trHeight w:val="298"/>
        </w:trPr>
        <w:tc>
          <w:tcPr>
            <w:tcW w:w="9639" w:type="dxa"/>
            <w:gridSpan w:val="8"/>
            <w:tcBorders>
              <w:top w:val="none" w:sz="255" w:space="0" w:color="FFFFFF"/>
              <w:left w:val="none" w:sz="255" w:space="0" w:color="FFFFFF"/>
            </w:tcBorders>
          </w:tcPr>
          <w:p w:rsidR="0028259C" w:rsidRDefault="007D69DC">
            <w:pPr>
              <w:pStyle w:val="aff"/>
              <w:spacing w:before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Тарко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-Сале</w:t>
            </w:r>
          </w:p>
        </w:tc>
      </w:tr>
    </w:tbl>
    <w:p w:rsidR="0028259C" w:rsidRDefault="0028259C">
      <w:pPr>
        <w:tabs>
          <w:tab w:val="left" w:pos="0"/>
        </w:tabs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28259C" w:rsidRDefault="0028259C">
      <w:pPr>
        <w:tabs>
          <w:tab w:val="left" w:pos="0"/>
        </w:tabs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28259C" w:rsidRDefault="007D69DC">
      <w:pPr>
        <w:spacing w:line="283" w:lineRule="atLeast"/>
        <w:jc w:val="center"/>
        <w:rPr>
          <w:rFonts w:ascii="Liberation Serif" w:eastAsia="Liberation Serif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eastAsia="Liberation Serif" w:hAnsi="Liberation Serif" w:cs="Liberation Serif"/>
          <w:b/>
          <w:sz w:val="24"/>
          <w:szCs w:val="24"/>
          <w:lang w:eastAsia="en-US"/>
        </w:rPr>
        <w:t xml:space="preserve">О внесении изменения в пункт 1 постановления Главы Пуровского района </w:t>
      </w:r>
    </w:p>
    <w:p w:rsidR="0028259C" w:rsidRDefault="007D69DC">
      <w:pPr>
        <w:spacing w:line="283" w:lineRule="atLeast"/>
        <w:jc w:val="center"/>
        <w:rPr>
          <w:rFonts w:ascii="Liberation Serif" w:eastAsia="Liberation Serif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eastAsia="Liberation Serif" w:hAnsi="Liberation Serif" w:cs="Liberation Serif"/>
          <w:b/>
          <w:sz w:val="24"/>
          <w:szCs w:val="24"/>
          <w:lang w:eastAsia="en-US"/>
        </w:rPr>
        <w:t>от 09.11.2022 № 23-ПГ</w:t>
      </w:r>
    </w:p>
    <w:p w:rsidR="0028259C" w:rsidRDefault="0028259C">
      <w:pPr>
        <w:spacing w:line="283" w:lineRule="atLeast"/>
        <w:rPr>
          <w:rFonts w:ascii="Liberation Serif" w:eastAsia="Liberation Serif" w:hAnsi="Liberation Serif" w:cs="Liberation Serif"/>
          <w:sz w:val="24"/>
          <w:szCs w:val="24"/>
        </w:rPr>
      </w:pPr>
    </w:p>
    <w:p w:rsidR="0028259C" w:rsidRDefault="0028259C">
      <w:pPr>
        <w:widowControl w:val="0"/>
        <w:tabs>
          <w:tab w:val="left" w:pos="4305"/>
          <w:tab w:val="left" w:pos="5280"/>
        </w:tabs>
        <w:spacing w:line="283" w:lineRule="atLeast"/>
        <w:rPr>
          <w:rFonts w:ascii="Liberation Serif" w:eastAsia="Liberation Serif" w:hAnsi="Liberation Serif" w:cs="Liberation Serif"/>
          <w:sz w:val="24"/>
          <w:szCs w:val="24"/>
        </w:rPr>
      </w:pPr>
    </w:p>
    <w:p w:rsidR="0028259C" w:rsidRDefault="0028259C">
      <w:pPr>
        <w:widowControl w:val="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28259C" w:rsidRDefault="007D69DC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В соответствии с постановлением Губернатора Ямало-Ненецкого автономного округа от 14.02.2023 № 9-ПГ «О внесении изменений в некоторые постановления Губернатора Ямало-Ненецкого автономного округа» </w:t>
      </w:r>
      <w:r>
        <w:rPr>
          <w:rFonts w:ascii="Liberation Serif" w:eastAsia="Liberation Serif" w:hAnsi="Liberation Serif" w:cs="Liberation Serif"/>
          <w:color w:val="000000" w:themeColor="text1"/>
          <w:spacing w:val="20"/>
          <w:sz w:val="24"/>
          <w:szCs w:val="24"/>
          <w:lang w:eastAsia="en-US"/>
        </w:rPr>
        <w:t>постановляю:</w:t>
      </w:r>
    </w:p>
    <w:p w:rsidR="0028259C" w:rsidRDefault="0028259C">
      <w:pPr>
        <w:tabs>
          <w:tab w:val="left" w:pos="1320"/>
        </w:tabs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28259C" w:rsidRDefault="007D69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en-US"/>
        </w:rPr>
        <w:t xml:space="preserve">1.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Абзац первый подпункта 1.1 пункта 1 постано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вления Главы Пуровского района от 09.11.2022 № 23-ПГ «Об особенностях </w:t>
      </w:r>
      <w:bookmarkStart w:id="0" w:name="_GoBack"/>
      <w:bookmarkEnd w:id="0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командирования на территории Донецкой Народной Республики, Луганской Народной Республики, Запорожской области, Херсонской области» изложить в следующей редакции:</w:t>
      </w:r>
    </w:p>
    <w:p w:rsidR="0028259C" w:rsidRDefault="007D69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«1.1. В период нахождени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я в служебных командировках на территориях Донецкой Народной Республики, Луганской Народной Республики, Запорожской области, Херсонской области выплачивается</w:t>
      </w:r>
      <w:proofErr w:type="gram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:»</w:t>
      </w:r>
      <w:proofErr w:type="gram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</w:t>
      </w:r>
    </w:p>
    <w:p w:rsidR="0028259C" w:rsidRDefault="007D69DC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2. Действие настоящего постановления распространяется на правоотношения, возникшие с 01.01.2023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</w:t>
      </w:r>
    </w:p>
    <w:p w:rsidR="0028259C" w:rsidRDefault="007D69DC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3. </w:t>
      </w:r>
      <w:r>
        <w:rPr>
          <w:rFonts w:ascii="Liberation Serif" w:hAnsi="Liberation Serif"/>
          <w:color w:val="000000"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erif" w:hAnsi="Liberation Serif"/>
          <w:color w:val="000000"/>
          <w:sz w:val="24"/>
          <w:szCs w:val="24"/>
        </w:rPr>
        <w:t>разместить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 xml:space="preserve"> настоящее постановление на официальном сайте муниципального округа Пуровский район.</w:t>
      </w:r>
    </w:p>
    <w:p w:rsidR="0028259C" w:rsidRDefault="007D69DC">
      <w:pPr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4. Опубликовать настоящее постановление в газ</w:t>
      </w:r>
      <w:r>
        <w:rPr>
          <w:rFonts w:ascii="Liberation Serif" w:hAnsi="Liberation Serif"/>
          <w:color w:val="000000"/>
          <w:sz w:val="24"/>
          <w:szCs w:val="24"/>
        </w:rPr>
        <w:t>ете «Северный луч».</w:t>
      </w:r>
    </w:p>
    <w:p w:rsidR="0028259C" w:rsidRDefault="007D69DC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5.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Контроль исполнения настоящего постановления возложить на заместителя Главы Администрации Пуровского района по вопросам финансов и экономики А.В. Петрова.</w:t>
      </w:r>
    </w:p>
    <w:p w:rsidR="0028259C" w:rsidRDefault="0028259C">
      <w:pPr>
        <w:spacing w:line="283" w:lineRule="atLeast"/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28259C" w:rsidRDefault="0028259C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28259C" w:rsidRDefault="0028259C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28259C" w:rsidRDefault="007D69DC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Глава Пуровского района</w:t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  <w:t xml:space="preserve">                  А.А.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Колодин</w:t>
      </w:r>
      <w:proofErr w:type="spellEnd"/>
    </w:p>
    <w:p w:rsidR="0028259C" w:rsidRDefault="0028259C">
      <w:pPr>
        <w:rPr>
          <w:rFonts w:ascii="Liberation Serif" w:eastAsia="Liberation Serif" w:hAnsi="Liberation Serif" w:cs="Liberation Serif"/>
          <w:sz w:val="24"/>
          <w:szCs w:val="24"/>
        </w:rPr>
      </w:pPr>
    </w:p>
    <w:sectPr w:rsidR="0028259C">
      <w:pgSz w:w="11905" w:h="16838"/>
      <w:pgMar w:top="1134" w:right="567" w:bottom="1134" w:left="1701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DC" w:rsidRDefault="007D69DC">
      <w:r>
        <w:separator/>
      </w:r>
    </w:p>
  </w:endnote>
  <w:endnote w:type="continuationSeparator" w:id="0">
    <w:p w:rsidR="007D69DC" w:rsidRDefault="007D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DC" w:rsidRDefault="007D69DC">
      <w:r>
        <w:separator/>
      </w:r>
    </w:p>
  </w:footnote>
  <w:footnote w:type="continuationSeparator" w:id="0">
    <w:p w:rsidR="007D69DC" w:rsidRDefault="007D6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9C"/>
    <w:rsid w:val="0028259C"/>
    <w:rsid w:val="006642DF"/>
    <w:rsid w:val="007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  <w:lang w:eastAsia="ru-RU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  <w:szCs w:val="22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  <w:lang w:eastAsia="ru-RU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  <w:szCs w:val="22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2023-10-20T10:13:00Z</dcterms:created>
  <dcterms:modified xsi:type="dcterms:W3CDTF">2023-10-20T10:13:00Z</dcterms:modified>
</cp:coreProperties>
</file>