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51" w:rsidRPr="003F0F61" w:rsidRDefault="00F921B8" w:rsidP="00151D51">
      <w:pPr>
        <w:rPr>
          <w:sz w:val="24"/>
          <w:szCs w:val="24"/>
        </w:rPr>
      </w:pPr>
      <w:r w:rsidRPr="00F921B8">
        <w:rPr>
          <w:sz w:val="24"/>
          <w:szCs w:val="24"/>
          <w:u w:val="single"/>
        </w:rPr>
        <w:t>22</w:t>
      </w:r>
      <w:r>
        <w:rPr>
          <w:sz w:val="24"/>
          <w:szCs w:val="24"/>
        </w:rPr>
        <w:t xml:space="preserve"> </w:t>
      </w:r>
      <w:r w:rsidRPr="00F921B8">
        <w:rPr>
          <w:sz w:val="24"/>
          <w:szCs w:val="24"/>
          <w:u w:val="single"/>
        </w:rPr>
        <w:t>июня</w:t>
      </w:r>
      <w:r w:rsidR="00903916">
        <w:rPr>
          <w:sz w:val="24"/>
          <w:szCs w:val="24"/>
        </w:rPr>
        <w:t xml:space="preserve"> 2018</w:t>
      </w:r>
      <w:r w:rsidR="00151D51">
        <w:rPr>
          <w:sz w:val="24"/>
          <w:szCs w:val="24"/>
        </w:rPr>
        <w:t xml:space="preserve"> г.                                                                  </w:t>
      </w:r>
      <w:r w:rsidR="00903916">
        <w:rPr>
          <w:sz w:val="24"/>
          <w:szCs w:val="24"/>
        </w:rPr>
        <w:t xml:space="preserve">                      </w:t>
      </w:r>
      <w:r w:rsidR="00E14022">
        <w:rPr>
          <w:sz w:val="24"/>
          <w:szCs w:val="24"/>
        </w:rPr>
        <w:t xml:space="preserve"> </w:t>
      </w:r>
      <w:r w:rsidR="0090391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</w:t>
      </w:r>
      <w:r w:rsidR="00903916">
        <w:rPr>
          <w:sz w:val="24"/>
          <w:szCs w:val="24"/>
        </w:rPr>
        <w:t xml:space="preserve"> </w:t>
      </w:r>
      <w:r w:rsidR="003F0F61">
        <w:rPr>
          <w:sz w:val="24"/>
        </w:rPr>
        <w:t xml:space="preserve">№ </w:t>
      </w:r>
      <w:r w:rsidRPr="00F921B8">
        <w:rPr>
          <w:sz w:val="24"/>
          <w:u w:val="single"/>
        </w:rPr>
        <w:t>24-ПГ</w:t>
      </w:r>
    </w:p>
    <w:p w:rsidR="00ED26C6" w:rsidRDefault="00ED26C6" w:rsidP="00291330">
      <w:pPr>
        <w:jc w:val="center"/>
      </w:pPr>
      <w:r>
        <w:rPr>
          <w:sz w:val="24"/>
        </w:rPr>
        <w:t>г. Тарко-Сале</w:t>
      </w:r>
    </w:p>
    <w:p w:rsidR="00ED26C6" w:rsidRDefault="00ED26C6">
      <w:pPr>
        <w:pStyle w:val="1"/>
        <w:jc w:val="left"/>
      </w:pPr>
    </w:p>
    <w:p w:rsidR="00ED26C6" w:rsidRDefault="00ED26C6">
      <w:pPr>
        <w:rPr>
          <w:sz w:val="24"/>
        </w:rPr>
      </w:pPr>
    </w:p>
    <w:p w:rsidR="00466EDA" w:rsidRDefault="00903916" w:rsidP="00466EDA">
      <w:pPr>
        <w:pStyle w:val="2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 w:rsidR="00466EDA">
        <w:rPr>
          <w:b/>
        </w:rPr>
        <w:t xml:space="preserve"> силу</w:t>
      </w:r>
    </w:p>
    <w:p w:rsidR="00466EDA" w:rsidRDefault="00903916" w:rsidP="00466EDA">
      <w:pPr>
        <w:pStyle w:val="2"/>
        <w:jc w:val="center"/>
        <w:rPr>
          <w:b/>
        </w:rPr>
      </w:pPr>
      <w:r>
        <w:rPr>
          <w:b/>
          <w:szCs w:val="24"/>
        </w:rPr>
        <w:t>постановления</w:t>
      </w:r>
      <w:r w:rsidR="00466EDA">
        <w:rPr>
          <w:b/>
          <w:szCs w:val="24"/>
        </w:rPr>
        <w:t xml:space="preserve"> Главы района</w:t>
      </w:r>
      <w:r>
        <w:rPr>
          <w:b/>
          <w:szCs w:val="24"/>
        </w:rPr>
        <w:t xml:space="preserve"> от </w:t>
      </w:r>
      <w:r w:rsidR="003F0F61">
        <w:rPr>
          <w:b/>
          <w:szCs w:val="24"/>
        </w:rPr>
        <w:t>04</w:t>
      </w:r>
      <w:r>
        <w:rPr>
          <w:b/>
          <w:szCs w:val="24"/>
        </w:rPr>
        <w:t>.</w:t>
      </w:r>
      <w:r w:rsidR="003F0F61">
        <w:rPr>
          <w:b/>
          <w:szCs w:val="24"/>
        </w:rPr>
        <w:t>10</w:t>
      </w:r>
      <w:r>
        <w:rPr>
          <w:b/>
          <w:szCs w:val="24"/>
        </w:rPr>
        <w:t>.20</w:t>
      </w:r>
      <w:r w:rsidR="003F0F61">
        <w:rPr>
          <w:b/>
          <w:szCs w:val="24"/>
        </w:rPr>
        <w:t>12</w:t>
      </w:r>
      <w:r>
        <w:rPr>
          <w:b/>
          <w:szCs w:val="24"/>
        </w:rPr>
        <w:t xml:space="preserve"> № </w:t>
      </w:r>
      <w:r w:rsidR="003F0F61">
        <w:rPr>
          <w:b/>
          <w:szCs w:val="24"/>
        </w:rPr>
        <w:t>317-ПГ</w:t>
      </w:r>
    </w:p>
    <w:p w:rsidR="00A40B5B" w:rsidRPr="00175346" w:rsidRDefault="00A40B5B" w:rsidP="00A40B5B">
      <w:pPr>
        <w:rPr>
          <w:sz w:val="24"/>
          <w:szCs w:val="24"/>
        </w:rPr>
      </w:pPr>
    </w:p>
    <w:p w:rsidR="00A40B5B" w:rsidRDefault="00A40B5B" w:rsidP="00A40B5B">
      <w:pPr>
        <w:rPr>
          <w:sz w:val="24"/>
          <w:szCs w:val="24"/>
        </w:rPr>
      </w:pPr>
    </w:p>
    <w:p w:rsidR="00A40B5B" w:rsidRPr="00175346" w:rsidRDefault="00A40B5B" w:rsidP="00A40B5B">
      <w:pPr>
        <w:rPr>
          <w:sz w:val="24"/>
          <w:szCs w:val="24"/>
        </w:rPr>
      </w:pPr>
    </w:p>
    <w:p w:rsidR="00A40B5B" w:rsidRPr="001F3CA2" w:rsidRDefault="000C7C8F" w:rsidP="00A40B5B">
      <w:pPr>
        <w:pStyle w:val="a5"/>
        <w:ind w:firstLine="709"/>
        <w:rPr>
          <w:color w:val="000000"/>
        </w:rPr>
      </w:pPr>
      <w:r w:rsidRPr="001F3CA2">
        <w:rPr>
          <w:color w:val="000000"/>
        </w:rPr>
        <w:t xml:space="preserve">В </w:t>
      </w:r>
      <w:r w:rsidR="00E92B19" w:rsidRPr="001F3CA2">
        <w:rPr>
          <w:color w:val="000000"/>
        </w:rPr>
        <w:t>связи с проведением мониторинга нормативных правовых актов, в целях обеспечения инвентаризации и систематизации нормативных правовых актов Главы района</w:t>
      </w:r>
      <w:r w:rsidR="006726C1" w:rsidRPr="001F3CA2">
        <w:rPr>
          <w:color w:val="000000"/>
        </w:rPr>
        <w:t xml:space="preserve"> </w:t>
      </w:r>
      <w:r w:rsidR="00A40B5B" w:rsidRPr="001F3CA2">
        <w:rPr>
          <w:color w:val="000000"/>
          <w:spacing w:val="20"/>
          <w:szCs w:val="24"/>
        </w:rPr>
        <w:t>постановля</w:t>
      </w:r>
      <w:r w:rsidR="00B338F5" w:rsidRPr="001F3CA2">
        <w:rPr>
          <w:color w:val="000000"/>
          <w:spacing w:val="20"/>
          <w:szCs w:val="24"/>
        </w:rPr>
        <w:t>ю</w:t>
      </w:r>
      <w:r w:rsidR="00A40B5B" w:rsidRPr="001F3CA2">
        <w:rPr>
          <w:color w:val="000000"/>
          <w:spacing w:val="20"/>
          <w:szCs w:val="24"/>
        </w:rPr>
        <w:t>:</w:t>
      </w:r>
    </w:p>
    <w:p w:rsidR="00A40B5B" w:rsidRPr="001F3CA2" w:rsidRDefault="00A40B5B" w:rsidP="00A40B5B">
      <w:pPr>
        <w:pStyle w:val="a5"/>
        <w:ind w:firstLine="709"/>
        <w:rPr>
          <w:color w:val="000000"/>
        </w:rPr>
      </w:pPr>
    </w:p>
    <w:p w:rsidR="00903916" w:rsidRPr="001F3CA2" w:rsidRDefault="00E92B19" w:rsidP="00903916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  <w:sz w:val="24"/>
          <w:szCs w:val="24"/>
        </w:rPr>
      </w:pPr>
      <w:r w:rsidRPr="001F3CA2">
        <w:rPr>
          <w:color w:val="000000"/>
          <w:sz w:val="24"/>
          <w:szCs w:val="24"/>
        </w:rPr>
        <w:t>Признать утратившим силу</w:t>
      </w:r>
      <w:r w:rsidR="00903916">
        <w:rPr>
          <w:color w:val="000000"/>
          <w:sz w:val="24"/>
          <w:szCs w:val="24"/>
        </w:rPr>
        <w:t xml:space="preserve"> </w:t>
      </w:r>
      <w:r w:rsidR="001F3CA2" w:rsidRPr="00903916">
        <w:rPr>
          <w:bCs/>
          <w:color w:val="000000"/>
          <w:sz w:val="24"/>
          <w:szCs w:val="24"/>
        </w:rPr>
        <w:t>постановление</w:t>
      </w:r>
      <w:r w:rsidR="00903916">
        <w:rPr>
          <w:color w:val="000000"/>
          <w:sz w:val="24"/>
          <w:szCs w:val="24"/>
        </w:rPr>
        <w:t xml:space="preserve"> Главы района от </w:t>
      </w:r>
      <w:r w:rsidR="003F0F61">
        <w:rPr>
          <w:color w:val="000000"/>
          <w:sz w:val="24"/>
          <w:szCs w:val="24"/>
        </w:rPr>
        <w:t>04</w:t>
      </w:r>
      <w:r w:rsidR="00903916">
        <w:rPr>
          <w:color w:val="000000"/>
          <w:sz w:val="24"/>
          <w:szCs w:val="24"/>
        </w:rPr>
        <w:t>.</w:t>
      </w:r>
      <w:r w:rsidR="003F0F61">
        <w:rPr>
          <w:color w:val="000000"/>
          <w:sz w:val="24"/>
          <w:szCs w:val="24"/>
        </w:rPr>
        <w:t>10</w:t>
      </w:r>
      <w:r w:rsidR="001F3CA2" w:rsidRPr="00903916">
        <w:rPr>
          <w:color w:val="000000"/>
          <w:sz w:val="24"/>
          <w:szCs w:val="24"/>
        </w:rPr>
        <w:t>.20</w:t>
      </w:r>
      <w:r w:rsidR="003F0F61">
        <w:rPr>
          <w:color w:val="000000"/>
          <w:sz w:val="24"/>
          <w:szCs w:val="24"/>
        </w:rPr>
        <w:t>12</w:t>
      </w:r>
      <w:r w:rsidR="001F3CA2" w:rsidRPr="00903916">
        <w:rPr>
          <w:color w:val="000000"/>
          <w:sz w:val="24"/>
          <w:szCs w:val="24"/>
        </w:rPr>
        <w:t xml:space="preserve"> № </w:t>
      </w:r>
      <w:r w:rsidR="003F0F61">
        <w:rPr>
          <w:color w:val="000000"/>
          <w:sz w:val="24"/>
          <w:szCs w:val="24"/>
        </w:rPr>
        <w:t>317-ПГ</w:t>
      </w:r>
      <w:r w:rsidR="001F3CA2" w:rsidRPr="00903916">
        <w:rPr>
          <w:b/>
          <w:color w:val="000000"/>
          <w:sz w:val="24"/>
          <w:szCs w:val="24"/>
        </w:rPr>
        <w:t xml:space="preserve"> </w:t>
      </w:r>
      <w:r w:rsidR="00903916">
        <w:rPr>
          <w:color w:val="000000"/>
          <w:sz w:val="24"/>
          <w:szCs w:val="24"/>
        </w:rPr>
        <w:t>"</w:t>
      </w:r>
      <w:r w:rsidR="003F0F61">
        <w:rPr>
          <w:color w:val="000000"/>
          <w:sz w:val="24"/>
          <w:szCs w:val="24"/>
        </w:rPr>
        <w:t>О порядке оповещения и информирования населения в случае угрозы возникновения или о возникновении чрезвычайных ситуаций мирного и военного времени на территории муниципального образования Пуровский район</w:t>
      </w:r>
      <w:r w:rsidR="00903916">
        <w:rPr>
          <w:color w:val="000000"/>
          <w:sz w:val="24"/>
          <w:szCs w:val="24"/>
        </w:rPr>
        <w:t>".</w:t>
      </w:r>
    </w:p>
    <w:p w:rsidR="00BC3D4F" w:rsidRDefault="00BC3D4F" w:rsidP="00BC3D4F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  <w:sz w:val="24"/>
          <w:szCs w:val="24"/>
        </w:rPr>
      </w:pPr>
      <w:r w:rsidRPr="00421909">
        <w:rPr>
          <w:color w:val="000000"/>
          <w:sz w:val="24"/>
        </w:rPr>
        <w:t>Управлению информационно-аналитических исследований и связей с</w:t>
      </w:r>
      <w:r w:rsidRPr="000C7C8F">
        <w:rPr>
          <w:color w:val="000000"/>
          <w:sz w:val="24"/>
        </w:rPr>
        <w:t xml:space="preserve"> общественностью Администрации </w:t>
      </w:r>
      <w:r w:rsidR="00903916">
        <w:rPr>
          <w:color w:val="000000"/>
          <w:sz w:val="24"/>
        </w:rPr>
        <w:t xml:space="preserve">Пуровского района (И.С. </w:t>
      </w:r>
      <w:proofErr w:type="spellStart"/>
      <w:r w:rsidR="00903916">
        <w:rPr>
          <w:color w:val="000000"/>
          <w:sz w:val="24"/>
        </w:rPr>
        <w:t>Аракелова</w:t>
      </w:r>
      <w:proofErr w:type="spellEnd"/>
      <w:r w:rsidRPr="000C7C8F">
        <w:rPr>
          <w:color w:val="000000"/>
          <w:sz w:val="24"/>
        </w:rPr>
        <w:t xml:space="preserve">) </w:t>
      </w:r>
      <w:proofErr w:type="gramStart"/>
      <w:r w:rsidRPr="000C7C8F">
        <w:rPr>
          <w:color w:val="000000"/>
          <w:sz w:val="24"/>
        </w:rPr>
        <w:t>разместить</w:t>
      </w:r>
      <w:proofErr w:type="gramEnd"/>
      <w:r w:rsidRPr="000C7C8F">
        <w:rPr>
          <w:color w:val="000000"/>
          <w:sz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BC3D4F" w:rsidRDefault="00BC3D4F" w:rsidP="00BC3D4F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  <w:sz w:val="24"/>
          <w:szCs w:val="24"/>
        </w:rPr>
      </w:pPr>
      <w:r w:rsidRPr="000C7C8F">
        <w:rPr>
          <w:color w:val="000000"/>
          <w:sz w:val="24"/>
          <w:szCs w:val="24"/>
        </w:rPr>
        <w:t xml:space="preserve">Опубликовать настоящее постановление в </w:t>
      </w:r>
      <w:proofErr w:type="spellStart"/>
      <w:r w:rsidRPr="000C7C8F">
        <w:rPr>
          <w:color w:val="000000"/>
          <w:sz w:val="24"/>
          <w:szCs w:val="24"/>
        </w:rPr>
        <w:t>Пуровской</w:t>
      </w:r>
      <w:proofErr w:type="spellEnd"/>
      <w:r w:rsidRPr="000C7C8F">
        <w:rPr>
          <w:color w:val="000000"/>
          <w:sz w:val="24"/>
          <w:szCs w:val="24"/>
        </w:rPr>
        <w:t xml:space="preserve"> районной муниципальной общественно-политической газете "Северный луч".</w:t>
      </w:r>
    </w:p>
    <w:p w:rsidR="00BC3D4F" w:rsidRPr="00BC3D4F" w:rsidRDefault="00BC3D4F" w:rsidP="00BC3D4F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  <w:sz w:val="24"/>
          <w:szCs w:val="24"/>
        </w:rPr>
      </w:pPr>
      <w:r w:rsidRPr="000C7C8F">
        <w:rPr>
          <w:color w:val="000000"/>
          <w:sz w:val="24"/>
          <w:szCs w:val="24"/>
        </w:rPr>
        <w:t>Контроль исполнен</w:t>
      </w:r>
      <w:r w:rsidR="00E92B19">
        <w:rPr>
          <w:color w:val="000000"/>
          <w:sz w:val="24"/>
          <w:szCs w:val="24"/>
        </w:rPr>
        <w:t xml:space="preserve">ия настоящего постановления </w:t>
      </w:r>
      <w:r w:rsidR="00D82FC5" w:rsidRPr="00DF0032">
        <w:rPr>
          <w:color w:val="000000"/>
          <w:sz w:val="24"/>
          <w:szCs w:val="24"/>
        </w:rPr>
        <w:t xml:space="preserve">возложить на первого заместителя Главы Администрации района Н.А. </w:t>
      </w:r>
      <w:proofErr w:type="spellStart"/>
      <w:r w:rsidR="00D82FC5" w:rsidRPr="00DF0032">
        <w:rPr>
          <w:color w:val="000000"/>
          <w:sz w:val="24"/>
          <w:szCs w:val="24"/>
        </w:rPr>
        <w:t>Фамбулову</w:t>
      </w:r>
      <w:proofErr w:type="spellEnd"/>
      <w:r w:rsidR="00D82FC5" w:rsidRPr="00DF0032">
        <w:rPr>
          <w:color w:val="000000"/>
          <w:sz w:val="24"/>
          <w:szCs w:val="24"/>
        </w:rPr>
        <w:t>.</w:t>
      </w:r>
    </w:p>
    <w:p w:rsidR="00FC16FC" w:rsidRDefault="00FC16FC" w:rsidP="00FC16FC">
      <w:pPr>
        <w:jc w:val="both"/>
        <w:rPr>
          <w:sz w:val="24"/>
          <w:szCs w:val="24"/>
        </w:rPr>
      </w:pPr>
    </w:p>
    <w:p w:rsidR="00FC16FC" w:rsidRDefault="00FC16FC" w:rsidP="00FC16FC">
      <w:pPr>
        <w:jc w:val="both"/>
        <w:rPr>
          <w:sz w:val="24"/>
          <w:szCs w:val="24"/>
        </w:rPr>
      </w:pPr>
    </w:p>
    <w:p w:rsidR="00FC16FC" w:rsidRDefault="00FC16FC" w:rsidP="00FC16FC">
      <w:pPr>
        <w:jc w:val="both"/>
        <w:rPr>
          <w:sz w:val="24"/>
          <w:szCs w:val="24"/>
        </w:rPr>
      </w:pPr>
    </w:p>
    <w:p w:rsidR="00FC16FC" w:rsidRDefault="00D82FC5" w:rsidP="00FC16FC">
      <w:pPr>
        <w:jc w:val="both"/>
        <w:rPr>
          <w:sz w:val="24"/>
        </w:rPr>
      </w:pPr>
      <w:r>
        <w:rPr>
          <w:sz w:val="24"/>
          <w:szCs w:val="24"/>
        </w:rPr>
        <w:t>Глава</w:t>
      </w:r>
      <w:r w:rsidR="00FC16FC">
        <w:rPr>
          <w:sz w:val="24"/>
          <w:szCs w:val="24"/>
        </w:rPr>
        <w:t xml:space="preserve"> района                                                                             </w:t>
      </w:r>
      <w:r w:rsidR="00D0758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А.Н. </w:t>
      </w:r>
      <w:proofErr w:type="spellStart"/>
      <w:r>
        <w:rPr>
          <w:sz w:val="24"/>
          <w:szCs w:val="24"/>
        </w:rPr>
        <w:t>Нестерук</w:t>
      </w:r>
      <w:proofErr w:type="spellEnd"/>
    </w:p>
    <w:p w:rsidR="00FC16FC" w:rsidRDefault="00FC16FC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83296E" w:rsidRDefault="0083296E" w:rsidP="005B48F7">
      <w:pPr>
        <w:ind w:firstLine="702"/>
        <w:jc w:val="center"/>
        <w:rPr>
          <w:b/>
          <w:sz w:val="24"/>
        </w:rPr>
      </w:pPr>
    </w:p>
    <w:p w:rsidR="00903916" w:rsidRDefault="00903916" w:rsidP="005B48F7">
      <w:pPr>
        <w:ind w:firstLine="702"/>
        <w:jc w:val="center"/>
        <w:rPr>
          <w:b/>
          <w:sz w:val="24"/>
        </w:rPr>
      </w:pPr>
      <w:bookmarkStart w:id="0" w:name="_GoBack"/>
      <w:bookmarkEnd w:id="0"/>
    </w:p>
    <w:sectPr w:rsidR="00903916" w:rsidSect="00F90211">
      <w:headerReference w:type="default" r:id="rId9"/>
      <w:headerReference w:type="first" r:id="rId10"/>
      <w:pgSz w:w="11907" w:h="16840" w:code="9"/>
      <w:pgMar w:top="1134" w:right="680" w:bottom="1134" w:left="1701" w:header="425" w:footer="1418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08" w:rsidRDefault="007F1108">
      <w:r>
        <w:separator/>
      </w:r>
    </w:p>
  </w:endnote>
  <w:endnote w:type="continuationSeparator" w:id="0">
    <w:p w:rsidR="007F1108" w:rsidRDefault="007F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08" w:rsidRDefault="007F1108">
      <w:r>
        <w:separator/>
      </w:r>
    </w:p>
  </w:footnote>
  <w:footnote w:type="continuationSeparator" w:id="0">
    <w:p w:rsidR="007F1108" w:rsidRDefault="007F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6E" w:rsidRDefault="0050516E">
    <w:pPr>
      <w:pStyle w:val="a4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6E" w:rsidRDefault="007F1108">
    <w:pPr>
      <w:pStyle w:val="a6"/>
      <w:rPr>
        <w:b/>
      </w:rPr>
    </w:pPr>
    <w:r>
      <w:rPr>
        <w:b/>
      </w:rPr>
      <w:pict>
        <v:group id="_x0000_s2049" style="position:absolute;left:0;text-align:left;margin-left:295.65pt;margin-top:58.05pt;width:58.5pt;height:68.1pt;z-index:251657728;mso-position-horizontal-relative:page;mso-position-vertical-relative:page" coordsize="20002,20000">
          <v:shape id="_x0000_s205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5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5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53" style="position:absolute;left:1252;top:12878;width:17575;height:382" strokeweight=".5pt"/>
          <v:shape id="_x0000_s205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6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61" style="position:absolute;left:1252;top:9060;width:17576;height:382" strokeweight=".5pt"/>
          <v:shape id="_x0000_s206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6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</w:p>
  <w:p w:rsidR="0050516E" w:rsidRDefault="0050516E">
    <w:pPr>
      <w:pStyle w:val="a6"/>
      <w:spacing w:before="0"/>
    </w:pPr>
  </w:p>
  <w:p w:rsidR="00D934AB" w:rsidRDefault="00D934AB">
    <w:pPr>
      <w:pStyle w:val="a6"/>
      <w:spacing w:before="0"/>
    </w:pPr>
  </w:p>
  <w:p w:rsidR="0050516E" w:rsidRDefault="0050516E">
    <w:pPr>
      <w:pStyle w:val="a6"/>
      <w:spacing w:before="0"/>
    </w:pPr>
    <w:r>
      <w:br/>
      <w:t>муниципальное образование пуровский раЙон</w:t>
    </w:r>
  </w:p>
  <w:p w:rsidR="0050516E" w:rsidRPr="00F02168" w:rsidRDefault="00632239">
    <w:pPr>
      <w:pStyle w:val="a8"/>
      <w:rPr>
        <w:noProof w:val="0"/>
        <w:spacing w:val="120"/>
      </w:rPr>
    </w:pPr>
    <w:r>
      <w:rPr>
        <w:noProof w:val="0"/>
        <w:spacing w:val="120"/>
      </w:rPr>
      <w:t>Глава района</w:t>
    </w:r>
    <w:r w:rsidR="0050516E" w:rsidRPr="00F02168">
      <w:rPr>
        <w:noProof w:val="0"/>
        <w:spacing w:val="120"/>
      </w:rPr>
      <w:t xml:space="preserve">  </w:t>
    </w:r>
  </w:p>
  <w:p w:rsidR="0050516E" w:rsidRDefault="0050516E">
    <w:pPr>
      <w:jc w:val="center"/>
      <w:rPr>
        <w:b/>
        <w:sz w:val="24"/>
      </w:rPr>
    </w:pPr>
  </w:p>
  <w:p w:rsidR="0050516E" w:rsidRDefault="0050516E" w:rsidP="0097641E">
    <w:pPr>
      <w:pStyle w:val="12"/>
      <w:jc w:val="center"/>
      <w:rPr>
        <w:spacing w:val="52"/>
        <w:sz w:val="24"/>
        <w:szCs w:val="24"/>
      </w:rPr>
    </w:pPr>
    <w:r>
      <w:rPr>
        <w:spacing w:val="52"/>
        <w:sz w:val="24"/>
        <w:szCs w:val="24"/>
      </w:rPr>
      <w:t xml:space="preserve">ПОСТАНОВЛЕНИЕ </w:t>
    </w:r>
  </w:p>
  <w:p w:rsidR="0050516E" w:rsidRDefault="0050516E">
    <w:pPr>
      <w:pStyle w:val="a7"/>
      <w:rPr>
        <w:noProof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B49"/>
    <w:multiLevelType w:val="hybridMultilevel"/>
    <w:tmpl w:val="2BE8D54A"/>
    <w:lvl w:ilvl="0" w:tplc="1F82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03BF0"/>
    <w:multiLevelType w:val="hybridMultilevel"/>
    <w:tmpl w:val="061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C378A">
      <w:start w:val="4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692F90"/>
    <w:multiLevelType w:val="multilevel"/>
    <w:tmpl w:val="229642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C77FA4"/>
    <w:multiLevelType w:val="hybridMultilevel"/>
    <w:tmpl w:val="065403CE"/>
    <w:lvl w:ilvl="0" w:tplc="E38C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06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0F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8EC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2B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0CC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20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83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84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78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21"/>
    <w:rsid w:val="00002C31"/>
    <w:rsid w:val="0001172F"/>
    <w:rsid w:val="00012D8E"/>
    <w:rsid w:val="00014192"/>
    <w:rsid w:val="00025C7A"/>
    <w:rsid w:val="00030C2D"/>
    <w:rsid w:val="000340C9"/>
    <w:rsid w:val="00040414"/>
    <w:rsid w:val="00051E81"/>
    <w:rsid w:val="00084C90"/>
    <w:rsid w:val="000B40CE"/>
    <w:rsid w:val="000B5943"/>
    <w:rsid w:val="000C7C8F"/>
    <w:rsid w:val="000E279C"/>
    <w:rsid w:val="000F0CF7"/>
    <w:rsid w:val="001010BB"/>
    <w:rsid w:val="00103993"/>
    <w:rsid w:val="00106AEF"/>
    <w:rsid w:val="001475EC"/>
    <w:rsid w:val="00151D51"/>
    <w:rsid w:val="0016203F"/>
    <w:rsid w:val="00166D3E"/>
    <w:rsid w:val="001710EB"/>
    <w:rsid w:val="00182C77"/>
    <w:rsid w:val="001A6966"/>
    <w:rsid w:val="001B5609"/>
    <w:rsid w:val="001C17CE"/>
    <w:rsid w:val="001D57CA"/>
    <w:rsid w:val="001E420E"/>
    <w:rsid w:val="001E72A1"/>
    <w:rsid w:val="001F3CA2"/>
    <w:rsid w:val="00202F15"/>
    <w:rsid w:val="00203FE9"/>
    <w:rsid w:val="00221E4D"/>
    <w:rsid w:val="00224700"/>
    <w:rsid w:val="00225B7F"/>
    <w:rsid w:val="002355BE"/>
    <w:rsid w:val="00256422"/>
    <w:rsid w:val="00276F04"/>
    <w:rsid w:val="002904A0"/>
    <w:rsid w:val="00291330"/>
    <w:rsid w:val="002B3BB9"/>
    <w:rsid w:val="002C1FA2"/>
    <w:rsid w:val="002D17AD"/>
    <w:rsid w:val="002D34D8"/>
    <w:rsid w:val="002E4DCC"/>
    <w:rsid w:val="0030076A"/>
    <w:rsid w:val="00305519"/>
    <w:rsid w:val="0031137F"/>
    <w:rsid w:val="003360D8"/>
    <w:rsid w:val="00370111"/>
    <w:rsid w:val="00370AB9"/>
    <w:rsid w:val="00376A4C"/>
    <w:rsid w:val="00384A73"/>
    <w:rsid w:val="00391E3B"/>
    <w:rsid w:val="003A4C72"/>
    <w:rsid w:val="003B5B4A"/>
    <w:rsid w:val="003D36D3"/>
    <w:rsid w:val="003D73DC"/>
    <w:rsid w:val="003F0F61"/>
    <w:rsid w:val="003F1E16"/>
    <w:rsid w:val="0041752B"/>
    <w:rsid w:val="00417D62"/>
    <w:rsid w:val="00421909"/>
    <w:rsid w:val="00431EE7"/>
    <w:rsid w:val="00444AB6"/>
    <w:rsid w:val="00466EDA"/>
    <w:rsid w:val="004B5D76"/>
    <w:rsid w:val="004C625E"/>
    <w:rsid w:val="004D0244"/>
    <w:rsid w:val="004D4CFE"/>
    <w:rsid w:val="004D5104"/>
    <w:rsid w:val="004E3496"/>
    <w:rsid w:val="004E6016"/>
    <w:rsid w:val="004E684D"/>
    <w:rsid w:val="004F50D7"/>
    <w:rsid w:val="004F7021"/>
    <w:rsid w:val="00500960"/>
    <w:rsid w:val="005023E8"/>
    <w:rsid w:val="00502455"/>
    <w:rsid w:val="0050516E"/>
    <w:rsid w:val="00505BD8"/>
    <w:rsid w:val="00513BFB"/>
    <w:rsid w:val="005372BF"/>
    <w:rsid w:val="00565A4D"/>
    <w:rsid w:val="00570E53"/>
    <w:rsid w:val="005716CC"/>
    <w:rsid w:val="005744B6"/>
    <w:rsid w:val="005810D3"/>
    <w:rsid w:val="005B48F7"/>
    <w:rsid w:val="005C19ED"/>
    <w:rsid w:val="005C3355"/>
    <w:rsid w:val="005C3A54"/>
    <w:rsid w:val="005D564F"/>
    <w:rsid w:val="005E35E0"/>
    <w:rsid w:val="005F3C4B"/>
    <w:rsid w:val="005F60C2"/>
    <w:rsid w:val="0060657B"/>
    <w:rsid w:val="00613805"/>
    <w:rsid w:val="006217C2"/>
    <w:rsid w:val="00632239"/>
    <w:rsid w:val="00632391"/>
    <w:rsid w:val="00636D45"/>
    <w:rsid w:val="006400BB"/>
    <w:rsid w:val="00650F63"/>
    <w:rsid w:val="0065289D"/>
    <w:rsid w:val="00656769"/>
    <w:rsid w:val="006726C1"/>
    <w:rsid w:val="006852DC"/>
    <w:rsid w:val="00694322"/>
    <w:rsid w:val="006A407B"/>
    <w:rsid w:val="006B1EEE"/>
    <w:rsid w:val="006D7722"/>
    <w:rsid w:val="006E0316"/>
    <w:rsid w:val="006F3224"/>
    <w:rsid w:val="006F64EE"/>
    <w:rsid w:val="00700DE1"/>
    <w:rsid w:val="00703584"/>
    <w:rsid w:val="00707E36"/>
    <w:rsid w:val="007152A2"/>
    <w:rsid w:val="007250A9"/>
    <w:rsid w:val="0073603E"/>
    <w:rsid w:val="00745177"/>
    <w:rsid w:val="00762CDA"/>
    <w:rsid w:val="00764175"/>
    <w:rsid w:val="00776599"/>
    <w:rsid w:val="00784B5B"/>
    <w:rsid w:val="00785F5C"/>
    <w:rsid w:val="0078614F"/>
    <w:rsid w:val="007871EE"/>
    <w:rsid w:val="007A4719"/>
    <w:rsid w:val="007B36F9"/>
    <w:rsid w:val="007B6AD7"/>
    <w:rsid w:val="007C0078"/>
    <w:rsid w:val="007C7DF0"/>
    <w:rsid w:val="007F1108"/>
    <w:rsid w:val="007F4E8F"/>
    <w:rsid w:val="007F7C04"/>
    <w:rsid w:val="0080752B"/>
    <w:rsid w:val="00807AF8"/>
    <w:rsid w:val="0083296E"/>
    <w:rsid w:val="008A3027"/>
    <w:rsid w:val="008A5C0F"/>
    <w:rsid w:val="008D4DB7"/>
    <w:rsid w:val="008E34D1"/>
    <w:rsid w:val="008F0670"/>
    <w:rsid w:val="00903916"/>
    <w:rsid w:val="00931123"/>
    <w:rsid w:val="009475D8"/>
    <w:rsid w:val="00955D0F"/>
    <w:rsid w:val="00962C5B"/>
    <w:rsid w:val="00963BAA"/>
    <w:rsid w:val="0096748F"/>
    <w:rsid w:val="00974B81"/>
    <w:rsid w:val="0097641E"/>
    <w:rsid w:val="00976FAC"/>
    <w:rsid w:val="009B5BAB"/>
    <w:rsid w:val="009B75B7"/>
    <w:rsid w:val="009D61B5"/>
    <w:rsid w:val="009D7DA7"/>
    <w:rsid w:val="009F55D5"/>
    <w:rsid w:val="009F5C26"/>
    <w:rsid w:val="00A00D59"/>
    <w:rsid w:val="00A05D0B"/>
    <w:rsid w:val="00A12B83"/>
    <w:rsid w:val="00A32073"/>
    <w:rsid w:val="00A3217C"/>
    <w:rsid w:val="00A40B5B"/>
    <w:rsid w:val="00A540C1"/>
    <w:rsid w:val="00A612D5"/>
    <w:rsid w:val="00A6217D"/>
    <w:rsid w:val="00A66D3B"/>
    <w:rsid w:val="00A818D5"/>
    <w:rsid w:val="00A82649"/>
    <w:rsid w:val="00A85D93"/>
    <w:rsid w:val="00A87D1D"/>
    <w:rsid w:val="00AA22EF"/>
    <w:rsid w:val="00AA23A5"/>
    <w:rsid w:val="00AB7AA0"/>
    <w:rsid w:val="00AC6FCC"/>
    <w:rsid w:val="00AD16DF"/>
    <w:rsid w:val="00AD5CCC"/>
    <w:rsid w:val="00AD6E3D"/>
    <w:rsid w:val="00AE0309"/>
    <w:rsid w:val="00B115E2"/>
    <w:rsid w:val="00B2086A"/>
    <w:rsid w:val="00B243BD"/>
    <w:rsid w:val="00B338F5"/>
    <w:rsid w:val="00B37A78"/>
    <w:rsid w:val="00B706D1"/>
    <w:rsid w:val="00B75BF1"/>
    <w:rsid w:val="00B900E8"/>
    <w:rsid w:val="00BA4EE2"/>
    <w:rsid w:val="00BB3B81"/>
    <w:rsid w:val="00BC3D4F"/>
    <w:rsid w:val="00BD1C61"/>
    <w:rsid w:val="00BE51A2"/>
    <w:rsid w:val="00BF4B33"/>
    <w:rsid w:val="00C12928"/>
    <w:rsid w:val="00C5340D"/>
    <w:rsid w:val="00C55178"/>
    <w:rsid w:val="00C8106F"/>
    <w:rsid w:val="00CB43CB"/>
    <w:rsid w:val="00CB5274"/>
    <w:rsid w:val="00CD0596"/>
    <w:rsid w:val="00CE480E"/>
    <w:rsid w:val="00CF6BD9"/>
    <w:rsid w:val="00D07581"/>
    <w:rsid w:val="00D26F93"/>
    <w:rsid w:val="00D42612"/>
    <w:rsid w:val="00D50C7B"/>
    <w:rsid w:val="00D51AEC"/>
    <w:rsid w:val="00D62786"/>
    <w:rsid w:val="00D70B1B"/>
    <w:rsid w:val="00D75B9D"/>
    <w:rsid w:val="00D82FC5"/>
    <w:rsid w:val="00D934AB"/>
    <w:rsid w:val="00DA4C4D"/>
    <w:rsid w:val="00DB7FAE"/>
    <w:rsid w:val="00DC4F8A"/>
    <w:rsid w:val="00DC5C02"/>
    <w:rsid w:val="00DC7E69"/>
    <w:rsid w:val="00E05A55"/>
    <w:rsid w:val="00E06BB3"/>
    <w:rsid w:val="00E07277"/>
    <w:rsid w:val="00E12299"/>
    <w:rsid w:val="00E14022"/>
    <w:rsid w:val="00E20615"/>
    <w:rsid w:val="00E25978"/>
    <w:rsid w:val="00E357EB"/>
    <w:rsid w:val="00E5055F"/>
    <w:rsid w:val="00E5268E"/>
    <w:rsid w:val="00E52B9B"/>
    <w:rsid w:val="00E53BF3"/>
    <w:rsid w:val="00E748FE"/>
    <w:rsid w:val="00E9069E"/>
    <w:rsid w:val="00E91FFB"/>
    <w:rsid w:val="00E923F9"/>
    <w:rsid w:val="00E92B19"/>
    <w:rsid w:val="00E97E53"/>
    <w:rsid w:val="00EA199A"/>
    <w:rsid w:val="00ED0581"/>
    <w:rsid w:val="00ED26C6"/>
    <w:rsid w:val="00ED3A25"/>
    <w:rsid w:val="00EF74EF"/>
    <w:rsid w:val="00F02168"/>
    <w:rsid w:val="00F42ADB"/>
    <w:rsid w:val="00F700D5"/>
    <w:rsid w:val="00F776C5"/>
    <w:rsid w:val="00F87B55"/>
    <w:rsid w:val="00F90211"/>
    <w:rsid w:val="00F921B8"/>
    <w:rsid w:val="00FC16FC"/>
    <w:rsid w:val="00FC74E1"/>
    <w:rsid w:val="00FD72D5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414"/>
  </w:style>
  <w:style w:type="paragraph" w:styleId="1">
    <w:name w:val="heading 1"/>
    <w:basedOn w:val="a"/>
    <w:next w:val="a"/>
    <w:qFormat/>
    <w:rsid w:val="00040414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04041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4041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40414"/>
  </w:style>
  <w:style w:type="paragraph" w:styleId="a4">
    <w:name w:val="header"/>
    <w:basedOn w:val="a"/>
    <w:rsid w:val="00040414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040414"/>
    <w:pPr>
      <w:jc w:val="both"/>
    </w:pPr>
    <w:rPr>
      <w:sz w:val="24"/>
    </w:rPr>
  </w:style>
  <w:style w:type="paragraph" w:styleId="a6">
    <w:name w:val="Message Header"/>
    <w:basedOn w:val="a"/>
    <w:rsid w:val="00040414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040414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040414"/>
    <w:pPr>
      <w:spacing w:before="120"/>
    </w:pPr>
    <w:rPr>
      <w:b/>
      <w:sz w:val="32"/>
    </w:rPr>
  </w:style>
  <w:style w:type="paragraph" w:styleId="a9">
    <w:name w:val="Body Text Indent"/>
    <w:basedOn w:val="a"/>
    <w:rsid w:val="00040414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  <w:rPr>
      <w:sz w:val="26"/>
      <w:szCs w:val="26"/>
      <w:lang w:bidi="ar-SA"/>
    </w:rPr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a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b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A40B5B"/>
    <w:pPr>
      <w:spacing w:after="120" w:line="480" w:lineRule="auto"/>
      <w:ind w:left="283"/>
    </w:pPr>
  </w:style>
  <w:style w:type="paragraph" w:styleId="30">
    <w:name w:val="Body Text Indent 3"/>
    <w:basedOn w:val="a"/>
    <w:rsid w:val="00A40B5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A5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7F4E8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F4E8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B900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900E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6;&#1072;&#1089;&#1087;&#1086;&#1088;&#1103;&#1078;&#1077;&#1085;&#1080;&#1077;%20&#1055;&#1077;&#1088;&#1074;&#1086;&#1075;&#1086;%20&#1079;&#1072;&#1084;.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063F-23B5-44E5-9C58-2BF05FA4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Первого зам.Главы района</Template>
  <TotalTime>28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subject/>
  <dc:creator>адм</dc:creator>
  <cp:keywords/>
  <cp:lastModifiedBy>Луиза Мидько</cp:lastModifiedBy>
  <cp:revision>6</cp:revision>
  <cp:lastPrinted>2018-04-30T03:30:00Z</cp:lastPrinted>
  <dcterms:created xsi:type="dcterms:W3CDTF">2018-04-24T08:29:00Z</dcterms:created>
  <dcterms:modified xsi:type="dcterms:W3CDTF">2018-06-25T07:25:00Z</dcterms:modified>
</cp:coreProperties>
</file>