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EE" w:rsidRDefault="00456A07">
      <w:pPr>
        <w:spacing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3702806</wp:posOffset>
                </wp:positionH>
                <wp:positionV relativeFrom="page">
                  <wp:posOffset>733422</wp:posOffset>
                </wp:positionV>
                <wp:extent cx="68580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69"/>
                          <a:chOff x="0" y="0"/>
                          <a:chExt cx="20000" cy="19999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2" y="748"/>
                            <a:ext cx="8806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6" y="748"/>
                            <a:ext cx="10039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3"/>
                            <a:ext cx="17595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7"/>
                            <a:ext cx="1757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4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0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3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8" y="1130"/>
                            <a:ext cx="16088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1" y="2187"/>
                            <a:ext cx="3366" cy="46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9"/>
                            <a:ext cx="1757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4" y="0"/>
                            <a:ext cx="10647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251659264;o:allowoverlap:true;o:allowincell:true;mso-position-horizontal-relative:page;margin-left:291.6pt;mso-position-horizontal:absolute;mso-position-vertical-relative:page;margin-top:57.7pt;mso-position-vertical:absolute;width:54.0pt;height:68.1pt;mso-wrap-distance-left:9.0pt;mso-wrap-distance-top:0.0pt;mso-wrap-distance-right:9.0pt;mso-wrap-distance-bottom:0.0pt;" coordorigin="0,0" coordsize="200,199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 w:rsidR="00B566EE" w:rsidRDefault="00B566EE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</w:rPr>
      </w:pPr>
    </w:p>
    <w:p w:rsidR="00B566EE" w:rsidRDefault="00B566EE">
      <w:pPr>
        <w:spacing w:after="0" w:line="360" w:lineRule="auto"/>
        <w:jc w:val="center"/>
        <w:rPr>
          <w:rFonts w:ascii="Liberation Serif" w:hAnsi="Liberation Serif" w:cs="Liberation Serif"/>
        </w:rPr>
      </w:pPr>
    </w:p>
    <w:p w:rsidR="00B566EE" w:rsidRDefault="00456A07">
      <w:pPr>
        <w:spacing w:after="0" w:line="360" w:lineRule="auto"/>
        <w:jc w:val="center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aps/>
          <w:spacing w:val="40"/>
          <w:sz w:val="24"/>
          <w:szCs w:val="24"/>
          <w:lang w:eastAsia="ru-RU"/>
        </w:rPr>
        <w:t>муниципальный округ пуровский район</w:t>
      </w:r>
    </w:p>
    <w:p w:rsidR="00B566EE" w:rsidRDefault="00456A07">
      <w:pPr>
        <w:spacing w:after="0" w:line="360" w:lineRule="auto"/>
        <w:jc w:val="center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  <w:lang w:eastAsia="ru-RU"/>
        </w:rPr>
        <w:t>глава пуровского района</w:t>
      </w:r>
    </w:p>
    <w:p w:rsidR="00B566EE" w:rsidRDefault="00456A07">
      <w:pPr>
        <w:spacing w:after="0" w:line="360" w:lineRule="auto"/>
        <w:jc w:val="center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B566EE" w:rsidRPr="00244AA2">
        <w:tc>
          <w:tcPr>
            <w:tcW w:w="397" w:type="dxa"/>
            <w:tcBorders>
              <w:bottom w:val="single" w:sz="4" w:space="0" w:color="000000"/>
            </w:tcBorders>
          </w:tcPr>
          <w:p w:rsidR="00B566EE" w:rsidRPr="00244AA2" w:rsidRDefault="00244AA2">
            <w:pPr>
              <w:spacing w:before="1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AA2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</w:p>
        </w:tc>
        <w:tc>
          <w:tcPr>
            <w:tcW w:w="198" w:type="dxa"/>
            <w:tcBorders>
              <w:bottom w:val="none" w:sz="4" w:space="0" w:color="000000"/>
            </w:tcBorders>
          </w:tcPr>
          <w:p w:rsidR="00B566EE" w:rsidRPr="00244AA2" w:rsidRDefault="00B566EE">
            <w:pPr>
              <w:spacing w:before="120"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B566EE" w:rsidRPr="00244AA2" w:rsidRDefault="00244AA2">
            <w:pPr>
              <w:spacing w:before="1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AA2">
              <w:rPr>
                <w:rFonts w:ascii="Liberation Serif" w:hAnsi="Liberation Serif" w:cs="Liberation Serif"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  <w:tcBorders>
              <w:bottom w:val="none" w:sz="4" w:space="0" w:color="000000"/>
            </w:tcBorders>
          </w:tcPr>
          <w:p w:rsidR="00B566EE" w:rsidRPr="00244AA2" w:rsidRDefault="00456A07">
            <w:pPr>
              <w:spacing w:before="120"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AA2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B566EE" w:rsidRPr="00244AA2" w:rsidRDefault="00456A07">
            <w:pPr>
              <w:spacing w:before="1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AA2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bottom w:val="none" w:sz="4" w:space="0" w:color="000000"/>
            </w:tcBorders>
          </w:tcPr>
          <w:p w:rsidR="00B566EE" w:rsidRPr="00244AA2" w:rsidRDefault="00456A07">
            <w:pPr>
              <w:spacing w:before="12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44AA2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244AA2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bottom w:val="none" w:sz="4" w:space="0" w:color="000000"/>
            </w:tcBorders>
          </w:tcPr>
          <w:p w:rsidR="00B566EE" w:rsidRPr="00244AA2" w:rsidRDefault="00456A07">
            <w:pPr>
              <w:spacing w:before="120"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AA2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566EE" w:rsidRPr="00244AA2" w:rsidRDefault="00244AA2">
            <w:pPr>
              <w:spacing w:before="1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AA2">
              <w:rPr>
                <w:rFonts w:ascii="Liberation Serif" w:hAnsi="Liberation Serif" w:cs="Liberation Serif"/>
                <w:sz w:val="24"/>
                <w:szCs w:val="24"/>
              </w:rPr>
              <w:t>24-ПГ</w:t>
            </w:r>
          </w:p>
        </w:tc>
      </w:tr>
    </w:tbl>
    <w:p w:rsidR="00B566EE" w:rsidRDefault="00456A07">
      <w:pPr>
        <w:spacing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г.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Тарко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-Сале</w:t>
      </w:r>
    </w:p>
    <w:p w:rsidR="00B566EE" w:rsidRDefault="00B566EE">
      <w:pPr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</w:tblGrid>
      <w:tr w:rsidR="00B566EE">
        <w:trPr>
          <w:trHeight w:val="700"/>
        </w:trPr>
        <w:tc>
          <w:tcPr>
            <w:tcW w:w="96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6EE" w:rsidRDefault="00B566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B566EE" w:rsidRDefault="00456A07">
            <w:pPr>
              <w:pStyle w:val="21"/>
              <w:spacing w:after="0" w:line="240" w:lineRule="auto"/>
              <w:ind w:left="0" w:right="3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Serif" w:hAnsi="Liberation Serif" w:cs="Liberation Serif"/>
                <w:b/>
                <w:i w:val="0"/>
                <w:color w:val="000000"/>
                <w:sz w:val="24"/>
              </w:rPr>
              <w:t xml:space="preserve">О признании </w:t>
            </w:r>
            <w:proofErr w:type="gramStart"/>
            <w:r>
              <w:rPr>
                <w:rFonts w:ascii="Liberation Serif" w:eastAsia="LiberationSerif" w:hAnsi="Liberation Serif" w:cs="Liberation Serif"/>
                <w:b/>
                <w:i w:val="0"/>
                <w:color w:val="000000"/>
                <w:sz w:val="24"/>
              </w:rPr>
              <w:t>утратившим</w:t>
            </w:r>
            <w:proofErr w:type="gramEnd"/>
            <w:r>
              <w:rPr>
                <w:rFonts w:ascii="Liberation Serif" w:eastAsia="LiberationSerif" w:hAnsi="Liberation Serif" w:cs="Liberation Serif"/>
                <w:b/>
                <w:i w:val="0"/>
                <w:color w:val="000000"/>
                <w:sz w:val="24"/>
              </w:rPr>
              <w:t xml:space="preserve"> силу постановления Главы Пуровского района </w:t>
            </w:r>
            <w:r>
              <w:rPr>
                <w:rFonts w:ascii="Liberation Serif" w:eastAsia="LiberationSerif" w:hAnsi="Liberation Serif" w:cs="Liberation Serif"/>
                <w:b/>
                <w:i w:val="0"/>
                <w:color w:val="000000"/>
                <w:sz w:val="24"/>
              </w:rPr>
              <w:br/>
              <w:t xml:space="preserve">от 19 мая 2023 года № 19-ПГ </w:t>
            </w:r>
          </w:p>
        </w:tc>
      </w:tr>
    </w:tbl>
    <w:p w:rsidR="00B566EE" w:rsidRDefault="00B566EE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B566EE" w:rsidRDefault="00456A07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Serif" w:hAnsi="Liberation Serif" w:cs="Liberation Serif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-143509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16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line id="shape 15" o:spid="_x0000_s15" style="position:absolute;left:0;text-align:left;z-index:1;mso-wrap-distance-left:9.0pt;mso-wrap-distance-top:0.0pt;mso-wrap-distance-right:9.0pt;mso-wrap-distance-bottom:0.0pt;visibility:visible;" from="-11.3pt,0.2pt" to="-11.3pt,0.2pt" filled="f" strokecolor="#000000">
                <v:textbox inset="0,0,0,0">
                  <w:txbxContent>
                    <w:p>
                      <w:r/>
                      <w:r/>
                    </w:p>
                  </w:txbxContent>
                </v:textbox>
              </v:line>
            </w:pict>
          </mc:Fallback>
        </mc:AlternateContent>
      </w:r>
      <w:bookmarkStart w:id="0" w:name="_GoBack"/>
      <w:bookmarkEnd w:id="0"/>
    </w:p>
    <w:p w:rsidR="00B566EE" w:rsidRDefault="00B566EE">
      <w:pPr>
        <w:tabs>
          <w:tab w:val="left" w:pos="540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566EE" w:rsidRDefault="00456A07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В результате проведения мониторинга правовых актов органа местного самоуправления муниципального округа Пуровский район, в целях обеспечения инвентаризации и систематизации правовых актов Главы Пуровского района</w:t>
      </w:r>
      <w:r>
        <w:rPr>
          <w:rFonts w:ascii="Liberation Serif" w:eastAsia="LiberationSerif" w:hAnsi="Liberation Serif" w:cs="Liberation Serif"/>
          <w:color w:val="000000"/>
          <w:sz w:val="24"/>
        </w:rPr>
        <w:t xml:space="preserve">  </w:t>
      </w:r>
      <w:r>
        <w:rPr>
          <w:rFonts w:ascii="Liberation Serif" w:eastAsia="LiberationSerif" w:hAnsi="Liberation Serif" w:cs="Liberation Serif"/>
          <w:color w:val="000000"/>
          <w:spacing w:val="20"/>
          <w:sz w:val="24"/>
        </w:rPr>
        <w:t>постановляю</w:t>
      </w:r>
      <w:r>
        <w:rPr>
          <w:rFonts w:ascii="Liberation Serif" w:eastAsia="LiberationSerif" w:hAnsi="Liberation Serif" w:cs="Liberation Serif"/>
          <w:color w:val="000000"/>
          <w:sz w:val="24"/>
        </w:rPr>
        <w:t>:</w:t>
      </w:r>
    </w:p>
    <w:p w:rsidR="00B566EE" w:rsidRDefault="00B566E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566EE" w:rsidRDefault="00456A07">
      <w:pPr>
        <w:pStyle w:val="21"/>
        <w:spacing w:after="0" w:line="240" w:lineRule="auto"/>
        <w:ind w:left="0" w:righ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eastAsia="LiberationSerif" w:hAnsi="Liberation Serif" w:cs="Liberation Serif"/>
          <w:i w:val="0"/>
          <w:color w:val="000000"/>
          <w:sz w:val="24"/>
        </w:rPr>
        <w:t xml:space="preserve">1. Признать утратившим силу постановление Главы Пуровского района от 19 мая </w:t>
      </w:r>
      <w:r>
        <w:rPr>
          <w:rFonts w:ascii="Liberation Serif" w:eastAsia="LiberationSerif" w:hAnsi="Liberation Serif" w:cs="Liberation Serif"/>
          <w:i w:val="0"/>
          <w:color w:val="000000"/>
          <w:sz w:val="24"/>
        </w:rPr>
        <w:br/>
        <w:t xml:space="preserve">2023 года № 19-ПГ «Об </w:t>
      </w:r>
      <w:r>
        <w:rPr>
          <w:rFonts w:ascii="Liberation Serif" w:eastAsia="LiberationSerif" w:hAnsi="Liberation Serif" w:cs="Liberation Serif"/>
          <w:i w:val="0"/>
          <w:color w:val="000000"/>
          <w:sz w:val="24"/>
        </w:rPr>
        <w:t>утверждении Правил присуждения стипендии Главы Пуровского района обучающимся 4 – 11 классов муниципальных общеобразовательных учреждений, подведомственных Де</w:t>
      </w:r>
      <w:r>
        <w:rPr>
          <w:rFonts w:ascii="Liberation Serif" w:eastAsia="LiberationSerif" w:hAnsi="Liberation Serif" w:cs="Liberation Serif"/>
          <w:i w:val="0"/>
          <w:color w:val="000000"/>
          <w:sz w:val="24"/>
        </w:rPr>
        <w:t xml:space="preserve">партаменту образования Администрации Пуровского района». </w:t>
      </w:r>
    </w:p>
    <w:p w:rsidR="00B566EE" w:rsidRDefault="00456A07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eastAsia="LiberationSerif" w:hAnsi="Liberation Serif" w:cs="Liberation Serif"/>
          <w:color w:val="000000"/>
          <w:sz w:val="24"/>
        </w:rPr>
        <w:t xml:space="preserve">2.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eastAsia="LiberationSerif" w:hAnsi="Liberation Serif" w:cs="Liberation Serif"/>
          <w:color w:val="000000"/>
          <w:sz w:val="24"/>
        </w:rPr>
        <w:t>разместить</w:t>
      </w:r>
      <w:proofErr w:type="gramEnd"/>
      <w:r>
        <w:rPr>
          <w:rFonts w:ascii="Liberation Serif" w:eastAsia="LiberationSerif" w:hAnsi="Liberation Serif" w:cs="Liberation Serif"/>
          <w:color w:val="000000"/>
          <w:sz w:val="24"/>
        </w:rPr>
        <w:t xml:space="preserve"> настоящее постановление на официальном сайте муниципального округа Пуровс</w:t>
      </w:r>
      <w:r>
        <w:rPr>
          <w:rFonts w:ascii="Liberation Serif" w:eastAsia="LiberationSerif" w:hAnsi="Liberation Serif" w:cs="Liberation Serif"/>
          <w:color w:val="000000"/>
          <w:sz w:val="24"/>
        </w:rPr>
        <w:t xml:space="preserve">кий район. </w:t>
      </w:r>
    </w:p>
    <w:p w:rsidR="00B566EE" w:rsidRDefault="00456A07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eastAsia="LiberationSerif" w:hAnsi="Liberation Serif" w:cs="Liberation Serif"/>
          <w:color w:val="000000"/>
          <w:sz w:val="24"/>
        </w:rPr>
        <w:t>3. Опубликовать настоящее постановление в газете «Северный луч».</w:t>
      </w:r>
    </w:p>
    <w:p w:rsidR="00B566EE" w:rsidRDefault="00456A07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LiberationSerif" w:hAnsi="Liberation Serif" w:cs="Liberation Serif"/>
          <w:color w:val="000000"/>
          <w:sz w:val="24"/>
        </w:rPr>
        <w:t xml:space="preserve">4. Контроль исполнения настоящего постановления возложить на заместителя Главы Администрации Пуровского района по вопросам социального развития И.В. </w:t>
      </w:r>
      <w:proofErr w:type="spellStart"/>
      <w:r>
        <w:rPr>
          <w:rFonts w:ascii="Liberation Serif" w:eastAsia="LiberationSerif" w:hAnsi="Liberation Serif" w:cs="Liberation Serif"/>
          <w:color w:val="000000"/>
          <w:sz w:val="24"/>
        </w:rPr>
        <w:t>Заложук</w:t>
      </w:r>
      <w:proofErr w:type="spellEnd"/>
      <w:r>
        <w:rPr>
          <w:rFonts w:ascii="Liberation Serif" w:eastAsia="LiberationSerif" w:hAnsi="Liberation Serif" w:cs="Liberation Serif"/>
          <w:color w:val="000000"/>
          <w:sz w:val="24"/>
        </w:rPr>
        <w:t>.</w:t>
      </w:r>
    </w:p>
    <w:p w:rsidR="00B566EE" w:rsidRDefault="00B566E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66EE" w:rsidRDefault="00456A07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eastAsia="LiberationSerif" w:hAnsi="Liberation Serif" w:cs="Liberation Serif"/>
          <w:color w:val="000000"/>
          <w:sz w:val="24"/>
        </w:rPr>
        <w:t>Глава Пуровского р</w:t>
      </w:r>
      <w:r>
        <w:rPr>
          <w:rFonts w:ascii="Liberation Serif" w:eastAsia="LiberationSerif" w:hAnsi="Liberation Serif" w:cs="Liberation Serif"/>
          <w:color w:val="000000"/>
          <w:sz w:val="24"/>
        </w:rPr>
        <w:t>айона</w:t>
      </w:r>
      <w:r>
        <w:rPr>
          <w:rFonts w:ascii="Liberation Serif" w:eastAsia="LiberationSerif" w:hAnsi="Liberation Serif" w:cs="Liberation Serif"/>
          <w:color w:val="000000"/>
          <w:sz w:val="24"/>
        </w:rPr>
        <w:tab/>
      </w:r>
      <w:r>
        <w:rPr>
          <w:rFonts w:ascii="Liberation Serif" w:eastAsia="LiberationSerif" w:hAnsi="Liberation Serif" w:cs="Liberation Serif"/>
          <w:color w:val="000000"/>
          <w:sz w:val="24"/>
        </w:rPr>
        <w:tab/>
      </w:r>
      <w:r>
        <w:rPr>
          <w:rFonts w:ascii="Liberation Serif" w:eastAsia="LiberationSerif" w:hAnsi="Liberation Serif" w:cs="Liberation Serif"/>
          <w:color w:val="000000"/>
          <w:sz w:val="24"/>
        </w:rPr>
        <w:tab/>
      </w:r>
      <w:r>
        <w:rPr>
          <w:rFonts w:ascii="Liberation Serif" w:eastAsia="LiberationSerif" w:hAnsi="Liberation Serif" w:cs="Liberation Serif"/>
          <w:color w:val="000000"/>
          <w:sz w:val="24"/>
        </w:rPr>
        <w:tab/>
      </w:r>
      <w:r>
        <w:rPr>
          <w:rFonts w:ascii="Liberation Serif" w:eastAsia="LiberationSerif" w:hAnsi="Liberation Serif" w:cs="Liberation Serif"/>
          <w:color w:val="000000"/>
          <w:sz w:val="24"/>
        </w:rPr>
        <w:tab/>
      </w:r>
      <w:r>
        <w:rPr>
          <w:rFonts w:ascii="Liberation Serif" w:eastAsia="LiberationSerif" w:hAnsi="Liberation Serif" w:cs="Liberation Serif"/>
          <w:color w:val="000000"/>
          <w:sz w:val="24"/>
        </w:rPr>
        <w:tab/>
        <w:t xml:space="preserve">                                    А.А </w:t>
      </w:r>
      <w:proofErr w:type="spellStart"/>
      <w:r>
        <w:rPr>
          <w:rFonts w:ascii="Liberation Serif" w:eastAsia="LiberationSerif" w:hAnsi="Liberation Serif" w:cs="Liberation Serif"/>
          <w:color w:val="000000"/>
          <w:sz w:val="24"/>
        </w:rPr>
        <w:t>Колодин</w:t>
      </w:r>
      <w:proofErr w:type="spellEnd"/>
    </w:p>
    <w:p w:rsidR="00B566EE" w:rsidRDefault="00B566EE">
      <w:pPr>
        <w:spacing w:after="0" w:line="240" w:lineRule="auto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</w:rPr>
      </w:pPr>
    </w:p>
    <w:p w:rsidR="00B566EE" w:rsidRDefault="00B566EE">
      <w:pPr>
        <w:spacing w:after="0" w:line="240" w:lineRule="auto"/>
        <w:rPr>
          <w:rFonts w:ascii="Liberation Serif" w:hAnsi="Liberation Serif" w:cs="Liberation Serif"/>
        </w:rPr>
      </w:pPr>
    </w:p>
    <w:sectPr w:rsidR="00B566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07" w:rsidRDefault="00456A07">
      <w:pPr>
        <w:spacing w:after="0" w:line="240" w:lineRule="auto"/>
      </w:pPr>
      <w:r>
        <w:separator/>
      </w:r>
    </w:p>
  </w:endnote>
  <w:endnote w:type="continuationSeparator" w:id="0">
    <w:p w:rsidR="00456A07" w:rsidRDefault="0045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07" w:rsidRDefault="00456A07">
      <w:pPr>
        <w:spacing w:after="0" w:line="240" w:lineRule="auto"/>
      </w:pPr>
      <w:r>
        <w:separator/>
      </w:r>
    </w:p>
  </w:footnote>
  <w:footnote w:type="continuationSeparator" w:id="0">
    <w:p w:rsidR="00456A07" w:rsidRDefault="0045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0A93"/>
    <w:multiLevelType w:val="hybridMultilevel"/>
    <w:tmpl w:val="B5169814"/>
    <w:lvl w:ilvl="0" w:tplc="BFA496EC">
      <w:start w:val="1"/>
      <w:numFmt w:val="decimal"/>
      <w:lvlText w:val="%1."/>
      <w:lvlJc w:val="left"/>
      <w:rPr>
        <w:i w:val="0"/>
        <w:sz w:val="24"/>
      </w:rPr>
    </w:lvl>
    <w:lvl w:ilvl="1" w:tplc="7C8EE20C">
      <w:start w:val="1"/>
      <w:numFmt w:val="lowerLetter"/>
      <w:lvlText w:val="%2."/>
      <w:lvlJc w:val="left"/>
      <w:pPr>
        <w:ind w:left="1440" w:hanging="360"/>
      </w:pPr>
    </w:lvl>
    <w:lvl w:ilvl="2" w:tplc="61D2153E">
      <w:start w:val="1"/>
      <w:numFmt w:val="lowerRoman"/>
      <w:lvlText w:val="%3."/>
      <w:lvlJc w:val="right"/>
      <w:pPr>
        <w:ind w:left="2160" w:hanging="180"/>
      </w:pPr>
    </w:lvl>
    <w:lvl w:ilvl="3" w:tplc="411E8B56">
      <w:start w:val="1"/>
      <w:numFmt w:val="decimal"/>
      <w:lvlText w:val="%4."/>
      <w:lvlJc w:val="left"/>
      <w:pPr>
        <w:ind w:left="2880" w:hanging="360"/>
      </w:pPr>
    </w:lvl>
    <w:lvl w:ilvl="4" w:tplc="086A3B14">
      <w:start w:val="1"/>
      <w:numFmt w:val="lowerLetter"/>
      <w:lvlText w:val="%5."/>
      <w:lvlJc w:val="left"/>
      <w:pPr>
        <w:ind w:left="3600" w:hanging="360"/>
      </w:pPr>
    </w:lvl>
    <w:lvl w:ilvl="5" w:tplc="B90EE7CC">
      <w:start w:val="1"/>
      <w:numFmt w:val="lowerRoman"/>
      <w:lvlText w:val="%6."/>
      <w:lvlJc w:val="right"/>
      <w:pPr>
        <w:ind w:left="4320" w:hanging="180"/>
      </w:pPr>
    </w:lvl>
    <w:lvl w:ilvl="6" w:tplc="04A46B00">
      <w:start w:val="1"/>
      <w:numFmt w:val="decimal"/>
      <w:lvlText w:val="%7."/>
      <w:lvlJc w:val="left"/>
      <w:pPr>
        <w:ind w:left="5040" w:hanging="360"/>
      </w:pPr>
    </w:lvl>
    <w:lvl w:ilvl="7" w:tplc="3542790A">
      <w:start w:val="1"/>
      <w:numFmt w:val="lowerLetter"/>
      <w:lvlText w:val="%8."/>
      <w:lvlJc w:val="left"/>
      <w:pPr>
        <w:ind w:left="5760" w:hanging="360"/>
      </w:pPr>
    </w:lvl>
    <w:lvl w:ilvl="8" w:tplc="1A8238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EE"/>
    <w:rsid w:val="00244AA2"/>
    <w:rsid w:val="00456A07"/>
    <w:rsid w:val="00B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  <w:outlineLvl w:val="6"/>
    </w:pPr>
    <w:rPr>
      <w:rFonts w:ascii="0" w:eastAsia="0" w:hAnsi="0" w:cs="0"/>
      <w:color w:val="000000"/>
      <w:sz w:val="20"/>
      <w:szCs w:val="20"/>
      <w:lang w:val="en-US" w:eastAsia="zh-CN"/>
    </w:rPr>
  </w:style>
  <w:style w:type="paragraph" w:customStyle="1" w:styleId="afa">
    <w:name w:val="Концевая сноска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outlineLvl w:val="6"/>
    </w:pPr>
    <w:rPr>
      <w:rFonts w:ascii="0" w:eastAsia="0" w:hAnsi="0" w:cs="0"/>
      <w:color w:val="000000"/>
      <w:sz w:val="20"/>
      <w:szCs w:val="20"/>
      <w:lang w:val="en-US" w:eastAsia="zh-CN"/>
    </w:rPr>
  </w:style>
  <w:style w:type="paragraph" w:customStyle="1" w:styleId="13">
    <w:name w:val="Без интервала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contextualSpacing/>
    </w:pPr>
    <w:rPr>
      <w:rFonts w:ascii="0" w:eastAsia="0" w:hAnsi="0" w:cs="0"/>
      <w:color w:val="000000"/>
      <w:sz w:val="24"/>
      <w:szCs w:val="20"/>
      <w:lang w:val="en-US" w:eastAsia="zh-CN"/>
    </w:rPr>
  </w:style>
  <w:style w:type="paragraph" w:customStyle="1" w:styleId="Standard">
    <w:name w:val="Standar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contextualSpacing/>
    </w:pPr>
    <w:rPr>
      <w:rFonts w:ascii="0" w:eastAsia="0" w:hAnsi="0" w:cs="0"/>
      <w:color w:val="00000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  <w:outlineLvl w:val="6"/>
    </w:pPr>
    <w:rPr>
      <w:rFonts w:ascii="0" w:eastAsia="0" w:hAnsi="0" w:cs="0"/>
      <w:color w:val="000000"/>
      <w:sz w:val="20"/>
      <w:szCs w:val="20"/>
      <w:lang w:val="en-US" w:eastAsia="zh-CN"/>
    </w:rPr>
  </w:style>
  <w:style w:type="paragraph" w:customStyle="1" w:styleId="afa">
    <w:name w:val="Концевая сноска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outlineLvl w:val="6"/>
    </w:pPr>
    <w:rPr>
      <w:rFonts w:ascii="0" w:eastAsia="0" w:hAnsi="0" w:cs="0"/>
      <w:color w:val="000000"/>
      <w:sz w:val="20"/>
      <w:szCs w:val="20"/>
      <w:lang w:val="en-US" w:eastAsia="zh-CN"/>
    </w:rPr>
  </w:style>
  <w:style w:type="paragraph" w:customStyle="1" w:styleId="13">
    <w:name w:val="Без интервала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contextualSpacing/>
    </w:pPr>
    <w:rPr>
      <w:rFonts w:ascii="0" w:eastAsia="0" w:hAnsi="0" w:cs="0"/>
      <w:color w:val="000000"/>
      <w:sz w:val="24"/>
      <w:szCs w:val="20"/>
      <w:lang w:val="en-US" w:eastAsia="zh-CN"/>
    </w:rPr>
  </w:style>
  <w:style w:type="paragraph" w:customStyle="1" w:styleId="Standard">
    <w:name w:val="Standar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contextualSpacing/>
    </w:pPr>
    <w:rPr>
      <w:rFonts w:ascii="0" w:eastAsia="0" w:hAnsi="0" w:cs="0"/>
      <w:color w:val="00000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2023-09-04T12:18:00Z</dcterms:created>
  <dcterms:modified xsi:type="dcterms:W3CDTF">2023-09-04T12:18:00Z</dcterms:modified>
</cp:coreProperties>
</file>